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EE8B941" w14:textId="77777777" w:rsidTr="005E4BB2">
        <w:tc>
          <w:tcPr>
            <w:tcW w:w="10423" w:type="dxa"/>
            <w:gridSpan w:val="2"/>
            <w:shd w:val="clear" w:color="auto" w:fill="auto"/>
          </w:tcPr>
          <w:p w14:paraId="7DFDDBDD" w14:textId="06CA3EAF" w:rsidR="004F0988" w:rsidRDefault="00E16FD1" w:rsidP="00133525">
            <w:pPr>
              <w:pStyle w:val="ZA"/>
              <w:framePr w:w="0" w:hRule="auto" w:wrap="auto" w:vAnchor="margin" w:hAnchor="text" w:yAlign="inline"/>
              <w:rPr>
                <w:noProof w:val="0"/>
              </w:rPr>
            </w:pPr>
            <w:bookmarkStart w:id="0" w:name="page1"/>
            <w:r w:rsidRPr="000C321E">
              <w:rPr>
                <w:noProof w:val="0"/>
                <w:sz w:val="64"/>
              </w:rPr>
              <w:t xml:space="preserve">3GPP TS 29.060 </w:t>
            </w:r>
            <w:r w:rsidRPr="000C321E">
              <w:rPr>
                <w:noProof w:val="0"/>
              </w:rPr>
              <w:t>V1</w:t>
            </w:r>
            <w:r w:rsidR="009900EA">
              <w:rPr>
                <w:noProof w:val="0"/>
              </w:rPr>
              <w:t>7</w:t>
            </w:r>
            <w:r w:rsidRPr="000C321E">
              <w:rPr>
                <w:noProof w:val="0"/>
              </w:rPr>
              <w:t>.</w:t>
            </w:r>
            <w:r w:rsidR="004A4532">
              <w:rPr>
                <w:noProof w:val="0"/>
              </w:rPr>
              <w:t>1</w:t>
            </w:r>
            <w:r w:rsidRPr="000C321E">
              <w:rPr>
                <w:noProof w:val="0"/>
              </w:rPr>
              <w:t xml:space="preserve">.0 </w:t>
            </w:r>
            <w:r w:rsidRPr="000C321E">
              <w:rPr>
                <w:noProof w:val="0"/>
                <w:sz w:val="32"/>
              </w:rPr>
              <w:t>(20</w:t>
            </w:r>
            <w:r>
              <w:rPr>
                <w:noProof w:val="0"/>
                <w:sz w:val="32"/>
              </w:rPr>
              <w:t>2</w:t>
            </w:r>
            <w:r w:rsidR="009900EA">
              <w:rPr>
                <w:noProof w:val="0"/>
                <w:sz w:val="32"/>
              </w:rPr>
              <w:t>1</w:t>
            </w:r>
            <w:r w:rsidRPr="000C321E">
              <w:rPr>
                <w:noProof w:val="0"/>
                <w:sz w:val="32"/>
              </w:rPr>
              <w:t>-</w:t>
            </w:r>
            <w:r>
              <w:rPr>
                <w:noProof w:val="0"/>
                <w:sz w:val="32"/>
              </w:rPr>
              <w:t>0</w:t>
            </w:r>
            <w:r w:rsidR="004A4532">
              <w:rPr>
                <w:noProof w:val="0"/>
                <w:sz w:val="32"/>
              </w:rPr>
              <w:t>9</w:t>
            </w:r>
            <w:r w:rsidRPr="000C321E">
              <w:rPr>
                <w:noProof w:val="0"/>
                <w:sz w:val="32"/>
              </w:rPr>
              <w:t>)</w:t>
            </w:r>
          </w:p>
        </w:tc>
      </w:tr>
      <w:tr w:rsidR="004F0988" w14:paraId="481676E0" w14:textId="77777777" w:rsidTr="005E4BB2">
        <w:trPr>
          <w:trHeight w:hRule="exact" w:val="1134"/>
        </w:trPr>
        <w:tc>
          <w:tcPr>
            <w:tcW w:w="10423" w:type="dxa"/>
            <w:gridSpan w:val="2"/>
            <w:shd w:val="clear" w:color="auto" w:fill="auto"/>
          </w:tcPr>
          <w:p w14:paraId="1117B1C8" w14:textId="77777777" w:rsidR="004F0988" w:rsidRDefault="004F0988" w:rsidP="00133525">
            <w:pPr>
              <w:pStyle w:val="ZB"/>
              <w:framePr w:w="0" w:hRule="auto" w:wrap="auto" w:vAnchor="margin" w:hAnchor="text" w:yAlign="inline"/>
            </w:pPr>
            <w:r w:rsidRPr="004D3578">
              <w:t xml:space="preserve">Technical </w:t>
            </w:r>
            <w:bookmarkStart w:id="1" w:name="spectype2"/>
            <w:r w:rsidRPr="00E16FD1">
              <w:t>Specification</w:t>
            </w:r>
            <w:bookmarkEnd w:id="1"/>
          </w:p>
          <w:p w14:paraId="550BFDDA" w14:textId="77777777" w:rsidR="00BA4B8D" w:rsidRDefault="00BA4B8D" w:rsidP="00E16FD1"/>
        </w:tc>
      </w:tr>
      <w:tr w:rsidR="004F0988" w14:paraId="43F07C3B" w14:textId="77777777" w:rsidTr="005E4BB2">
        <w:trPr>
          <w:trHeight w:hRule="exact" w:val="3686"/>
        </w:trPr>
        <w:tc>
          <w:tcPr>
            <w:tcW w:w="10423" w:type="dxa"/>
            <w:gridSpan w:val="2"/>
            <w:shd w:val="clear" w:color="auto" w:fill="auto"/>
          </w:tcPr>
          <w:p w14:paraId="20DB51AF" w14:textId="77777777" w:rsidR="004F0988" w:rsidRPr="004D3578" w:rsidRDefault="004F0988" w:rsidP="00133525">
            <w:pPr>
              <w:pStyle w:val="ZT"/>
              <w:framePr w:wrap="auto" w:hAnchor="text" w:yAlign="inline"/>
            </w:pPr>
            <w:r w:rsidRPr="004D3578">
              <w:t>3rd Generation Partnership Project;</w:t>
            </w:r>
          </w:p>
          <w:p w14:paraId="18D9660B" w14:textId="77777777" w:rsidR="00E16FD1" w:rsidRPr="000C321E" w:rsidRDefault="00E16FD1" w:rsidP="00E16FD1">
            <w:pPr>
              <w:pStyle w:val="ZT"/>
              <w:framePr w:wrap="auto" w:hAnchor="text" w:yAlign="inline"/>
            </w:pPr>
            <w:r w:rsidRPr="000C321E">
              <w:t>Technical Specification Group Core Network and Terminals;</w:t>
            </w:r>
          </w:p>
          <w:p w14:paraId="672C61B3" w14:textId="77777777" w:rsidR="00E16FD1" w:rsidRPr="000C321E" w:rsidRDefault="00E16FD1" w:rsidP="00E16FD1">
            <w:pPr>
              <w:pStyle w:val="ZT"/>
              <w:framePr w:wrap="auto" w:hAnchor="text" w:yAlign="inline"/>
            </w:pPr>
            <w:r w:rsidRPr="000C321E">
              <w:t>General Packet Radio Service (GPRS);</w:t>
            </w:r>
          </w:p>
          <w:p w14:paraId="2CAD0897" w14:textId="77777777" w:rsidR="00E16FD1" w:rsidRPr="000C321E" w:rsidRDefault="00E16FD1" w:rsidP="00E16FD1">
            <w:pPr>
              <w:pStyle w:val="ZT"/>
              <w:framePr w:wrap="auto" w:hAnchor="text" w:yAlign="inline"/>
            </w:pPr>
            <w:r w:rsidRPr="000C321E">
              <w:t>GPRS Tunnelling Protocol (GTP)</w:t>
            </w:r>
          </w:p>
          <w:p w14:paraId="052F464D" w14:textId="77777777" w:rsidR="00E16FD1" w:rsidRPr="000C321E" w:rsidRDefault="00E16FD1" w:rsidP="00E16FD1">
            <w:pPr>
              <w:pStyle w:val="ZT"/>
              <w:framePr w:wrap="auto" w:hAnchor="text" w:yAlign="inline"/>
            </w:pPr>
            <w:r w:rsidRPr="000C321E">
              <w:t>across the Gn and Gp interface</w:t>
            </w:r>
          </w:p>
          <w:p w14:paraId="01A8A95B" w14:textId="165F54A3" w:rsidR="00E16FD1" w:rsidRPr="000C321E" w:rsidRDefault="00E16FD1" w:rsidP="00E16FD1">
            <w:pPr>
              <w:pStyle w:val="ZT"/>
              <w:framePr w:wrap="auto" w:hAnchor="text" w:yAlign="inline"/>
            </w:pPr>
            <w:r w:rsidRPr="000C321E">
              <w:t>(</w:t>
            </w:r>
            <w:r w:rsidRPr="000C321E">
              <w:rPr>
                <w:rStyle w:val="ZGSM"/>
              </w:rPr>
              <w:t>Release 1</w:t>
            </w:r>
            <w:r w:rsidR="009900EA">
              <w:rPr>
                <w:rStyle w:val="ZGSM"/>
              </w:rPr>
              <w:t>7</w:t>
            </w:r>
            <w:r w:rsidRPr="000C321E">
              <w:t>)</w:t>
            </w:r>
          </w:p>
          <w:p w14:paraId="3E75B012" w14:textId="77777777" w:rsidR="004F0988" w:rsidRPr="00133525" w:rsidRDefault="004F0988" w:rsidP="00133525">
            <w:pPr>
              <w:pStyle w:val="ZT"/>
              <w:framePr w:wrap="auto" w:hAnchor="text" w:yAlign="inline"/>
              <w:rPr>
                <w:i/>
                <w:sz w:val="28"/>
              </w:rPr>
            </w:pPr>
          </w:p>
        </w:tc>
      </w:tr>
      <w:tr w:rsidR="00BF128E" w14:paraId="1003CA78" w14:textId="77777777" w:rsidTr="005E4BB2">
        <w:tc>
          <w:tcPr>
            <w:tcW w:w="10423" w:type="dxa"/>
            <w:gridSpan w:val="2"/>
            <w:shd w:val="clear" w:color="auto" w:fill="auto"/>
          </w:tcPr>
          <w:p w14:paraId="7BDAB2A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E988899" w14:textId="77777777" w:rsidTr="005E4BB2">
        <w:trPr>
          <w:trHeight w:hRule="exact" w:val="1531"/>
        </w:trPr>
        <w:tc>
          <w:tcPr>
            <w:tcW w:w="4883" w:type="dxa"/>
            <w:shd w:val="clear" w:color="auto" w:fill="auto"/>
          </w:tcPr>
          <w:p w14:paraId="7C7B1A5B" w14:textId="77777777" w:rsidR="00C074DD" w:rsidRPr="00133525" w:rsidRDefault="004A4532" w:rsidP="00C074DD">
            <w:pPr>
              <w:rPr>
                <w:i/>
              </w:rPr>
            </w:pPr>
            <w:r>
              <w:rPr>
                <w:i/>
              </w:rPr>
              <w:pict w14:anchorId="5D8C2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82.3pt">
                  <v:imagedata r:id="rId9" o:title="LTE-AdvancedPro_largerTM_cropped"/>
                </v:shape>
              </w:pict>
            </w:r>
          </w:p>
        </w:tc>
        <w:tc>
          <w:tcPr>
            <w:tcW w:w="5540" w:type="dxa"/>
            <w:shd w:val="clear" w:color="auto" w:fill="auto"/>
          </w:tcPr>
          <w:p w14:paraId="19AF212D" w14:textId="77777777" w:rsidR="00C074DD" w:rsidRDefault="004A4532" w:rsidP="00C074DD">
            <w:pPr>
              <w:jc w:val="right"/>
            </w:pPr>
            <w:r>
              <w:pict w14:anchorId="656C6406">
                <v:shape id="_x0000_i1026" type="#_x0000_t75" style="width:127.65pt;height:74.4pt">
                  <v:imagedata r:id="rId10" o:title="3GPP-logo_web"/>
                </v:shape>
              </w:pict>
            </w:r>
          </w:p>
        </w:tc>
      </w:tr>
      <w:tr w:rsidR="00C074DD" w14:paraId="3260A215" w14:textId="77777777" w:rsidTr="005E4BB2">
        <w:trPr>
          <w:trHeight w:hRule="exact" w:val="5783"/>
        </w:trPr>
        <w:tc>
          <w:tcPr>
            <w:tcW w:w="10423" w:type="dxa"/>
            <w:gridSpan w:val="2"/>
            <w:shd w:val="clear" w:color="auto" w:fill="auto"/>
          </w:tcPr>
          <w:p w14:paraId="6CBD39D5" w14:textId="77777777" w:rsidR="00C074DD" w:rsidRPr="00C074DD" w:rsidRDefault="00C074DD" w:rsidP="00E16FD1"/>
        </w:tc>
      </w:tr>
      <w:tr w:rsidR="00C074DD" w14:paraId="7ED07EEC" w14:textId="77777777" w:rsidTr="005E4BB2">
        <w:trPr>
          <w:cantSplit/>
          <w:trHeight w:hRule="exact" w:val="964"/>
        </w:trPr>
        <w:tc>
          <w:tcPr>
            <w:tcW w:w="10423" w:type="dxa"/>
            <w:gridSpan w:val="2"/>
            <w:shd w:val="clear" w:color="auto" w:fill="auto"/>
          </w:tcPr>
          <w:p w14:paraId="4036C34A"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FEEC88D" w14:textId="77777777" w:rsidR="00C074DD" w:rsidRPr="004D3578" w:rsidRDefault="00C074DD" w:rsidP="00C074DD">
            <w:pPr>
              <w:pStyle w:val="ZV"/>
              <w:framePr w:w="0" w:wrap="auto" w:vAnchor="margin" w:hAnchor="text" w:yAlign="inline"/>
            </w:pPr>
          </w:p>
          <w:p w14:paraId="56907475" w14:textId="77777777" w:rsidR="00C074DD" w:rsidRPr="00133525" w:rsidRDefault="00C074DD" w:rsidP="00C074DD">
            <w:pPr>
              <w:rPr>
                <w:sz w:val="16"/>
              </w:rPr>
            </w:pPr>
          </w:p>
        </w:tc>
      </w:tr>
      <w:bookmarkEnd w:id="0"/>
    </w:tbl>
    <w:p w14:paraId="1FA21C7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D3C771D" w14:textId="77777777" w:rsidTr="00133525">
        <w:trPr>
          <w:trHeight w:hRule="exact" w:val="5670"/>
        </w:trPr>
        <w:tc>
          <w:tcPr>
            <w:tcW w:w="10423" w:type="dxa"/>
            <w:shd w:val="clear" w:color="auto" w:fill="auto"/>
          </w:tcPr>
          <w:p w14:paraId="292A0CDE" w14:textId="77777777" w:rsidR="00E16509" w:rsidRDefault="00E16509" w:rsidP="00E16509">
            <w:pPr>
              <w:pStyle w:val="Guidance"/>
            </w:pPr>
            <w:bookmarkStart w:id="3" w:name="page2"/>
          </w:p>
        </w:tc>
      </w:tr>
      <w:tr w:rsidR="00E16509" w14:paraId="76350D2D" w14:textId="77777777" w:rsidTr="00C074DD">
        <w:trPr>
          <w:trHeight w:hRule="exact" w:val="5387"/>
        </w:trPr>
        <w:tc>
          <w:tcPr>
            <w:tcW w:w="10423" w:type="dxa"/>
            <w:shd w:val="clear" w:color="auto" w:fill="auto"/>
          </w:tcPr>
          <w:p w14:paraId="23B284E7"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2A164F1" w14:textId="77777777" w:rsidR="00E16509" w:rsidRPr="004D3578" w:rsidRDefault="00E16509" w:rsidP="00133525">
            <w:pPr>
              <w:pStyle w:val="FP"/>
              <w:pBdr>
                <w:bottom w:val="single" w:sz="6" w:space="1" w:color="auto"/>
              </w:pBdr>
              <w:ind w:left="2835" w:right="2835"/>
              <w:jc w:val="center"/>
            </w:pPr>
            <w:r w:rsidRPr="004D3578">
              <w:t>Postal address</w:t>
            </w:r>
          </w:p>
          <w:p w14:paraId="54AA2EEB" w14:textId="77777777" w:rsidR="00E16509" w:rsidRPr="00133525" w:rsidRDefault="00E16509" w:rsidP="00133525">
            <w:pPr>
              <w:pStyle w:val="FP"/>
              <w:ind w:left="2835" w:right="2835"/>
              <w:jc w:val="center"/>
              <w:rPr>
                <w:rFonts w:ascii="Arial" w:hAnsi="Arial"/>
                <w:sz w:val="18"/>
              </w:rPr>
            </w:pPr>
          </w:p>
          <w:p w14:paraId="1FD6BE2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4963F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68BC7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71671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88DE0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DF4A4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230D3AB" w14:textId="77777777" w:rsidR="00E16509" w:rsidRDefault="00E16509" w:rsidP="00133525"/>
        </w:tc>
      </w:tr>
      <w:tr w:rsidR="00E16509" w14:paraId="429C2AD0" w14:textId="77777777" w:rsidTr="00C074DD">
        <w:tc>
          <w:tcPr>
            <w:tcW w:w="10423" w:type="dxa"/>
            <w:shd w:val="clear" w:color="auto" w:fill="auto"/>
            <w:vAlign w:val="bottom"/>
          </w:tcPr>
          <w:p w14:paraId="6C47712E"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BCDD9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0C1AB0" w14:textId="77777777" w:rsidR="00E16509" w:rsidRPr="004D3578" w:rsidRDefault="00E16509" w:rsidP="00133525">
            <w:pPr>
              <w:pStyle w:val="FP"/>
              <w:jc w:val="center"/>
              <w:rPr>
                <w:noProof/>
              </w:rPr>
            </w:pPr>
          </w:p>
          <w:p w14:paraId="3268CBC6" w14:textId="11EB4251" w:rsidR="00E16509" w:rsidRPr="00133525" w:rsidRDefault="00E16509" w:rsidP="00133525">
            <w:pPr>
              <w:pStyle w:val="FP"/>
              <w:jc w:val="center"/>
              <w:rPr>
                <w:noProof/>
                <w:sz w:val="18"/>
              </w:rPr>
            </w:pPr>
            <w:r w:rsidRPr="00133525">
              <w:rPr>
                <w:noProof/>
                <w:sz w:val="18"/>
              </w:rPr>
              <w:t xml:space="preserve">© </w:t>
            </w:r>
            <w:r w:rsidR="00E16FD1">
              <w:rPr>
                <w:noProof/>
                <w:sz w:val="18"/>
              </w:rPr>
              <w:t>202</w:t>
            </w:r>
            <w:r w:rsidR="009900EA">
              <w:rPr>
                <w:noProof/>
                <w:sz w:val="18"/>
              </w:rPr>
              <w:t>1</w:t>
            </w:r>
            <w:r w:rsidRPr="00133525">
              <w:rPr>
                <w:noProof/>
                <w:sz w:val="18"/>
              </w:rPr>
              <w:t>, 3GPP Organizational Partners (ARIB, ATIS, CCSA, ETSI, TSDSI, TTA, TTC).</w:t>
            </w:r>
            <w:bookmarkStart w:id="6" w:name="copyrightaddon"/>
            <w:bookmarkEnd w:id="6"/>
          </w:p>
          <w:p w14:paraId="795E2BE4" w14:textId="77777777" w:rsidR="00E16509" w:rsidRPr="00133525" w:rsidRDefault="00E16509" w:rsidP="00133525">
            <w:pPr>
              <w:pStyle w:val="FP"/>
              <w:jc w:val="center"/>
              <w:rPr>
                <w:noProof/>
                <w:sz w:val="18"/>
              </w:rPr>
            </w:pPr>
            <w:r w:rsidRPr="00133525">
              <w:rPr>
                <w:noProof/>
                <w:sz w:val="18"/>
              </w:rPr>
              <w:t>All rights reserved.</w:t>
            </w:r>
          </w:p>
          <w:p w14:paraId="2CC6B62D" w14:textId="77777777" w:rsidR="00E16509" w:rsidRPr="00133525" w:rsidRDefault="00E16509" w:rsidP="00E16509">
            <w:pPr>
              <w:pStyle w:val="FP"/>
              <w:rPr>
                <w:noProof/>
                <w:sz w:val="18"/>
              </w:rPr>
            </w:pPr>
          </w:p>
          <w:p w14:paraId="5E47A8F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E2B3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B0B3BC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590226ED" w14:textId="77777777" w:rsidR="00E16509" w:rsidRDefault="00E16509" w:rsidP="00133525"/>
        </w:tc>
      </w:tr>
      <w:bookmarkEnd w:id="3"/>
    </w:tbl>
    <w:p w14:paraId="7C2349CC" w14:textId="77777777" w:rsidR="00080512" w:rsidRPr="004D3578" w:rsidRDefault="00080512">
      <w:pPr>
        <w:pStyle w:val="TT"/>
      </w:pPr>
      <w:r w:rsidRPr="004D3578">
        <w:br w:type="page"/>
      </w:r>
      <w:bookmarkStart w:id="7" w:name="tableOfContents"/>
      <w:bookmarkEnd w:id="7"/>
      <w:r w:rsidRPr="004D3578">
        <w:lastRenderedPageBreak/>
        <w:t>Contents</w:t>
      </w:r>
    </w:p>
    <w:p w14:paraId="62EEF87B" w14:textId="0B5736D3" w:rsidR="000B32F7" w:rsidRPr="00D50286" w:rsidRDefault="006E5EE3">
      <w:pPr>
        <w:pStyle w:val="TOC1"/>
        <w:rPr>
          <w:rFonts w:ascii="Calibri" w:hAnsi="Calibri"/>
          <w:szCs w:val="22"/>
          <w:lang w:eastAsia="en-GB"/>
        </w:rPr>
      </w:pPr>
      <w:r>
        <w:fldChar w:fldCharType="begin" w:fldLock="1"/>
      </w:r>
      <w:r>
        <w:instrText xml:space="preserve"> TOC \o "1-9" </w:instrText>
      </w:r>
      <w:r>
        <w:fldChar w:fldCharType="separate"/>
      </w:r>
      <w:r w:rsidR="000B32F7">
        <w:t>Foreword</w:t>
      </w:r>
      <w:r w:rsidR="000B32F7">
        <w:tab/>
      </w:r>
      <w:r w:rsidR="000B32F7">
        <w:fldChar w:fldCharType="begin" w:fldLock="1"/>
      </w:r>
      <w:r w:rsidR="000B32F7">
        <w:instrText xml:space="preserve"> PAGEREF _Toc82519080 \h </w:instrText>
      </w:r>
      <w:r w:rsidR="000B32F7">
        <w:fldChar w:fldCharType="separate"/>
      </w:r>
      <w:r w:rsidR="000B32F7">
        <w:t>9</w:t>
      </w:r>
      <w:r w:rsidR="000B32F7">
        <w:fldChar w:fldCharType="end"/>
      </w:r>
    </w:p>
    <w:p w14:paraId="04BF6027" w14:textId="4A65D6B4" w:rsidR="000B32F7" w:rsidRPr="00D50286" w:rsidRDefault="000B32F7">
      <w:pPr>
        <w:pStyle w:val="TOC1"/>
        <w:rPr>
          <w:rFonts w:ascii="Calibri" w:hAnsi="Calibri"/>
          <w:szCs w:val="22"/>
          <w:lang w:eastAsia="en-GB"/>
        </w:rPr>
      </w:pPr>
      <w:r>
        <w:t>1</w:t>
      </w:r>
      <w:r w:rsidRPr="00D50286">
        <w:rPr>
          <w:rFonts w:ascii="Calibri" w:hAnsi="Calibri"/>
          <w:szCs w:val="22"/>
          <w:lang w:eastAsia="en-GB"/>
        </w:rPr>
        <w:tab/>
      </w:r>
      <w:r>
        <w:t>Scope</w:t>
      </w:r>
      <w:r>
        <w:tab/>
      </w:r>
      <w:r>
        <w:fldChar w:fldCharType="begin" w:fldLock="1"/>
      </w:r>
      <w:r>
        <w:instrText xml:space="preserve"> PAGEREF _Toc82519081 \h </w:instrText>
      </w:r>
      <w:r>
        <w:fldChar w:fldCharType="separate"/>
      </w:r>
      <w:r>
        <w:t>10</w:t>
      </w:r>
      <w:r>
        <w:fldChar w:fldCharType="end"/>
      </w:r>
    </w:p>
    <w:p w14:paraId="3CD86700" w14:textId="108CBCC5" w:rsidR="000B32F7" w:rsidRPr="00D50286" w:rsidRDefault="000B32F7">
      <w:pPr>
        <w:pStyle w:val="TOC1"/>
        <w:rPr>
          <w:rFonts w:ascii="Calibri" w:hAnsi="Calibri"/>
          <w:szCs w:val="22"/>
          <w:lang w:eastAsia="en-GB"/>
        </w:rPr>
      </w:pPr>
      <w:r>
        <w:t>2</w:t>
      </w:r>
      <w:r w:rsidRPr="00D50286">
        <w:rPr>
          <w:rFonts w:ascii="Calibri" w:hAnsi="Calibri"/>
          <w:szCs w:val="22"/>
          <w:lang w:eastAsia="en-GB"/>
        </w:rPr>
        <w:tab/>
      </w:r>
      <w:r>
        <w:t>References</w:t>
      </w:r>
      <w:r>
        <w:tab/>
      </w:r>
      <w:r>
        <w:fldChar w:fldCharType="begin" w:fldLock="1"/>
      </w:r>
      <w:r>
        <w:instrText xml:space="preserve"> PAGEREF _Toc82519082 \h </w:instrText>
      </w:r>
      <w:r>
        <w:fldChar w:fldCharType="separate"/>
      </w:r>
      <w:r>
        <w:t>10</w:t>
      </w:r>
      <w:r>
        <w:fldChar w:fldCharType="end"/>
      </w:r>
    </w:p>
    <w:p w14:paraId="54F432A1" w14:textId="52003C47" w:rsidR="000B32F7" w:rsidRPr="00D50286" w:rsidRDefault="000B32F7">
      <w:pPr>
        <w:pStyle w:val="TOC1"/>
        <w:rPr>
          <w:rFonts w:ascii="Calibri" w:hAnsi="Calibri"/>
          <w:szCs w:val="22"/>
          <w:lang w:eastAsia="en-GB"/>
        </w:rPr>
      </w:pPr>
      <w:r>
        <w:t>3</w:t>
      </w:r>
      <w:r w:rsidRPr="00D50286">
        <w:rPr>
          <w:rFonts w:ascii="Calibri" w:hAnsi="Calibri"/>
          <w:szCs w:val="22"/>
          <w:lang w:eastAsia="en-GB"/>
        </w:rPr>
        <w:tab/>
      </w:r>
      <w:r>
        <w:t>Definitions and abbreviations</w:t>
      </w:r>
      <w:r>
        <w:tab/>
      </w:r>
      <w:r>
        <w:fldChar w:fldCharType="begin" w:fldLock="1"/>
      </w:r>
      <w:r>
        <w:instrText xml:space="preserve"> PAGEREF _Toc82519083 \h </w:instrText>
      </w:r>
      <w:r>
        <w:fldChar w:fldCharType="separate"/>
      </w:r>
      <w:r>
        <w:t>13</w:t>
      </w:r>
      <w:r>
        <w:fldChar w:fldCharType="end"/>
      </w:r>
    </w:p>
    <w:p w14:paraId="37473D34" w14:textId="7BF45C59" w:rsidR="000B32F7" w:rsidRPr="00D50286" w:rsidRDefault="000B32F7">
      <w:pPr>
        <w:pStyle w:val="TOC2"/>
        <w:rPr>
          <w:rFonts w:ascii="Calibri" w:hAnsi="Calibri"/>
          <w:sz w:val="22"/>
          <w:szCs w:val="22"/>
          <w:lang w:eastAsia="en-GB"/>
        </w:rPr>
      </w:pPr>
      <w:r>
        <w:t>3.1</w:t>
      </w:r>
      <w:r w:rsidRPr="00D50286">
        <w:rPr>
          <w:rFonts w:ascii="Calibri" w:hAnsi="Calibri"/>
          <w:sz w:val="22"/>
          <w:szCs w:val="22"/>
          <w:lang w:eastAsia="en-GB"/>
        </w:rPr>
        <w:tab/>
      </w:r>
      <w:r>
        <w:t>Definitions</w:t>
      </w:r>
      <w:r>
        <w:tab/>
      </w:r>
      <w:r>
        <w:fldChar w:fldCharType="begin" w:fldLock="1"/>
      </w:r>
      <w:r>
        <w:instrText xml:space="preserve"> PAGEREF _Toc82519084 \h </w:instrText>
      </w:r>
      <w:r>
        <w:fldChar w:fldCharType="separate"/>
      </w:r>
      <w:r>
        <w:t>13</w:t>
      </w:r>
      <w:r>
        <w:fldChar w:fldCharType="end"/>
      </w:r>
    </w:p>
    <w:p w14:paraId="4303D140" w14:textId="314EBBFB" w:rsidR="000B32F7" w:rsidRPr="00D50286" w:rsidRDefault="000B32F7">
      <w:pPr>
        <w:pStyle w:val="TOC2"/>
        <w:rPr>
          <w:rFonts w:ascii="Calibri" w:hAnsi="Calibri"/>
          <w:sz w:val="22"/>
          <w:szCs w:val="22"/>
          <w:lang w:eastAsia="en-GB"/>
        </w:rPr>
      </w:pPr>
      <w:r>
        <w:t>3.2</w:t>
      </w:r>
      <w:r w:rsidRPr="00D50286">
        <w:rPr>
          <w:rFonts w:ascii="Calibri" w:hAnsi="Calibri"/>
          <w:sz w:val="22"/>
          <w:szCs w:val="22"/>
          <w:lang w:eastAsia="en-GB"/>
        </w:rPr>
        <w:tab/>
      </w:r>
      <w:r>
        <w:t>Abbreviations</w:t>
      </w:r>
      <w:r>
        <w:tab/>
      </w:r>
      <w:r>
        <w:fldChar w:fldCharType="begin" w:fldLock="1"/>
      </w:r>
      <w:r>
        <w:instrText xml:space="preserve"> PAGEREF _Toc82519085 \h </w:instrText>
      </w:r>
      <w:r>
        <w:fldChar w:fldCharType="separate"/>
      </w:r>
      <w:r>
        <w:t>15</w:t>
      </w:r>
      <w:r>
        <w:fldChar w:fldCharType="end"/>
      </w:r>
    </w:p>
    <w:p w14:paraId="047F6A88" w14:textId="01AC388D" w:rsidR="000B32F7" w:rsidRPr="00D50286" w:rsidRDefault="000B32F7">
      <w:pPr>
        <w:pStyle w:val="TOC1"/>
        <w:rPr>
          <w:rFonts w:ascii="Calibri" w:hAnsi="Calibri"/>
          <w:szCs w:val="22"/>
          <w:lang w:eastAsia="en-GB"/>
        </w:rPr>
      </w:pPr>
      <w:r>
        <w:t>4</w:t>
      </w:r>
      <w:r w:rsidRPr="00D50286">
        <w:rPr>
          <w:rFonts w:ascii="Calibri" w:hAnsi="Calibri"/>
          <w:szCs w:val="22"/>
          <w:lang w:eastAsia="en-GB"/>
        </w:rPr>
        <w:tab/>
      </w:r>
      <w:r>
        <w:t>General</w:t>
      </w:r>
      <w:r>
        <w:tab/>
      </w:r>
      <w:r>
        <w:fldChar w:fldCharType="begin" w:fldLock="1"/>
      </w:r>
      <w:r>
        <w:instrText xml:space="preserve"> PAGEREF _Toc82519086 \h </w:instrText>
      </w:r>
      <w:r>
        <w:fldChar w:fldCharType="separate"/>
      </w:r>
      <w:r>
        <w:t>15</w:t>
      </w:r>
      <w:r>
        <w:fldChar w:fldCharType="end"/>
      </w:r>
    </w:p>
    <w:p w14:paraId="27269490" w14:textId="124E0536" w:rsidR="000B32F7" w:rsidRPr="00D50286" w:rsidRDefault="000B32F7">
      <w:pPr>
        <w:pStyle w:val="TOC2"/>
        <w:rPr>
          <w:rFonts w:ascii="Calibri" w:hAnsi="Calibri"/>
          <w:sz w:val="22"/>
          <w:szCs w:val="22"/>
          <w:lang w:eastAsia="en-GB"/>
        </w:rPr>
      </w:pPr>
      <w:r>
        <w:t>4.1</w:t>
      </w:r>
      <w:r w:rsidRPr="00D50286">
        <w:rPr>
          <w:rFonts w:ascii="Calibri" w:hAnsi="Calibri"/>
          <w:sz w:val="22"/>
          <w:szCs w:val="22"/>
          <w:lang w:eastAsia="en-GB"/>
        </w:rPr>
        <w:tab/>
      </w:r>
      <w:r>
        <w:t>General Description</w:t>
      </w:r>
      <w:r>
        <w:tab/>
      </w:r>
      <w:r>
        <w:fldChar w:fldCharType="begin" w:fldLock="1"/>
      </w:r>
      <w:r>
        <w:instrText xml:space="preserve"> PAGEREF _Toc82519087 \h </w:instrText>
      </w:r>
      <w:r>
        <w:fldChar w:fldCharType="separate"/>
      </w:r>
      <w:r>
        <w:t>15</w:t>
      </w:r>
      <w:r>
        <w:fldChar w:fldCharType="end"/>
      </w:r>
    </w:p>
    <w:p w14:paraId="0E1E11C9" w14:textId="4C13AAE7" w:rsidR="000B32F7" w:rsidRPr="00D50286" w:rsidRDefault="000B32F7">
      <w:pPr>
        <w:pStyle w:val="TOC2"/>
        <w:rPr>
          <w:rFonts w:ascii="Calibri" w:hAnsi="Calibri"/>
          <w:sz w:val="22"/>
          <w:szCs w:val="22"/>
          <w:lang w:eastAsia="en-GB"/>
        </w:rPr>
      </w:pPr>
      <w:r w:rsidRPr="00BA7425">
        <w:rPr>
          <w:lang w:val="en-US"/>
        </w:rPr>
        <w:t>4.2</w:t>
      </w:r>
      <w:r w:rsidRPr="00D50286">
        <w:rPr>
          <w:rFonts w:ascii="Calibri" w:hAnsi="Calibri"/>
          <w:sz w:val="22"/>
          <w:szCs w:val="22"/>
          <w:lang w:eastAsia="en-GB"/>
        </w:rPr>
        <w:tab/>
      </w:r>
      <w:r w:rsidRPr="00BA7425">
        <w:rPr>
          <w:lang w:val="en-US"/>
        </w:rPr>
        <w:t>Removing support for GTPv1 to GTPv0 interworking</w:t>
      </w:r>
      <w:r>
        <w:tab/>
      </w:r>
      <w:r>
        <w:fldChar w:fldCharType="begin" w:fldLock="1"/>
      </w:r>
      <w:r>
        <w:instrText xml:space="preserve"> PAGEREF _Toc82519088 \h </w:instrText>
      </w:r>
      <w:r>
        <w:fldChar w:fldCharType="separate"/>
      </w:r>
      <w:r>
        <w:t>17</w:t>
      </w:r>
      <w:r>
        <w:fldChar w:fldCharType="end"/>
      </w:r>
    </w:p>
    <w:p w14:paraId="329D0BB6" w14:textId="038EDF04" w:rsidR="000B32F7" w:rsidRPr="00D50286" w:rsidRDefault="000B32F7">
      <w:pPr>
        <w:pStyle w:val="TOC1"/>
        <w:rPr>
          <w:rFonts w:ascii="Calibri" w:hAnsi="Calibri"/>
          <w:szCs w:val="22"/>
          <w:lang w:eastAsia="en-GB"/>
        </w:rPr>
      </w:pPr>
      <w:r>
        <w:t>5</w:t>
      </w:r>
      <w:r w:rsidRPr="00D50286">
        <w:rPr>
          <w:rFonts w:ascii="Calibri" w:hAnsi="Calibri"/>
          <w:szCs w:val="22"/>
          <w:lang w:eastAsia="en-GB"/>
        </w:rPr>
        <w:tab/>
      </w:r>
      <w:r>
        <w:t>Transmission Order and Bit Definitions</w:t>
      </w:r>
      <w:r>
        <w:tab/>
      </w:r>
      <w:r>
        <w:fldChar w:fldCharType="begin" w:fldLock="1"/>
      </w:r>
      <w:r>
        <w:instrText xml:space="preserve"> PAGEREF _Toc82519089 \h </w:instrText>
      </w:r>
      <w:r>
        <w:fldChar w:fldCharType="separate"/>
      </w:r>
      <w:r>
        <w:t>17</w:t>
      </w:r>
      <w:r>
        <w:fldChar w:fldCharType="end"/>
      </w:r>
    </w:p>
    <w:p w14:paraId="4DD707BA" w14:textId="07B5D9C0" w:rsidR="000B32F7" w:rsidRPr="00D50286" w:rsidRDefault="000B32F7">
      <w:pPr>
        <w:pStyle w:val="TOC1"/>
        <w:rPr>
          <w:rFonts w:ascii="Calibri" w:hAnsi="Calibri"/>
          <w:szCs w:val="22"/>
          <w:lang w:eastAsia="en-GB"/>
        </w:rPr>
      </w:pPr>
      <w:r>
        <w:t>6</w:t>
      </w:r>
      <w:r w:rsidRPr="00D50286">
        <w:rPr>
          <w:rFonts w:ascii="Calibri" w:hAnsi="Calibri"/>
          <w:szCs w:val="22"/>
          <w:lang w:eastAsia="en-GB"/>
        </w:rPr>
        <w:tab/>
      </w:r>
      <w:r>
        <w:t>GTP Header</w:t>
      </w:r>
      <w:r>
        <w:tab/>
      </w:r>
      <w:r>
        <w:fldChar w:fldCharType="begin" w:fldLock="1"/>
      </w:r>
      <w:r>
        <w:instrText xml:space="preserve"> PAGEREF _Toc82519090 \h </w:instrText>
      </w:r>
      <w:r>
        <w:fldChar w:fldCharType="separate"/>
      </w:r>
      <w:r>
        <w:t>17</w:t>
      </w:r>
      <w:r>
        <w:fldChar w:fldCharType="end"/>
      </w:r>
    </w:p>
    <w:p w14:paraId="4D5056C4" w14:textId="53682E73" w:rsidR="000B32F7" w:rsidRPr="00D50286" w:rsidRDefault="000B32F7">
      <w:pPr>
        <w:pStyle w:val="TOC2"/>
        <w:rPr>
          <w:rFonts w:ascii="Calibri" w:hAnsi="Calibri"/>
          <w:sz w:val="22"/>
          <w:szCs w:val="22"/>
          <w:lang w:eastAsia="en-GB"/>
        </w:rPr>
      </w:pPr>
      <w:r>
        <w:t>6.1</w:t>
      </w:r>
      <w:r w:rsidRPr="00D50286">
        <w:rPr>
          <w:rFonts w:ascii="Calibri" w:hAnsi="Calibri"/>
          <w:sz w:val="22"/>
          <w:szCs w:val="22"/>
          <w:lang w:eastAsia="en-GB"/>
        </w:rPr>
        <w:tab/>
      </w:r>
      <w:r>
        <w:t>Extension headers</w:t>
      </w:r>
      <w:r>
        <w:tab/>
      </w:r>
      <w:r>
        <w:fldChar w:fldCharType="begin" w:fldLock="1"/>
      </w:r>
      <w:r>
        <w:instrText xml:space="preserve"> PAGEREF _Toc82519091 \h </w:instrText>
      </w:r>
      <w:r>
        <w:fldChar w:fldCharType="separate"/>
      </w:r>
      <w:r>
        <w:t>20</w:t>
      </w:r>
      <w:r>
        <w:fldChar w:fldCharType="end"/>
      </w:r>
    </w:p>
    <w:p w14:paraId="1E1D8222" w14:textId="1F98210B" w:rsidR="000B32F7" w:rsidRPr="00D50286" w:rsidRDefault="000B32F7">
      <w:pPr>
        <w:pStyle w:val="TOC3"/>
        <w:rPr>
          <w:rFonts w:ascii="Calibri" w:hAnsi="Calibri"/>
          <w:sz w:val="22"/>
          <w:szCs w:val="22"/>
          <w:lang w:eastAsia="en-GB"/>
        </w:rPr>
      </w:pPr>
      <w:r>
        <w:t>6.1.1</w:t>
      </w:r>
      <w:r w:rsidRPr="00D50286">
        <w:rPr>
          <w:rFonts w:ascii="Calibri" w:hAnsi="Calibri"/>
          <w:sz w:val="22"/>
          <w:szCs w:val="22"/>
          <w:lang w:eastAsia="en-GB"/>
        </w:rPr>
        <w:tab/>
      </w:r>
      <w:r>
        <w:t>PDCP PDU Number</w:t>
      </w:r>
      <w:r>
        <w:tab/>
      </w:r>
      <w:r>
        <w:fldChar w:fldCharType="begin" w:fldLock="1"/>
      </w:r>
      <w:r>
        <w:instrText xml:space="preserve"> PAGEREF _Toc82519092 \h </w:instrText>
      </w:r>
      <w:r>
        <w:fldChar w:fldCharType="separate"/>
      </w:r>
      <w:r>
        <w:t>20</w:t>
      </w:r>
      <w:r>
        <w:fldChar w:fldCharType="end"/>
      </w:r>
    </w:p>
    <w:p w14:paraId="6D161F86" w14:textId="6130F562" w:rsidR="000B32F7" w:rsidRPr="00D50286" w:rsidRDefault="000B32F7">
      <w:pPr>
        <w:pStyle w:val="TOC3"/>
        <w:rPr>
          <w:rFonts w:ascii="Calibri" w:hAnsi="Calibri"/>
          <w:sz w:val="22"/>
          <w:szCs w:val="22"/>
          <w:lang w:eastAsia="en-GB"/>
        </w:rPr>
      </w:pPr>
      <w:r>
        <w:t>6.1.2</w:t>
      </w:r>
      <w:r w:rsidRPr="00D50286">
        <w:rPr>
          <w:rFonts w:ascii="Calibri" w:hAnsi="Calibri"/>
          <w:sz w:val="22"/>
          <w:szCs w:val="22"/>
          <w:lang w:eastAsia="en-GB"/>
        </w:rPr>
        <w:tab/>
      </w:r>
      <w:r>
        <w:t>Suspend Request</w:t>
      </w:r>
      <w:r>
        <w:tab/>
      </w:r>
      <w:r>
        <w:fldChar w:fldCharType="begin" w:fldLock="1"/>
      </w:r>
      <w:r>
        <w:instrText xml:space="preserve"> PAGEREF _Toc82519093 \h </w:instrText>
      </w:r>
      <w:r>
        <w:fldChar w:fldCharType="separate"/>
      </w:r>
      <w:r>
        <w:t>20</w:t>
      </w:r>
      <w:r>
        <w:fldChar w:fldCharType="end"/>
      </w:r>
    </w:p>
    <w:p w14:paraId="04C45B55" w14:textId="122CB00F" w:rsidR="000B32F7" w:rsidRPr="00D50286" w:rsidRDefault="000B32F7">
      <w:pPr>
        <w:pStyle w:val="TOC3"/>
        <w:rPr>
          <w:rFonts w:ascii="Calibri" w:hAnsi="Calibri"/>
          <w:sz w:val="22"/>
          <w:szCs w:val="22"/>
          <w:lang w:eastAsia="en-GB"/>
        </w:rPr>
      </w:pPr>
      <w:r>
        <w:t>6.1.3</w:t>
      </w:r>
      <w:r w:rsidRPr="00D50286">
        <w:rPr>
          <w:rFonts w:ascii="Calibri" w:hAnsi="Calibri"/>
          <w:sz w:val="22"/>
          <w:szCs w:val="22"/>
          <w:lang w:eastAsia="en-GB"/>
        </w:rPr>
        <w:tab/>
      </w:r>
      <w:r>
        <w:t>Suspend Response</w:t>
      </w:r>
      <w:r>
        <w:tab/>
      </w:r>
      <w:r>
        <w:fldChar w:fldCharType="begin" w:fldLock="1"/>
      </w:r>
      <w:r>
        <w:instrText xml:space="preserve"> PAGEREF _Toc82519094 \h </w:instrText>
      </w:r>
      <w:r>
        <w:fldChar w:fldCharType="separate"/>
      </w:r>
      <w:r>
        <w:t>20</w:t>
      </w:r>
      <w:r>
        <w:fldChar w:fldCharType="end"/>
      </w:r>
    </w:p>
    <w:p w14:paraId="7BF084E5" w14:textId="758FDE2C" w:rsidR="000B32F7" w:rsidRPr="00D50286" w:rsidRDefault="000B32F7">
      <w:pPr>
        <w:pStyle w:val="TOC3"/>
        <w:rPr>
          <w:rFonts w:ascii="Calibri" w:hAnsi="Calibri"/>
          <w:sz w:val="22"/>
          <w:szCs w:val="22"/>
          <w:lang w:eastAsia="en-GB"/>
        </w:rPr>
      </w:pPr>
      <w:r>
        <w:t>6.1.4</w:t>
      </w:r>
      <w:r w:rsidRPr="00D50286">
        <w:rPr>
          <w:rFonts w:ascii="Calibri" w:hAnsi="Calibri"/>
          <w:sz w:val="22"/>
          <w:szCs w:val="22"/>
          <w:lang w:eastAsia="en-GB"/>
        </w:rPr>
        <w:tab/>
      </w:r>
      <w:r>
        <w:t>MBMS support indication</w:t>
      </w:r>
      <w:r>
        <w:tab/>
      </w:r>
      <w:r>
        <w:fldChar w:fldCharType="begin" w:fldLock="1"/>
      </w:r>
      <w:r>
        <w:instrText xml:space="preserve"> PAGEREF _Toc82519095 \h </w:instrText>
      </w:r>
      <w:r>
        <w:fldChar w:fldCharType="separate"/>
      </w:r>
      <w:r>
        <w:t>21</w:t>
      </w:r>
      <w:r>
        <w:fldChar w:fldCharType="end"/>
      </w:r>
    </w:p>
    <w:p w14:paraId="55274E29" w14:textId="23455058" w:rsidR="000B32F7" w:rsidRPr="00D50286" w:rsidRDefault="000B32F7">
      <w:pPr>
        <w:pStyle w:val="TOC3"/>
        <w:rPr>
          <w:rFonts w:ascii="Calibri" w:hAnsi="Calibri"/>
          <w:sz w:val="22"/>
          <w:szCs w:val="22"/>
          <w:lang w:eastAsia="en-GB"/>
        </w:rPr>
      </w:pPr>
      <w:r>
        <w:t>6.1.5</w:t>
      </w:r>
      <w:r w:rsidRPr="00D50286">
        <w:rPr>
          <w:rFonts w:ascii="Calibri" w:hAnsi="Calibri"/>
          <w:sz w:val="22"/>
          <w:szCs w:val="22"/>
          <w:lang w:eastAsia="en-GB"/>
        </w:rPr>
        <w:tab/>
      </w:r>
      <w:r>
        <w:t>MS Info Change Reporting support indication</w:t>
      </w:r>
      <w:r>
        <w:tab/>
      </w:r>
      <w:r>
        <w:fldChar w:fldCharType="begin" w:fldLock="1"/>
      </w:r>
      <w:r>
        <w:instrText xml:space="preserve"> PAGEREF _Toc82519096 \h </w:instrText>
      </w:r>
      <w:r>
        <w:fldChar w:fldCharType="separate"/>
      </w:r>
      <w:r>
        <w:t>21</w:t>
      </w:r>
      <w:r>
        <w:fldChar w:fldCharType="end"/>
      </w:r>
    </w:p>
    <w:p w14:paraId="5FEE563B" w14:textId="68352A66" w:rsidR="000B32F7" w:rsidRPr="00D50286" w:rsidRDefault="000B32F7">
      <w:pPr>
        <w:pStyle w:val="TOC1"/>
        <w:rPr>
          <w:rFonts w:ascii="Calibri" w:hAnsi="Calibri"/>
          <w:szCs w:val="22"/>
          <w:lang w:eastAsia="en-GB"/>
        </w:rPr>
      </w:pPr>
      <w:r>
        <w:t>7</w:t>
      </w:r>
      <w:r w:rsidRPr="00D50286">
        <w:rPr>
          <w:rFonts w:ascii="Calibri" w:hAnsi="Calibri"/>
          <w:szCs w:val="22"/>
          <w:lang w:eastAsia="en-GB"/>
        </w:rPr>
        <w:tab/>
      </w:r>
      <w:r>
        <w:t>GTP Messages and Message Formats</w:t>
      </w:r>
      <w:r>
        <w:tab/>
      </w:r>
      <w:r>
        <w:fldChar w:fldCharType="begin" w:fldLock="1"/>
      </w:r>
      <w:r>
        <w:instrText xml:space="preserve"> PAGEREF _Toc82519097 \h </w:instrText>
      </w:r>
      <w:r>
        <w:fldChar w:fldCharType="separate"/>
      </w:r>
      <w:r>
        <w:t>22</w:t>
      </w:r>
      <w:r>
        <w:fldChar w:fldCharType="end"/>
      </w:r>
    </w:p>
    <w:p w14:paraId="556EFF62" w14:textId="069123A2" w:rsidR="000B32F7" w:rsidRPr="00D50286" w:rsidRDefault="000B32F7">
      <w:pPr>
        <w:pStyle w:val="TOC2"/>
        <w:rPr>
          <w:rFonts w:ascii="Calibri" w:hAnsi="Calibri"/>
          <w:sz w:val="22"/>
          <w:szCs w:val="22"/>
          <w:lang w:eastAsia="en-GB"/>
        </w:rPr>
      </w:pPr>
      <w:r>
        <w:t>7.1</w:t>
      </w:r>
      <w:r w:rsidRPr="00D50286">
        <w:rPr>
          <w:rFonts w:ascii="Calibri" w:hAnsi="Calibri"/>
          <w:sz w:val="22"/>
          <w:szCs w:val="22"/>
          <w:lang w:eastAsia="en-GB"/>
        </w:rPr>
        <w:tab/>
      </w:r>
      <w:r>
        <w:t>Message Formats</w:t>
      </w:r>
      <w:r>
        <w:tab/>
      </w:r>
      <w:r>
        <w:fldChar w:fldCharType="begin" w:fldLock="1"/>
      </w:r>
      <w:r>
        <w:instrText xml:space="preserve"> PAGEREF _Toc82519098 \h </w:instrText>
      </w:r>
      <w:r>
        <w:fldChar w:fldCharType="separate"/>
      </w:r>
      <w:r>
        <w:t>22</w:t>
      </w:r>
      <w:r>
        <w:fldChar w:fldCharType="end"/>
      </w:r>
    </w:p>
    <w:p w14:paraId="1E48264D" w14:textId="24C7348D" w:rsidR="000B32F7" w:rsidRPr="00D50286" w:rsidRDefault="000B32F7">
      <w:pPr>
        <w:pStyle w:val="TOC3"/>
        <w:rPr>
          <w:rFonts w:ascii="Calibri" w:hAnsi="Calibri"/>
          <w:sz w:val="22"/>
          <w:szCs w:val="22"/>
          <w:lang w:eastAsia="en-GB"/>
        </w:rPr>
      </w:pPr>
      <w:r>
        <w:t>7.1.1</w:t>
      </w:r>
      <w:r w:rsidRPr="00D50286">
        <w:rPr>
          <w:rFonts w:ascii="Calibri" w:hAnsi="Calibri"/>
          <w:sz w:val="22"/>
          <w:szCs w:val="22"/>
          <w:lang w:eastAsia="en-GB"/>
        </w:rPr>
        <w:tab/>
      </w:r>
      <w:r>
        <w:t>Presence requirements of Information Elements</w:t>
      </w:r>
      <w:r>
        <w:tab/>
      </w:r>
      <w:r>
        <w:fldChar w:fldCharType="begin" w:fldLock="1"/>
      </w:r>
      <w:r>
        <w:instrText xml:space="preserve"> PAGEREF _Toc82519099 \h </w:instrText>
      </w:r>
      <w:r>
        <w:fldChar w:fldCharType="separate"/>
      </w:r>
      <w:r>
        <w:t>24</w:t>
      </w:r>
      <w:r>
        <w:fldChar w:fldCharType="end"/>
      </w:r>
    </w:p>
    <w:p w14:paraId="50F20754" w14:textId="5B1DA6F6" w:rsidR="000B32F7" w:rsidRPr="00D50286" w:rsidRDefault="000B32F7">
      <w:pPr>
        <w:pStyle w:val="TOC2"/>
        <w:rPr>
          <w:rFonts w:ascii="Calibri" w:hAnsi="Calibri"/>
          <w:sz w:val="22"/>
          <w:szCs w:val="22"/>
          <w:lang w:eastAsia="en-GB"/>
        </w:rPr>
      </w:pPr>
      <w:r>
        <w:t>7.2</w:t>
      </w:r>
      <w:r w:rsidRPr="00D50286">
        <w:rPr>
          <w:rFonts w:ascii="Calibri" w:hAnsi="Calibri"/>
          <w:sz w:val="22"/>
          <w:szCs w:val="22"/>
          <w:lang w:eastAsia="en-GB"/>
        </w:rPr>
        <w:tab/>
      </w:r>
      <w:r>
        <w:t>Path Management Messages</w:t>
      </w:r>
      <w:r>
        <w:tab/>
      </w:r>
      <w:r>
        <w:fldChar w:fldCharType="begin" w:fldLock="1"/>
      </w:r>
      <w:r>
        <w:instrText xml:space="preserve"> PAGEREF _Toc82519100 \h </w:instrText>
      </w:r>
      <w:r>
        <w:fldChar w:fldCharType="separate"/>
      </w:r>
      <w:r>
        <w:t>24</w:t>
      </w:r>
      <w:r>
        <w:fldChar w:fldCharType="end"/>
      </w:r>
    </w:p>
    <w:p w14:paraId="700FF38F" w14:textId="6440182F" w:rsidR="000B32F7" w:rsidRPr="00D50286" w:rsidRDefault="000B32F7">
      <w:pPr>
        <w:pStyle w:val="TOC3"/>
        <w:rPr>
          <w:rFonts w:ascii="Calibri" w:hAnsi="Calibri"/>
          <w:sz w:val="22"/>
          <w:szCs w:val="22"/>
          <w:lang w:eastAsia="en-GB"/>
        </w:rPr>
      </w:pPr>
      <w:r>
        <w:rPr>
          <w:lang w:eastAsia="zh-CN"/>
        </w:rPr>
        <w:t>7.2.0</w:t>
      </w:r>
      <w:r w:rsidRPr="00D50286">
        <w:rPr>
          <w:rFonts w:ascii="Calibri" w:hAnsi="Calibri"/>
          <w:sz w:val="22"/>
          <w:szCs w:val="22"/>
          <w:lang w:eastAsia="en-GB"/>
        </w:rPr>
        <w:tab/>
      </w:r>
      <w:r>
        <w:rPr>
          <w:lang w:eastAsia="zh-CN"/>
        </w:rPr>
        <w:t>General</w:t>
      </w:r>
      <w:r>
        <w:tab/>
      </w:r>
      <w:r>
        <w:fldChar w:fldCharType="begin" w:fldLock="1"/>
      </w:r>
      <w:r>
        <w:instrText xml:space="preserve"> PAGEREF _Toc82519101 \h </w:instrText>
      </w:r>
      <w:r>
        <w:fldChar w:fldCharType="separate"/>
      </w:r>
      <w:r>
        <w:t>24</w:t>
      </w:r>
      <w:r>
        <w:fldChar w:fldCharType="end"/>
      </w:r>
    </w:p>
    <w:p w14:paraId="2EFFB12F" w14:textId="27577803" w:rsidR="000B32F7" w:rsidRPr="00D50286" w:rsidRDefault="000B32F7">
      <w:pPr>
        <w:pStyle w:val="TOC3"/>
        <w:rPr>
          <w:rFonts w:ascii="Calibri" w:hAnsi="Calibri"/>
          <w:sz w:val="22"/>
          <w:szCs w:val="22"/>
          <w:lang w:eastAsia="en-GB"/>
        </w:rPr>
      </w:pPr>
      <w:r>
        <w:t>7.2.1</w:t>
      </w:r>
      <w:r w:rsidRPr="00D50286">
        <w:rPr>
          <w:rFonts w:ascii="Calibri" w:hAnsi="Calibri"/>
          <w:sz w:val="22"/>
          <w:szCs w:val="22"/>
          <w:lang w:eastAsia="en-GB"/>
        </w:rPr>
        <w:tab/>
      </w:r>
      <w:r>
        <w:t>Echo Request</w:t>
      </w:r>
      <w:r>
        <w:tab/>
      </w:r>
      <w:r>
        <w:fldChar w:fldCharType="begin" w:fldLock="1"/>
      </w:r>
      <w:r>
        <w:instrText xml:space="preserve"> PAGEREF _Toc82519102 \h </w:instrText>
      </w:r>
      <w:r>
        <w:fldChar w:fldCharType="separate"/>
      </w:r>
      <w:r>
        <w:t>24</w:t>
      </w:r>
      <w:r>
        <w:fldChar w:fldCharType="end"/>
      </w:r>
    </w:p>
    <w:p w14:paraId="223D11D9" w14:textId="69D4C7A2" w:rsidR="000B32F7" w:rsidRPr="00D50286" w:rsidRDefault="000B32F7">
      <w:pPr>
        <w:pStyle w:val="TOC3"/>
        <w:rPr>
          <w:rFonts w:ascii="Calibri" w:hAnsi="Calibri"/>
          <w:sz w:val="22"/>
          <w:szCs w:val="22"/>
          <w:lang w:eastAsia="en-GB"/>
        </w:rPr>
      </w:pPr>
      <w:r>
        <w:t>7.2.2</w:t>
      </w:r>
      <w:r w:rsidRPr="00D50286">
        <w:rPr>
          <w:rFonts w:ascii="Calibri" w:hAnsi="Calibri"/>
          <w:sz w:val="22"/>
          <w:szCs w:val="22"/>
          <w:lang w:eastAsia="en-GB"/>
        </w:rPr>
        <w:tab/>
      </w:r>
      <w:r>
        <w:t>Echo Response</w:t>
      </w:r>
      <w:r>
        <w:tab/>
      </w:r>
      <w:r>
        <w:fldChar w:fldCharType="begin" w:fldLock="1"/>
      </w:r>
      <w:r>
        <w:instrText xml:space="preserve"> PAGEREF _Toc82519103 \h </w:instrText>
      </w:r>
      <w:r>
        <w:fldChar w:fldCharType="separate"/>
      </w:r>
      <w:r>
        <w:t>24</w:t>
      </w:r>
      <w:r>
        <w:fldChar w:fldCharType="end"/>
      </w:r>
    </w:p>
    <w:p w14:paraId="1BE26709" w14:textId="7A24A857" w:rsidR="000B32F7" w:rsidRPr="00D50286" w:rsidRDefault="000B32F7">
      <w:pPr>
        <w:pStyle w:val="TOC3"/>
        <w:rPr>
          <w:rFonts w:ascii="Calibri" w:hAnsi="Calibri"/>
          <w:sz w:val="22"/>
          <w:szCs w:val="22"/>
          <w:lang w:eastAsia="en-GB"/>
        </w:rPr>
      </w:pPr>
      <w:r>
        <w:t>7.2.3</w:t>
      </w:r>
      <w:r w:rsidRPr="00D50286">
        <w:rPr>
          <w:rFonts w:ascii="Calibri" w:hAnsi="Calibri"/>
          <w:sz w:val="22"/>
          <w:szCs w:val="22"/>
          <w:lang w:eastAsia="en-GB"/>
        </w:rPr>
        <w:tab/>
      </w:r>
      <w:r>
        <w:t>Version Not Supported</w:t>
      </w:r>
      <w:r>
        <w:tab/>
      </w:r>
      <w:r>
        <w:fldChar w:fldCharType="begin" w:fldLock="1"/>
      </w:r>
      <w:r>
        <w:instrText xml:space="preserve"> PAGEREF _Toc82519104 \h </w:instrText>
      </w:r>
      <w:r>
        <w:fldChar w:fldCharType="separate"/>
      </w:r>
      <w:r>
        <w:t>25</w:t>
      </w:r>
      <w:r>
        <w:fldChar w:fldCharType="end"/>
      </w:r>
    </w:p>
    <w:p w14:paraId="57977665" w14:textId="078928BA" w:rsidR="000B32F7" w:rsidRPr="00D50286" w:rsidRDefault="000B32F7">
      <w:pPr>
        <w:pStyle w:val="TOC3"/>
        <w:rPr>
          <w:rFonts w:ascii="Calibri" w:hAnsi="Calibri"/>
          <w:sz w:val="22"/>
          <w:szCs w:val="22"/>
          <w:lang w:eastAsia="en-GB"/>
        </w:rPr>
      </w:pPr>
      <w:r>
        <w:t>7.2.4</w:t>
      </w:r>
      <w:r w:rsidRPr="00D50286">
        <w:rPr>
          <w:rFonts w:ascii="Calibri" w:hAnsi="Calibri"/>
          <w:sz w:val="22"/>
          <w:szCs w:val="22"/>
          <w:lang w:eastAsia="en-GB"/>
        </w:rPr>
        <w:tab/>
      </w:r>
      <w:r>
        <w:t>Supported Extension Headers Notification</w:t>
      </w:r>
      <w:r>
        <w:tab/>
      </w:r>
      <w:r>
        <w:fldChar w:fldCharType="begin" w:fldLock="1"/>
      </w:r>
      <w:r>
        <w:instrText xml:space="preserve"> PAGEREF _Toc82519105 \h </w:instrText>
      </w:r>
      <w:r>
        <w:fldChar w:fldCharType="separate"/>
      </w:r>
      <w:r>
        <w:t>25</w:t>
      </w:r>
      <w:r>
        <w:fldChar w:fldCharType="end"/>
      </w:r>
    </w:p>
    <w:p w14:paraId="68A5EE62" w14:textId="1EF4E2F8" w:rsidR="000B32F7" w:rsidRPr="00D50286" w:rsidRDefault="000B32F7">
      <w:pPr>
        <w:pStyle w:val="TOC2"/>
        <w:rPr>
          <w:rFonts w:ascii="Calibri" w:hAnsi="Calibri"/>
          <w:sz w:val="22"/>
          <w:szCs w:val="22"/>
          <w:lang w:eastAsia="en-GB"/>
        </w:rPr>
      </w:pPr>
      <w:r>
        <w:t>7.3</w:t>
      </w:r>
      <w:r w:rsidRPr="00D50286">
        <w:rPr>
          <w:rFonts w:ascii="Calibri" w:hAnsi="Calibri"/>
          <w:sz w:val="22"/>
          <w:szCs w:val="22"/>
          <w:lang w:eastAsia="en-GB"/>
        </w:rPr>
        <w:tab/>
      </w:r>
      <w:r>
        <w:t>Tunnel Management Messages</w:t>
      </w:r>
      <w:r>
        <w:tab/>
      </w:r>
      <w:r>
        <w:fldChar w:fldCharType="begin" w:fldLock="1"/>
      </w:r>
      <w:r>
        <w:instrText xml:space="preserve"> PAGEREF _Toc82519106 \h </w:instrText>
      </w:r>
      <w:r>
        <w:fldChar w:fldCharType="separate"/>
      </w:r>
      <w:r>
        <w:t>25</w:t>
      </w:r>
      <w:r>
        <w:fldChar w:fldCharType="end"/>
      </w:r>
    </w:p>
    <w:p w14:paraId="40B722CF" w14:textId="1A2897D6" w:rsidR="000B32F7" w:rsidRPr="00D50286" w:rsidRDefault="000B32F7">
      <w:pPr>
        <w:pStyle w:val="TOC3"/>
        <w:rPr>
          <w:rFonts w:ascii="Calibri" w:hAnsi="Calibri"/>
          <w:sz w:val="22"/>
          <w:szCs w:val="22"/>
          <w:lang w:eastAsia="en-GB"/>
        </w:rPr>
      </w:pPr>
      <w:r>
        <w:t>7.3.1</w:t>
      </w:r>
      <w:r w:rsidRPr="00D50286">
        <w:rPr>
          <w:rFonts w:ascii="Calibri" w:hAnsi="Calibri"/>
          <w:sz w:val="22"/>
          <w:szCs w:val="22"/>
          <w:lang w:eastAsia="en-GB"/>
        </w:rPr>
        <w:tab/>
      </w:r>
      <w:r>
        <w:t>Create PDP Context Request</w:t>
      </w:r>
      <w:r>
        <w:tab/>
      </w:r>
      <w:r>
        <w:fldChar w:fldCharType="begin" w:fldLock="1"/>
      </w:r>
      <w:r>
        <w:instrText xml:space="preserve"> PAGEREF _Toc82519107 \h </w:instrText>
      </w:r>
      <w:r>
        <w:fldChar w:fldCharType="separate"/>
      </w:r>
      <w:r>
        <w:t>25</w:t>
      </w:r>
      <w:r>
        <w:fldChar w:fldCharType="end"/>
      </w:r>
    </w:p>
    <w:p w14:paraId="4CBF26AE" w14:textId="709C985D" w:rsidR="000B32F7" w:rsidRPr="00D50286" w:rsidRDefault="000B32F7">
      <w:pPr>
        <w:pStyle w:val="TOC3"/>
        <w:rPr>
          <w:rFonts w:ascii="Calibri" w:hAnsi="Calibri"/>
          <w:sz w:val="22"/>
          <w:szCs w:val="22"/>
          <w:lang w:eastAsia="en-GB"/>
        </w:rPr>
      </w:pPr>
      <w:r>
        <w:t>7.3.2</w:t>
      </w:r>
      <w:r w:rsidRPr="00D50286">
        <w:rPr>
          <w:rFonts w:ascii="Calibri" w:hAnsi="Calibri"/>
          <w:sz w:val="22"/>
          <w:szCs w:val="22"/>
          <w:lang w:eastAsia="en-GB"/>
        </w:rPr>
        <w:tab/>
      </w:r>
      <w:r>
        <w:t>Create PDP Context Response</w:t>
      </w:r>
      <w:r>
        <w:tab/>
      </w:r>
      <w:r>
        <w:fldChar w:fldCharType="begin" w:fldLock="1"/>
      </w:r>
      <w:r>
        <w:instrText xml:space="preserve"> PAGEREF _Toc82519108 \h </w:instrText>
      </w:r>
      <w:r>
        <w:fldChar w:fldCharType="separate"/>
      </w:r>
      <w:r>
        <w:t>30</w:t>
      </w:r>
      <w:r>
        <w:fldChar w:fldCharType="end"/>
      </w:r>
    </w:p>
    <w:p w14:paraId="5C3BC5FD" w14:textId="71DF73E8" w:rsidR="000B32F7" w:rsidRPr="00D50286" w:rsidRDefault="000B32F7">
      <w:pPr>
        <w:pStyle w:val="TOC3"/>
        <w:rPr>
          <w:rFonts w:ascii="Calibri" w:hAnsi="Calibri"/>
          <w:sz w:val="22"/>
          <w:szCs w:val="22"/>
          <w:lang w:eastAsia="en-GB"/>
        </w:rPr>
      </w:pPr>
      <w:r>
        <w:t>7.3.3</w:t>
      </w:r>
      <w:r w:rsidRPr="00D50286">
        <w:rPr>
          <w:rFonts w:ascii="Calibri" w:hAnsi="Calibri"/>
          <w:sz w:val="22"/>
          <w:szCs w:val="22"/>
          <w:lang w:eastAsia="en-GB"/>
        </w:rPr>
        <w:tab/>
      </w:r>
      <w:r>
        <w:t>Update PDP Context Request</w:t>
      </w:r>
      <w:r>
        <w:tab/>
      </w:r>
      <w:r>
        <w:fldChar w:fldCharType="begin" w:fldLock="1"/>
      </w:r>
      <w:r>
        <w:instrText xml:space="preserve"> PAGEREF _Toc82519109 \h </w:instrText>
      </w:r>
      <w:r>
        <w:fldChar w:fldCharType="separate"/>
      </w:r>
      <w:r>
        <w:t>34</w:t>
      </w:r>
      <w:r>
        <w:fldChar w:fldCharType="end"/>
      </w:r>
    </w:p>
    <w:p w14:paraId="7C276082" w14:textId="5C8332B7" w:rsidR="000B32F7" w:rsidRPr="00D50286" w:rsidRDefault="000B32F7">
      <w:pPr>
        <w:pStyle w:val="TOC3"/>
        <w:rPr>
          <w:rFonts w:ascii="Calibri" w:hAnsi="Calibri"/>
          <w:sz w:val="22"/>
          <w:szCs w:val="22"/>
          <w:lang w:eastAsia="en-GB"/>
        </w:rPr>
      </w:pPr>
      <w:r>
        <w:t>7.3.4</w:t>
      </w:r>
      <w:r w:rsidRPr="00D50286">
        <w:rPr>
          <w:rFonts w:ascii="Calibri" w:hAnsi="Calibri"/>
          <w:sz w:val="22"/>
          <w:szCs w:val="22"/>
          <w:lang w:eastAsia="en-GB"/>
        </w:rPr>
        <w:tab/>
      </w:r>
      <w:r>
        <w:t>Update PDP Context Response</w:t>
      </w:r>
      <w:r>
        <w:tab/>
      </w:r>
      <w:r>
        <w:fldChar w:fldCharType="begin" w:fldLock="1"/>
      </w:r>
      <w:r>
        <w:instrText xml:space="preserve"> PAGEREF _Toc82519110 \h </w:instrText>
      </w:r>
      <w:r>
        <w:fldChar w:fldCharType="separate"/>
      </w:r>
      <w:r>
        <w:t>40</w:t>
      </w:r>
      <w:r>
        <w:fldChar w:fldCharType="end"/>
      </w:r>
    </w:p>
    <w:p w14:paraId="0DAE671F" w14:textId="4DA1165B" w:rsidR="000B32F7" w:rsidRPr="00D50286" w:rsidRDefault="000B32F7">
      <w:pPr>
        <w:pStyle w:val="TOC3"/>
        <w:rPr>
          <w:rFonts w:ascii="Calibri" w:hAnsi="Calibri"/>
          <w:sz w:val="22"/>
          <w:szCs w:val="22"/>
          <w:lang w:eastAsia="en-GB"/>
        </w:rPr>
      </w:pPr>
      <w:r>
        <w:t>7.3.5</w:t>
      </w:r>
      <w:r w:rsidRPr="00D50286">
        <w:rPr>
          <w:rFonts w:ascii="Calibri" w:hAnsi="Calibri"/>
          <w:sz w:val="22"/>
          <w:szCs w:val="22"/>
          <w:lang w:eastAsia="en-GB"/>
        </w:rPr>
        <w:tab/>
      </w:r>
      <w:r>
        <w:t>Delete PDP Context Request</w:t>
      </w:r>
      <w:r>
        <w:tab/>
      </w:r>
      <w:r>
        <w:fldChar w:fldCharType="begin" w:fldLock="1"/>
      </w:r>
      <w:r>
        <w:instrText xml:space="preserve"> PAGEREF _Toc82519111 \h </w:instrText>
      </w:r>
      <w:r>
        <w:fldChar w:fldCharType="separate"/>
      </w:r>
      <w:r>
        <w:t>44</w:t>
      </w:r>
      <w:r>
        <w:fldChar w:fldCharType="end"/>
      </w:r>
    </w:p>
    <w:p w14:paraId="76B6C888" w14:textId="2D97FFE1" w:rsidR="000B32F7" w:rsidRPr="00D50286" w:rsidRDefault="000B32F7">
      <w:pPr>
        <w:pStyle w:val="TOC3"/>
        <w:rPr>
          <w:rFonts w:ascii="Calibri" w:hAnsi="Calibri"/>
          <w:sz w:val="22"/>
          <w:szCs w:val="22"/>
          <w:lang w:eastAsia="en-GB"/>
        </w:rPr>
      </w:pPr>
      <w:r>
        <w:t>7.3.6</w:t>
      </w:r>
      <w:r w:rsidRPr="00D50286">
        <w:rPr>
          <w:rFonts w:ascii="Calibri" w:hAnsi="Calibri"/>
          <w:sz w:val="22"/>
          <w:szCs w:val="22"/>
          <w:lang w:eastAsia="en-GB"/>
        </w:rPr>
        <w:tab/>
      </w:r>
      <w:r>
        <w:t>Delete PDP Context Response</w:t>
      </w:r>
      <w:r>
        <w:tab/>
      </w:r>
      <w:r>
        <w:fldChar w:fldCharType="begin" w:fldLock="1"/>
      </w:r>
      <w:r>
        <w:instrText xml:space="preserve"> PAGEREF _Toc82519112 \h </w:instrText>
      </w:r>
      <w:r>
        <w:fldChar w:fldCharType="separate"/>
      </w:r>
      <w:r>
        <w:t>46</w:t>
      </w:r>
      <w:r>
        <w:fldChar w:fldCharType="end"/>
      </w:r>
    </w:p>
    <w:p w14:paraId="5D37F30E" w14:textId="50C78423" w:rsidR="000B32F7" w:rsidRPr="00D50286" w:rsidRDefault="000B32F7">
      <w:pPr>
        <w:pStyle w:val="TOC3"/>
        <w:rPr>
          <w:rFonts w:ascii="Calibri" w:hAnsi="Calibri"/>
          <w:sz w:val="22"/>
          <w:szCs w:val="22"/>
          <w:lang w:eastAsia="en-GB"/>
        </w:rPr>
      </w:pPr>
      <w:r>
        <w:t>7.3.7</w:t>
      </w:r>
      <w:r w:rsidRPr="00D50286">
        <w:rPr>
          <w:rFonts w:ascii="Calibri" w:hAnsi="Calibri"/>
          <w:sz w:val="22"/>
          <w:szCs w:val="22"/>
          <w:lang w:eastAsia="en-GB"/>
        </w:rPr>
        <w:tab/>
      </w:r>
      <w:r>
        <w:t>Error Indication</w:t>
      </w:r>
      <w:r>
        <w:tab/>
      </w:r>
      <w:r>
        <w:fldChar w:fldCharType="begin" w:fldLock="1"/>
      </w:r>
      <w:r>
        <w:instrText xml:space="preserve"> PAGEREF _Toc82519113 \h </w:instrText>
      </w:r>
      <w:r>
        <w:fldChar w:fldCharType="separate"/>
      </w:r>
      <w:r>
        <w:t>47</w:t>
      </w:r>
      <w:r>
        <w:fldChar w:fldCharType="end"/>
      </w:r>
    </w:p>
    <w:p w14:paraId="46743E6C" w14:textId="43D200A4" w:rsidR="000B32F7" w:rsidRPr="00D50286" w:rsidRDefault="000B32F7">
      <w:pPr>
        <w:pStyle w:val="TOC3"/>
        <w:rPr>
          <w:rFonts w:ascii="Calibri" w:hAnsi="Calibri"/>
          <w:sz w:val="22"/>
          <w:szCs w:val="22"/>
          <w:lang w:eastAsia="en-GB"/>
        </w:rPr>
      </w:pPr>
      <w:r>
        <w:t>7.3.8</w:t>
      </w:r>
      <w:r w:rsidRPr="00D50286">
        <w:rPr>
          <w:rFonts w:ascii="Calibri" w:hAnsi="Calibri"/>
          <w:sz w:val="22"/>
          <w:szCs w:val="22"/>
          <w:lang w:eastAsia="en-GB"/>
        </w:rPr>
        <w:tab/>
      </w:r>
      <w:r>
        <w:t>PDU Notification Request</w:t>
      </w:r>
      <w:r>
        <w:tab/>
      </w:r>
      <w:r>
        <w:fldChar w:fldCharType="begin" w:fldLock="1"/>
      </w:r>
      <w:r>
        <w:instrText xml:space="preserve"> PAGEREF _Toc82519114 \h </w:instrText>
      </w:r>
      <w:r>
        <w:fldChar w:fldCharType="separate"/>
      </w:r>
      <w:r>
        <w:t>47</w:t>
      </w:r>
      <w:r>
        <w:fldChar w:fldCharType="end"/>
      </w:r>
    </w:p>
    <w:p w14:paraId="748B8302" w14:textId="67139329" w:rsidR="000B32F7" w:rsidRPr="00D50286" w:rsidRDefault="000B32F7">
      <w:pPr>
        <w:pStyle w:val="TOC3"/>
        <w:rPr>
          <w:rFonts w:ascii="Calibri" w:hAnsi="Calibri"/>
          <w:sz w:val="22"/>
          <w:szCs w:val="22"/>
          <w:lang w:eastAsia="en-GB"/>
        </w:rPr>
      </w:pPr>
      <w:r>
        <w:t>7.3.9</w:t>
      </w:r>
      <w:r w:rsidRPr="00D50286">
        <w:rPr>
          <w:rFonts w:ascii="Calibri" w:hAnsi="Calibri"/>
          <w:sz w:val="22"/>
          <w:szCs w:val="22"/>
          <w:lang w:eastAsia="en-GB"/>
        </w:rPr>
        <w:tab/>
      </w:r>
      <w:r>
        <w:t>PDU Notification Response</w:t>
      </w:r>
      <w:r>
        <w:tab/>
      </w:r>
      <w:r>
        <w:fldChar w:fldCharType="begin" w:fldLock="1"/>
      </w:r>
      <w:r>
        <w:instrText xml:space="preserve"> PAGEREF _Toc82519115 \h </w:instrText>
      </w:r>
      <w:r>
        <w:fldChar w:fldCharType="separate"/>
      </w:r>
      <w:r>
        <w:t>48</w:t>
      </w:r>
      <w:r>
        <w:fldChar w:fldCharType="end"/>
      </w:r>
    </w:p>
    <w:p w14:paraId="272DD266" w14:textId="2F0C43EF" w:rsidR="000B32F7" w:rsidRPr="00D50286" w:rsidRDefault="000B32F7">
      <w:pPr>
        <w:pStyle w:val="TOC3"/>
        <w:rPr>
          <w:rFonts w:ascii="Calibri" w:hAnsi="Calibri"/>
          <w:sz w:val="22"/>
          <w:szCs w:val="22"/>
          <w:lang w:eastAsia="en-GB"/>
        </w:rPr>
      </w:pPr>
      <w:r>
        <w:t>7.3.10</w:t>
      </w:r>
      <w:r w:rsidRPr="00D50286">
        <w:rPr>
          <w:rFonts w:ascii="Calibri" w:hAnsi="Calibri"/>
          <w:sz w:val="22"/>
          <w:szCs w:val="22"/>
          <w:lang w:eastAsia="en-GB"/>
        </w:rPr>
        <w:tab/>
      </w:r>
      <w:r>
        <w:t>PDU Notification Reject Request</w:t>
      </w:r>
      <w:r>
        <w:tab/>
      </w:r>
      <w:r>
        <w:fldChar w:fldCharType="begin" w:fldLock="1"/>
      </w:r>
      <w:r>
        <w:instrText xml:space="preserve"> PAGEREF _Toc82519116 \h </w:instrText>
      </w:r>
      <w:r>
        <w:fldChar w:fldCharType="separate"/>
      </w:r>
      <w:r>
        <w:t>49</w:t>
      </w:r>
      <w:r>
        <w:fldChar w:fldCharType="end"/>
      </w:r>
    </w:p>
    <w:p w14:paraId="23ED5179" w14:textId="72D3CBEC" w:rsidR="000B32F7" w:rsidRPr="00D50286" w:rsidRDefault="000B32F7">
      <w:pPr>
        <w:pStyle w:val="TOC3"/>
        <w:rPr>
          <w:rFonts w:ascii="Calibri" w:hAnsi="Calibri"/>
          <w:sz w:val="22"/>
          <w:szCs w:val="22"/>
          <w:lang w:eastAsia="en-GB"/>
        </w:rPr>
      </w:pPr>
      <w:r>
        <w:t>7.3.11</w:t>
      </w:r>
      <w:r w:rsidRPr="00D50286">
        <w:rPr>
          <w:rFonts w:ascii="Calibri" w:hAnsi="Calibri"/>
          <w:sz w:val="22"/>
          <w:szCs w:val="22"/>
          <w:lang w:eastAsia="en-GB"/>
        </w:rPr>
        <w:tab/>
      </w:r>
      <w:r>
        <w:t>PDU Notification Reject Response</w:t>
      </w:r>
      <w:r>
        <w:tab/>
      </w:r>
      <w:r>
        <w:fldChar w:fldCharType="begin" w:fldLock="1"/>
      </w:r>
      <w:r>
        <w:instrText xml:space="preserve"> PAGEREF _Toc82519117 \h </w:instrText>
      </w:r>
      <w:r>
        <w:fldChar w:fldCharType="separate"/>
      </w:r>
      <w:r>
        <w:t>50</w:t>
      </w:r>
      <w:r>
        <w:fldChar w:fldCharType="end"/>
      </w:r>
    </w:p>
    <w:p w14:paraId="625B4E32" w14:textId="48002904" w:rsidR="000B32F7" w:rsidRPr="00D50286" w:rsidRDefault="000B32F7">
      <w:pPr>
        <w:pStyle w:val="TOC3"/>
        <w:rPr>
          <w:rFonts w:ascii="Calibri" w:hAnsi="Calibri"/>
          <w:sz w:val="22"/>
          <w:szCs w:val="22"/>
          <w:lang w:eastAsia="en-GB"/>
        </w:rPr>
      </w:pPr>
      <w:r w:rsidRPr="00BA7425">
        <w:rPr>
          <w:lang w:val="fr-FR"/>
        </w:rPr>
        <w:t>7.3.12</w:t>
      </w:r>
      <w:r w:rsidRPr="00D50286">
        <w:rPr>
          <w:rFonts w:ascii="Calibri" w:hAnsi="Calibri"/>
          <w:sz w:val="22"/>
          <w:szCs w:val="22"/>
          <w:lang w:eastAsia="en-GB"/>
        </w:rPr>
        <w:tab/>
      </w:r>
      <w:r w:rsidRPr="00BA7425">
        <w:rPr>
          <w:lang w:val="fr-FR"/>
        </w:rPr>
        <w:t>Initiate PDP Context Activation Request</w:t>
      </w:r>
      <w:r>
        <w:tab/>
      </w:r>
      <w:r>
        <w:fldChar w:fldCharType="begin" w:fldLock="1"/>
      </w:r>
      <w:r>
        <w:instrText xml:space="preserve"> PAGEREF _Toc82519118 \h </w:instrText>
      </w:r>
      <w:r>
        <w:fldChar w:fldCharType="separate"/>
      </w:r>
      <w:r>
        <w:t>50</w:t>
      </w:r>
      <w:r>
        <w:fldChar w:fldCharType="end"/>
      </w:r>
    </w:p>
    <w:p w14:paraId="63D3B9B1" w14:textId="7969DCF4" w:rsidR="000B32F7" w:rsidRPr="00D50286" w:rsidRDefault="000B32F7">
      <w:pPr>
        <w:pStyle w:val="TOC3"/>
        <w:rPr>
          <w:rFonts w:ascii="Calibri" w:hAnsi="Calibri"/>
          <w:sz w:val="22"/>
          <w:szCs w:val="22"/>
          <w:lang w:eastAsia="en-GB"/>
        </w:rPr>
      </w:pPr>
      <w:r w:rsidRPr="00BA7425">
        <w:rPr>
          <w:lang w:val="fr-FR"/>
        </w:rPr>
        <w:t>7.3.13</w:t>
      </w:r>
      <w:r w:rsidRPr="00D50286">
        <w:rPr>
          <w:rFonts w:ascii="Calibri" w:hAnsi="Calibri"/>
          <w:sz w:val="22"/>
          <w:szCs w:val="22"/>
          <w:lang w:eastAsia="en-GB"/>
        </w:rPr>
        <w:tab/>
      </w:r>
      <w:r w:rsidRPr="00BA7425">
        <w:rPr>
          <w:lang w:val="fr-FR"/>
        </w:rPr>
        <w:t>Initiate PDP Context Activation Response</w:t>
      </w:r>
      <w:r>
        <w:tab/>
      </w:r>
      <w:r>
        <w:fldChar w:fldCharType="begin" w:fldLock="1"/>
      </w:r>
      <w:r>
        <w:instrText xml:space="preserve"> PAGEREF _Toc82519119 \h </w:instrText>
      </w:r>
      <w:r>
        <w:fldChar w:fldCharType="separate"/>
      </w:r>
      <w:r>
        <w:t>51</w:t>
      </w:r>
      <w:r>
        <w:fldChar w:fldCharType="end"/>
      </w:r>
    </w:p>
    <w:p w14:paraId="4C8799DC" w14:textId="660E746E" w:rsidR="000B32F7" w:rsidRPr="00D50286" w:rsidRDefault="000B32F7">
      <w:pPr>
        <w:pStyle w:val="TOC2"/>
        <w:rPr>
          <w:rFonts w:ascii="Calibri" w:hAnsi="Calibri"/>
          <w:sz w:val="22"/>
          <w:szCs w:val="22"/>
          <w:lang w:eastAsia="en-GB"/>
        </w:rPr>
      </w:pPr>
      <w:r>
        <w:t>7.4</w:t>
      </w:r>
      <w:r w:rsidRPr="00D50286">
        <w:rPr>
          <w:rFonts w:ascii="Calibri" w:hAnsi="Calibri"/>
          <w:sz w:val="22"/>
          <w:szCs w:val="22"/>
          <w:lang w:eastAsia="en-GB"/>
        </w:rPr>
        <w:tab/>
      </w:r>
      <w:r>
        <w:t>Location Management Messages</w:t>
      </w:r>
      <w:r>
        <w:tab/>
      </w:r>
      <w:r>
        <w:fldChar w:fldCharType="begin" w:fldLock="1"/>
      </w:r>
      <w:r>
        <w:instrText xml:space="preserve"> PAGEREF _Toc82519120 \h </w:instrText>
      </w:r>
      <w:r>
        <w:fldChar w:fldCharType="separate"/>
      </w:r>
      <w:r>
        <w:t>52</w:t>
      </w:r>
      <w:r>
        <w:fldChar w:fldCharType="end"/>
      </w:r>
    </w:p>
    <w:p w14:paraId="09266F9B" w14:textId="1F7D25FA" w:rsidR="000B32F7" w:rsidRPr="00D50286" w:rsidRDefault="000B32F7">
      <w:pPr>
        <w:pStyle w:val="TOC3"/>
        <w:rPr>
          <w:rFonts w:ascii="Calibri" w:hAnsi="Calibri"/>
          <w:sz w:val="22"/>
          <w:szCs w:val="22"/>
          <w:lang w:eastAsia="en-GB"/>
        </w:rPr>
      </w:pPr>
      <w:r>
        <w:rPr>
          <w:lang w:eastAsia="zh-CN"/>
        </w:rPr>
        <w:t>7.4.0</w:t>
      </w:r>
      <w:r w:rsidRPr="00D50286">
        <w:rPr>
          <w:rFonts w:ascii="Calibri" w:hAnsi="Calibri"/>
          <w:sz w:val="22"/>
          <w:szCs w:val="22"/>
          <w:lang w:eastAsia="en-GB"/>
        </w:rPr>
        <w:tab/>
      </w:r>
      <w:r>
        <w:rPr>
          <w:lang w:eastAsia="zh-CN"/>
        </w:rPr>
        <w:t>General</w:t>
      </w:r>
      <w:r>
        <w:tab/>
      </w:r>
      <w:r>
        <w:fldChar w:fldCharType="begin" w:fldLock="1"/>
      </w:r>
      <w:r>
        <w:instrText xml:space="preserve"> PAGEREF _Toc82519121 \h </w:instrText>
      </w:r>
      <w:r>
        <w:fldChar w:fldCharType="separate"/>
      </w:r>
      <w:r>
        <w:t>52</w:t>
      </w:r>
      <w:r>
        <w:fldChar w:fldCharType="end"/>
      </w:r>
    </w:p>
    <w:p w14:paraId="22944941" w14:textId="50AD7120" w:rsidR="000B32F7" w:rsidRPr="00D50286" w:rsidRDefault="000B32F7">
      <w:pPr>
        <w:pStyle w:val="TOC3"/>
        <w:rPr>
          <w:rFonts w:ascii="Calibri" w:hAnsi="Calibri"/>
          <w:sz w:val="22"/>
          <w:szCs w:val="22"/>
          <w:lang w:eastAsia="en-GB"/>
        </w:rPr>
      </w:pPr>
      <w:r>
        <w:t>7.4.1</w:t>
      </w:r>
      <w:r w:rsidRPr="00D50286">
        <w:rPr>
          <w:rFonts w:ascii="Calibri" w:hAnsi="Calibri"/>
          <w:sz w:val="22"/>
          <w:szCs w:val="22"/>
          <w:lang w:eastAsia="en-GB"/>
        </w:rPr>
        <w:tab/>
      </w:r>
      <w:r>
        <w:t>Send Routeing Information for GPRS Request</w:t>
      </w:r>
      <w:r>
        <w:tab/>
      </w:r>
      <w:r>
        <w:fldChar w:fldCharType="begin" w:fldLock="1"/>
      </w:r>
      <w:r>
        <w:instrText xml:space="preserve"> PAGEREF _Toc82519122 \h </w:instrText>
      </w:r>
      <w:r>
        <w:fldChar w:fldCharType="separate"/>
      </w:r>
      <w:r>
        <w:t>52</w:t>
      </w:r>
      <w:r>
        <w:fldChar w:fldCharType="end"/>
      </w:r>
    </w:p>
    <w:p w14:paraId="2DCB0214" w14:textId="2E8FAA29" w:rsidR="000B32F7" w:rsidRPr="00D50286" w:rsidRDefault="000B32F7">
      <w:pPr>
        <w:pStyle w:val="TOC3"/>
        <w:rPr>
          <w:rFonts w:ascii="Calibri" w:hAnsi="Calibri"/>
          <w:sz w:val="22"/>
          <w:szCs w:val="22"/>
          <w:lang w:eastAsia="en-GB"/>
        </w:rPr>
      </w:pPr>
      <w:r>
        <w:t>7.4.2</w:t>
      </w:r>
      <w:r w:rsidRPr="00D50286">
        <w:rPr>
          <w:rFonts w:ascii="Calibri" w:hAnsi="Calibri"/>
          <w:sz w:val="22"/>
          <w:szCs w:val="22"/>
          <w:lang w:eastAsia="en-GB"/>
        </w:rPr>
        <w:tab/>
      </w:r>
      <w:r>
        <w:t>Send Routeing Information for GPRS Response</w:t>
      </w:r>
      <w:r>
        <w:tab/>
      </w:r>
      <w:r>
        <w:fldChar w:fldCharType="begin" w:fldLock="1"/>
      </w:r>
      <w:r>
        <w:instrText xml:space="preserve"> PAGEREF _Toc82519123 \h </w:instrText>
      </w:r>
      <w:r>
        <w:fldChar w:fldCharType="separate"/>
      </w:r>
      <w:r>
        <w:t>52</w:t>
      </w:r>
      <w:r>
        <w:fldChar w:fldCharType="end"/>
      </w:r>
    </w:p>
    <w:p w14:paraId="601B8D55" w14:textId="1DB7ADA8" w:rsidR="000B32F7" w:rsidRPr="00D50286" w:rsidRDefault="000B32F7">
      <w:pPr>
        <w:pStyle w:val="TOC3"/>
        <w:rPr>
          <w:rFonts w:ascii="Calibri" w:hAnsi="Calibri"/>
          <w:sz w:val="22"/>
          <w:szCs w:val="22"/>
          <w:lang w:eastAsia="en-GB"/>
        </w:rPr>
      </w:pPr>
      <w:r>
        <w:t>7.4.3</w:t>
      </w:r>
      <w:r w:rsidRPr="00D50286">
        <w:rPr>
          <w:rFonts w:ascii="Calibri" w:hAnsi="Calibri"/>
          <w:sz w:val="22"/>
          <w:szCs w:val="22"/>
          <w:lang w:eastAsia="en-GB"/>
        </w:rPr>
        <w:tab/>
      </w:r>
      <w:r>
        <w:t>Failure Report Request</w:t>
      </w:r>
      <w:r>
        <w:tab/>
      </w:r>
      <w:r>
        <w:fldChar w:fldCharType="begin" w:fldLock="1"/>
      </w:r>
      <w:r>
        <w:instrText xml:space="preserve"> PAGEREF _Toc82519124 \h </w:instrText>
      </w:r>
      <w:r>
        <w:fldChar w:fldCharType="separate"/>
      </w:r>
      <w:r>
        <w:t>53</w:t>
      </w:r>
      <w:r>
        <w:fldChar w:fldCharType="end"/>
      </w:r>
    </w:p>
    <w:p w14:paraId="1C09EE71" w14:textId="255DDEC4" w:rsidR="000B32F7" w:rsidRPr="00D50286" w:rsidRDefault="000B32F7">
      <w:pPr>
        <w:pStyle w:val="TOC3"/>
        <w:rPr>
          <w:rFonts w:ascii="Calibri" w:hAnsi="Calibri"/>
          <w:sz w:val="22"/>
          <w:szCs w:val="22"/>
          <w:lang w:eastAsia="en-GB"/>
        </w:rPr>
      </w:pPr>
      <w:r>
        <w:t>7.4.4</w:t>
      </w:r>
      <w:r w:rsidRPr="00D50286">
        <w:rPr>
          <w:rFonts w:ascii="Calibri" w:hAnsi="Calibri"/>
          <w:sz w:val="22"/>
          <w:szCs w:val="22"/>
          <w:lang w:eastAsia="en-GB"/>
        </w:rPr>
        <w:tab/>
      </w:r>
      <w:r>
        <w:t>Failure Report Response</w:t>
      </w:r>
      <w:r>
        <w:tab/>
      </w:r>
      <w:r>
        <w:fldChar w:fldCharType="begin" w:fldLock="1"/>
      </w:r>
      <w:r>
        <w:instrText xml:space="preserve"> PAGEREF _Toc82519125 \h </w:instrText>
      </w:r>
      <w:r>
        <w:fldChar w:fldCharType="separate"/>
      </w:r>
      <w:r>
        <w:t>53</w:t>
      </w:r>
      <w:r>
        <w:fldChar w:fldCharType="end"/>
      </w:r>
    </w:p>
    <w:p w14:paraId="440D227E" w14:textId="63D79285" w:rsidR="000B32F7" w:rsidRPr="00D50286" w:rsidRDefault="000B32F7">
      <w:pPr>
        <w:pStyle w:val="TOC3"/>
        <w:rPr>
          <w:rFonts w:ascii="Calibri" w:hAnsi="Calibri"/>
          <w:sz w:val="22"/>
          <w:szCs w:val="22"/>
          <w:lang w:eastAsia="en-GB"/>
        </w:rPr>
      </w:pPr>
      <w:r>
        <w:t>7.4.5</w:t>
      </w:r>
      <w:r w:rsidRPr="00D50286">
        <w:rPr>
          <w:rFonts w:ascii="Calibri" w:hAnsi="Calibri"/>
          <w:sz w:val="22"/>
          <w:szCs w:val="22"/>
          <w:lang w:eastAsia="en-GB"/>
        </w:rPr>
        <w:tab/>
      </w:r>
      <w:r>
        <w:t>Note MS GPRS Present Request</w:t>
      </w:r>
      <w:r>
        <w:tab/>
      </w:r>
      <w:r>
        <w:fldChar w:fldCharType="begin" w:fldLock="1"/>
      </w:r>
      <w:r>
        <w:instrText xml:space="preserve"> PAGEREF _Toc82519126 \h </w:instrText>
      </w:r>
      <w:r>
        <w:fldChar w:fldCharType="separate"/>
      </w:r>
      <w:r>
        <w:t>54</w:t>
      </w:r>
      <w:r>
        <w:fldChar w:fldCharType="end"/>
      </w:r>
    </w:p>
    <w:p w14:paraId="46F11384" w14:textId="3244E49F" w:rsidR="000B32F7" w:rsidRPr="00D50286" w:rsidRDefault="000B32F7">
      <w:pPr>
        <w:pStyle w:val="TOC3"/>
        <w:rPr>
          <w:rFonts w:ascii="Calibri" w:hAnsi="Calibri"/>
          <w:sz w:val="22"/>
          <w:szCs w:val="22"/>
          <w:lang w:eastAsia="en-GB"/>
        </w:rPr>
      </w:pPr>
      <w:r>
        <w:t>7.4.6</w:t>
      </w:r>
      <w:r w:rsidRPr="00D50286">
        <w:rPr>
          <w:rFonts w:ascii="Calibri" w:hAnsi="Calibri"/>
          <w:sz w:val="22"/>
          <w:szCs w:val="22"/>
          <w:lang w:eastAsia="en-GB"/>
        </w:rPr>
        <w:tab/>
      </w:r>
      <w:r>
        <w:t>Note MS GPRS Present Response</w:t>
      </w:r>
      <w:r>
        <w:tab/>
      </w:r>
      <w:r>
        <w:fldChar w:fldCharType="begin" w:fldLock="1"/>
      </w:r>
      <w:r>
        <w:instrText xml:space="preserve"> PAGEREF _Toc82519127 \h </w:instrText>
      </w:r>
      <w:r>
        <w:fldChar w:fldCharType="separate"/>
      </w:r>
      <w:r>
        <w:t>54</w:t>
      </w:r>
      <w:r>
        <w:fldChar w:fldCharType="end"/>
      </w:r>
    </w:p>
    <w:p w14:paraId="29867D54" w14:textId="71E5C6AE" w:rsidR="000B32F7" w:rsidRPr="00D50286" w:rsidRDefault="000B32F7">
      <w:pPr>
        <w:pStyle w:val="TOC2"/>
        <w:rPr>
          <w:rFonts w:ascii="Calibri" w:hAnsi="Calibri"/>
          <w:sz w:val="22"/>
          <w:szCs w:val="22"/>
          <w:lang w:eastAsia="en-GB"/>
        </w:rPr>
      </w:pPr>
      <w:r>
        <w:t>7.5</w:t>
      </w:r>
      <w:r w:rsidRPr="00D50286">
        <w:rPr>
          <w:rFonts w:ascii="Calibri" w:hAnsi="Calibri"/>
          <w:sz w:val="22"/>
          <w:szCs w:val="22"/>
          <w:lang w:eastAsia="en-GB"/>
        </w:rPr>
        <w:tab/>
      </w:r>
      <w:r>
        <w:t>Mobility Management Messages</w:t>
      </w:r>
      <w:r>
        <w:tab/>
      </w:r>
      <w:r>
        <w:fldChar w:fldCharType="begin" w:fldLock="1"/>
      </w:r>
      <w:r>
        <w:instrText xml:space="preserve"> PAGEREF _Toc82519128 \h </w:instrText>
      </w:r>
      <w:r>
        <w:fldChar w:fldCharType="separate"/>
      </w:r>
      <w:r>
        <w:t>55</w:t>
      </w:r>
      <w:r>
        <w:fldChar w:fldCharType="end"/>
      </w:r>
    </w:p>
    <w:p w14:paraId="2782D935" w14:textId="30A4C352" w:rsidR="000B32F7" w:rsidRPr="00D50286" w:rsidRDefault="000B32F7">
      <w:pPr>
        <w:pStyle w:val="TOC3"/>
        <w:rPr>
          <w:rFonts w:ascii="Calibri" w:hAnsi="Calibri"/>
          <w:sz w:val="22"/>
          <w:szCs w:val="22"/>
          <w:lang w:eastAsia="en-GB"/>
        </w:rPr>
      </w:pPr>
      <w:r>
        <w:t>7.5.0</w:t>
      </w:r>
      <w:r w:rsidRPr="00D50286">
        <w:rPr>
          <w:rFonts w:ascii="Calibri" w:hAnsi="Calibri"/>
          <w:sz w:val="22"/>
          <w:szCs w:val="22"/>
          <w:lang w:eastAsia="en-GB"/>
        </w:rPr>
        <w:tab/>
      </w:r>
      <w:r>
        <w:t>General</w:t>
      </w:r>
      <w:r>
        <w:tab/>
      </w:r>
      <w:r>
        <w:fldChar w:fldCharType="begin" w:fldLock="1"/>
      </w:r>
      <w:r>
        <w:instrText xml:space="preserve"> PAGEREF _Toc82519129 \h </w:instrText>
      </w:r>
      <w:r>
        <w:fldChar w:fldCharType="separate"/>
      </w:r>
      <w:r>
        <w:t>55</w:t>
      </w:r>
      <w:r>
        <w:fldChar w:fldCharType="end"/>
      </w:r>
    </w:p>
    <w:p w14:paraId="61D389FD" w14:textId="3EE69FB0" w:rsidR="000B32F7" w:rsidRPr="00D50286" w:rsidRDefault="000B32F7">
      <w:pPr>
        <w:pStyle w:val="TOC3"/>
        <w:rPr>
          <w:rFonts w:ascii="Calibri" w:hAnsi="Calibri"/>
          <w:sz w:val="22"/>
          <w:szCs w:val="22"/>
          <w:lang w:eastAsia="en-GB"/>
        </w:rPr>
      </w:pPr>
      <w:r>
        <w:t>7.5.1</w:t>
      </w:r>
      <w:r w:rsidRPr="00D50286">
        <w:rPr>
          <w:rFonts w:ascii="Calibri" w:hAnsi="Calibri"/>
          <w:sz w:val="22"/>
          <w:szCs w:val="22"/>
          <w:lang w:eastAsia="en-GB"/>
        </w:rPr>
        <w:tab/>
      </w:r>
      <w:r>
        <w:t>Identification Request</w:t>
      </w:r>
      <w:r>
        <w:tab/>
      </w:r>
      <w:r>
        <w:fldChar w:fldCharType="begin" w:fldLock="1"/>
      </w:r>
      <w:r>
        <w:instrText xml:space="preserve"> PAGEREF _Toc82519130 \h </w:instrText>
      </w:r>
      <w:r>
        <w:fldChar w:fldCharType="separate"/>
      </w:r>
      <w:r>
        <w:t>55</w:t>
      </w:r>
      <w:r>
        <w:fldChar w:fldCharType="end"/>
      </w:r>
    </w:p>
    <w:p w14:paraId="0B61908C" w14:textId="0BAD27FF" w:rsidR="000B32F7" w:rsidRPr="00D50286" w:rsidRDefault="000B32F7">
      <w:pPr>
        <w:pStyle w:val="TOC3"/>
        <w:rPr>
          <w:rFonts w:ascii="Calibri" w:hAnsi="Calibri"/>
          <w:sz w:val="22"/>
          <w:szCs w:val="22"/>
          <w:lang w:eastAsia="en-GB"/>
        </w:rPr>
      </w:pPr>
      <w:r>
        <w:t>7.5.2</w:t>
      </w:r>
      <w:r w:rsidRPr="00D50286">
        <w:rPr>
          <w:rFonts w:ascii="Calibri" w:hAnsi="Calibri"/>
          <w:sz w:val="22"/>
          <w:szCs w:val="22"/>
          <w:lang w:eastAsia="en-GB"/>
        </w:rPr>
        <w:tab/>
      </w:r>
      <w:r>
        <w:t>Identification Response</w:t>
      </w:r>
      <w:r>
        <w:tab/>
      </w:r>
      <w:r>
        <w:fldChar w:fldCharType="begin" w:fldLock="1"/>
      </w:r>
      <w:r>
        <w:instrText xml:space="preserve"> PAGEREF _Toc82519131 \h </w:instrText>
      </w:r>
      <w:r>
        <w:fldChar w:fldCharType="separate"/>
      </w:r>
      <w:r>
        <w:t>56</w:t>
      </w:r>
      <w:r>
        <w:fldChar w:fldCharType="end"/>
      </w:r>
    </w:p>
    <w:p w14:paraId="38F2F1F9" w14:textId="5F4F4BF8" w:rsidR="000B32F7" w:rsidRPr="00D50286" w:rsidRDefault="000B32F7">
      <w:pPr>
        <w:pStyle w:val="TOC3"/>
        <w:rPr>
          <w:rFonts w:ascii="Calibri" w:hAnsi="Calibri"/>
          <w:sz w:val="22"/>
          <w:szCs w:val="22"/>
          <w:lang w:eastAsia="en-GB"/>
        </w:rPr>
      </w:pPr>
      <w:r>
        <w:t>7.5.3</w:t>
      </w:r>
      <w:r w:rsidRPr="00D50286">
        <w:rPr>
          <w:rFonts w:ascii="Calibri" w:hAnsi="Calibri"/>
          <w:sz w:val="22"/>
          <w:szCs w:val="22"/>
          <w:lang w:eastAsia="en-GB"/>
        </w:rPr>
        <w:tab/>
      </w:r>
      <w:r>
        <w:t>SGSN Context Request</w:t>
      </w:r>
      <w:r>
        <w:tab/>
      </w:r>
      <w:r>
        <w:fldChar w:fldCharType="begin" w:fldLock="1"/>
      </w:r>
      <w:r>
        <w:instrText xml:space="preserve"> PAGEREF _Toc82519132 \h </w:instrText>
      </w:r>
      <w:r>
        <w:fldChar w:fldCharType="separate"/>
      </w:r>
      <w:r>
        <w:t>57</w:t>
      </w:r>
      <w:r>
        <w:fldChar w:fldCharType="end"/>
      </w:r>
    </w:p>
    <w:p w14:paraId="5B39B040" w14:textId="29880423" w:rsidR="000B32F7" w:rsidRPr="00D50286" w:rsidRDefault="000B32F7">
      <w:pPr>
        <w:pStyle w:val="TOC3"/>
        <w:rPr>
          <w:rFonts w:ascii="Calibri" w:hAnsi="Calibri"/>
          <w:sz w:val="22"/>
          <w:szCs w:val="22"/>
          <w:lang w:eastAsia="en-GB"/>
        </w:rPr>
      </w:pPr>
      <w:r>
        <w:lastRenderedPageBreak/>
        <w:t>7.5.4</w:t>
      </w:r>
      <w:r w:rsidRPr="00D50286">
        <w:rPr>
          <w:rFonts w:ascii="Calibri" w:hAnsi="Calibri"/>
          <w:sz w:val="22"/>
          <w:szCs w:val="22"/>
          <w:lang w:eastAsia="en-GB"/>
        </w:rPr>
        <w:tab/>
      </w:r>
      <w:r>
        <w:t>SGSN Context Response</w:t>
      </w:r>
      <w:r>
        <w:tab/>
      </w:r>
      <w:r>
        <w:fldChar w:fldCharType="begin" w:fldLock="1"/>
      </w:r>
      <w:r>
        <w:instrText xml:space="preserve"> PAGEREF _Toc82519133 \h </w:instrText>
      </w:r>
      <w:r>
        <w:fldChar w:fldCharType="separate"/>
      </w:r>
      <w:r>
        <w:t>58</w:t>
      </w:r>
      <w:r>
        <w:fldChar w:fldCharType="end"/>
      </w:r>
    </w:p>
    <w:p w14:paraId="4F2B7C70" w14:textId="411A3D47" w:rsidR="000B32F7" w:rsidRPr="00D50286" w:rsidRDefault="000B32F7">
      <w:pPr>
        <w:pStyle w:val="TOC3"/>
        <w:rPr>
          <w:rFonts w:ascii="Calibri" w:hAnsi="Calibri"/>
          <w:sz w:val="22"/>
          <w:szCs w:val="22"/>
          <w:lang w:eastAsia="en-GB"/>
        </w:rPr>
      </w:pPr>
      <w:r>
        <w:t>7.5.5</w:t>
      </w:r>
      <w:r w:rsidRPr="00D50286">
        <w:rPr>
          <w:rFonts w:ascii="Calibri" w:hAnsi="Calibri"/>
          <w:sz w:val="22"/>
          <w:szCs w:val="22"/>
          <w:lang w:eastAsia="en-GB"/>
        </w:rPr>
        <w:tab/>
      </w:r>
      <w:r>
        <w:t>SGSN Context Acknowledge</w:t>
      </w:r>
      <w:r>
        <w:tab/>
      </w:r>
      <w:r>
        <w:fldChar w:fldCharType="begin" w:fldLock="1"/>
      </w:r>
      <w:r>
        <w:instrText xml:space="preserve"> PAGEREF _Toc82519134 \h </w:instrText>
      </w:r>
      <w:r>
        <w:fldChar w:fldCharType="separate"/>
      </w:r>
      <w:r>
        <w:t>62</w:t>
      </w:r>
      <w:r>
        <w:fldChar w:fldCharType="end"/>
      </w:r>
    </w:p>
    <w:p w14:paraId="5251B1D3" w14:textId="7AF4B1A0" w:rsidR="000B32F7" w:rsidRPr="00D50286" w:rsidRDefault="000B32F7">
      <w:pPr>
        <w:pStyle w:val="TOC3"/>
        <w:rPr>
          <w:rFonts w:ascii="Calibri" w:hAnsi="Calibri"/>
          <w:sz w:val="22"/>
          <w:szCs w:val="22"/>
          <w:lang w:eastAsia="en-GB"/>
        </w:rPr>
      </w:pPr>
      <w:r>
        <w:t>7.5.6</w:t>
      </w:r>
      <w:r w:rsidRPr="00D50286">
        <w:rPr>
          <w:rFonts w:ascii="Calibri" w:hAnsi="Calibri"/>
          <w:sz w:val="22"/>
          <w:szCs w:val="22"/>
          <w:lang w:eastAsia="en-GB"/>
        </w:rPr>
        <w:tab/>
      </w:r>
      <w:r>
        <w:rPr>
          <w:lang w:eastAsia="ja-JP"/>
        </w:rPr>
        <w:t>Forward Relocation Request</w:t>
      </w:r>
      <w:r>
        <w:tab/>
      </w:r>
      <w:r>
        <w:fldChar w:fldCharType="begin" w:fldLock="1"/>
      </w:r>
      <w:r>
        <w:instrText xml:space="preserve"> PAGEREF _Toc82519135 \h </w:instrText>
      </w:r>
      <w:r>
        <w:fldChar w:fldCharType="separate"/>
      </w:r>
      <w:r>
        <w:t>64</w:t>
      </w:r>
      <w:r>
        <w:fldChar w:fldCharType="end"/>
      </w:r>
    </w:p>
    <w:p w14:paraId="231FBD07" w14:textId="735B1257" w:rsidR="000B32F7" w:rsidRPr="00D50286" w:rsidRDefault="000B32F7">
      <w:pPr>
        <w:pStyle w:val="TOC3"/>
        <w:rPr>
          <w:rFonts w:ascii="Calibri" w:hAnsi="Calibri"/>
          <w:sz w:val="22"/>
          <w:szCs w:val="22"/>
          <w:lang w:eastAsia="en-GB"/>
        </w:rPr>
      </w:pPr>
      <w:r>
        <w:rPr>
          <w:lang w:eastAsia="ja-JP"/>
        </w:rPr>
        <w:t>7.5.7</w:t>
      </w:r>
      <w:r w:rsidRPr="00D50286">
        <w:rPr>
          <w:rFonts w:ascii="Calibri" w:hAnsi="Calibri"/>
          <w:sz w:val="22"/>
          <w:szCs w:val="22"/>
          <w:lang w:eastAsia="en-GB"/>
        </w:rPr>
        <w:tab/>
      </w:r>
      <w:r>
        <w:t>Forward Relocation</w:t>
      </w:r>
      <w:r>
        <w:rPr>
          <w:lang w:eastAsia="ja-JP"/>
        </w:rPr>
        <w:t xml:space="preserve"> Response</w:t>
      </w:r>
      <w:r>
        <w:tab/>
      </w:r>
      <w:r>
        <w:fldChar w:fldCharType="begin" w:fldLock="1"/>
      </w:r>
      <w:r>
        <w:instrText xml:space="preserve"> PAGEREF _Toc82519136 \h </w:instrText>
      </w:r>
      <w:r>
        <w:fldChar w:fldCharType="separate"/>
      </w:r>
      <w:r>
        <w:t>69</w:t>
      </w:r>
      <w:r>
        <w:fldChar w:fldCharType="end"/>
      </w:r>
    </w:p>
    <w:p w14:paraId="13A37310" w14:textId="5435EB86" w:rsidR="000B32F7" w:rsidRPr="00D50286" w:rsidRDefault="000B32F7">
      <w:pPr>
        <w:pStyle w:val="TOC3"/>
        <w:rPr>
          <w:rFonts w:ascii="Calibri" w:hAnsi="Calibri"/>
          <w:sz w:val="22"/>
          <w:szCs w:val="22"/>
          <w:lang w:eastAsia="en-GB"/>
        </w:rPr>
      </w:pPr>
      <w:r>
        <w:t>7.5.8</w:t>
      </w:r>
      <w:r w:rsidRPr="00D50286">
        <w:rPr>
          <w:rFonts w:ascii="Calibri" w:hAnsi="Calibri"/>
          <w:sz w:val="22"/>
          <w:szCs w:val="22"/>
          <w:lang w:eastAsia="en-GB"/>
        </w:rPr>
        <w:tab/>
      </w:r>
      <w:r>
        <w:rPr>
          <w:lang w:eastAsia="ja-JP"/>
        </w:rPr>
        <w:t xml:space="preserve">Forward </w:t>
      </w:r>
      <w:r>
        <w:t>Relocation</w:t>
      </w:r>
      <w:r>
        <w:rPr>
          <w:lang w:eastAsia="ja-JP"/>
        </w:rPr>
        <w:t xml:space="preserve"> Complete</w:t>
      </w:r>
      <w:r>
        <w:tab/>
      </w:r>
      <w:r>
        <w:fldChar w:fldCharType="begin" w:fldLock="1"/>
      </w:r>
      <w:r>
        <w:instrText xml:space="preserve"> PAGEREF _Toc82519137 \h </w:instrText>
      </w:r>
      <w:r>
        <w:fldChar w:fldCharType="separate"/>
      </w:r>
      <w:r>
        <w:t>71</w:t>
      </w:r>
      <w:r>
        <w:fldChar w:fldCharType="end"/>
      </w:r>
    </w:p>
    <w:p w14:paraId="0081E52A" w14:textId="76E6D583" w:rsidR="000B32F7" w:rsidRPr="00D50286" w:rsidRDefault="000B32F7">
      <w:pPr>
        <w:pStyle w:val="TOC3"/>
        <w:rPr>
          <w:rFonts w:ascii="Calibri" w:hAnsi="Calibri"/>
          <w:sz w:val="22"/>
          <w:szCs w:val="22"/>
          <w:lang w:eastAsia="en-GB"/>
        </w:rPr>
      </w:pPr>
      <w:r>
        <w:t>7.5.</w:t>
      </w:r>
      <w:r>
        <w:rPr>
          <w:lang w:eastAsia="ja-JP"/>
        </w:rPr>
        <w:t>9</w:t>
      </w:r>
      <w:r w:rsidRPr="00D50286">
        <w:rPr>
          <w:rFonts w:ascii="Calibri" w:hAnsi="Calibri"/>
          <w:sz w:val="22"/>
          <w:szCs w:val="22"/>
          <w:lang w:eastAsia="en-GB"/>
        </w:rPr>
        <w:tab/>
      </w:r>
      <w:r>
        <w:t>Relocation</w:t>
      </w:r>
      <w:r>
        <w:rPr>
          <w:lang w:eastAsia="ja-JP"/>
        </w:rPr>
        <w:t xml:space="preserve"> Cancel Request</w:t>
      </w:r>
      <w:r>
        <w:tab/>
      </w:r>
      <w:r>
        <w:fldChar w:fldCharType="begin" w:fldLock="1"/>
      </w:r>
      <w:r>
        <w:instrText xml:space="preserve"> PAGEREF _Toc82519138 \h </w:instrText>
      </w:r>
      <w:r>
        <w:fldChar w:fldCharType="separate"/>
      </w:r>
      <w:r>
        <w:t>71</w:t>
      </w:r>
      <w:r>
        <w:fldChar w:fldCharType="end"/>
      </w:r>
    </w:p>
    <w:p w14:paraId="12412027" w14:textId="68B42B09" w:rsidR="000B32F7" w:rsidRPr="00D50286" w:rsidRDefault="000B32F7">
      <w:pPr>
        <w:pStyle w:val="TOC3"/>
        <w:rPr>
          <w:rFonts w:ascii="Calibri" w:hAnsi="Calibri"/>
          <w:sz w:val="22"/>
          <w:szCs w:val="22"/>
          <w:lang w:eastAsia="en-GB"/>
        </w:rPr>
      </w:pPr>
      <w:r>
        <w:t>7.5.</w:t>
      </w:r>
      <w:r>
        <w:rPr>
          <w:lang w:eastAsia="ja-JP"/>
        </w:rPr>
        <w:t>10</w:t>
      </w:r>
      <w:r w:rsidRPr="00D50286">
        <w:rPr>
          <w:rFonts w:ascii="Calibri" w:hAnsi="Calibri"/>
          <w:sz w:val="22"/>
          <w:szCs w:val="22"/>
          <w:lang w:eastAsia="en-GB"/>
        </w:rPr>
        <w:tab/>
      </w:r>
      <w:r>
        <w:t>Relocation</w:t>
      </w:r>
      <w:r>
        <w:rPr>
          <w:lang w:eastAsia="ja-JP"/>
        </w:rPr>
        <w:t xml:space="preserve"> Cancel Response</w:t>
      </w:r>
      <w:r>
        <w:tab/>
      </w:r>
      <w:r>
        <w:fldChar w:fldCharType="begin" w:fldLock="1"/>
      </w:r>
      <w:r>
        <w:instrText xml:space="preserve"> PAGEREF _Toc82519139 \h </w:instrText>
      </w:r>
      <w:r>
        <w:fldChar w:fldCharType="separate"/>
      </w:r>
      <w:r>
        <w:t>72</w:t>
      </w:r>
      <w:r>
        <w:fldChar w:fldCharType="end"/>
      </w:r>
    </w:p>
    <w:p w14:paraId="677B2BDE" w14:textId="53BB8DDF" w:rsidR="000B32F7" w:rsidRPr="00D50286" w:rsidRDefault="000B32F7">
      <w:pPr>
        <w:pStyle w:val="TOC3"/>
        <w:rPr>
          <w:rFonts w:ascii="Calibri" w:hAnsi="Calibri"/>
          <w:sz w:val="22"/>
          <w:szCs w:val="22"/>
          <w:lang w:eastAsia="en-GB"/>
        </w:rPr>
      </w:pPr>
      <w:r>
        <w:t>7.5.11</w:t>
      </w:r>
      <w:r w:rsidRPr="00D50286">
        <w:rPr>
          <w:rFonts w:ascii="Calibri" w:hAnsi="Calibri"/>
          <w:sz w:val="22"/>
          <w:szCs w:val="22"/>
          <w:lang w:eastAsia="en-GB"/>
        </w:rPr>
        <w:tab/>
      </w:r>
      <w:r>
        <w:rPr>
          <w:lang w:eastAsia="ja-JP"/>
        </w:rPr>
        <w:t xml:space="preserve">Forward </w:t>
      </w:r>
      <w:r>
        <w:t>Relocation</w:t>
      </w:r>
      <w:r>
        <w:rPr>
          <w:lang w:eastAsia="ja-JP"/>
        </w:rPr>
        <w:t xml:space="preserve"> Complete Acknowledge</w:t>
      </w:r>
      <w:r>
        <w:tab/>
      </w:r>
      <w:r>
        <w:fldChar w:fldCharType="begin" w:fldLock="1"/>
      </w:r>
      <w:r>
        <w:instrText xml:space="preserve"> PAGEREF _Toc82519140 \h </w:instrText>
      </w:r>
      <w:r>
        <w:fldChar w:fldCharType="separate"/>
      </w:r>
      <w:r>
        <w:t>72</w:t>
      </w:r>
      <w:r>
        <w:fldChar w:fldCharType="end"/>
      </w:r>
    </w:p>
    <w:p w14:paraId="7B4ED5B9" w14:textId="236DAAFD" w:rsidR="000B32F7" w:rsidRPr="00D50286" w:rsidRDefault="000B32F7">
      <w:pPr>
        <w:pStyle w:val="TOC3"/>
        <w:rPr>
          <w:rFonts w:ascii="Calibri" w:hAnsi="Calibri"/>
          <w:sz w:val="22"/>
          <w:szCs w:val="22"/>
          <w:lang w:eastAsia="en-GB"/>
        </w:rPr>
      </w:pPr>
      <w:r>
        <w:t>7.5.12</w:t>
      </w:r>
      <w:r w:rsidRPr="00D50286">
        <w:rPr>
          <w:rFonts w:ascii="Calibri" w:hAnsi="Calibri"/>
          <w:sz w:val="22"/>
          <w:szCs w:val="22"/>
          <w:lang w:eastAsia="en-GB"/>
        </w:rPr>
        <w:tab/>
      </w:r>
      <w:r>
        <w:t>Forward SRNS Context Acknowledge</w:t>
      </w:r>
      <w:r>
        <w:tab/>
      </w:r>
      <w:r>
        <w:fldChar w:fldCharType="begin" w:fldLock="1"/>
      </w:r>
      <w:r>
        <w:instrText xml:space="preserve"> PAGEREF _Toc82519141 \h </w:instrText>
      </w:r>
      <w:r>
        <w:fldChar w:fldCharType="separate"/>
      </w:r>
      <w:r>
        <w:t>72</w:t>
      </w:r>
      <w:r>
        <w:fldChar w:fldCharType="end"/>
      </w:r>
    </w:p>
    <w:p w14:paraId="1A6A1C49" w14:textId="3C74C757" w:rsidR="000B32F7" w:rsidRPr="00D50286" w:rsidRDefault="000B32F7">
      <w:pPr>
        <w:pStyle w:val="TOC3"/>
        <w:rPr>
          <w:rFonts w:ascii="Calibri" w:hAnsi="Calibri"/>
          <w:sz w:val="22"/>
          <w:szCs w:val="22"/>
          <w:lang w:eastAsia="en-GB"/>
        </w:rPr>
      </w:pPr>
      <w:r>
        <w:t>7.5.13</w:t>
      </w:r>
      <w:r w:rsidRPr="00D50286">
        <w:rPr>
          <w:rFonts w:ascii="Calibri" w:hAnsi="Calibri"/>
          <w:sz w:val="22"/>
          <w:szCs w:val="22"/>
          <w:lang w:eastAsia="en-GB"/>
        </w:rPr>
        <w:tab/>
      </w:r>
      <w:r>
        <w:t>Forward SRNS Context</w:t>
      </w:r>
      <w:r>
        <w:tab/>
      </w:r>
      <w:r>
        <w:fldChar w:fldCharType="begin" w:fldLock="1"/>
      </w:r>
      <w:r>
        <w:instrText xml:space="preserve"> PAGEREF _Toc82519142 \h </w:instrText>
      </w:r>
      <w:r>
        <w:fldChar w:fldCharType="separate"/>
      </w:r>
      <w:r>
        <w:t>73</w:t>
      </w:r>
      <w:r>
        <w:fldChar w:fldCharType="end"/>
      </w:r>
    </w:p>
    <w:p w14:paraId="73CBDC95" w14:textId="4A4C2AEC" w:rsidR="000B32F7" w:rsidRPr="00D50286" w:rsidRDefault="000B32F7">
      <w:pPr>
        <w:pStyle w:val="TOC3"/>
        <w:rPr>
          <w:rFonts w:ascii="Calibri" w:hAnsi="Calibri"/>
          <w:sz w:val="22"/>
          <w:szCs w:val="22"/>
          <w:lang w:eastAsia="en-GB"/>
        </w:rPr>
      </w:pPr>
      <w:r>
        <w:t>7.5.14</w:t>
      </w:r>
      <w:r w:rsidRPr="00D50286">
        <w:rPr>
          <w:rFonts w:ascii="Calibri" w:hAnsi="Calibri"/>
          <w:sz w:val="22"/>
          <w:szCs w:val="22"/>
          <w:lang w:eastAsia="en-GB"/>
        </w:rPr>
        <w:tab/>
      </w:r>
      <w:r>
        <w:t>RAN Information Management Messages</w:t>
      </w:r>
      <w:r>
        <w:tab/>
      </w:r>
      <w:r>
        <w:fldChar w:fldCharType="begin" w:fldLock="1"/>
      </w:r>
      <w:r>
        <w:instrText xml:space="preserve"> PAGEREF _Toc82519143 \h </w:instrText>
      </w:r>
      <w:r>
        <w:fldChar w:fldCharType="separate"/>
      </w:r>
      <w:r>
        <w:t>73</w:t>
      </w:r>
      <w:r>
        <w:fldChar w:fldCharType="end"/>
      </w:r>
    </w:p>
    <w:p w14:paraId="6EDA2594" w14:textId="0FCDE9FE" w:rsidR="000B32F7" w:rsidRPr="00D50286" w:rsidRDefault="000B32F7">
      <w:pPr>
        <w:pStyle w:val="TOC4"/>
        <w:rPr>
          <w:rFonts w:ascii="Calibri" w:hAnsi="Calibri"/>
          <w:sz w:val="22"/>
          <w:szCs w:val="22"/>
          <w:lang w:eastAsia="en-GB"/>
        </w:rPr>
      </w:pPr>
      <w:r>
        <w:rPr>
          <w:lang w:eastAsia="zh-CN"/>
        </w:rPr>
        <w:t>7.5.14.0</w:t>
      </w:r>
      <w:r w:rsidRPr="00D50286">
        <w:rPr>
          <w:rFonts w:ascii="Calibri" w:hAnsi="Calibri"/>
          <w:sz w:val="22"/>
          <w:szCs w:val="22"/>
          <w:lang w:eastAsia="en-GB"/>
        </w:rPr>
        <w:tab/>
      </w:r>
      <w:r>
        <w:rPr>
          <w:lang w:eastAsia="zh-CN"/>
        </w:rPr>
        <w:t>General</w:t>
      </w:r>
      <w:r>
        <w:tab/>
      </w:r>
      <w:r>
        <w:fldChar w:fldCharType="begin" w:fldLock="1"/>
      </w:r>
      <w:r>
        <w:instrText xml:space="preserve"> PAGEREF _Toc82519144 \h </w:instrText>
      </w:r>
      <w:r>
        <w:fldChar w:fldCharType="separate"/>
      </w:r>
      <w:r>
        <w:t>73</w:t>
      </w:r>
      <w:r>
        <w:fldChar w:fldCharType="end"/>
      </w:r>
    </w:p>
    <w:p w14:paraId="41E09CDF" w14:textId="31C6C702" w:rsidR="000B32F7" w:rsidRPr="00D50286" w:rsidRDefault="000B32F7">
      <w:pPr>
        <w:pStyle w:val="TOC4"/>
        <w:rPr>
          <w:rFonts w:ascii="Calibri" w:hAnsi="Calibri"/>
          <w:sz w:val="22"/>
          <w:szCs w:val="22"/>
          <w:lang w:eastAsia="en-GB"/>
        </w:rPr>
      </w:pPr>
      <w:r>
        <w:t>7.5.14.1</w:t>
      </w:r>
      <w:r w:rsidRPr="00D50286">
        <w:rPr>
          <w:rFonts w:ascii="Calibri" w:hAnsi="Calibri"/>
          <w:sz w:val="22"/>
          <w:szCs w:val="22"/>
          <w:lang w:eastAsia="en-GB"/>
        </w:rPr>
        <w:tab/>
      </w:r>
      <w:r>
        <w:t>RAN Information Relay</w:t>
      </w:r>
      <w:r>
        <w:tab/>
      </w:r>
      <w:r>
        <w:fldChar w:fldCharType="begin" w:fldLock="1"/>
      </w:r>
      <w:r>
        <w:instrText xml:space="preserve"> PAGEREF _Toc82519145 \h </w:instrText>
      </w:r>
      <w:r>
        <w:fldChar w:fldCharType="separate"/>
      </w:r>
      <w:r>
        <w:t>73</w:t>
      </w:r>
      <w:r>
        <w:fldChar w:fldCharType="end"/>
      </w:r>
    </w:p>
    <w:p w14:paraId="60EEE576" w14:textId="0D8460A2" w:rsidR="000B32F7" w:rsidRPr="00D50286" w:rsidRDefault="000B32F7">
      <w:pPr>
        <w:pStyle w:val="TOC3"/>
        <w:rPr>
          <w:rFonts w:ascii="Calibri" w:hAnsi="Calibri"/>
          <w:sz w:val="22"/>
          <w:szCs w:val="22"/>
          <w:lang w:eastAsia="en-GB"/>
        </w:rPr>
      </w:pPr>
      <w:r>
        <w:t>7.5.15</w:t>
      </w:r>
      <w:r w:rsidRPr="00D50286">
        <w:rPr>
          <w:rFonts w:ascii="Calibri" w:hAnsi="Calibri"/>
          <w:sz w:val="22"/>
          <w:szCs w:val="22"/>
          <w:lang w:eastAsia="en-GB"/>
        </w:rPr>
        <w:tab/>
      </w:r>
      <w:r>
        <w:rPr>
          <w:lang w:eastAsia="zh-CN"/>
        </w:rPr>
        <w:t>UE Registration Query Request</w:t>
      </w:r>
      <w:r>
        <w:tab/>
      </w:r>
      <w:r>
        <w:fldChar w:fldCharType="begin" w:fldLock="1"/>
      </w:r>
      <w:r>
        <w:instrText xml:space="preserve"> PAGEREF _Toc82519146 \h </w:instrText>
      </w:r>
      <w:r>
        <w:fldChar w:fldCharType="separate"/>
      </w:r>
      <w:r>
        <w:t>74</w:t>
      </w:r>
      <w:r>
        <w:fldChar w:fldCharType="end"/>
      </w:r>
    </w:p>
    <w:p w14:paraId="47E5C086" w14:textId="4711EB52" w:rsidR="000B32F7" w:rsidRPr="00D50286" w:rsidRDefault="000B32F7">
      <w:pPr>
        <w:pStyle w:val="TOC3"/>
        <w:rPr>
          <w:rFonts w:ascii="Calibri" w:hAnsi="Calibri"/>
          <w:sz w:val="22"/>
          <w:szCs w:val="22"/>
          <w:lang w:eastAsia="en-GB"/>
        </w:rPr>
      </w:pPr>
      <w:r>
        <w:t>7.5.16</w:t>
      </w:r>
      <w:r w:rsidRPr="00D50286">
        <w:rPr>
          <w:rFonts w:ascii="Calibri" w:hAnsi="Calibri"/>
          <w:sz w:val="22"/>
          <w:szCs w:val="22"/>
          <w:lang w:eastAsia="en-GB"/>
        </w:rPr>
        <w:tab/>
      </w:r>
      <w:r>
        <w:rPr>
          <w:lang w:eastAsia="zh-CN"/>
        </w:rPr>
        <w:t>UE Registration Query Response</w:t>
      </w:r>
      <w:r>
        <w:tab/>
      </w:r>
      <w:r>
        <w:fldChar w:fldCharType="begin" w:fldLock="1"/>
      </w:r>
      <w:r>
        <w:instrText xml:space="preserve"> PAGEREF _Toc82519147 \h </w:instrText>
      </w:r>
      <w:r>
        <w:fldChar w:fldCharType="separate"/>
      </w:r>
      <w:r>
        <w:t>74</w:t>
      </w:r>
      <w:r>
        <w:fldChar w:fldCharType="end"/>
      </w:r>
    </w:p>
    <w:p w14:paraId="5417BAA8" w14:textId="2D54F5A8" w:rsidR="000B32F7" w:rsidRPr="00D50286" w:rsidRDefault="000B32F7">
      <w:pPr>
        <w:pStyle w:val="TOC2"/>
        <w:rPr>
          <w:rFonts w:ascii="Calibri" w:hAnsi="Calibri"/>
          <w:sz w:val="22"/>
          <w:szCs w:val="22"/>
          <w:lang w:eastAsia="en-GB"/>
        </w:rPr>
      </w:pPr>
      <w:r>
        <w:t>7.5A</w:t>
      </w:r>
      <w:r w:rsidRPr="00D50286">
        <w:rPr>
          <w:rFonts w:ascii="Calibri" w:hAnsi="Calibri"/>
          <w:sz w:val="22"/>
          <w:szCs w:val="22"/>
          <w:lang w:eastAsia="en-GB"/>
        </w:rPr>
        <w:tab/>
      </w:r>
      <w:r>
        <w:t>MBMS Messages</w:t>
      </w:r>
      <w:r>
        <w:tab/>
      </w:r>
      <w:r>
        <w:fldChar w:fldCharType="begin" w:fldLock="1"/>
      </w:r>
      <w:r>
        <w:instrText xml:space="preserve"> PAGEREF _Toc82519148 \h </w:instrText>
      </w:r>
      <w:r>
        <w:fldChar w:fldCharType="separate"/>
      </w:r>
      <w:r>
        <w:t>75</w:t>
      </w:r>
      <w:r>
        <w:fldChar w:fldCharType="end"/>
      </w:r>
    </w:p>
    <w:p w14:paraId="2D60A10A" w14:textId="2F5EF1C9" w:rsidR="000B32F7" w:rsidRPr="00D50286" w:rsidRDefault="000B32F7">
      <w:pPr>
        <w:pStyle w:val="TOC3"/>
        <w:rPr>
          <w:rFonts w:ascii="Calibri" w:hAnsi="Calibri"/>
          <w:sz w:val="22"/>
          <w:szCs w:val="22"/>
          <w:lang w:eastAsia="en-GB"/>
        </w:rPr>
      </w:pPr>
      <w:r>
        <w:rPr>
          <w:lang w:eastAsia="zh-CN"/>
        </w:rPr>
        <w:t>7.5A.0</w:t>
      </w:r>
      <w:r w:rsidRPr="00D50286">
        <w:rPr>
          <w:rFonts w:ascii="Calibri" w:hAnsi="Calibri"/>
          <w:sz w:val="22"/>
          <w:szCs w:val="22"/>
          <w:lang w:eastAsia="en-GB"/>
        </w:rPr>
        <w:tab/>
      </w:r>
      <w:r>
        <w:rPr>
          <w:lang w:eastAsia="zh-CN"/>
        </w:rPr>
        <w:t>General</w:t>
      </w:r>
      <w:r>
        <w:tab/>
      </w:r>
      <w:r>
        <w:fldChar w:fldCharType="begin" w:fldLock="1"/>
      </w:r>
      <w:r>
        <w:instrText xml:space="preserve"> PAGEREF _Toc82519149 \h </w:instrText>
      </w:r>
      <w:r>
        <w:fldChar w:fldCharType="separate"/>
      </w:r>
      <w:r>
        <w:t>75</w:t>
      </w:r>
      <w:r>
        <w:fldChar w:fldCharType="end"/>
      </w:r>
    </w:p>
    <w:p w14:paraId="6F0EC696" w14:textId="5B6D68B4" w:rsidR="000B32F7" w:rsidRPr="00D50286" w:rsidRDefault="000B32F7">
      <w:pPr>
        <w:pStyle w:val="TOC3"/>
        <w:rPr>
          <w:rFonts w:ascii="Calibri" w:hAnsi="Calibri"/>
          <w:sz w:val="22"/>
          <w:szCs w:val="22"/>
          <w:lang w:eastAsia="en-GB"/>
        </w:rPr>
      </w:pPr>
      <w:r>
        <w:t>7.5A.1</w:t>
      </w:r>
      <w:r w:rsidRPr="00D50286">
        <w:rPr>
          <w:rFonts w:ascii="Calibri" w:hAnsi="Calibri"/>
          <w:sz w:val="22"/>
          <w:szCs w:val="22"/>
          <w:lang w:eastAsia="en-GB"/>
        </w:rPr>
        <w:tab/>
      </w:r>
      <w:r>
        <w:t>UE Specific MBMS Messages</w:t>
      </w:r>
      <w:r>
        <w:tab/>
      </w:r>
      <w:r>
        <w:fldChar w:fldCharType="begin" w:fldLock="1"/>
      </w:r>
      <w:r>
        <w:instrText xml:space="preserve"> PAGEREF _Toc82519150 \h </w:instrText>
      </w:r>
      <w:r>
        <w:fldChar w:fldCharType="separate"/>
      </w:r>
      <w:r>
        <w:t>75</w:t>
      </w:r>
      <w:r>
        <w:fldChar w:fldCharType="end"/>
      </w:r>
    </w:p>
    <w:p w14:paraId="24E54D0C" w14:textId="415BF884" w:rsidR="000B32F7" w:rsidRPr="00D50286" w:rsidRDefault="000B32F7">
      <w:pPr>
        <w:pStyle w:val="TOC4"/>
        <w:rPr>
          <w:rFonts w:ascii="Calibri" w:hAnsi="Calibri"/>
          <w:sz w:val="22"/>
          <w:szCs w:val="22"/>
          <w:lang w:eastAsia="en-GB"/>
        </w:rPr>
      </w:pPr>
      <w:r>
        <w:t>7.5A.1.1</w:t>
      </w:r>
      <w:r w:rsidRPr="00D50286">
        <w:rPr>
          <w:rFonts w:ascii="Calibri" w:hAnsi="Calibri"/>
          <w:sz w:val="22"/>
          <w:szCs w:val="22"/>
          <w:lang w:eastAsia="en-GB"/>
        </w:rPr>
        <w:tab/>
      </w:r>
      <w:r>
        <w:t>MBMS Notification Request</w:t>
      </w:r>
      <w:r>
        <w:tab/>
      </w:r>
      <w:r>
        <w:fldChar w:fldCharType="begin" w:fldLock="1"/>
      </w:r>
      <w:r>
        <w:instrText xml:space="preserve"> PAGEREF _Toc82519151 \h </w:instrText>
      </w:r>
      <w:r>
        <w:fldChar w:fldCharType="separate"/>
      </w:r>
      <w:r>
        <w:t>75</w:t>
      </w:r>
      <w:r>
        <w:fldChar w:fldCharType="end"/>
      </w:r>
    </w:p>
    <w:p w14:paraId="0BC99636" w14:textId="75F94FC5" w:rsidR="000B32F7" w:rsidRPr="00D50286" w:rsidRDefault="000B32F7">
      <w:pPr>
        <w:pStyle w:val="TOC4"/>
        <w:rPr>
          <w:rFonts w:ascii="Calibri" w:hAnsi="Calibri"/>
          <w:sz w:val="22"/>
          <w:szCs w:val="22"/>
          <w:lang w:eastAsia="en-GB"/>
        </w:rPr>
      </w:pPr>
      <w:r>
        <w:t>7.5A.1.2</w:t>
      </w:r>
      <w:r w:rsidRPr="00D50286">
        <w:rPr>
          <w:rFonts w:ascii="Calibri" w:hAnsi="Calibri"/>
          <w:sz w:val="22"/>
          <w:szCs w:val="22"/>
          <w:lang w:eastAsia="en-GB"/>
        </w:rPr>
        <w:tab/>
      </w:r>
      <w:r>
        <w:t>MBMS Notification Response</w:t>
      </w:r>
      <w:r>
        <w:tab/>
      </w:r>
      <w:r>
        <w:fldChar w:fldCharType="begin" w:fldLock="1"/>
      </w:r>
      <w:r>
        <w:instrText xml:space="preserve"> PAGEREF _Toc82519152 \h </w:instrText>
      </w:r>
      <w:r>
        <w:fldChar w:fldCharType="separate"/>
      </w:r>
      <w:r>
        <w:t>76</w:t>
      </w:r>
      <w:r>
        <w:fldChar w:fldCharType="end"/>
      </w:r>
    </w:p>
    <w:p w14:paraId="4F9448B8" w14:textId="741FB6D7" w:rsidR="000B32F7" w:rsidRPr="00D50286" w:rsidRDefault="000B32F7">
      <w:pPr>
        <w:pStyle w:val="TOC4"/>
        <w:rPr>
          <w:rFonts w:ascii="Calibri" w:hAnsi="Calibri"/>
          <w:sz w:val="22"/>
          <w:szCs w:val="22"/>
          <w:lang w:eastAsia="en-GB"/>
        </w:rPr>
      </w:pPr>
      <w:r>
        <w:t>7.5A.1.3</w:t>
      </w:r>
      <w:r w:rsidRPr="00D50286">
        <w:rPr>
          <w:rFonts w:ascii="Calibri" w:hAnsi="Calibri"/>
          <w:sz w:val="22"/>
          <w:szCs w:val="22"/>
          <w:lang w:eastAsia="en-GB"/>
        </w:rPr>
        <w:tab/>
      </w:r>
      <w:r>
        <w:t>MBMS Notification Reject Request</w:t>
      </w:r>
      <w:r>
        <w:tab/>
      </w:r>
      <w:r>
        <w:fldChar w:fldCharType="begin" w:fldLock="1"/>
      </w:r>
      <w:r>
        <w:instrText xml:space="preserve"> PAGEREF _Toc82519153 \h </w:instrText>
      </w:r>
      <w:r>
        <w:fldChar w:fldCharType="separate"/>
      </w:r>
      <w:r>
        <w:t>76</w:t>
      </w:r>
      <w:r>
        <w:fldChar w:fldCharType="end"/>
      </w:r>
    </w:p>
    <w:p w14:paraId="06B6900B" w14:textId="399C5300" w:rsidR="000B32F7" w:rsidRPr="00D50286" w:rsidRDefault="000B32F7">
      <w:pPr>
        <w:pStyle w:val="TOC4"/>
        <w:rPr>
          <w:rFonts w:ascii="Calibri" w:hAnsi="Calibri"/>
          <w:sz w:val="22"/>
          <w:szCs w:val="22"/>
          <w:lang w:eastAsia="en-GB"/>
        </w:rPr>
      </w:pPr>
      <w:r>
        <w:t>7.5A.1.4</w:t>
      </w:r>
      <w:r w:rsidRPr="00D50286">
        <w:rPr>
          <w:rFonts w:ascii="Calibri" w:hAnsi="Calibri"/>
          <w:sz w:val="22"/>
          <w:szCs w:val="22"/>
          <w:lang w:eastAsia="en-GB"/>
        </w:rPr>
        <w:tab/>
      </w:r>
      <w:r>
        <w:t>MBMS Notification Reject Response</w:t>
      </w:r>
      <w:r>
        <w:tab/>
      </w:r>
      <w:r>
        <w:fldChar w:fldCharType="begin" w:fldLock="1"/>
      </w:r>
      <w:r>
        <w:instrText xml:space="preserve"> PAGEREF _Toc82519154 \h </w:instrText>
      </w:r>
      <w:r>
        <w:fldChar w:fldCharType="separate"/>
      </w:r>
      <w:r>
        <w:t>77</w:t>
      </w:r>
      <w:r>
        <w:fldChar w:fldCharType="end"/>
      </w:r>
    </w:p>
    <w:p w14:paraId="24C09744" w14:textId="6A6C5F41" w:rsidR="000B32F7" w:rsidRPr="00D50286" w:rsidRDefault="000B32F7">
      <w:pPr>
        <w:pStyle w:val="TOC4"/>
        <w:rPr>
          <w:rFonts w:ascii="Calibri" w:hAnsi="Calibri"/>
          <w:sz w:val="22"/>
          <w:szCs w:val="22"/>
          <w:lang w:eastAsia="en-GB"/>
        </w:rPr>
      </w:pPr>
      <w:r>
        <w:t>7.5A.1.5</w:t>
      </w:r>
      <w:r w:rsidRPr="00D50286">
        <w:rPr>
          <w:rFonts w:ascii="Calibri" w:hAnsi="Calibri"/>
          <w:sz w:val="22"/>
          <w:szCs w:val="22"/>
          <w:lang w:eastAsia="en-GB"/>
        </w:rPr>
        <w:tab/>
      </w:r>
      <w:r>
        <w:t>Create MBMS Context Request</w:t>
      </w:r>
      <w:r>
        <w:tab/>
      </w:r>
      <w:r>
        <w:fldChar w:fldCharType="begin" w:fldLock="1"/>
      </w:r>
      <w:r>
        <w:instrText xml:space="preserve"> PAGEREF _Toc82519155 \h </w:instrText>
      </w:r>
      <w:r>
        <w:fldChar w:fldCharType="separate"/>
      </w:r>
      <w:r>
        <w:t>78</w:t>
      </w:r>
      <w:r>
        <w:fldChar w:fldCharType="end"/>
      </w:r>
    </w:p>
    <w:p w14:paraId="0B77D80F" w14:textId="3C2191CF" w:rsidR="000B32F7" w:rsidRPr="00D50286" w:rsidRDefault="000B32F7">
      <w:pPr>
        <w:pStyle w:val="TOC4"/>
        <w:rPr>
          <w:rFonts w:ascii="Calibri" w:hAnsi="Calibri"/>
          <w:sz w:val="22"/>
          <w:szCs w:val="22"/>
          <w:lang w:eastAsia="en-GB"/>
        </w:rPr>
      </w:pPr>
      <w:r>
        <w:t>7.5A.1.6</w:t>
      </w:r>
      <w:r w:rsidRPr="00D50286">
        <w:rPr>
          <w:rFonts w:ascii="Calibri" w:hAnsi="Calibri"/>
          <w:sz w:val="22"/>
          <w:szCs w:val="22"/>
          <w:lang w:eastAsia="en-GB"/>
        </w:rPr>
        <w:tab/>
      </w:r>
      <w:r>
        <w:t>Create MBMS Context Response</w:t>
      </w:r>
      <w:r>
        <w:tab/>
      </w:r>
      <w:r>
        <w:fldChar w:fldCharType="begin" w:fldLock="1"/>
      </w:r>
      <w:r>
        <w:instrText xml:space="preserve"> PAGEREF _Toc82519156 \h </w:instrText>
      </w:r>
      <w:r>
        <w:fldChar w:fldCharType="separate"/>
      </w:r>
      <w:r>
        <w:t>80</w:t>
      </w:r>
      <w:r>
        <w:fldChar w:fldCharType="end"/>
      </w:r>
    </w:p>
    <w:p w14:paraId="0FA86E73" w14:textId="5F8D78F6" w:rsidR="000B32F7" w:rsidRPr="00D50286" w:rsidRDefault="000B32F7">
      <w:pPr>
        <w:pStyle w:val="TOC4"/>
        <w:rPr>
          <w:rFonts w:ascii="Calibri" w:hAnsi="Calibri"/>
          <w:sz w:val="22"/>
          <w:szCs w:val="22"/>
          <w:lang w:eastAsia="en-GB"/>
        </w:rPr>
      </w:pPr>
      <w:r>
        <w:t>7.5A.1.7</w:t>
      </w:r>
      <w:r w:rsidRPr="00D50286">
        <w:rPr>
          <w:rFonts w:ascii="Calibri" w:hAnsi="Calibri"/>
          <w:sz w:val="22"/>
          <w:szCs w:val="22"/>
          <w:lang w:eastAsia="en-GB"/>
        </w:rPr>
        <w:tab/>
      </w:r>
      <w:r>
        <w:t>Update MBMS Context Request</w:t>
      </w:r>
      <w:r>
        <w:tab/>
      </w:r>
      <w:r>
        <w:fldChar w:fldCharType="begin" w:fldLock="1"/>
      </w:r>
      <w:r>
        <w:instrText xml:space="preserve"> PAGEREF _Toc82519157 \h </w:instrText>
      </w:r>
      <w:r>
        <w:fldChar w:fldCharType="separate"/>
      </w:r>
      <w:r>
        <w:t>81</w:t>
      </w:r>
      <w:r>
        <w:fldChar w:fldCharType="end"/>
      </w:r>
    </w:p>
    <w:p w14:paraId="4BA1F1B1" w14:textId="5CAC8024" w:rsidR="000B32F7" w:rsidRPr="00D50286" w:rsidRDefault="000B32F7">
      <w:pPr>
        <w:pStyle w:val="TOC4"/>
        <w:rPr>
          <w:rFonts w:ascii="Calibri" w:hAnsi="Calibri"/>
          <w:sz w:val="22"/>
          <w:szCs w:val="22"/>
          <w:lang w:eastAsia="en-GB"/>
        </w:rPr>
      </w:pPr>
      <w:r>
        <w:t>7.5A.1.8</w:t>
      </w:r>
      <w:r w:rsidRPr="00D50286">
        <w:rPr>
          <w:rFonts w:ascii="Calibri" w:hAnsi="Calibri"/>
          <w:sz w:val="22"/>
          <w:szCs w:val="22"/>
          <w:lang w:eastAsia="en-GB"/>
        </w:rPr>
        <w:tab/>
      </w:r>
      <w:r>
        <w:t>Update MBMS Context Response</w:t>
      </w:r>
      <w:r>
        <w:tab/>
      </w:r>
      <w:r>
        <w:fldChar w:fldCharType="begin" w:fldLock="1"/>
      </w:r>
      <w:r>
        <w:instrText xml:space="preserve"> PAGEREF _Toc82519158 \h </w:instrText>
      </w:r>
      <w:r>
        <w:fldChar w:fldCharType="separate"/>
      </w:r>
      <w:r>
        <w:t>83</w:t>
      </w:r>
      <w:r>
        <w:fldChar w:fldCharType="end"/>
      </w:r>
    </w:p>
    <w:p w14:paraId="1EC1EAD2" w14:textId="01AAA58D" w:rsidR="000B32F7" w:rsidRPr="00D50286" w:rsidRDefault="000B32F7">
      <w:pPr>
        <w:pStyle w:val="TOC4"/>
        <w:rPr>
          <w:rFonts w:ascii="Calibri" w:hAnsi="Calibri"/>
          <w:sz w:val="22"/>
          <w:szCs w:val="22"/>
          <w:lang w:eastAsia="en-GB"/>
        </w:rPr>
      </w:pPr>
      <w:r>
        <w:t>7.5A.1.9</w:t>
      </w:r>
      <w:r w:rsidRPr="00D50286">
        <w:rPr>
          <w:rFonts w:ascii="Calibri" w:hAnsi="Calibri"/>
          <w:sz w:val="22"/>
          <w:szCs w:val="22"/>
          <w:lang w:eastAsia="en-GB"/>
        </w:rPr>
        <w:tab/>
      </w:r>
      <w:r>
        <w:t>Delete MBMS Context Request</w:t>
      </w:r>
      <w:r>
        <w:tab/>
      </w:r>
      <w:r>
        <w:fldChar w:fldCharType="begin" w:fldLock="1"/>
      </w:r>
      <w:r>
        <w:instrText xml:space="preserve"> PAGEREF _Toc82519159 \h </w:instrText>
      </w:r>
      <w:r>
        <w:fldChar w:fldCharType="separate"/>
      </w:r>
      <w:r>
        <w:t>84</w:t>
      </w:r>
      <w:r>
        <w:fldChar w:fldCharType="end"/>
      </w:r>
    </w:p>
    <w:p w14:paraId="105A33C3" w14:textId="048B9F27" w:rsidR="000B32F7" w:rsidRPr="00D50286" w:rsidRDefault="000B32F7">
      <w:pPr>
        <w:pStyle w:val="TOC4"/>
        <w:rPr>
          <w:rFonts w:ascii="Calibri" w:hAnsi="Calibri"/>
          <w:sz w:val="22"/>
          <w:szCs w:val="22"/>
          <w:lang w:eastAsia="en-GB"/>
        </w:rPr>
      </w:pPr>
      <w:r>
        <w:t>7.5A.1.10</w:t>
      </w:r>
      <w:r w:rsidRPr="00D50286">
        <w:rPr>
          <w:rFonts w:ascii="Calibri" w:hAnsi="Calibri"/>
          <w:sz w:val="22"/>
          <w:szCs w:val="22"/>
          <w:lang w:eastAsia="en-GB"/>
        </w:rPr>
        <w:tab/>
      </w:r>
      <w:r>
        <w:t>Delete MBMS Context Response</w:t>
      </w:r>
      <w:r>
        <w:tab/>
      </w:r>
      <w:r>
        <w:fldChar w:fldCharType="begin" w:fldLock="1"/>
      </w:r>
      <w:r>
        <w:instrText xml:space="preserve"> PAGEREF _Toc82519160 \h </w:instrText>
      </w:r>
      <w:r>
        <w:fldChar w:fldCharType="separate"/>
      </w:r>
      <w:r>
        <w:t>85</w:t>
      </w:r>
      <w:r>
        <w:fldChar w:fldCharType="end"/>
      </w:r>
    </w:p>
    <w:p w14:paraId="6F807F87" w14:textId="7D2A97AB" w:rsidR="000B32F7" w:rsidRPr="00D50286" w:rsidRDefault="000B32F7">
      <w:pPr>
        <w:pStyle w:val="TOC3"/>
        <w:rPr>
          <w:rFonts w:ascii="Calibri" w:hAnsi="Calibri"/>
          <w:sz w:val="22"/>
          <w:szCs w:val="22"/>
          <w:lang w:eastAsia="en-GB"/>
        </w:rPr>
      </w:pPr>
      <w:r>
        <w:t>7.5A.2</w:t>
      </w:r>
      <w:r w:rsidRPr="00D50286">
        <w:rPr>
          <w:rFonts w:ascii="Calibri" w:hAnsi="Calibri"/>
          <w:sz w:val="22"/>
          <w:szCs w:val="22"/>
          <w:lang w:eastAsia="en-GB"/>
        </w:rPr>
        <w:tab/>
      </w:r>
      <w:r>
        <w:t>Service Specific MBMS Messages</w:t>
      </w:r>
      <w:r>
        <w:tab/>
      </w:r>
      <w:r>
        <w:fldChar w:fldCharType="begin" w:fldLock="1"/>
      </w:r>
      <w:r>
        <w:instrText xml:space="preserve"> PAGEREF _Toc82519161 \h </w:instrText>
      </w:r>
      <w:r>
        <w:fldChar w:fldCharType="separate"/>
      </w:r>
      <w:r>
        <w:t>86</w:t>
      </w:r>
      <w:r>
        <w:fldChar w:fldCharType="end"/>
      </w:r>
    </w:p>
    <w:p w14:paraId="2FA94705" w14:textId="309DAF73" w:rsidR="000B32F7" w:rsidRPr="00D50286" w:rsidRDefault="000B32F7">
      <w:pPr>
        <w:pStyle w:val="TOC4"/>
        <w:rPr>
          <w:rFonts w:ascii="Calibri" w:hAnsi="Calibri"/>
          <w:sz w:val="22"/>
          <w:szCs w:val="22"/>
          <w:lang w:eastAsia="en-GB"/>
        </w:rPr>
      </w:pPr>
      <w:r>
        <w:t>7.5A.2.1</w:t>
      </w:r>
      <w:r w:rsidRPr="00D50286">
        <w:rPr>
          <w:rFonts w:ascii="Calibri" w:hAnsi="Calibri"/>
          <w:sz w:val="22"/>
          <w:szCs w:val="22"/>
          <w:lang w:eastAsia="en-GB"/>
        </w:rPr>
        <w:tab/>
      </w:r>
      <w:r>
        <w:t>MBMS Registration Request</w:t>
      </w:r>
      <w:r>
        <w:tab/>
      </w:r>
      <w:r>
        <w:fldChar w:fldCharType="begin" w:fldLock="1"/>
      </w:r>
      <w:r>
        <w:instrText xml:space="preserve"> PAGEREF _Toc82519162 \h </w:instrText>
      </w:r>
      <w:r>
        <w:fldChar w:fldCharType="separate"/>
      </w:r>
      <w:r>
        <w:t>86</w:t>
      </w:r>
      <w:r>
        <w:fldChar w:fldCharType="end"/>
      </w:r>
    </w:p>
    <w:p w14:paraId="0C1650BA" w14:textId="7448B78B" w:rsidR="000B32F7" w:rsidRPr="00D50286" w:rsidRDefault="000B32F7">
      <w:pPr>
        <w:pStyle w:val="TOC4"/>
        <w:rPr>
          <w:rFonts w:ascii="Calibri" w:hAnsi="Calibri"/>
          <w:sz w:val="22"/>
          <w:szCs w:val="22"/>
          <w:lang w:eastAsia="en-GB"/>
        </w:rPr>
      </w:pPr>
      <w:r>
        <w:t>7.5A.2.2</w:t>
      </w:r>
      <w:r w:rsidRPr="00D50286">
        <w:rPr>
          <w:rFonts w:ascii="Calibri" w:hAnsi="Calibri"/>
          <w:sz w:val="22"/>
          <w:szCs w:val="22"/>
          <w:lang w:eastAsia="en-GB"/>
        </w:rPr>
        <w:tab/>
      </w:r>
      <w:r>
        <w:t>MBMS Registration Response</w:t>
      </w:r>
      <w:r>
        <w:tab/>
      </w:r>
      <w:r>
        <w:fldChar w:fldCharType="begin" w:fldLock="1"/>
      </w:r>
      <w:r>
        <w:instrText xml:space="preserve"> PAGEREF _Toc82519163 \h </w:instrText>
      </w:r>
      <w:r>
        <w:fldChar w:fldCharType="separate"/>
      </w:r>
      <w:r>
        <w:t>87</w:t>
      </w:r>
      <w:r>
        <w:fldChar w:fldCharType="end"/>
      </w:r>
    </w:p>
    <w:p w14:paraId="4F23B51A" w14:textId="2B585D80" w:rsidR="000B32F7" w:rsidRPr="00D50286" w:rsidRDefault="000B32F7">
      <w:pPr>
        <w:pStyle w:val="TOC4"/>
        <w:rPr>
          <w:rFonts w:ascii="Calibri" w:hAnsi="Calibri"/>
          <w:sz w:val="22"/>
          <w:szCs w:val="22"/>
          <w:lang w:eastAsia="en-GB"/>
        </w:rPr>
      </w:pPr>
      <w:r>
        <w:t>7.5A.2.3</w:t>
      </w:r>
      <w:r w:rsidRPr="00D50286">
        <w:rPr>
          <w:rFonts w:ascii="Calibri" w:hAnsi="Calibri"/>
          <w:sz w:val="22"/>
          <w:szCs w:val="22"/>
          <w:lang w:eastAsia="en-GB"/>
        </w:rPr>
        <w:tab/>
      </w:r>
      <w:r>
        <w:t>MBMS De-registration Request</w:t>
      </w:r>
      <w:r>
        <w:tab/>
      </w:r>
      <w:r>
        <w:fldChar w:fldCharType="begin" w:fldLock="1"/>
      </w:r>
      <w:r>
        <w:instrText xml:space="preserve"> PAGEREF _Toc82519164 \h </w:instrText>
      </w:r>
      <w:r>
        <w:fldChar w:fldCharType="separate"/>
      </w:r>
      <w:r>
        <w:t>88</w:t>
      </w:r>
      <w:r>
        <w:fldChar w:fldCharType="end"/>
      </w:r>
    </w:p>
    <w:p w14:paraId="27E795DE" w14:textId="325226E5" w:rsidR="000B32F7" w:rsidRPr="00D50286" w:rsidRDefault="000B32F7">
      <w:pPr>
        <w:pStyle w:val="TOC4"/>
        <w:rPr>
          <w:rFonts w:ascii="Calibri" w:hAnsi="Calibri"/>
          <w:sz w:val="22"/>
          <w:szCs w:val="22"/>
          <w:lang w:eastAsia="en-GB"/>
        </w:rPr>
      </w:pPr>
      <w:r>
        <w:t>7.5A.2.4</w:t>
      </w:r>
      <w:r w:rsidRPr="00D50286">
        <w:rPr>
          <w:rFonts w:ascii="Calibri" w:hAnsi="Calibri"/>
          <w:sz w:val="22"/>
          <w:szCs w:val="22"/>
          <w:lang w:eastAsia="en-GB"/>
        </w:rPr>
        <w:tab/>
      </w:r>
      <w:r>
        <w:t>MBMS De-Registration Response</w:t>
      </w:r>
      <w:r>
        <w:tab/>
      </w:r>
      <w:r>
        <w:fldChar w:fldCharType="begin" w:fldLock="1"/>
      </w:r>
      <w:r>
        <w:instrText xml:space="preserve"> PAGEREF _Toc82519165 \h </w:instrText>
      </w:r>
      <w:r>
        <w:fldChar w:fldCharType="separate"/>
      </w:r>
      <w:r>
        <w:t>89</w:t>
      </w:r>
      <w:r>
        <w:fldChar w:fldCharType="end"/>
      </w:r>
    </w:p>
    <w:p w14:paraId="7A6D1CF1" w14:textId="0FE95A73" w:rsidR="000B32F7" w:rsidRPr="00D50286" w:rsidRDefault="000B32F7">
      <w:pPr>
        <w:pStyle w:val="TOC4"/>
        <w:rPr>
          <w:rFonts w:ascii="Calibri" w:hAnsi="Calibri"/>
          <w:sz w:val="22"/>
          <w:szCs w:val="22"/>
          <w:lang w:eastAsia="en-GB"/>
        </w:rPr>
      </w:pPr>
      <w:r>
        <w:t>7.5A.2.5</w:t>
      </w:r>
      <w:r w:rsidRPr="00D50286">
        <w:rPr>
          <w:rFonts w:ascii="Calibri" w:hAnsi="Calibri"/>
          <w:sz w:val="22"/>
          <w:szCs w:val="22"/>
          <w:lang w:eastAsia="en-GB"/>
        </w:rPr>
        <w:tab/>
      </w:r>
      <w:r>
        <w:t>MBMS Session Start Request</w:t>
      </w:r>
      <w:r>
        <w:tab/>
      </w:r>
      <w:r>
        <w:fldChar w:fldCharType="begin" w:fldLock="1"/>
      </w:r>
      <w:r>
        <w:instrText xml:space="preserve"> PAGEREF _Toc82519166 \h </w:instrText>
      </w:r>
      <w:r>
        <w:fldChar w:fldCharType="separate"/>
      </w:r>
      <w:r>
        <w:t>89</w:t>
      </w:r>
      <w:r>
        <w:fldChar w:fldCharType="end"/>
      </w:r>
    </w:p>
    <w:p w14:paraId="46FC4BB3" w14:textId="3671705A" w:rsidR="000B32F7" w:rsidRPr="00D50286" w:rsidRDefault="000B32F7">
      <w:pPr>
        <w:pStyle w:val="TOC4"/>
        <w:rPr>
          <w:rFonts w:ascii="Calibri" w:hAnsi="Calibri"/>
          <w:sz w:val="22"/>
          <w:szCs w:val="22"/>
          <w:lang w:eastAsia="en-GB"/>
        </w:rPr>
      </w:pPr>
      <w:r>
        <w:t>7.5A.2.6</w:t>
      </w:r>
      <w:r w:rsidRPr="00D50286">
        <w:rPr>
          <w:rFonts w:ascii="Calibri" w:hAnsi="Calibri"/>
          <w:sz w:val="22"/>
          <w:szCs w:val="22"/>
          <w:lang w:eastAsia="en-GB"/>
        </w:rPr>
        <w:tab/>
      </w:r>
      <w:r>
        <w:t>MBMS Session Start Response</w:t>
      </w:r>
      <w:r>
        <w:tab/>
      </w:r>
      <w:r>
        <w:fldChar w:fldCharType="begin" w:fldLock="1"/>
      </w:r>
      <w:r>
        <w:instrText xml:space="preserve"> PAGEREF _Toc82519167 \h </w:instrText>
      </w:r>
      <w:r>
        <w:fldChar w:fldCharType="separate"/>
      </w:r>
      <w:r>
        <w:t>91</w:t>
      </w:r>
      <w:r>
        <w:fldChar w:fldCharType="end"/>
      </w:r>
    </w:p>
    <w:p w14:paraId="57F0FF7F" w14:textId="0D666295" w:rsidR="000B32F7" w:rsidRPr="00D50286" w:rsidRDefault="000B32F7">
      <w:pPr>
        <w:pStyle w:val="TOC4"/>
        <w:rPr>
          <w:rFonts w:ascii="Calibri" w:hAnsi="Calibri"/>
          <w:sz w:val="22"/>
          <w:szCs w:val="22"/>
          <w:lang w:eastAsia="en-GB"/>
        </w:rPr>
      </w:pPr>
      <w:r>
        <w:t>7.5A.2.7</w:t>
      </w:r>
      <w:r w:rsidRPr="00D50286">
        <w:rPr>
          <w:rFonts w:ascii="Calibri" w:hAnsi="Calibri"/>
          <w:sz w:val="22"/>
          <w:szCs w:val="22"/>
          <w:lang w:eastAsia="en-GB"/>
        </w:rPr>
        <w:tab/>
      </w:r>
      <w:r>
        <w:t>MBMS Session Stop Request</w:t>
      </w:r>
      <w:r>
        <w:tab/>
      </w:r>
      <w:r>
        <w:fldChar w:fldCharType="begin" w:fldLock="1"/>
      </w:r>
      <w:r>
        <w:instrText xml:space="preserve"> PAGEREF _Toc82519168 \h </w:instrText>
      </w:r>
      <w:r>
        <w:fldChar w:fldCharType="separate"/>
      </w:r>
      <w:r>
        <w:t>92</w:t>
      </w:r>
      <w:r>
        <w:fldChar w:fldCharType="end"/>
      </w:r>
    </w:p>
    <w:p w14:paraId="53869370" w14:textId="47B6553C" w:rsidR="000B32F7" w:rsidRPr="00D50286" w:rsidRDefault="000B32F7">
      <w:pPr>
        <w:pStyle w:val="TOC4"/>
        <w:rPr>
          <w:rFonts w:ascii="Calibri" w:hAnsi="Calibri"/>
          <w:sz w:val="22"/>
          <w:szCs w:val="22"/>
          <w:lang w:eastAsia="en-GB"/>
        </w:rPr>
      </w:pPr>
      <w:r>
        <w:t>7.5A.2.8</w:t>
      </w:r>
      <w:r w:rsidRPr="00D50286">
        <w:rPr>
          <w:rFonts w:ascii="Calibri" w:hAnsi="Calibri"/>
          <w:sz w:val="22"/>
          <w:szCs w:val="22"/>
          <w:lang w:eastAsia="en-GB"/>
        </w:rPr>
        <w:tab/>
      </w:r>
      <w:r>
        <w:t>MBMS Session Stop Response</w:t>
      </w:r>
      <w:r>
        <w:tab/>
      </w:r>
      <w:r>
        <w:fldChar w:fldCharType="begin" w:fldLock="1"/>
      </w:r>
      <w:r>
        <w:instrText xml:space="preserve"> PAGEREF _Toc82519169 \h </w:instrText>
      </w:r>
      <w:r>
        <w:fldChar w:fldCharType="separate"/>
      </w:r>
      <w:r>
        <w:t>93</w:t>
      </w:r>
      <w:r>
        <w:fldChar w:fldCharType="end"/>
      </w:r>
    </w:p>
    <w:p w14:paraId="6CD30388" w14:textId="26154817" w:rsidR="000B32F7" w:rsidRPr="00D50286" w:rsidRDefault="000B32F7">
      <w:pPr>
        <w:pStyle w:val="TOC4"/>
        <w:rPr>
          <w:rFonts w:ascii="Calibri" w:hAnsi="Calibri"/>
          <w:sz w:val="22"/>
          <w:szCs w:val="22"/>
          <w:lang w:eastAsia="en-GB"/>
        </w:rPr>
      </w:pPr>
      <w:r>
        <w:t>7.5A.2.9</w:t>
      </w:r>
      <w:r w:rsidRPr="00D50286">
        <w:rPr>
          <w:rFonts w:ascii="Calibri" w:hAnsi="Calibri"/>
          <w:sz w:val="22"/>
          <w:szCs w:val="22"/>
          <w:lang w:eastAsia="en-GB"/>
        </w:rPr>
        <w:tab/>
      </w:r>
      <w:r>
        <w:t>MBMS Session Update Request</w:t>
      </w:r>
      <w:r>
        <w:tab/>
      </w:r>
      <w:r>
        <w:fldChar w:fldCharType="begin" w:fldLock="1"/>
      </w:r>
      <w:r>
        <w:instrText xml:space="preserve"> PAGEREF _Toc82519170 \h </w:instrText>
      </w:r>
      <w:r>
        <w:fldChar w:fldCharType="separate"/>
      </w:r>
      <w:r>
        <w:t>93</w:t>
      </w:r>
      <w:r>
        <w:fldChar w:fldCharType="end"/>
      </w:r>
    </w:p>
    <w:p w14:paraId="763B5C0F" w14:textId="1ED3B23E" w:rsidR="000B32F7" w:rsidRPr="00D50286" w:rsidRDefault="000B32F7">
      <w:pPr>
        <w:pStyle w:val="TOC4"/>
        <w:rPr>
          <w:rFonts w:ascii="Calibri" w:hAnsi="Calibri"/>
          <w:sz w:val="22"/>
          <w:szCs w:val="22"/>
          <w:lang w:eastAsia="en-GB"/>
        </w:rPr>
      </w:pPr>
      <w:r w:rsidRPr="00BA7425">
        <w:rPr>
          <w:lang w:val="fr-FR"/>
        </w:rPr>
        <w:t>7.5A.2.10</w:t>
      </w:r>
      <w:r w:rsidRPr="00D50286">
        <w:rPr>
          <w:rFonts w:ascii="Calibri" w:hAnsi="Calibri"/>
          <w:sz w:val="22"/>
          <w:szCs w:val="22"/>
          <w:lang w:eastAsia="en-GB"/>
        </w:rPr>
        <w:tab/>
      </w:r>
      <w:r w:rsidRPr="00BA7425">
        <w:rPr>
          <w:lang w:val="fr-FR"/>
        </w:rPr>
        <w:t>MBMS Session Update Response</w:t>
      </w:r>
      <w:r>
        <w:tab/>
      </w:r>
      <w:r>
        <w:fldChar w:fldCharType="begin" w:fldLock="1"/>
      </w:r>
      <w:r>
        <w:instrText xml:space="preserve"> PAGEREF _Toc82519171 \h </w:instrText>
      </w:r>
      <w:r>
        <w:fldChar w:fldCharType="separate"/>
      </w:r>
      <w:r>
        <w:t>94</w:t>
      </w:r>
      <w:r>
        <w:fldChar w:fldCharType="end"/>
      </w:r>
    </w:p>
    <w:p w14:paraId="5E479BC4" w14:textId="5A344075" w:rsidR="000B32F7" w:rsidRPr="00D50286" w:rsidRDefault="000B32F7">
      <w:pPr>
        <w:pStyle w:val="TOC2"/>
        <w:rPr>
          <w:rFonts w:ascii="Calibri" w:hAnsi="Calibri"/>
          <w:sz w:val="22"/>
          <w:szCs w:val="22"/>
          <w:lang w:eastAsia="en-GB"/>
        </w:rPr>
      </w:pPr>
      <w:r>
        <w:t>7.5B.1</w:t>
      </w:r>
      <w:r w:rsidRPr="00D50286">
        <w:rPr>
          <w:rFonts w:ascii="Calibri" w:hAnsi="Calibri"/>
          <w:sz w:val="22"/>
          <w:szCs w:val="22"/>
          <w:lang w:eastAsia="en-GB"/>
        </w:rPr>
        <w:tab/>
      </w:r>
      <w:r>
        <w:t>MS Info Change Reporting Messages</w:t>
      </w:r>
      <w:r>
        <w:tab/>
      </w:r>
      <w:r>
        <w:fldChar w:fldCharType="begin" w:fldLock="1"/>
      </w:r>
      <w:r>
        <w:instrText xml:space="preserve"> PAGEREF _Toc82519172 \h </w:instrText>
      </w:r>
      <w:r>
        <w:fldChar w:fldCharType="separate"/>
      </w:r>
      <w:r>
        <w:t>95</w:t>
      </w:r>
      <w:r>
        <w:fldChar w:fldCharType="end"/>
      </w:r>
    </w:p>
    <w:p w14:paraId="7C2F92D4" w14:textId="327010D3" w:rsidR="000B32F7" w:rsidRPr="00D50286" w:rsidRDefault="000B32F7">
      <w:pPr>
        <w:pStyle w:val="TOC4"/>
        <w:rPr>
          <w:rFonts w:ascii="Calibri" w:hAnsi="Calibri"/>
          <w:sz w:val="22"/>
          <w:szCs w:val="22"/>
          <w:lang w:eastAsia="en-GB"/>
        </w:rPr>
      </w:pPr>
      <w:r>
        <w:rPr>
          <w:lang w:eastAsia="zh-CN"/>
        </w:rPr>
        <w:t>7.5B.1.0</w:t>
      </w:r>
      <w:r w:rsidRPr="00D50286">
        <w:rPr>
          <w:rFonts w:ascii="Calibri" w:hAnsi="Calibri"/>
          <w:sz w:val="22"/>
          <w:szCs w:val="22"/>
          <w:lang w:eastAsia="en-GB"/>
        </w:rPr>
        <w:tab/>
      </w:r>
      <w:r>
        <w:rPr>
          <w:lang w:eastAsia="zh-CN"/>
        </w:rPr>
        <w:t>General</w:t>
      </w:r>
      <w:r>
        <w:tab/>
      </w:r>
      <w:r>
        <w:fldChar w:fldCharType="begin" w:fldLock="1"/>
      </w:r>
      <w:r>
        <w:instrText xml:space="preserve"> PAGEREF _Toc82519173 \h </w:instrText>
      </w:r>
      <w:r>
        <w:fldChar w:fldCharType="separate"/>
      </w:r>
      <w:r>
        <w:t>95</w:t>
      </w:r>
      <w:r>
        <w:fldChar w:fldCharType="end"/>
      </w:r>
    </w:p>
    <w:p w14:paraId="4820CD0B" w14:textId="3AA170FB" w:rsidR="000B32F7" w:rsidRPr="00D50286" w:rsidRDefault="000B32F7">
      <w:pPr>
        <w:pStyle w:val="TOC4"/>
        <w:rPr>
          <w:rFonts w:ascii="Calibri" w:hAnsi="Calibri"/>
          <w:sz w:val="22"/>
          <w:szCs w:val="22"/>
          <w:lang w:eastAsia="en-GB"/>
        </w:rPr>
      </w:pPr>
      <w:r>
        <w:t>7.5B.1.1</w:t>
      </w:r>
      <w:r w:rsidRPr="00D50286">
        <w:rPr>
          <w:rFonts w:ascii="Calibri" w:hAnsi="Calibri"/>
          <w:sz w:val="22"/>
          <w:szCs w:val="22"/>
          <w:lang w:eastAsia="en-GB"/>
        </w:rPr>
        <w:tab/>
      </w:r>
      <w:r>
        <w:t>MS Info Change Notification Request</w:t>
      </w:r>
      <w:r>
        <w:tab/>
      </w:r>
      <w:r>
        <w:fldChar w:fldCharType="begin" w:fldLock="1"/>
      </w:r>
      <w:r>
        <w:instrText xml:space="preserve"> PAGEREF _Toc82519174 \h </w:instrText>
      </w:r>
      <w:r>
        <w:fldChar w:fldCharType="separate"/>
      </w:r>
      <w:r>
        <w:t>95</w:t>
      </w:r>
      <w:r>
        <w:fldChar w:fldCharType="end"/>
      </w:r>
    </w:p>
    <w:p w14:paraId="2D670CEB" w14:textId="5B257964" w:rsidR="000B32F7" w:rsidRPr="00D50286" w:rsidRDefault="000B32F7">
      <w:pPr>
        <w:pStyle w:val="TOC4"/>
        <w:rPr>
          <w:rFonts w:ascii="Calibri" w:hAnsi="Calibri"/>
          <w:sz w:val="22"/>
          <w:szCs w:val="22"/>
          <w:lang w:eastAsia="en-GB"/>
        </w:rPr>
      </w:pPr>
      <w:r>
        <w:t>7.5B.1.2</w:t>
      </w:r>
      <w:r w:rsidRPr="00D50286">
        <w:rPr>
          <w:rFonts w:ascii="Calibri" w:hAnsi="Calibri"/>
          <w:sz w:val="22"/>
          <w:szCs w:val="22"/>
          <w:lang w:eastAsia="en-GB"/>
        </w:rPr>
        <w:tab/>
      </w:r>
      <w:r>
        <w:t>MS Info Change Notification Response</w:t>
      </w:r>
      <w:r>
        <w:tab/>
      </w:r>
      <w:r>
        <w:fldChar w:fldCharType="begin" w:fldLock="1"/>
      </w:r>
      <w:r>
        <w:instrText xml:space="preserve"> PAGEREF _Toc82519175 \h </w:instrText>
      </w:r>
      <w:r>
        <w:fldChar w:fldCharType="separate"/>
      </w:r>
      <w:r>
        <w:t>97</w:t>
      </w:r>
      <w:r>
        <w:fldChar w:fldCharType="end"/>
      </w:r>
    </w:p>
    <w:p w14:paraId="656758C1" w14:textId="769F89A6" w:rsidR="000B32F7" w:rsidRPr="00D50286" w:rsidRDefault="000B32F7">
      <w:pPr>
        <w:pStyle w:val="TOC2"/>
        <w:rPr>
          <w:rFonts w:ascii="Calibri" w:hAnsi="Calibri"/>
          <w:sz w:val="22"/>
          <w:szCs w:val="22"/>
          <w:lang w:eastAsia="en-GB"/>
        </w:rPr>
      </w:pPr>
      <w:r>
        <w:t>7.6</w:t>
      </w:r>
      <w:r w:rsidRPr="00D50286">
        <w:rPr>
          <w:rFonts w:ascii="Calibri" w:hAnsi="Calibri"/>
          <w:sz w:val="22"/>
          <w:szCs w:val="22"/>
          <w:lang w:eastAsia="en-GB"/>
        </w:rPr>
        <w:tab/>
      </w:r>
      <w:r>
        <w:t>Reliable Delivery of Signalling Messages</w:t>
      </w:r>
      <w:r>
        <w:tab/>
      </w:r>
      <w:r>
        <w:fldChar w:fldCharType="begin" w:fldLock="1"/>
      </w:r>
      <w:r>
        <w:instrText xml:space="preserve"> PAGEREF _Toc82519176 \h </w:instrText>
      </w:r>
      <w:r>
        <w:fldChar w:fldCharType="separate"/>
      </w:r>
      <w:r>
        <w:t>98</w:t>
      </w:r>
      <w:r>
        <w:fldChar w:fldCharType="end"/>
      </w:r>
    </w:p>
    <w:p w14:paraId="48C4C598" w14:textId="2536D9D8" w:rsidR="000B32F7" w:rsidRPr="00D50286" w:rsidRDefault="000B32F7">
      <w:pPr>
        <w:pStyle w:val="TOC2"/>
        <w:rPr>
          <w:rFonts w:ascii="Calibri" w:hAnsi="Calibri"/>
          <w:sz w:val="22"/>
          <w:szCs w:val="22"/>
          <w:lang w:eastAsia="en-GB"/>
        </w:rPr>
      </w:pPr>
      <w:r>
        <w:t>7.7</w:t>
      </w:r>
      <w:r w:rsidRPr="00D50286">
        <w:rPr>
          <w:rFonts w:ascii="Calibri" w:hAnsi="Calibri"/>
          <w:sz w:val="22"/>
          <w:szCs w:val="22"/>
          <w:lang w:eastAsia="en-GB"/>
        </w:rPr>
        <w:tab/>
      </w:r>
      <w:r>
        <w:t>Information Elements</w:t>
      </w:r>
      <w:r>
        <w:tab/>
      </w:r>
      <w:r>
        <w:fldChar w:fldCharType="begin" w:fldLock="1"/>
      </w:r>
      <w:r>
        <w:instrText xml:space="preserve"> PAGEREF _Toc82519177 \h </w:instrText>
      </w:r>
      <w:r>
        <w:fldChar w:fldCharType="separate"/>
      </w:r>
      <w:r>
        <w:t>99</w:t>
      </w:r>
      <w:r>
        <w:fldChar w:fldCharType="end"/>
      </w:r>
    </w:p>
    <w:p w14:paraId="3FDD3E1F" w14:textId="373CBE04" w:rsidR="000B32F7" w:rsidRPr="00D50286" w:rsidRDefault="000B32F7">
      <w:pPr>
        <w:pStyle w:val="TOC3"/>
        <w:rPr>
          <w:rFonts w:ascii="Calibri" w:hAnsi="Calibri"/>
          <w:sz w:val="22"/>
          <w:szCs w:val="22"/>
          <w:lang w:eastAsia="en-GB"/>
        </w:rPr>
      </w:pPr>
      <w:r>
        <w:t>7.7.0</w:t>
      </w:r>
      <w:r w:rsidRPr="00D50286">
        <w:rPr>
          <w:rFonts w:ascii="Calibri" w:hAnsi="Calibri"/>
          <w:sz w:val="22"/>
          <w:szCs w:val="22"/>
          <w:lang w:eastAsia="en-GB"/>
        </w:rPr>
        <w:tab/>
      </w:r>
      <w:r>
        <w:t>General</w:t>
      </w:r>
      <w:r>
        <w:tab/>
      </w:r>
      <w:r>
        <w:fldChar w:fldCharType="begin" w:fldLock="1"/>
      </w:r>
      <w:r>
        <w:instrText xml:space="preserve"> PAGEREF _Toc82519178 \h </w:instrText>
      </w:r>
      <w:r>
        <w:fldChar w:fldCharType="separate"/>
      </w:r>
      <w:r>
        <w:t>99</w:t>
      </w:r>
      <w:r>
        <w:fldChar w:fldCharType="end"/>
      </w:r>
    </w:p>
    <w:p w14:paraId="25A5064D" w14:textId="5CDF7A58" w:rsidR="000B32F7" w:rsidRPr="00D50286" w:rsidRDefault="000B32F7">
      <w:pPr>
        <w:pStyle w:val="TOC3"/>
        <w:rPr>
          <w:rFonts w:ascii="Calibri" w:hAnsi="Calibri"/>
          <w:sz w:val="22"/>
          <w:szCs w:val="22"/>
          <w:lang w:eastAsia="en-GB"/>
        </w:rPr>
      </w:pPr>
      <w:r w:rsidRPr="00BA7425">
        <w:rPr>
          <w:lang w:val="en-US"/>
        </w:rPr>
        <w:t>7.7.0A Information Element with an IE Type Extension field</w:t>
      </w:r>
      <w:r>
        <w:tab/>
      </w:r>
      <w:r>
        <w:fldChar w:fldCharType="begin" w:fldLock="1"/>
      </w:r>
      <w:r>
        <w:instrText xml:space="preserve"> PAGEREF _Toc82519179 \h </w:instrText>
      </w:r>
      <w:r>
        <w:fldChar w:fldCharType="separate"/>
      </w:r>
      <w:r>
        <w:t>103</w:t>
      </w:r>
      <w:r>
        <w:fldChar w:fldCharType="end"/>
      </w:r>
    </w:p>
    <w:p w14:paraId="46EF860C" w14:textId="07162D40" w:rsidR="000B32F7" w:rsidRPr="00D50286" w:rsidRDefault="000B32F7">
      <w:pPr>
        <w:pStyle w:val="TOC3"/>
        <w:rPr>
          <w:rFonts w:ascii="Calibri" w:hAnsi="Calibri"/>
          <w:sz w:val="22"/>
          <w:szCs w:val="22"/>
          <w:lang w:eastAsia="en-GB"/>
        </w:rPr>
      </w:pPr>
      <w:r>
        <w:t>7.7.A</w:t>
      </w:r>
      <w:r w:rsidRPr="00D50286">
        <w:rPr>
          <w:rFonts w:ascii="Calibri" w:hAnsi="Calibri"/>
          <w:sz w:val="22"/>
          <w:szCs w:val="22"/>
          <w:lang w:eastAsia="en-GB"/>
        </w:rPr>
        <w:tab/>
      </w:r>
      <w:r>
        <w:t>Handling ASN.1/PER encoded parameters</w:t>
      </w:r>
      <w:r>
        <w:tab/>
      </w:r>
      <w:r>
        <w:fldChar w:fldCharType="begin" w:fldLock="1"/>
      </w:r>
      <w:r>
        <w:instrText xml:space="preserve"> PAGEREF _Toc82519180 \h </w:instrText>
      </w:r>
      <w:r>
        <w:fldChar w:fldCharType="separate"/>
      </w:r>
      <w:r>
        <w:t>103</w:t>
      </w:r>
      <w:r>
        <w:fldChar w:fldCharType="end"/>
      </w:r>
    </w:p>
    <w:p w14:paraId="6DF65E89" w14:textId="137DE62A" w:rsidR="000B32F7" w:rsidRPr="00D50286" w:rsidRDefault="000B32F7">
      <w:pPr>
        <w:pStyle w:val="TOC3"/>
        <w:rPr>
          <w:rFonts w:ascii="Calibri" w:hAnsi="Calibri"/>
          <w:sz w:val="22"/>
          <w:szCs w:val="22"/>
          <w:lang w:eastAsia="en-GB"/>
        </w:rPr>
      </w:pPr>
      <w:r>
        <w:t>7.7.1</w:t>
      </w:r>
      <w:r w:rsidRPr="00D50286">
        <w:rPr>
          <w:rFonts w:ascii="Calibri" w:hAnsi="Calibri"/>
          <w:sz w:val="22"/>
          <w:szCs w:val="22"/>
          <w:lang w:eastAsia="en-GB"/>
        </w:rPr>
        <w:tab/>
      </w:r>
      <w:r>
        <w:t>Cause</w:t>
      </w:r>
      <w:r>
        <w:tab/>
      </w:r>
      <w:r>
        <w:fldChar w:fldCharType="begin" w:fldLock="1"/>
      </w:r>
      <w:r>
        <w:instrText xml:space="preserve"> PAGEREF _Toc82519181 \h </w:instrText>
      </w:r>
      <w:r>
        <w:fldChar w:fldCharType="separate"/>
      </w:r>
      <w:r>
        <w:t>104</w:t>
      </w:r>
      <w:r>
        <w:fldChar w:fldCharType="end"/>
      </w:r>
    </w:p>
    <w:p w14:paraId="1F95A85B" w14:textId="544D9621" w:rsidR="000B32F7" w:rsidRPr="00D50286" w:rsidRDefault="000B32F7">
      <w:pPr>
        <w:pStyle w:val="TOC3"/>
        <w:rPr>
          <w:rFonts w:ascii="Calibri" w:hAnsi="Calibri"/>
          <w:sz w:val="22"/>
          <w:szCs w:val="22"/>
          <w:lang w:eastAsia="en-GB"/>
        </w:rPr>
      </w:pPr>
      <w:r>
        <w:t>7.7.2</w:t>
      </w:r>
      <w:r w:rsidRPr="00D50286">
        <w:rPr>
          <w:rFonts w:ascii="Calibri" w:hAnsi="Calibri"/>
          <w:sz w:val="22"/>
          <w:szCs w:val="22"/>
          <w:lang w:eastAsia="en-GB"/>
        </w:rPr>
        <w:tab/>
      </w:r>
      <w:r>
        <w:t>International Mobile Subscriber Identity (IMSI)</w:t>
      </w:r>
      <w:r>
        <w:tab/>
      </w:r>
      <w:r>
        <w:fldChar w:fldCharType="begin" w:fldLock="1"/>
      </w:r>
      <w:r>
        <w:instrText xml:space="preserve"> PAGEREF _Toc82519182 \h </w:instrText>
      </w:r>
      <w:r>
        <w:fldChar w:fldCharType="separate"/>
      </w:r>
      <w:r>
        <w:t>107</w:t>
      </w:r>
      <w:r>
        <w:fldChar w:fldCharType="end"/>
      </w:r>
    </w:p>
    <w:p w14:paraId="4B6864D4" w14:textId="661AD77A" w:rsidR="000B32F7" w:rsidRPr="00D50286" w:rsidRDefault="000B32F7">
      <w:pPr>
        <w:pStyle w:val="TOC3"/>
        <w:rPr>
          <w:rFonts w:ascii="Calibri" w:hAnsi="Calibri"/>
          <w:sz w:val="22"/>
          <w:szCs w:val="22"/>
          <w:lang w:eastAsia="en-GB"/>
        </w:rPr>
      </w:pPr>
      <w:r>
        <w:t>7.7.3</w:t>
      </w:r>
      <w:r w:rsidRPr="00D50286">
        <w:rPr>
          <w:rFonts w:ascii="Calibri" w:hAnsi="Calibri"/>
          <w:sz w:val="22"/>
          <w:szCs w:val="22"/>
          <w:lang w:eastAsia="en-GB"/>
        </w:rPr>
        <w:tab/>
      </w:r>
      <w:r>
        <w:t>Routeing Area Identity (RAI)</w:t>
      </w:r>
      <w:r>
        <w:tab/>
      </w:r>
      <w:r>
        <w:fldChar w:fldCharType="begin" w:fldLock="1"/>
      </w:r>
      <w:r>
        <w:instrText xml:space="preserve"> PAGEREF _Toc82519183 \h </w:instrText>
      </w:r>
      <w:r>
        <w:fldChar w:fldCharType="separate"/>
      </w:r>
      <w:r>
        <w:t>108</w:t>
      </w:r>
      <w:r>
        <w:fldChar w:fldCharType="end"/>
      </w:r>
    </w:p>
    <w:p w14:paraId="7EF0F493" w14:textId="2598BFB5" w:rsidR="000B32F7" w:rsidRPr="00D50286" w:rsidRDefault="000B32F7">
      <w:pPr>
        <w:pStyle w:val="TOC3"/>
        <w:rPr>
          <w:rFonts w:ascii="Calibri" w:hAnsi="Calibri"/>
          <w:sz w:val="22"/>
          <w:szCs w:val="22"/>
          <w:lang w:eastAsia="en-GB"/>
        </w:rPr>
      </w:pPr>
      <w:r>
        <w:t>7.7.4</w:t>
      </w:r>
      <w:r w:rsidRPr="00D50286">
        <w:rPr>
          <w:rFonts w:ascii="Calibri" w:hAnsi="Calibri"/>
          <w:sz w:val="22"/>
          <w:szCs w:val="22"/>
          <w:lang w:eastAsia="en-GB"/>
        </w:rPr>
        <w:tab/>
      </w:r>
      <w:r>
        <w:t>Temporary Logical Link Identity (TLLI)</w:t>
      </w:r>
      <w:r>
        <w:tab/>
      </w:r>
      <w:r>
        <w:fldChar w:fldCharType="begin" w:fldLock="1"/>
      </w:r>
      <w:r>
        <w:instrText xml:space="preserve"> PAGEREF _Toc82519184 \h </w:instrText>
      </w:r>
      <w:r>
        <w:fldChar w:fldCharType="separate"/>
      </w:r>
      <w:r>
        <w:t>108</w:t>
      </w:r>
      <w:r>
        <w:fldChar w:fldCharType="end"/>
      </w:r>
    </w:p>
    <w:p w14:paraId="7CE3AA41" w14:textId="2F86302C" w:rsidR="000B32F7" w:rsidRPr="00D50286" w:rsidRDefault="000B32F7">
      <w:pPr>
        <w:pStyle w:val="TOC3"/>
        <w:rPr>
          <w:rFonts w:ascii="Calibri" w:hAnsi="Calibri"/>
          <w:sz w:val="22"/>
          <w:szCs w:val="22"/>
          <w:lang w:eastAsia="en-GB"/>
        </w:rPr>
      </w:pPr>
      <w:r>
        <w:t>7.7.5</w:t>
      </w:r>
      <w:r w:rsidRPr="00D50286">
        <w:rPr>
          <w:rFonts w:ascii="Calibri" w:hAnsi="Calibri"/>
          <w:sz w:val="22"/>
          <w:szCs w:val="22"/>
          <w:lang w:eastAsia="en-GB"/>
        </w:rPr>
        <w:tab/>
      </w:r>
      <w:r>
        <w:t>Packet TMSI (P-TMSI)</w:t>
      </w:r>
      <w:r>
        <w:tab/>
      </w:r>
      <w:r>
        <w:fldChar w:fldCharType="begin" w:fldLock="1"/>
      </w:r>
      <w:r>
        <w:instrText xml:space="preserve"> PAGEREF _Toc82519185 \h </w:instrText>
      </w:r>
      <w:r>
        <w:fldChar w:fldCharType="separate"/>
      </w:r>
      <w:r>
        <w:t>108</w:t>
      </w:r>
      <w:r>
        <w:fldChar w:fldCharType="end"/>
      </w:r>
    </w:p>
    <w:p w14:paraId="45076D62" w14:textId="6B7F3D55" w:rsidR="000B32F7" w:rsidRPr="00D50286" w:rsidRDefault="000B32F7">
      <w:pPr>
        <w:pStyle w:val="TOC3"/>
        <w:rPr>
          <w:rFonts w:ascii="Calibri" w:hAnsi="Calibri"/>
          <w:sz w:val="22"/>
          <w:szCs w:val="22"/>
          <w:lang w:eastAsia="en-GB"/>
        </w:rPr>
      </w:pPr>
      <w:r>
        <w:t>7.7.6</w:t>
      </w:r>
      <w:r w:rsidRPr="00D50286">
        <w:rPr>
          <w:rFonts w:ascii="Calibri" w:hAnsi="Calibri"/>
          <w:sz w:val="22"/>
          <w:szCs w:val="22"/>
          <w:lang w:eastAsia="en-GB"/>
        </w:rPr>
        <w:tab/>
      </w:r>
      <w:r>
        <w:t>Reordering Required</w:t>
      </w:r>
      <w:r>
        <w:tab/>
      </w:r>
      <w:r>
        <w:fldChar w:fldCharType="begin" w:fldLock="1"/>
      </w:r>
      <w:r>
        <w:instrText xml:space="preserve"> PAGEREF _Toc82519186 \h </w:instrText>
      </w:r>
      <w:r>
        <w:fldChar w:fldCharType="separate"/>
      </w:r>
      <w:r>
        <w:t>109</w:t>
      </w:r>
      <w:r>
        <w:fldChar w:fldCharType="end"/>
      </w:r>
    </w:p>
    <w:p w14:paraId="48FC267D" w14:textId="2ABE452A" w:rsidR="000B32F7" w:rsidRPr="00D50286" w:rsidRDefault="000B32F7">
      <w:pPr>
        <w:pStyle w:val="TOC3"/>
        <w:rPr>
          <w:rFonts w:ascii="Calibri" w:hAnsi="Calibri"/>
          <w:sz w:val="22"/>
          <w:szCs w:val="22"/>
          <w:lang w:eastAsia="en-GB"/>
        </w:rPr>
      </w:pPr>
      <w:r>
        <w:t>7.7.7</w:t>
      </w:r>
      <w:r w:rsidRPr="00D50286">
        <w:rPr>
          <w:rFonts w:ascii="Calibri" w:hAnsi="Calibri"/>
          <w:sz w:val="22"/>
          <w:szCs w:val="22"/>
          <w:lang w:eastAsia="en-GB"/>
        </w:rPr>
        <w:tab/>
      </w:r>
      <w:r>
        <w:t>Authentication Triplet</w:t>
      </w:r>
      <w:r>
        <w:tab/>
      </w:r>
      <w:r>
        <w:fldChar w:fldCharType="begin" w:fldLock="1"/>
      </w:r>
      <w:r>
        <w:instrText xml:space="preserve"> PAGEREF _Toc82519187 \h </w:instrText>
      </w:r>
      <w:r>
        <w:fldChar w:fldCharType="separate"/>
      </w:r>
      <w:r>
        <w:t>109</w:t>
      </w:r>
      <w:r>
        <w:fldChar w:fldCharType="end"/>
      </w:r>
    </w:p>
    <w:p w14:paraId="0C5D53BE" w14:textId="51DBA325" w:rsidR="000B32F7" w:rsidRPr="00D50286" w:rsidRDefault="000B32F7">
      <w:pPr>
        <w:pStyle w:val="TOC3"/>
        <w:rPr>
          <w:rFonts w:ascii="Calibri" w:hAnsi="Calibri"/>
          <w:sz w:val="22"/>
          <w:szCs w:val="22"/>
          <w:lang w:eastAsia="en-GB"/>
        </w:rPr>
      </w:pPr>
      <w:r>
        <w:t>7.7.8</w:t>
      </w:r>
      <w:r w:rsidRPr="00D50286">
        <w:rPr>
          <w:rFonts w:ascii="Calibri" w:hAnsi="Calibri"/>
          <w:sz w:val="22"/>
          <w:szCs w:val="22"/>
          <w:lang w:eastAsia="en-GB"/>
        </w:rPr>
        <w:tab/>
      </w:r>
      <w:r>
        <w:t>MAP Cause</w:t>
      </w:r>
      <w:r>
        <w:tab/>
      </w:r>
      <w:r>
        <w:fldChar w:fldCharType="begin" w:fldLock="1"/>
      </w:r>
      <w:r>
        <w:instrText xml:space="preserve"> PAGEREF _Toc82519188 \h </w:instrText>
      </w:r>
      <w:r>
        <w:fldChar w:fldCharType="separate"/>
      </w:r>
      <w:r>
        <w:t>109</w:t>
      </w:r>
      <w:r>
        <w:fldChar w:fldCharType="end"/>
      </w:r>
    </w:p>
    <w:p w14:paraId="73625AB1" w14:textId="78BD32B9" w:rsidR="000B32F7" w:rsidRPr="00D50286" w:rsidRDefault="000B32F7">
      <w:pPr>
        <w:pStyle w:val="TOC3"/>
        <w:rPr>
          <w:rFonts w:ascii="Calibri" w:hAnsi="Calibri"/>
          <w:sz w:val="22"/>
          <w:szCs w:val="22"/>
          <w:lang w:eastAsia="en-GB"/>
        </w:rPr>
      </w:pPr>
      <w:r w:rsidRPr="00BA7425">
        <w:rPr>
          <w:lang w:val="fr-FR"/>
        </w:rPr>
        <w:t>7.7.9</w:t>
      </w:r>
      <w:r w:rsidRPr="00D50286">
        <w:rPr>
          <w:rFonts w:ascii="Calibri" w:hAnsi="Calibri"/>
          <w:sz w:val="22"/>
          <w:szCs w:val="22"/>
          <w:lang w:eastAsia="en-GB"/>
        </w:rPr>
        <w:tab/>
      </w:r>
      <w:r w:rsidRPr="00BA7425">
        <w:rPr>
          <w:lang w:val="fr-FR"/>
        </w:rPr>
        <w:t>P-TMSI Signature</w:t>
      </w:r>
      <w:r>
        <w:tab/>
      </w:r>
      <w:r>
        <w:fldChar w:fldCharType="begin" w:fldLock="1"/>
      </w:r>
      <w:r>
        <w:instrText xml:space="preserve"> PAGEREF _Toc82519189 \h </w:instrText>
      </w:r>
      <w:r>
        <w:fldChar w:fldCharType="separate"/>
      </w:r>
      <w:r>
        <w:t>110</w:t>
      </w:r>
      <w:r>
        <w:fldChar w:fldCharType="end"/>
      </w:r>
    </w:p>
    <w:p w14:paraId="1F3E1AC2" w14:textId="14F29043" w:rsidR="000B32F7" w:rsidRPr="00D50286" w:rsidRDefault="000B32F7">
      <w:pPr>
        <w:pStyle w:val="TOC3"/>
        <w:rPr>
          <w:rFonts w:ascii="Calibri" w:hAnsi="Calibri"/>
          <w:sz w:val="22"/>
          <w:szCs w:val="22"/>
          <w:lang w:eastAsia="en-GB"/>
        </w:rPr>
      </w:pPr>
      <w:r>
        <w:t>7.7.10</w:t>
      </w:r>
      <w:r w:rsidRPr="00D50286">
        <w:rPr>
          <w:rFonts w:ascii="Calibri" w:hAnsi="Calibri"/>
          <w:sz w:val="22"/>
          <w:szCs w:val="22"/>
          <w:lang w:eastAsia="en-GB"/>
        </w:rPr>
        <w:tab/>
      </w:r>
      <w:r>
        <w:t>MS Validated</w:t>
      </w:r>
      <w:r>
        <w:tab/>
      </w:r>
      <w:r>
        <w:fldChar w:fldCharType="begin" w:fldLock="1"/>
      </w:r>
      <w:r>
        <w:instrText xml:space="preserve"> PAGEREF _Toc82519190 \h </w:instrText>
      </w:r>
      <w:r>
        <w:fldChar w:fldCharType="separate"/>
      </w:r>
      <w:r>
        <w:t>110</w:t>
      </w:r>
      <w:r>
        <w:fldChar w:fldCharType="end"/>
      </w:r>
    </w:p>
    <w:p w14:paraId="2C955207" w14:textId="0CA4A2B1" w:rsidR="000B32F7" w:rsidRPr="00D50286" w:rsidRDefault="000B32F7">
      <w:pPr>
        <w:pStyle w:val="TOC3"/>
        <w:rPr>
          <w:rFonts w:ascii="Calibri" w:hAnsi="Calibri"/>
          <w:sz w:val="22"/>
          <w:szCs w:val="22"/>
          <w:lang w:eastAsia="en-GB"/>
        </w:rPr>
      </w:pPr>
      <w:r>
        <w:t>7.7.11</w:t>
      </w:r>
      <w:r w:rsidRPr="00D50286">
        <w:rPr>
          <w:rFonts w:ascii="Calibri" w:hAnsi="Calibri"/>
          <w:sz w:val="22"/>
          <w:szCs w:val="22"/>
          <w:lang w:eastAsia="en-GB"/>
        </w:rPr>
        <w:tab/>
      </w:r>
      <w:r>
        <w:t>Recovery</w:t>
      </w:r>
      <w:r>
        <w:tab/>
      </w:r>
      <w:r>
        <w:fldChar w:fldCharType="begin" w:fldLock="1"/>
      </w:r>
      <w:r>
        <w:instrText xml:space="preserve"> PAGEREF _Toc82519191 \h </w:instrText>
      </w:r>
      <w:r>
        <w:fldChar w:fldCharType="separate"/>
      </w:r>
      <w:r>
        <w:t>110</w:t>
      </w:r>
      <w:r>
        <w:fldChar w:fldCharType="end"/>
      </w:r>
    </w:p>
    <w:p w14:paraId="7778B04E" w14:textId="0CF858AD" w:rsidR="000B32F7" w:rsidRPr="00D50286" w:rsidRDefault="000B32F7">
      <w:pPr>
        <w:pStyle w:val="TOC3"/>
        <w:rPr>
          <w:rFonts w:ascii="Calibri" w:hAnsi="Calibri"/>
          <w:sz w:val="22"/>
          <w:szCs w:val="22"/>
          <w:lang w:eastAsia="en-GB"/>
        </w:rPr>
      </w:pPr>
      <w:r>
        <w:t>7.7.12</w:t>
      </w:r>
      <w:r w:rsidRPr="00D50286">
        <w:rPr>
          <w:rFonts w:ascii="Calibri" w:hAnsi="Calibri"/>
          <w:sz w:val="22"/>
          <w:szCs w:val="22"/>
          <w:lang w:eastAsia="en-GB"/>
        </w:rPr>
        <w:tab/>
      </w:r>
      <w:r>
        <w:t>Selection Mode</w:t>
      </w:r>
      <w:r>
        <w:tab/>
      </w:r>
      <w:r>
        <w:fldChar w:fldCharType="begin" w:fldLock="1"/>
      </w:r>
      <w:r>
        <w:instrText xml:space="preserve"> PAGEREF _Toc82519192 \h </w:instrText>
      </w:r>
      <w:r>
        <w:fldChar w:fldCharType="separate"/>
      </w:r>
      <w:r>
        <w:t>110</w:t>
      </w:r>
      <w:r>
        <w:fldChar w:fldCharType="end"/>
      </w:r>
    </w:p>
    <w:p w14:paraId="6C109166" w14:textId="27C347BE" w:rsidR="000B32F7" w:rsidRPr="00D50286" w:rsidRDefault="000B32F7">
      <w:pPr>
        <w:pStyle w:val="TOC3"/>
        <w:rPr>
          <w:rFonts w:ascii="Calibri" w:hAnsi="Calibri"/>
          <w:sz w:val="22"/>
          <w:szCs w:val="22"/>
          <w:lang w:eastAsia="en-GB"/>
        </w:rPr>
      </w:pPr>
      <w:r>
        <w:t>7.7.13</w:t>
      </w:r>
      <w:r w:rsidRPr="00D50286">
        <w:rPr>
          <w:rFonts w:ascii="Calibri" w:hAnsi="Calibri"/>
          <w:sz w:val="22"/>
          <w:szCs w:val="22"/>
          <w:lang w:eastAsia="en-GB"/>
        </w:rPr>
        <w:tab/>
      </w:r>
      <w:r>
        <w:t>Tunnel Endpoint Identifier Data I</w:t>
      </w:r>
      <w:r>
        <w:tab/>
      </w:r>
      <w:r>
        <w:fldChar w:fldCharType="begin" w:fldLock="1"/>
      </w:r>
      <w:r>
        <w:instrText xml:space="preserve"> PAGEREF _Toc82519193 \h </w:instrText>
      </w:r>
      <w:r>
        <w:fldChar w:fldCharType="separate"/>
      </w:r>
      <w:r>
        <w:t>111</w:t>
      </w:r>
      <w:r>
        <w:fldChar w:fldCharType="end"/>
      </w:r>
    </w:p>
    <w:p w14:paraId="52A6FA01" w14:textId="7813F8C4" w:rsidR="000B32F7" w:rsidRPr="00D50286" w:rsidRDefault="000B32F7">
      <w:pPr>
        <w:pStyle w:val="TOC3"/>
        <w:rPr>
          <w:rFonts w:ascii="Calibri" w:hAnsi="Calibri"/>
          <w:sz w:val="22"/>
          <w:szCs w:val="22"/>
          <w:lang w:eastAsia="en-GB"/>
        </w:rPr>
      </w:pPr>
      <w:r>
        <w:t>7.7.14</w:t>
      </w:r>
      <w:r w:rsidRPr="00D50286">
        <w:rPr>
          <w:rFonts w:ascii="Calibri" w:hAnsi="Calibri"/>
          <w:sz w:val="22"/>
          <w:szCs w:val="22"/>
          <w:lang w:eastAsia="en-GB"/>
        </w:rPr>
        <w:tab/>
      </w:r>
      <w:r>
        <w:t>Tunnel Endpoint Identifier Control Plane</w:t>
      </w:r>
      <w:r>
        <w:tab/>
      </w:r>
      <w:r>
        <w:fldChar w:fldCharType="begin" w:fldLock="1"/>
      </w:r>
      <w:r>
        <w:instrText xml:space="preserve"> PAGEREF _Toc82519194 \h </w:instrText>
      </w:r>
      <w:r>
        <w:fldChar w:fldCharType="separate"/>
      </w:r>
      <w:r>
        <w:t>111</w:t>
      </w:r>
      <w:r>
        <w:fldChar w:fldCharType="end"/>
      </w:r>
    </w:p>
    <w:p w14:paraId="6AD1CD41" w14:textId="51C9DE18" w:rsidR="000B32F7" w:rsidRPr="00D50286" w:rsidRDefault="000B32F7">
      <w:pPr>
        <w:pStyle w:val="TOC3"/>
        <w:rPr>
          <w:rFonts w:ascii="Calibri" w:hAnsi="Calibri"/>
          <w:sz w:val="22"/>
          <w:szCs w:val="22"/>
          <w:lang w:eastAsia="en-GB"/>
        </w:rPr>
      </w:pPr>
      <w:r>
        <w:lastRenderedPageBreak/>
        <w:t>7.7.15</w:t>
      </w:r>
      <w:r w:rsidRPr="00D50286">
        <w:rPr>
          <w:rFonts w:ascii="Calibri" w:hAnsi="Calibri"/>
          <w:sz w:val="22"/>
          <w:szCs w:val="22"/>
          <w:lang w:eastAsia="en-GB"/>
        </w:rPr>
        <w:tab/>
      </w:r>
      <w:r>
        <w:t>Tunnel Endpoint Identifier Data II</w:t>
      </w:r>
      <w:r>
        <w:tab/>
      </w:r>
      <w:r>
        <w:fldChar w:fldCharType="begin" w:fldLock="1"/>
      </w:r>
      <w:r>
        <w:instrText xml:space="preserve"> PAGEREF _Toc82519195 \h </w:instrText>
      </w:r>
      <w:r>
        <w:fldChar w:fldCharType="separate"/>
      </w:r>
      <w:r>
        <w:t>112</w:t>
      </w:r>
      <w:r>
        <w:fldChar w:fldCharType="end"/>
      </w:r>
    </w:p>
    <w:p w14:paraId="0DBC2F1A" w14:textId="4C574E8E" w:rsidR="000B32F7" w:rsidRPr="00D50286" w:rsidRDefault="000B32F7">
      <w:pPr>
        <w:pStyle w:val="TOC3"/>
        <w:rPr>
          <w:rFonts w:ascii="Calibri" w:hAnsi="Calibri"/>
          <w:sz w:val="22"/>
          <w:szCs w:val="22"/>
          <w:lang w:eastAsia="en-GB"/>
        </w:rPr>
      </w:pPr>
      <w:r>
        <w:t>7.7.16</w:t>
      </w:r>
      <w:r w:rsidRPr="00D50286">
        <w:rPr>
          <w:rFonts w:ascii="Calibri" w:hAnsi="Calibri"/>
          <w:sz w:val="22"/>
          <w:szCs w:val="22"/>
          <w:lang w:eastAsia="en-GB"/>
        </w:rPr>
        <w:tab/>
      </w:r>
      <w:r>
        <w:t>Teardown Ind</w:t>
      </w:r>
      <w:r>
        <w:tab/>
      </w:r>
      <w:r>
        <w:fldChar w:fldCharType="begin" w:fldLock="1"/>
      </w:r>
      <w:r>
        <w:instrText xml:space="preserve"> PAGEREF _Toc82519196 \h </w:instrText>
      </w:r>
      <w:r>
        <w:fldChar w:fldCharType="separate"/>
      </w:r>
      <w:r>
        <w:t>112</w:t>
      </w:r>
      <w:r>
        <w:fldChar w:fldCharType="end"/>
      </w:r>
    </w:p>
    <w:p w14:paraId="0767AEEC" w14:textId="4A35F573" w:rsidR="000B32F7" w:rsidRPr="00D50286" w:rsidRDefault="000B32F7">
      <w:pPr>
        <w:pStyle w:val="TOC3"/>
        <w:rPr>
          <w:rFonts w:ascii="Calibri" w:hAnsi="Calibri"/>
          <w:sz w:val="22"/>
          <w:szCs w:val="22"/>
          <w:lang w:eastAsia="en-GB"/>
        </w:rPr>
      </w:pPr>
      <w:r>
        <w:t>7.7.17</w:t>
      </w:r>
      <w:r w:rsidRPr="00D50286">
        <w:rPr>
          <w:rFonts w:ascii="Calibri" w:hAnsi="Calibri"/>
          <w:sz w:val="22"/>
          <w:szCs w:val="22"/>
          <w:lang w:eastAsia="en-GB"/>
        </w:rPr>
        <w:tab/>
      </w:r>
      <w:r>
        <w:t>NSAPI</w:t>
      </w:r>
      <w:r>
        <w:tab/>
      </w:r>
      <w:r>
        <w:fldChar w:fldCharType="begin" w:fldLock="1"/>
      </w:r>
      <w:r>
        <w:instrText xml:space="preserve"> PAGEREF _Toc82519197 \h </w:instrText>
      </w:r>
      <w:r>
        <w:fldChar w:fldCharType="separate"/>
      </w:r>
      <w:r>
        <w:t>113</w:t>
      </w:r>
      <w:r>
        <w:fldChar w:fldCharType="end"/>
      </w:r>
    </w:p>
    <w:p w14:paraId="2FAE493C" w14:textId="36281ECE" w:rsidR="000B32F7" w:rsidRPr="00D50286" w:rsidRDefault="000B32F7">
      <w:pPr>
        <w:pStyle w:val="TOC3"/>
        <w:rPr>
          <w:rFonts w:ascii="Calibri" w:hAnsi="Calibri"/>
          <w:sz w:val="22"/>
          <w:szCs w:val="22"/>
          <w:lang w:eastAsia="en-GB"/>
        </w:rPr>
      </w:pPr>
      <w:r w:rsidRPr="00BA7425">
        <w:rPr>
          <w:lang w:val="fr-FR"/>
        </w:rPr>
        <w:t>7.7.18</w:t>
      </w:r>
      <w:r w:rsidRPr="00D50286">
        <w:rPr>
          <w:rFonts w:ascii="Calibri" w:hAnsi="Calibri"/>
          <w:sz w:val="22"/>
          <w:szCs w:val="22"/>
          <w:lang w:eastAsia="en-GB"/>
        </w:rPr>
        <w:tab/>
      </w:r>
      <w:r w:rsidRPr="00BA7425">
        <w:rPr>
          <w:lang w:val="fr-FR" w:eastAsia="ja-JP"/>
        </w:rPr>
        <w:t>RANAP Cause</w:t>
      </w:r>
      <w:r>
        <w:tab/>
      </w:r>
      <w:r>
        <w:fldChar w:fldCharType="begin" w:fldLock="1"/>
      </w:r>
      <w:r>
        <w:instrText xml:space="preserve"> PAGEREF _Toc82519198 \h </w:instrText>
      </w:r>
      <w:r>
        <w:fldChar w:fldCharType="separate"/>
      </w:r>
      <w:r>
        <w:t>113</w:t>
      </w:r>
      <w:r>
        <w:fldChar w:fldCharType="end"/>
      </w:r>
    </w:p>
    <w:p w14:paraId="4C3C50CC" w14:textId="152D900B" w:rsidR="000B32F7" w:rsidRPr="00D50286" w:rsidRDefault="000B32F7">
      <w:pPr>
        <w:pStyle w:val="TOC3"/>
        <w:rPr>
          <w:rFonts w:ascii="Calibri" w:hAnsi="Calibri"/>
          <w:sz w:val="22"/>
          <w:szCs w:val="22"/>
          <w:lang w:eastAsia="en-GB"/>
        </w:rPr>
      </w:pPr>
      <w:r w:rsidRPr="00BA7425">
        <w:rPr>
          <w:lang w:val="fr-FR"/>
        </w:rPr>
        <w:t>7.7.19</w:t>
      </w:r>
      <w:r w:rsidRPr="00D50286">
        <w:rPr>
          <w:rFonts w:ascii="Calibri" w:hAnsi="Calibri"/>
          <w:sz w:val="22"/>
          <w:szCs w:val="22"/>
          <w:lang w:eastAsia="en-GB"/>
        </w:rPr>
        <w:tab/>
      </w:r>
      <w:r w:rsidRPr="00BA7425">
        <w:rPr>
          <w:lang w:val="fr-FR"/>
        </w:rPr>
        <w:t>RAB Context</w:t>
      </w:r>
      <w:r>
        <w:tab/>
      </w:r>
      <w:r>
        <w:fldChar w:fldCharType="begin" w:fldLock="1"/>
      </w:r>
      <w:r>
        <w:instrText xml:space="preserve"> PAGEREF _Toc82519199 \h </w:instrText>
      </w:r>
      <w:r>
        <w:fldChar w:fldCharType="separate"/>
      </w:r>
      <w:r>
        <w:t>113</w:t>
      </w:r>
      <w:r>
        <w:fldChar w:fldCharType="end"/>
      </w:r>
    </w:p>
    <w:p w14:paraId="40F47F52" w14:textId="41D16640" w:rsidR="000B32F7" w:rsidRPr="00D50286" w:rsidRDefault="000B32F7">
      <w:pPr>
        <w:pStyle w:val="TOC3"/>
        <w:rPr>
          <w:rFonts w:ascii="Calibri" w:hAnsi="Calibri"/>
          <w:sz w:val="22"/>
          <w:szCs w:val="22"/>
          <w:lang w:eastAsia="en-GB"/>
        </w:rPr>
      </w:pPr>
      <w:r>
        <w:t>7.7.20</w:t>
      </w:r>
      <w:r w:rsidRPr="00D50286">
        <w:rPr>
          <w:rFonts w:ascii="Calibri" w:hAnsi="Calibri"/>
          <w:sz w:val="22"/>
          <w:szCs w:val="22"/>
          <w:lang w:eastAsia="en-GB"/>
        </w:rPr>
        <w:tab/>
      </w:r>
      <w:r>
        <w:t>Radio Priority SMS</w:t>
      </w:r>
      <w:r>
        <w:tab/>
      </w:r>
      <w:r>
        <w:fldChar w:fldCharType="begin" w:fldLock="1"/>
      </w:r>
      <w:r>
        <w:instrText xml:space="preserve"> PAGEREF _Toc82519200 \h </w:instrText>
      </w:r>
      <w:r>
        <w:fldChar w:fldCharType="separate"/>
      </w:r>
      <w:r>
        <w:t>114</w:t>
      </w:r>
      <w:r>
        <w:fldChar w:fldCharType="end"/>
      </w:r>
    </w:p>
    <w:p w14:paraId="7EC54520" w14:textId="131041C5" w:rsidR="000B32F7" w:rsidRPr="00D50286" w:rsidRDefault="000B32F7">
      <w:pPr>
        <w:pStyle w:val="TOC3"/>
        <w:rPr>
          <w:rFonts w:ascii="Calibri" w:hAnsi="Calibri"/>
          <w:sz w:val="22"/>
          <w:szCs w:val="22"/>
          <w:lang w:eastAsia="en-GB"/>
        </w:rPr>
      </w:pPr>
      <w:r>
        <w:t>7.7.21</w:t>
      </w:r>
      <w:r w:rsidRPr="00D50286">
        <w:rPr>
          <w:rFonts w:ascii="Calibri" w:hAnsi="Calibri"/>
          <w:sz w:val="22"/>
          <w:szCs w:val="22"/>
          <w:lang w:eastAsia="en-GB"/>
        </w:rPr>
        <w:tab/>
      </w:r>
      <w:r>
        <w:t>Radio Priority</w:t>
      </w:r>
      <w:r>
        <w:tab/>
      </w:r>
      <w:r>
        <w:fldChar w:fldCharType="begin" w:fldLock="1"/>
      </w:r>
      <w:r>
        <w:instrText xml:space="preserve"> PAGEREF _Toc82519201 \h </w:instrText>
      </w:r>
      <w:r>
        <w:fldChar w:fldCharType="separate"/>
      </w:r>
      <w:r>
        <w:t>114</w:t>
      </w:r>
      <w:r>
        <w:fldChar w:fldCharType="end"/>
      </w:r>
    </w:p>
    <w:p w14:paraId="70F9E2BE" w14:textId="15DB899D" w:rsidR="000B32F7" w:rsidRPr="00D50286" w:rsidRDefault="000B32F7">
      <w:pPr>
        <w:pStyle w:val="TOC3"/>
        <w:rPr>
          <w:rFonts w:ascii="Calibri" w:hAnsi="Calibri"/>
          <w:sz w:val="22"/>
          <w:szCs w:val="22"/>
          <w:lang w:eastAsia="en-GB"/>
        </w:rPr>
      </w:pPr>
      <w:r>
        <w:t>7.7.22</w:t>
      </w:r>
      <w:r w:rsidRPr="00D50286">
        <w:rPr>
          <w:rFonts w:ascii="Calibri" w:hAnsi="Calibri"/>
          <w:sz w:val="22"/>
          <w:szCs w:val="22"/>
          <w:lang w:eastAsia="en-GB"/>
        </w:rPr>
        <w:tab/>
      </w:r>
      <w:r>
        <w:t>Packet Flow Id</w:t>
      </w:r>
      <w:r>
        <w:tab/>
      </w:r>
      <w:r>
        <w:fldChar w:fldCharType="begin" w:fldLock="1"/>
      </w:r>
      <w:r>
        <w:instrText xml:space="preserve"> PAGEREF _Toc82519202 \h </w:instrText>
      </w:r>
      <w:r>
        <w:fldChar w:fldCharType="separate"/>
      </w:r>
      <w:r>
        <w:t>114</w:t>
      </w:r>
      <w:r>
        <w:fldChar w:fldCharType="end"/>
      </w:r>
    </w:p>
    <w:p w14:paraId="3D7C989F" w14:textId="4B5A0826" w:rsidR="000B32F7" w:rsidRPr="00D50286" w:rsidRDefault="000B32F7">
      <w:pPr>
        <w:pStyle w:val="TOC3"/>
        <w:rPr>
          <w:rFonts w:ascii="Calibri" w:hAnsi="Calibri"/>
          <w:sz w:val="22"/>
          <w:szCs w:val="22"/>
          <w:lang w:eastAsia="en-GB"/>
        </w:rPr>
      </w:pPr>
      <w:r>
        <w:t>7.7.23</w:t>
      </w:r>
      <w:r w:rsidRPr="00D50286">
        <w:rPr>
          <w:rFonts w:ascii="Calibri" w:hAnsi="Calibri"/>
          <w:sz w:val="22"/>
          <w:szCs w:val="22"/>
          <w:lang w:eastAsia="en-GB"/>
        </w:rPr>
        <w:tab/>
      </w:r>
      <w:r>
        <w:t>Charging Characteristics</w:t>
      </w:r>
      <w:r>
        <w:tab/>
      </w:r>
      <w:r>
        <w:fldChar w:fldCharType="begin" w:fldLock="1"/>
      </w:r>
      <w:r>
        <w:instrText xml:space="preserve"> PAGEREF _Toc82519203 \h </w:instrText>
      </w:r>
      <w:r>
        <w:fldChar w:fldCharType="separate"/>
      </w:r>
      <w:r>
        <w:t>115</w:t>
      </w:r>
      <w:r>
        <w:fldChar w:fldCharType="end"/>
      </w:r>
    </w:p>
    <w:p w14:paraId="6FF7E081" w14:textId="08E6957D" w:rsidR="000B32F7" w:rsidRPr="00D50286" w:rsidRDefault="000B32F7">
      <w:pPr>
        <w:pStyle w:val="TOC3"/>
        <w:rPr>
          <w:rFonts w:ascii="Calibri" w:hAnsi="Calibri"/>
          <w:sz w:val="22"/>
          <w:szCs w:val="22"/>
          <w:lang w:eastAsia="en-GB"/>
        </w:rPr>
      </w:pPr>
      <w:r>
        <w:t>7.7.24</w:t>
      </w:r>
      <w:r w:rsidRPr="00D50286">
        <w:rPr>
          <w:rFonts w:ascii="Calibri" w:hAnsi="Calibri"/>
          <w:sz w:val="22"/>
          <w:szCs w:val="22"/>
          <w:lang w:eastAsia="en-GB"/>
        </w:rPr>
        <w:tab/>
      </w:r>
      <w:r>
        <w:t>Trace Reference</w:t>
      </w:r>
      <w:r>
        <w:tab/>
      </w:r>
      <w:r>
        <w:fldChar w:fldCharType="begin" w:fldLock="1"/>
      </w:r>
      <w:r>
        <w:instrText xml:space="preserve"> PAGEREF _Toc82519204 \h </w:instrText>
      </w:r>
      <w:r>
        <w:fldChar w:fldCharType="separate"/>
      </w:r>
      <w:r>
        <w:t>115</w:t>
      </w:r>
      <w:r>
        <w:fldChar w:fldCharType="end"/>
      </w:r>
    </w:p>
    <w:p w14:paraId="136C9F6A" w14:textId="1A55DF61" w:rsidR="000B32F7" w:rsidRPr="00D50286" w:rsidRDefault="000B32F7">
      <w:pPr>
        <w:pStyle w:val="TOC3"/>
        <w:rPr>
          <w:rFonts w:ascii="Calibri" w:hAnsi="Calibri"/>
          <w:sz w:val="22"/>
          <w:szCs w:val="22"/>
          <w:lang w:eastAsia="en-GB"/>
        </w:rPr>
      </w:pPr>
      <w:r>
        <w:t>7.7.25</w:t>
      </w:r>
      <w:r w:rsidRPr="00D50286">
        <w:rPr>
          <w:rFonts w:ascii="Calibri" w:hAnsi="Calibri"/>
          <w:sz w:val="22"/>
          <w:szCs w:val="22"/>
          <w:lang w:eastAsia="en-GB"/>
        </w:rPr>
        <w:tab/>
      </w:r>
      <w:r>
        <w:t>Trace Type</w:t>
      </w:r>
      <w:r>
        <w:tab/>
      </w:r>
      <w:r>
        <w:fldChar w:fldCharType="begin" w:fldLock="1"/>
      </w:r>
      <w:r>
        <w:instrText xml:space="preserve"> PAGEREF _Toc82519205 \h </w:instrText>
      </w:r>
      <w:r>
        <w:fldChar w:fldCharType="separate"/>
      </w:r>
      <w:r>
        <w:t>115</w:t>
      </w:r>
      <w:r>
        <w:fldChar w:fldCharType="end"/>
      </w:r>
    </w:p>
    <w:p w14:paraId="492C645F" w14:textId="0F7194DC" w:rsidR="000B32F7" w:rsidRPr="00D50286" w:rsidRDefault="000B32F7">
      <w:pPr>
        <w:pStyle w:val="TOC3"/>
        <w:rPr>
          <w:rFonts w:ascii="Calibri" w:hAnsi="Calibri"/>
          <w:sz w:val="22"/>
          <w:szCs w:val="22"/>
          <w:lang w:eastAsia="en-GB"/>
        </w:rPr>
      </w:pPr>
      <w:r>
        <w:t>7.7.25A</w:t>
      </w:r>
      <w:r w:rsidRPr="00D50286">
        <w:rPr>
          <w:rFonts w:ascii="Calibri" w:hAnsi="Calibri"/>
          <w:sz w:val="22"/>
          <w:szCs w:val="22"/>
          <w:lang w:eastAsia="en-GB"/>
        </w:rPr>
        <w:tab/>
      </w:r>
      <w:r>
        <w:t>MS Not Reachable Reason</w:t>
      </w:r>
      <w:r>
        <w:tab/>
      </w:r>
      <w:r>
        <w:fldChar w:fldCharType="begin" w:fldLock="1"/>
      </w:r>
      <w:r>
        <w:instrText xml:space="preserve"> PAGEREF _Toc82519206 \h </w:instrText>
      </w:r>
      <w:r>
        <w:fldChar w:fldCharType="separate"/>
      </w:r>
      <w:r>
        <w:t>115</w:t>
      </w:r>
      <w:r>
        <w:fldChar w:fldCharType="end"/>
      </w:r>
    </w:p>
    <w:p w14:paraId="47137990" w14:textId="095DFE36" w:rsidR="000B32F7" w:rsidRPr="00D50286" w:rsidRDefault="000B32F7">
      <w:pPr>
        <w:pStyle w:val="TOC3"/>
        <w:rPr>
          <w:rFonts w:ascii="Calibri" w:hAnsi="Calibri"/>
          <w:sz w:val="22"/>
          <w:szCs w:val="22"/>
          <w:lang w:eastAsia="en-GB"/>
        </w:rPr>
      </w:pPr>
      <w:r>
        <w:t>7.7.25B</w:t>
      </w:r>
      <w:r w:rsidRPr="00D50286">
        <w:rPr>
          <w:rFonts w:ascii="Calibri" w:hAnsi="Calibri"/>
          <w:sz w:val="22"/>
          <w:szCs w:val="22"/>
          <w:lang w:eastAsia="en-GB"/>
        </w:rPr>
        <w:tab/>
      </w:r>
      <w:r>
        <w:t>Radio Priority LCS</w:t>
      </w:r>
      <w:r>
        <w:tab/>
      </w:r>
      <w:r>
        <w:fldChar w:fldCharType="begin" w:fldLock="1"/>
      </w:r>
      <w:r>
        <w:instrText xml:space="preserve"> PAGEREF _Toc82519207 \h </w:instrText>
      </w:r>
      <w:r>
        <w:fldChar w:fldCharType="separate"/>
      </w:r>
      <w:r>
        <w:t>116</w:t>
      </w:r>
      <w:r>
        <w:fldChar w:fldCharType="end"/>
      </w:r>
    </w:p>
    <w:p w14:paraId="512B561D" w14:textId="7770B8FC" w:rsidR="000B32F7" w:rsidRPr="00D50286" w:rsidRDefault="000B32F7">
      <w:pPr>
        <w:pStyle w:val="TOC3"/>
        <w:rPr>
          <w:rFonts w:ascii="Calibri" w:hAnsi="Calibri"/>
          <w:sz w:val="22"/>
          <w:szCs w:val="22"/>
          <w:lang w:eastAsia="en-GB"/>
        </w:rPr>
      </w:pPr>
      <w:r>
        <w:t>7.7.26</w:t>
      </w:r>
      <w:r w:rsidRPr="00D50286">
        <w:rPr>
          <w:rFonts w:ascii="Calibri" w:hAnsi="Calibri"/>
          <w:sz w:val="22"/>
          <w:szCs w:val="22"/>
          <w:lang w:eastAsia="en-GB"/>
        </w:rPr>
        <w:tab/>
      </w:r>
      <w:r>
        <w:t>Charging ID</w:t>
      </w:r>
      <w:r>
        <w:tab/>
      </w:r>
      <w:r>
        <w:fldChar w:fldCharType="begin" w:fldLock="1"/>
      </w:r>
      <w:r>
        <w:instrText xml:space="preserve"> PAGEREF _Toc82519208 \h </w:instrText>
      </w:r>
      <w:r>
        <w:fldChar w:fldCharType="separate"/>
      </w:r>
      <w:r>
        <w:t>116</w:t>
      </w:r>
      <w:r>
        <w:fldChar w:fldCharType="end"/>
      </w:r>
    </w:p>
    <w:p w14:paraId="06937759" w14:textId="2FDA6A29" w:rsidR="000B32F7" w:rsidRPr="00D50286" w:rsidRDefault="000B32F7">
      <w:pPr>
        <w:pStyle w:val="TOC3"/>
        <w:rPr>
          <w:rFonts w:ascii="Calibri" w:hAnsi="Calibri"/>
          <w:sz w:val="22"/>
          <w:szCs w:val="22"/>
          <w:lang w:eastAsia="en-GB"/>
        </w:rPr>
      </w:pPr>
      <w:r>
        <w:t>7.7.27</w:t>
      </w:r>
      <w:r w:rsidRPr="00D50286">
        <w:rPr>
          <w:rFonts w:ascii="Calibri" w:hAnsi="Calibri"/>
          <w:sz w:val="22"/>
          <w:szCs w:val="22"/>
          <w:lang w:eastAsia="en-GB"/>
        </w:rPr>
        <w:tab/>
      </w:r>
      <w:r>
        <w:t>End User Address</w:t>
      </w:r>
      <w:r>
        <w:tab/>
      </w:r>
      <w:r>
        <w:fldChar w:fldCharType="begin" w:fldLock="1"/>
      </w:r>
      <w:r>
        <w:instrText xml:space="preserve"> PAGEREF _Toc82519209 \h </w:instrText>
      </w:r>
      <w:r>
        <w:fldChar w:fldCharType="separate"/>
      </w:r>
      <w:r>
        <w:t>116</w:t>
      </w:r>
      <w:r>
        <w:fldChar w:fldCharType="end"/>
      </w:r>
    </w:p>
    <w:p w14:paraId="62563885" w14:textId="0733FA74" w:rsidR="000B32F7" w:rsidRPr="00D50286" w:rsidRDefault="000B32F7">
      <w:pPr>
        <w:pStyle w:val="TOC3"/>
        <w:rPr>
          <w:rFonts w:ascii="Calibri" w:hAnsi="Calibri"/>
          <w:sz w:val="22"/>
          <w:szCs w:val="22"/>
          <w:lang w:eastAsia="en-GB"/>
        </w:rPr>
      </w:pPr>
      <w:r>
        <w:t>7.7.28</w:t>
      </w:r>
      <w:r w:rsidRPr="00D50286">
        <w:rPr>
          <w:rFonts w:ascii="Calibri" w:hAnsi="Calibri"/>
          <w:sz w:val="22"/>
          <w:szCs w:val="22"/>
          <w:lang w:eastAsia="en-GB"/>
        </w:rPr>
        <w:tab/>
      </w:r>
      <w:r>
        <w:t>MM Context</w:t>
      </w:r>
      <w:r>
        <w:tab/>
      </w:r>
      <w:r>
        <w:fldChar w:fldCharType="begin" w:fldLock="1"/>
      </w:r>
      <w:r>
        <w:instrText xml:space="preserve"> PAGEREF _Toc82519210 \h </w:instrText>
      </w:r>
      <w:r>
        <w:fldChar w:fldCharType="separate"/>
      </w:r>
      <w:r>
        <w:t>119</w:t>
      </w:r>
      <w:r>
        <w:fldChar w:fldCharType="end"/>
      </w:r>
    </w:p>
    <w:p w14:paraId="20C32015" w14:textId="5E0F7ECF" w:rsidR="000B32F7" w:rsidRPr="00D50286" w:rsidRDefault="000B32F7">
      <w:pPr>
        <w:pStyle w:val="TOC3"/>
        <w:rPr>
          <w:rFonts w:ascii="Calibri" w:hAnsi="Calibri"/>
          <w:sz w:val="22"/>
          <w:szCs w:val="22"/>
          <w:lang w:eastAsia="en-GB"/>
        </w:rPr>
      </w:pPr>
      <w:r>
        <w:t>7.7.29</w:t>
      </w:r>
      <w:r w:rsidRPr="00D50286">
        <w:rPr>
          <w:rFonts w:ascii="Calibri" w:hAnsi="Calibri"/>
          <w:sz w:val="22"/>
          <w:szCs w:val="22"/>
          <w:lang w:eastAsia="en-GB"/>
        </w:rPr>
        <w:tab/>
      </w:r>
      <w:r>
        <w:t>PDP Context</w:t>
      </w:r>
      <w:r>
        <w:tab/>
      </w:r>
      <w:r>
        <w:fldChar w:fldCharType="begin" w:fldLock="1"/>
      </w:r>
      <w:r>
        <w:instrText xml:space="preserve"> PAGEREF _Toc82519211 \h </w:instrText>
      </w:r>
      <w:r>
        <w:fldChar w:fldCharType="separate"/>
      </w:r>
      <w:r>
        <w:t>123</w:t>
      </w:r>
      <w:r>
        <w:fldChar w:fldCharType="end"/>
      </w:r>
    </w:p>
    <w:p w14:paraId="78B29054" w14:textId="24E7EC65" w:rsidR="000B32F7" w:rsidRPr="00D50286" w:rsidRDefault="000B32F7">
      <w:pPr>
        <w:pStyle w:val="TOC3"/>
        <w:rPr>
          <w:rFonts w:ascii="Calibri" w:hAnsi="Calibri"/>
          <w:sz w:val="22"/>
          <w:szCs w:val="22"/>
          <w:lang w:eastAsia="en-GB"/>
        </w:rPr>
      </w:pPr>
      <w:r>
        <w:t>7.7.30</w:t>
      </w:r>
      <w:r w:rsidRPr="00D50286">
        <w:rPr>
          <w:rFonts w:ascii="Calibri" w:hAnsi="Calibri"/>
          <w:sz w:val="22"/>
          <w:szCs w:val="22"/>
          <w:lang w:eastAsia="en-GB"/>
        </w:rPr>
        <w:tab/>
      </w:r>
      <w:r>
        <w:t>Access Point Name</w:t>
      </w:r>
      <w:r>
        <w:tab/>
      </w:r>
      <w:r>
        <w:fldChar w:fldCharType="begin" w:fldLock="1"/>
      </w:r>
      <w:r>
        <w:instrText xml:space="preserve"> PAGEREF _Toc82519212 \h </w:instrText>
      </w:r>
      <w:r>
        <w:fldChar w:fldCharType="separate"/>
      </w:r>
      <w:r>
        <w:t>126</w:t>
      </w:r>
      <w:r>
        <w:fldChar w:fldCharType="end"/>
      </w:r>
    </w:p>
    <w:p w14:paraId="7557EA63" w14:textId="4F516DF2" w:rsidR="000B32F7" w:rsidRPr="00D50286" w:rsidRDefault="000B32F7">
      <w:pPr>
        <w:pStyle w:val="TOC3"/>
        <w:rPr>
          <w:rFonts w:ascii="Calibri" w:hAnsi="Calibri"/>
          <w:sz w:val="22"/>
          <w:szCs w:val="22"/>
          <w:lang w:eastAsia="en-GB"/>
        </w:rPr>
      </w:pPr>
      <w:r>
        <w:t>7.7.31</w:t>
      </w:r>
      <w:r w:rsidRPr="00D50286">
        <w:rPr>
          <w:rFonts w:ascii="Calibri" w:hAnsi="Calibri"/>
          <w:sz w:val="22"/>
          <w:szCs w:val="22"/>
          <w:lang w:eastAsia="en-GB"/>
        </w:rPr>
        <w:tab/>
      </w:r>
      <w:r>
        <w:t>Protocol Configuration Options</w:t>
      </w:r>
      <w:r>
        <w:tab/>
      </w:r>
      <w:r>
        <w:fldChar w:fldCharType="begin" w:fldLock="1"/>
      </w:r>
      <w:r>
        <w:instrText xml:space="preserve"> PAGEREF _Toc82519213 \h </w:instrText>
      </w:r>
      <w:r>
        <w:fldChar w:fldCharType="separate"/>
      </w:r>
      <w:r>
        <w:t>126</w:t>
      </w:r>
      <w:r>
        <w:fldChar w:fldCharType="end"/>
      </w:r>
    </w:p>
    <w:p w14:paraId="48C7CC2E" w14:textId="21B1B961" w:rsidR="000B32F7" w:rsidRPr="00D50286" w:rsidRDefault="000B32F7">
      <w:pPr>
        <w:pStyle w:val="TOC3"/>
        <w:rPr>
          <w:rFonts w:ascii="Calibri" w:hAnsi="Calibri"/>
          <w:sz w:val="22"/>
          <w:szCs w:val="22"/>
          <w:lang w:eastAsia="en-GB"/>
        </w:rPr>
      </w:pPr>
      <w:r>
        <w:t>7.7.32</w:t>
      </w:r>
      <w:r w:rsidRPr="00D50286">
        <w:rPr>
          <w:rFonts w:ascii="Calibri" w:hAnsi="Calibri"/>
          <w:sz w:val="22"/>
          <w:szCs w:val="22"/>
          <w:lang w:eastAsia="en-GB"/>
        </w:rPr>
        <w:tab/>
      </w:r>
      <w:r>
        <w:t>GSN Address</w:t>
      </w:r>
      <w:r>
        <w:tab/>
      </w:r>
      <w:r>
        <w:fldChar w:fldCharType="begin" w:fldLock="1"/>
      </w:r>
      <w:r>
        <w:instrText xml:space="preserve"> PAGEREF _Toc82519214 \h </w:instrText>
      </w:r>
      <w:r>
        <w:fldChar w:fldCharType="separate"/>
      </w:r>
      <w:r>
        <w:t>126</w:t>
      </w:r>
      <w:r>
        <w:fldChar w:fldCharType="end"/>
      </w:r>
    </w:p>
    <w:p w14:paraId="33F0D010" w14:textId="713D44EB" w:rsidR="000B32F7" w:rsidRPr="00D50286" w:rsidRDefault="000B32F7">
      <w:pPr>
        <w:pStyle w:val="TOC3"/>
        <w:rPr>
          <w:rFonts w:ascii="Calibri" w:hAnsi="Calibri"/>
          <w:sz w:val="22"/>
          <w:szCs w:val="22"/>
          <w:lang w:eastAsia="en-GB"/>
        </w:rPr>
      </w:pPr>
      <w:r>
        <w:t>7.7.33</w:t>
      </w:r>
      <w:r w:rsidRPr="00D50286">
        <w:rPr>
          <w:rFonts w:ascii="Calibri" w:hAnsi="Calibri"/>
          <w:sz w:val="22"/>
          <w:szCs w:val="22"/>
          <w:lang w:eastAsia="en-GB"/>
        </w:rPr>
        <w:tab/>
      </w:r>
      <w:r>
        <w:t>MS International PSTN/ISDN Number (MSISDN)</w:t>
      </w:r>
      <w:r>
        <w:tab/>
      </w:r>
      <w:r>
        <w:fldChar w:fldCharType="begin" w:fldLock="1"/>
      </w:r>
      <w:r>
        <w:instrText xml:space="preserve"> PAGEREF _Toc82519215 \h </w:instrText>
      </w:r>
      <w:r>
        <w:fldChar w:fldCharType="separate"/>
      </w:r>
      <w:r>
        <w:t>126</w:t>
      </w:r>
      <w:r>
        <w:fldChar w:fldCharType="end"/>
      </w:r>
    </w:p>
    <w:p w14:paraId="386AB700" w14:textId="46B8D2E9" w:rsidR="000B32F7" w:rsidRPr="00D50286" w:rsidRDefault="000B32F7">
      <w:pPr>
        <w:pStyle w:val="TOC3"/>
        <w:rPr>
          <w:rFonts w:ascii="Calibri" w:hAnsi="Calibri"/>
          <w:sz w:val="22"/>
          <w:szCs w:val="22"/>
          <w:lang w:eastAsia="en-GB"/>
        </w:rPr>
      </w:pPr>
      <w:r>
        <w:t>7.7.34</w:t>
      </w:r>
      <w:r w:rsidRPr="00D50286">
        <w:rPr>
          <w:rFonts w:ascii="Calibri" w:hAnsi="Calibri"/>
          <w:sz w:val="22"/>
          <w:szCs w:val="22"/>
          <w:lang w:eastAsia="en-GB"/>
        </w:rPr>
        <w:tab/>
      </w:r>
      <w:r>
        <w:t>Quality of Service (QoS) Profile</w:t>
      </w:r>
      <w:r>
        <w:tab/>
      </w:r>
      <w:r>
        <w:fldChar w:fldCharType="begin" w:fldLock="1"/>
      </w:r>
      <w:r>
        <w:instrText xml:space="preserve"> PAGEREF _Toc82519216 \h </w:instrText>
      </w:r>
      <w:r>
        <w:fldChar w:fldCharType="separate"/>
      </w:r>
      <w:r>
        <w:t>127</w:t>
      </w:r>
      <w:r>
        <w:fldChar w:fldCharType="end"/>
      </w:r>
    </w:p>
    <w:p w14:paraId="70FB55E3" w14:textId="1F13673F" w:rsidR="000B32F7" w:rsidRPr="00D50286" w:rsidRDefault="000B32F7">
      <w:pPr>
        <w:pStyle w:val="TOC3"/>
        <w:rPr>
          <w:rFonts w:ascii="Calibri" w:hAnsi="Calibri"/>
          <w:sz w:val="22"/>
          <w:szCs w:val="22"/>
          <w:lang w:eastAsia="en-GB"/>
        </w:rPr>
      </w:pPr>
      <w:r>
        <w:t>7.7.35</w:t>
      </w:r>
      <w:r w:rsidRPr="00D50286">
        <w:rPr>
          <w:rFonts w:ascii="Calibri" w:hAnsi="Calibri"/>
          <w:sz w:val="22"/>
          <w:szCs w:val="22"/>
          <w:lang w:eastAsia="en-GB"/>
        </w:rPr>
        <w:tab/>
      </w:r>
      <w:r>
        <w:t>Authentication Quintuplet</w:t>
      </w:r>
      <w:r>
        <w:tab/>
      </w:r>
      <w:r>
        <w:fldChar w:fldCharType="begin" w:fldLock="1"/>
      </w:r>
      <w:r>
        <w:instrText xml:space="preserve"> PAGEREF _Toc82519217 \h </w:instrText>
      </w:r>
      <w:r>
        <w:fldChar w:fldCharType="separate"/>
      </w:r>
      <w:r>
        <w:t>128</w:t>
      </w:r>
      <w:r>
        <w:fldChar w:fldCharType="end"/>
      </w:r>
    </w:p>
    <w:p w14:paraId="751ACBF7" w14:textId="0D911741" w:rsidR="000B32F7" w:rsidRPr="00D50286" w:rsidRDefault="000B32F7">
      <w:pPr>
        <w:pStyle w:val="TOC3"/>
        <w:rPr>
          <w:rFonts w:ascii="Calibri" w:hAnsi="Calibri"/>
          <w:sz w:val="22"/>
          <w:szCs w:val="22"/>
          <w:lang w:eastAsia="en-GB"/>
        </w:rPr>
      </w:pPr>
      <w:r>
        <w:t>7.7.36</w:t>
      </w:r>
      <w:r w:rsidRPr="00D50286">
        <w:rPr>
          <w:rFonts w:ascii="Calibri" w:hAnsi="Calibri"/>
          <w:sz w:val="22"/>
          <w:szCs w:val="22"/>
          <w:lang w:eastAsia="en-GB"/>
        </w:rPr>
        <w:tab/>
      </w:r>
      <w:r>
        <w:t>Traffic Flow Template (TFT)</w:t>
      </w:r>
      <w:r>
        <w:tab/>
      </w:r>
      <w:r>
        <w:fldChar w:fldCharType="begin" w:fldLock="1"/>
      </w:r>
      <w:r>
        <w:instrText xml:space="preserve"> PAGEREF _Toc82519218 \h </w:instrText>
      </w:r>
      <w:r>
        <w:fldChar w:fldCharType="separate"/>
      </w:r>
      <w:r>
        <w:t>128</w:t>
      </w:r>
      <w:r>
        <w:fldChar w:fldCharType="end"/>
      </w:r>
    </w:p>
    <w:p w14:paraId="200FAF27" w14:textId="2324E79E" w:rsidR="000B32F7" w:rsidRPr="00D50286" w:rsidRDefault="000B32F7">
      <w:pPr>
        <w:pStyle w:val="TOC3"/>
        <w:rPr>
          <w:rFonts w:ascii="Calibri" w:hAnsi="Calibri"/>
          <w:sz w:val="22"/>
          <w:szCs w:val="22"/>
          <w:lang w:eastAsia="en-GB"/>
        </w:rPr>
      </w:pPr>
      <w:r>
        <w:t>7.7.37</w:t>
      </w:r>
      <w:r w:rsidRPr="00D50286">
        <w:rPr>
          <w:rFonts w:ascii="Calibri" w:hAnsi="Calibri"/>
          <w:sz w:val="22"/>
          <w:szCs w:val="22"/>
          <w:lang w:eastAsia="en-GB"/>
        </w:rPr>
        <w:tab/>
      </w:r>
      <w:r>
        <w:rPr>
          <w:lang w:eastAsia="ja-JP"/>
        </w:rPr>
        <w:t>Target Identification</w:t>
      </w:r>
      <w:r>
        <w:tab/>
      </w:r>
      <w:r>
        <w:fldChar w:fldCharType="begin" w:fldLock="1"/>
      </w:r>
      <w:r>
        <w:instrText xml:space="preserve"> PAGEREF _Toc82519219 \h </w:instrText>
      </w:r>
      <w:r>
        <w:fldChar w:fldCharType="separate"/>
      </w:r>
      <w:r>
        <w:t>129</w:t>
      </w:r>
      <w:r>
        <w:fldChar w:fldCharType="end"/>
      </w:r>
    </w:p>
    <w:p w14:paraId="14BF3EB7" w14:textId="09227B12" w:rsidR="000B32F7" w:rsidRPr="00D50286" w:rsidRDefault="000B32F7">
      <w:pPr>
        <w:pStyle w:val="TOC3"/>
        <w:rPr>
          <w:rFonts w:ascii="Calibri" w:hAnsi="Calibri"/>
          <w:sz w:val="22"/>
          <w:szCs w:val="22"/>
          <w:lang w:eastAsia="en-GB"/>
        </w:rPr>
      </w:pPr>
      <w:r>
        <w:t>7.7.38</w:t>
      </w:r>
      <w:r w:rsidRPr="00D50286">
        <w:rPr>
          <w:rFonts w:ascii="Calibri" w:hAnsi="Calibri"/>
          <w:sz w:val="22"/>
          <w:szCs w:val="22"/>
          <w:lang w:eastAsia="en-GB"/>
        </w:rPr>
        <w:tab/>
      </w:r>
      <w:r>
        <w:rPr>
          <w:lang w:eastAsia="ja-JP"/>
        </w:rPr>
        <w:t>UTRAN Transparent Container</w:t>
      </w:r>
      <w:r>
        <w:tab/>
      </w:r>
      <w:r>
        <w:fldChar w:fldCharType="begin" w:fldLock="1"/>
      </w:r>
      <w:r>
        <w:instrText xml:space="preserve"> PAGEREF _Toc82519220 \h </w:instrText>
      </w:r>
      <w:r>
        <w:fldChar w:fldCharType="separate"/>
      </w:r>
      <w:r>
        <w:t>130</w:t>
      </w:r>
      <w:r>
        <w:fldChar w:fldCharType="end"/>
      </w:r>
    </w:p>
    <w:p w14:paraId="07D5BA44" w14:textId="290F0487" w:rsidR="000B32F7" w:rsidRPr="00D50286" w:rsidRDefault="000B32F7">
      <w:pPr>
        <w:pStyle w:val="TOC3"/>
        <w:rPr>
          <w:rFonts w:ascii="Calibri" w:hAnsi="Calibri"/>
          <w:sz w:val="22"/>
          <w:szCs w:val="22"/>
          <w:lang w:eastAsia="en-GB"/>
        </w:rPr>
      </w:pPr>
      <w:r>
        <w:t>7.7.39</w:t>
      </w:r>
      <w:r w:rsidRPr="00D50286">
        <w:rPr>
          <w:rFonts w:ascii="Calibri" w:hAnsi="Calibri"/>
          <w:sz w:val="22"/>
          <w:szCs w:val="22"/>
          <w:lang w:eastAsia="en-GB"/>
        </w:rPr>
        <w:tab/>
      </w:r>
      <w:r>
        <w:rPr>
          <w:lang w:eastAsia="ja-JP"/>
        </w:rPr>
        <w:t>RAB Setup Information</w:t>
      </w:r>
      <w:r>
        <w:tab/>
      </w:r>
      <w:r>
        <w:fldChar w:fldCharType="begin" w:fldLock="1"/>
      </w:r>
      <w:r>
        <w:instrText xml:space="preserve"> PAGEREF _Toc82519221 \h </w:instrText>
      </w:r>
      <w:r>
        <w:fldChar w:fldCharType="separate"/>
      </w:r>
      <w:r>
        <w:t>130</w:t>
      </w:r>
      <w:r>
        <w:fldChar w:fldCharType="end"/>
      </w:r>
    </w:p>
    <w:p w14:paraId="2D5776A1" w14:textId="48CD9CD9" w:rsidR="000B32F7" w:rsidRPr="00D50286" w:rsidRDefault="000B32F7">
      <w:pPr>
        <w:pStyle w:val="TOC3"/>
        <w:rPr>
          <w:rFonts w:ascii="Calibri" w:hAnsi="Calibri"/>
          <w:sz w:val="22"/>
          <w:szCs w:val="22"/>
          <w:lang w:eastAsia="en-GB"/>
        </w:rPr>
      </w:pPr>
      <w:r>
        <w:t>7.7.40</w:t>
      </w:r>
      <w:r w:rsidRPr="00D50286">
        <w:rPr>
          <w:rFonts w:ascii="Calibri" w:hAnsi="Calibri"/>
          <w:sz w:val="22"/>
          <w:szCs w:val="22"/>
          <w:lang w:eastAsia="en-GB"/>
        </w:rPr>
        <w:tab/>
      </w:r>
      <w:r>
        <w:t>Extension Header Type List</w:t>
      </w:r>
      <w:r>
        <w:tab/>
      </w:r>
      <w:r>
        <w:fldChar w:fldCharType="begin" w:fldLock="1"/>
      </w:r>
      <w:r>
        <w:instrText xml:space="preserve"> PAGEREF _Toc82519222 \h </w:instrText>
      </w:r>
      <w:r>
        <w:fldChar w:fldCharType="separate"/>
      </w:r>
      <w:r>
        <w:t>131</w:t>
      </w:r>
      <w:r>
        <w:fldChar w:fldCharType="end"/>
      </w:r>
    </w:p>
    <w:p w14:paraId="0F6ED39C" w14:textId="147D4388" w:rsidR="000B32F7" w:rsidRPr="00D50286" w:rsidRDefault="000B32F7">
      <w:pPr>
        <w:pStyle w:val="TOC3"/>
        <w:rPr>
          <w:rFonts w:ascii="Calibri" w:hAnsi="Calibri"/>
          <w:sz w:val="22"/>
          <w:szCs w:val="22"/>
          <w:lang w:eastAsia="en-GB"/>
        </w:rPr>
      </w:pPr>
      <w:r>
        <w:t>7.7.41</w:t>
      </w:r>
      <w:r w:rsidRPr="00D50286">
        <w:rPr>
          <w:rFonts w:ascii="Calibri" w:hAnsi="Calibri"/>
          <w:sz w:val="22"/>
          <w:szCs w:val="22"/>
          <w:lang w:eastAsia="en-GB"/>
        </w:rPr>
        <w:tab/>
      </w:r>
      <w:r>
        <w:t>Trigger Id</w:t>
      </w:r>
      <w:r>
        <w:tab/>
      </w:r>
      <w:r>
        <w:fldChar w:fldCharType="begin" w:fldLock="1"/>
      </w:r>
      <w:r>
        <w:instrText xml:space="preserve"> PAGEREF _Toc82519223 \h </w:instrText>
      </w:r>
      <w:r>
        <w:fldChar w:fldCharType="separate"/>
      </w:r>
      <w:r>
        <w:t>131</w:t>
      </w:r>
      <w:r>
        <w:fldChar w:fldCharType="end"/>
      </w:r>
    </w:p>
    <w:p w14:paraId="29B8C856" w14:textId="3E708654" w:rsidR="000B32F7" w:rsidRPr="00D50286" w:rsidRDefault="000B32F7">
      <w:pPr>
        <w:pStyle w:val="TOC3"/>
        <w:rPr>
          <w:rFonts w:ascii="Calibri" w:hAnsi="Calibri"/>
          <w:sz w:val="22"/>
          <w:szCs w:val="22"/>
          <w:lang w:eastAsia="en-GB"/>
        </w:rPr>
      </w:pPr>
      <w:r>
        <w:t>7.7.42</w:t>
      </w:r>
      <w:r w:rsidRPr="00D50286">
        <w:rPr>
          <w:rFonts w:ascii="Calibri" w:hAnsi="Calibri"/>
          <w:sz w:val="22"/>
          <w:szCs w:val="22"/>
          <w:lang w:eastAsia="en-GB"/>
        </w:rPr>
        <w:tab/>
      </w:r>
      <w:r>
        <w:t>OMC Identity</w:t>
      </w:r>
      <w:r>
        <w:tab/>
      </w:r>
      <w:r>
        <w:fldChar w:fldCharType="begin" w:fldLock="1"/>
      </w:r>
      <w:r>
        <w:instrText xml:space="preserve"> PAGEREF _Toc82519224 \h </w:instrText>
      </w:r>
      <w:r>
        <w:fldChar w:fldCharType="separate"/>
      </w:r>
      <w:r>
        <w:t>132</w:t>
      </w:r>
      <w:r>
        <w:fldChar w:fldCharType="end"/>
      </w:r>
    </w:p>
    <w:p w14:paraId="30EA5BB7" w14:textId="2A926529" w:rsidR="000B32F7" w:rsidRPr="00D50286" w:rsidRDefault="000B32F7">
      <w:pPr>
        <w:pStyle w:val="TOC3"/>
        <w:rPr>
          <w:rFonts w:ascii="Calibri" w:hAnsi="Calibri"/>
          <w:sz w:val="22"/>
          <w:szCs w:val="22"/>
          <w:lang w:eastAsia="en-GB"/>
        </w:rPr>
      </w:pPr>
      <w:r>
        <w:t>7.7.43</w:t>
      </w:r>
      <w:r w:rsidRPr="00D50286">
        <w:rPr>
          <w:rFonts w:ascii="Calibri" w:hAnsi="Calibri"/>
          <w:sz w:val="22"/>
          <w:szCs w:val="22"/>
          <w:lang w:eastAsia="en-GB"/>
        </w:rPr>
        <w:tab/>
      </w:r>
      <w:r>
        <w:t>RAN Transparent Container</w:t>
      </w:r>
      <w:r>
        <w:tab/>
      </w:r>
      <w:r>
        <w:fldChar w:fldCharType="begin" w:fldLock="1"/>
      </w:r>
      <w:r>
        <w:instrText xml:space="preserve"> PAGEREF _Toc82519225 \h </w:instrText>
      </w:r>
      <w:r>
        <w:fldChar w:fldCharType="separate"/>
      </w:r>
      <w:r>
        <w:t>132</w:t>
      </w:r>
      <w:r>
        <w:fldChar w:fldCharType="end"/>
      </w:r>
    </w:p>
    <w:p w14:paraId="29CD5878" w14:textId="180DE9A6" w:rsidR="000B32F7" w:rsidRPr="00D50286" w:rsidRDefault="000B32F7">
      <w:pPr>
        <w:pStyle w:val="TOC3"/>
        <w:rPr>
          <w:rFonts w:ascii="Calibri" w:hAnsi="Calibri"/>
          <w:sz w:val="22"/>
          <w:szCs w:val="22"/>
          <w:lang w:eastAsia="en-GB"/>
        </w:rPr>
      </w:pPr>
      <w:r>
        <w:t>7.7.44</w:t>
      </w:r>
      <w:r w:rsidRPr="00D50286">
        <w:rPr>
          <w:rFonts w:ascii="Calibri" w:hAnsi="Calibri"/>
          <w:sz w:val="22"/>
          <w:szCs w:val="22"/>
          <w:lang w:eastAsia="en-GB"/>
        </w:rPr>
        <w:tab/>
      </w:r>
      <w:r>
        <w:t>Charging Gateway Address</w:t>
      </w:r>
      <w:r>
        <w:tab/>
      </w:r>
      <w:r>
        <w:fldChar w:fldCharType="begin" w:fldLock="1"/>
      </w:r>
      <w:r>
        <w:instrText xml:space="preserve"> PAGEREF _Toc82519226 \h </w:instrText>
      </w:r>
      <w:r>
        <w:fldChar w:fldCharType="separate"/>
      </w:r>
      <w:r>
        <w:t>132</w:t>
      </w:r>
      <w:r>
        <w:fldChar w:fldCharType="end"/>
      </w:r>
    </w:p>
    <w:p w14:paraId="45C7B707" w14:textId="53DFF3BA" w:rsidR="000B32F7" w:rsidRPr="00D50286" w:rsidRDefault="000B32F7">
      <w:pPr>
        <w:pStyle w:val="TOC3"/>
        <w:rPr>
          <w:rFonts w:ascii="Calibri" w:hAnsi="Calibri"/>
          <w:sz w:val="22"/>
          <w:szCs w:val="22"/>
          <w:lang w:eastAsia="en-GB"/>
        </w:rPr>
      </w:pPr>
      <w:r>
        <w:t>7.7.45</w:t>
      </w:r>
      <w:r w:rsidRPr="00D50286">
        <w:rPr>
          <w:rFonts w:ascii="Calibri" w:hAnsi="Calibri"/>
          <w:sz w:val="22"/>
          <w:szCs w:val="22"/>
          <w:lang w:eastAsia="en-GB"/>
        </w:rPr>
        <w:tab/>
      </w:r>
      <w:r w:rsidRPr="00BA7425">
        <w:rPr>
          <w:rFonts w:eastAsia="MS Mincho"/>
        </w:rPr>
        <w:t>PDP Context Prioritization</w:t>
      </w:r>
      <w:r>
        <w:tab/>
      </w:r>
      <w:r>
        <w:fldChar w:fldCharType="begin" w:fldLock="1"/>
      </w:r>
      <w:r>
        <w:instrText xml:space="preserve"> PAGEREF _Toc82519227 \h </w:instrText>
      </w:r>
      <w:r>
        <w:fldChar w:fldCharType="separate"/>
      </w:r>
      <w:r>
        <w:t>133</w:t>
      </w:r>
      <w:r>
        <w:fldChar w:fldCharType="end"/>
      </w:r>
    </w:p>
    <w:p w14:paraId="19C573AB" w14:textId="13888857" w:rsidR="000B32F7" w:rsidRPr="00D50286" w:rsidRDefault="000B32F7">
      <w:pPr>
        <w:pStyle w:val="TOC3"/>
        <w:rPr>
          <w:rFonts w:ascii="Calibri" w:hAnsi="Calibri"/>
          <w:sz w:val="22"/>
          <w:szCs w:val="22"/>
          <w:lang w:eastAsia="en-GB"/>
        </w:rPr>
      </w:pPr>
      <w:r>
        <w:t>7.7.45A</w:t>
      </w:r>
      <w:r w:rsidRPr="00D50286">
        <w:rPr>
          <w:rFonts w:ascii="Calibri" w:hAnsi="Calibri"/>
          <w:sz w:val="22"/>
          <w:szCs w:val="22"/>
          <w:lang w:eastAsia="en-GB"/>
        </w:rPr>
        <w:tab/>
      </w:r>
      <w:r>
        <w:t xml:space="preserve">Additional </w:t>
      </w:r>
      <w:r>
        <w:rPr>
          <w:lang w:eastAsia="ja-JP"/>
        </w:rPr>
        <w:t>RAB Setup Information</w:t>
      </w:r>
      <w:r>
        <w:tab/>
      </w:r>
      <w:r>
        <w:fldChar w:fldCharType="begin" w:fldLock="1"/>
      </w:r>
      <w:r>
        <w:instrText xml:space="preserve"> PAGEREF _Toc82519228 \h </w:instrText>
      </w:r>
      <w:r>
        <w:fldChar w:fldCharType="separate"/>
      </w:r>
      <w:r>
        <w:t>133</w:t>
      </w:r>
      <w:r>
        <w:fldChar w:fldCharType="end"/>
      </w:r>
    </w:p>
    <w:p w14:paraId="46F31EB8" w14:textId="562FFA68" w:rsidR="000B32F7" w:rsidRPr="00D50286" w:rsidRDefault="000B32F7">
      <w:pPr>
        <w:pStyle w:val="TOC3"/>
        <w:rPr>
          <w:rFonts w:ascii="Calibri" w:hAnsi="Calibri"/>
          <w:sz w:val="22"/>
          <w:szCs w:val="22"/>
          <w:lang w:eastAsia="en-GB"/>
        </w:rPr>
      </w:pPr>
      <w:r>
        <w:t>7.7.46</w:t>
      </w:r>
      <w:r w:rsidRPr="00D50286">
        <w:rPr>
          <w:rFonts w:ascii="Calibri" w:hAnsi="Calibri"/>
          <w:sz w:val="22"/>
          <w:szCs w:val="22"/>
          <w:lang w:eastAsia="en-GB"/>
        </w:rPr>
        <w:tab/>
      </w:r>
      <w:r>
        <w:t>Private Extension</w:t>
      </w:r>
      <w:r>
        <w:tab/>
      </w:r>
      <w:r>
        <w:fldChar w:fldCharType="begin" w:fldLock="1"/>
      </w:r>
      <w:r>
        <w:instrText xml:space="preserve"> PAGEREF _Toc82519229 \h </w:instrText>
      </w:r>
      <w:r>
        <w:fldChar w:fldCharType="separate"/>
      </w:r>
      <w:r>
        <w:t>134</w:t>
      </w:r>
      <w:r>
        <w:fldChar w:fldCharType="end"/>
      </w:r>
    </w:p>
    <w:p w14:paraId="77EE4A23" w14:textId="4A2B0BD3" w:rsidR="000B32F7" w:rsidRPr="00D50286" w:rsidRDefault="000B32F7">
      <w:pPr>
        <w:pStyle w:val="TOC3"/>
        <w:rPr>
          <w:rFonts w:ascii="Calibri" w:hAnsi="Calibri"/>
          <w:sz w:val="22"/>
          <w:szCs w:val="22"/>
          <w:lang w:eastAsia="en-GB"/>
        </w:rPr>
      </w:pPr>
      <w:r>
        <w:t>7.7.47</w:t>
      </w:r>
      <w:r w:rsidRPr="00D50286">
        <w:rPr>
          <w:rFonts w:ascii="Calibri" w:hAnsi="Calibri"/>
          <w:sz w:val="22"/>
          <w:szCs w:val="22"/>
          <w:lang w:eastAsia="en-GB"/>
        </w:rPr>
        <w:tab/>
      </w:r>
      <w:r>
        <w:t>SGSN Number</w:t>
      </w:r>
      <w:r>
        <w:tab/>
      </w:r>
      <w:r>
        <w:fldChar w:fldCharType="begin" w:fldLock="1"/>
      </w:r>
      <w:r>
        <w:instrText xml:space="preserve"> PAGEREF _Toc82519230 \h </w:instrText>
      </w:r>
      <w:r>
        <w:fldChar w:fldCharType="separate"/>
      </w:r>
      <w:r>
        <w:t>134</w:t>
      </w:r>
      <w:r>
        <w:fldChar w:fldCharType="end"/>
      </w:r>
    </w:p>
    <w:p w14:paraId="0B9F23FE" w14:textId="15233673" w:rsidR="000B32F7" w:rsidRPr="00D50286" w:rsidRDefault="000B32F7">
      <w:pPr>
        <w:pStyle w:val="TOC3"/>
        <w:rPr>
          <w:rFonts w:ascii="Calibri" w:hAnsi="Calibri"/>
          <w:sz w:val="22"/>
          <w:szCs w:val="22"/>
          <w:lang w:eastAsia="en-GB"/>
        </w:rPr>
      </w:pPr>
      <w:r>
        <w:t>7.7.48</w:t>
      </w:r>
      <w:r w:rsidRPr="00D50286">
        <w:rPr>
          <w:rFonts w:ascii="Calibri" w:hAnsi="Calibri"/>
          <w:sz w:val="22"/>
          <w:szCs w:val="22"/>
          <w:lang w:eastAsia="en-GB"/>
        </w:rPr>
        <w:tab/>
      </w:r>
      <w:r>
        <w:t>Common Flags</w:t>
      </w:r>
      <w:r>
        <w:tab/>
      </w:r>
      <w:r>
        <w:fldChar w:fldCharType="begin" w:fldLock="1"/>
      </w:r>
      <w:r>
        <w:instrText xml:space="preserve"> PAGEREF _Toc82519231 \h </w:instrText>
      </w:r>
      <w:r>
        <w:fldChar w:fldCharType="separate"/>
      </w:r>
      <w:r>
        <w:t>134</w:t>
      </w:r>
      <w:r>
        <w:fldChar w:fldCharType="end"/>
      </w:r>
    </w:p>
    <w:p w14:paraId="733483BD" w14:textId="467AEC08" w:rsidR="000B32F7" w:rsidRPr="00D50286" w:rsidRDefault="000B32F7">
      <w:pPr>
        <w:pStyle w:val="TOC3"/>
        <w:rPr>
          <w:rFonts w:ascii="Calibri" w:hAnsi="Calibri"/>
          <w:sz w:val="22"/>
          <w:szCs w:val="22"/>
          <w:lang w:eastAsia="en-GB"/>
        </w:rPr>
      </w:pPr>
      <w:r>
        <w:t>7.7.49</w:t>
      </w:r>
      <w:r w:rsidRPr="00D50286">
        <w:rPr>
          <w:rFonts w:ascii="Calibri" w:hAnsi="Calibri"/>
          <w:sz w:val="22"/>
          <w:szCs w:val="22"/>
          <w:lang w:eastAsia="en-GB"/>
        </w:rPr>
        <w:tab/>
      </w:r>
      <w:r>
        <w:t>APN Restriction</w:t>
      </w:r>
      <w:r>
        <w:tab/>
      </w:r>
      <w:r>
        <w:fldChar w:fldCharType="begin" w:fldLock="1"/>
      </w:r>
      <w:r>
        <w:instrText xml:space="preserve"> PAGEREF _Toc82519232 \h </w:instrText>
      </w:r>
      <w:r>
        <w:fldChar w:fldCharType="separate"/>
      </w:r>
      <w:r>
        <w:t>135</w:t>
      </w:r>
      <w:r>
        <w:fldChar w:fldCharType="end"/>
      </w:r>
    </w:p>
    <w:p w14:paraId="40AED9E7" w14:textId="299217D5" w:rsidR="000B32F7" w:rsidRPr="00D50286" w:rsidRDefault="000B32F7">
      <w:pPr>
        <w:pStyle w:val="TOC3"/>
        <w:rPr>
          <w:rFonts w:ascii="Calibri" w:hAnsi="Calibri"/>
          <w:sz w:val="22"/>
          <w:szCs w:val="22"/>
          <w:lang w:eastAsia="en-GB"/>
        </w:rPr>
      </w:pPr>
      <w:r>
        <w:t>7.7.50</w:t>
      </w:r>
      <w:r w:rsidRPr="00D50286">
        <w:rPr>
          <w:rFonts w:ascii="Calibri" w:hAnsi="Calibri"/>
          <w:sz w:val="22"/>
          <w:szCs w:val="22"/>
          <w:lang w:eastAsia="en-GB"/>
        </w:rPr>
        <w:tab/>
      </w:r>
      <w:r>
        <w:t>RAT Type</w:t>
      </w:r>
      <w:r>
        <w:tab/>
      </w:r>
      <w:r>
        <w:fldChar w:fldCharType="begin" w:fldLock="1"/>
      </w:r>
      <w:r>
        <w:instrText xml:space="preserve"> PAGEREF _Toc82519233 \h </w:instrText>
      </w:r>
      <w:r>
        <w:fldChar w:fldCharType="separate"/>
      </w:r>
      <w:r>
        <w:t>135</w:t>
      </w:r>
      <w:r>
        <w:fldChar w:fldCharType="end"/>
      </w:r>
    </w:p>
    <w:p w14:paraId="0EEA50A8" w14:textId="710EE53A" w:rsidR="000B32F7" w:rsidRPr="00D50286" w:rsidRDefault="000B32F7">
      <w:pPr>
        <w:pStyle w:val="TOC3"/>
        <w:rPr>
          <w:rFonts w:ascii="Calibri" w:hAnsi="Calibri"/>
          <w:sz w:val="22"/>
          <w:szCs w:val="22"/>
          <w:lang w:eastAsia="en-GB"/>
        </w:rPr>
      </w:pPr>
      <w:r>
        <w:t>7.7.51</w:t>
      </w:r>
      <w:r w:rsidRPr="00D50286">
        <w:rPr>
          <w:rFonts w:ascii="Calibri" w:hAnsi="Calibri"/>
          <w:sz w:val="22"/>
          <w:szCs w:val="22"/>
          <w:lang w:eastAsia="en-GB"/>
        </w:rPr>
        <w:tab/>
      </w:r>
      <w:r>
        <w:t>User Location Information (ULI)</w:t>
      </w:r>
      <w:r>
        <w:tab/>
      </w:r>
      <w:r>
        <w:fldChar w:fldCharType="begin" w:fldLock="1"/>
      </w:r>
      <w:r>
        <w:instrText xml:space="preserve"> PAGEREF _Toc82519234 \h </w:instrText>
      </w:r>
      <w:r>
        <w:fldChar w:fldCharType="separate"/>
      </w:r>
      <w:r>
        <w:t>136</w:t>
      </w:r>
      <w:r>
        <w:fldChar w:fldCharType="end"/>
      </w:r>
    </w:p>
    <w:p w14:paraId="4E24F96C" w14:textId="01B7F49C" w:rsidR="000B32F7" w:rsidRPr="00D50286" w:rsidRDefault="000B32F7">
      <w:pPr>
        <w:pStyle w:val="TOC3"/>
        <w:rPr>
          <w:rFonts w:ascii="Calibri" w:hAnsi="Calibri"/>
          <w:sz w:val="22"/>
          <w:szCs w:val="22"/>
          <w:lang w:eastAsia="en-GB"/>
        </w:rPr>
      </w:pPr>
      <w:r>
        <w:t>7.7.52</w:t>
      </w:r>
      <w:r w:rsidRPr="00D50286">
        <w:rPr>
          <w:rFonts w:ascii="Calibri" w:hAnsi="Calibri"/>
          <w:sz w:val="22"/>
          <w:szCs w:val="22"/>
          <w:lang w:eastAsia="en-GB"/>
        </w:rPr>
        <w:tab/>
      </w:r>
      <w:r>
        <w:t>MS Time Zone</w:t>
      </w:r>
      <w:r>
        <w:tab/>
      </w:r>
      <w:r>
        <w:fldChar w:fldCharType="begin" w:fldLock="1"/>
      </w:r>
      <w:r>
        <w:instrText xml:space="preserve"> PAGEREF _Toc82519235 \h </w:instrText>
      </w:r>
      <w:r>
        <w:fldChar w:fldCharType="separate"/>
      </w:r>
      <w:r>
        <w:t>138</w:t>
      </w:r>
      <w:r>
        <w:fldChar w:fldCharType="end"/>
      </w:r>
    </w:p>
    <w:p w14:paraId="7B818D81" w14:textId="6736EF36" w:rsidR="000B32F7" w:rsidRPr="00D50286" w:rsidRDefault="000B32F7">
      <w:pPr>
        <w:pStyle w:val="TOC3"/>
        <w:rPr>
          <w:rFonts w:ascii="Calibri" w:hAnsi="Calibri"/>
          <w:sz w:val="22"/>
          <w:szCs w:val="22"/>
          <w:lang w:eastAsia="en-GB"/>
        </w:rPr>
      </w:pPr>
      <w:r>
        <w:t>7.7.53</w:t>
      </w:r>
      <w:r w:rsidRPr="00D50286">
        <w:rPr>
          <w:rFonts w:ascii="Calibri" w:hAnsi="Calibri"/>
          <w:sz w:val="22"/>
          <w:szCs w:val="22"/>
          <w:lang w:eastAsia="en-GB"/>
        </w:rPr>
        <w:tab/>
      </w:r>
      <w:r>
        <w:t>International Mobile Equipment Identity (and Software Version) (IMEI(SV))</w:t>
      </w:r>
      <w:r>
        <w:tab/>
      </w:r>
      <w:r>
        <w:fldChar w:fldCharType="begin" w:fldLock="1"/>
      </w:r>
      <w:r>
        <w:instrText xml:space="preserve"> PAGEREF _Toc82519236 \h </w:instrText>
      </w:r>
      <w:r>
        <w:fldChar w:fldCharType="separate"/>
      </w:r>
      <w:r>
        <w:t>139</w:t>
      </w:r>
      <w:r>
        <w:fldChar w:fldCharType="end"/>
      </w:r>
    </w:p>
    <w:p w14:paraId="341E95EF" w14:textId="372EE370" w:rsidR="000B32F7" w:rsidRPr="00D50286" w:rsidRDefault="000B32F7">
      <w:pPr>
        <w:pStyle w:val="TOC3"/>
        <w:rPr>
          <w:rFonts w:ascii="Calibri" w:hAnsi="Calibri"/>
          <w:sz w:val="22"/>
          <w:szCs w:val="22"/>
          <w:lang w:eastAsia="en-GB"/>
        </w:rPr>
      </w:pPr>
      <w:r>
        <w:t>7.7.54</w:t>
      </w:r>
      <w:r w:rsidRPr="00D50286">
        <w:rPr>
          <w:rFonts w:ascii="Calibri" w:hAnsi="Calibri"/>
          <w:sz w:val="22"/>
          <w:szCs w:val="22"/>
          <w:lang w:eastAsia="en-GB"/>
        </w:rPr>
        <w:tab/>
      </w:r>
      <w:r>
        <w:t>CAMEL Charging Information Container</w:t>
      </w:r>
      <w:r>
        <w:tab/>
      </w:r>
      <w:r>
        <w:fldChar w:fldCharType="begin" w:fldLock="1"/>
      </w:r>
      <w:r>
        <w:instrText xml:space="preserve"> PAGEREF _Toc82519237 \h </w:instrText>
      </w:r>
      <w:r>
        <w:fldChar w:fldCharType="separate"/>
      </w:r>
      <w:r>
        <w:t>139</w:t>
      </w:r>
      <w:r>
        <w:fldChar w:fldCharType="end"/>
      </w:r>
    </w:p>
    <w:p w14:paraId="146AC645" w14:textId="1440A95C" w:rsidR="000B32F7" w:rsidRPr="00D50286" w:rsidRDefault="000B32F7">
      <w:pPr>
        <w:pStyle w:val="TOC3"/>
        <w:rPr>
          <w:rFonts w:ascii="Calibri" w:hAnsi="Calibri"/>
          <w:sz w:val="22"/>
          <w:szCs w:val="22"/>
          <w:lang w:eastAsia="en-GB"/>
        </w:rPr>
      </w:pPr>
      <w:r>
        <w:t>7.7.</w:t>
      </w:r>
      <w:r>
        <w:rPr>
          <w:lang w:eastAsia="ja-JP"/>
        </w:rPr>
        <w:t>55</w:t>
      </w:r>
      <w:r w:rsidRPr="00D50286">
        <w:rPr>
          <w:rFonts w:ascii="Calibri" w:hAnsi="Calibri"/>
          <w:sz w:val="22"/>
          <w:szCs w:val="22"/>
          <w:lang w:eastAsia="en-GB"/>
        </w:rPr>
        <w:tab/>
      </w:r>
      <w:r>
        <w:rPr>
          <w:lang w:eastAsia="ja-JP"/>
        </w:rPr>
        <w:t>MBMS</w:t>
      </w:r>
      <w:r>
        <w:t xml:space="preserve"> </w:t>
      </w:r>
      <w:r>
        <w:rPr>
          <w:lang w:eastAsia="ja-JP"/>
        </w:rPr>
        <w:t xml:space="preserve">UE </w:t>
      </w:r>
      <w:r>
        <w:t>Context</w:t>
      </w:r>
      <w:r>
        <w:tab/>
      </w:r>
      <w:r>
        <w:fldChar w:fldCharType="begin" w:fldLock="1"/>
      </w:r>
      <w:r>
        <w:instrText xml:space="preserve"> PAGEREF _Toc82519238 \h </w:instrText>
      </w:r>
      <w:r>
        <w:fldChar w:fldCharType="separate"/>
      </w:r>
      <w:r>
        <w:t>139</w:t>
      </w:r>
      <w:r>
        <w:fldChar w:fldCharType="end"/>
      </w:r>
    </w:p>
    <w:p w14:paraId="5F4513BD" w14:textId="5850BBEB" w:rsidR="000B32F7" w:rsidRPr="00D50286" w:rsidRDefault="000B32F7">
      <w:pPr>
        <w:pStyle w:val="TOC3"/>
        <w:rPr>
          <w:rFonts w:ascii="Calibri" w:hAnsi="Calibri"/>
          <w:sz w:val="22"/>
          <w:szCs w:val="22"/>
          <w:lang w:eastAsia="en-GB"/>
        </w:rPr>
      </w:pPr>
      <w:r>
        <w:t>7.7.</w:t>
      </w:r>
      <w:r>
        <w:rPr>
          <w:lang w:eastAsia="ja-JP"/>
        </w:rPr>
        <w:t>56</w:t>
      </w:r>
      <w:r w:rsidRPr="00D50286">
        <w:rPr>
          <w:rFonts w:ascii="Calibri" w:hAnsi="Calibri"/>
          <w:sz w:val="22"/>
          <w:szCs w:val="22"/>
          <w:lang w:eastAsia="en-GB"/>
        </w:rPr>
        <w:tab/>
      </w:r>
      <w:r>
        <w:rPr>
          <w:lang w:eastAsia="ja-JP"/>
        </w:rPr>
        <w:t>Temporary Mobile Group Identity</w:t>
      </w:r>
      <w:r>
        <w:tab/>
      </w:r>
      <w:r>
        <w:fldChar w:fldCharType="begin" w:fldLock="1"/>
      </w:r>
      <w:r>
        <w:instrText xml:space="preserve"> PAGEREF _Toc82519239 \h </w:instrText>
      </w:r>
      <w:r>
        <w:fldChar w:fldCharType="separate"/>
      </w:r>
      <w:r>
        <w:t>140</w:t>
      </w:r>
      <w:r>
        <w:fldChar w:fldCharType="end"/>
      </w:r>
    </w:p>
    <w:p w14:paraId="78132F38" w14:textId="20AFC17E" w:rsidR="000B32F7" w:rsidRPr="00D50286" w:rsidRDefault="000B32F7">
      <w:pPr>
        <w:pStyle w:val="TOC3"/>
        <w:rPr>
          <w:rFonts w:ascii="Calibri" w:hAnsi="Calibri"/>
          <w:sz w:val="22"/>
          <w:szCs w:val="22"/>
          <w:lang w:eastAsia="en-GB"/>
        </w:rPr>
      </w:pPr>
      <w:r>
        <w:t>7.7.57</w:t>
      </w:r>
      <w:r w:rsidRPr="00D50286">
        <w:rPr>
          <w:rFonts w:ascii="Calibri" w:hAnsi="Calibri"/>
          <w:sz w:val="22"/>
          <w:szCs w:val="22"/>
          <w:lang w:eastAsia="en-GB"/>
        </w:rPr>
        <w:tab/>
      </w:r>
      <w:r>
        <w:t>RIM Routing Address</w:t>
      </w:r>
      <w:r>
        <w:tab/>
      </w:r>
      <w:r>
        <w:fldChar w:fldCharType="begin" w:fldLock="1"/>
      </w:r>
      <w:r>
        <w:instrText xml:space="preserve"> PAGEREF _Toc82519240 \h </w:instrText>
      </w:r>
      <w:r>
        <w:fldChar w:fldCharType="separate"/>
      </w:r>
      <w:r>
        <w:t>141</w:t>
      </w:r>
      <w:r>
        <w:fldChar w:fldCharType="end"/>
      </w:r>
    </w:p>
    <w:p w14:paraId="13077753" w14:textId="0C394930" w:rsidR="000B32F7" w:rsidRPr="00D50286" w:rsidRDefault="000B32F7">
      <w:pPr>
        <w:pStyle w:val="TOC3"/>
        <w:rPr>
          <w:rFonts w:ascii="Calibri" w:hAnsi="Calibri"/>
          <w:sz w:val="22"/>
          <w:szCs w:val="22"/>
          <w:lang w:eastAsia="en-GB"/>
        </w:rPr>
      </w:pPr>
      <w:r>
        <w:t>7.7.58</w:t>
      </w:r>
      <w:r w:rsidRPr="00D50286">
        <w:rPr>
          <w:rFonts w:ascii="Calibri" w:hAnsi="Calibri"/>
          <w:sz w:val="22"/>
          <w:szCs w:val="22"/>
          <w:lang w:eastAsia="en-GB"/>
        </w:rPr>
        <w:tab/>
      </w:r>
      <w:r>
        <w:t>MBMS Protocol Configuration Options</w:t>
      </w:r>
      <w:r>
        <w:tab/>
      </w:r>
      <w:r>
        <w:fldChar w:fldCharType="begin" w:fldLock="1"/>
      </w:r>
      <w:r>
        <w:instrText xml:space="preserve"> PAGEREF _Toc82519241 \h </w:instrText>
      </w:r>
      <w:r>
        <w:fldChar w:fldCharType="separate"/>
      </w:r>
      <w:r>
        <w:t>141</w:t>
      </w:r>
      <w:r>
        <w:fldChar w:fldCharType="end"/>
      </w:r>
    </w:p>
    <w:p w14:paraId="207967EC" w14:textId="424AAACA" w:rsidR="000B32F7" w:rsidRPr="00D50286" w:rsidRDefault="000B32F7">
      <w:pPr>
        <w:pStyle w:val="TOC3"/>
        <w:rPr>
          <w:rFonts w:ascii="Calibri" w:hAnsi="Calibri"/>
          <w:sz w:val="22"/>
          <w:szCs w:val="22"/>
          <w:lang w:eastAsia="en-GB"/>
        </w:rPr>
      </w:pPr>
      <w:r w:rsidRPr="00BA7425">
        <w:rPr>
          <w:lang w:val="fr-FR"/>
        </w:rPr>
        <w:t>7.7.</w:t>
      </w:r>
      <w:r w:rsidRPr="00BA7425">
        <w:rPr>
          <w:lang w:val="fr-FR" w:eastAsia="ja-JP"/>
        </w:rPr>
        <w:t>59</w:t>
      </w:r>
      <w:r w:rsidRPr="00D50286">
        <w:rPr>
          <w:rFonts w:ascii="Calibri" w:hAnsi="Calibri"/>
          <w:sz w:val="22"/>
          <w:szCs w:val="22"/>
          <w:lang w:eastAsia="en-GB"/>
        </w:rPr>
        <w:tab/>
      </w:r>
      <w:r w:rsidRPr="00BA7425">
        <w:rPr>
          <w:lang w:val="fr-FR" w:eastAsia="ja-JP"/>
        </w:rPr>
        <w:t>MBMS</w:t>
      </w:r>
      <w:r w:rsidRPr="00BA7425">
        <w:rPr>
          <w:lang w:val="fr-FR"/>
        </w:rPr>
        <w:t xml:space="preserve"> </w:t>
      </w:r>
      <w:r w:rsidRPr="00BA7425">
        <w:rPr>
          <w:lang w:val="fr-FR" w:eastAsia="ja-JP"/>
        </w:rPr>
        <w:t>Session Duration</w:t>
      </w:r>
      <w:r>
        <w:tab/>
      </w:r>
      <w:r>
        <w:fldChar w:fldCharType="begin" w:fldLock="1"/>
      </w:r>
      <w:r>
        <w:instrText xml:space="preserve"> PAGEREF _Toc82519242 \h </w:instrText>
      </w:r>
      <w:r>
        <w:fldChar w:fldCharType="separate"/>
      </w:r>
      <w:r>
        <w:t>141</w:t>
      </w:r>
      <w:r>
        <w:fldChar w:fldCharType="end"/>
      </w:r>
    </w:p>
    <w:p w14:paraId="6C94881F" w14:textId="276A5A86" w:rsidR="000B32F7" w:rsidRPr="00D50286" w:rsidRDefault="000B32F7">
      <w:pPr>
        <w:pStyle w:val="TOC3"/>
        <w:rPr>
          <w:rFonts w:ascii="Calibri" w:hAnsi="Calibri"/>
          <w:sz w:val="22"/>
          <w:szCs w:val="22"/>
          <w:lang w:eastAsia="en-GB"/>
        </w:rPr>
      </w:pPr>
      <w:r>
        <w:t>7.7.</w:t>
      </w:r>
      <w:r>
        <w:rPr>
          <w:lang w:eastAsia="ja-JP"/>
        </w:rPr>
        <w:t>60</w:t>
      </w:r>
      <w:r w:rsidRPr="00D50286">
        <w:rPr>
          <w:rFonts w:ascii="Calibri" w:hAnsi="Calibri"/>
          <w:sz w:val="22"/>
          <w:szCs w:val="22"/>
          <w:lang w:eastAsia="en-GB"/>
        </w:rPr>
        <w:tab/>
      </w:r>
      <w:r>
        <w:rPr>
          <w:lang w:eastAsia="ja-JP"/>
        </w:rPr>
        <w:t>MBMS</w:t>
      </w:r>
      <w:r>
        <w:t xml:space="preserve"> </w:t>
      </w:r>
      <w:r>
        <w:rPr>
          <w:lang w:eastAsia="ja-JP"/>
        </w:rPr>
        <w:t>Service Area</w:t>
      </w:r>
      <w:r>
        <w:tab/>
      </w:r>
      <w:r>
        <w:fldChar w:fldCharType="begin" w:fldLock="1"/>
      </w:r>
      <w:r>
        <w:instrText xml:space="preserve"> PAGEREF _Toc82519243 \h </w:instrText>
      </w:r>
      <w:r>
        <w:fldChar w:fldCharType="separate"/>
      </w:r>
      <w:r>
        <w:t>142</w:t>
      </w:r>
      <w:r>
        <w:fldChar w:fldCharType="end"/>
      </w:r>
    </w:p>
    <w:p w14:paraId="193700BB" w14:textId="38554FB2" w:rsidR="000B32F7" w:rsidRPr="00D50286" w:rsidRDefault="000B32F7">
      <w:pPr>
        <w:pStyle w:val="TOC3"/>
        <w:rPr>
          <w:rFonts w:ascii="Calibri" w:hAnsi="Calibri"/>
          <w:sz w:val="22"/>
          <w:szCs w:val="22"/>
          <w:lang w:eastAsia="en-GB"/>
        </w:rPr>
      </w:pPr>
      <w:r>
        <w:rPr>
          <w:lang w:eastAsia="zh-CN"/>
        </w:rPr>
        <w:t>7.7.61</w:t>
      </w:r>
      <w:r w:rsidRPr="00D50286">
        <w:rPr>
          <w:rFonts w:ascii="Calibri" w:hAnsi="Calibri"/>
          <w:sz w:val="22"/>
          <w:szCs w:val="22"/>
          <w:lang w:eastAsia="en-GB"/>
        </w:rPr>
        <w:tab/>
      </w:r>
      <w:r>
        <w:rPr>
          <w:lang w:eastAsia="zh-CN"/>
        </w:rPr>
        <w:t>Source RNC PDCP context info</w:t>
      </w:r>
      <w:r>
        <w:tab/>
      </w:r>
      <w:r>
        <w:fldChar w:fldCharType="begin" w:fldLock="1"/>
      </w:r>
      <w:r>
        <w:instrText xml:space="preserve"> PAGEREF _Toc82519244 \h </w:instrText>
      </w:r>
      <w:r>
        <w:fldChar w:fldCharType="separate"/>
      </w:r>
      <w:r>
        <w:t>142</w:t>
      </w:r>
      <w:r>
        <w:fldChar w:fldCharType="end"/>
      </w:r>
    </w:p>
    <w:p w14:paraId="6E23B5F6" w14:textId="47944405" w:rsidR="000B32F7" w:rsidRPr="00D50286" w:rsidRDefault="000B32F7">
      <w:pPr>
        <w:pStyle w:val="TOC3"/>
        <w:rPr>
          <w:rFonts w:ascii="Calibri" w:hAnsi="Calibri"/>
          <w:sz w:val="22"/>
          <w:szCs w:val="22"/>
          <w:lang w:eastAsia="en-GB"/>
        </w:rPr>
      </w:pPr>
      <w:r>
        <w:t>7.7.62</w:t>
      </w:r>
      <w:r w:rsidRPr="00D50286">
        <w:rPr>
          <w:rFonts w:ascii="Calibri" w:hAnsi="Calibri"/>
          <w:sz w:val="22"/>
          <w:szCs w:val="22"/>
          <w:lang w:eastAsia="en-GB"/>
        </w:rPr>
        <w:tab/>
      </w:r>
      <w:r>
        <w:t>Additional Trace Info</w:t>
      </w:r>
      <w:r>
        <w:tab/>
      </w:r>
      <w:r>
        <w:fldChar w:fldCharType="begin" w:fldLock="1"/>
      </w:r>
      <w:r>
        <w:instrText xml:space="preserve"> PAGEREF _Toc82519245 \h </w:instrText>
      </w:r>
      <w:r>
        <w:fldChar w:fldCharType="separate"/>
      </w:r>
      <w:r>
        <w:t>142</w:t>
      </w:r>
      <w:r>
        <w:fldChar w:fldCharType="end"/>
      </w:r>
    </w:p>
    <w:p w14:paraId="6B0888C3" w14:textId="3B2D9E02" w:rsidR="000B32F7" w:rsidRPr="00D50286" w:rsidRDefault="000B32F7">
      <w:pPr>
        <w:pStyle w:val="TOC3"/>
        <w:rPr>
          <w:rFonts w:ascii="Calibri" w:hAnsi="Calibri"/>
          <w:sz w:val="22"/>
          <w:szCs w:val="22"/>
          <w:lang w:eastAsia="en-GB"/>
        </w:rPr>
      </w:pPr>
      <w:r>
        <w:t>7.7.63</w:t>
      </w:r>
      <w:r w:rsidRPr="00D50286">
        <w:rPr>
          <w:rFonts w:ascii="Calibri" w:hAnsi="Calibri"/>
          <w:sz w:val="22"/>
          <w:szCs w:val="22"/>
          <w:lang w:eastAsia="en-GB"/>
        </w:rPr>
        <w:tab/>
      </w:r>
      <w:r>
        <w:t>Hop Counter</w:t>
      </w:r>
      <w:r>
        <w:tab/>
      </w:r>
      <w:r>
        <w:fldChar w:fldCharType="begin" w:fldLock="1"/>
      </w:r>
      <w:r>
        <w:instrText xml:space="preserve"> PAGEREF _Toc82519246 \h </w:instrText>
      </w:r>
      <w:r>
        <w:fldChar w:fldCharType="separate"/>
      </w:r>
      <w:r>
        <w:t>143</w:t>
      </w:r>
      <w:r>
        <w:fldChar w:fldCharType="end"/>
      </w:r>
    </w:p>
    <w:p w14:paraId="41739E58" w14:textId="1C2B9BC6" w:rsidR="000B32F7" w:rsidRPr="00D50286" w:rsidRDefault="000B32F7">
      <w:pPr>
        <w:pStyle w:val="TOC3"/>
        <w:rPr>
          <w:rFonts w:ascii="Calibri" w:hAnsi="Calibri"/>
          <w:sz w:val="22"/>
          <w:szCs w:val="22"/>
          <w:lang w:eastAsia="en-GB"/>
        </w:rPr>
      </w:pPr>
      <w:r>
        <w:t>7.7.64</w:t>
      </w:r>
      <w:r w:rsidRPr="00D50286">
        <w:rPr>
          <w:rFonts w:ascii="Calibri" w:hAnsi="Calibri"/>
          <w:sz w:val="22"/>
          <w:szCs w:val="22"/>
          <w:lang w:eastAsia="en-GB"/>
        </w:rPr>
        <w:tab/>
      </w:r>
      <w:r>
        <w:rPr>
          <w:lang w:eastAsia="ja-JP"/>
        </w:rPr>
        <w:t>Selected PLMN ID</w:t>
      </w:r>
      <w:r>
        <w:tab/>
      </w:r>
      <w:r>
        <w:fldChar w:fldCharType="begin" w:fldLock="1"/>
      </w:r>
      <w:r>
        <w:instrText xml:space="preserve"> PAGEREF _Toc82519247 \h </w:instrText>
      </w:r>
      <w:r>
        <w:fldChar w:fldCharType="separate"/>
      </w:r>
      <w:r>
        <w:t>143</w:t>
      </w:r>
      <w:r>
        <w:fldChar w:fldCharType="end"/>
      </w:r>
    </w:p>
    <w:p w14:paraId="0B8E7967" w14:textId="42975BBB" w:rsidR="000B32F7" w:rsidRPr="00D50286" w:rsidRDefault="000B32F7">
      <w:pPr>
        <w:pStyle w:val="TOC3"/>
        <w:rPr>
          <w:rFonts w:ascii="Calibri" w:hAnsi="Calibri"/>
          <w:sz w:val="22"/>
          <w:szCs w:val="22"/>
          <w:lang w:eastAsia="en-GB"/>
        </w:rPr>
      </w:pPr>
      <w:r>
        <w:t>7.7.</w:t>
      </w:r>
      <w:r>
        <w:rPr>
          <w:lang w:eastAsia="ja-JP"/>
        </w:rPr>
        <w:t>65</w:t>
      </w:r>
      <w:r w:rsidRPr="00D50286">
        <w:rPr>
          <w:rFonts w:ascii="Calibri" w:hAnsi="Calibri"/>
          <w:sz w:val="22"/>
          <w:szCs w:val="22"/>
          <w:lang w:eastAsia="en-GB"/>
        </w:rPr>
        <w:tab/>
      </w:r>
      <w:r>
        <w:rPr>
          <w:lang w:eastAsia="ja-JP"/>
        </w:rPr>
        <w:t>MBMS Session Identifier</w:t>
      </w:r>
      <w:r>
        <w:tab/>
      </w:r>
      <w:r>
        <w:fldChar w:fldCharType="begin" w:fldLock="1"/>
      </w:r>
      <w:r>
        <w:instrText xml:space="preserve"> PAGEREF _Toc82519248 \h </w:instrText>
      </w:r>
      <w:r>
        <w:fldChar w:fldCharType="separate"/>
      </w:r>
      <w:r>
        <w:t>144</w:t>
      </w:r>
      <w:r>
        <w:fldChar w:fldCharType="end"/>
      </w:r>
    </w:p>
    <w:p w14:paraId="73D41951" w14:textId="6F5F3337" w:rsidR="000B32F7" w:rsidRPr="00D50286" w:rsidRDefault="000B32F7">
      <w:pPr>
        <w:pStyle w:val="TOC3"/>
        <w:rPr>
          <w:rFonts w:ascii="Calibri" w:hAnsi="Calibri"/>
          <w:sz w:val="22"/>
          <w:szCs w:val="22"/>
          <w:lang w:eastAsia="en-GB"/>
        </w:rPr>
      </w:pPr>
      <w:r>
        <w:t>7.7.</w:t>
      </w:r>
      <w:r>
        <w:rPr>
          <w:lang w:eastAsia="ja-JP"/>
        </w:rPr>
        <w:t>66</w:t>
      </w:r>
      <w:r w:rsidRPr="00D50286">
        <w:rPr>
          <w:rFonts w:ascii="Calibri" w:hAnsi="Calibri"/>
          <w:sz w:val="22"/>
          <w:szCs w:val="22"/>
          <w:lang w:eastAsia="en-GB"/>
        </w:rPr>
        <w:tab/>
      </w:r>
      <w:r>
        <w:rPr>
          <w:lang w:eastAsia="ja-JP"/>
        </w:rPr>
        <w:t>MBMS 2G/3G Indicator</w:t>
      </w:r>
      <w:r>
        <w:tab/>
      </w:r>
      <w:r>
        <w:fldChar w:fldCharType="begin" w:fldLock="1"/>
      </w:r>
      <w:r>
        <w:instrText xml:space="preserve"> PAGEREF _Toc82519249 \h </w:instrText>
      </w:r>
      <w:r>
        <w:fldChar w:fldCharType="separate"/>
      </w:r>
      <w:r>
        <w:t>144</w:t>
      </w:r>
      <w:r>
        <w:fldChar w:fldCharType="end"/>
      </w:r>
    </w:p>
    <w:p w14:paraId="2ADC1B68" w14:textId="7F1832D4" w:rsidR="000B32F7" w:rsidRPr="00D50286" w:rsidRDefault="000B32F7">
      <w:pPr>
        <w:pStyle w:val="TOC3"/>
        <w:rPr>
          <w:rFonts w:ascii="Calibri" w:hAnsi="Calibri"/>
          <w:sz w:val="22"/>
          <w:szCs w:val="22"/>
          <w:lang w:eastAsia="en-GB"/>
        </w:rPr>
      </w:pPr>
      <w:r>
        <w:t>7.7.67</w:t>
      </w:r>
      <w:r w:rsidRPr="00D50286">
        <w:rPr>
          <w:rFonts w:ascii="Calibri" w:hAnsi="Calibri"/>
          <w:sz w:val="22"/>
          <w:szCs w:val="22"/>
          <w:lang w:eastAsia="en-GB"/>
        </w:rPr>
        <w:tab/>
      </w:r>
      <w:r>
        <w:t>Enhanced NSAPI</w:t>
      </w:r>
      <w:r>
        <w:tab/>
      </w:r>
      <w:r>
        <w:fldChar w:fldCharType="begin" w:fldLock="1"/>
      </w:r>
      <w:r>
        <w:instrText xml:space="preserve"> PAGEREF _Toc82519250 \h </w:instrText>
      </w:r>
      <w:r>
        <w:fldChar w:fldCharType="separate"/>
      </w:r>
      <w:r>
        <w:t>145</w:t>
      </w:r>
      <w:r>
        <w:fldChar w:fldCharType="end"/>
      </w:r>
    </w:p>
    <w:p w14:paraId="59143CAC" w14:textId="3A74C89E" w:rsidR="000B32F7" w:rsidRPr="00D50286" w:rsidRDefault="000B32F7">
      <w:pPr>
        <w:pStyle w:val="TOC3"/>
        <w:rPr>
          <w:rFonts w:ascii="Calibri" w:hAnsi="Calibri"/>
          <w:sz w:val="22"/>
          <w:szCs w:val="22"/>
          <w:lang w:eastAsia="en-GB"/>
        </w:rPr>
      </w:pPr>
      <w:r>
        <w:t>7.7.68</w:t>
      </w:r>
      <w:r w:rsidRPr="00D50286">
        <w:rPr>
          <w:rFonts w:ascii="Calibri" w:hAnsi="Calibri"/>
          <w:sz w:val="22"/>
          <w:szCs w:val="22"/>
          <w:lang w:eastAsia="en-GB"/>
        </w:rPr>
        <w:tab/>
      </w:r>
      <w:r>
        <w:t>Additional MBMS Trace Info</w:t>
      </w:r>
      <w:r>
        <w:tab/>
      </w:r>
      <w:r>
        <w:fldChar w:fldCharType="begin" w:fldLock="1"/>
      </w:r>
      <w:r>
        <w:instrText xml:space="preserve"> PAGEREF _Toc82519251 \h </w:instrText>
      </w:r>
      <w:r>
        <w:fldChar w:fldCharType="separate"/>
      </w:r>
      <w:r>
        <w:t>145</w:t>
      </w:r>
      <w:r>
        <w:fldChar w:fldCharType="end"/>
      </w:r>
    </w:p>
    <w:p w14:paraId="78686ECB" w14:textId="5E2E8C41" w:rsidR="000B32F7" w:rsidRPr="00D50286" w:rsidRDefault="000B32F7">
      <w:pPr>
        <w:pStyle w:val="TOC3"/>
        <w:rPr>
          <w:rFonts w:ascii="Calibri" w:hAnsi="Calibri"/>
          <w:sz w:val="22"/>
          <w:szCs w:val="22"/>
          <w:lang w:eastAsia="en-GB"/>
        </w:rPr>
      </w:pPr>
      <w:r>
        <w:t>7.7.</w:t>
      </w:r>
      <w:r>
        <w:rPr>
          <w:lang w:eastAsia="ja-JP"/>
        </w:rPr>
        <w:t>69</w:t>
      </w:r>
      <w:r w:rsidRPr="00D50286">
        <w:rPr>
          <w:rFonts w:ascii="Calibri" w:hAnsi="Calibri"/>
          <w:sz w:val="22"/>
          <w:szCs w:val="22"/>
          <w:lang w:eastAsia="en-GB"/>
        </w:rPr>
        <w:tab/>
      </w:r>
      <w:r>
        <w:t>MBMS Session Repetition Number</w:t>
      </w:r>
      <w:r>
        <w:tab/>
      </w:r>
      <w:r>
        <w:fldChar w:fldCharType="begin" w:fldLock="1"/>
      </w:r>
      <w:r>
        <w:instrText xml:space="preserve"> PAGEREF _Toc82519252 \h </w:instrText>
      </w:r>
      <w:r>
        <w:fldChar w:fldCharType="separate"/>
      </w:r>
      <w:r>
        <w:t>146</w:t>
      </w:r>
      <w:r>
        <w:fldChar w:fldCharType="end"/>
      </w:r>
    </w:p>
    <w:p w14:paraId="596F598E" w14:textId="46D0376C" w:rsidR="000B32F7" w:rsidRPr="00D50286" w:rsidRDefault="000B32F7">
      <w:pPr>
        <w:pStyle w:val="TOC3"/>
        <w:rPr>
          <w:rFonts w:ascii="Calibri" w:hAnsi="Calibri"/>
          <w:sz w:val="22"/>
          <w:szCs w:val="22"/>
          <w:lang w:eastAsia="en-GB"/>
        </w:rPr>
      </w:pPr>
      <w:r>
        <w:t>7.7.</w:t>
      </w:r>
      <w:r>
        <w:rPr>
          <w:lang w:eastAsia="ja-JP"/>
        </w:rPr>
        <w:t>70</w:t>
      </w:r>
      <w:r w:rsidRPr="00D50286">
        <w:rPr>
          <w:rFonts w:ascii="Calibri" w:hAnsi="Calibri"/>
          <w:sz w:val="22"/>
          <w:szCs w:val="22"/>
          <w:lang w:eastAsia="en-GB"/>
        </w:rPr>
        <w:tab/>
      </w:r>
      <w:r>
        <w:rPr>
          <w:lang w:eastAsia="ja-JP"/>
        </w:rPr>
        <w:t>MBMS Time To Data Transfer</w:t>
      </w:r>
      <w:r>
        <w:tab/>
      </w:r>
      <w:r>
        <w:fldChar w:fldCharType="begin" w:fldLock="1"/>
      </w:r>
      <w:r>
        <w:instrText xml:space="preserve"> PAGEREF _Toc82519253 \h </w:instrText>
      </w:r>
      <w:r>
        <w:fldChar w:fldCharType="separate"/>
      </w:r>
      <w:r>
        <w:t>146</w:t>
      </w:r>
      <w:r>
        <w:fldChar w:fldCharType="end"/>
      </w:r>
    </w:p>
    <w:p w14:paraId="1FCB8783" w14:textId="4A976C03" w:rsidR="000B32F7" w:rsidRPr="00D50286" w:rsidRDefault="000B32F7">
      <w:pPr>
        <w:pStyle w:val="TOC3"/>
        <w:rPr>
          <w:rFonts w:ascii="Calibri" w:hAnsi="Calibri"/>
          <w:sz w:val="22"/>
          <w:szCs w:val="22"/>
          <w:lang w:eastAsia="en-GB"/>
        </w:rPr>
      </w:pPr>
      <w:r>
        <w:rPr>
          <w:lang w:eastAsia="ja-JP"/>
        </w:rPr>
        <w:t>7.7.71</w:t>
      </w:r>
      <w:r w:rsidRPr="00D50286">
        <w:rPr>
          <w:rFonts w:ascii="Calibri" w:hAnsi="Calibri"/>
          <w:sz w:val="22"/>
          <w:szCs w:val="22"/>
          <w:lang w:eastAsia="en-GB"/>
        </w:rPr>
        <w:tab/>
      </w:r>
      <w:r>
        <w:rPr>
          <w:lang w:eastAsia="ja-JP"/>
        </w:rPr>
        <w:t>(void)</w:t>
      </w:r>
      <w:r>
        <w:tab/>
      </w:r>
      <w:r>
        <w:fldChar w:fldCharType="begin" w:fldLock="1"/>
      </w:r>
      <w:r>
        <w:instrText xml:space="preserve"> PAGEREF _Toc82519254 \h </w:instrText>
      </w:r>
      <w:r>
        <w:fldChar w:fldCharType="separate"/>
      </w:r>
      <w:r>
        <w:t>146</w:t>
      </w:r>
      <w:r>
        <w:fldChar w:fldCharType="end"/>
      </w:r>
    </w:p>
    <w:p w14:paraId="5E1A67C8" w14:textId="7A9AE2CA" w:rsidR="000B32F7" w:rsidRPr="00D50286" w:rsidRDefault="000B32F7">
      <w:pPr>
        <w:pStyle w:val="TOC3"/>
        <w:rPr>
          <w:rFonts w:ascii="Calibri" w:hAnsi="Calibri"/>
          <w:sz w:val="22"/>
          <w:szCs w:val="22"/>
          <w:lang w:eastAsia="en-GB"/>
        </w:rPr>
      </w:pPr>
      <w:r>
        <w:t>7.7.72</w:t>
      </w:r>
      <w:r w:rsidRPr="00D50286">
        <w:rPr>
          <w:rFonts w:ascii="Calibri" w:hAnsi="Calibri"/>
          <w:sz w:val="22"/>
          <w:szCs w:val="22"/>
          <w:lang w:eastAsia="en-GB"/>
        </w:rPr>
        <w:tab/>
      </w:r>
      <w:r>
        <w:rPr>
          <w:lang w:eastAsia="ja-JP"/>
        </w:rPr>
        <w:t>BSS Container</w:t>
      </w:r>
      <w:r>
        <w:tab/>
      </w:r>
      <w:r>
        <w:fldChar w:fldCharType="begin" w:fldLock="1"/>
      </w:r>
      <w:r>
        <w:instrText xml:space="preserve"> PAGEREF _Toc82519255 \h </w:instrText>
      </w:r>
      <w:r>
        <w:fldChar w:fldCharType="separate"/>
      </w:r>
      <w:r>
        <w:t>146</w:t>
      </w:r>
      <w:r>
        <w:fldChar w:fldCharType="end"/>
      </w:r>
    </w:p>
    <w:p w14:paraId="360C5087" w14:textId="2765E3B6" w:rsidR="000B32F7" w:rsidRPr="00D50286" w:rsidRDefault="000B32F7">
      <w:pPr>
        <w:pStyle w:val="TOC3"/>
        <w:rPr>
          <w:rFonts w:ascii="Calibri" w:hAnsi="Calibri"/>
          <w:sz w:val="22"/>
          <w:szCs w:val="22"/>
          <w:lang w:eastAsia="en-GB"/>
        </w:rPr>
      </w:pPr>
      <w:r w:rsidRPr="00BA7425">
        <w:rPr>
          <w:lang w:val="fr-FR"/>
        </w:rPr>
        <w:t>7.7.73</w:t>
      </w:r>
      <w:r w:rsidRPr="00D50286">
        <w:rPr>
          <w:rFonts w:ascii="Calibri" w:hAnsi="Calibri"/>
          <w:sz w:val="22"/>
          <w:szCs w:val="22"/>
          <w:lang w:eastAsia="en-GB"/>
        </w:rPr>
        <w:tab/>
      </w:r>
      <w:r w:rsidRPr="00BA7425">
        <w:rPr>
          <w:lang w:val="fr-FR" w:eastAsia="ja-JP"/>
        </w:rPr>
        <w:t>Cell Identification</w:t>
      </w:r>
      <w:r>
        <w:tab/>
      </w:r>
      <w:r>
        <w:fldChar w:fldCharType="begin" w:fldLock="1"/>
      </w:r>
      <w:r>
        <w:instrText xml:space="preserve"> PAGEREF _Toc82519256 \h </w:instrText>
      </w:r>
      <w:r>
        <w:fldChar w:fldCharType="separate"/>
      </w:r>
      <w:r>
        <w:t>147</w:t>
      </w:r>
      <w:r>
        <w:fldChar w:fldCharType="end"/>
      </w:r>
    </w:p>
    <w:p w14:paraId="117A21F7" w14:textId="79FEAC22" w:rsidR="000B32F7" w:rsidRPr="00D50286" w:rsidRDefault="000B32F7">
      <w:pPr>
        <w:pStyle w:val="TOC3"/>
        <w:rPr>
          <w:rFonts w:ascii="Calibri" w:hAnsi="Calibri"/>
          <w:sz w:val="22"/>
          <w:szCs w:val="22"/>
          <w:lang w:eastAsia="en-GB"/>
        </w:rPr>
      </w:pPr>
      <w:r>
        <w:rPr>
          <w:lang w:eastAsia="ja-JP"/>
        </w:rPr>
        <w:lastRenderedPageBreak/>
        <w:t>7.7.74</w:t>
      </w:r>
      <w:r w:rsidRPr="00D50286">
        <w:rPr>
          <w:rFonts w:ascii="Calibri" w:hAnsi="Calibri"/>
          <w:sz w:val="22"/>
          <w:szCs w:val="22"/>
          <w:lang w:eastAsia="en-GB"/>
        </w:rPr>
        <w:tab/>
      </w:r>
      <w:r>
        <w:rPr>
          <w:lang w:eastAsia="ja-JP"/>
        </w:rPr>
        <w:t>PDU Numbers</w:t>
      </w:r>
      <w:r>
        <w:tab/>
      </w:r>
      <w:r>
        <w:fldChar w:fldCharType="begin" w:fldLock="1"/>
      </w:r>
      <w:r>
        <w:instrText xml:space="preserve"> PAGEREF _Toc82519257 \h </w:instrText>
      </w:r>
      <w:r>
        <w:fldChar w:fldCharType="separate"/>
      </w:r>
      <w:r>
        <w:t>147</w:t>
      </w:r>
      <w:r>
        <w:fldChar w:fldCharType="end"/>
      </w:r>
    </w:p>
    <w:p w14:paraId="1575A8D2" w14:textId="6C785A9C" w:rsidR="000B32F7" w:rsidRPr="00D50286" w:rsidRDefault="000B32F7">
      <w:pPr>
        <w:pStyle w:val="TOC3"/>
        <w:rPr>
          <w:rFonts w:ascii="Calibri" w:hAnsi="Calibri"/>
          <w:sz w:val="22"/>
          <w:szCs w:val="22"/>
          <w:lang w:eastAsia="en-GB"/>
        </w:rPr>
      </w:pPr>
      <w:r>
        <w:t>7.7.75</w:t>
      </w:r>
      <w:r w:rsidRPr="00D50286">
        <w:rPr>
          <w:rFonts w:ascii="Calibri" w:hAnsi="Calibri"/>
          <w:sz w:val="22"/>
          <w:szCs w:val="22"/>
          <w:lang w:eastAsia="en-GB"/>
        </w:rPr>
        <w:tab/>
      </w:r>
      <w:r>
        <w:rPr>
          <w:lang w:eastAsia="ja-JP"/>
        </w:rPr>
        <w:t>BSSGP Cause</w:t>
      </w:r>
      <w:r>
        <w:tab/>
      </w:r>
      <w:r>
        <w:fldChar w:fldCharType="begin" w:fldLock="1"/>
      </w:r>
      <w:r>
        <w:instrText xml:space="preserve"> PAGEREF _Toc82519258 \h </w:instrText>
      </w:r>
      <w:r>
        <w:fldChar w:fldCharType="separate"/>
      </w:r>
      <w:r>
        <w:t>148</w:t>
      </w:r>
      <w:r>
        <w:fldChar w:fldCharType="end"/>
      </w:r>
    </w:p>
    <w:p w14:paraId="5DDA3A95" w14:textId="5DF10772" w:rsidR="000B32F7" w:rsidRPr="00D50286" w:rsidRDefault="000B32F7">
      <w:pPr>
        <w:pStyle w:val="TOC3"/>
        <w:rPr>
          <w:rFonts w:ascii="Calibri" w:hAnsi="Calibri"/>
          <w:sz w:val="22"/>
          <w:szCs w:val="22"/>
          <w:lang w:eastAsia="en-GB"/>
        </w:rPr>
      </w:pPr>
      <w:r>
        <w:t>7.7.</w:t>
      </w:r>
      <w:r>
        <w:rPr>
          <w:lang w:eastAsia="zh-CN"/>
        </w:rPr>
        <w:t>76</w:t>
      </w:r>
      <w:r w:rsidRPr="00D50286">
        <w:rPr>
          <w:rFonts w:ascii="Calibri" w:hAnsi="Calibri"/>
          <w:sz w:val="22"/>
          <w:szCs w:val="22"/>
          <w:lang w:eastAsia="en-GB"/>
        </w:rPr>
        <w:tab/>
      </w:r>
      <w:r>
        <w:rPr>
          <w:lang w:eastAsia="zh-CN"/>
        </w:rPr>
        <w:t xml:space="preserve">Required </w:t>
      </w:r>
      <w:r>
        <w:t>MBMS Bearer Capabilities</w:t>
      </w:r>
      <w:r>
        <w:tab/>
      </w:r>
      <w:r>
        <w:fldChar w:fldCharType="begin" w:fldLock="1"/>
      </w:r>
      <w:r>
        <w:instrText xml:space="preserve"> PAGEREF _Toc82519259 \h </w:instrText>
      </w:r>
      <w:r>
        <w:fldChar w:fldCharType="separate"/>
      </w:r>
      <w:r>
        <w:t>148</w:t>
      </w:r>
      <w:r>
        <w:fldChar w:fldCharType="end"/>
      </w:r>
    </w:p>
    <w:p w14:paraId="18064C1C" w14:textId="23289E1D" w:rsidR="000B32F7" w:rsidRPr="00D50286" w:rsidRDefault="000B32F7">
      <w:pPr>
        <w:pStyle w:val="TOC3"/>
        <w:rPr>
          <w:rFonts w:ascii="Calibri" w:hAnsi="Calibri"/>
          <w:sz w:val="22"/>
          <w:szCs w:val="22"/>
          <w:lang w:eastAsia="en-GB"/>
        </w:rPr>
      </w:pPr>
      <w:r>
        <w:t>7.7.</w:t>
      </w:r>
      <w:r>
        <w:rPr>
          <w:lang w:eastAsia="ja-JP"/>
        </w:rPr>
        <w:t>77</w:t>
      </w:r>
      <w:r w:rsidRPr="00D50286">
        <w:rPr>
          <w:rFonts w:ascii="Calibri" w:hAnsi="Calibri"/>
          <w:sz w:val="22"/>
          <w:szCs w:val="22"/>
          <w:lang w:eastAsia="en-GB"/>
        </w:rPr>
        <w:tab/>
      </w:r>
      <w:r>
        <w:rPr>
          <w:lang w:eastAsia="ja-JP"/>
        </w:rPr>
        <w:t>RIM Routing Address Discriminator</w:t>
      </w:r>
      <w:r>
        <w:tab/>
      </w:r>
      <w:r>
        <w:fldChar w:fldCharType="begin" w:fldLock="1"/>
      </w:r>
      <w:r>
        <w:instrText xml:space="preserve"> PAGEREF _Toc82519260 \h </w:instrText>
      </w:r>
      <w:r>
        <w:fldChar w:fldCharType="separate"/>
      </w:r>
      <w:r>
        <w:t>148</w:t>
      </w:r>
      <w:r>
        <w:fldChar w:fldCharType="end"/>
      </w:r>
    </w:p>
    <w:p w14:paraId="44A289D1" w14:textId="4E75438C" w:rsidR="000B32F7" w:rsidRPr="00D50286" w:rsidRDefault="000B32F7">
      <w:pPr>
        <w:pStyle w:val="TOC3"/>
        <w:rPr>
          <w:rFonts w:ascii="Calibri" w:hAnsi="Calibri"/>
          <w:sz w:val="22"/>
          <w:szCs w:val="22"/>
          <w:lang w:eastAsia="en-GB"/>
        </w:rPr>
      </w:pPr>
      <w:r>
        <w:t>7.7.78</w:t>
      </w:r>
      <w:r w:rsidRPr="00D50286">
        <w:rPr>
          <w:rFonts w:ascii="Calibri" w:hAnsi="Calibri"/>
          <w:sz w:val="22"/>
          <w:szCs w:val="22"/>
          <w:lang w:eastAsia="en-GB"/>
        </w:rPr>
        <w:tab/>
      </w:r>
      <w:r w:rsidRPr="00BA7425">
        <w:rPr>
          <w:rFonts w:eastAsia="SimSun"/>
        </w:rPr>
        <w:t>List of set-up PFCs</w:t>
      </w:r>
      <w:r>
        <w:tab/>
      </w:r>
      <w:r>
        <w:fldChar w:fldCharType="begin" w:fldLock="1"/>
      </w:r>
      <w:r>
        <w:instrText xml:space="preserve"> PAGEREF _Toc82519261 \h </w:instrText>
      </w:r>
      <w:r>
        <w:fldChar w:fldCharType="separate"/>
      </w:r>
      <w:r>
        <w:t>149</w:t>
      </w:r>
      <w:r>
        <w:fldChar w:fldCharType="end"/>
      </w:r>
    </w:p>
    <w:p w14:paraId="2A8DE0E2" w14:textId="1FF470D2" w:rsidR="000B32F7" w:rsidRPr="00D50286" w:rsidRDefault="000B32F7">
      <w:pPr>
        <w:pStyle w:val="TOC3"/>
        <w:rPr>
          <w:rFonts w:ascii="Calibri" w:hAnsi="Calibri"/>
          <w:sz w:val="22"/>
          <w:szCs w:val="22"/>
          <w:lang w:eastAsia="en-GB"/>
        </w:rPr>
      </w:pPr>
      <w:r>
        <w:rPr>
          <w:lang w:eastAsia="ja-JP"/>
        </w:rPr>
        <w:t>7.7.79</w:t>
      </w:r>
      <w:r w:rsidRPr="00D50286">
        <w:rPr>
          <w:rFonts w:ascii="Calibri" w:hAnsi="Calibri"/>
          <w:sz w:val="22"/>
          <w:szCs w:val="22"/>
          <w:lang w:eastAsia="en-GB"/>
        </w:rPr>
        <w:tab/>
      </w:r>
      <w:r>
        <w:rPr>
          <w:lang w:eastAsia="ja-JP"/>
        </w:rPr>
        <w:t>PS Handover XID Parameters</w:t>
      </w:r>
      <w:r>
        <w:tab/>
      </w:r>
      <w:r>
        <w:fldChar w:fldCharType="begin" w:fldLock="1"/>
      </w:r>
      <w:r>
        <w:instrText xml:space="preserve"> PAGEREF _Toc82519262 \h </w:instrText>
      </w:r>
      <w:r>
        <w:fldChar w:fldCharType="separate"/>
      </w:r>
      <w:r>
        <w:t>149</w:t>
      </w:r>
      <w:r>
        <w:fldChar w:fldCharType="end"/>
      </w:r>
    </w:p>
    <w:p w14:paraId="1FF8FC4B" w14:textId="451463D7" w:rsidR="000B32F7" w:rsidRPr="00D50286" w:rsidRDefault="000B32F7">
      <w:pPr>
        <w:pStyle w:val="TOC3"/>
        <w:rPr>
          <w:rFonts w:ascii="Calibri" w:hAnsi="Calibri"/>
          <w:sz w:val="22"/>
          <w:szCs w:val="22"/>
          <w:lang w:eastAsia="en-GB"/>
        </w:rPr>
      </w:pPr>
      <w:r>
        <w:rPr>
          <w:lang w:eastAsia="ja-JP"/>
        </w:rPr>
        <w:t>7.7.80</w:t>
      </w:r>
      <w:r w:rsidRPr="00D50286">
        <w:rPr>
          <w:rFonts w:ascii="Calibri" w:hAnsi="Calibri"/>
          <w:sz w:val="22"/>
          <w:szCs w:val="22"/>
          <w:lang w:eastAsia="en-GB"/>
        </w:rPr>
        <w:tab/>
      </w:r>
      <w:r>
        <w:t>MS Info Change Reporting Action</w:t>
      </w:r>
      <w:r>
        <w:tab/>
      </w:r>
      <w:r>
        <w:fldChar w:fldCharType="begin" w:fldLock="1"/>
      </w:r>
      <w:r>
        <w:instrText xml:space="preserve"> PAGEREF _Toc82519263 \h </w:instrText>
      </w:r>
      <w:r>
        <w:fldChar w:fldCharType="separate"/>
      </w:r>
      <w:r>
        <w:t>150</w:t>
      </w:r>
      <w:r>
        <w:fldChar w:fldCharType="end"/>
      </w:r>
    </w:p>
    <w:p w14:paraId="2DF399F2" w14:textId="0D246597" w:rsidR="000B32F7" w:rsidRPr="00D50286" w:rsidRDefault="000B32F7">
      <w:pPr>
        <w:pStyle w:val="TOC3"/>
        <w:rPr>
          <w:rFonts w:ascii="Calibri" w:hAnsi="Calibri"/>
          <w:sz w:val="22"/>
          <w:szCs w:val="22"/>
          <w:lang w:eastAsia="en-GB"/>
        </w:rPr>
      </w:pPr>
      <w:r w:rsidRPr="00BA7425">
        <w:rPr>
          <w:lang w:val="en-US"/>
        </w:rPr>
        <w:t>7.7.81</w:t>
      </w:r>
      <w:r w:rsidRPr="00D50286">
        <w:rPr>
          <w:rFonts w:ascii="Calibri" w:hAnsi="Calibri"/>
          <w:sz w:val="22"/>
          <w:szCs w:val="22"/>
          <w:lang w:eastAsia="en-GB"/>
        </w:rPr>
        <w:tab/>
      </w:r>
      <w:r w:rsidRPr="00BA7425">
        <w:rPr>
          <w:lang w:val="en-US"/>
        </w:rPr>
        <w:t>Direct Tunnel Flags</w:t>
      </w:r>
      <w:r>
        <w:tab/>
      </w:r>
      <w:r>
        <w:fldChar w:fldCharType="begin" w:fldLock="1"/>
      </w:r>
      <w:r>
        <w:instrText xml:space="preserve"> PAGEREF _Toc82519264 \h </w:instrText>
      </w:r>
      <w:r>
        <w:fldChar w:fldCharType="separate"/>
      </w:r>
      <w:r>
        <w:t>150</w:t>
      </w:r>
      <w:r>
        <w:fldChar w:fldCharType="end"/>
      </w:r>
    </w:p>
    <w:p w14:paraId="7565A470" w14:textId="0C212C18" w:rsidR="000B32F7" w:rsidRPr="00D50286" w:rsidRDefault="000B32F7">
      <w:pPr>
        <w:pStyle w:val="TOC3"/>
        <w:rPr>
          <w:rFonts w:ascii="Calibri" w:hAnsi="Calibri"/>
          <w:sz w:val="22"/>
          <w:szCs w:val="22"/>
          <w:lang w:eastAsia="en-GB"/>
        </w:rPr>
      </w:pPr>
      <w:r>
        <w:t>7.7.82</w:t>
      </w:r>
      <w:r w:rsidRPr="00D50286">
        <w:rPr>
          <w:rFonts w:ascii="Calibri" w:hAnsi="Calibri"/>
          <w:sz w:val="22"/>
          <w:szCs w:val="22"/>
          <w:lang w:eastAsia="en-GB"/>
        </w:rPr>
        <w:tab/>
      </w:r>
      <w:r>
        <w:t>Correlation-ID</w:t>
      </w:r>
      <w:r>
        <w:tab/>
      </w:r>
      <w:r>
        <w:fldChar w:fldCharType="begin" w:fldLock="1"/>
      </w:r>
      <w:r>
        <w:instrText xml:space="preserve"> PAGEREF _Toc82519265 \h </w:instrText>
      </w:r>
      <w:r>
        <w:fldChar w:fldCharType="separate"/>
      </w:r>
      <w:r>
        <w:t>151</w:t>
      </w:r>
      <w:r>
        <w:fldChar w:fldCharType="end"/>
      </w:r>
    </w:p>
    <w:p w14:paraId="5762607C" w14:textId="053DE184" w:rsidR="000B32F7" w:rsidRPr="00D50286" w:rsidRDefault="000B32F7">
      <w:pPr>
        <w:pStyle w:val="TOC3"/>
        <w:rPr>
          <w:rFonts w:ascii="Calibri" w:hAnsi="Calibri"/>
          <w:sz w:val="22"/>
          <w:szCs w:val="22"/>
          <w:lang w:eastAsia="en-GB"/>
        </w:rPr>
      </w:pPr>
      <w:r w:rsidRPr="00BA7425">
        <w:rPr>
          <w:lang w:val="fr-FR"/>
        </w:rPr>
        <w:t>7.7.83</w:t>
      </w:r>
      <w:r w:rsidRPr="00D50286">
        <w:rPr>
          <w:rFonts w:ascii="Calibri" w:hAnsi="Calibri"/>
          <w:sz w:val="22"/>
          <w:szCs w:val="22"/>
          <w:lang w:eastAsia="en-GB"/>
        </w:rPr>
        <w:tab/>
      </w:r>
      <w:r w:rsidRPr="00BA7425">
        <w:rPr>
          <w:lang w:val="fr-FR"/>
        </w:rPr>
        <w:t>Bearer Control Mode</w:t>
      </w:r>
      <w:r>
        <w:tab/>
      </w:r>
      <w:r>
        <w:fldChar w:fldCharType="begin" w:fldLock="1"/>
      </w:r>
      <w:r>
        <w:instrText xml:space="preserve"> PAGEREF _Toc82519266 \h </w:instrText>
      </w:r>
      <w:r>
        <w:fldChar w:fldCharType="separate"/>
      </w:r>
      <w:r>
        <w:t>151</w:t>
      </w:r>
      <w:r>
        <w:fldChar w:fldCharType="end"/>
      </w:r>
    </w:p>
    <w:p w14:paraId="741C625D" w14:textId="3DFB8480" w:rsidR="000B32F7" w:rsidRPr="00D50286" w:rsidRDefault="000B32F7">
      <w:pPr>
        <w:pStyle w:val="TOC3"/>
        <w:rPr>
          <w:rFonts w:ascii="Calibri" w:hAnsi="Calibri"/>
          <w:sz w:val="22"/>
          <w:szCs w:val="22"/>
          <w:lang w:eastAsia="en-GB"/>
        </w:rPr>
      </w:pPr>
      <w:r>
        <w:t>7.7.</w:t>
      </w:r>
      <w:r>
        <w:rPr>
          <w:lang w:eastAsia="ja-JP"/>
        </w:rPr>
        <w:t>84</w:t>
      </w:r>
      <w:r w:rsidRPr="00D50286">
        <w:rPr>
          <w:rFonts w:ascii="Calibri" w:hAnsi="Calibri"/>
          <w:sz w:val="22"/>
          <w:szCs w:val="22"/>
          <w:lang w:eastAsia="en-GB"/>
        </w:rPr>
        <w:tab/>
      </w:r>
      <w:r>
        <w:rPr>
          <w:lang w:eastAsia="ja-JP"/>
        </w:rPr>
        <w:t>MBMS</w:t>
      </w:r>
      <w:r>
        <w:t xml:space="preserve"> </w:t>
      </w:r>
      <w:r>
        <w:rPr>
          <w:lang w:eastAsia="ja-JP"/>
        </w:rPr>
        <w:t>Flow Identifier</w:t>
      </w:r>
      <w:r>
        <w:tab/>
      </w:r>
      <w:r>
        <w:fldChar w:fldCharType="begin" w:fldLock="1"/>
      </w:r>
      <w:r>
        <w:instrText xml:space="preserve"> PAGEREF _Toc82519267 \h </w:instrText>
      </w:r>
      <w:r>
        <w:fldChar w:fldCharType="separate"/>
      </w:r>
      <w:r>
        <w:t>151</w:t>
      </w:r>
      <w:r>
        <w:fldChar w:fldCharType="end"/>
      </w:r>
    </w:p>
    <w:p w14:paraId="7FF68A82" w14:textId="5EF86F62" w:rsidR="000B32F7" w:rsidRPr="00D50286" w:rsidRDefault="000B32F7">
      <w:pPr>
        <w:pStyle w:val="TOC3"/>
        <w:rPr>
          <w:rFonts w:ascii="Calibri" w:hAnsi="Calibri"/>
          <w:sz w:val="22"/>
          <w:szCs w:val="22"/>
          <w:lang w:eastAsia="en-GB"/>
        </w:rPr>
      </w:pPr>
      <w:r>
        <w:t>7.7.85</w:t>
      </w:r>
      <w:r w:rsidRPr="00D50286">
        <w:rPr>
          <w:rFonts w:ascii="Calibri" w:hAnsi="Calibri"/>
          <w:sz w:val="22"/>
          <w:szCs w:val="22"/>
          <w:lang w:eastAsia="en-GB"/>
        </w:rPr>
        <w:tab/>
      </w:r>
      <w:r>
        <w:rPr>
          <w:lang w:eastAsia="ja-JP"/>
        </w:rPr>
        <w:t>MBMS</w:t>
      </w:r>
      <w:r>
        <w:t xml:space="preserve"> IP Multicast Distribution</w:t>
      </w:r>
      <w:r>
        <w:tab/>
      </w:r>
      <w:r>
        <w:fldChar w:fldCharType="begin" w:fldLock="1"/>
      </w:r>
      <w:r>
        <w:instrText xml:space="preserve"> PAGEREF _Toc82519268 \h </w:instrText>
      </w:r>
      <w:r>
        <w:fldChar w:fldCharType="separate"/>
      </w:r>
      <w:r>
        <w:t>152</w:t>
      </w:r>
      <w:r>
        <w:fldChar w:fldCharType="end"/>
      </w:r>
    </w:p>
    <w:p w14:paraId="302C9FD4" w14:textId="743BDC99" w:rsidR="000B32F7" w:rsidRPr="00D50286" w:rsidRDefault="000B32F7">
      <w:pPr>
        <w:pStyle w:val="TOC3"/>
        <w:rPr>
          <w:rFonts w:ascii="Calibri" w:hAnsi="Calibri"/>
          <w:sz w:val="22"/>
          <w:szCs w:val="22"/>
          <w:lang w:eastAsia="en-GB"/>
        </w:rPr>
      </w:pPr>
      <w:r>
        <w:t>7.7.86</w:t>
      </w:r>
      <w:r w:rsidRPr="00D50286">
        <w:rPr>
          <w:rFonts w:ascii="Calibri" w:hAnsi="Calibri"/>
          <w:sz w:val="22"/>
          <w:szCs w:val="22"/>
          <w:lang w:eastAsia="en-GB"/>
        </w:rPr>
        <w:tab/>
      </w:r>
      <w:r>
        <w:rPr>
          <w:lang w:eastAsia="ja-JP"/>
        </w:rPr>
        <w:t>MBMS</w:t>
      </w:r>
      <w:r>
        <w:t xml:space="preserve"> Distribution Acknowledgement</w:t>
      </w:r>
      <w:r>
        <w:tab/>
      </w:r>
      <w:r>
        <w:fldChar w:fldCharType="begin" w:fldLock="1"/>
      </w:r>
      <w:r>
        <w:instrText xml:space="preserve"> PAGEREF _Toc82519269 \h </w:instrText>
      </w:r>
      <w:r>
        <w:fldChar w:fldCharType="separate"/>
      </w:r>
      <w:r>
        <w:t>152</w:t>
      </w:r>
      <w:r>
        <w:fldChar w:fldCharType="end"/>
      </w:r>
    </w:p>
    <w:p w14:paraId="3AFC5292" w14:textId="2C0EC112" w:rsidR="000B32F7" w:rsidRPr="00D50286" w:rsidRDefault="000B32F7">
      <w:pPr>
        <w:pStyle w:val="TOC3"/>
        <w:rPr>
          <w:rFonts w:ascii="Calibri" w:hAnsi="Calibri"/>
          <w:sz w:val="22"/>
          <w:szCs w:val="22"/>
          <w:lang w:eastAsia="en-GB"/>
        </w:rPr>
      </w:pPr>
      <w:r>
        <w:t>7.7.87</w:t>
      </w:r>
      <w:r w:rsidRPr="00D50286">
        <w:rPr>
          <w:rFonts w:ascii="Calibri" w:hAnsi="Calibri"/>
          <w:sz w:val="22"/>
          <w:szCs w:val="22"/>
          <w:lang w:eastAsia="en-GB"/>
        </w:rPr>
        <w:tab/>
      </w:r>
      <w:r>
        <w:t>Reliable INTER RAT HANDOVER INFO</w:t>
      </w:r>
      <w:r>
        <w:tab/>
      </w:r>
      <w:r>
        <w:fldChar w:fldCharType="begin" w:fldLock="1"/>
      </w:r>
      <w:r>
        <w:instrText xml:space="preserve"> PAGEREF _Toc82519270 \h </w:instrText>
      </w:r>
      <w:r>
        <w:fldChar w:fldCharType="separate"/>
      </w:r>
      <w:r>
        <w:t>153</w:t>
      </w:r>
      <w:r>
        <w:fldChar w:fldCharType="end"/>
      </w:r>
    </w:p>
    <w:p w14:paraId="7CF87A9C" w14:textId="0C3F73EE" w:rsidR="000B32F7" w:rsidRPr="00D50286" w:rsidRDefault="000B32F7">
      <w:pPr>
        <w:pStyle w:val="TOC3"/>
        <w:rPr>
          <w:rFonts w:ascii="Calibri" w:hAnsi="Calibri"/>
          <w:sz w:val="22"/>
          <w:szCs w:val="22"/>
          <w:lang w:eastAsia="en-GB"/>
        </w:rPr>
      </w:pPr>
      <w:r>
        <w:t>7.7.88</w:t>
      </w:r>
      <w:r w:rsidRPr="00D50286">
        <w:rPr>
          <w:rFonts w:ascii="Calibri" w:hAnsi="Calibri"/>
          <w:sz w:val="22"/>
          <w:szCs w:val="22"/>
          <w:lang w:eastAsia="en-GB"/>
        </w:rPr>
        <w:tab/>
      </w:r>
      <w:r>
        <w:t>RFSP Index</w:t>
      </w:r>
      <w:r>
        <w:tab/>
      </w:r>
      <w:r>
        <w:fldChar w:fldCharType="begin" w:fldLock="1"/>
      </w:r>
      <w:r>
        <w:instrText xml:space="preserve"> PAGEREF _Toc82519271 \h </w:instrText>
      </w:r>
      <w:r>
        <w:fldChar w:fldCharType="separate"/>
      </w:r>
      <w:r>
        <w:t>153</w:t>
      </w:r>
      <w:r>
        <w:fldChar w:fldCharType="end"/>
      </w:r>
    </w:p>
    <w:p w14:paraId="6384AF20" w14:textId="2AA140E0" w:rsidR="000B32F7" w:rsidRPr="00D50286" w:rsidRDefault="000B32F7">
      <w:pPr>
        <w:pStyle w:val="TOC3"/>
        <w:rPr>
          <w:rFonts w:ascii="Calibri" w:hAnsi="Calibri"/>
          <w:sz w:val="22"/>
          <w:szCs w:val="22"/>
          <w:lang w:eastAsia="en-GB"/>
        </w:rPr>
      </w:pPr>
      <w:r>
        <w:t>7.7.89</w:t>
      </w:r>
      <w:r w:rsidRPr="00D50286">
        <w:rPr>
          <w:rFonts w:ascii="Calibri" w:hAnsi="Calibri"/>
          <w:sz w:val="22"/>
          <w:szCs w:val="22"/>
          <w:lang w:eastAsia="en-GB"/>
        </w:rPr>
        <w:tab/>
      </w:r>
      <w:r>
        <w:t>PDP Type</w:t>
      </w:r>
      <w:r>
        <w:tab/>
      </w:r>
      <w:r>
        <w:fldChar w:fldCharType="begin" w:fldLock="1"/>
      </w:r>
      <w:r>
        <w:instrText xml:space="preserve"> PAGEREF _Toc82519272 \h </w:instrText>
      </w:r>
      <w:r>
        <w:fldChar w:fldCharType="separate"/>
      </w:r>
      <w:r>
        <w:t>154</w:t>
      </w:r>
      <w:r>
        <w:fldChar w:fldCharType="end"/>
      </w:r>
    </w:p>
    <w:p w14:paraId="743F5396" w14:textId="48A42422" w:rsidR="000B32F7" w:rsidRPr="00D50286" w:rsidRDefault="000B32F7">
      <w:pPr>
        <w:pStyle w:val="TOC3"/>
        <w:rPr>
          <w:rFonts w:ascii="Calibri" w:hAnsi="Calibri"/>
          <w:sz w:val="22"/>
          <w:szCs w:val="22"/>
          <w:lang w:eastAsia="en-GB"/>
        </w:rPr>
      </w:pPr>
      <w:r>
        <w:rPr>
          <w:lang w:eastAsia="zh-CN"/>
        </w:rPr>
        <w:t>7</w:t>
      </w:r>
      <w:r>
        <w:t>.</w:t>
      </w:r>
      <w:r>
        <w:rPr>
          <w:lang w:eastAsia="zh-CN"/>
        </w:rPr>
        <w:t>7.90</w:t>
      </w:r>
      <w:r w:rsidRPr="00D50286">
        <w:rPr>
          <w:rFonts w:ascii="Calibri" w:hAnsi="Calibri"/>
          <w:sz w:val="22"/>
          <w:szCs w:val="22"/>
          <w:lang w:eastAsia="en-GB"/>
        </w:rPr>
        <w:tab/>
      </w:r>
      <w:r>
        <w:t>Fully Qualified Domain Name (FQDN)</w:t>
      </w:r>
      <w:r>
        <w:tab/>
      </w:r>
      <w:r>
        <w:fldChar w:fldCharType="begin" w:fldLock="1"/>
      </w:r>
      <w:r>
        <w:instrText xml:space="preserve"> PAGEREF _Toc82519273 \h </w:instrText>
      </w:r>
      <w:r>
        <w:fldChar w:fldCharType="separate"/>
      </w:r>
      <w:r>
        <w:t>154</w:t>
      </w:r>
      <w:r>
        <w:fldChar w:fldCharType="end"/>
      </w:r>
    </w:p>
    <w:p w14:paraId="3C769016" w14:textId="5B3F27C5" w:rsidR="000B32F7" w:rsidRPr="00D50286" w:rsidRDefault="000B32F7">
      <w:pPr>
        <w:pStyle w:val="TOC3"/>
        <w:rPr>
          <w:rFonts w:ascii="Calibri" w:hAnsi="Calibri"/>
          <w:sz w:val="22"/>
          <w:szCs w:val="22"/>
          <w:lang w:eastAsia="en-GB"/>
        </w:rPr>
      </w:pPr>
      <w:r>
        <w:t>7.7.91</w:t>
      </w:r>
      <w:r w:rsidRPr="00D50286">
        <w:rPr>
          <w:rFonts w:ascii="Calibri" w:hAnsi="Calibri"/>
          <w:sz w:val="22"/>
          <w:szCs w:val="22"/>
          <w:lang w:eastAsia="en-GB"/>
        </w:rPr>
        <w:tab/>
      </w:r>
      <w:r>
        <w:t>Evolved Allocation/Retention Priority I</w:t>
      </w:r>
      <w:r>
        <w:tab/>
      </w:r>
      <w:r>
        <w:fldChar w:fldCharType="begin" w:fldLock="1"/>
      </w:r>
      <w:r>
        <w:instrText xml:space="preserve"> PAGEREF _Toc82519274 \h </w:instrText>
      </w:r>
      <w:r>
        <w:fldChar w:fldCharType="separate"/>
      </w:r>
      <w:r>
        <w:t>154</w:t>
      </w:r>
      <w:r>
        <w:fldChar w:fldCharType="end"/>
      </w:r>
    </w:p>
    <w:p w14:paraId="2B8279BB" w14:textId="585ABA9C" w:rsidR="000B32F7" w:rsidRPr="00D50286" w:rsidRDefault="000B32F7">
      <w:pPr>
        <w:pStyle w:val="TOC3"/>
        <w:rPr>
          <w:rFonts w:ascii="Calibri" w:hAnsi="Calibri"/>
          <w:sz w:val="22"/>
          <w:szCs w:val="22"/>
          <w:lang w:eastAsia="en-GB"/>
        </w:rPr>
      </w:pPr>
      <w:r>
        <w:t>7.7.92</w:t>
      </w:r>
      <w:r w:rsidRPr="00D50286">
        <w:rPr>
          <w:rFonts w:ascii="Calibri" w:hAnsi="Calibri"/>
          <w:sz w:val="22"/>
          <w:szCs w:val="22"/>
          <w:lang w:eastAsia="en-GB"/>
        </w:rPr>
        <w:tab/>
      </w:r>
      <w:r>
        <w:t>Evolved Allocation/Retention Priority II</w:t>
      </w:r>
      <w:r>
        <w:tab/>
      </w:r>
      <w:r>
        <w:fldChar w:fldCharType="begin" w:fldLock="1"/>
      </w:r>
      <w:r>
        <w:instrText xml:space="preserve"> PAGEREF _Toc82519275 \h </w:instrText>
      </w:r>
      <w:r>
        <w:fldChar w:fldCharType="separate"/>
      </w:r>
      <w:r>
        <w:t>155</w:t>
      </w:r>
      <w:r>
        <w:fldChar w:fldCharType="end"/>
      </w:r>
    </w:p>
    <w:p w14:paraId="4784B753" w14:textId="25F73BFE" w:rsidR="000B32F7" w:rsidRPr="00D50286" w:rsidRDefault="000B32F7">
      <w:pPr>
        <w:pStyle w:val="TOC3"/>
        <w:rPr>
          <w:rFonts w:ascii="Calibri" w:hAnsi="Calibri"/>
          <w:sz w:val="22"/>
          <w:szCs w:val="22"/>
          <w:lang w:eastAsia="en-GB"/>
        </w:rPr>
      </w:pPr>
      <w:r>
        <w:t>7.7.93</w:t>
      </w:r>
      <w:r w:rsidRPr="00D50286">
        <w:rPr>
          <w:rFonts w:ascii="Calibri" w:hAnsi="Calibri"/>
          <w:sz w:val="22"/>
          <w:szCs w:val="22"/>
          <w:lang w:eastAsia="en-GB"/>
        </w:rPr>
        <w:tab/>
      </w:r>
      <w:r>
        <w:t>Extended Common Flags</w:t>
      </w:r>
      <w:r>
        <w:tab/>
      </w:r>
      <w:r>
        <w:fldChar w:fldCharType="begin" w:fldLock="1"/>
      </w:r>
      <w:r>
        <w:instrText xml:space="preserve"> PAGEREF _Toc82519276 \h </w:instrText>
      </w:r>
      <w:r>
        <w:fldChar w:fldCharType="separate"/>
      </w:r>
      <w:r>
        <w:t>155</w:t>
      </w:r>
      <w:r>
        <w:fldChar w:fldCharType="end"/>
      </w:r>
    </w:p>
    <w:p w14:paraId="4979D46D" w14:textId="564C66B3" w:rsidR="000B32F7" w:rsidRPr="00D50286" w:rsidRDefault="000B32F7">
      <w:pPr>
        <w:pStyle w:val="TOC3"/>
        <w:rPr>
          <w:rFonts w:ascii="Calibri" w:hAnsi="Calibri"/>
          <w:sz w:val="22"/>
          <w:szCs w:val="22"/>
          <w:lang w:eastAsia="en-GB"/>
        </w:rPr>
      </w:pPr>
      <w:r>
        <w:rPr>
          <w:lang w:eastAsia="zh-CN"/>
        </w:rPr>
        <w:t>7.7.94</w:t>
      </w:r>
      <w:r w:rsidRPr="00D50286">
        <w:rPr>
          <w:rFonts w:ascii="Calibri" w:hAnsi="Calibri"/>
          <w:sz w:val="22"/>
          <w:szCs w:val="22"/>
          <w:lang w:eastAsia="en-GB"/>
        </w:rPr>
        <w:tab/>
      </w:r>
      <w:r>
        <w:t xml:space="preserve">User </w:t>
      </w:r>
      <w:r>
        <w:rPr>
          <w:lang w:eastAsia="zh-CN"/>
        </w:rPr>
        <w:t>CSG</w:t>
      </w:r>
      <w:r>
        <w:t xml:space="preserve"> Information (U</w:t>
      </w:r>
      <w:r>
        <w:rPr>
          <w:lang w:eastAsia="zh-CN"/>
        </w:rPr>
        <w:t>C</w:t>
      </w:r>
      <w:r>
        <w:t>I)</w:t>
      </w:r>
      <w:r>
        <w:tab/>
      </w:r>
      <w:r>
        <w:fldChar w:fldCharType="begin" w:fldLock="1"/>
      </w:r>
      <w:r>
        <w:instrText xml:space="preserve"> PAGEREF _Toc82519277 \h </w:instrText>
      </w:r>
      <w:r>
        <w:fldChar w:fldCharType="separate"/>
      </w:r>
      <w:r>
        <w:t>156</w:t>
      </w:r>
      <w:r>
        <w:fldChar w:fldCharType="end"/>
      </w:r>
    </w:p>
    <w:p w14:paraId="61D73B4D" w14:textId="09E5FB73" w:rsidR="000B32F7" w:rsidRPr="00D50286" w:rsidRDefault="000B32F7">
      <w:pPr>
        <w:pStyle w:val="TOC3"/>
        <w:rPr>
          <w:rFonts w:ascii="Calibri" w:hAnsi="Calibri"/>
          <w:sz w:val="22"/>
          <w:szCs w:val="22"/>
          <w:lang w:eastAsia="en-GB"/>
        </w:rPr>
      </w:pPr>
      <w:r w:rsidRPr="00BA7425">
        <w:rPr>
          <w:lang w:val="en-US" w:eastAsia="zh-CN"/>
        </w:rPr>
        <w:t>7.7.95</w:t>
      </w:r>
      <w:r w:rsidRPr="00D50286">
        <w:rPr>
          <w:rFonts w:ascii="Calibri" w:hAnsi="Calibri"/>
          <w:sz w:val="22"/>
          <w:szCs w:val="22"/>
          <w:lang w:eastAsia="en-GB"/>
        </w:rPr>
        <w:tab/>
      </w:r>
      <w:r w:rsidRPr="00BA7425">
        <w:rPr>
          <w:lang w:val="en-US"/>
        </w:rPr>
        <w:t>CSG Information Reporting</w:t>
      </w:r>
      <w:r w:rsidRPr="00BA7425">
        <w:rPr>
          <w:lang w:val="en-US" w:eastAsia="zh-CN"/>
        </w:rPr>
        <w:t xml:space="preserve"> Action</w:t>
      </w:r>
      <w:r>
        <w:tab/>
      </w:r>
      <w:r>
        <w:fldChar w:fldCharType="begin" w:fldLock="1"/>
      </w:r>
      <w:r>
        <w:instrText xml:space="preserve"> PAGEREF _Toc82519278 \h </w:instrText>
      </w:r>
      <w:r>
        <w:fldChar w:fldCharType="separate"/>
      </w:r>
      <w:r>
        <w:t>157</w:t>
      </w:r>
      <w:r>
        <w:fldChar w:fldCharType="end"/>
      </w:r>
    </w:p>
    <w:p w14:paraId="190AF3C8" w14:textId="2AD13F34" w:rsidR="000B32F7" w:rsidRPr="00D50286" w:rsidRDefault="000B32F7">
      <w:pPr>
        <w:pStyle w:val="TOC3"/>
        <w:rPr>
          <w:rFonts w:ascii="Calibri" w:hAnsi="Calibri"/>
          <w:sz w:val="22"/>
          <w:szCs w:val="22"/>
          <w:lang w:eastAsia="en-GB"/>
        </w:rPr>
      </w:pPr>
      <w:r w:rsidRPr="00BA7425">
        <w:rPr>
          <w:lang w:val="fr-FR" w:eastAsia="zh-CN"/>
        </w:rPr>
        <w:t>7.7.96</w:t>
      </w:r>
      <w:r w:rsidRPr="00D50286">
        <w:rPr>
          <w:rFonts w:ascii="Calibri" w:hAnsi="Calibri"/>
          <w:sz w:val="22"/>
          <w:szCs w:val="22"/>
          <w:lang w:eastAsia="en-GB"/>
        </w:rPr>
        <w:tab/>
      </w:r>
      <w:r w:rsidRPr="00BA7425">
        <w:rPr>
          <w:lang w:val="fr-FR"/>
        </w:rPr>
        <w:t>CSG ID</w:t>
      </w:r>
      <w:r>
        <w:tab/>
      </w:r>
      <w:r>
        <w:fldChar w:fldCharType="begin" w:fldLock="1"/>
      </w:r>
      <w:r>
        <w:instrText xml:space="preserve"> PAGEREF _Toc82519279 \h </w:instrText>
      </w:r>
      <w:r>
        <w:fldChar w:fldCharType="separate"/>
      </w:r>
      <w:r>
        <w:t>157</w:t>
      </w:r>
      <w:r>
        <w:fldChar w:fldCharType="end"/>
      </w:r>
    </w:p>
    <w:p w14:paraId="54370E54" w14:textId="51317E0C" w:rsidR="000B32F7" w:rsidRPr="00D50286" w:rsidRDefault="000B32F7">
      <w:pPr>
        <w:pStyle w:val="TOC3"/>
        <w:rPr>
          <w:rFonts w:ascii="Calibri" w:hAnsi="Calibri"/>
          <w:sz w:val="22"/>
          <w:szCs w:val="22"/>
          <w:lang w:eastAsia="en-GB"/>
        </w:rPr>
      </w:pPr>
      <w:r>
        <w:rPr>
          <w:lang w:eastAsia="zh-CN"/>
        </w:rPr>
        <w:t>7.7.97</w:t>
      </w:r>
      <w:r w:rsidRPr="00D50286">
        <w:rPr>
          <w:rFonts w:ascii="Calibri" w:hAnsi="Calibri"/>
          <w:sz w:val="22"/>
          <w:szCs w:val="22"/>
          <w:lang w:eastAsia="en-GB"/>
        </w:rPr>
        <w:tab/>
      </w:r>
      <w:r>
        <w:rPr>
          <w:lang w:eastAsia="zh-CN"/>
        </w:rPr>
        <w:t>CSG Membership Indication (CMI)</w:t>
      </w:r>
      <w:r>
        <w:tab/>
      </w:r>
      <w:r>
        <w:fldChar w:fldCharType="begin" w:fldLock="1"/>
      </w:r>
      <w:r>
        <w:instrText xml:space="preserve"> PAGEREF _Toc82519280 \h </w:instrText>
      </w:r>
      <w:r>
        <w:fldChar w:fldCharType="separate"/>
      </w:r>
      <w:r>
        <w:t>157</w:t>
      </w:r>
      <w:r>
        <w:fldChar w:fldCharType="end"/>
      </w:r>
    </w:p>
    <w:p w14:paraId="5F2DA214" w14:textId="4EE5F4D3" w:rsidR="000B32F7" w:rsidRPr="00D50286" w:rsidRDefault="000B32F7">
      <w:pPr>
        <w:pStyle w:val="TOC3"/>
        <w:rPr>
          <w:rFonts w:ascii="Calibri" w:hAnsi="Calibri"/>
          <w:sz w:val="22"/>
          <w:szCs w:val="22"/>
          <w:lang w:eastAsia="en-GB"/>
        </w:rPr>
      </w:pPr>
      <w:r>
        <w:rPr>
          <w:lang w:eastAsia="zh-CN"/>
        </w:rPr>
        <w:t>7</w:t>
      </w:r>
      <w:r>
        <w:t>.</w:t>
      </w:r>
      <w:r>
        <w:rPr>
          <w:lang w:eastAsia="zh-CN"/>
        </w:rPr>
        <w:t>7.98</w:t>
      </w:r>
      <w:r w:rsidRPr="00D50286">
        <w:rPr>
          <w:rFonts w:ascii="Calibri" w:hAnsi="Calibri"/>
          <w:sz w:val="22"/>
          <w:szCs w:val="22"/>
          <w:lang w:eastAsia="en-GB"/>
        </w:rPr>
        <w:tab/>
      </w:r>
      <w:r>
        <w:t>APN Aggregate Maximum Bit Rate (APN-AMBR)</w:t>
      </w:r>
      <w:r>
        <w:tab/>
      </w:r>
      <w:r>
        <w:fldChar w:fldCharType="begin" w:fldLock="1"/>
      </w:r>
      <w:r>
        <w:instrText xml:space="preserve"> PAGEREF _Toc82519281 \h </w:instrText>
      </w:r>
      <w:r>
        <w:fldChar w:fldCharType="separate"/>
      </w:r>
      <w:r>
        <w:t>158</w:t>
      </w:r>
      <w:r>
        <w:fldChar w:fldCharType="end"/>
      </w:r>
    </w:p>
    <w:p w14:paraId="74AFB2E1" w14:textId="7CBF3428" w:rsidR="000B32F7" w:rsidRPr="00D50286" w:rsidRDefault="000B32F7">
      <w:pPr>
        <w:pStyle w:val="TOC3"/>
        <w:rPr>
          <w:rFonts w:ascii="Calibri" w:hAnsi="Calibri"/>
          <w:sz w:val="22"/>
          <w:szCs w:val="22"/>
          <w:lang w:eastAsia="en-GB"/>
        </w:rPr>
      </w:pPr>
      <w:r w:rsidRPr="00BA7425">
        <w:rPr>
          <w:lang w:val="en-US"/>
        </w:rPr>
        <w:t>7.7.99</w:t>
      </w:r>
      <w:r w:rsidRPr="00D50286">
        <w:rPr>
          <w:rFonts w:ascii="Calibri" w:hAnsi="Calibri"/>
          <w:sz w:val="22"/>
          <w:szCs w:val="22"/>
          <w:lang w:eastAsia="en-GB"/>
        </w:rPr>
        <w:tab/>
      </w:r>
      <w:r w:rsidRPr="00BA7425">
        <w:rPr>
          <w:lang w:val="en-US"/>
        </w:rPr>
        <w:t>UE Network Capability</w:t>
      </w:r>
      <w:r>
        <w:tab/>
      </w:r>
      <w:r>
        <w:fldChar w:fldCharType="begin" w:fldLock="1"/>
      </w:r>
      <w:r>
        <w:instrText xml:space="preserve"> PAGEREF _Toc82519282 \h </w:instrText>
      </w:r>
      <w:r>
        <w:fldChar w:fldCharType="separate"/>
      </w:r>
      <w:r>
        <w:t>158</w:t>
      </w:r>
      <w:r>
        <w:fldChar w:fldCharType="end"/>
      </w:r>
    </w:p>
    <w:p w14:paraId="136E44DF" w14:textId="6B3C3518" w:rsidR="000B32F7" w:rsidRPr="00D50286" w:rsidRDefault="000B32F7">
      <w:pPr>
        <w:pStyle w:val="TOC3"/>
        <w:rPr>
          <w:rFonts w:ascii="Calibri" w:hAnsi="Calibri"/>
          <w:sz w:val="22"/>
          <w:szCs w:val="22"/>
          <w:lang w:eastAsia="en-GB"/>
        </w:rPr>
      </w:pPr>
      <w:r w:rsidRPr="00BA7425">
        <w:rPr>
          <w:lang w:val="en-US"/>
        </w:rPr>
        <w:t>7.7.100</w:t>
      </w:r>
      <w:r w:rsidRPr="00D50286">
        <w:rPr>
          <w:rFonts w:ascii="Calibri" w:hAnsi="Calibri"/>
          <w:sz w:val="22"/>
          <w:szCs w:val="22"/>
          <w:lang w:eastAsia="en-GB"/>
        </w:rPr>
        <w:tab/>
      </w:r>
      <w:r w:rsidRPr="00BA7425">
        <w:rPr>
          <w:lang w:val="en-US" w:eastAsia="zh-CN"/>
        </w:rPr>
        <w:t>UE-AMBR</w:t>
      </w:r>
      <w:r>
        <w:tab/>
      </w:r>
      <w:r>
        <w:fldChar w:fldCharType="begin" w:fldLock="1"/>
      </w:r>
      <w:r>
        <w:instrText xml:space="preserve"> PAGEREF _Toc82519283 \h </w:instrText>
      </w:r>
      <w:r>
        <w:fldChar w:fldCharType="separate"/>
      </w:r>
      <w:r>
        <w:t>158</w:t>
      </w:r>
      <w:r>
        <w:fldChar w:fldCharType="end"/>
      </w:r>
    </w:p>
    <w:p w14:paraId="0854DE7B" w14:textId="014547D5" w:rsidR="000B32F7" w:rsidRPr="00D50286" w:rsidRDefault="000B32F7">
      <w:pPr>
        <w:pStyle w:val="TOC3"/>
        <w:rPr>
          <w:rFonts w:ascii="Calibri" w:hAnsi="Calibri"/>
          <w:sz w:val="22"/>
          <w:szCs w:val="22"/>
          <w:lang w:eastAsia="en-GB"/>
        </w:rPr>
      </w:pPr>
      <w:r w:rsidRPr="00BA7425">
        <w:rPr>
          <w:lang w:val="en-US"/>
        </w:rPr>
        <w:t>7.7.101</w:t>
      </w:r>
      <w:r w:rsidRPr="00D50286">
        <w:rPr>
          <w:rFonts w:ascii="Calibri" w:hAnsi="Calibri"/>
          <w:sz w:val="22"/>
          <w:szCs w:val="22"/>
          <w:lang w:eastAsia="en-GB"/>
        </w:rPr>
        <w:tab/>
      </w:r>
      <w:r w:rsidRPr="00BA7425">
        <w:rPr>
          <w:lang w:val="en-US" w:eastAsia="zh-CN"/>
        </w:rPr>
        <w:t>APN-AMBR with NSAPI</w:t>
      </w:r>
      <w:r>
        <w:tab/>
      </w:r>
      <w:r>
        <w:fldChar w:fldCharType="begin" w:fldLock="1"/>
      </w:r>
      <w:r>
        <w:instrText xml:space="preserve"> PAGEREF _Toc82519284 \h </w:instrText>
      </w:r>
      <w:r>
        <w:fldChar w:fldCharType="separate"/>
      </w:r>
      <w:r>
        <w:t>159</w:t>
      </w:r>
      <w:r>
        <w:fldChar w:fldCharType="end"/>
      </w:r>
    </w:p>
    <w:p w14:paraId="3AE7C264" w14:textId="050626AC" w:rsidR="000B32F7" w:rsidRPr="00D50286" w:rsidRDefault="000B32F7">
      <w:pPr>
        <w:pStyle w:val="TOC3"/>
        <w:rPr>
          <w:rFonts w:ascii="Calibri" w:hAnsi="Calibri"/>
          <w:sz w:val="22"/>
          <w:szCs w:val="22"/>
          <w:lang w:eastAsia="en-GB"/>
        </w:rPr>
      </w:pPr>
      <w:r w:rsidRPr="00BA7425">
        <w:rPr>
          <w:lang w:val="en-US"/>
        </w:rPr>
        <w:t>7.7.102</w:t>
      </w:r>
      <w:r w:rsidRPr="00D50286">
        <w:rPr>
          <w:rFonts w:ascii="Calibri" w:hAnsi="Calibri"/>
          <w:sz w:val="22"/>
          <w:szCs w:val="22"/>
          <w:lang w:eastAsia="en-GB"/>
        </w:rPr>
        <w:tab/>
      </w:r>
      <w:r w:rsidRPr="00BA7425">
        <w:rPr>
          <w:lang w:val="en-US" w:eastAsia="zh-CN"/>
        </w:rPr>
        <w:t>GGSN Back-Off Time</w:t>
      </w:r>
      <w:r>
        <w:tab/>
      </w:r>
      <w:r>
        <w:fldChar w:fldCharType="begin" w:fldLock="1"/>
      </w:r>
      <w:r>
        <w:instrText xml:space="preserve"> PAGEREF _Toc82519285 \h </w:instrText>
      </w:r>
      <w:r>
        <w:fldChar w:fldCharType="separate"/>
      </w:r>
      <w:r>
        <w:t>159</w:t>
      </w:r>
      <w:r>
        <w:fldChar w:fldCharType="end"/>
      </w:r>
    </w:p>
    <w:p w14:paraId="68194886" w14:textId="12296FA4" w:rsidR="000B32F7" w:rsidRPr="00D50286" w:rsidRDefault="000B32F7">
      <w:pPr>
        <w:pStyle w:val="TOC3"/>
        <w:rPr>
          <w:rFonts w:ascii="Calibri" w:hAnsi="Calibri"/>
          <w:sz w:val="22"/>
          <w:szCs w:val="22"/>
          <w:lang w:eastAsia="en-GB"/>
        </w:rPr>
      </w:pPr>
      <w:r w:rsidRPr="00BA7425">
        <w:rPr>
          <w:lang w:val="en-US"/>
        </w:rPr>
        <w:t>7.7.103</w:t>
      </w:r>
      <w:r w:rsidRPr="00D50286">
        <w:rPr>
          <w:rFonts w:ascii="Calibri" w:hAnsi="Calibri"/>
          <w:sz w:val="22"/>
          <w:szCs w:val="22"/>
          <w:lang w:eastAsia="en-GB"/>
        </w:rPr>
        <w:tab/>
      </w:r>
      <w:r w:rsidRPr="00BA7425">
        <w:rPr>
          <w:lang w:val="en-US" w:eastAsia="zh-CN"/>
        </w:rPr>
        <w:t>Signalling Priority Indication</w:t>
      </w:r>
      <w:r>
        <w:tab/>
      </w:r>
      <w:r>
        <w:fldChar w:fldCharType="begin" w:fldLock="1"/>
      </w:r>
      <w:r>
        <w:instrText xml:space="preserve"> PAGEREF _Toc82519286 \h </w:instrText>
      </w:r>
      <w:r>
        <w:fldChar w:fldCharType="separate"/>
      </w:r>
      <w:r>
        <w:t>160</w:t>
      </w:r>
      <w:r>
        <w:fldChar w:fldCharType="end"/>
      </w:r>
    </w:p>
    <w:p w14:paraId="2D00207C" w14:textId="4EBCC9DF" w:rsidR="000B32F7" w:rsidRPr="00D50286" w:rsidRDefault="000B32F7">
      <w:pPr>
        <w:pStyle w:val="TOC3"/>
        <w:rPr>
          <w:rFonts w:ascii="Calibri" w:hAnsi="Calibri"/>
          <w:sz w:val="22"/>
          <w:szCs w:val="22"/>
          <w:lang w:eastAsia="en-GB"/>
        </w:rPr>
      </w:pPr>
      <w:r w:rsidRPr="00BA7425">
        <w:rPr>
          <w:lang w:val="en-US"/>
        </w:rPr>
        <w:t>7.7.104</w:t>
      </w:r>
      <w:r w:rsidRPr="00D50286">
        <w:rPr>
          <w:rFonts w:ascii="Calibri" w:hAnsi="Calibri"/>
          <w:sz w:val="22"/>
          <w:szCs w:val="22"/>
          <w:lang w:eastAsia="en-GB"/>
        </w:rPr>
        <w:tab/>
      </w:r>
      <w:r w:rsidRPr="00BA7425">
        <w:rPr>
          <w:lang w:val="en-US" w:eastAsia="zh-CN"/>
        </w:rPr>
        <w:t>Signalling Priority Indication with NSAPI</w:t>
      </w:r>
      <w:r>
        <w:tab/>
      </w:r>
      <w:r>
        <w:fldChar w:fldCharType="begin" w:fldLock="1"/>
      </w:r>
      <w:r>
        <w:instrText xml:space="preserve"> PAGEREF _Toc82519287 \h </w:instrText>
      </w:r>
      <w:r>
        <w:fldChar w:fldCharType="separate"/>
      </w:r>
      <w:r>
        <w:t>160</w:t>
      </w:r>
      <w:r>
        <w:fldChar w:fldCharType="end"/>
      </w:r>
    </w:p>
    <w:p w14:paraId="78EB0CC9" w14:textId="06EE4FFE" w:rsidR="000B32F7" w:rsidRPr="00D50286" w:rsidRDefault="000B32F7">
      <w:pPr>
        <w:pStyle w:val="TOC2"/>
        <w:rPr>
          <w:rFonts w:ascii="Calibri" w:hAnsi="Calibri"/>
          <w:sz w:val="22"/>
          <w:szCs w:val="22"/>
          <w:lang w:eastAsia="en-GB"/>
        </w:rPr>
      </w:pPr>
      <w:r>
        <w:t>7.7.105</w:t>
      </w:r>
      <w:r w:rsidRPr="00D50286">
        <w:rPr>
          <w:rFonts w:ascii="Calibri" w:hAnsi="Calibri"/>
          <w:sz w:val="22"/>
          <w:szCs w:val="22"/>
          <w:lang w:eastAsia="en-GB"/>
        </w:rPr>
        <w:tab/>
      </w:r>
      <w:r>
        <w:rPr>
          <w:lang w:eastAsia="zh-CN"/>
        </w:rPr>
        <w:t>Higher bitrates than 16 Mbps flag</w:t>
      </w:r>
      <w:r>
        <w:tab/>
      </w:r>
      <w:r>
        <w:fldChar w:fldCharType="begin" w:fldLock="1"/>
      </w:r>
      <w:r>
        <w:instrText xml:space="preserve"> PAGEREF _Toc82519288 \h </w:instrText>
      </w:r>
      <w:r>
        <w:fldChar w:fldCharType="separate"/>
      </w:r>
      <w:r>
        <w:t>161</w:t>
      </w:r>
      <w:r>
        <w:fldChar w:fldCharType="end"/>
      </w:r>
    </w:p>
    <w:p w14:paraId="6C566FC1" w14:textId="095679B7" w:rsidR="000B32F7" w:rsidRPr="00D50286" w:rsidRDefault="000B32F7">
      <w:pPr>
        <w:pStyle w:val="TOC2"/>
        <w:rPr>
          <w:rFonts w:ascii="Calibri" w:hAnsi="Calibri"/>
          <w:sz w:val="22"/>
          <w:szCs w:val="22"/>
          <w:lang w:eastAsia="en-GB"/>
        </w:rPr>
      </w:pPr>
      <w:r>
        <w:t>7.7.106</w:t>
      </w:r>
      <w:r w:rsidRPr="00D50286">
        <w:rPr>
          <w:rFonts w:ascii="Calibri" w:hAnsi="Calibri"/>
          <w:sz w:val="22"/>
          <w:szCs w:val="22"/>
          <w:lang w:eastAsia="en-GB"/>
        </w:rPr>
        <w:tab/>
      </w:r>
      <w:r>
        <w:rPr>
          <w:lang w:eastAsia="zh-CN"/>
        </w:rPr>
        <w:t>(void)</w:t>
      </w:r>
      <w:r>
        <w:tab/>
      </w:r>
      <w:r>
        <w:fldChar w:fldCharType="begin" w:fldLock="1"/>
      </w:r>
      <w:r>
        <w:instrText xml:space="preserve"> PAGEREF _Toc82519289 \h </w:instrText>
      </w:r>
      <w:r>
        <w:fldChar w:fldCharType="separate"/>
      </w:r>
      <w:r>
        <w:t>161</w:t>
      </w:r>
      <w:r>
        <w:fldChar w:fldCharType="end"/>
      </w:r>
    </w:p>
    <w:p w14:paraId="4B0A3F51" w14:textId="64DDC778" w:rsidR="000B32F7" w:rsidRPr="00D50286" w:rsidRDefault="000B32F7">
      <w:pPr>
        <w:pStyle w:val="TOC3"/>
        <w:rPr>
          <w:rFonts w:ascii="Calibri" w:hAnsi="Calibri"/>
          <w:sz w:val="22"/>
          <w:szCs w:val="22"/>
          <w:lang w:eastAsia="en-GB"/>
        </w:rPr>
      </w:pPr>
      <w:r>
        <w:rPr>
          <w:lang w:eastAsia="zh-CN"/>
        </w:rPr>
        <w:t>7.7.107</w:t>
      </w:r>
      <w:r w:rsidRPr="00D50286">
        <w:rPr>
          <w:rFonts w:ascii="Calibri" w:hAnsi="Calibri"/>
          <w:sz w:val="22"/>
          <w:szCs w:val="22"/>
          <w:lang w:eastAsia="en-GB"/>
        </w:rPr>
        <w:tab/>
      </w:r>
      <w:r>
        <w:rPr>
          <w:lang w:eastAsia="zh-CN"/>
        </w:rPr>
        <w:t>Additional MM context for SRVCC</w:t>
      </w:r>
      <w:r>
        <w:tab/>
      </w:r>
      <w:r>
        <w:fldChar w:fldCharType="begin" w:fldLock="1"/>
      </w:r>
      <w:r>
        <w:instrText xml:space="preserve"> PAGEREF _Toc82519290 \h </w:instrText>
      </w:r>
      <w:r>
        <w:fldChar w:fldCharType="separate"/>
      </w:r>
      <w:r>
        <w:t>161</w:t>
      </w:r>
      <w:r>
        <w:fldChar w:fldCharType="end"/>
      </w:r>
    </w:p>
    <w:p w14:paraId="632BD82C" w14:textId="6A0D1C2A" w:rsidR="000B32F7" w:rsidRPr="00D50286" w:rsidRDefault="000B32F7">
      <w:pPr>
        <w:pStyle w:val="TOC3"/>
        <w:rPr>
          <w:rFonts w:ascii="Calibri" w:hAnsi="Calibri"/>
          <w:sz w:val="22"/>
          <w:szCs w:val="22"/>
          <w:lang w:eastAsia="en-GB"/>
        </w:rPr>
      </w:pPr>
      <w:r>
        <w:rPr>
          <w:lang w:eastAsia="zh-CN"/>
        </w:rPr>
        <w:t>7.7.108</w:t>
      </w:r>
      <w:r w:rsidRPr="00D50286">
        <w:rPr>
          <w:rFonts w:ascii="Calibri" w:hAnsi="Calibri"/>
          <w:sz w:val="22"/>
          <w:szCs w:val="22"/>
          <w:lang w:eastAsia="en-GB"/>
        </w:rPr>
        <w:tab/>
      </w:r>
      <w:r>
        <w:rPr>
          <w:lang w:eastAsia="zh-CN"/>
        </w:rPr>
        <w:t>Additional flags for SRVCC</w:t>
      </w:r>
      <w:r>
        <w:tab/>
      </w:r>
      <w:r>
        <w:fldChar w:fldCharType="begin" w:fldLock="1"/>
      </w:r>
      <w:r>
        <w:instrText xml:space="preserve"> PAGEREF _Toc82519291 \h </w:instrText>
      </w:r>
      <w:r>
        <w:fldChar w:fldCharType="separate"/>
      </w:r>
      <w:r>
        <w:t>161</w:t>
      </w:r>
      <w:r>
        <w:fldChar w:fldCharType="end"/>
      </w:r>
    </w:p>
    <w:p w14:paraId="2410F058" w14:textId="174C5CFC" w:rsidR="000B32F7" w:rsidRPr="00D50286" w:rsidRDefault="000B32F7">
      <w:pPr>
        <w:pStyle w:val="TOC3"/>
        <w:rPr>
          <w:rFonts w:ascii="Calibri" w:hAnsi="Calibri"/>
          <w:sz w:val="22"/>
          <w:szCs w:val="22"/>
          <w:lang w:eastAsia="en-GB"/>
        </w:rPr>
      </w:pPr>
      <w:r>
        <w:rPr>
          <w:lang w:eastAsia="zh-CN"/>
        </w:rPr>
        <w:t>7</w:t>
      </w:r>
      <w:r>
        <w:t>.</w:t>
      </w:r>
      <w:r>
        <w:rPr>
          <w:lang w:eastAsia="zh-CN"/>
        </w:rPr>
        <w:t>7.109</w:t>
      </w:r>
      <w:r w:rsidRPr="00D50286">
        <w:rPr>
          <w:rFonts w:ascii="Calibri" w:hAnsi="Calibri"/>
          <w:sz w:val="22"/>
          <w:szCs w:val="22"/>
          <w:lang w:eastAsia="en-GB"/>
        </w:rPr>
        <w:tab/>
      </w:r>
      <w:r>
        <w:t>STN-SR</w:t>
      </w:r>
      <w:r>
        <w:tab/>
      </w:r>
      <w:r>
        <w:fldChar w:fldCharType="begin" w:fldLock="1"/>
      </w:r>
      <w:r>
        <w:instrText xml:space="preserve"> PAGEREF _Toc82519292 \h </w:instrText>
      </w:r>
      <w:r>
        <w:fldChar w:fldCharType="separate"/>
      </w:r>
      <w:r>
        <w:t>162</w:t>
      </w:r>
      <w:r>
        <w:fldChar w:fldCharType="end"/>
      </w:r>
    </w:p>
    <w:p w14:paraId="38E12A13" w14:textId="7733F5E3" w:rsidR="000B32F7" w:rsidRPr="00D50286" w:rsidRDefault="000B32F7">
      <w:pPr>
        <w:pStyle w:val="TOC3"/>
        <w:rPr>
          <w:rFonts w:ascii="Calibri" w:hAnsi="Calibri"/>
          <w:sz w:val="22"/>
          <w:szCs w:val="22"/>
          <w:lang w:eastAsia="en-GB"/>
        </w:rPr>
      </w:pPr>
      <w:r>
        <w:t>7.7.110</w:t>
      </w:r>
      <w:r w:rsidRPr="00D50286">
        <w:rPr>
          <w:rFonts w:ascii="Calibri" w:hAnsi="Calibri"/>
          <w:sz w:val="22"/>
          <w:szCs w:val="22"/>
          <w:lang w:eastAsia="en-GB"/>
        </w:rPr>
        <w:tab/>
      </w:r>
      <w:r>
        <w:t>C-MSISDN</w:t>
      </w:r>
      <w:r>
        <w:tab/>
      </w:r>
      <w:r>
        <w:fldChar w:fldCharType="begin" w:fldLock="1"/>
      </w:r>
      <w:r>
        <w:instrText xml:space="preserve"> PAGEREF _Toc82519293 \h </w:instrText>
      </w:r>
      <w:r>
        <w:fldChar w:fldCharType="separate"/>
      </w:r>
      <w:r>
        <w:t>162</w:t>
      </w:r>
      <w:r>
        <w:fldChar w:fldCharType="end"/>
      </w:r>
    </w:p>
    <w:p w14:paraId="3117E708" w14:textId="00171A70" w:rsidR="000B32F7" w:rsidRPr="00D50286" w:rsidRDefault="000B32F7">
      <w:pPr>
        <w:pStyle w:val="TOC3"/>
        <w:rPr>
          <w:rFonts w:ascii="Calibri" w:hAnsi="Calibri"/>
          <w:sz w:val="22"/>
          <w:szCs w:val="22"/>
          <w:lang w:eastAsia="en-GB"/>
        </w:rPr>
      </w:pPr>
      <w:r>
        <w:t>7.7.111</w:t>
      </w:r>
      <w:r w:rsidRPr="00D50286">
        <w:rPr>
          <w:rFonts w:ascii="Calibri" w:hAnsi="Calibri"/>
          <w:sz w:val="22"/>
          <w:szCs w:val="22"/>
          <w:lang w:eastAsia="en-GB"/>
        </w:rPr>
        <w:tab/>
      </w:r>
      <w:r>
        <w:t>Extended RANAP Cause</w:t>
      </w:r>
      <w:r>
        <w:tab/>
      </w:r>
      <w:r>
        <w:fldChar w:fldCharType="begin" w:fldLock="1"/>
      </w:r>
      <w:r>
        <w:instrText xml:space="preserve"> PAGEREF _Toc82519294 \h </w:instrText>
      </w:r>
      <w:r>
        <w:fldChar w:fldCharType="separate"/>
      </w:r>
      <w:r>
        <w:t>162</w:t>
      </w:r>
      <w:r>
        <w:fldChar w:fldCharType="end"/>
      </w:r>
    </w:p>
    <w:p w14:paraId="7D06E65C" w14:textId="2FE1FFA7" w:rsidR="000B32F7" w:rsidRPr="00D50286" w:rsidRDefault="000B32F7">
      <w:pPr>
        <w:pStyle w:val="TOC3"/>
        <w:rPr>
          <w:rFonts w:ascii="Calibri" w:hAnsi="Calibri"/>
          <w:sz w:val="22"/>
          <w:szCs w:val="22"/>
          <w:lang w:eastAsia="en-GB"/>
        </w:rPr>
      </w:pPr>
      <w:r>
        <w:t>7.7.</w:t>
      </w:r>
      <w:r>
        <w:rPr>
          <w:lang w:eastAsia="zh-CN"/>
        </w:rPr>
        <w:t>112</w:t>
      </w:r>
      <w:r w:rsidRPr="00D50286">
        <w:rPr>
          <w:rFonts w:ascii="Calibri" w:hAnsi="Calibri"/>
          <w:sz w:val="22"/>
          <w:szCs w:val="22"/>
          <w:lang w:eastAsia="en-GB"/>
        </w:rPr>
        <w:tab/>
      </w:r>
      <w:r>
        <w:rPr>
          <w:lang w:eastAsia="zh-CN"/>
        </w:rPr>
        <w:t>eNodeB ID</w:t>
      </w:r>
      <w:r>
        <w:tab/>
      </w:r>
      <w:r>
        <w:fldChar w:fldCharType="begin" w:fldLock="1"/>
      </w:r>
      <w:r>
        <w:instrText xml:space="preserve"> PAGEREF _Toc82519295 \h </w:instrText>
      </w:r>
      <w:r>
        <w:fldChar w:fldCharType="separate"/>
      </w:r>
      <w:r>
        <w:t>163</w:t>
      </w:r>
      <w:r>
        <w:fldChar w:fldCharType="end"/>
      </w:r>
    </w:p>
    <w:p w14:paraId="0CC04A11" w14:textId="2ED5F1E0" w:rsidR="000B32F7" w:rsidRPr="00D50286" w:rsidRDefault="000B32F7">
      <w:pPr>
        <w:pStyle w:val="TOC3"/>
        <w:rPr>
          <w:rFonts w:ascii="Calibri" w:hAnsi="Calibri"/>
          <w:sz w:val="22"/>
          <w:szCs w:val="22"/>
          <w:lang w:eastAsia="en-GB"/>
        </w:rPr>
      </w:pPr>
      <w:r w:rsidRPr="00BA7425">
        <w:rPr>
          <w:lang w:val="en-US"/>
        </w:rPr>
        <w:t>7.7.114</w:t>
      </w:r>
      <w:r w:rsidRPr="00D50286">
        <w:rPr>
          <w:rFonts w:ascii="Calibri" w:hAnsi="Calibri"/>
          <w:sz w:val="22"/>
          <w:szCs w:val="22"/>
          <w:lang w:eastAsia="en-GB"/>
        </w:rPr>
        <w:tab/>
      </w:r>
      <w:r w:rsidRPr="00BA7425">
        <w:rPr>
          <w:lang w:val="en-US" w:eastAsia="zh-CN"/>
        </w:rPr>
        <w:t>ULI Timestamp</w:t>
      </w:r>
      <w:r>
        <w:tab/>
      </w:r>
      <w:r>
        <w:fldChar w:fldCharType="begin" w:fldLock="1"/>
      </w:r>
      <w:r>
        <w:instrText xml:space="preserve"> PAGEREF _Toc82519296 \h </w:instrText>
      </w:r>
      <w:r>
        <w:fldChar w:fldCharType="separate"/>
      </w:r>
      <w:r>
        <w:t>164</w:t>
      </w:r>
      <w:r>
        <w:fldChar w:fldCharType="end"/>
      </w:r>
    </w:p>
    <w:p w14:paraId="47E61E5B" w14:textId="50674FB3" w:rsidR="000B32F7" w:rsidRPr="00D50286" w:rsidRDefault="000B32F7">
      <w:pPr>
        <w:pStyle w:val="TOC3"/>
        <w:rPr>
          <w:rFonts w:ascii="Calibri" w:hAnsi="Calibri"/>
          <w:sz w:val="22"/>
          <w:szCs w:val="22"/>
          <w:lang w:eastAsia="en-GB"/>
        </w:rPr>
      </w:pPr>
      <w:r>
        <w:rPr>
          <w:lang w:eastAsia="zh-CN"/>
        </w:rPr>
        <w:t>7</w:t>
      </w:r>
      <w:r>
        <w:t>.</w:t>
      </w:r>
      <w:r>
        <w:rPr>
          <w:lang w:eastAsia="zh-CN"/>
        </w:rPr>
        <w:t>7.115</w:t>
      </w:r>
      <w:r w:rsidRPr="00D50286">
        <w:rPr>
          <w:rFonts w:ascii="Calibri" w:hAnsi="Calibri"/>
          <w:sz w:val="22"/>
          <w:szCs w:val="22"/>
          <w:lang w:eastAsia="en-GB"/>
        </w:rPr>
        <w:tab/>
      </w:r>
      <w:r>
        <w:rPr>
          <w:lang w:eastAsia="zh-CN"/>
        </w:rPr>
        <w:t>Local Home Network ID</w:t>
      </w:r>
      <w:r>
        <w:t xml:space="preserve"> (LHN-ID) with NSAPI</w:t>
      </w:r>
      <w:r>
        <w:tab/>
      </w:r>
      <w:r>
        <w:fldChar w:fldCharType="begin" w:fldLock="1"/>
      </w:r>
      <w:r>
        <w:instrText xml:space="preserve"> PAGEREF _Toc82519297 \h </w:instrText>
      </w:r>
      <w:r>
        <w:fldChar w:fldCharType="separate"/>
      </w:r>
      <w:r>
        <w:t>164</w:t>
      </w:r>
      <w:r>
        <w:fldChar w:fldCharType="end"/>
      </w:r>
    </w:p>
    <w:p w14:paraId="62275B07" w14:textId="6BBAF256" w:rsidR="000B32F7" w:rsidRPr="00D50286" w:rsidRDefault="000B32F7">
      <w:pPr>
        <w:pStyle w:val="TOC3"/>
        <w:rPr>
          <w:rFonts w:ascii="Calibri" w:hAnsi="Calibri"/>
          <w:sz w:val="22"/>
          <w:szCs w:val="22"/>
          <w:lang w:eastAsia="en-GB"/>
        </w:rPr>
      </w:pPr>
      <w:r>
        <w:rPr>
          <w:lang w:eastAsia="zh-CN"/>
        </w:rPr>
        <w:t>7.7.116</w:t>
      </w:r>
      <w:r w:rsidRPr="00D50286">
        <w:rPr>
          <w:rFonts w:ascii="Calibri" w:hAnsi="Calibri"/>
          <w:sz w:val="22"/>
          <w:szCs w:val="22"/>
          <w:lang w:eastAsia="en-GB"/>
        </w:rPr>
        <w:tab/>
      </w:r>
      <w:r>
        <w:rPr>
          <w:lang w:eastAsia="zh-CN"/>
        </w:rPr>
        <w:t>CN Operator Selection Entity</w:t>
      </w:r>
      <w:r>
        <w:tab/>
      </w:r>
      <w:r>
        <w:fldChar w:fldCharType="begin" w:fldLock="1"/>
      </w:r>
      <w:r>
        <w:instrText xml:space="preserve"> PAGEREF _Toc82519298 \h </w:instrText>
      </w:r>
      <w:r>
        <w:fldChar w:fldCharType="separate"/>
      </w:r>
      <w:r>
        <w:t>164</w:t>
      </w:r>
      <w:r>
        <w:fldChar w:fldCharType="end"/>
      </w:r>
    </w:p>
    <w:p w14:paraId="1ADC10CF" w14:textId="4A2E02EC" w:rsidR="000B32F7" w:rsidRPr="00D50286" w:rsidRDefault="000B32F7">
      <w:pPr>
        <w:pStyle w:val="TOC3"/>
        <w:rPr>
          <w:rFonts w:ascii="Calibri" w:hAnsi="Calibri"/>
          <w:sz w:val="22"/>
          <w:szCs w:val="22"/>
          <w:lang w:eastAsia="en-GB"/>
        </w:rPr>
      </w:pPr>
      <w:r>
        <w:t>7.7.117</w:t>
      </w:r>
      <w:r w:rsidRPr="00D50286">
        <w:rPr>
          <w:rFonts w:ascii="Calibri" w:hAnsi="Calibri"/>
          <w:sz w:val="22"/>
          <w:szCs w:val="22"/>
          <w:lang w:eastAsia="en-GB"/>
        </w:rPr>
        <w:tab/>
      </w:r>
      <w:r>
        <w:t>UE Usage Type</w:t>
      </w:r>
      <w:r>
        <w:tab/>
      </w:r>
      <w:r>
        <w:fldChar w:fldCharType="begin" w:fldLock="1"/>
      </w:r>
      <w:r>
        <w:instrText xml:space="preserve"> PAGEREF _Toc82519299 \h </w:instrText>
      </w:r>
      <w:r>
        <w:fldChar w:fldCharType="separate"/>
      </w:r>
      <w:r>
        <w:t>165</w:t>
      </w:r>
      <w:r>
        <w:fldChar w:fldCharType="end"/>
      </w:r>
    </w:p>
    <w:p w14:paraId="077D92F2" w14:textId="44DE91AD" w:rsidR="000B32F7" w:rsidRPr="00D50286" w:rsidRDefault="000B32F7">
      <w:pPr>
        <w:pStyle w:val="TOC3"/>
        <w:rPr>
          <w:rFonts w:ascii="Calibri" w:hAnsi="Calibri"/>
          <w:sz w:val="22"/>
          <w:szCs w:val="22"/>
          <w:lang w:eastAsia="en-GB"/>
        </w:rPr>
      </w:pPr>
      <w:r>
        <w:rPr>
          <w:lang w:eastAsia="zh-CN"/>
        </w:rPr>
        <w:t>7.7.118</w:t>
      </w:r>
      <w:r w:rsidRPr="00D50286">
        <w:rPr>
          <w:rFonts w:ascii="Calibri" w:hAnsi="Calibri"/>
          <w:sz w:val="22"/>
          <w:szCs w:val="22"/>
          <w:lang w:eastAsia="en-GB"/>
        </w:rPr>
        <w:tab/>
      </w:r>
      <w:r>
        <w:rPr>
          <w:lang w:eastAsia="zh-CN"/>
        </w:rPr>
        <w:t>Extended Common Flags II</w:t>
      </w:r>
      <w:r>
        <w:tab/>
      </w:r>
      <w:r>
        <w:fldChar w:fldCharType="begin" w:fldLock="1"/>
      </w:r>
      <w:r>
        <w:instrText xml:space="preserve"> PAGEREF _Toc82519300 \h </w:instrText>
      </w:r>
      <w:r>
        <w:fldChar w:fldCharType="separate"/>
      </w:r>
      <w:r>
        <w:t>165</w:t>
      </w:r>
      <w:r>
        <w:fldChar w:fldCharType="end"/>
      </w:r>
    </w:p>
    <w:p w14:paraId="777AF4CC" w14:textId="64B0BBE5" w:rsidR="000B32F7" w:rsidRPr="00D50286" w:rsidRDefault="000B32F7">
      <w:pPr>
        <w:pStyle w:val="TOC3"/>
        <w:rPr>
          <w:rFonts w:ascii="Calibri" w:hAnsi="Calibri"/>
          <w:sz w:val="22"/>
          <w:szCs w:val="22"/>
          <w:lang w:eastAsia="en-GB"/>
        </w:rPr>
      </w:pPr>
      <w:r>
        <w:rPr>
          <w:lang w:eastAsia="zh-CN"/>
        </w:rPr>
        <w:t>7.7.119</w:t>
      </w:r>
      <w:r w:rsidRPr="00D50286">
        <w:rPr>
          <w:rFonts w:ascii="Calibri" w:hAnsi="Calibri"/>
          <w:sz w:val="22"/>
          <w:szCs w:val="22"/>
          <w:lang w:eastAsia="en-GB"/>
        </w:rPr>
        <w:tab/>
      </w:r>
      <w:r>
        <w:rPr>
          <w:lang w:eastAsia="zh-CN"/>
        </w:rPr>
        <w:t>Node Identifier</w:t>
      </w:r>
      <w:r>
        <w:tab/>
      </w:r>
      <w:r>
        <w:fldChar w:fldCharType="begin" w:fldLock="1"/>
      </w:r>
      <w:r>
        <w:instrText xml:space="preserve"> PAGEREF _Toc82519301 \h </w:instrText>
      </w:r>
      <w:r>
        <w:fldChar w:fldCharType="separate"/>
      </w:r>
      <w:r>
        <w:t>166</w:t>
      </w:r>
      <w:r>
        <w:fldChar w:fldCharType="end"/>
      </w:r>
    </w:p>
    <w:p w14:paraId="430E40BA" w14:textId="1A9F1145" w:rsidR="000B32F7" w:rsidRPr="00D50286" w:rsidRDefault="000B32F7">
      <w:pPr>
        <w:pStyle w:val="TOC3"/>
        <w:rPr>
          <w:rFonts w:ascii="Calibri" w:hAnsi="Calibri"/>
          <w:sz w:val="22"/>
          <w:szCs w:val="22"/>
          <w:lang w:eastAsia="en-GB"/>
        </w:rPr>
      </w:pPr>
      <w:r>
        <w:t>7.7.120</w:t>
      </w:r>
      <w:r w:rsidRPr="00D50286">
        <w:rPr>
          <w:rFonts w:ascii="Calibri" w:hAnsi="Calibri"/>
          <w:sz w:val="22"/>
          <w:szCs w:val="22"/>
          <w:lang w:eastAsia="en-GB"/>
        </w:rPr>
        <w:tab/>
      </w:r>
      <w:r>
        <w:t>CIoT Optimizations Support Indication</w:t>
      </w:r>
      <w:r>
        <w:tab/>
      </w:r>
      <w:r>
        <w:fldChar w:fldCharType="begin" w:fldLock="1"/>
      </w:r>
      <w:r>
        <w:instrText xml:space="preserve"> PAGEREF _Toc82519302 \h </w:instrText>
      </w:r>
      <w:r>
        <w:fldChar w:fldCharType="separate"/>
      </w:r>
      <w:r>
        <w:t>166</w:t>
      </w:r>
      <w:r>
        <w:fldChar w:fldCharType="end"/>
      </w:r>
    </w:p>
    <w:p w14:paraId="14D5FAE9" w14:textId="6639676E" w:rsidR="000B32F7" w:rsidRPr="00D50286" w:rsidRDefault="000B32F7">
      <w:pPr>
        <w:pStyle w:val="TOC3"/>
        <w:rPr>
          <w:rFonts w:ascii="Calibri" w:hAnsi="Calibri"/>
          <w:sz w:val="22"/>
          <w:szCs w:val="22"/>
          <w:lang w:eastAsia="en-GB"/>
        </w:rPr>
      </w:pPr>
      <w:r>
        <w:t>7.7.121</w:t>
      </w:r>
      <w:r w:rsidRPr="00D50286">
        <w:rPr>
          <w:rFonts w:ascii="Calibri" w:hAnsi="Calibri"/>
          <w:sz w:val="22"/>
          <w:szCs w:val="22"/>
          <w:lang w:eastAsia="en-GB"/>
        </w:rPr>
        <w:tab/>
      </w:r>
      <w:r>
        <w:t>SCEF PDN Connection</w:t>
      </w:r>
      <w:r>
        <w:tab/>
      </w:r>
      <w:r>
        <w:fldChar w:fldCharType="begin" w:fldLock="1"/>
      </w:r>
      <w:r>
        <w:instrText xml:space="preserve"> PAGEREF _Toc82519303 \h </w:instrText>
      </w:r>
      <w:r>
        <w:fldChar w:fldCharType="separate"/>
      </w:r>
      <w:r>
        <w:t>166</w:t>
      </w:r>
      <w:r>
        <w:fldChar w:fldCharType="end"/>
      </w:r>
    </w:p>
    <w:p w14:paraId="7007803A" w14:textId="52100EE7" w:rsidR="000B32F7" w:rsidRPr="00D50286" w:rsidRDefault="000B32F7">
      <w:pPr>
        <w:pStyle w:val="TOC3"/>
        <w:rPr>
          <w:rFonts w:ascii="Calibri" w:hAnsi="Calibri"/>
          <w:sz w:val="22"/>
          <w:szCs w:val="22"/>
          <w:lang w:eastAsia="en-GB"/>
        </w:rPr>
      </w:pPr>
      <w:r>
        <w:t>7.7.122</w:t>
      </w:r>
      <w:r w:rsidRPr="00D50286">
        <w:rPr>
          <w:rFonts w:ascii="Calibri" w:hAnsi="Calibri"/>
          <w:sz w:val="22"/>
          <w:szCs w:val="22"/>
          <w:lang w:eastAsia="en-GB"/>
        </w:rPr>
        <w:tab/>
      </w:r>
      <w:r>
        <w:t>IOV_updates counter</w:t>
      </w:r>
      <w:r>
        <w:tab/>
      </w:r>
      <w:r>
        <w:fldChar w:fldCharType="begin" w:fldLock="1"/>
      </w:r>
      <w:r>
        <w:instrText xml:space="preserve"> PAGEREF _Toc82519304 \h </w:instrText>
      </w:r>
      <w:r>
        <w:fldChar w:fldCharType="separate"/>
      </w:r>
      <w:r>
        <w:t>167</w:t>
      </w:r>
      <w:r>
        <w:fldChar w:fldCharType="end"/>
      </w:r>
    </w:p>
    <w:p w14:paraId="6ACF2B20" w14:textId="17CC4F79" w:rsidR="000B32F7" w:rsidRPr="00D50286" w:rsidRDefault="000B32F7">
      <w:pPr>
        <w:pStyle w:val="TOC3"/>
        <w:rPr>
          <w:rFonts w:ascii="Calibri" w:hAnsi="Calibri"/>
          <w:sz w:val="22"/>
          <w:szCs w:val="22"/>
          <w:lang w:eastAsia="en-GB"/>
        </w:rPr>
      </w:pPr>
      <w:r>
        <w:t>7.7.123</w:t>
      </w:r>
      <w:r w:rsidRPr="00D50286">
        <w:rPr>
          <w:rFonts w:ascii="Calibri" w:hAnsi="Calibri"/>
          <w:sz w:val="22"/>
          <w:szCs w:val="22"/>
          <w:lang w:eastAsia="en-GB"/>
        </w:rPr>
        <w:tab/>
      </w:r>
      <w:r>
        <w:rPr>
          <w:lang w:eastAsia="zh-CN"/>
        </w:rPr>
        <w:t>Mapped UE Usage Type</w:t>
      </w:r>
      <w:r>
        <w:tab/>
      </w:r>
      <w:r>
        <w:fldChar w:fldCharType="begin" w:fldLock="1"/>
      </w:r>
      <w:r>
        <w:instrText xml:space="preserve"> PAGEREF _Toc82519305 \h </w:instrText>
      </w:r>
      <w:r>
        <w:fldChar w:fldCharType="separate"/>
      </w:r>
      <w:r>
        <w:t>167</w:t>
      </w:r>
      <w:r>
        <w:fldChar w:fldCharType="end"/>
      </w:r>
    </w:p>
    <w:p w14:paraId="28B666C8" w14:textId="594D1A51" w:rsidR="000B32F7" w:rsidRPr="00D50286" w:rsidRDefault="000B32F7">
      <w:pPr>
        <w:pStyle w:val="TOC3"/>
        <w:rPr>
          <w:rFonts w:ascii="Calibri" w:hAnsi="Calibri"/>
          <w:sz w:val="22"/>
          <w:szCs w:val="22"/>
          <w:lang w:eastAsia="en-GB"/>
        </w:rPr>
      </w:pPr>
      <w:r>
        <w:t>7.7.124</w:t>
      </w:r>
      <w:r w:rsidRPr="00D50286">
        <w:rPr>
          <w:rFonts w:ascii="Calibri" w:hAnsi="Calibri"/>
          <w:sz w:val="22"/>
          <w:szCs w:val="22"/>
          <w:lang w:eastAsia="en-GB"/>
        </w:rPr>
        <w:tab/>
      </w:r>
      <w:r>
        <w:rPr>
          <w:lang w:eastAsia="zh-CN"/>
        </w:rPr>
        <w:t>UP Function Selection Indication Flags</w:t>
      </w:r>
      <w:r>
        <w:tab/>
      </w:r>
      <w:r>
        <w:fldChar w:fldCharType="begin" w:fldLock="1"/>
      </w:r>
      <w:r>
        <w:instrText xml:space="preserve"> PAGEREF _Toc82519306 \h </w:instrText>
      </w:r>
      <w:r>
        <w:fldChar w:fldCharType="separate"/>
      </w:r>
      <w:r>
        <w:t>167</w:t>
      </w:r>
      <w:r>
        <w:fldChar w:fldCharType="end"/>
      </w:r>
    </w:p>
    <w:p w14:paraId="7891DFBE" w14:textId="29F450EC" w:rsidR="000B32F7" w:rsidRPr="00D50286" w:rsidRDefault="000B32F7">
      <w:pPr>
        <w:pStyle w:val="TOC1"/>
        <w:rPr>
          <w:rFonts w:ascii="Calibri" w:hAnsi="Calibri"/>
          <w:szCs w:val="22"/>
          <w:lang w:eastAsia="en-GB"/>
        </w:rPr>
      </w:pPr>
      <w:r>
        <w:t>8</w:t>
      </w:r>
      <w:r w:rsidRPr="00D50286">
        <w:rPr>
          <w:rFonts w:ascii="Calibri" w:hAnsi="Calibri"/>
          <w:szCs w:val="22"/>
          <w:lang w:eastAsia="en-GB"/>
        </w:rPr>
        <w:tab/>
      </w:r>
      <w:r>
        <w:t>Control Plane (GTP-C)</w:t>
      </w:r>
      <w:r>
        <w:tab/>
      </w:r>
      <w:r>
        <w:fldChar w:fldCharType="begin" w:fldLock="1"/>
      </w:r>
      <w:r>
        <w:instrText xml:space="preserve"> PAGEREF _Toc82519307 \h </w:instrText>
      </w:r>
      <w:r>
        <w:fldChar w:fldCharType="separate"/>
      </w:r>
      <w:r>
        <w:t>168</w:t>
      </w:r>
      <w:r>
        <w:fldChar w:fldCharType="end"/>
      </w:r>
    </w:p>
    <w:p w14:paraId="0F417B1B" w14:textId="2CAB5ED3" w:rsidR="000B32F7" w:rsidRPr="00D50286" w:rsidRDefault="000B32F7">
      <w:pPr>
        <w:pStyle w:val="TOC2"/>
        <w:rPr>
          <w:rFonts w:ascii="Calibri" w:hAnsi="Calibri"/>
          <w:sz w:val="22"/>
          <w:szCs w:val="22"/>
          <w:lang w:eastAsia="en-GB"/>
        </w:rPr>
      </w:pPr>
      <w:r>
        <w:t>8.1</w:t>
      </w:r>
      <w:r w:rsidRPr="00D50286">
        <w:rPr>
          <w:rFonts w:ascii="Calibri" w:hAnsi="Calibri"/>
          <w:sz w:val="22"/>
          <w:szCs w:val="22"/>
          <w:lang w:eastAsia="en-GB"/>
        </w:rPr>
        <w:tab/>
      </w:r>
      <w:r>
        <w:t>Control Plane Protocol</w:t>
      </w:r>
      <w:r>
        <w:tab/>
      </w:r>
      <w:r>
        <w:fldChar w:fldCharType="begin" w:fldLock="1"/>
      </w:r>
      <w:r>
        <w:instrText xml:space="preserve"> PAGEREF _Toc82519308 \h </w:instrText>
      </w:r>
      <w:r>
        <w:fldChar w:fldCharType="separate"/>
      </w:r>
      <w:r>
        <w:t>168</w:t>
      </w:r>
      <w:r>
        <w:fldChar w:fldCharType="end"/>
      </w:r>
    </w:p>
    <w:p w14:paraId="5E1C70AE" w14:textId="3131817E" w:rsidR="000B32F7" w:rsidRPr="00D50286" w:rsidRDefault="000B32F7">
      <w:pPr>
        <w:pStyle w:val="TOC2"/>
        <w:rPr>
          <w:rFonts w:ascii="Calibri" w:hAnsi="Calibri"/>
          <w:sz w:val="22"/>
          <w:szCs w:val="22"/>
          <w:lang w:eastAsia="en-GB"/>
        </w:rPr>
      </w:pPr>
      <w:r>
        <w:t>8.2</w:t>
      </w:r>
      <w:r w:rsidRPr="00D50286">
        <w:rPr>
          <w:rFonts w:ascii="Calibri" w:hAnsi="Calibri"/>
          <w:sz w:val="22"/>
          <w:szCs w:val="22"/>
          <w:lang w:eastAsia="en-GB"/>
        </w:rPr>
        <w:tab/>
      </w:r>
      <w:r>
        <w:t>Usage of the GTP-C Header</w:t>
      </w:r>
      <w:r>
        <w:tab/>
      </w:r>
      <w:r>
        <w:fldChar w:fldCharType="begin" w:fldLock="1"/>
      </w:r>
      <w:r>
        <w:instrText xml:space="preserve"> PAGEREF _Toc82519309 \h </w:instrText>
      </w:r>
      <w:r>
        <w:fldChar w:fldCharType="separate"/>
      </w:r>
      <w:r>
        <w:t>168</w:t>
      </w:r>
      <w:r>
        <w:fldChar w:fldCharType="end"/>
      </w:r>
    </w:p>
    <w:p w14:paraId="041BB40F" w14:textId="4BFEA085" w:rsidR="000B32F7" w:rsidRPr="00D50286" w:rsidRDefault="000B32F7">
      <w:pPr>
        <w:pStyle w:val="TOC1"/>
        <w:rPr>
          <w:rFonts w:ascii="Calibri" w:hAnsi="Calibri"/>
          <w:szCs w:val="22"/>
          <w:lang w:eastAsia="en-GB"/>
        </w:rPr>
      </w:pPr>
      <w:r>
        <w:t>9</w:t>
      </w:r>
      <w:r w:rsidRPr="00D50286">
        <w:rPr>
          <w:rFonts w:ascii="Calibri" w:hAnsi="Calibri"/>
          <w:szCs w:val="22"/>
          <w:lang w:eastAsia="en-GB"/>
        </w:rPr>
        <w:tab/>
      </w:r>
      <w:r>
        <w:t>GTP-U</w:t>
      </w:r>
      <w:r>
        <w:tab/>
      </w:r>
      <w:r>
        <w:fldChar w:fldCharType="begin" w:fldLock="1"/>
      </w:r>
      <w:r>
        <w:instrText xml:space="preserve"> PAGEREF _Toc82519310 \h </w:instrText>
      </w:r>
      <w:r>
        <w:fldChar w:fldCharType="separate"/>
      </w:r>
      <w:r>
        <w:t>170</w:t>
      </w:r>
      <w:r>
        <w:fldChar w:fldCharType="end"/>
      </w:r>
    </w:p>
    <w:p w14:paraId="35D745B1" w14:textId="5719142E" w:rsidR="000B32F7" w:rsidRPr="00D50286" w:rsidRDefault="000B32F7">
      <w:pPr>
        <w:pStyle w:val="TOC2"/>
        <w:rPr>
          <w:rFonts w:ascii="Calibri" w:hAnsi="Calibri"/>
          <w:sz w:val="22"/>
          <w:szCs w:val="22"/>
          <w:lang w:eastAsia="en-GB"/>
        </w:rPr>
      </w:pPr>
      <w:r>
        <w:t>9.1</w:t>
      </w:r>
      <w:r w:rsidRPr="00D50286">
        <w:rPr>
          <w:rFonts w:ascii="Calibri" w:hAnsi="Calibri"/>
          <w:sz w:val="22"/>
          <w:szCs w:val="22"/>
          <w:lang w:eastAsia="en-GB"/>
        </w:rPr>
        <w:tab/>
      </w:r>
      <w:r>
        <w:t>GTP-U Protocol Entity</w:t>
      </w:r>
      <w:r>
        <w:tab/>
      </w:r>
      <w:r>
        <w:fldChar w:fldCharType="begin" w:fldLock="1"/>
      </w:r>
      <w:r>
        <w:instrText xml:space="preserve"> PAGEREF _Toc82519311 \h </w:instrText>
      </w:r>
      <w:r>
        <w:fldChar w:fldCharType="separate"/>
      </w:r>
      <w:r>
        <w:t>170</w:t>
      </w:r>
      <w:r>
        <w:fldChar w:fldCharType="end"/>
      </w:r>
    </w:p>
    <w:p w14:paraId="1E997184" w14:textId="747DAD7F" w:rsidR="000B32F7" w:rsidRPr="00D50286" w:rsidRDefault="000B32F7">
      <w:pPr>
        <w:pStyle w:val="TOC3"/>
        <w:rPr>
          <w:rFonts w:ascii="Calibri" w:hAnsi="Calibri"/>
          <w:sz w:val="22"/>
          <w:szCs w:val="22"/>
          <w:lang w:eastAsia="en-GB"/>
        </w:rPr>
      </w:pPr>
      <w:r>
        <w:t>9.1.1</w:t>
      </w:r>
      <w:r w:rsidRPr="00D50286">
        <w:rPr>
          <w:rFonts w:ascii="Calibri" w:hAnsi="Calibri"/>
          <w:sz w:val="22"/>
          <w:szCs w:val="22"/>
          <w:lang w:eastAsia="en-GB"/>
        </w:rPr>
        <w:tab/>
      </w:r>
      <w:r>
        <w:t>Handling of Sequence Numbers</w:t>
      </w:r>
      <w:r>
        <w:tab/>
      </w:r>
      <w:r>
        <w:fldChar w:fldCharType="begin" w:fldLock="1"/>
      </w:r>
      <w:r>
        <w:instrText xml:space="preserve"> PAGEREF _Toc82519312 \h </w:instrText>
      </w:r>
      <w:r>
        <w:fldChar w:fldCharType="separate"/>
      </w:r>
      <w:r>
        <w:t>170</w:t>
      </w:r>
      <w:r>
        <w:fldChar w:fldCharType="end"/>
      </w:r>
    </w:p>
    <w:p w14:paraId="7FA4A31A" w14:textId="3F632265" w:rsidR="000B32F7" w:rsidRPr="00D50286" w:rsidRDefault="000B32F7">
      <w:pPr>
        <w:pStyle w:val="TOC2"/>
        <w:rPr>
          <w:rFonts w:ascii="Calibri" w:hAnsi="Calibri"/>
          <w:sz w:val="22"/>
          <w:szCs w:val="22"/>
          <w:lang w:eastAsia="en-GB"/>
        </w:rPr>
      </w:pPr>
      <w:r>
        <w:t>9.2</w:t>
      </w:r>
      <w:r w:rsidRPr="00D50286">
        <w:rPr>
          <w:rFonts w:ascii="Calibri" w:hAnsi="Calibri"/>
          <w:sz w:val="22"/>
          <w:szCs w:val="22"/>
          <w:lang w:eastAsia="en-GB"/>
        </w:rPr>
        <w:tab/>
      </w:r>
      <w:r>
        <w:t>GTP-U Service Access Points and Primitives</w:t>
      </w:r>
      <w:r>
        <w:tab/>
      </w:r>
      <w:r>
        <w:fldChar w:fldCharType="begin" w:fldLock="1"/>
      </w:r>
      <w:r>
        <w:instrText xml:space="preserve"> PAGEREF _Toc82519313 \h </w:instrText>
      </w:r>
      <w:r>
        <w:fldChar w:fldCharType="separate"/>
      </w:r>
      <w:r>
        <w:t>171</w:t>
      </w:r>
      <w:r>
        <w:fldChar w:fldCharType="end"/>
      </w:r>
    </w:p>
    <w:p w14:paraId="6A120797" w14:textId="1528CC10" w:rsidR="000B32F7" w:rsidRPr="00D50286" w:rsidRDefault="000B32F7">
      <w:pPr>
        <w:pStyle w:val="TOC3"/>
        <w:rPr>
          <w:rFonts w:ascii="Calibri" w:hAnsi="Calibri"/>
          <w:sz w:val="22"/>
          <w:szCs w:val="22"/>
          <w:lang w:eastAsia="en-GB"/>
        </w:rPr>
      </w:pPr>
      <w:r>
        <w:t>9.2.1</w:t>
      </w:r>
      <w:r w:rsidRPr="00D50286">
        <w:rPr>
          <w:rFonts w:ascii="Calibri" w:hAnsi="Calibri"/>
          <w:sz w:val="22"/>
          <w:szCs w:val="22"/>
          <w:lang w:eastAsia="en-GB"/>
        </w:rPr>
        <w:tab/>
      </w:r>
      <w:r>
        <w:t>GTP-U-CONTROL SAP</w:t>
      </w:r>
      <w:r>
        <w:tab/>
      </w:r>
      <w:r>
        <w:fldChar w:fldCharType="begin" w:fldLock="1"/>
      </w:r>
      <w:r>
        <w:instrText xml:space="preserve"> PAGEREF _Toc82519314 \h </w:instrText>
      </w:r>
      <w:r>
        <w:fldChar w:fldCharType="separate"/>
      </w:r>
      <w:r>
        <w:t>171</w:t>
      </w:r>
      <w:r>
        <w:fldChar w:fldCharType="end"/>
      </w:r>
    </w:p>
    <w:p w14:paraId="50BA2277" w14:textId="4BF39ADC" w:rsidR="000B32F7" w:rsidRPr="00D50286" w:rsidRDefault="000B32F7">
      <w:pPr>
        <w:pStyle w:val="TOC4"/>
        <w:rPr>
          <w:rFonts w:ascii="Calibri" w:hAnsi="Calibri"/>
          <w:sz w:val="22"/>
          <w:szCs w:val="22"/>
          <w:lang w:eastAsia="en-GB"/>
        </w:rPr>
      </w:pPr>
      <w:r>
        <w:t>9.2.1.1</w:t>
      </w:r>
      <w:r w:rsidRPr="00D50286">
        <w:rPr>
          <w:rFonts w:ascii="Calibri" w:hAnsi="Calibri"/>
          <w:sz w:val="22"/>
          <w:szCs w:val="22"/>
          <w:lang w:eastAsia="en-GB"/>
        </w:rPr>
        <w:tab/>
      </w:r>
      <w:r>
        <w:t>GTP-U-CONTROL-RX primitives</w:t>
      </w:r>
      <w:r>
        <w:tab/>
      </w:r>
      <w:r>
        <w:fldChar w:fldCharType="begin" w:fldLock="1"/>
      </w:r>
      <w:r>
        <w:instrText xml:space="preserve"> PAGEREF _Toc82519315 \h </w:instrText>
      </w:r>
      <w:r>
        <w:fldChar w:fldCharType="separate"/>
      </w:r>
      <w:r>
        <w:t>171</w:t>
      </w:r>
      <w:r>
        <w:fldChar w:fldCharType="end"/>
      </w:r>
    </w:p>
    <w:p w14:paraId="0FC91DAE" w14:textId="5101734F" w:rsidR="000B32F7" w:rsidRPr="00D50286" w:rsidRDefault="000B32F7">
      <w:pPr>
        <w:pStyle w:val="TOC5"/>
        <w:rPr>
          <w:rFonts w:ascii="Calibri" w:hAnsi="Calibri"/>
          <w:sz w:val="22"/>
          <w:szCs w:val="22"/>
          <w:lang w:eastAsia="en-GB"/>
        </w:rPr>
      </w:pPr>
      <w:r w:rsidRPr="00BA7425">
        <w:rPr>
          <w:lang w:val="es-ES_tradnl"/>
        </w:rPr>
        <w:t>9.2.1.1.1</w:t>
      </w:r>
      <w:r w:rsidRPr="00D50286">
        <w:rPr>
          <w:rFonts w:ascii="Calibri" w:hAnsi="Calibri"/>
          <w:sz w:val="22"/>
          <w:szCs w:val="22"/>
          <w:lang w:eastAsia="en-GB"/>
        </w:rPr>
        <w:tab/>
      </w:r>
      <w:r w:rsidRPr="00BA7425">
        <w:rPr>
          <w:lang w:val="es-ES_tradnl"/>
        </w:rPr>
        <w:t>GTP-U-CONTROL-RX-SETUP.request</w:t>
      </w:r>
      <w:r>
        <w:tab/>
      </w:r>
      <w:r>
        <w:fldChar w:fldCharType="begin" w:fldLock="1"/>
      </w:r>
      <w:r>
        <w:instrText xml:space="preserve"> PAGEREF _Toc82519316 \h </w:instrText>
      </w:r>
      <w:r>
        <w:fldChar w:fldCharType="separate"/>
      </w:r>
      <w:r>
        <w:t>171</w:t>
      </w:r>
      <w:r>
        <w:fldChar w:fldCharType="end"/>
      </w:r>
    </w:p>
    <w:p w14:paraId="318445A6" w14:textId="5CA455D3" w:rsidR="000B32F7" w:rsidRPr="00D50286" w:rsidRDefault="000B32F7">
      <w:pPr>
        <w:pStyle w:val="TOC5"/>
        <w:rPr>
          <w:rFonts w:ascii="Calibri" w:hAnsi="Calibri"/>
          <w:sz w:val="22"/>
          <w:szCs w:val="22"/>
          <w:lang w:eastAsia="en-GB"/>
        </w:rPr>
      </w:pPr>
      <w:r w:rsidRPr="00BA7425">
        <w:rPr>
          <w:lang w:val="es-ES_tradnl"/>
        </w:rPr>
        <w:lastRenderedPageBreak/>
        <w:t>9.2.1.1.2</w:t>
      </w:r>
      <w:r w:rsidRPr="00D50286">
        <w:rPr>
          <w:rFonts w:ascii="Calibri" w:hAnsi="Calibri"/>
          <w:sz w:val="22"/>
          <w:szCs w:val="22"/>
          <w:lang w:eastAsia="en-GB"/>
        </w:rPr>
        <w:tab/>
      </w:r>
      <w:r w:rsidRPr="00BA7425">
        <w:rPr>
          <w:lang w:val="es-ES_tradnl"/>
        </w:rPr>
        <w:t>GTP-U-CONTROL-RX-SETUP.confirm</w:t>
      </w:r>
      <w:r>
        <w:tab/>
      </w:r>
      <w:r>
        <w:fldChar w:fldCharType="begin" w:fldLock="1"/>
      </w:r>
      <w:r>
        <w:instrText xml:space="preserve"> PAGEREF _Toc82519317 \h </w:instrText>
      </w:r>
      <w:r>
        <w:fldChar w:fldCharType="separate"/>
      </w:r>
      <w:r>
        <w:t>172</w:t>
      </w:r>
      <w:r>
        <w:fldChar w:fldCharType="end"/>
      </w:r>
    </w:p>
    <w:p w14:paraId="3A70B5F1" w14:textId="5E282BBA" w:rsidR="000B32F7" w:rsidRPr="00D50286" w:rsidRDefault="000B32F7">
      <w:pPr>
        <w:pStyle w:val="TOC5"/>
        <w:rPr>
          <w:rFonts w:ascii="Calibri" w:hAnsi="Calibri"/>
          <w:sz w:val="22"/>
          <w:szCs w:val="22"/>
          <w:lang w:eastAsia="en-GB"/>
        </w:rPr>
      </w:pPr>
      <w:r>
        <w:t>9.2.1.1.3</w:t>
      </w:r>
      <w:r w:rsidRPr="00D50286">
        <w:rPr>
          <w:rFonts w:ascii="Calibri" w:hAnsi="Calibri"/>
          <w:sz w:val="22"/>
          <w:szCs w:val="22"/>
          <w:lang w:eastAsia="en-GB"/>
        </w:rPr>
        <w:tab/>
      </w:r>
      <w:r>
        <w:t>GTP-U-CONTROL-RX-RELEASE.request</w:t>
      </w:r>
      <w:r>
        <w:tab/>
      </w:r>
      <w:r>
        <w:fldChar w:fldCharType="begin" w:fldLock="1"/>
      </w:r>
      <w:r>
        <w:instrText xml:space="preserve"> PAGEREF _Toc82519318 \h </w:instrText>
      </w:r>
      <w:r>
        <w:fldChar w:fldCharType="separate"/>
      </w:r>
      <w:r>
        <w:t>172</w:t>
      </w:r>
      <w:r>
        <w:fldChar w:fldCharType="end"/>
      </w:r>
    </w:p>
    <w:p w14:paraId="1100A0B7" w14:textId="44EC07E3" w:rsidR="000B32F7" w:rsidRPr="00D50286" w:rsidRDefault="000B32F7">
      <w:pPr>
        <w:pStyle w:val="TOC5"/>
        <w:rPr>
          <w:rFonts w:ascii="Calibri" w:hAnsi="Calibri"/>
          <w:sz w:val="22"/>
          <w:szCs w:val="22"/>
          <w:lang w:eastAsia="en-GB"/>
        </w:rPr>
      </w:pPr>
      <w:r>
        <w:t>9.2.1.1.4</w:t>
      </w:r>
      <w:r w:rsidRPr="00D50286">
        <w:rPr>
          <w:rFonts w:ascii="Calibri" w:hAnsi="Calibri"/>
          <w:sz w:val="22"/>
          <w:szCs w:val="22"/>
          <w:lang w:eastAsia="en-GB"/>
        </w:rPr>
        <w:tab/>
      </w:r>
      <w:r>
        <w:t>GTP-U-CONTROL-RX-RELEASE.confirm</w:t>
      </w:r>
      <w:r>
        <w:tab/>
      </w:r>
      <w:r>
        <w:fldChar w:fldCharType="begin" w:fldLock="1"/>
      </w:r>
      <w:r>
        <w:instrText xml:space="preserve"> PAGEREF _Toc82519319 \h </w:instrText>
      </w:r>
      <w:r>
        <w:fldChar w:fldCharType="separate"/>
      </w:r>
      <w:r>
        <w:t>172</w:t>
      </w:r>
      <w:r>
        <w:fldChar w:fldCharType="end"/>
      </w:r>
    </w:p>
    <w:p w14:paraId="60224EDE" w14:textId="4C4EDDE3" w:rsidR="000B32F7" w:rsidRPr="00D50286" w:rsidRDefault="000B32F7">
      <w:pPr>
        <w:pStyle w:val="TOC5"/>
        <w:rPr>
          <w:rFonts w:ascii="Calibri" w:hAnsi="Calibri"/>
          <w:sz w:val="22"/>
          <w:szCs w:val="22"/>
          <w:lang w:eastAsia="en-GB"/>
        </w:rPr>
      </w:pPr>
      <w:r>
        <w:t>9.2.1.1.5</w:t>
      </w:r>
      <w:r w:rsidRPr="00D50286">
        <w:rPr>
          <w:rFonts w:ascii="Calibri" w:hAnsi="Calibri"/>
          <w:sz w:val="22"/>
          <w:szCs w:val="22"/>
          <w:lang w:eastAsia="en-GB"/>
        </w:rPr>
        <w:tab/>
      </w:r>
      <w:r>
        <w:t>GTP-U-CONTROL-RX-ERROR.indication</w:t>
      </w:r>
      <w:r>
        <w:tab/>
      </w:r>
      <w:r>
        <w:fldChar w:fldCharType="begin" w:fldLock="1"/>
      </w:r>
      <w:r>
        <w:instrText xml:space="preserve"> PAGEREF _Toc82519320 \h </w:instrText>
      </w:r>
      <w:r>
        <w:fldChar w:fldCharType="separate"/>
      </w:r>
      <w:r>
        <w:t>172</w:t>
      </w:r>
      <w:r>
        <w:fldChar w:fldCharType="end"/>
      </w:r>
    </w:p>
    <w:p w14:paraId="1F3871F1" w14:textId="361759E5" w:rsidR="000B32F7" w:rsidRPr="00D50286" w:rsidRDefault="000B32F7">
      <w:pPr>
        <w:pStyle w:val="TOC4"/>
        <w:rPr>
          <w:rFonts w:ascii="Calibri" w:hAnsi="Calibri"/>
          <w:sz w:val="22"/>
          <w:szCs w:val="22"/>
          <w:lang w:eastAsia="en-GB"/>
        </w:rPr>
      </w:pPr>
      <w:r>
        <w:t>9.2.1.2</w:t>
      </w:r>
      <w:r w:rsidRPr="00D50286">
        <w:rPr>
          <w:rFonts w:ascii="Calibri" w:hAnsi="Calibri"/>
          <w:sz w:val="22"/>
          <w:szCs w:val="22"/>
          <w:lang w:eastAsia="en-GB"/>
        </w:rPr>
        <w:tab/>
      </w:r>
      <w:r>
        <w:t>GTP-U-CONTROL-TX primitives</w:t>
      </w:r>
      <w:r>
        <w:tab/>
      </w:r>
      <w:r>
        <w:fldChar w:fldCharType="begin" w:fldLock="1"/>
      </w:r>
      <w:r>
        <w:instrText xml:space="preserve"> PAGEREF _Toc82519321 \h </w:instrText>
      </w:r>
      <w:r>
        <w:fldChar w:fldCharType="separate"/>
      </w:r>
      <w:r>
        <w:t>172</w:t>
      </w:r>
      <w:r>
        <w:fldChar w:fldCharType="end"/>
      </w:r>
    </w:p>
    <w:p w14:paraId="5377F57A" w14:textId="17CAD5E9" w:rsidR="000B32F7" w:rsidRPr="00D50286" w:rsidRDefault="000B32F7">
      <w:pPr>
        <w:pStyle w:val="TOC5"/>
        <w:rPr>
          <w:rFonts w:ascii="Calibri" w:hAnsi="Calibri"/>
          <w:sz w:val="22"/>
          <w:szCs w:val="22"/>
          <w:lang w:eastAsia="en-GB"/>
        </w:rPr>
      </w:pPr>
      <w:r w:rsidRPr="00BA7425">
        <w:rPr>
          <w:lang w:val="es-ES_tradnl"/>
        </w:rPr>
        <w:t>9.2.1.2.1</w:t>
      </w:r>
      <w:r w:rsidRPr="00D50286">
        <w:rPr>
          <w:rFonts w:ascii="Calibri" w:hAnsi="Calibri"/>
          <w:sz w:val="22"/>
          <w:szCs w:val="22"/>
          <w:lang w:eastAsia="en-GB"/>
        </w:rPr>
        <w:tab/>
      </w:r>
      <w:r w:rsidRPr="00BA7425">
        <w:rPr>
          <w:lang w:val="es-ES_tradnl"/>
        </w:rPr>
        <w:t>GTP-U-CONTROL-TX-SETUP.request</w:t>
      </w:r>
      <w:r>
        <w:tab/>
      </w:r>
      <w:r>
        <w:fldChar w:fldCharType="begin" w:fldLock="1"/>
      </w:r>
      <w:r>
        <w:instrText xml:space="preserve"> PAGEREF _Toc82519322 \h </w:instrText>
      </w:r>
      <w:r>
        <w:fldChar w:fldCharType="separate"/>
      </w:r>
      <w:r>
        <w:t>172</w:t>
      </w:r>
      <w:r>
        <w:fldChar w:fldCharType="end"/>
      </w:r>
    </w:p>
    <w:p w14:paraId="3C113BBD" w14:textId="03D4E7ED" w:rsidR="000B32F7" w:rsidRPr="00D50286" w:rsidRDefault="000B32F7">
      <w:pPr>
        <w:pStyle w:val="TOC5"/>
        <w:rPr>
          <w:rFonts w:ascii="Calibri" w:hAnsi="Calibri"/>
          <w:sz w:val="22"/>
          <w:szCs w:val="22"/>
          <w:lang w:eastAsia="en-GB"/>
        </w:rPr>
      </w:pPr>
      <w:r>
        <w:t>9.2.1.2.2</w:t>
      </w:r>
      <w:r w:rsidRPr="00D50286">
        <w:rPr>
          <w:rFonts w:ascii="Calibri" w:hAnsi="Calibri"/>
          <w:sz w:val="22"/>
          <w:szCs w:val="22"/>
          <w:lang w:eastAsia="en-GB"/>
        </w:rPr>
        <w:tab/>
      </w:r>
      <w:r>
        <w:t>GTP-U-CONTROL-TX-SETUP.confirm</w:t>
      </w:r>
      <w:r>
        <w:tab/>
      </w:r>
      <w:r>
        <w:fldChar w:fldCharType="begin" w:fldLock="1"/>
      </w:r>
      <w:r>
        <w:instrText xml:space="preserve"> PAGEREF _Toc82519323 \h </w:instrText>
      </w:r>
      <w:r>
        <w:fldChar w:fldCharType="separate"/>
      </w:r>
      <w:r>
        <w:t>172</w:t>
      </w:r>
      <w:r>
        <w:fldChar w:fldCharType="end"/>
      </w:r>
    </w:p>
    <w:p w14:paraId="7C2D8325" w14:textId="2B751FC1" w:rsidR="000B32F7" w:rsidRPr="00D50286" w:rsidRDefault="000B32F7">
      <w:pPr>
        <w:pStyle w:val="TOC5"/>
        <w:rPr>
          <w:rFonts w:ascii="Calibri" w:hAnsi="Calibri"/>
          <w:sz w:val="22"/>
          <w:szCs w:val="22"/>
          <w:lang w:eastAsia="en-GB"/>
        </w:rPr>
      </w:pPr>
      <w:r>
        <w:t>9.2.1.2.3</w:t>
      </w:r>
      <w:r w:rsidRPr="00D50286">
        <w:rPr>
          <w:rFonts w:ascii="Calibri" w:hAnsi="Calibri"/>
          <w:sz w:val="22"/>
          <w:szCs w:val="22"/>
          <w:lang w:eastAsia="en-GB"/>
        </w:rPr>
        <w:tab/>
      </w:r>
      <w:r>
        <w:t>GTP-U-CONTROL-TX-RELEASE.request</w:t>
      </w:r>
      <w:r>
        <w:tab/>
      </w:r>
      <w:r>
        <w:fldChar w:fldCharType="begin" w:fldLock="1"/>
      </w:r>
      <w:r>
        <w:instrText xml:space="preserve"> PAGEREF _Toc82519324 \h </w:instrText>
      </w:r>
      <w:r>
        <w:fldChar w:fldCharType="separate"/>
      </w:r>
      <w:r>
        <w:t>172</w:t>
      </w:r>
      <w:r>
        <w:fldChar w:fldCharType="end"/>
      </w:r>
    </w:p>
    <w:p w14:paraId="790D1933" w14:textId="7888ABBC" w:rsidR="000B32F7" w:rsidRPr="00D50286" w:rsidRDefault="000B32F7">
      <w:pPr>
        <w:pStyle w:val="TOC5"/>
        <w:rPr>
          <w:rFonts w:ascii="Calibri" w:hAnsi="Calibri"/>
          <w:sz w:val="22"/>
          <w:szCs w:val="22"/>
          <w:lang w:eastAsia="en-GB"/>
        </w:rPr>
      </w:pPr>
      <w:r>
        <w:t>9.2.1.2.4</w:t>
      </w:r>
      <w:r w:rsidRPr="00D50286">
        <w:rPr>
          <w:rFonts w:ascii="Calibri" w:hAnsi="Calibri"/>
          <w:sz w:val="22"/>
          <w:szCs w:val="22"/>
          <w:lang w:eastAsia="en-GB"/>
        </w:rPr>
        <w:tab/>
      </w:r>
      <w:r>
        <w:t>GTP-U-CONTROL-TX-RELEASE.confirm</w:t>
      </w:r>
      <w:r>
        <w:tab/>
      </w:r>
      <w:r>
        <w:fldChar w:fldCharType="begin" w:fldLock="1"/>
      </w:r>
      <w:r>
        <w:instrText xml:space="preserve"> PAGEREF _Toc82519325 \h </w:instrText>
      </w:r>
      <w:r>
        <w:fldChar w:fldCharType="separate"/>
      </w:r>
      <w:r>
        <w:t>172</w:t>
      </w:r>
      <w:r>
        <w:fldChar w:fldCharType="end"/>
      </w:r>
    </w:p>
    <w:p w14:paraId="068CB5FD" w14:textId="42AB2FAB" w:rsidR="000B32F7" w:rsidRPr="00D50286" w:rsidRDefault="000B32F7">
      <w:pPr>
        <w:pStyle w:val="TOC5"/>
        <w:rPr>
          <w:rFonts w:ascii="Calibri" w:hAnsi="Calibri"/>
          <w:sz w:val="22"/>
          <w:szCs w:val="22"/>
          <w:lang w:eastAsia="en-GB"/>
        </w:rPr>
      </w:pPr>
      <w:r>
        <w:t>9.2.1.2.5</w:t>
      </w:r>
      <w:r w:rsidRPr="00D50286">
        <w:rPr>
          <w:rFonts w:ascii="Calibri" w:hAnsi="Calibri"/>
          <w:sz w:val="22"/>
          <w:szCs w:val="22"/>
          <w:lang w:eastAsia="en-GB"/>
        </w:rPr>
        <w:tab/>
      </w:r>
      <w:r>
        <w:t>GTP-U-CONTROL-TX-ERROR.indication</w:t>
      </w:r>
      <w:r>
        <w:tab/>
      </w:r>
      <w:r>
        <w:fldChar w:fldCharType="begin" w:fldLock="1"/>
      </w:r>
      <w:r>
        <w:instrText xml:space="preserve"> PAGEREF _Toc82519326 \h </w:instrText>
      </w:r>
      <w:r>
        <w:fldChar w:fldCharType="separate"/>
      </w:r>
      <w:r>
        <w:t>173</w:t>
      </w:r>
      <w:r>
        <w:fldChar w:fldCharType="end"/>
      </w:r>
    </w:p>
    <w:p w14:paraId="5F2E5325" w14:textId="0AA50431" w:rsidR="000B32F7" w:rsidRPr="00D50286" w:rsidRDefault="000B32F7">
      <w:pPr>
        <w:pStyle w:val="TOC3"/>
        <w:rPr>
          <w:rFonts w:ascii="Calibri" w:hAnsi="Calibri"/>
          <w:sz w:val="22"/>
          <w:szCs w:val="22"/>
          <w:lang w:eastAsia="en-GB"/>
        </w:rPr>
      </w:pPr>
      <w:r>
        <w:t>9.2.2</w:t>
      </w:r>
      <w:r w:rsidRPr="00D50286">
        <w:rPr>
          <w:rFonts w:ascii="Calibri" w:hAnsi="Calibri"/>
          <w:sz w:val="22"/>
          <w:szCs w:val="22"/>
          <w:lang w:eastAsia="en-GB"/>
        </w:rPr>
        <w:tab/>
      </w:r>
      <w:r>
        <w:t>GTP-U-UNIT-DATA SAP and Primitives</w:t>
      </w:r>
      <w:r>
        <w:tab/>
      </w:r>
      <w:r>
        <w:fldChar w:fldCharType="begin" w:fldLock="1"/>
      </w:r>
      <w:r>
        <w:instrText xml:space="preserve"> PAGEREF _Toc82519327 \h </w:instrText>
      </w:r>
      <w:r>
        <w:fldChar w:fldCharType="separate"/>
      </w:r>
      <w:r>
        <w:t>173</w:t>
      </w:r>
      <w:r>
        <w:fldChar w:fldCharType="end"/>
      </w:r>
    </w:p>
    <w:p w14:paraId="0F38A10A" w14:textId="36028064" w:rsidR="000B32F7" w:rsidRPr="00D50286" w:rsidRDefault="000B32F7">
      <w:pPr>
        <w:pStyle w:val="TOC4"/>
        <w:rPr>
          <w:rFonts w:ascii="Calibri" w:hAnsi="Calibri"/>
          <w:sz w:val="22"/>
          <w:szCs w:val="22"/>
          <w:lang w:eastAsia="en-GB"/>
        </w:rPr>
      </w:pPr>
      <w:r>
        <w:t>9.2.2.1</w:t>
      </w:r>
      <w:r w:rsidRPr="00D50286">
        <w:rPr>
          <w:rFonts w:ascii="Calibri" w:hAnsi="Calibri"/>
          <w:sz w:val="22"/>
          <w:szCs w:val="22"/>
          <w:lang w:eastAsia="en-GB"/>
        </w:rPr>
        <w:tab/>
      </w:r>
      <w:r>
        <w:t>GTP-U-UNIT-DATA.request</w:t>
      </w:r>
      <w:r>
        <w:tab/>
      </w:r>
      <w:r>
        <w:fldChar w:fldCharType="begin" w:fldLock="1"/>
      </w:r>
      <w:r>
        <w:instrText xml:space="preserve"> PAGEREF _Toc82519328 \h </w:instrText>
      </w:r>
      <w:r>
        <w:fldChar w:fldCharType="separate"/>
      </w:r>
      <w:r>
        <w:t>173</w:t>
      </w:r>
      <w:r>
        <w:fldChar w:fldCharType="end"/>
      </w:r>
    </w:p>
    <w:p w14:paraId="0A86B402" w14:textId="2D438E60" w:rsidR="000B32F7" w:rsidRPr="00D50286" w:rsidRDefault="000B32F7">
      <w:pPr>
        <w:pStyle w:val="TOC4"/>
        <w:rPr>
          <w:rFonts w:ascii="Calibri" w:hAnsi="Calibri"/>
          <w:sz w:val="22"/>
          <w:szCs w:val="22"/>
          <w:lang w:eastAsia="en-GB"/>
        </w:rPr>
      </w:pPr>
      <w:r>
        <w:t>9.2.2.2</w:t>
      </w:r>
      <w:r w:rsidRPr="00D50286">
        <w:rPr>
          <w:rFonts w:ascii="Calibri" w:hAnsi="Calibri"/>
          <w:sz w:val="22"/>
          <w:szCs w:val="22"/>
          <w:lang w:eastAsia="en-GB"/>
        </w:rPr>
        <w:tab/>
      </w:r>
      <w:r>
        <w:t>GTP-U- UNIT-DATA.indication</w:t>
      </w:r>
      <w:r>
        <w:tab/>
      </w:r>
      <w:r>
        <w:fldChar w:fldCharType="begin" w:fldLock="1"/>
      </w:r>
      <w:r>
        <w:instrText xml:space="preserve"> PAGEREF _Toc82519329 \h </w:instrText>
      </w:r>
      <w:r>
        <w:fldChar w:fldCharType="separate"/>
      </w:r>
      <w:r>
        <w:t>173</w:t>
      </w:r>
      <w:r>
        <w:fldChar w:fldCharType="end"/>
      </w:r>
    </w:p>
    <w:p w14:paraId="6CB46D1E" w14:textId="53063A2D" w:rsidR="000B32F7" w:rsidRPr="00D50286" w:rsidRDefault="000B32F7">
      <w:pPr>
        <w:pStyle w:val="TOC2"/>
        <w:rPr>
          <w:rFonts w:ascii="Calibri" w:hAnsi="Calibri"/>
          <w:sz w:val="22"/>
          <w:szCs w:val="22"/>
          <w:lang w:eastAsia="en-GB"/>
        </w:rPr>
      </w:pPr>
      <w:r>
        <w:t>9.3</w:t>
      </w:r>
      <w:r w:rsidRPr="00D50286">
        <w:rPr>
          <w:rFonts w:ascii="Calibri" w:hAnsi="Calibri"/>
          <w:sz w:val="22"/>
          <w:szCs w:val="22"/>
          <w:lang w:eastAsia="en-GB"/>
        </w:rPr>
        <w:tab/>
      </w:r>
      <w:r>
        <w:t>Protocol Stack</w:t>
      </w:r>
      <w:r>
        <w:tab/>
      </w:r>
      <w:r>
        <w:fldChar w:fldCharType="begin" w:fldLock="1"/>
      </w:r>
      <w:r>
        <w:instrText xml:space="preserve"> PAGEREF _Toc82519330 \h </w:instrText>
      </w:r>
      <w:r>
        <w:fldChar w:fldCharType="separate"/>
      </w:r>
      <w:r>
        <w:t>173</w:t>
      </w:r>
      <w:r>
        <w:fldChar w:fldCharType="end"/>
      </w:r>
    </w:p>
    <w:p w14:paraId="60CB012C" w14:textId="49CCB2A5" w:rsidR="000B32F7" w:rsidRPr="00D50286" w:rsidRDefault="000B32F7">
      <w:pPr>
        <w:pStyle w:val="TOC3"/>
        <w:rPr>
          <w:rFonts w:ascii="Calibri" w:hAnsi="Calibri"/>
          <w:sz w:val="22"/>
          <w:szCs w:val="22"/>
          <w:lang w:eastAsia="en-GB"/>
        </w:rPr>
      </w:pPr>
      <w:r>
        <w:t>9.3.1</w:t>
      </w:r>
      <w:r w:rsidRPr="00D50286">
        <w:rPr>
          <w:rFonts w:ascii="Calibri" w:hAnsi="Calibri"/>
          <w:sz w:val="22"/>
          <w:szCs w:val="22"/>
          <w:lang w:eastAsia="en-GB"/>
        </w:rPr>
        <w:tab/>
      </w:r>
      <w:r>
        <w:t>Usage of the GTP-U Header</w:t>
      </w:r>
      <w:r>
        <w:tab/>
      </w:r>
      <w:r>
        <w:fldChar w:fldCharType="begin" w:fldLock="1"/>
      </w:r>
      <w:r>
        <w:instrText xml:space="preserve"> PAGEREF _Toc82519331 \h </w:instrText>
      </w:r>
      <w:r>
        <w:fldChar w:fldCharType="separate"/>
      </w:r>
      <w:r>
        <w:t>173</w:t>
      </w:r>
      <w:r>
        <w:fldChar w:fldCharType="end"/>
      </w:r>
    </w:p>
    <w:p w14:paraId="66F8D6C4" w14:textId="1329403F" w:rsidR="000B32F7" w:rsidRPr="00D50286" w:rsidRDefault="000B32F7">
      <w:pPr>
        <w:pStyle w:val="TOC4"/>
        <w:rPr>
          <w:rFonts w:ascii="Calibri" w:hAnsi="Calibri"/>
          <w:sz w:val="22"/>
          <w:szCs w:val="22"/>
          <w:lang w:eastAsia="en-GB"/>
        </w:rPr>
      </w:pPr>
      <w:r>
        <w:t>9.3.1.1</w:t>
      </w:r>
      <w:r w:rsidRPr="00D50286">
        <w:rPr>
          <w:rFonts w:ascii="Calibri" w:hAnsi="Calibri"/>
          <w:sz w:val="22"/>
          <w:szCs w:val="22"/>
          <w:lang w:eastAsia="en-GB"/>
        </w:rPr>
        <w:tab/>
      </w:r>
      <w:r>
        <w:t>Usage of Sequence Number</w:t>
      </w:r>
      <w:r>
        <w:tab/>
      </w:r>
      <w:r>
        <w:fldChar w:fldCharType="begin" w:fldLock="1"/>
      </w:r>
      <w:r>
        <w:instrText xml:space="preserve"> PAGEREF _Toc82519332 \h </w:instrText>
      </w:r>
      <w:r>
        <w:fldChar w:fldCharType="separate"/>
      </w:r>
      <w:r>
        <w:t>174</w:t>
      </w:r>
      <w:r>
        <w:fldChar w:fldCharType="end"/>
      </w:r>
    </w:p>
    <w:p w14:paraId="7353F89D" w14:textId="507E2493" w:rsidR="000B32F7" w:rsidRPr="00D50286" w:rsidRDefault="000B32F7">
      <w:pPr>
        <w:pStyle w:val="TOC2"/>
        <w:rPr>
          <w:rFonts w:ascii="Calibri" w:hAnsi="Calibri"/>
          <w:sz w:val="22"/>
          <w:szCs w:val="22"/>
          <w:lang w:eastAsia="en-GB"/>
        </w:rPr>
      </w:pPr>
      <w:r>
        <w:t>9.4</w:t>
      </w:r>
      <w:r w:rsidRPr="00D50286">
        <w:rPr>
          <w:rFonts w:ascii="Calibri" w:hAnsi="Calibri"/>
          <w:sz w:val="22"/>
          <w:szCs w:val="22"/>
          <w:lang w:eastAsia="en-GB"/>
        </w:rPr>
        <w:tab/>
      </w:r>
      <w:r>
        <w:t>Tunnelling between SGSNs</w:t>
      </w:r>
      <w:r>
        <w:tab/>
      </w:r>
      <w:r>
        <w:fldChar w:fldCharType="begin" w:fldLock="1"/>
      </w:r>
      <w:r>
        <w:instrText xml:space="preserve"> PAGEREF _Toc82519333 \h </w:instrText>
      </w:r>
      <w:r>
        <w:fldChar w:fldCharType="separate"/>
      </w:r>
      <w:r>
        <w:t>175</w:t>
      </w:r>
      <w:r>
        <w:fldChar w:fldCharType="end"/>
      </w:r>
    </w:p>
    <w:p w14:paraId="77758FF3" w14:textId="6A42DBDE" w:rsidR="000B32F7" w:rsidRPr="00D50286" w:rsidRDefault="000B32F7">
      <w:pPr>
        <w:pStyle w:val="TOC2"/>
        <w:rPr>
          <w:rFonts w:ascii="Calibri" w:hAnsi="Calibri"/>
          <w:sz w:val="22"/>
          <w:szCs w:val="22"/>
          <w:lang w:eastAsia="en-GB"/>
        </w:rPr>
      </w:pPr>
      <w:r>
        <w:t>9.5</w:t>
      </w:r>
      <w:r w:rsidRPr="00D50286">
        <w:rPr>
          <w:rFonts w:ascii="Calibri" w:hAnsi="Calibri"/>
          <w:sz w:val="22"/>
          <w:szCs w:val="22"/>
          <w:lang w:eastAsia="en-GB"/>
        </w:rPr>
        <w:tab/>
      </w:r>
      <w:r>
        <w:t>Tunnelling between Source RNC and Target RNC</w:t>
      </w:r>
      <w:r>
        <w:tab/>
      </w:r>
      <w:r>
        <w:fldChar w:fldCharType="begin" w:fldLock="1"/>
      </w:r>
      <w:r>
        <w:instrText xml:space="preserve"> PAGEREF _Toc82519334 \h </w:instrText>
      </w:r>
      <w:r>
        <w:fldChar w:fldCharType="separate"/>
      </w:r>
      <w:r>
        <w:t>175</w:t>
      </w:r>
      <w:r>
        <w:fldChar w:fldCharType="end"/>
      </w:r>
    </w:p>
    <w:p w14:paraId="74205349" w14:textId="4C1BD88D" w:rsidR="000B32F7" w:rsidRPr="00D50286" w:rsidRDefault="000B32F7">
      <w:pPr>
        <w:pStyle w:val="TOC2"/>
        <w:rPr>
          <w:rFonts w:ascii="Calibri" w:hAnsi="Calibri"/>
          <w:sz w:val="22"/>
          <w:szCs w:val="22"/>
          <w:lang w:eastAsia="en-GB"/>
        </w:rPr>
      </w:pPr>
      <w:r>
        <w:t>9.6</w:t>
      </w:r>
      <w:r w:rsidRPr="00D50286">
        <w:rPr>
          <w:rFonts w:ascii="Calibri" w:hAnsi="Calibri"/>
          <w:sz w:val="22"/>
          <w:szCs w:val="22"/>
          <w:lang w:eastAsia="en-GB"/>
        </w:rPr>
        <w:tab/>
      </w:r>
      <w:r>
        <w:t>Tunnelling between GGSNs</w:t>
      </w:r>
      <w:r>
        <w:tab/>
      </w:r>
      <w:r>
        <w:fldChar w:fldCharType="begin" w:fldLock="1"/>
      </w:r>
      <w:r>
        <w:instrText xml:space="preserve"> PAGEREF _Toc82519335 \h </w:instrText>
      </w:r>
      <w:r>
        <w:fldChar w:fldCharType="separate"/>
      </w:r>
      <w:r>
        <w:t>175</w:t>
      </w:r>
      <w:r>
        <w:fldChar w:fldCharType="end"/>
      </w:r>
    </w:p>
    <w:p w14:paraId="17281B06" w14:textId="06A470F8" w:rsidR="000B32F7" w:rsidRPr="00D50286" w:rsidRDefault="000B32F7">
      <w:pPr>
        <w:pStyle w:val="TOC1"/>
        <w:rPr>
          <w:rFonts w:ascii="Calibri" w:hAnsi="Calibri"/>
          <w:szCs w:val="22"/>
          <w:lang w:eastAsia="en-GB"/>
        </w:rPr>
      </w:pPr>
      <w:r>
        <w:t>10</w:t>
      </w:r>
      <w:r w:rsidRPr="00D50286">
        <w:rPr>
          <w:rFonts w:ascii="Calibri" w:hAnsi="Calibri"/>
          <w:szCs w:val="22"/>
          <w:lang w:eastAsia="en-GB"/>
        </w:rPr>
        <w:tab/>
      </w:r>
      <w:r>
        <w:t>Path Protocols</w:t>
      </w:r>
      <w:r>
        <w:tab/>
      </w:r>
      <w:r>
        <w:fldChar w:fldCharType="begin" w:fldLock="1"/>
      </w:r>
      <w:r>
        <w:instrText xml:space="preserve"> PAGEREF _Toc82519336 \h </w:instrText>
      </w:r>
      <w:r>
        <w:fldChar w:fldCharType="separate"/>
      </w:r>
      <w:r>
        <w:t>175</w:t>
      </w:r>
      <w:r>
        <w:fldChar w:fldCharType="end"/>
      </w:r>
    </w:p>
    <w:p w14:paraId="78A16043" w14:textId="4A674228" w:rsidR="000B32F7" w:rsidRPr="00D50286" w:rsidRDefault="000B32F7">
      <w:pPr>
        <w:pStyle w:val="TOC2"/>
        <w:rPr>
          <w:rFonts w:ascii="Calibri" w:hAnsi="Calibri"/>
          <w:sz w:val="22"/>
          <w:szCs w:val="22"/>
          <w:lang w:eastAsia="en-GB"/>
        </w:rPr>
      </w:pPr>
      <w:r>
        <w:t>10.1</w:t>
      </w:r>
      <w:r w:rsidRPr="00D50286">
        <w:rPr>
          <w:rFonts w:ascii="Calibri" w:hAnsi="Calibri"/>
          <w:sz w:val="22"/>
          <w:szCs w:val="22"/>
          <w:lang w:eastAsia="en-GB"/>
        </w:rPr>
        <w:tab/>
      </w:r>
      <w:r>
        <w:t>UDP/IP</w:t>
      </w:r>
      <w:r>
        <w:tab/>
      </w:r>
      <w:r>
        <w:fldChar w:fldCharType="begin" w:fldLock="1"/>
      </w:r>
      <w:r>
        <w:instrText xml:space="preserve"> PAGEREF _Toc82519337 \h </w:instrText>
      </w:r>
      <w:r>
        <w:fldChar w:fldCharType="separate"/>
      </w:r>
      <w:r>
        <w:t>175</w:t>
      </w:r>
      <w:r>
        <w:fldChar w:fldCharType="end"/>
      </w:r>
    </w:p>
    <w:p w14:paraId="61F6D530" w14:textId="3F5880A5" w:rsidR="000B32F7" w:rsidRPr="00D50286" w:rsidRDefault="000B32F7">
      <w:pPr>
        <w:pStyle w:val="TOC3"/>
        <w:rPr>
          <w:rFonts w:ascii="Calibri" w:hAnsi="Calibri"/>
          <w:sz w:val="22"/>
          <w:szCs w:val="22"/>
          <w:lang w:eastAsia="en-GB"/>
        </w:rPr>
      </w:pPr>
      <w:r>
        <w:t>10.1.1</w:t>
      </w:r>
      <w:r w:rsidRPr="00D50286">
        <w:rPr>
          <w:rFonts w:ascii="Calibri" w:hAnsi="Calibri"/>
          <w:sz w:val="22"/>
          <w:szCs w:val="22"/>
          <w:lang w:eastAsia="en-GB"/>
        </w:rPr>
        <w:tab/>
      </w:r>
      <w:r>
        <w:t>UDP Header</w:t>
      </w:r>
      <w:r>
        <w:tab/>
      </w:r>
      <w:r>
        <w:fldChar w:fldCharType="begin" w:fldLock="1"/>
      </w:r>
      <w:r>
        <w:instrText xml:space="preserve"> PAGEREF _Toc82519338 \h </w:instrText>
      </w:r>
      <w:r>
        <w:fldChar w:fldCharType="separate"/>
      </w:r>
      <w:r>
        <w:t>175</w:t>
      </w:r>
      <w:r>
        <w:fldChar w:fldCharType="end"/>
      </w:r>
    </w:p>
    <w:p w14:paraId="555D6D2D" w14:textId="6FC01439" w:rsidR="000B32F7" w:rsidRPr="00D50286" w:rsidRDefault="000B32F7">
      <w:pPr>
        <w:pStyle w:val="TOC4"/>
        <w:rPr>
          <w:rFonts w:ascii="Calibri" w:hAnsi="Calibri"/>
          <w:sz w:val="22"/>
          <w:szCs w:val="22"/>
          <w:lang w:eastAsia="en-GB"/>
        </w:rPr>
      </w:pPr>
      <w:r>
        <w:t>10.1.1.1</w:t>
      </w:r>
      <w:r w:rsidRPr="00D50286">
        <w:rPr>
          <w:rFonts w:ascii="Calibri" w:hAnsi="Calibri"/>
          <w:sz w:val="22"/>
          <w:szCs w:val="22"/>
          <w:lang w:eastAsia="en-GB"/>
        </w:rPr>
        <w:tab/>
      </w:r>
      <w:r>
        <w:t>Request Messages</w:t>
      </w:r>
      <w:r>
        <w:tab/>
      </w:r>
      <w:r>
        <w:fldChar w:fldCharType="begin" w:fldLock="1"/>
      </w:r>
      <w:r>
        <w:instrText xml:space="preserve"> PAGEREF _Toc82519339 \h </w:instrText>
      </w:r>
      <w:r>
        <w:fldChar w:fldCharType="separate"/>
      </w:r>
      <w:r>
        <w:t>175</w:t>
      </w:r>
      <w:r>
        <w:fldChar w:fldCharType="end"/>
      </w:r>
    </w:p>
    <w:p w14:paraId="7C322FE9" w14:textId="435F0E47" w:rsidR="000B32F7" w:rsidRPr="00D50286" w:rsidRDefault="000B32F7">
      <w:pPr>
        <w:pStyle w:val="TOC4"/>
        <w:rPr>
          <w:rFonts w:ascii="Calibri" w:hAnsi="Calibri"/>
          <w:sz w:val="22"/>
          <w:szCs w:val="22"/>
          <w:lang w:eastAsia="en-GB"/>
        </w:rPr>
      </w:pPr>
      <w:r>
        <w:t>10.1.1.2</w:t>
      </w:r>
      <w:r w:rsidRPr="00D50286">
        <w:rPr>
          <w:rFonts w:ascii="Calibri" w:hAnsi="Calibri"/>
          <w:sz w:val="22"/>
          <w:szCs w:val="22"/>
          <w:lang w:eastAsia="en-GB"/>
        </w:rPr>
        <w:tab/>
      </w:r>
      <w:r>
        <w:t>Response Messages</w:t>
      </w:r>
      <w:r>
        <w:tab/>
      </w:r>
      <w:r>
        <w:fldChar w:fldCharType="begin" w:fldLock="1"/>
      </w:r>
      <w:r>
        <w:instrText xml:space="preserve"> PAGEREF _Toc82519340 \h </w:instrText>
      </w:r>
      <w:r>
        <w:fldChar w:fldCharType="separate"/>
      </w:r>
      <w:r>
        <w:t>175</w:t>
      </w:r>
      <w:r>
        <w:fldChar w:fldCharType="end"/>
      </w:r>
    </w:p>
    <w:p w14:paraId="2C64F24F" w14:textId="3FF9C200" w:rsidR="000B32F7" w:rsidRPr="00D50286" w:rsidRDefault="000B32F7">
      <w:pPr>
        <w:pStyle w:val="TOC4"/>
        <w:rPr>
          <w:rFonts w:ascii="Calibri" w:hAnsi="Calibri"/>
          <w:sz w:val="22"/>
          <w:szCs w:val="22"/>
          <w:lang w:eastAsia="en-GB"/>
        </w:rPr>
      </w:pPr>
      <w:r>
        <w:t>10.1.1.3</w:t>
      </w:r>
      <w:r w:rsidRPr="00D50286">
        <w:rPr>
          <w:rFonts w:ascii="Calibri" w:hAnsi="Calibri"/>
          <w:sz w:val="22"/>
          <w:szCs w:val="22"/>
          <w:lang w:eastAsia="en-GB"/>
        </w:rPr>
        <w:tab/>
      </w:r>
      <w:r>
        <w:t>Encapsulated T-PDUs</w:t>
      </w:r>
      <w:r>
        <w:tab/>
      </w:r>
      <w:r>
        <w:fldChar w:fldCharType="begin" w:fldLock="1"/>
      </w:r>
      <w:r>
        <w:instrText xml:space="preserve"> PAGEREF _Toc82519341 \h </w:instrText>
      </w:r>
      <w:r>
        <w:fldChar w:fldCharType="separate"/>
      </w:r>
      <w:r>
        <w:t>175</w:t>
      </w:r>
      <w:r>
        <w:fldChar w:fldCharType="end"/>
      </w:r>
    </w:p>
    <w:p w14:paraId="37B0937F" w14:textId="41556D34" w:rsidR="000B32F7" w:rsidRPr="00D50286" w:rsidRDefault="000B32F7">
      <w:pPr>
        <w:pStyle w:val="TOC4"/>
        <w:rPr>
          <w:rFonts w:ascii="Calibri" w:hAnsi="Calibri"/>
          <w:sz w:val="22"/>
          <w:szCs w:val="22"/>
          <w:lang w:eastAsia="en-GB"/>
        </w:rPr>
      </w:pPr>
      <w:r>
        <w:t>10.1.1.4</w:t>
      </w:r>
      <w:r w:rsidRPr="00D50286">
        <w:rPr>
          <w:rFonts w:ascii="Calibri" w:hAnsi="Calibri"/>
          <w:sz w:val="22"/>
          <w:szCs w:val="22"/>
          <w:lang w:eastAsia="en-GB"/>
        </w:rPr>
        <w:tab/>
      </w:r>
      <w:r>
        <w:t>Error Indication, RAN Information Relay, Version Not Supported and Supported Extension Headers Notification</w:t>
      </w:r>
      <w:r>
        <w:tab/>
      </w:r>
      <w:r>
        <w:fldChar w:fldCharType="begin" w:fldLock="1"/>
      </w:r>
      <w:r>
        <w:instrText xml:space="preserve"> PAGEREF _Toc82519342 \h </w:instrText>
      </w:r>
      <w:r>
        <w:fldChar w:fldCharType="separate"/>
      </w:r>
      <w:r>
        <w:t>175</w:t>
      </w:r>
      <w:r>
        <w:fldChar w:fldCharType="end"/>
      </w:r>
    </w:p>
    <w:p w14:paraId="0C173DF7" w14:textId="1A86E650" w:rsidR="000B32F7" w:rsidRPr="00D50286" w:rsidRDefault="000B32F7">
      <w:pPr>
        <w:pStyle w:val="TOC3"/>
        <w:rPr>
          <w:rFonts w:ascii="Calibri" w:hAnsi="Calibri"/>
          <w:sz w:val="22"/>
          <w:szCs w:val="22"/>
          <w:lang w:eastAsia="en-GB"/>
        </w:rPr>
      </w:pPr>
      <w:r>
        <w:t>10.1.2</w:t>
      </w:r>
      <w:r w:rsidRPr="00D50286">
        <w:rPr>
          <w:rFonts w:ascii="Calibri" w:hAnsi="Calibri"/>
          <w:sz w:val="22"/>
          <w:szCs w:val="22"/>
          <w:lang w:eastAsia="en-GB"/>
        </w:rPr>
        <w:tab/>
      </w:r>
      <w:r>
        <w:t>IP Header</w:t>
      </w:r>
      <w:r>
        <w:tab/>
      </w:r>
      <w:r>
        <w:fldChar w:fldCharType="begin" w:fldLock="1"/>
      </w:r>
      <w:r>
        <w:instrText xml:space="preserve"> PAGEREF _Toc82519343 \h </w:instrText>
      </w:r>
      <w:r>
        <w:fldChar w:fldCharType="separate"/>
      </w:r>
      <w:r>
        <w:t>176</w:t>
      </w:r>
      <w:r>
        <w:fldChar w:fldCharType="end"/>
      </w:r>
    </w:p>
    <w:p w14:paraId="72B0E380" w14:textId="39D5893A" w:rsidR="000B32F7" w:rsidRPr="00D50286" w:rsidRDefault="000B32F7">
      <w:pPr>
        <w:pStyle w:val="TOC4"/>
        <w:rPr>
          <w:rFonts w:ascii="Calibri" w:hAnsi="Calibri"/>
          <w:sz w:val="22"/>
          <w:szCs w:val="22"/>
          <w:lang w:eastAsia="en-GB"/>
        </w:rPr>
      </w:pPr>
      <w:r>
        <w:t>10.1.2.1</w:t>
      </w:r>
      <w:r w:rsidRPr="00D50286">
        <w:rPr>
          <w:rFonts w:ascii="Calibri" w:hAnsi="Calibri"/>
          <w:sz w:val="22"/>
          <w:szCs w:val="22"/>
          <w:lang w:eastAsia="en-GB"/>
        </w:rPr>
        <w:tab/>
      </w:r>
      <w:r>
        <w:t>Request Messages and Encapsulated T-PDUs</w:t>
      </w:r>
      <w:r>
        <w:tab/>
      </w:r>
      <w:r>
        <w:fldChar w:fldCharType="begin" w:fldLock="1"/>
      </w:r>
      <w:r>
        <w:instrText xml:space="preserve"> PAGEREF _Toc82519344 \h </w:instrText>
      </w:r>
      <w:r>
        <w:fldChar w:fldCharType="separate"/>
      </w:r>
      <w:r>
        <w:t>176</w:t>
      </w:r>
      <w:r>
        <w:fldChar w:fldCharType="end"/>
      </w:r>
    </w:p>
    <w:p w14:paraId="07149D3D" w14:textId="4CB532C3" w:rsidR="000B32F7" w:rsidRPr="00D50286" w:rsidRDefault="000B32F7">
      <w:pPr>
        <w:pStyle w:val="TOC4"/>
        <w:rPr>
          <w:rFonts w:ascii="Calibri" w:hAnsi="Calibri"/>
          <w:sz w:val="22"/>
          <w:szCs w:val="22"/>
          <w:lang w:eastAsia="en-GB"/>
        </w:rPr>
      </w:pPr>
      <w:r>
        <w:t>10.1.2.2</w:t>
      </w:r>
      <w:r w:rsidRPr="00D50286">
        <w:rPr>
          <w:rFonts w:ascii="Calibri" w:hAnsi="Calibri"/>
          <w:sz w:val="22"/>
          <w:szCs w:val="22"/>
          <w:lang w:eastAsia="en-GB"/>
        </w:rPr>
        <w:tab/>
      </w:r>
      <w:r>
        <w:t>Response Messages</w:t>
      </w:r>
      <w:r>
        <w:tab/>
      </w:r>
      <w:r>
        <w:fldChar w:fldCharType="begin" w:fldLock="1"/>
      </w:r>
      <w:r>
        <w:instrText xml:space="preserve"> PAGEREF _Toc82519345 \h </w:instrText>
      </w:r>
      <w:r>
        <w:fldChar w:fldCharType="separate"/>
      </w:r>
      <w:r>
        <w:t>176</w:t>
      </w:r>
      <w:r>
        <w:fldChar w:fldCharType="end"/>
      </w:r>
    </w:p>
    <w:p w14:paraId="3CE0EAD4" w14:textId="51EE8936" w:rsidR="000B32F7" w:rsidRPr="00D50286" w:rsidRDefault="000B32F7">
      <w:pPr>
        <w:pStyle w:val="TOC4"/>
        <w:rPr>
          <w:rFonts w:ascii="Calibri" w:hAnsi="Calibri"/>
          <w:sz w:val="22"/>
          <w:szCs w:val="22"/>
          <w:lang w:eastAsia="en-GB"/>
        </w:rPr>
      </w:pPr>
      <w:r>
        <w:t>10.1.2.3</w:t>
      </w:r>
      <w:r w:rsidRPr="00D50286">
        <w:rPr>
          <w:rFonts w:ascii="Calibri" w:hAnsi="Calibri"/>
          <w:sz w:val="22"/>
          <w:szCs w:val="22"/>
          <w:lang w:eastAsia="en-GB"/>
        </w:rPr>
        <w:tab/>
      </w:r>
      <w:r>
        <w:t>Error Indication, RAN Information Relay, Version Not supported and Supported Extension Headers Notification</w:t>
      </w:r>
      <w:r>
        <w:tab/>
      </w:r>
      <w:r>
        <w:fldChar w:fldCharType="begin" w:fldLock="1"/>
      </w:r>
      <w:r>
        <w:instrText xml:space="preserve"> PAGEREF _Toc82519346 \h </w:instrText>
      </w:r>
      <w:r>
        <w:fldChar w:fldCharType="separate"/>
      </w:r>
      <w:r>
        <w:t>176</w:t>
      </w:r>
      <w:r>
        <w:fldChar w:fldCharType="end"/>
      </w:r>
    </w:p>
    <w:p w14:paraId="1B9D8D4D" w14:textId="0F297B4D" w:rsidR="000B32F7" w:rsidRPr="00D50286" w:rsidRDefault="000B32F7">
      <w:pPr>
        <w:pStyle w:val="TOC1"/>
        <w:rPr>
          <w:rFonts w:ascii="Calibri" w:hAnsi="Calibri"/>
          <w:szCs w:val="22"/>
          <w:lang w:eastAsia="en-GB"/>
        </w:rPr>
      </w:pPr>
      <w:r>
        <w:t>11</w:t>
      </w:r>
      <w:r w:rsidRPr="00D50286">
        <w:rPr>
          <w:rFonts w:ascii="Calibri" w:hAnsi="Calibri"/>
          <w:szCs w:val="22"/>
          <w:lang w:eastAsia="en-GB"/>
        </w:rPr>
        <w:tab/>
      </w:r>
      <w:r>
        <w:t>Error Handling</w:t>
      </w:r>
      <w:r>
        <w:tab/>
      </w:r>
      <w:r>
        <w:fldChar w:fldCharType="begin" w:fldLock="1"/>
      </w:r>
      <w:r>
        <w:instrText xml:space="preserve"> PAGEREF _Toc82519347 \h </w:instrText>
      </w:r>
      <w:r>
        <w:fldChar w:fldCharType="separate"/>
      </w:r>
      <w:r>
        <w:t>176</w:t>
      </w:r>
      <w:r>
        <w:fldChar w:fldCharType="end"/>
      </w:r>
    </w:p>
    <w:p w14:paraId="064284FD" w14:textId="36071EDA" w:rsidR="000B32F7" w:rsidRPr="00D50286" w:rsidRDefault="000B32F7">
      <w:pPr>
        <w:pStyle w:val="TOC2"/>
        <w:rPr>
          <w:rFonts w:ascii="Calibri" w:hAnsi="Calibri"/>
          <w:sz w:val="22"/>
          <w:szCs w:val="22"/>
          <w:lang w:eastAsia="en-GB"/>
        </w:rPr>
      </w:pPr>
      <w:r>
        <w:t>11.1</w:t>
      </w:r>
      <w:r w:rsidRPr="00D50286">
        <w:rPr>
          <w:rFonts w:ascii="Calibri" w:hAnsi="Calibri"/>
          <w:sz w:val="22"/>
          <w:szCs w:val="22"/>
          <w:lang w:eastAsia="en-GB"/>
        </w:rPr>
        <w:tab/>
      </w:r>
      <w:r>
        <w:t>Protocol Errors</w:t>
      </w:r>
      <w:r>
        <w:tab/>
      </w:r>
      <w:r>
        <w:fldChar w:fldCharType="begin" w:fldLock="1"/>
      </w:r>
      <w:r>
        <w:instrText xml:space="preserve"> PAGEREF _Toc82519348 \h </w:instrText>
      </w:r>
      <w:r>
        <w:fldChar w:fldCharType="separate"/>
      </w:r>
      <w:r>
        <w:t>176</w:t>
      </w:r>
      <w:r>
        <w:fldChar w:fldCharType="end"/>
      </w:r>
    </w:p>
    <w:p w14:paraId="40F4925C" w14:textId="7EBDFE52" w:rsidR="000B32F7" w:rsidRPr="00D50286" w:rsidRDefault="000B32F7">
      <w:pPr>
        <w:pStyle w:val="TOC3"/>
        <w:rPr>
          <w:rFonts w:ascii="Calibri" w:hAnsi="Calibri"/>
          <w:sz w:val="22"/>
          <w:szCs w:val="22"/>
          <w:lang w:eastAsia="en-GB"/>
        </w:rPr>
      </w:pPr>
      <w:r>
        <w:t>11.1.1</w:t>
      </w:r>
      <w:r w:rsidRPr="00D50286">
        <w:rPr>
          <w:rFonts w:ascii="Calibri" w:hAnsi="Calibri"/>
          <w:sz w:val="22"/>
          <w:szCs w:val="22"/>
          <w:lang w:eastAsia="en-GB"/>
        </w:rPr>
        <w:tab/>
      </w:r>
      <w:r>
        <w:t>Different GTP Versions</w:t>
      </w:r>
      <w:r>
        <w:tab/>
      </w:r>
      <w:r>
        <w:fldChar w:fldCharType="begin" w:fldLock="1"/>
      </w:r>
      <w:r>
        <w:instrText xml:space="preserve"> PAGEREF _Toc82519349 \h </w:instrText>
      </w:r>
      <w:r>
        <w:fldChar w:fldCharType="separate"/>
      </w:r>
      <w:r>
        <w:t>177</w:t>
      </w:r>
      <w:r>
        <w:fldChar w:fldCharType="end"/>
      </w:r>
    </w:p>
    <w:p w14:paraId="019FB2F6" w14:textId="3D514012" w:rsidR="000B32F7" w:rsidRPr="00D50286" w:rsidRDefault="000B32F7">
      <w:pPr>
        <w:pStyle w:val="TOC3"/>
        <w:rPr>
          <w:rFonts w:ascii="Calibri" w:hAnsi="Calibri"/>
          <w:sz w:val="22"/>
          <w:szCs w:val="22"/>
          <w:lang w:eastAsia="en-GB"/>
        </w:rPr>
      </w:pPr>
      <w:r>
        <w:t>11.1.2</w:t>
      </w:r>
      <w:r w:rsidRPr="00D50286">
        <w:rPr>
          <w:rFonts w:ascii="Calibri" w:hAnsi="Calibri"/>
          <w:sz w:val="22"/>
          <w:szCs w:val="22"/>
          <w:lang w:eastAsia="en-GB"/>
        </w:rPr>
        <w:tab/>
      </w:r>
      <w:r>
        <w:t>GTP Message Length Errors</w:t>
      </w:r>
      <w:r>
        <w:tab/>
      </w:r>
      <w:r>
        <w:fldChar w:fldCharType="begin" w:fldLock="1"/>
      </w:r>
      <w:r>
        <w:instrText xml:space="preserve"> PAGEREF _Toc82519350 \h </w:instrText>
      </w:r>
      <w:r>
        <w:fldChar w:fldCharType="separate"/>
      </w:r>
      <w:r>
        <w:t>177</w:t>
      </w:r>
      <w:r>
        <w:fldChar w:fldCharType="end"/>
      </w:r>
    </w:p>
    <w:p w14:paraId="66A12B2E" w14:textId="780A57AF" w:rsidR="000B32F7" w:rsidRPr="00D50286" w:rsidRDefault="000B32F7">
      <w:pPr>
        <w:pStyle w:val="TOC3"/>
        <w:rPr>
          <w:rFonts w:ascii="Calibri" w:hAnsi="Calibri"/>
          <w:sz w:val="22"/>
          <w:szCs w:val="22"/>
          <w:lang w:eastAsia="en-GB"/>
        </w:rPr>
      </w:pPr>
      <w:r>
        <w:t>11.1.3</w:t>
      </w:r>
      <w:r w:rsidRPr="00D50286">
        <w:rPr>
          <w:rFonts w:ascii="Calibri" w:hAnsi="Calibri"/>
          <w:sz w:val="22"/>
          <w:szCs w:val="22"/>
          <w:lang w:eastAsia="en-GB"/>
        </w:rPr>
        <w:tab/>
      </w:r>
      <w:r>
        <w:t>Unknown GTP Signalling Message</w:t>
      </w:r>
      <w:r>
        <w:tab/>
      </w:r>
      <w:r>
        <w:fldChar w:fldCharType="begin" w:fldLock="1"/>
      </w:r>
      <w:r>
        <w:instrText xml:space="preserve"> PAGEREF _Toc82519351 \h </w:instrText>
      </w:r>
      <w:r>
        <w:fldChar w:fldCharType="separate"/>
      </w:r>
      <w:r>
        <w:t>177</w:t>
      </w:r>
      <w:r>
        <w:fldChar w:fldCharType="end"/>
      </w:r>
    </w:p>
    <w:p w14:paraId="50027D2C" w14:textId="4EACDDF8" w:rsidR="000B32F7" w:rsidRPr="00D50286" w:rsidRDefault="000B32F7">
      <w:pPr>
        <w:pStyle w:val="TOC3"/>
        <w:rPr>
          <w:rFonts w:ascii="Calibri" w:hAnsi="Calibri"/>
          <w:sz w:val="22"/>
          <w:szCs w:val="22"/>
          <w:lang w:eastAsia="en-GB"/>
        </w:rPr>
      </w:pPr>
      <w:r>
        <w:t>11.1.4</w:t>
      </w:r>
      <w:r w:rsidRPr="00D50286">
        <w:rPr>
          <w:rFonts w:ascii="Calibri" w:hAnsi="Calibri"/>
          <w:sz w:val="22"/>
          <w:szCs w:val="22"/>
          <w:lang w:eastAsia="en-GB"/>
        </w:rPr>
        <w:tab/>
      </w:r>
      <w:r>
        <w:t>Unexpected GTP Signalling Message</w:t>
      </w:r>
      <w:r>
        <w:tab/>
      </w:r>
      <w:r>
        <w:fldChar w:fldCharType="begin" w:fldLock="1"/>
      </w:r>
      <w:r>
        <w:instrText xml:space="preserve"> PAGEREF _Toc82519352 \h </w:instrText>
      </w:r>
      <w:r>
        <w:fldChar w:fldCharType="separate"/>
      </w:r>
      <w:r>
        <w:t>177</w:t>
      </w:r>
      <w:r>
        <w:fldChar w:fldCharType="end"/>
      </w:r>
    </w:p>
    <w:p w14:paraId="0A88D0C9" w14:textId="32EA8111" w:rsidR="000B32F7" w:rsidRPr="00D50286" w:rsidRDefault="000B32F7">
      <w:pPr>
        <w:pStyle w:val="TOC3"/>
        <w:rPr>
          <w:rFonts w:ascii="Calibri" w:hAnsi="Calibri"/>
          <w:sz w:val="22"/>
          <w:szCs w:val="22"/>
          <w:lang w:eastAsia="en-GB"/>
        </w:rPr>
      </w:pPr>
      <w:r>
        <w:t>11.1.5</w:t>
      </w:r>
      <w:r w:rsidRPr="00D50286">
        <w:rPr>
          <w:rFonts w:ascii="Calibri" w:hAnsi="Calibri"/>
          <w:sz w:val="22"/>
          <w:szCs w:val="22"/>
          <w:lang w:eastAsia="en-GB"/>
        </w:rPr>
        <w:tab/>
      </w:r>
      <w:r>
        <w:t>Missing Mandatorily Present Information Element</w:t>
      </w:r>
      <w:r>
        <w:tab/>
      </w:r>
      <w:r>
        <w:fldChar w:fldCharType="begin" w:fldLock="1"/>
      </w:r>
      <w:r>
        <w:instrText xml:space="preserve"> PAGEREF _Toc82519353 \h </w:instrText>
      </w:r>
      <w:r>
        <w:fldChar w:fldCharType="separate"/>
      </w:r>
      <w:r>
        <w:t>177</w:t>
      </w:r>
      <w:r>
        <w:fldChar w:fldCharType="end"/>
      </w:r>
    </w:p>
    <w:p w14:paraId="3DBE73A8" w14:textId="051BF1A1" w:rsidR="000B32F7" w:rsidRPr="00D50286" w:rsidRDefault="000B32F7">
      <w:pPr>
        <w:pStyle w:val="TOC3"/>
        <w:rPr>
          <w:rFonts w:ascii="Calibri" w:hAnsi="Calibri"/>
          <w:sz w:val="22"/>
          <w:szCs w:val="22"/>
          <w:lang w:eastAsia="en-GB"/>
        </w:rPr>
      </w:pPr>
      <w:r>
        <w:t>11.1.6</w:t>
      </w:r>
      <w:r w:rsidRPr="00D50286">
        <w:rPr>
          <w:rFonts w:ascii="Calibri" w:hAnsi="Calibri"/>
          <w:sz w:val="22"/>
          <w:szCs w:val="22"/>
          <w:lang w:eastAsia="en-GB"/>
        </w:rPr>
        <w:tab/>
      </w:r>
      <w:r>
        <w:t>Invalid IE Length</w:t>
      </w:r>
      <w:r>
        <w:tab/>
      </w:r>
      <w:r>
        <w:fldChar w:fldCharType="begin" w:fldLock="1"/>
      </w:r>
      <w:r>
        <w:instrText xml:space="preserve"> PAGEREF _Toc82519354 \h </w:instrText>
      </w:r>
      <w:r>
        <w:fldChar w:fldCharType="separate"/>
      </w:r>
      <w:r>
        <w:t>177</w:t>
      </w:r>
      <w:r>
        <w:fldChar w:fldCharType="end"/>
      </w:r>
    </w:p>
    <w:p w14:paraId="4E67B631" w14:textId="5F5909CE" w:rsidR="000B32F7" w:rsidRPr="00D50286" w:rsidRDefault="000B32F7">
      <w:pPr>
        <w:pStyle w:val="TOC3"/>
        <w:rPr>
          <w:rFonts w:ascii="Calibri" w:hAnsi="Calibri"/>
          <w:sz w:val="22"/>
          <w:szCs w:val="22"/>
          <w:lang w:eastAsia="en-GB"/>
        </w:rPr>
      </w:pPr>
      <w:r>
        <w:t>11.1.7</w:t>
      </w:r>
      <w:r w:rsidRPr="00D50286">
        <w:rPr>
          <w:rFonts w:ascii="Calibri" w:hAnsi="Calibri"/>
          <w:sz w:val="22"/>
          <w:szCs w:val="22"/>
          <w:lang w:eastAsia="en-GB"/>
        </w:rPr>
        <w:tab/>
      </w:r>
      <w:r>
        <w:t>Invalid Mandatory Information Element</w:t>
      </w:r>
      <w:r>
        <w:tab/>
      </w:r>
      <w:r>
        <w:fldChar w:fldCharType="begin" w:fldLock="1"/>
      </w:r>
      <w:r>
        <w:instrText xml:space="preserve"> PAGEREF _Toc82519355 \h </w:instrText>
      </w:r>
      <w:r>
        <w:fldChar w:fldCharType="separate"/>
      </w:r>
      <w:r>
        <w:t>178</w:t>
      </w:r>
      <w:r>
        <w:fldChar w:fldCharType="end"/>
      </w:r>
    </w:p>
    <w:p w14:paraId="7BC55E8C" w14:textId="3B8A1DC0" w:rsidR="000B32F7" w:rsidRPr="00D50286" w:rsidRDefault="000B32F7">
      <w:pPr>
        <w:pStyle w:val="TOC3"/>
        <w:rPr>
          <w:rFonts w:ascii="Calibri" w:hAnsi="Calibri"/>
          <w:sz w:val="22"/>
          <w:szCs w:val="22"/>
          <w:lang w:eastAsia="en-GB"/>
        </w:rPr>
      </w:pPr>
      <w:r>
        <w:t>11.1.8</w:t>
      </w:r>
      <w:r w:rsidRPr="00D50286">
        <w:rPr>
          <w:rFonts w:ascii="Calibri" w:hAnsi="Calibri"/>
          <w:sz w:val="22"/>
          <w:szCs w:val="22"/>
          <w:lang w:eastAsia="en-GB"/>
        </w:rPr>
        <w:tab/>
      </w:r>
      <w:r>
        <w:t>Invalid Optional Information Element</w:t>
      </w:r>
      <w:r>
        <w:tab/>
      </w:r>
      <w:r>
        <w:fldChar w:fldCharType="begin" w:fldLock="1"/>
      </w:r>
      <w:r>
        <w:instrText xml:space="preserve"> PAGEREF _Toc82519356 \h </w:instrText>
      </w:r>
      <w:r>
        <w:fldChar w:fldCharType="separate"/>
      </w:r>
      <w:r>
        <w:t>178</w:t>
      </w:r>
      <w:r>
        <w:fldChar w:fldCharType="end"/>
      </w:r>
    </w:p>
    <w:p w14:paraId="5DC91E83" w14:textId="60F477F7" w:rsidR="000B32F7" w:rsidRPr="00D50286" w:rsidRDefault="000B32F7">
      <w:pPr>
        <w:pStyle w:val="TOC3"/>
        <w:rPr>
          <w:rFonts w:ascii="Calibri" w:hAnsi="Calibri"/>
          <w:sz w:val="22"/>
          <w:szCs w:val="22"/>
          <w:lang w:eastAsia="en-GB"/>
        </w:rPr>
      </w:pPr>
      <w:r>
        <w:t>11.1.9</w:t>
      </w:r>
      <w:r w:rsidRPr="00D50286">
        <w:rPr>
          <w:rFonts w:ascii="Calibri" w:hAnsi="Calibri"/>
          <w:sz w:val="22"/>
          <w:szCs w:val="22"/>
          <w:lang w:eastAsia="en-GB"/>
        </w:rPr>
        <w:tab/>
      </w:r>
      <w:r>
        <w:t>Unknown Information Element</w:t>
      </w:r>
      <w:r>
        <w:tab/>
      </w:r>
      <w:r>
        <w:fldChar w:fldCharType="begin" w:fldLock="1"/>
      </w:r>
      <w:r>
        <w:instrText xml:space="preserve"> PAGEREF _Toc82519357 \h </w:instrText>
      </w:r>
      <w:r>
        <w:fldChar w:fldCharType="separate"/>
      </w:r>
      <w:r>
        <w:t>178</w:t>
      </w:r>
      <w:r>
        <w:fldChar w:fldCharType="end"/>
      </w:r>
    </w:p>
    <w:p w14:paraId="07A478F6" w14:textId="12F37C35" w:rsidR="000B32F7" w:rsidRPr="00D50286" w:rsidRDefault="000B32F7">
      <w:pPr>
        <w:pStyle w:val="TOC3"/>
        <w:rPr>
          <w:rFonts w:ascii="Calibri" w:hAnsi="Calibri"/>
          <w:sz w:val="22"/>
          <w:szCs w:val="22"/>
          <w:lang w:eastAsia="en-GB"/>
        </w:rPr>
      </w:pPr>
      <w:r>
        <w:t>11.1.10</w:t>
      </w:r>
      <w:r w:rsidRPr="00D50286">
        <w:rPr>
          <w:rFonts w:ascii="Calibri" w:hAnsi="Calibri"/>
          <w:sz w:val="22"/>
          <w:szCs w:val="22"/>
          <w:lang w:eastAsia="en-GB"/>
        </w:rPr>
        <w:tab/>
      </w:r>
      <w:r>
        <w:t>Out of Sequence Information Elements</w:t>
      </w:r>
      <w:r>
        <w:tab/>
      </w:r>
      <w:r>
        <w:fldChar w:fldCharType="begin" w:fldLock="1"/>
      </w:r>
      <w:r>
        <w:instrText xml:space="preserve"> PAGEREF _Toc82519358 \h </w:instrText>
      </w:r>
      <w:r>
        <w:fldChar w:fldCharType="separate"/>
      </w:r>
      <w:r>
        <w:t>178</w:t>
      </w:r>
      <w:r>
        <w:fldChar w:fldCharType="end"/>
      </w:r>
    </w:p>
    <w:p w14:paraId="4BC12206" w14:textId="0B16F719" w:rsidR="000B32F7" w:rsidRPr="00D50286" w:rsidRDefault="000B32F7">
      <w:pPr>
        <w:pStyle w:val="TOC3"/>
        <w:rPr>
          <w:rFonts w:ascii="Calibri" w:hAnsi="Calibri"/>
          <w:sz w:val="22"/>
          <w:szCs w:val="22"/>
          <w:lang w:eastAsia="en-GB"/>
        </w:rPr>
      </w:pPr>
      <w:r>
        <w:t>11.1.11</w:t>
      </w:r>
      <w:r w:rsidRPr="00D50286">
        <w:rPr>
          <w:rFonts w:ascii="Calibri" w:hAnsi="Calibri"/>
          <w:sz w:val="22"/>
          <w:szCs w:val="22"/>
          <w:lang w:eastAsia="en-GB"/>
        </w:rPr>
        <w:tab/>
      </w:r>
      <w:r>
        <w:t>Unexpected Information Element</w:t>
      </w:r>
      <w:r>
        <w:tab/>
      </w:r>
      <w:r>
        <w:fldChar w:fldCharType="begin" w:fldLock="1"/>
      </w:r>
      <w:r>
        <w:instrText xml:space="preserve"> PAGEREF _Toc82519359 \h </w:instrText>
      </w:r>
      <w:r>
        <w:fldChar w:fldCharType="separate"/>
      </w:r>
      <w:r>
        <w:t>179</w:t>
      </w:r>
      <w:r>
        <w:fldChar w:fldCharType="end"/>
      </w:r>
    </w:p>
    <w:p w14:paraId="4B4323E9" w14:textId="2D62FA10" w:rsidR="000B32F7" w:rsidRPr="00D50286" w:rsidRDefault="000B32F7">
      <w:pPr>
        <w:pStyle w:val="TOC3"/>
        <w:rPr>
          <w:rFonts w:ascii="Calibri" w:hAnsi="Calibri"/>
          <w:sz w:val="22"/>
          <w:szCs w:val="22"/>
          <w:lang w:eastAsia="en-GB"/>
        </w:rPr>
      </w:pPr>
      <w:r>
        <w:t>11.1.12</w:t>
      </w:r>
      <w:r w:rsidRPr="00D50286">
        <w:rPr>
          <w:rFonts w:ascii="Calibri" w:hAnsi="Calibri"/>
          <w:sz w:val="22"/>
          <w:szCs w:val="22"/>
          <w:lang w:eastAsia="en-GB"/>
        </w:rPr>
        <w:tab/>
      </w:r>
      <w:r>
        <w:t>Repeated Information Elements</w:t>
      </w:r>
      <w:r>
        <w:tab/>
      </w:r>
      <w:r>
        <w:fldChar w:fldCharType="begin" w:fldLock="1"/>
      </w:r>
      <w:r>
        <w:instrText xml:space="preserve"> PAGEREF _Toc82519360 \h </w:instrText>
      </w:r>
      <w:r>
        <w:fldChar w:fldCharType="separate"/>
      </w:r>
      <w:r>
        <w:t>179</w:t>
      </w:r>
      <w:r>
        <w:fldChar w:fldCharType="end"/>
      </w:r>
    </w:p>
    <w:p w14:paraId="69C5726A" w14:textId="43F7377B" w:rsidR="000B32F7" w:rsidRPr="00D50286" w:rsidRDefault="000B32F7">
      <w:pPr>
        <w:pStyle w:val="TOC3"/>
        <w:rPr>
          <w:rFonts w:ascii="Calibri" w:hAnsi="Calibri"/>
          <w:sz w:val="22"/>
          <w:szCs w:val="22"/>
          <w:lang w:eastAsia="en-GB"/>
        </w:rPr>
      </w:pPr>
      <w:r>
        <w:t>11.1.13</w:t>
      </w:r>
      <w:r w:rsidRPr="00D50286">
        <w:rPr>
          <w:rFonts w:ascii="Calibri" w:hAnsi="Calibri"/>
          <w:sz w:val="22"/>
          <w:szCs w:val="22"/>
          <w:lang w:eastAsia="en-GB"/>
        </w:rPr>
        <w:tab/>
      </w:r>
      <w:r>
        <w:t>Incorrect Optional Information Elements</w:t>
      </w:r>
      <w:r>
        <w:tab/>
      </w:r>
      <w:r>
        <w:fldChar w:fldCharType="begin" w:fldLock="1"/>
      </w:r>
      <w:r>
        <w:instrText xml:space="preserve"> PAGEREF _Toc82519361 \h </w:instrText>
      </w:r>
      <w:r>
        <w:fldChar w:fldCharType="separate"/>
      </w:r>
      <w:r>
        <w:t>179</w:t>
      </w:r>
      <w:r>
        <w:fldChar w:fldCharType="end"/>
      </w:r>
    </w:p>
    <w:p w14:paraId="56C3455E" w14:textId="04B4F39D" w:rsidR="000B32F7" w:rsidRPr="00D50286" w:rsidRDefault="000B32F7">
      <w:pPr>
        <w:pStyle w:val="TOC2"/>
        <w:rPr>
          <w:rFonts w:ascii="Calibri" w:hAnsi="Calibri"/>
          <w:sz w:val="22"/>
          <w:szCs w:val="22"/>
          <w:lang w:eastAsia="en-GB"/>
        </w:rPr>
      </w:pPr>
      <w:r>
        <w:t>11.2</w:t>
      </w:r>
      <w:r w:rsidRPr="00D50286">
        <w:rPr>
          <w:rFonts w:ascii="Calibri" w:hAnsi="Calibri"/>
          <w:sz w:val="22"/>
          <w:szCs w:val="22"/>
          <w:lang w:eastAsia="en-GB"/>
        </w:rPr>
        <w:tab/>
      </w:r>
      <w:r>
        <w:t>Path Failure</w:t>
      </w:r>
      <w:r>
        <w:tab/>
      </w:r>
      <w:r>
        <w:fldChar w:fldCharType="begin" w:fldLock="1"/>
      </w:r>
      <w:r>
        <w:instrText xml:space="preserve"> PAGEREF _Toc82519362 \h </w:instrText>
      </w:r>
      <w:r>
        <w:fldChar w:fldCharType="separate"/>
      </w:r>
      <w:r>
        <w:t>179</w:t>
      </w:r>
      <w:r>
        <w:fldChar w:fldCharType="end"/>
      </w:r>
    </w:p>
    <w:p w14:paraId="1C490077" w14:textId="0D1B0C36" w:rsidR="000B32F7" w:rsidRPr="00D50286" w:rsidRDefault="000B32F7">
      <w:pPr>
        <w:pStyle w:val="TOC2"/>
        <w:rPr>
          <w:rFonts w:ascii="Calibri" w:hAnsi="Calibri"/>
          <w:sz w:val="22"/>
          <w:szCs w:val="22"/>
          <w:lang w:eastAsia="en-GB"/>
        </w:rPr>
      </w:pPr>
      <w:r>
        <w:t>11.3</w:t>
      </w:r>
      <w:r w:rsidRPr="00D50286">
        <w:rPr>
          <w:rFonts w:ascii="Calibri" w:hAnsi="Calibri"/>
          <w:sz w:val="22"/>
          <w:szCs w:val="22"/>
          <w:lang w:eastAsia="en-GB"/>
        </w:rPr>
        <w:tab/>
      </w:r>
      <w:r>
        <w:t>MS Detach</w:t>
      </w:r>
      <w:r>
        <w:tab/>
      </w:r>
      <w:r>
        <w:fldChar w:fldCharType="begin" w:fldLock="1"/>
      </w:r>
      <w:r>
        <w:instrText xml:space="preserve"> PAGEREF _Toc82519363 \h </w:instrText>
      </w:r>
      <w:r>
        <w:fldChar w:fldCharType="separate"/>
      </w:r>
      <w:r>
        <w:t>179</w:t>
      </w:r>
      <w:r>
        <w:fldChar w:fldCharType="end"/>
      </w:r>
    </w:p>
    <w:p w14:paraId="37A39C7D" w14:textId="0F81E419" w:rsidR="000B32F7" w:rsidRPr="00D50286" w:rsidRDefault="000B32F7">
      <w:pPr>
        <w:pStyle w:val="TOC2"/>
        <w:rPr>
          <w:rFonts w:ascii="Calibri" w:hAnsi="Calibri"/>
          <w:sz w:val="22"/>
          <w:szCs w:val="22"/>
          <w:lang w:eastAsia="en-GB"/>
        </w:rPr>
      </w:pPr>
      <w:r>
        <w:t>11.4</w:t>
      </w:r>
      <w:r w:rsidRPr="00D50286">
        <w:rPr>
          <w:rFonts w:ascii="Calibri" w:hAnsi="Calibri"/>
          <w:sz w:val="22"/>
          <w:szCs w:val="22"/>
          <w:lang w:eastAsia="en-GB"/>
        </w:rPr>
        <w:tab/>
      </w:r>
      <w:r>
        <w:t>Restoration and Recovery</w:t>
      </w:r>
      <w:r>
        <w:tab/>
      </w:r>
      <w:r>
        <w:fldChar w:fldCharType="begin" w:fldLock="1"/>
      </w:r>
      <w:r>
        <w:instrText xml:space="preserve"> PAGEREF _Toc82519364 \h </w:instrText>
      </w:r>
      <w:r>
        <w:fldChar w:fldCharType="separate"/>
      </w:r>
      <w:r>
        <w:t>179</w:t>
      </w:r>
      <w:r>
        <w:fldChar w:fldCharType="end"/>
      </w:r>
    </w:p>
    <w:p w14:paraId="1AB73749" w14:textId="1E0C0BFB" w:rsidR="000B32F7" w:rsidRPr="00D50286" w:rsidRDefault="000B32F7">
      <w:pPr>
        <w:pStyle w:val="TOC1"/>
        <w:rPr>
          <w:rFonts w:ascii="Calibri" w:hAnsi="Calibri"/>
          <w:szCs w:val="22"/>
          <w:lang w:eastAsia="en-GB"/>
        </w:rPr>
      </w:pPr>
      <w:r>
        <w:t>12</w:t>
      </w:r>
      <w:r w:rsidRPr="00D50286">
        <w:rPr>
          <w:rFonts w:ascii="Calibri" w:hAnsi="Calibri"/>
          <w:szCs w:val="22"/>
          <w:lang w:eastAsia="en-GB"/>
        </w:rPr>
        <w:tab/>
      </w:r>
      <w:r>
        <w:t>Security provided to GTP Communication over Gn and Gp Interfaces</w:t>
      </w:r>
      <w:r>
        <w:tab/>
      </w:r>
      <w:r>
        <w:fldChar w:fldCharType="begin" w:fldLock="1"/>
      </w:r>
      <w:r>
        <w:instrText xml:space="preserve"> PAGEREF _Toc82519365 \h </w:instrText>
      </w:r>
      <w:r>
        <w:fldChar w:fldCharType="separate"/>
      </w:r>
      <w:r>
        <w:t>179</w:t>
      </w:r>
      <w:r>
        <w:fldChar w:fldCharType="end"/>
      </w:r>
    </w:p>
    <w:p w14:paraId="01D0B720" w14:textId="46DD25AA" w:rsidR="000B32F7" w:rsidRPr="00D50286" w:rsidRDefault="000B32F7">
      <w:pPr>
        <w:pStyle w:val="TOC1"/>
        <w:rPr>
          <w:rFonts w:ascii="Calibri" w:hAnsi="Calibri"/>
          <w:szCs w:val="22"/>
          <w:lang w:eastAsia="en-GB"/>
        </w:rPr>
      </w:pPr>
      <w:r>
        <w:t>13</w:t>
      </w:r>
      <w:r w:rsidRPr="00D50286">
        <w:rPr>
          <w:rFonts w:ascii="Calibri" w:hAnsi="Calibri"/>
          <w:szCs w:val="22"/>
          <w:lang w:eastAsia="en-GB"/>
        </w:rPr>
        <w:tab/>
      </w:r>
      <w:r>
        <w:t>IP, The Networking Technology used by GTP</w:t>
      </w:r>
      <w:r>
        <w:tab/>
      </w:r>
      <w:r>
        <w:fldChar w:fldCharType="begin" w:fldLock="1"/>
      </w:r>
      <w:r>
        <w:instrText xml:space="preserve"> PAGEREF _Toc82519366 \h </w:instrText>
      </w:r>
      <w:r>
        <w:fldChar w:fldCharType="separate"/>
      </w:r>
      <w:r>
        <w:t>180</w:t>
      </w:r>
      <w:r>
        <w:fldChar w:fldCharType="end"/>
      </w:r>
    </w:p>
    <w:p w14:paraId="3F0E04AA" w14:textId="21DB6170" w:rsidR="000B32F7" w:rsidRPr="00D50286" w:rsidRDefault="000B32F7">
      <w:pPr>
        <w:pStyle w:val="TOC2"/>
        <w:rPr>
          <w:rFonts w:ascii="Calibri" w:hAnsi="Calibri"/>
          <w:sz w:val="22"/>
          <w:szCs w:val="22"/>
          <w:lang w:eastAsia="en-GB"/>
        </w:rPr>
      </w:pPr>
      <w:r>
        <w:t>13.1</w:t>
      </w:r>
      <w:r w:rsidRPr="00D50286">
        <w:rPr>
          <w:rFonts w:ascii="Calibri" w:hAnsi="Calibri"/>
          <w:sz w:val="22"/>
          <w:szCs w:val="22"/>
          <w:lang w:eastAsia="en-GB"/>
        </w:rPr>
        <w:tab/>
      </w:r>
      <w:r>
        <w:t>IP Version</w:t>
      </w:r>
      <w:r>
        <w:tab/>
      </w:r>
      <w:r>
        <w:fldChar w:fldCharType="begin" w:fldLock="1"/>
      </w:r>
      <w:r>
        <w:instrText xml:space="preserve"> PAGEREF _Toc82519367 \h </w:instrText>
      </w:r>
      <w:r>
        <w:fldChar w:fldCharType="separate"/>
      </w:r>
      <w:r>
        <w:t>180</w:t>
      </w:r>
      <w:r>
        <w:fldChar w:fldCharType="end"/>
      </w:r>
    </w:p>
    <w:p w14:paraId="17D5D6E3" w14:textId="5BF3D510" w:rsidR="000B32F7" w:rsidRPr="00D50286" w:rsidRDefault="000B32F7">
      <w:pPr>
        <w:pStyle w:val="TOC2"/>
        <w:rPr>
          <w:rFonts w:ascii="Calibri" w:hAnsi="Calibri"/>
          <w:sz w:val="22"/>
          <w:szCs w:val="22"/>
          <w:lang w:eastAsia="en-GB"/>
        </w:rPr>
      </w:pPr>
      <w:r>
        <w:t>13.2</w:t>
      </w:r>
      <w:r w:rsidRPr="00D50286">
        <w:rPr>
          <w:rFonts w:ascii="Calibri" w:hAnsi="Calibri"/>
          <w:sz w:val="22"/>
          <w:szCs w:val="22"/>
          <w:lang w:eastAsia="en-GB"/>
        </w:rPr>
        <w:tab/>
      </w:r>
      <w:r>
        <w:t>IP Fragmentation</w:t>
      </w:r>
      <w:r>
        <w:tab/>
      </w:r>
      <w:r>
        <w:fldChar w:fldCharType="begin" w:fldLock="1"/>
      </w:r>
      <w:r>
        <w:instrText xml:space="preserve"> PAGEREF _Toc82519368 \h </w:instrText>
      </w:r>
      <w:r>
        <w:fldChar w:fldCharType="separate"/>
      </w:r>
      <w:r>
        <w:t>180</w:t>
      </w:r>
      <w:r>
        <w:fldChar w:fldCharType="end"/>
      </w:r>
    </w:p>
    <w:p w14:paraId="01A186E1" w14:textId="549941ED" w:rsidR="000B32F7" w:rsidRPr="00D50286" w:rsidRDefault="000B32F7">
      <w:pPr>
        <w:pStyle w:val="TOC3"/>
        <w:rPr>
          <w:rFonts w:ascii="Calibri" w:hAnsi="Calibri"/>
          <w:sz w:val="22"/>
          <w:szCs w:val="22"/>
          <w:lang w:eastAsia="en-GB"/>
        </w:rPr>
      </w:pPr>
      <w:r>
        <w:t>13.2.1</w:t>
      </w:r>
      <w:r w:rsidRPr="00D50286">
        <w:rPr>
          <w:rFonts w:ascii="Calibri" w:hAnsi="Calibri"/>
          <w:sz w:val="22"/>
          <w:szCs w:val="22"/>
          <w:lang w:eastAsia="en-GB"/>
        </w:rPr>
        <w:tab/>
      </w:r>
      <w:r>
        <w:t>MO Direction</w:t>
      </w:r>
      <w:r>
        <w:tab/>
      </w:r>
      <w:r>
        <w:fldChar w:fldCharType="begin" w:fldLock="1"/>
      </w:r>
      <w:r>
        <w:instrText xml:space="preserve"> PAGEREF _Toc82519369 \h </w:instrText>
      </w:r>
      <w:r>
        <w:fldChar w:fldCharType="separate"/>
      </w:r>
      <w:r>
        <w:t>180</w:t>
      </w:r>
      <w:r>
        <w:fldChar w:fldCharType="end"/>
      </w:r>
    </w:p>
    <w:p w14:paraId="2CC012FF" w14:textId="34E378DF" w:rsidR="000B32F7" w:rsidRPr="00D50286" w:rsidRDefault="000B32F7">
      <w:pPr>
        <w:pStyle w:val="TOC3"/>
        <w:rPr>
          <w:rFonts w:ascii="Calibri" w:hAnsi="Calibri"/>
          <w:sz w:val="22"/>
          <w:szCs w:val="22"/>
          <w:lang w:eastAsia="en-GB"/>
        </w:rPr>
      </w:pPr>
      <w:r>
        <w:t>13.2.2</w:t>
      </w:r>
      <w:r w:rsidRPr="00D50286">
        <w:rPr>
          <w:rFonts w:ascii="Calibri" w:hAnsi="Calibri"/>
          <w:sz w:val="22"/>
          <w:szCs w:val="22"/>
          <w:lang w:eastAsia="en-GB"/>
        </w:rPr>
        <w:tab/>
      </w:r>
      <w:r>
        <w:t>MT Direction</w:t>
      </w:r>
      <w:r>
        <w:tab/>
      </w:r>
      <w:r>
        <w:fldChar w:fldCharType="begin" w:fldLock="1"/>
      </w:r>
      <w:r>
        <w:instrText xml:space="preserve"> PAGEREF _Toc82519370 \h </w:instrText>
      </w:r>
      <w:r>
        <w:fldChar w:fldCharType="separate"/>
      </w:r>
      <w:r>
        <w:t>180</w:t>
      </w:r>
      <w:r>
        <w:fldChar w:fldCharType="end"/>
      </w:r>
    </w:p>
    <w:p w14:paraId="5FA58F63" w14:textId="527E1CCB" w:rsidR="000B32F7" w:rsidRPr="00D50286" w:rsidRDefault="000B32F7">
      <w:pPr>
        <w:pStyle w:val="TOC3"/>
        <w:rPr>
          <w:rFonts w:ascii="Calibri" w:hAnsi="Calibri"/>
          <w:sz w:val="22"/>
          <w:szCs w:val="22"/>
          <w:lang w:eastAsia="en-GB"/>
        </w:rPr>
      </w:pPr>
      <w:r>
        <w:t>13.2.3</w:t>
      </w:r>
      <w:r w:rsidRPr="00D50286">
        <w:rPr>
          <w:rFonts w:ascii="Calibri" w:hAnsi="Calibri"/>
          <w:sz w:val="22"/>
          <w:szCs w:val="22"/>
          <w:lang w:eastAsia="en-GB"/>
        </w:rPr>
        <w:tab/>
      </w:r>
      <w:r>
        <w:t>Tunnelling from old to new SGSN</w:t>
      </w:r>
      <w:r>
        <w:tab/>
      </w:r>
      <w:r>
        <w:fldChar w:fldCharType="begin" w:fldLock="1"/>
      </w:r>
      <w:r>
        <w:instrText xml:space="preserve"> PAGEREF _Toc82519371 \h </w:instrText>
      </w:r>
      <w:r>
        <w:fldChar w:fldCharType="separate"/>
      </w:r>
      <w:r>
        <w:t>181</w:t>
      </w:r>
      <w:r>
        <w:fldChar w:fldCharType="end"/>
      </w:r>
    </w:p>
    <w:p w14:paraId="6D7AAAA2" w14:textId="1A95C66F" w:rsidR="000B32F7" w:rsidRPr="00D50286" w:rsidRDefault="000B32F7">
      <w:pPr>
        <w:pStyle w:val="TOC1"/>
        <w:rPr>
          <w:rFonts w:ascii="Calibri" w:hAnsi="Calibri"/>
          <w:szCs w:val="22"/>
          <w:lang w:eastAsia="en-GB"/>
        </w:rPr>
      </w:pPr>
      <w:r>
        <w:t>14</w:t>
      </w:r>
      <w:r w:rsidRPr="00D50286">
        <w:rPr>
          <w:rFonts w:ascii="Calibri" w:hAnsi="Calibri"/>
          <w:szCs w:val="22"/>
          <w:lang w:eastAsia="en-GB"/>
        </w:rPr>
        <w:tab/>
      </w:r>
      <w:r>
        <w:t>GTP Parameters</w:t>
      </w:r>
      <w:r>
        <w:tab/>
      </w:r>
      <w:r>
        <w:fldChar w:fldCharType="begin" w:fldLock="1"/>
      </w:r>
      <w:r>
        <w:instrText xml:space="preserve"> PAGEREF _Toc82519372 \h </w:instrText>
      </w:r>
      <w:r>
        <w:fldChar w:fldCharType="separate"/>
      </w:r>
      <w:r>
        <w:t>181</w:t>
      </w:r>
      <w:r>
        <w:fldChar w:fldCharType="end"/>
      </w:r>
    </w:p>
    <w:p w14:paraId="15F0ECF5" w14:textId="68E784C5" w:rsidR="000B32F7" w:rsidRPr="00D50286" w:rsidRDefault="000B32F7">
      <w:pPr>
        <w:pStyle w:val="TOC2"/>
        <w:rPr>
          <w:rFonts w:ascii="Calibri" w:hAnsi="Calibri"/>
          <w:sz w:val="22"/>
          <w:szCs w:val="22"/>
          <w:lang w:eastAsia="en-GB"/>
        </w:rPr>
      </w:pPr>
      <w:r>
        <w:t>14.1</w:t>
      </w:r>
      <w:r w:rsidRPr="00D50286">
        <w:rPr>
          <w:rFonts w:ascii="Calibri" w:hAnsi="Calibri"/>
          <w:sz w:val="22"/>
          <w:szCs w:val="22"/>
          <w:lang w:eastAsia="en-GB"/>
        </w:rPr>
        <w:tab/>
      </w:r>
      <w:r>
        <w:t>Timers</w:t>
      </w:r>
      <w:r>
        <w:tab/>
      </w:r>
      <w:r>
        <w:fldChar w:fldCharType="begin" w:fldLock="1"/>
      </w:r>
      <w:r>
        <w:instrText xml:space="preserve"> PAGEREF _Toc82519373 \h </w:instrText>
      </w:r>
      <w:r>
        <w:fldChar w:fldCharType="separate"/>
      </w:r>
      <w:r>
        <w:t>181</w:t>
      </w:r>
      <w:r>
        <w:fldChar w:fldCharType="end"/>
      </w:r>
    </w:p>
    <w:p w14:paraId="56BF4041" w14:textId="77D7BC82" w:rsidR="000B32F7" w:rsidRPr="00D50286" w:rsidRDefault="000B32F7">
      <w:pPr>
        <w:pStyle w:val="TOC2"/>
        <w:rPr>
          <w:rFonts w:ascii="Calibri" w:hAnsi="Calibri"/>
          <w:sz w:val="22"/>
          <w:szCs w:val="22"/>
          <w:lang w:eastAsia="en-GB"/>
        </w:rPr>
      </w:pPr>
      <w:r>
        <w:lastRenderedPageBreak/>
        <w:t>14.2</w:t>
      </w:r>
      <w:r w:rsidRPr="00D50286">
        <w:rPr>
          <w:rFonts w:ascii="Calibri" w:hAnsi="Calibri"/>
          <w:sz w:val="22"/>
          <w:szCs w:val="22"/>
          <w:lang w:eastAsia="en-GB"/>
        </w:rPr>
        <w:tab/>
      </w:r>
      <w:r>
        <w:t>Others</w:t>
      </w:r>
      <w:r>
        <w:tab/>
      </w:r>
      <w:r>
        <w:fldChar w:fldCharType="begin" w:fldLock="1"/>
      </w:r>
      <w:r>
        <w:instrText xml:space="preserve"> PAGEREF _Toc82519374 \h </w:instrText>
      </w:r>
      <w:r>
        <w:fldChar w:fldCharType="separate"/>
      </w:r>
      <w:r>
        <w:t>181</w:t>
      </w:r>
      <w:r>
        <w:fldChar w:fldCharType="end"/>
      </w:r>
    </w:p>
    <w:p w14:paraId="0210E1DF" w14:textId="38DB39C6" w:rsidR="000B32F7" w:rsidRPr="00D50286" w:rsidRDefault="000B32F7">
      <w:pPr>
        <w:pStyle w:val="TOC1"/>
        <w:rPr>
          <w:rFonts w:ascii="Calibri" w:hAnsi="Calibri"/>
          <w:szCs w:val="22"/>
          <w:lang w:eastAsia="en-GB"/>
        </w:rPr>
      </w:pPr>
      <w:r>
        <w:t>15</w:t>
      </w:r>
      <w:r w:rsidRPr="00D50286">
        <w:rPr>
          <w:rFonts w:ascii="Calibri" w:hAnsi="Calibri"/>
          <w:szCs w:val="22"/>
          <w:lang w:eastAsia="en-GB"/>
        </w:rPr>
        <w:tab/>
      </w:r>
      <w:r>
        <w:t>Mapping of BSSGP and RANAP causes</w:t>
      </w:r>
      <w:r>
        <w:tab/>
      </w:r>
      <w:r>
        <w:fldChar w:fldCharType="begin" w:fldLock="1"/>
      </w:r>
      <w:r>
        <w:instrText xml:space="preserve"> PAGEREF _Toc82519375 \h </w:instrText>
      </w:r>
      <w:r>
        <w:fldChar w:fldCharType="separate"/>
      </w:r>
      <w:r>
        <w:t>181</w:t>
      </w:r>
      <w:r>
        <w:fldChar w:fldCharType="end"/>
      </w:r>
    </w:p>
    <w:p w14:paraId="5CB5DCD6" w14:textId="2D9CBE84" w:rsidR="000B32F7" w:rsidRPr="00D50286" w:rsidRDefault="000B32F7">
      <w:pPr>
        <w:pStyle w:val="TOC8"/>
        <w:rPr>
          <w:rFonts w:ascii="Calibri" w:hAnsi="Calibri"/>
          <w:b w:val="0"/>
          <w:szCs w:val="22"/>
          <w:lang w:eastAsia="en-GB"/>
        </w:rPr>
      </w:pPr>
      <w:r>
        <w:t>Annex A (informative): A method for sequence number checking</w:t>
      </w:r>
      <w:r>
        <w:tab/>
      </w:r>
      <w:r>
        <w:fldChar w:fldCharType="begin" w:fldLock="1"/>
      </w:r>
      <w:r>
        <w:instrText xml:space="preserve"> PAGEREF _Toc82519376 \h </w:instrText>
      </w:r>
      <w:r>
        <w:fldChar w:fldCharType="separate"/>
      </w:r>
      <w:r>
        <w:t>184</w:t>
      </w:r>
      <w:r>
        <w:fldChar w:fldCharType="end"/>
      </w:r>
    </w:p>
    <w:p w14:paraId="47E5D9C2" w14:textId="2D42E11F" w:rsidR="000B32F7" w:rsidRPr="00D50286" w:rsidRDefault="000B32F7">
      <w:pPr>
        <w:pStyle w:val="TOC8"/>
        <w:rPr>
          <w:rFonts w:ascii="Calibri" w:hAnsi="Calibri"/>
          <w:b w:val="0"/>
          <w:szCs w:val="22"/>
          <w:lang w:eastAsia="en-GB"/>
        </w:rPr>
      </w:pPr>
      <w:r w:rsidRPr="00BA7425">
        <w:rPr>
          <w:lang w:val="en-US"/>
        </w:rPr>
        <w:t>Annex B (Normative):</w:t>
      </w:r>
      <w:r>
        <w:t xml:space="preserve"> SGSN mapping table between Gn/Gp and NAS Cause values</w:t>
      </w:r>
      <w:r>
        <w:tab/>
      </w:r>
      <w:r>
        <w:fldChar w:fldCharType="begin" w:fldLock="1"/>
      </w:r>
      <w:r>
        <w:instrText xml:space="preserve"> PAGEREF _Toc82519377 \h </w:instrText>
      </w:r>
      <w:r>
        <w:fldChar w:fldCharType="separate"/>
      </w:r>
      <w:r>
        <w:t>184</w:t>
      </w:r>
      <w:r>
        <w:fldChar w:fldCharType="end"/>
      </w:r>
    </w:p>
    <w:p w14:paraId="57DFB40D" w14:textId="7F58341C" w:rsidR="000B32F7" w:rsidRPr="00D50286" w:rsidRDefault="000B32F7">
      <w:pPr>
        <w:pStyle w:val="TOC8"/>
        <w:rPr>
          <w:rFonts w:ascii="Calibri" w:hAnsi="Calibri"/>
          <w:b w:val="0"/>
          <w:szCs w:val="22"/>
          <w:lang w:eastAsia="en-GB"/>
        </w:rPr>
      </w:pPr>
      <w:r>
        <w:t>Annex C (informative): Change history</w:t>
      </w:r>
      <w:r>
        <w:tab/>
      </w:r>
      <w:r>
        <w:fldChar w:fldCharType="begin" w:fldLock="1"/>
      </w:r>
      <w:r>
        <w:instrText xml:space="preserve"> PAGEREF _Toc82519378 \h </w:instrText>
      </w:r>
      <w:r>
        <w:fldChar w:fldCharType="separate"/>
      </w:r>
      <w:r>
        <w:t>187</w:t>
      </w:r>
      <w:r>
        <w:fldChar w:fldCharType="end"/>
      </w:r>
    </w:p>
    <w:p w14:paraId="6EB08330" w14:textId="3C0B48FD" w:rsidR="00080512" w:rsidRPr="004D3578" w:rsidRDefault="006E5EE3">
      <w:r>
        <w:rPr>
          <w:noProof/>
          <w:sz w:val="22"/>
        </w:rPr>
        <w:fldChar w:fldCharType="end"/>
      </w:r>
    </w:p>
    <w:p w14:paraId="04A5CA38" w14:textId="77777777" w:rsidR="00080512" w:rsidRDefault="00080512" w:rsidP="00E16FD1">
      <w:pPr>
        <w:pStyle w:val="Heading1"/>
      </w:pPr>
      <w:r w:rsidRPr="004D3578">
        <w:br w:type="page"/>
      </w:r>
      <w:bookmarkStart w:id="8" w:name="foreword"/>
      <w:bookmarkStart w:id="9" w:name="_Toc2086433"/>
      <w:bookmarkStart w:id="10" w:name="_Toc82519080"/>
      <w:bookmarkEnd w:id="8"/>
      <w:r w:rsidRPr="004D3578">
        <w:lastRenderedPageBreak/>
        <w:t>Foreword</w:t>
      </w:r>
      <w:bookmarkEnd w:id="9"/>
      <w:bookmarkEnd w:id="10"/>
    </w:p>
    <w:p w14:paraId="674B6A88" w14:textId="77777777" w:rsidR="00080512" w:rsidRPr="004D3578" w:rsidRDefault="00080512">
      <w:r w:rsidRPr="004D3578">
        <w:t xml:space="preserve">This Technical </w:t>
      </w:r>
      <w:bookmarkStart w:id="11" w:name="spectype3"/>
      <w:r w:rsidRPr="00E16FD1">
        <w:t>Specification</w:t>
      </w:r>
      <w:bookmarkEnd w:id="11"/>
      <w:r w:rsidRPr="004D3578">
        <w:t xml:space="preserve"> has been produced by the 3</w:t>
      </w:r>
      <w:r w:rsidR="00F04712">
        <w:t>rd</w:t>
      </w:r>
      <w:r w:rsidRPr="004D3578">
        <w:t xml:space="preserve"> Generation Partnership Project (3GPP).</w:t>
      </w:r>
    </w:p>
    <w:p w14:paraId="5342D9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8DB10" w14:textId="77777777" w:rsidR="00080512" w:rsidRPr="004D3578" w:rsidRDefault="00080512">
      <w:pPr>
        <w:pStyle w:val="B1"/>
      </w:pPr>
      <w:r w:rsidRPr="004D3578">
        <w:t>Version x.y.z</w:t>
      </w:r>
    </w:p>
    <w:p w14:paraId="7118C356" w14:textId="77777777" w:rsidR="00080512" w:rsidRPr="004D3578" w:rsidRDefault="00080512">
      <w:pPr>
        <w:pStyle w:val="B1"/>
      </w:pPr>
      <w:r w:rsidRPr="004D3578">
        <w:t>where:</w:t>
      </w:r>
    </w:p>
    <w:p w14:paraId="5E0AA1DE" w14:textId="77777777" w:rsidR="00080512" w:rsidRPr="004D3578" w:rsidRDefault="00080512">
      <w:pPr>
        <w:pStyle w:val="B2"/>
      </w:pPr>
      <w:r w:rsidRPr="004D3578">
        <w:t>x</w:t>
      </w:r>
      <w:r w:rsidRPr="004D3578">
        <w:tab/>
        <w:t>the first digit:</w:t>
      </w:r>
    </w:p>
    <w:p w14:paraId="58F0A394" w14:textId="77777777" w:rsidR="00080512" w:rsidRPr="004D3578" w:rsidRDefault="00080512">
      <w:pPr>
        <w:pStyle w:val="B3"/>
      </w:pPr>
      <w:r w:rsidRPr="004D3578">
        <w:t>1</w:t>
      </w:r>
      <w:r w:rsidRPr="004D3578">
        <w:tab/>
        <w:t>presented to TSG for information;</w:t>
      </w:r>
    </w:p>
    <w:p w14:paraId="22C04E1E" w14:textId="77777777" w:rsidR="00080512" w:rsidRPr="004D3578" w:rsidRDefault="00080512">
      <w:pPr>
        <w:pStyle w:val="B3"/>
      </w:pPr>
      <w:r w:rsidRPr="004D3578">
        <w:t>2</w:t>
      </w:r>
      <w:r w:rsidRPr="004D3578">
        <w:tab/>
        <w:t>presented to TSG for approval;</w:t>
      </w:r>
    </w:p>
    <w:p w14:paraId="46819736" w14:textId="77777777" w:rsidR="00080512" w:rsidRPr="004D3578" w:rsidRDefault="00080512">
      <w:pPr>
        <w:pStyle w:val="B3"/>
      </w:pPr>
      <w:r w:rsidRPr="004D3578">
        <w:t>3</w:t>
      </w:r>
      <w:r w:rsidRPr="004D3578">
        <w:tab/>
        <w:t>or greater indicates TSG approved document under change control.</w:t>
      </w:r>
    </w:p>
    <w:p w14:paraId="7492C2F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D4D669A" w14:textId="77777777" w:rsidR="00080512" w:rsidRDefault="00080512">
      <w:pPr>
        <w:pStyle w:val="B2"/>
      </w:pPr>
      <w:r w:rsidRPr="004D3578">
        <w:t>z</w:t>
      </w:r>
      <w:r w:rsidRPr="004D3578">
        <w:tab/>
        <w:t>the third digit is incremented when editorial only changes have been incorporated in the document.</w:t>
      </w:r>
    </w:p>
    <w:p w14:paraId="5D65EDB2" w14:textId="77777777" w:rsidR="008C384C" w:rsidRDefault="008C384C" w:rsidP="008C384C">
      <w:r>
        <w:t xml:space="preserve">In </w:t>
      </w:r>
      <w:r w:rsidR="0074026F">
        <w:t>the present</w:t>
      </w:r>
      <w:r>
        <w:t xml:space="preserve"> document, modal verbs have the following meanings:</w:t>
      </w:r>
    </w:p>
    <w:p w14:paraId="2A5CB802" w14:textId="77777777" w:rsidR="008C384C" w:rsidRDefault="008C384C" w:rsidP="00774DA4">
      <w:pPr>
        <w:pStyle w:val="EX"/>
      </w:pPr>
      <w:r w:rsidRPr="008C384C">
        <w:rPr>
          <w:b/>
        </w:rPr>
        <w:t>shall</w:t>
      </w:r>
      <w:r w:rsidR="006E5EE3">
        <w:tab/>
      </w:r>
      <w:r>
        <w:t>indicates a mandatory requirement to do something</w:t>
      </w:r>
    </w:p>
    <w:p w14:paraId="420BDF3F" w14:textId="77777777" w:rsidR="008C384C" w:rsidRDefault="008C384C" w:rsidP="00774DA4">
      <w:pPr>
        <w:pStyle w:val="EX"/>
      </w:pPr>
      <w:r w:rsidRPr="008C384C">
        <w:rPr>
          <w:b/>
        </w:rPr>
        <w:t>shall not</w:t>
      </w:r>
      <w:r>
        <w:tab/>
        <w:t>indicates an interdiction (</w:t>
      </w:r>
      <w:r w:rsidR="001F1132">
        <w:t>prohibition</w:t>
      </w:r>
      <w:r>
        <w:t>) to do something</w:t>
      </w:r>
    </w:p>
    <w:p w14:paraId="5C804868" w14:textId="77777777" w:rsidR="00BA19ED" w:rsidRPr="004D3578" w:rsidRDefault="00BA19ED" w:rsidP="00A27486">
      <w:r>
        <w:t>The constructions "shall" and "shall not" are confined to the context of normative provisions, and do not appear in Technical Reports.</w:t>
      </w:r>
    </w:p>
    <w:p w14:paraId="4066936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3287AD" w14:textId="77777777" w:rsidR="008C384C" w:rsidRDefault="008C384C" w:rsidP="00774DA4">
      <w:pPr>
        <w:pStyle w:val="EX"/>
      </w:pPr>
      <w:r w:rsidRPr="008C384C">
        <w:rPr>
          <w:b/>
        </w:rPr>
        <w:t>should</w:t>
      </w:r>
      <w:r w:rsidR="006E5EE3">
        <w:tab/>
      </w:r>
      <w:r>
        <w:t>indicates a recommendation to do something</w:t>
      </w:r>
    </w:p>
    <w:p w14:paraId="3F8BD1D6" w14:textId="77777777" w:rsidR="008C384C" w:rsidRDefault="008C384C" w:rsidP="00774DA4">
      <w:pPr>
        <w:pStyle w:val="EX"/>
      </w:pPr>
      <w:r w:rsidRPr="008C384C">
        <w:rPr>
          <w:b/>
        </w:rPr>
        <w:t>should not</w:t>
      </w:r>
      <w:r>
        <w:tab/>
        <w:t>indicates a recommendation not to do something</w:t>
      </w:r>
    </w:p>
    <w:p w14:paraId="71FDDE59" w14:textId="77777777" w:rsidR="008C384C" w:rsidRDefault="008C384C" w:rsidP="00774DA4">
      <w:pPr>
        <w:pStyle w:val="EX"/>
      </w:pPr>
      <w:r w:rsidRPr="00774DA4">
        <w:rPr>
          <w:b/>
        </w:rPr>
        <w:t>may</w:t>
      </w:r>
      <w:r w:rsidR="006E5EE3">
        <w:tab/>
      </w:r>
      <w:r>
        <w:t>indicates permission to do something</w:t>
      </w:r>
    </w:p>
    <w:p w14:paraId="3347F3D8" w14:textId="77777777" w:rsidR="008C384C" w:rsidRDefault="008C384C" w:rsidP="00774DA4">
      <w:pPr>
        <w:pStyle w:val="EX"/>
      </w:pPr>
      <w:r w:rsidRPr="00774DA4">
        <w:rPr>
          <w:b/>
        </w:rPr>
        <w:t>need not</w:t>
      </w:r>
      <w:r>
        <w:tab/>
        <w:t>indicates permission not to do something</w:t>
      </w:r>
    </w:p>
    <w:p w14:paraId="6A62748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1CDDFE" w14:textId="77777777" w:rsidR="008C384C" w:rsidRDefault="008C384C" w:rsidP="00774DA4">
      <w:pPr>
        <w:pStyle w:val="EX"/>
      </w:pPr>
      <w:r w:rsidRPr="00774DA4">
        <w:rPr>
          <w:b/>
        </w:rPr>
        <w:t>can</w:t>
      </w:r>
      <w:r w:rsidR="006E5EE3">
        <w:tab/>
      </w:r>
      <w:r>
        <w:t>indicates</w:t>
      </w:r>
      <w:r w:rsidR="00774DA4">
        <w:t xml:space="preserve"> that something is possible</w:t>
      </w:r>
    </w:p>
    <w:p w14:paraId="147D44A6" w14:textId="77777777" w:rsidR="00774DA4" w:rsidRDefault="00774DA4" w:rsidP="00774DA4">
      <w:pPr>
        <w:pStyle w:val="EX"/>
      </w:pPr>
      <w:r w:rsidRPr="00774DA4">
        <w:rPr>
          <w:b/>
        </w:rPr>
        <w:t>cannot</w:t>
      </w:r>
      <w:r w:rsidR="006E5EE3">
        <w:tab/>
      </w:r>
      <w:r>
        <w:t>indicates that something is impossible</w:t>
      </w:r>
    </w:p>
    <w:p w14:paraId="24BF52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DDE20F" w14:textId="77777777" w:rsidR="00774DA4" w:rsidRDefault="00774DA4" w:rsidP="00774DA4">
      <w:pPr>
        <w:pStyle w:val="EX"/>
      </w:pPr>
      <w:r w:rsidRPr="00774DA4">
        <w:rPr>
          <w:b/>
        </w:rPr>
        <w:t>will</w:t>
      </w:r>
      <w:r w:rsidR="006E5EE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36329E" w14:textId="77777777" w:rsidR="00774DA4" w:rsidRDefault="00774DA4" w:rsidP="00774DA4">
      <w:pPr>
        <w:pStyle w:val="EX"/>
      </w:pPr>
      <w:r w:rsidRPr="00774DA4">
        <w:rPr>
          <w:b/>
        </w:rPr>
        <w:t>will</w:t>
      </w:r>
      <w:r>
        <w:rPr>
          <w:b/>
        </w:rPr>
        <w:t xml:space="preserve"> not</w:t>
      </w:r>
      <w:r w:rsidR="006E5EE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4090B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EFCBAF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09D3A39" w14:textId="77777777" w:rsidR="001F1132" w:rsidRDefault="001F1132" w:rsidP="001F1132">
      <w:r>
        <w:t>In addition:</w:t>
      </w:r>
    </w:p>
    <w:p w14:paraId="7ACF6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E76E5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816928" w14:textId="77777777" w:rsidR="00774DA4" w:rsidRPr="004D3578" w:rsidRDefault="00647114" w:rsidP="00A27486">
      <w:r>
        <w:t>The constructions "is" and "is not" do not indicate requirements.</w:t>
      </w:r>
    </w:p>
    <w:p w14:paraId="04AC040B" w14:textId="77777777" w:rsidR="00E16FD1" w:rsidRPr="000C321E" w:rsidRDefault="00E16FD1" w:rsidP="00E16FD1">
      <w:pPr>
        <w:pStyle w:val="Heading1"/>
      </w:pPr>
      <w:bookmarkStart w:id="12" w:name="introduction"/>
      <w:bookmarkStart w:id="13" w:name="_Toc9597796"/>
      <w:bookmarkStart w:id="14" w:name="_Toc82519081"/>
      <w:bookmarkEnd w:id="12"/>
      <w:r w:rsidRPr="000C321E">
        <w:t>1</w:t>
      </w:r>
      <w:r w:rsidRPr="000C321E">
        <w:tab/>
        <w:t>Scope</w:t>
      </w:r>
      <w:bookmarkEnd w:id="13"/>
      <w:bookmarkEnd w:id="14"/>
    </w:p>
    <w:p w14:paraId="5623D723" w14:textId="77777777" w:rsidR="00E16FD1" w:rsidRPr="000C321E" w:rsidRDefault="00E16FD1" w:rsidP="00E16FD1">
      <w:r w:rsidRPr="000C321E">
        <w:t>The present document defines the second version of GTP used on:</w:t>
      </w:r>
    </w:p>
    <w:p w14:paraId="38013BF2" w14:textId="77777777" w:rsidR="00E16FD1" w:rsidRPr="000C321E" w:rsidRDefault="00E16FD1" w:rsidP="00E16FD1">
      <w:pPr>
        <w:pStyle w:val="B1"/>
      </w:pPr>
      <w:r w:rsidRPr="000C321E">
        <w:t>-</w:t>
      </w:r>
      <w:r w:rsidRPr="000C321E">
        <w:tab/>
        <w:t>the Gn and Gp interfaces of the General Packet Radio Service (GPRS);</w:t>
      </w:r>
    </w:p>
    <w:p w14:paraId="226591C7" w14:textId="77777777" w:rsidR="00E16FD1" w:rsidRPr="000C321E" w:rsidRDefault="00E16FD1" w:rsidP="00E16FD1">
      <w:pPr>
        <w:pStyle w:val="B1"/>
      </w:pPr>
      <w:r w:rsidRPr="000C321E">
        <w:t>-</w:t>
      </w:r>
      <w:r w:rsidRPr="000C321E">
        <w:tab/>
        <w:t>the Iu, Gn and Gp interfaces of the UMTS system.</w:t>
      </w:r>
    </w:p>
    <w:p w14:paraId="2D96311F" w14:textId="32AB51AA" w:rsidR="00E16FD1" w:rsidRPr="000C321E" w:rsidRDefault="00E16FD1" w:rsidP="00E16FD1">
      <w:pPr>
        <w:pStyle w:val="NO"/>
      </w:pPr>
      <w:r w:rsidRPr="000C321E">
        <w:t>NOTE:</w:t>
      </w:r>
      <w:r w:rsidRPr="000C321E">
        <w:tab/>
        <w:t xml:space="preserve">The version number used in the message headers is 0 for the first version of GTP described in GSM 09.60, and 1 for the second version in 3GPP </w:t>
      </w:r>
      <w:r w:rsidR="009900EA" w:rsidRPr="000C321E">
        <w:t>TS</w:t>
      </w:r>
      <w:r w:rsidR="009900EA">
        <w:t> </w:t>
      </w:r>
      <w:r w:rsidR="009900EA" w:rsidRPr="000C321E">
        <w:t>2</w:t>
      </w:r>
      <w:r w:rsidRPr="000C321E">
        <w:t>9.060.</w:t>
      </w:r>
    </w:p>
    <w:p w14:paraId="75E74415" w14:textId="26D0D74F"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442BC0F5" w14:textId="77777777" w:rsidR="00E16FD1" w:rsidRPr="000C321E" w:rsidRDefault="00E16FD1" w:rsidP="00E16FD1">
      <w:r w:rsidRPr="000C321E">
        <w:t>The present document specifies functions, procedures and information which apply to GERAN Iu mode. However, functionality related to GERAN Iu mode is neither maintained nor enhanced.</w:t>
      </w:r>
    </w:p>
    <w:p w14:paraId="5D963D0F" w14:textId="77777777" w:rsidR="00E16FD1" w:rsidRPr="000C321E" w:rsidRDefault="00E16FD1" w:rsidP="00E16FD1">
      <w:pPr>
        <w:pStyle w:val="Heading1"/>
      </w:pPr>
      <w:bookmarkStart w:id="15" w:name="_Toc9597797"/>
      <w:bookmarkStart w:id="16" w:name="_Toc82519082"/>
      <w:r w:rsidRPr="000C321E">
        <w:t>2</w:t>
      </w:r>
      <w:r w:rsidRPr="000C321E">
        <w:tab/>
        <w:t>References</w:t>
      </w:r>
      <w:bookmarkEnd w:id="15"/>
      <w:bookmarkEnd w:id="16"/>
    </w:p>
    <w:p w14:paraId="67B16248" w14:textId="77777777" w:rsidR="00E16FD1" w:rsidRPr="000C321E" w:rsidRDefault="00E16FD1" w:rsidP="00E16FD1">
      <w:r w:rsidRPr="000C321E">
        <w:t>The following documents contain provisions which, through reference in this text, constitute provisions of the present document.</w:t>
      </w:r>
    </w:p>
    <w:p w14:paraId="1B144B56" w14:textId="77777777" w:rsidR="00E16FD1" w:rsidRPr="000C321E" w:rsidRDefault="00E16FD1" w:rsidP="00E16FD1">
      <w:pPr>
        <w:pStyle w:val="B1"/>
      </w:pPr>
      <w:r w:rsidRPr="000C321E">
        <w:t>-</w:t>
      </w:r>
      <w:r w:rsidRPr="000C321E">
        <w:tab/>
        <w:t>References are either specific (identified by date of publication, edition number, version number, etc.) or non</w:t>
      </w:r>
      <w:r w:rsidRPr="000C321E">
        <w:noBreakHyphen/>
        <w:t>specific.</w:t>
      </w:r>
    </w:p>
    <w:p w14:paraId="749ADA49" w14:textId="77777777" w:rsidR="00E16FD1" w:rsidRPr="000C321E" w:rsidRDefault="00E16FD1" w:rsidP="00E16FD1">
      <w:pPr>
        <w:pStyle w:val="B1"/>
      </w:pPr>
      <w:r w:rsidRPr="000C321E">
        <w:t>-</w:t>
      </w:r>
      <w:r w:rsidRPr="000C321E">
        <w:tab/>
        <w:t>For a specific reference, subsequent revisions do not apply.</w:t>
      </w:r>
    </w:p>
    <w:p w14:paraId="73B51DA0" w14:textId="77777777" w:rsidR="00E16FD1" w:rsidRPr="000C321E" w:rsidRDefault="00E16FD1" w:rsidP="00E16FD1">
      <w:pPr>
        <w:pStyle w:val="B1"/>
      </w:pPr>
      <w:r w:rsidRPr="000C321E">
        <w:t>-</w:t>
      </w:r>
      <w:r w:rsidRPr="000C321E">
        <w:tab/>
        <w:t xml:space="preserve">For a non-specific reference, the latest version applies. In the case of a reference to a 3GPP document (including a GSM document), a non-specific reference implicitly refers to the latest version of that document </w:t>
      </w:r>
      <w:r w:rsidRPr="000C321E">
        <w:rPr>
          <w:i/>
          <w:iCs/>
        </w:rPr>
        <w:t>in the same Release as the present document</w:t>
      </w:r>
      <w:r w:rsidRPr="000C321E">
        <w:t>.</w:t>
      </w:r>
    </w:p>
    <w:p w14:paraId="063E6DC0" w14:textId="77777777" w:rsidR="00E16FD1" w:rsidRPr="000C321E" w:rsidRDefault="00E16FD1" w:rsidP="00E16FD1">
      <w:pPr>
        <w:pStyle w:val="EX"/>
      </w:pPr>
      <w:r w:rsidRPr="000C321E">
        <w:t>[1]</w:t>
      </w:r>
      <w:r w:rsidRPr="000C321E">
        <w:tab/>
        <w:t>3GPP TR 21.905: "Vocabulary for 3GPP Specifications".</w:t>
      </w:r>
    </w:p>
    <w:p w14:paraId="24052483" w14:textId="77777777" w:rsidR="00E16FD1" w:rsidRPr="000C321E" w:rsidRDefault="00E16FD1" w:rsidP="00E16FD1">
      <w:pPr>
        <w:pStyle w:val="EX"/>
      </w:pPr>
      <w:r w:rsidRPr="000C321E">
        <w:t>[2]</w:t>
      </w:r>
      <w:r w:rsidRPr="000C321E">
        <w:tab/>
        <w:t>3GPP TS 23.003: "Numbering, addressing and identification".</w:t>
      </w:r>
    </w:p>
    <w:p w14:paraId="74566D2F" w14:textId="77777777" w:rsidR="00E16FD1" w:rsidRPr="000C321E" w:rsidRDefault="00E16FD1" w:rsidP="00E16FD1">
      <w:pPr>
        <w:pStyle w:val="EX"/>
      </w:pPr>
      <w:r w:rsidRPr="000C321E">
        <w:t>[3]</w:t>
      </w:r>
      <w:r w:rsidRPr="000C321E">
        <w:tab/>
        <w:t>3GPP TS 23.007: "Restoration procedures".</w:t>
      </w:r>
    </w:p>
    <w:p w14:paraId="32A79BBC" w14:textId="77777777" w:rsidR="00E16FD1" w:rsidRPr="000C321E" w:rsidRDefault="00E16FD1" w:rsidP="00E16FD1">
      <w:pPr>
        <w:pStyle w:val="EX"/>
      </w:pPr>
      <w:r w:rsidRPr="000C321E">
        <w:t>[4]</w:t>
      </w:r>
      <w:r w:rsidRPr="000C321E">
        <w:tab/>
        <w:t>3GPP TS 23.060: "General Packet Radio Service (GPRS); Service description; Stage 2".</w:t>
      </w:r>
    </w:p>
    <w:p w14:paraId="630E5848" w14:textId="77777777" w:rsidR="00E16FD1" w:rsidRPr="000C321E" w:rsidRDefault="00E16FD1" w:rsidP="00E16FD1">
      <w:pPr>
        <w:pStyle w:val="EX"/>
      </w:pPr>
      <w:r w:rsidRPr="000C321E">
        <w:t>[5]</w:t>
      </w:r>
      <w:r w:rsidRPr="000C321E">
        <w:tab/>
        <w:t>3GPP TS 24.008: "</w:t>
      </w:r>
      <w:smartTag w:uri="urn:schemas-microsoft-com:office:smarttags" w:element="place">
        <w:r w:rsidRPr="000C321E">
          <w:rPr>
            <w:snapToGrid w:val="0"/>
            <w:color w:val="000000"/>
          </w:rPr>
          <w:t>Mobile</w:t>
        </w:r>
      </w:smartTag>
      <w:r w:rsidRPr="000C321E">
        <w:rPr>
          <w:snapToGrid w:val="0"/>
          <w:color w:val="000000"/>
        </w:rPr>
        <w:t xml:space="preserve"> radio interface Layer 3 specification; Core network protocols; Stage 3</w:t>
      </w:r>
      <w:r w:rsidRPr="000C321E">
        <w:t>".</w:t>
      </w:r>
    </w:p>
    <w:p w14:paraId="385DABF5" w14:textId="77777777" w:rsidR="00E16FD1" w:rsidRPr="000C321E" w:rsidRDefault="00E16FD1" w:rsidP="00E16FD1">
      <w:pPr>
        <w:pStyle w:val="EX"/>
      </w:pPr>
      <w:r w:rsidRPr="000C321E">
        <w:t>[6]</w:t>
      </w:r>
      <w:r w:rsidRPr="000C321E">
        <w:tab/>
        <w:t>3GPP TS 29.002: "Mobile Application Part (MAP) specification".</w:t>
      </w:r>
    </w:p>
    <w:p w14:paraId="7C9A9BC2" w14:textId="77777777" w:rsidR="00E16FD1" w:rsidRPr="000C321E" w:rsidRDefault="00E16FD1" w:rsidP="00E16FD1">
      <w:pPr>
        <w:pStyle w:val="EX"/>
        <w:rPr>
          <w:lang w:val="sv-SE" w:eastAsia="ja-JP"/>
        </w:rPr>
      </w:pPr>
      <w:r w:rsidRPr="000C321E">
        <w:rPr>
          <w:lang w:val="sv-SE"/>
        </w:rPr>
        <w:t>[7]</w:t>
      </w:r>
      <w:r w:rsidRPr="000C321E">
        <w:rPr>
          <w:lang w:val="sv-SE"/>
        </w:rPr>
        <w:tab/>
        <w:t>3GPP TS 2</w:t>
      </w:r>
      <w:r w:rsidRPr="000C321E">
        <w:rPr>
          <w:lang w:val="sv-SE" w:eastAsia="ja-JP"/>
        </w:rPr>
        <w:t>5.413: "UTRAN Iu interface RANAP signalling".</w:t>
      </w:r>
    </w:p>
    <w:p w14:paraId="525665CD" w14:textId="77777777" w:rsidR="00E16FD1" w:rsidRPr="000C321E" w:rsidRDefault="00E16FD1" w:rsidP="00E16FD1">
      <w:pPr>
        <w:pStyle w:val="EX"/>
        <w:ind w:left="1701" w:hanging="1417"/>
      </w:pPr>
      <w:r w:rsidRPr="000C321E">
        <w:rPr>
          <w:lang w:eastAsia="ja-JP"/>
        </w:rPr>
        <w:t>[8]</w:t>
      </w:r>
      <w:r w:rsidRPr="000C321E">
        <w:rPr>
          <w:lang w:eastAsia="ja-JP"/>
        </w:rPr>
        <w:tab/>
      </w:r>
      <w:r w:rsidRPr="000C321E">
        <w:t>3GPP TS </w:t>
      </w:r>
      <w:r w:rsidRPr="000C321E">
        <w:rPr>
          <w:lang w:eastAsia="ja-JP"/>
        </w:rPr>
        <w:t>33.102</w:t>
      </w:r>
      <w:r w:rsidRPr="000C321E">
        <w:t xml:space="preserve">: "3G security; </w:t>
      </w:r>
      <w:r w:rsidRPr="000C321E">
        <w:rPr>
          <w:lang w:eastAsia="ja-JP"/>
        </w:rPr>
        <w:t>Security architecture</w:t>
      </w:r>
      <w:r w:rsidRPr="000C321E">
        <w:t>".</w:t>
      </w:r>
    </w:p>
    <w:p w14:paraId="578C3AEB" w14:textId="77777777" w:rsidR="00E16FD1" w:rsidRPr="000C321E" w:rsidRDefault="00E16FD1" w:rsidP="00E16FD1">
      <w:pPr>
        <w:pStyle w:val="EX"/>
      </w:pPr>
      <w:r w:rsidRPr="000C321E">
        <w:t>[9]</w:t>
      </w:r>
      <w:r w:rsidRPr="000C321E">
        <w:tab/>
        <w:t>3GPP TS 43.020: " Security related network functions".</w:t>
      </w:r>
    </w:p>
    <w:p w14:paraId="39BD3438" w14:textId="77777777" w:rsidR="00E16FD1" w:rsidRPr="000C321E" w:rsidRDefault="00E16FD1" w:rsidP="00E16FD1">
      <w:pPr>
        <w:pStyle w:val="EX"/>
      </w:pPr>
      <w:r w:rsidRPr="000C321E">
        <w:t>[10]</w:t>
      </w:r>
      <w:r w:rsidRPr="000C321E">
        <w:tab/>
      </w:r>
      <w:r w:rsidRPr="000C321E">
        <w:rPr>
          <w:rFonts w:hint="eastAsia"/>
          <w:lang w:eastAsia="zh-CN"/>
        </w:rPr>
        <w:t>Void.</w:t>
      </w:r>
    </w:p>
    <w:p w14:paraId="2A8922EF" w14:textId="77777777" w:rsidR="00E16FD1" w:rsidRPr="000C321E" w:rsidRDefault="00E16FD1" w:rsidP="00E16FD1">
      <w:pPr>
        <w:pStyle w:val="EX"/>
      </w:pPr>
      <w:r w:rsidRPr="000C321E">
        <w:lastRenderedPageBreak/>
        <w:t>[11]</w:t>
      </w:r>
      <w:r w:rsidRPr="000C321E">
        <w:tab/>
        <w:t>3GPP TS 44.064: "Mobile Station - Serving GPRS Support Node (MS-SGSN) Logical Link Control (LLC) layer specification".</w:t>
      </w:r>
    </w:p>
    <w:p w14:paraId="6A0DF573" w14:textId="77777777" w:rsidR="00E16FD1" w:rsidRPr="000C321E" w:rsidRDefault="00E16FD1" w:rsidP="00E16FD1">
      <w:pPr>
        <w:pStyle w:val="EX"/>
      </w:pPr>
      <w:r w:rsidRPr="000C321E">
        <w:t>[12]</w:t>
      </w:r>
      <w:r w:rsidRPr="000C321E">
        <w:tab/>
        <w:t>IETF RFC 791 (STD 0005): "Internet Protocol", J. Postel.</w:t>
      </w:r>
    </w:p>
    <w:p w14:paraId="348E39AF" w14:textId="77777777" w:rsidR="00E16FD1" w:rsidRPr="000C321E" w:rsidRDefault="00E16FD1" w:rsidP="00E16FD1">
      <w:pPr>
        <w:pStyle w:val="EX"/>
      </w:pPr>
      <w:r w:rsidRPr="000C321E">
        <w:t>[13]</w:t>
      </w:r>
      <w:r w:rsidRPr="000C321E">
        <w:tab/>
        <w:t>IETF RFC 768 (STD 0006): "User Datagram Protocol", J. Postel.</w:t>
      </w:r>
    </w:p>
    <w:p w14:paraId="4F47C08C" w14:textId="77777777" w:rsidR="00E16FD1" w:rsidRPr="000C321E" w:rsidRDefault="00E16FD1" w:rsidP="00E16FD1">
      <w:pPr>
        <w:pStyle w:val="EX"/>
      </w:pPr>
      <w:r w:rsidRPr="000C321E">
        <w:t>[14]</w:t>
      </w:r>
      <w:r w:rsidRPr="000C321E">
        <w:tab/>
        <w:t xml:space="preserve">IETF RFC </w:t>
      </w:r>
      <w:r w:rsidRPr="000C321E">
        <w:rPr>
          <w:rFonts w:hint="eastAsia"/>
          <w:lang w:eastAsia="zh-CN"/>
        </w:rPr>
        <w:t>3232</w:t>
      </w:r>
      <w:r w:rsidRPr="000C321E">
        <w:t>: "Assigned numbers", J. Reynolds.</w:t>
      </w:r>
    </w:p>
    <w:p w14:paraId="0EB289C3" w14:textId="77777777" w:rsidR="00E16FD1" w:rsidRPr="000C321E" w:rsidRDefault="00E16FD1" w:rsidP="00E16FD1">
      <w:pPr>
        <w:pStyle w:val="EX"/>
      </w:pPr>
      <w:r w:rsidRPr="000C321E">
        <w:t>[15]</w:t>
      </w:r>
      <w:r w:rsidRPr="000C321E">
        <w:tab/>
      </w:r>
      <w:r w:rsidRPr="000C321E">
        <w:rPr>
          <w:rFonts w:hint="eastAsia"/>
          <w:lang w:eastAsia="zh-CN"/>
        </w:rPr>
        <w:t>Void.</w:t>
      </w:r>
    </w:p>
    <w:p w14:paraId="725BBB94" w14:textId="77777777" w:rsidR="00E16FD1" w:rsidRPr="000C321E" w:rsidRDefault="00E16FD1" w:rsidP="00E16FD1">
      <w:pPr>
        <w:pStyle w:val="EX"/>
      </w:pPr>
      <w:r w:rsidRPr="000C321E">
        <w:t>[16]</w:t>
      </w:r>
      <w:r w:rsidRPr="000C321E">
        <w:tab/>
        <w:t>Void.</w:t>
      </w:r>
    </w:p>
    <w:p w14:paraId="44381061" w14:textId="77777777" w:rsidR="00E16FD1" w:rsidRPr="000C321E" w:rsidRDefault="00E16FD1" w:rsidP="00E16FD1">
      <w:pPr>
        <w:pStyle w:val="EX"/>
      </w:pPr>
      <w:r w:rsidRPr="000C321E">
        <w:t>[17]</w:t>
      </w:r>
      <w:r w:rsidRPr="000C321E">
        <w:tab/>
        <w:t>3GPP TS 23.121: "Architectural requirements for Release 1999".</w:t>
      </w:r>
    </w:p>
    <w:p w14:paraId="35D93D91" w14:textId="77777777" w:rsidR="00E16FD1" w:rsidRPr="000C321E" w:rsidRDefault="00E16FD1" w:rsidP="00E16FD1">
      <w:pPr>
        <w:pStyle w:val="EX"/>
      </w:pPr>
      <w:r w:rsidRPr="000C321E">
        <w:t>[18]</w:t>
      </w:r>
      <w:r w:rsidRPr="000C321E">
        <w:tab/>
        <w:t>3GPP TS 32.251: "Telecommunication management; Charging management; Packet Switched (PS) domain charging".</w:t>
      </w:r>
    </w:p>
    <w:p w14:paraId="6A1BC5D4" w14:textId="77777777" w:rsidR="00E16FD1" w:rsidRPr="000C321E" w:rsidRDefault="00E16FD1" w:rsidP="00E16FD1">
      <w:pPr>
        <w:pStyle w:val="EX"/>
      </w:pPr>
      <w:r w:rsidRPr="000C321E">
        <w:t>[19]</w:t>
      </w:r>
      <w:r w:rsidRPr="000C321E">
        <w:tab/>
        <w:t>3GPP TS 23.236: "Intra domain connection of Radio Access Network (RAN) nodes to multiple Core Network (CN) nodes".</w:t>
      </w:r>
    </w:p>
    <w:p w14:paraId="46815445" w14:textId="77777777" w:rsidR="00E16FD1" w:rsidRPr="000C321E" w:rsidRDefault="00E16FD1" w:rsidP="00E16FD1">
      <w:pPr>
        <w:pStyle w:val="EX"/>
      </w:pPr>
      <w:r w:rsidRPr="000C321E">
        <w:t>[20]</w:t>
      </w:r>
      <w:r w:rsidRPr="000C321E">
        <w:tab/>
        <w:t>3GPP TS 48.018: "General Packet Radio Service (GPRS); Base Station System (BSS) - Serving GPRS Support Node (SGSN); BSS GPRS protocol".</w:t>
      </w:r>
    </w:p>
    <w:p w14:paraId="6A8AB760" w14:textId="77777777" w:rsidR="00E16FD1" w:rsidRPr="000C321E" w:rsidRDefault="00E16FD1" w:rsidP="00E16FD1">
      <w:pPr>
        <w:pStyle w:val="EX"/>
      </w:pPr>
      <w:r w:rsidRPr="000C321E">
        <w:t>[21]</w:t>
      </w:r>
      <w:r w:rsidRPr="000C321E">
        <w:tab/>
      </w:r>
      <w:r w:rsidRPr="000C321E">
        <w:rPr>
          <w:rFonts w:hint="eastAsia"/>
          <w:lang w:eastAsia="zh-CN"/>
        </w:rPr>
        <w:t>Void.</w:t>
      </w:r>
    </w:p>
    <w:p w14:paraId="66A9D5AF" w14:textId="77777777" w:rsidR="00E16FD1" w:rsidRPr="000C321E" w:rsidRDefault="00E16FD1" w:rsidP="00E16FD1">
      <w:pPr>
        <w:pStyle w:val="EX"/>
      </w:pPr>
      <w:r w:rsidRPr="000C321E">
        <w:t>[22]</w:t>
      </w:r>
      <w:r w:rsidRPr="000C321E">
        <w:tab/>
        <w:t>3GPP TS 33.210: "3G security; Network Domain Security (NDS); IP network layer security".</w:t>
      </w:r>
    </w:p>
    <w:p w14:paraId="1C77856D" w14:textId="77777777" w:rsidR="00E16FD1" w:rsidRPr="000C321E" w:rsidRDefault="00E16FD1" w:rsidP="00E16FD1">
      <w:pPr>
        <w:pStyle w:val="EX"/>
        <w:rPr>
          <w:lang w:eastAsia="ja-JP"/>
        </w:rPr>
      </w:pPr>
      <w:r w:rsidRPr="000C321E">
        <w:t>[23]</w:t>
      </w:r>
      <w:r w:rsidRPr="000C321E">
        <w:tab/>
        <w:t>3GPP TS 2</w:t>
      </w:r>
      <w:r w:rsidRPr="000C321E">
        <w:rPr>
          <w:lang w:eastAsia="ja-JP"/>
        </w:rPr>
        <w:t>5.414: "UTRAN Iu interface data transport and transport signalling".</w:t>
      </w:r>
    </w:p>
    <w:p w14:paraId="30465AD3" w14:textId="77777777" w:rsidR="00E16FD1" w:rsidRPr="000C321E" w:rsidRDefault="00E16FD1" w:rsidP="00E16FD1">
      <w:pPr>
        <w:pStyle w:val="EX"/>
        <w:rPr>
          <w:lang w:eastAsia="ja-JP"/>
        </w:rPr>
      </w:pPr>
      <w:r w:rsidRPr="000C321E">
        <w:rPr>
          <w:lang w:eastAsia="ja-JP"/>
        </w:rPr>
        <w:t>[24]</w:t>
      </w:r>
      <w:r w:rsidRPr="000C321E">
        <w:rPr>
          <w:lang w:eastAsia="ja-JP"/>
        </w:rPr>
        <w:tab/>
        <w:t>3GPP TS</w:t>
      </w:r>
      <w:r w:rsidRPr="000C321E">
        <w:t> </w:t>
      </w:r>
      <w:r w:rsidRPr="000C321E">
        <w:rPr>
          <w:lang w:eastAsia="ja-JP"/>
        </w:rPr>
        <w:t>23.271: "</w:t>
      </w:r>
      <w:r w:rsidRPr="000C321E">
        <w:rPr>
          <w:bCs/>
        </w:rPr>
        <w:t xml:space="preserve"> Technical Specification Group Services and System Aspects; Functional stage 2 description of LCS</w:t>
      </w:r>
      <w:r w:rsidRPr="000C321E">
        <w:rPr>
          <w:lang w:eastAsia="ja-JP"/>
        </w:rPr>
        <w:t>".</w:t>
      </w:r>
    </w:p>
    <w:p w14:paraId="16171B49" w14:textId="77777777" w:rsidR="00E16FD1" w:rsidRPr="000C321E" w:rsidRDefault="00E16FD1" w:rsidP="00E16FD1">
      <w:pPr>
        <w:pStyle w:val="EX"/>
        <w:rPr>
          <w:lang w:eastAsia="ja-JP"/>
        </w:rPr>
      </w:pPr>
      <w:r w:rsidRPr="000C321E">
        <w:rPr>
          <w:lang w:eastAsia="ja-JP"/>
        </w:rPr>
        <w:t>[25]</w:t>
      </w:r>
      <w:r w:rsidRPr="000C321E">
        <w:rPr>
          <w:lang w:eastAsia="ja-JP"/>
        </w:rPr>
        <w:tab/>
      </w:r>
      <w:r w:rsidRPr="000C321E">
        <w:rPr>
          <w:rFonts w:hint="eastAsia"/>
          <w:lang w:eastAsia="zh-CN"/>
        </w:rPr>
        <w:t>Void.</w:t>
      </w:r>
    </w:p>
    <w:p w14:paraId="0F7E6FB4" w14:textId="77777777" w:rsidR="00E16FD1" w:rsidRPr="000C321E" w:rsidRDefault="00E16FD1" w:rsidP="00E16FD1">
      <w:pPr>
        <w:pStyle w:val="EX"/>
        <w:rPr>
          <w:lang w:eastAsia="ja-JP"/>
        </w:rPr>
      </w:pPr>
      <w:r w:rsidRPr="000C321E">
        <w:rPr>
          <w:lang w:eastAsia="ja-JP"/>
        </w:rPr>
        <w:t>[26]</w:t>
      </w:r>
      <w:r w:rsidRPr="000C321E">
        <w:rPr>
          <w:lang w:eastAsia="ja-JP"/>
        </w:rPr>
        <w:tab/>
        <w:t>3GPP TS23.246: "Multimedia Broadcast/Multicast Service (MBMS) Architecture and Functional Description".</w:t>
      </w:r>
    </w:p>
    <w:p w14:paraId="008FF801" w14:textId="77777777" w:rsidR="00E16FD1" w:rsidRPr="000C321E" w:rsidRDefault="00E16FD1" w:rsidP="00E16FD1">
      <w:pPr>
        <w:pStyle w:val="EX"/>
        <w:rPr>
          <w:lang w:eastAsia="ja-JP"/>
        </w:rPr>
      </w:pPr>
      <w:r w:rsidRPr="000C321E">
        <w:rPr>
          <w:lang w:eastAsia="ja-JP"/>
        </w:rPr>
        <w:t>[27]</w:t>
      </w:r>
      <w:r w:rsidRPr="000C321E">
        <w:rPr>
          <w:lang w:eastAsia="ja-JP"/>
        </w:rPr>
        <w:tab/>
        <w:t>3GPP TS29.061: "Interworking beween the Public Land Mobile Network (PLMN) supporting Packet Based Services and Packet Data Networks (PDN) "</w:t>
      </w:r>
    </w:p>
    <w:p w14:paraId="2E29E6E7" w14:textId="40D1702C" w:rsidR="00E16FD1" w:rsidRPr="000C321E" w:rsidRDefault="00E16FD1" w:rsidP="00E16FD1">
      <w:pPr>
        <w:pStyle w:val="EX"/>
        <w:rPr>
          <w:lang w:eastAsia="ja-JP"/>
        </w:rPr>
      </w:pPr>
      <w:r w:rsidRPr="000C321E">
        <w:rPr>
          <w:lang w:eastAsia="ja-JP"/>
        </w:rPr>
        <w:t>[28]</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3.040: "Technical realization of the Short Message Service (SMS)".</w:t>
      </w:r>
    </w:p>
    <w:p w14:paraId="188BE9AA" w14:textId="77777777" w:rsidR="00E16FD1" w:rsidRPr="000C321E" w:rsidRDefault="00E16FD1" w:rsidP="00E16FD1">
      <w:pPr>
        <w:pStyle w:val="EX"/>
        <w:rPr>
          <w:lang w:eastAsia="ja-JP"/>
        </w:rPr>
      </w:pPr>
      <w:r w:rsidRPr="000C321E">
        <w:rPr>
          <w:lang w:eastAsia="ja-JP"/>
        </w:rPr>
        <w:t>[29]</w:t>
      </w:r>
      <w:r w:rsidRPr="000C321E">
        <w:rPr>
          <w:lang w:eastAsia="ja-JP"/>
        </w:rPr>
        <w:tab/>
      </w:r>
      <w:r w:rsidRPr="000C321E">
        <w:rPr>
          <w:rFonts w:hint="eastAsia"/>
          <w:lang w:eastAsia="zh-CN"/>
        </w:rPr>
        <w:t>Void.</w:t>
      </w:r>
    </w:p>
    <w:p w14:paraId="4A8FD126" w14:textId="77777777" w:rsidR="00E16FD1" w:rsidRPr="000C321E" w:rsidRDefault="00E16FD1" w:rsidP="00E16FD1">
      <w:pPr>
        <w:pStyle w:val="EX"/>
        <w:rPr>
          <w:lang w:eastAsia="ja-JP"/>
        </w:rPr>
      </w:pPr>
      <w:r w:rsidRPr="000C321E">
        <w:rPr>
          <w:lang w:eastAsia="ja-JP"/>
        </w:rPr>
        <w:t>[30]</w:t>
      </w:r>
      <w:r w:rsidRPr="000C321E">
        <w:rPr>
          <w:lang w:eastAsia="ja-JP"/>
        </w:rPr>
        <w:tab/>
      </w:r>
      <w:r w:rsidRPr="000C321E">
        <w:rPr>
          <w:rFonts w:hint="eastAsia"/>
          <w:lang w:eastAsia="zh-CN"/>
        </w:rPr>
        <w:t>Void.</w:t>
      </w:r>
    </w:p>
    <w:p w14:paraId="0A576B59" w14:textId="77777777" w:rsidR="00E16FD1" w:rsidRPr="000C321E" w:rsidRDefault="00E16FD1" w:rsidP="00E16FD1">
      <w:pPr>
        <w:pStyle w:val="EX"/>
        <w:rPr>
          <w:lang w:eastAsia="ja-JP"/>
        </w:rPr>
      </w:pPr>
      <w:r w:rsidRPr="000C321E">
        <w:rPr>
          <w:lang w:eastAsia="ja-JP"/>
        </w:rPr>
        <w:t>[31]</w:t>
      </w:r>
      <w:r w:rsidRPr="000C321E">
        <w:rPr>
          <w:lang w:eastAsia="ja-JP"/>
        </w:rPr>
        <w:tab/>
        <w:t>3GPP TS 32.422: "Subscriber and equipment trace: Trace Control and Configuration Management".</w:t>
      </w:r>
    </w:p>
    <w:p w14:paraId="56BDEA88" w14:textId="5B69CD18" w:rsidR="00E16FD1" w:rsidRPr="000C321E" w:rsidRDefault="00E16FD1" w:rsidP="00E16FD1">
      <w:pPr>
        <w:pStyle w:val="EX"/>
        <w:rPr>
          <w:lang w:eastAsia="ja-JP"/>
        </w:rPr>
      </w:pPr>
      <w:r w:rsidRPr="000C321E">
        <w:rPr>
          <w:lang w:eastAsia="ja-JP"/>
        </w:rPr>
        <w:t>[32]</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2.423: "Subscriber and equipment trace: Trace data definition and management".</w:t>
      </w:r>
    </w:p>
    <w:p w14:paraId="4EDB3BE5" w14:textId="0F294DE3" w:rsidR="00E16FD1" w:rsidRPr="000C321E" w:rsidRDefault="00E16FD1" w:rsidP="00E16FD1">
      <w:pPr>
        <w:pStyle w:val="EX"/>
        <w:rPr>
          <w:lang w:eastAsia="ja-JP"/>
        </w:rPr>
      </w:pPr>
      <w:r w:rsidRPr="000C321E">
        <w:rPr>
          <w:lang w:eastAsia="ja-JP"/>
        </w:rPr>
        <w:t>[33]</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2.295: "Telecommunication management; Charging management; Charging Data Record (CDR) transfer".</w:t>
      </w:r>
    </w:p>
    <w:p w14:paraId="4B95ADE3" w14:textId="22EC9DA5" w:rsidR="00E16FD1" w:rsidRPr="000C321E" w:rsidRDefault="00E16FD1" w:rsidP="00E16FD1">
      <w:pPr>
        <w:pStyle w:val="EX"/>
        <w:rPr>
          <w:lang w:eastAsia="ja-JP"/>
        </w:rPr>
      </w:pPr>
      <w:r w:rsidRPr="000C321E">
        <w:rPr>
          <w:lang w:eastAsia="ja-JP"/>
        </w:rPr>
        <w:t>[34]</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2.298: "Telecommunication management; Charging management; Charging Data Record (CDR) parameter description".</w:t>
      </w:r>
    </w:p>
    <w:p w14:paraId="483CB44E" w14:textId="4CF3D834" w:rsidR="00E16FD1" w:rsidRPr="000C321E" w:rsidRDefault="00E16FD1" w:rsidP="00E16FD1">
      <w:pPr>
        <w:pStyle w:val="EX"/>
        <w:rPr>
          <w:lang w:eastAsia="ja-JP"/>
        </w:rPr>
      </w:pPr>
      <w:r w:rsidRPr="000C321E">
        <w:rPr>
          <w:lang w:eastAsia="ja-JP"/>
        </w:rPr>
        <w:t>[35]</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3.251: "Network Sharing; Architecture and Functional Description".</w:t>
      </w:r>
    </w:p>
    <w:p w14:paraId="5BDE022E" w14:textId="77777777" w:rsidR="00E16FD1" w:rsidRPr="000C321E" w:rsidRDefault="00E16FD1" w:rsidP="00E16FD1">
      <w:pPr>
        <w:pStyle w:val="EX"/>
        <w:rPr>
          <w:lang w:val="it-IT"/>
        </w:rPr>
      </w:pPr>
      <w:r w:rsidRPr="000C321E">
        <w:rPr>
          <w:lang w:val="it-IT" w:eastAsia="ja-JP"/>
        </w:rPr>
        <w:t>[36]</w:t>
      </w:r>
      <w:r w:rsidRPr="000C321E">
        <w:rPr>
          <w:lang w:val="it-IT" w:eastAsia="ja-JP"/>
        </w:rPr>
        <w:tab/>
        <w:t>IETF RFC 3588: "Diameter Base Protocol"</w:t>
      </w:r>
    </w:p>
    <w:p w14:paraId="6F06837D" w14:textId="5AB24ECF" w:rsidR="00E16FD1" w:rsidRPr="000C321E" w:rsidRDefault="00E16FD1" w:rsidP="00E16FD1">
      <w:pPr>
        <w:pStyle w:val="EX"/>
      </w:pPr>
      <w:r w:rsidRPr="000C321E">
        <w:t>[37]</w:t>
      </w:r>
      <w:r w:rsidRPr="000C321E">
        <w:tab/>
        <w:t xml:space="preserve">3GPP </w:t>
      </w:r>
      <w:r w:rsidR="009900EA" w:rsidRPr="000C321E">
        <w:t>TS</w:t>
      </w:r>
      <w:r w:rsidR="009900EA">
        <w:t> </w:t>
      </w:r>
      <w:r w:rsidR="009900EA" w:rsidRPr="000C321E">
        <w:rPr>
          <w:noProof/>
        </w:rPr>
        <w:t>4</w:t>
      </w:r>
      <w:r w:rsidRPr="000C321E">
        <w:rPr>
          <w:noProof/>
        </w:rPr>
        <w:t>3.129</w:t>
      </w:r>
      <w:r w:rsidRPr="000C321E">
        <w:t>:</w:t>
      </w:r>
      <w:r w:rsidRPr="000C321E">
        <w:rPr>
          <w:lang w:eastAsia="ja-JP"/>
        </w:rPr>
        <w:t xml:space="preserve"> " Packet-switched handover for GERAN A/Gb mode; Stage 2"</w:t>
      </w:r>
      <w:r w:rsidRPr="000C321E">
        <w:t>.</w:t>
      </w:r>
    </w:p>
    <w:p w14:paraId="67EF3803" w14:textId="38211A09" w:rsidR="00E16FD1" w:rsidRPr="000C321E" w:rsidRDefault="00E16FD1" w:rsidP="00E16FD1">
      <w:pPr>
        <w:pStyle w:val="EX"/>
      </w:pPr>
      <w:r w:rsidRPr="000C321E">
        <w:t>[38]</w:t>
      </w:r>
      <w:r w:rsidRPr="000C321E">
        <w:tab/>
        <w:t xml:space="preserve">3GPP </w:t>
      </w:r>
      <w:r w:rsidR="009900EA" w:rsidRPr="000C321E">
        <w:t>TS</w:t>
      </w:r>
      <w:r w:rsidR="009900EA">
        <w:t> </w:t>
      </w:r>
      <w:r w:rsidR="009900EA" w:rsidRPr="000C321E">
        <w:t>4</w:t>
      </w:r>
      <w:r w:rsidRPr="000C321E">
        <w:t xml:space="preserve">4.065: </w:t>
      </w:r>
      <w:r w:rsidRPr="000C321E">
        <w:rPr>
          <w:lang w:eastAsia="ja-JP"/>
        </w:rPr>
        <w:t>"</w:t>
      </w:r>
      <w:smartTag w:uri="urn:schemas-microsoft-com:office:smarttags" w:element="place">
        <w:r w:rsidRPr="000C321E">
          <w:t>Mobile</w:t>
        </w:r>
      </w:smartTag>
      <w:r w:rsidRPr="000C321E">
        <w:t xml:space="preserve"> Station (MS) - Serving GPRS Support Node (SGSN);Subnetwork Dependent Convergence Protocol (SNDCP)</w:t>
      </w:r>
      <w:r w:rsidRPr="000C321E">
        <w:rPr>
          <w:lang w:eastAsia="ja-JP"/>
        </w:rPr>
        <w:t>"</w:t>
      </w:r>
      <w:r w:rsidRPr="000C321E">
        <w:t>.</w:t>
      </w:r>
    </w:p>
    <w:p w14:paraId="5F44B09E" w14:textId="6D2849F2" w:rsidR="00E16FD1" w:rsidRPr="000C321E" w:rsidRDefault="00E16FD1" w:rsidP="00E16FD1">
      <w:pPr>
        <w:pStyle w:val="EX"/>
      </w:pPr>
      <w:r w:rsidRPr="000C321E">
        <w:t>[39]</w:t>
      </w:r>
      <w:r w:rsidRPr="000C321E">
        <w:tab/>
        <w:t xml:space="preserve">3GPP </w:t>
      </w:r>
      <w:r w:rsidR="009900EA" w:rsidRPr="000C321E">
        <w:t>TS</w:t>
      </w:r>
      <w:r w:rsidR="009900EA">
        <w:t> </w:t>
      </w:r>
      <w:r w:rsidR="009900EA" w:rsidRPr="000C321E">
        <w:t>2</w:t>
      </w:r>
      <w:r w:rsidRPr="000C321E">
        <w:t>3.203: "Policy and charging control architecture; Stage 2".</w:t>
      </w:r>
    </w:p>
    <w:p w14:paraId="69387BF5" w14:textId="5264C98A" w:rsidR="00E16FD1" w:rsidRPr="000C321E" w:rsidRDefault="00E16FD1" w:rsidP="00E16FD1">
      <w:pPr>
        <w:pStyle w:val="EX"/>
        <w:rPr>
          <w:lang w:val="sv-SE"/>
        </w:rPr>
      </w:pPr>
      <w:r w:rsidRPr="000C321E">
        <w:rPr>
          <w:lang w:val="sv-SE"/>
        </w:rPr>
        <w:lastRenderedPageBreak/>
        <w:t>[40]</w:t>
      </w:r>
      <w:r w:rsidRPr="000C321E">
        <w:rPr>
          <w:lang w:val="sv-SE"/>
        </w:rPr>
        <w:tab/>
        <w:t xml:space="preserve">3GPP </w:t>
      </w:r>
      <w:r w:rsidR="009900EA" w:rsidRPr="000C321E">
        <w:rPr>
          <w:lang w:val="sv-SE"/>
        </w:rPr>
        <w:t>TR</w:t>
      </w:r>
      <w:r w:rsidR="009900EA">
        <w:rPr>
          <w:lang w:val="sv-SE"/>
        </w:rPr>
        <w:t> </w:t>
      </w:r>
      <w:r w:rsidR="009900EA" w:rsidRPr="000C321E">
        <w:rPr>
          <w:lang w:val="sv-SE"/>
        </w:rPr>
        <w:t>2</w:t>
      </w:r>
      <w:r w:rsidRPr="000C321E">
        <w:rPr>
          <w:lang w:val="sv-SE"/>
        </w:rPr>
        <w:t>5.999: " HSPA Evolution (FDD)".</w:t>
      </w:r>
    </w:p>
    <w:p w14:paraId="36F848AF" w14:textId="133F4A02" w:rsidR="00E16FD1" w:rsidRPr="000C321E" w:rsidRDefault="00E16FD1" w:rsidP="00E16FD1">
      <w:pPr>
        <w:pStyle w:val="EX"/>
        <w:rPr>
          <w:lang w:val="nb-NO"/>
        </w:rPr>
      </w:pPr>
      <w:r w:rsidRPr="000C321E">
        <w:rPr>
          <w:lang w:val="nb-NO"/>
        </w:rPr>
        <w:br w:type="page"/>
      </w:r>
      <w:r w:rsidRPr="000C321E">
        <w:rPr>
          <w:lang w:val="nb-NO"/>
        </w:rPr>
        <w:lastRenderedPageBreak/>
        <w:t>[41]</w:t>
      </w:r>
      <w:r w:rsidRPr="000C321E">
        <w:rPr>
          <w:lang w:val="nb-NO"/>
        </w:rPr>
        <w:tab/>
        <w:t xml:space="preserve">3GPP </w:t>
      </w:r>
      <w:r w:rsidR="009900EA" w:rsidRPr="000C321E">
        <w:rPr>
          <w:lang w:val="nb-NO"/>
        </w:rPr>
        <w:t>TS</w:t>
      </w:r>
      <w:r w:rsidR="009900EA">
        <w:rPr>
          <w:lang w:val="nb-NO"/>
        </w:rPr>
        <w:t> </w:t>
      </w:r>
      <w:r w:rsidR="009900EA" w:rsidRPr="000C321E">
        <w:rPr>
          <w:lang w:val="nb-NO"/>
        </w:rPr>
        <w:t>2</w:t>
      </w:r>
      <w:r w:rsidRPr="000C321E">
        <w:rPr>
          <w:lang w:val="nb-NO"/>
        </w:rPr>
        <w:t>9.281: "GPRS Tunnelling Protocol User Plane (GTPv1-U)".</w:t>
      </w:r>
    </w:p>
    <w:p w14:paraId="6E0943E1" w14:textId="0FF67AA6" w:rsidR="00E16FD1" w:rsidRPr="000C321E" w:rsidRDefault="00E16FD1" w:rsidP="00E16FD1">
      <w:pPr>
        <w:pStyle w:val="EX"/>
      </w:pPr>
      <w:r w:rsidRPr="000C321E">
        <w:t>[42]</w:t>
      </w:r>
      <w:r w:rsidRPr="000C321E">
        <w:tab/>
        <w:t xml:space="preserve">3GPP </w:t>
      </w:r>
      <w:r w:rsidR="009900EA" w:rsidRPr="000C321E">
        <w:t>TS</w:t>
      </w:r>
      <w:r w:rsidR="009900EA">
        <w:t> </w:t>
      </w:r>
      <w:r w:rsidR="009900EA" w:rsidRPr="000C321E">
        <w:t>2</w:t>
      </w:r>
      <w:r w:rsidRPr="000C321E">
        <w:t>4.301: "Non-Access-Stratum (NAS) protocol for Evolved Packet System (EPS); Stage 3".</w:t>
      </w:r>
    </w:p>
    <w:p w14:paraId="747DF490" w14:textId="1EEBDCFF" w:rsidR="00E16FD1" w:rsidRPr="000C321E" w:rsidRDefault="00E16FD1" w:rsidP="00E16FD1">
      <w:pPr>
        <w:pStyle w:val="EX"/>
        <w:rPr>
          <w:lang w:val="en-US"/>
        </w:rPr>
      </w:pPr>
      <w:r w:rsidRPr="000C321E">
        <w:rPr>
          <w:lang w:val="en-US"/>
        </w:rPr>
        <w:t>[43]</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9.212: "Policy and Charging Control (PCC); Reference points".</w:t>
      </w:r>
    </w:p>
    <w:p w14:paraId="1F1C32D3" w14:textId="77777777" w:rsidR="00E16FD1" w:rsidRPr="000C321E" w:rsidRDefault="00E16FD1" w:rsidP="00E16FD1">
      <w:pPr>
        <w:pStyle w:val="EX"/>
        <w:rPr>
          <w:lang w:val="en-US"/>
        </w:rPr>
      </w:pPr>
      <w:r w:rsidRPr="000C321E">
        <w:rPr>
          <w:lang w:val="en-US"/>
        </w:rPr>
        <w:t>[44]</w:t>
      </w:r>
      <w:r w:rsidRPr="000C321E">
        <w:rPr>
          <w:lang w:val="en-US"/>
        </w:rPr>
        <w:tab/>
        <w:t>IETF RFC 4607: "Source-Specific Multicast for IP".</w:t>
      </w:r>
    </w:p>
    <w:p w14:paraId="17D67B88" w14:textId="77777777" w:rsidR="00E16FD1" w:rsidRPr="000C321E" w:rsidRDefault="00E16FD1" w:rsidP="00E16FD1">
      <w:pPr>
        <w:pStyle w:val="EX"/>
      </w:pPr>
      <w:r w:rsidRPr="000C321E">
        <w:t>[</w:t>
      </w:r>
      <w:r w:rsidRPr="000C321E">
        <w:rPr>
          <w:lang w:eastAsia="zh-CN"/>
        </w:rPr>
        <w:t>45</w:t>
      </w:r>
      <w:r w:rsidRPr="000C321E">
        <w:t>]</w:t>
      </w:r>
      <w:r w:rsidRPr="000C321E">
        <w:tab/>
        <w:t>IETF RFC 1035:"Domain Names - Implementation and Specification".</w:t>
      </w:r>
    </w:p>
    <w:p w14:paraId="1A4DD0B3" w14:textId="77777777" w:rsidR="00E16FD1" w:rsidRPr="000C321E" w:rsidRDefault="00E16FD1" w:rsidP="00E16FD1">
      <w:pPr>
        <w:pStyle w:val="EX"/>
        <w:rPr>
          <w:lang w:eastAsia="zh-CN"/>
        </w:rPr>
      </w:pPr>
      <w:r w:rsidRPr="000C321E">
        <w:t>[</w:t>
      </w:r>
      <w:r w:rsidRPr="000C321E">
        <w:rPr>
          <w:lang w:eastAsia="zh-CN"/>
        </w:rPr>
        <w:t>46</w:t>
      </w:r>
      <w:r w:rsidRPr="000C321E">
        <w:t>]</w:t>
      </w:r>
      <w:r w:rsidRPr="000C321E">
        <w:tab/>
        <w:t>3GPP TS 29.303: "Domain Name System Procedures; Stage 3".</w:t>
      </w:r>
    </w:p>
    <w:p w14:paraId="364C10A9" w14:textId="342C16A2" w:rsidR="00E16FD1" w:rsidRPr="000C321E" w:rsidRDefault="00E16FD1" w:rsidP="00E16FD1">
      <w:pPr>
        <w:pStyle w:val="EX"/>
      </w:pPr>
      <w:r w:rsidRPr="000C321E">
        <w:rPr>
          <w:lang w:val="en-US"/>
        </w:rPr>
        <w:t>[47]</w:t>
      </w:r>
      <w:r w:rsidRPr="000C321E">
        <w:rPr>
          <w:lang w:val="en-US"/>
        </w:rPr>
        <w:tab/>
      </w:r>
      <w:r w:rsidRPr="000C321E">
        <w:t xml:space="preserve">3GPP </w:t>
      </w:r>
      <w:r w:rsidR="009900EA" w:rsidRPr="000C321E">
        <w:t>TS</w:t>
      </w:r>
      <w:r w:rsidR="009900EA">
        <w:t> </w:t>
      </w:r>
      <w:r w:rsidR="009900EA" w:rsidRPr="000C321E">
        <w:t>2</w:t>
      </w:r>
      <w:r w:rsidRPr="000C321E">
        <w:t>3.401: "General Packet Radio Service (GPRS) enhancements for Evolved Universal Terrestrial Radio Access Network (E-UTRAN) access".</w:t>
      </w:r>
    </w:p>
    <w:p w14:paraId="1F27EEA0" w14:textId="524C9144" w:rsidR="00E16FD1" w:rsidRPr="000C321E" w:rsidRDefault="00E16FD1" w:rsidP="00E16FD1">
      <w:pPr>
        <w:pStyle w:val="EX"/>
      </w:pPr>
      <w:r w:rsidRPr="000C321E">
        <w:t>[48]</w:t>
      </w:r>
      <w:r w:rsidRPr="000C321E">
        <w:tab/>
        <w:t xml:space="preserve">3GPP </w:t>
      </w:r>
      <w:r w:rsidR="009900EA" w:rsidRPr="000C321E">
        <w:t>TS</w:t>
      </w:r>
      <w:r w:rsidR="009900EA">
        <w:t> </w:t>
      </w:r>
      <w:r w:rsidR="009900EA" w:rsidRPr="000C321E">
        <w:t>2</w:t>
      </w:r>
      <w:r w:rsidRPr="000C321E">
        <w:t>9.010: "Information element mapping between Mobile Station - Base Station System (MS - BSS) and Base Station System - Mobile-services Switching Centre (BSS - MSC); Signalling procedures and the Mobile Application Part (MAP)".</w:t>
      </w:r>
    </w:p>
    <w:p w14:paraId="59FA31B0" w14:textId="775C019C" w:rsidR="00E16FD1" w:rsidRPr="000C321E" w:rsidRDefault="00E16FD1" w:rsidP="00E16FD1">
      <w:pPr>
        <w:pStyle w:val="EX"/>
        <w:keepLines w:val="0"/>
        <w:rPr>
          <w:lang w:eastAsia="ja-JP"/>
        </w:rPr>
      </w:pPr>
      <w:r w:rsidRPr="000C321E">
        <w:rPr>
          <w:lang w:val="en-US"/>
        </w:rPr>
        <w:t>[49]</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3.292: "</w:t>
      </w:r>
      <w:r w:rsidRPr="000C321E">
        <w:t>IP Multimedia Subsystem (IMS) centralized services"</w:t>
      </w:r>
      <w:r w:rsidRPr="000C321E">
        <w:rPr>
          <w:rFonts w:hint="eastAsia"/>
          <w:lang w:eastAsia="ja-JP"/>
        </w:rPr>
        <w:t>.</w:t>
      </w:r>
    </w:p>
    <w:p w14:paraId="6E51044D" w14:textId="0447AFE7" w:rsidR="00E16FD1" w:rsidRPr="000C321E" w:rsidRDefault="00E16FD1" w:rsidP="00E16FD1">
      <w:pPr>
        <w:pStyle w:val="EX"/>
        <w:keepLines w:val="0"/>
        <w:rPr>
          <w:snapToGrid w:val="0"/>
        </w:rPr>
      </w:pPr>
      <w:r w:rsidRPr="000C321E">
        <w:rPr>
          <w:lang w:val="en-US"/>
        </w:rPr>
        <w:t>[50]</w:t>
      </w:r>
      <w:r w:rsidRPr="000C321E">
        <w:rPr>
          <w:lang w:val="en-US"/>
        </w:rPr>
        <w:tab/>
      </w:r>
      <w:r w:rsidRPr="000C321E">
        <w:t xml:space="preserve">3GPP </w:t>
      </w:r>
      <w:r w:rsidR="009900EA" w:rsidRPr="000C321E">
        <w:t>TS</w:t>
      </w:r>
      <w:r w:rsidR="009900EA">
        <w:t> </w:t>
      </w:r>
      <w:r w:rsidR="009900EA" w:rsidRPr="000C321E">
        <w:rPr>
          <w:lang w:eastAsia="zh-CN"/>
        </w:rPr>
        <w:t>2</w:t>
      </w:r>
      <w:r w:rsidRPr="000C321E">
        <w:rPr>
          <w:lang w:eastAsia="zh-CN"/>
        </w:rPr>
        <w:t>3.216</w:t>
      </w:r>
      <w:r w:rsidRPr="000C321E">
        <w:rPr>
          <w:snapToGrid w:val="0"/>
        </w:rPr>
        <w:t>: "</w:t>
      </w:r>
      <w:r w:rsidRPr="000C321E">
        <w:t>Single Radio Voice Call Continuity (SRVCC); Stage 2</w:t>
      </w:r>
      <w:r w:rsidRPr="000C321E">
        <w:rPr>
          <w:snapToGrid w:val="0"/>
        </w:rPr>
        <w:t>".</w:t>
      </w:r>
    </w:p>
    <w:p w14:paraId="351EF63C" w14:textId="223B735E" w:rsidR="00E16FD1" w:rsidRPr="000C321E" w:rsidRDefault="00E16FD1" w:rsidP="00E16FD1">
      <w:pPr>
        <w:pStyle w:val="EX"/>
        <w:keepLines w:val="0"/>
        <w:rPr>
          <w:snapToGrid w:val="0"/>
        </w:rPr>
      </w:pPr>
      <w:r w:rsidRPr="000C321E">
        <w:rPr>
          <w:lang w:val="en-US"/>
        </w:rPr>
        <w:t>[51]</w:t>
      </w:r>
      <w:r w:rsidRPr="000C321E">
        <w:rPr>
          <w:lang w:val="en-US"/>
        </w:rPr>
        <w:tab/>
      </w:r>
      <w:r w:rsidRPr="000C321E">
        <w:t xml:space="preserve">3GPP </w:t>
      </w:r>
      <w:r w:rsidR="009900EA" w:rsidRPr="000C321E">
        <w:t>TS</w:t>
      </w:r>
      <w:r w:rsidR="009900EA">
        <w:t> </w:t>
      </w:r>
      <w:r w:rsidR="009900EA" w:rsidRPr="000C321E">
        <w:rPr>
          <w:lang w:eastAsia="zh-CN"/>
        </w:rPr>
        <w:t>3</w:t>
      </w:r>
      <w:r w:rsidRPr="000C321E">
        <w:rPr>
          <w:lang w:eastAsia="zh-CN"/>
        </w:rPr>
        <w:t>6.413</w:t>
      </w:r>
      <w:r w:rsidRPr="000C321E">
        <w:rPr>
          <w:snapToGrid w:val="0"/>
        </w:rPr>
        <w:t xml:space="preserve">: </w:t>
      </w:r>
      <w:r w:rsidRPr="000C321E">
        <w:t>"Evolved Universal Terrestrial Radio Access Network (E-UTRAN); S1 Application Protocol (S1AP)".</w:t>
      </w:r>
    </w:p>
    <w:p w14:paraId="7FD923CD" w14:textId="7A229EE0" w:rsidR="00E16FD1" w:rsidRPr="000C321E" w:rsidRDefault="00E16FD1" w:rsidP="00E16FD1">
      <w:pPr>
        <w:pStyle w:val="EX"/>
        <w:keepLines w:val="0"/>
        <w:rPr>
          <w:lang w:eastAsia="zh-CN"/>
        </w:rPr>
      </w:pPr>
      <w:r w:rsidRPr="000C321E">
        <w:t>[52]</w:t>
      </w:r>
      <w:r w:rsidRPr="000C321E">
        <w:tab/>
        <w:t xml:space="preserve">3GPP </w:t>
      </w:r>
      <w:r w:rsidR="009900EA" w:rsidRPr="000C321E">
        <w:t>TS</w:t>
      </w:r>
      <w:r w:rsidR="009900EA">
        <w:t> </w:t>
      </w:r>
      <w:r w:rsidR="009900EA" w:rsidRPr="000C321E">
        <w:t>2</w:t>
      </w:r>
      <w:r w:rsidRPr="000C321E">
        <w:t>9.274: "3GPP Evolved Packet System (EPS); Evolved General Packet Radio Service (GPRS) Tunnelling Protocol for Control plane (GTPv2-C); Stage 3".</w:t>
      </w:r>
    </w:p>
    <w:p w14:paraId="483F5EAB" w14:textId="77777777" w:rsidR="00E16FD1" w:rsidRPr="000C321E" w:rsidRDefault="00E16FD1" w:rsidP="00E16FD1">
      <w:pPr>
        <w:pStyle w:val="EX"/>
        <w:rPr>
          <w:snapToGrid w:val="0"/>
          <w:lang w:eastAsia="zh-CN"/>
        </w:rPr>
      </w:pPr>
      <w:r w:rsidRPr="000C321E">
        <w:rPr>
          <w:snapToGrid w:val="0"/>
          <w:lang w:eastAsia="zh-CN"/>
        </w:rPr>
        <w:t>[53]</w:t>
      </w:r>
      <w:r w:rsidRPr="000C321E">
        <w:rPr>
          <w:snapToGrid w:val="0"/>
          <w:lang w:eastAsia="zh-CN"/>
        </w:rPr>
        <w:tab/>
        <w:t>IETF RFC 2460: "Internet Protocol, Version 6 (IPv6) Specification".</w:t>
      </w:r>
    </w:p>
    <w:p w14:paraId="421F8EE0" w14:textId="77777777" w:rsidR="00E16FD1" w:rsidRPr="000C321E" w:rsidRDefault="00E16FD1" w:rsidP="00E16FD1">
      <w:pPr>
        <w:pStyle w:val="EX"/>
        <w:keepLines w:val="0"/>
        <w:rPr>
          <w:snapToGrid w:val="0"/>
          <w:lang w:eastAsia="zh-CN"/>
        </w:rPr>
      </w:pPr>
      <w:r w:rsidRPr="000C321E">
        <w:rPr>
          <w:snapToGrid w:val="0"/>
          <w:lang w:eastAsia="zh-CN"/>
        </w:rPr>
        <w:t>[54]</w:t>
      </w:r>
      <w:r w:rsidRPr="000C321E">
        <w:rPr>
          <w:snapToGrid w:val="0"/>
          <w:lang w:eastAsia="zh-CN"/>
        </w:rPr>
        <w:tab/>
        <w:t>IETF RFC 5735: "Special Use IPv4 Addresses".</w:t>
      </w:r>
    </w:p>
    <w:p w14:paraId="4FB90F86" w14:textId="77777777" w:rsidR="00E16FD1" w:rsidRPr="000C321E" w:rsidRDefault="00E16FD1" w:rsidP="00E16FD1">
      <w:pPr>
        <w:pStyle w:val="EX"/>
        <w:keepLines w:val="0"/>
        <w:rPr>
          <w:lang w:val="en-US"/>
        </w:rPr>
      </w:pPr>
      <w:r w:rsidRPr="000C321E">
        <w:rPr>
          <w:rFonts w:hint="eastAsia"/>
          <w:lang w:eastAsia="zh-CN"/>
        </w:rPr>
        <w:t>[</w:t>
      </w:r>
      <w:r w:rsidRPr="000C321E">
        <w:rPr>
          <w:lang w:eastAsia="zh-CN"/>
        </w:rPr>
        <w:t>55</w:t>
      </w:r>
      <w:r w:rsidRPr="000C321E">
        <w:rPr>
          <w:rFonts w:hint="eastAsia"/>
          <w:lang w:eastAsia="zh-CN"/>
        </w:rPr>
        <w:t>]</w:t>
      </w:r>
      <w:r w:rsidRPr="000C321E">
        <w:rPr>
          <w:rFonts w:hint="eastAsia"/>
          <w:lang w:eastAsia="zh-CN"/>
        </w:rPr>
        <w:tab/>
      </w:r>
      <w:r w:rsidRPr="000C321E">
        <w:rPr>
          <w:lang w:val="en-US"/>
        </w:rPr>
        <w:t xml:space="preserve">IETF RFC </w:t>
      </w:r>
      <w:r w:rsidRPr="000C321E">
        <w:rPr>
          <w:lang w:val="en-US" w:eastAsia="zh-CN"/>
        </w:rPr>
        <w:t>5905</w:t>
      </w:r>
      <w:r w:rsidRPr="000C321E">
        <w:rPr>
          <w:lang w:val="en-US"/>
        </w:rPr>
        <w:t>: "Network Time Protocol Version 4: Protocol and Algorithms Specification".</w:t>
      </w:r>
    </w:p>
    <w:p w14:paraId="099573F4" w14:textId="77812E1E" w:rsidR="00E16FD1" w:rsidRPr="000C321E" w:rsidRDefault="00E16FD1" w:rsidP="00E16FD1">
      <w:pPr>
        <w:pStyle w:val="EX"/>
      </w:pPr>
      <w:r w:rsidRPr="000C321E">
        <w:t>[56]</w:t>
      </w:r>
      <w:r w:rsidRPr="000C321E">
        <w:tab/>
        <w:t xml:space="preserve">3GPP </w:t>
      </w:r>
      <w:r w:rsidR="009900EA" w:rsidRPr="000C321E">
        <w:t>TS</w:t>
      </w:r>
      <w:r w:rsidR="009900EA">
        <w:t> </w:t>
      </w:r>
      <w:r w:rsidR="009900EA" w:rsidRPr="000C321E">
        <w:t>3</w:t>
      </w:r>
      <w:r w:rsidRPr="000C321E">
        <w:t>2.299: "Telecommunication management; Charging management; Diameter charging application".</w:t>
      </w:r>
    </w:p>
    <w:p w14:paraId="458E1D2D" w14:textId="5D2D3F35" w:rsidR="00E16FD1" w:rsidRPr="000C321E" w:rsidRDefault="00E16FD1" w:rsidP="00E16FD1">
      <w:pPr>
        <w:pStyle w:val="EX"/>
        <w:rPr>
          <w:lang w:val="en-CA" w:eastAsia="en-GB"/>
        </w:rPr>
      </w:pPr>
      <w:r w:rsidRPr="000C321E">
        <w:rPr>
          <w:lang w:val="en-CA" w:eastAsia="en-GB"/>
        </w:rPr>
        <w:t>[57]</w:t>
      </w:r>
      <w:r w:rsidRPr="000C321E">
        <w:rPr>
          <w:lang w:val="en-CA" w:eastAsia="en-GB"/>
        </w:rPr>
        <w:tab/>
        <w:t xml:space="preserve">3GPP </w:t>
      </w:r>
      <w:r w:rsidR="009900EA" w:rsidRPr="000C321E">
        <w:rPr>
          <w:lang w:val="en-CA" w:eastAsia="en-GB"/>
        </w:rPr>
        <w:t>TS</w:t>
      </w:r>
      <w:r w:rsidR="009900EA">
        <w:rPr>
          <w:lang w:val="en-CA" w:eastAsia="en-GB"/>
        </w:rPr>
        <w:t> </w:t>
      </w:r>
      <w:r w:rsidR="009900EA" w:rsidRPr="000C321E">
        <w:rPr>
          <w:lang w:val="en-CA" w:eastAsia="en-GB"/>
        </w:rPr>
        <w:t>2</w:t>
      </w:r>
      <w:r w:rsidRPr="000C321E">
        <w:rPr>
          <w:lang w:val="en-CA" w:eastAsia="en-GB"/>
        </w:rPr>
        <w:t>3.380: "IMS Restoration Procedures".</w:t>
      </w:r>
    </w:p>
    <w:p w14:paraId="78021066" w14:textId="52A48C77" w:rsidR="00E16FD1" w:rsidRPr="000C321E" w:rsidRDefault="00E16FD1" w:rsidP="00E16FD1">
      <w:pPr>
        <w:pStyle w:val="EX"/>
      </w:pPr>
      <w:r w:rsidRPr="000C321E">
        <w:rPr>
          <w:lang w:val="en-CA" w:eastAsia="en-GB"/>
        </w:rPr>
        <w:t>[58]</w:t>
      </w:r>
      <w:r w:rsidRPr="000C321E">
        <w:rPr>
          <w:lang w:val="en-CA" w:eastAsia="en-GB"/>
        </w:rPr>
        <w:tab/>
      </w:r>
      <w:r w:rsidRPr="000C321E">
        <w:t xml:space="preserve">3GPP </w:t>
      </w:r>
      <w:r w:rsidR="009900EA" w:rsidRPr="000C321E">
        <w:t>TS</w:t>
      </w:r>
      <w:r w:rsidR="009900EA">
        <w:t> </w:t>
      </w:r>
      <w:r w:rsidR="009900EA" w:rsidRPr="000C321E">
        <w:t>2</w:t>
      </w:r>
      <w:r w:rsidRPr="000C321E">
        <w:t xml:space="preserve">3.272: "Circuit </w:t>
      </w:r>
      <w:r w:rsidRPr="000C321E">
        <w:rPr>
          <w:rFonts w:hint="eastAsia"/>
          <w:lang w:eastAsia="zh-CN"/>
        </w:rPr>
        <w:t>S</w:t>
      </w:r>
      <w:r w:rsidRPr="000C321E">
        <w:t>witched</w:t>
      </w:r>
      <w:r w:rsidRPr="000C321E">
        <w:rPr>
          <w:rFonts w:hint="eastAsia"/>
          <w:lang w:eastAsia="zh-CN"/>
        </w:rPr>
        <w:t xml:space="preserve"> (CS)</w:t>
      </w:r>
      <w:r w:rsidRPr="000C321E">
        <w:t xml:space="preserve"> fallback in Evolved Packet System</w:t>
      </w:r>
      <w:r w:rsidRPr="000C321E">
        <w:rPr>
          <w:rFonts w:hint="eastAsia"/>
          <w:lang w:eastAsia="zh-CN"/>
        </w:rPr>
        <w:t xml:space="preserve"> (EPS)</w:t>
      </w:r>
      <w:r w:rsidRPr="000C321E">
        <w:t>; Stage 2".</w:t>
      </w:r>
    </w:p>
    <w:p w14:paraId="023C1D15" w14:textId="77777777" w:rsidR="00E16FD1" w:rsidRPr="000C321E" w:rsidRDefault="00E16FD1" w:rsidP="00E16FD1">
      <w:pPr>
        <w:pStyle w:val="EX"/>
        <w:rPr>
          <w:lang w:val="en-US"/>
        </w:rPr>
      </w:pPr>
      <w:r w:rsidRPr="000C321E">
        <w:t>[59]</w:t>
      </w:r>
      <w:r w:rsidRPr="000C321E">
        <w:tab/>
      </w:r>
      <w:r w:rsidRPr="000C321E">
        <w:rPr>
          <w:lang w:val="en-US"/>
        </w:rPr>
        <w:t>3GPP TS </w:t>
      </w:r>
      <w:r w:rsidRPr="000C321E">
        <w:rPr>
          <w:rFonts w:hint="eastAsia"/>
          <w:lang w:val="en-US" w:eastAsia="zh-CN"/>
        </w:rPr>
        <w:t>29.272</w:t>
      </w:r>
      <w:r w:rsidRPr="000C321E">
        <w:rPr>
          <w:lang w:val="en-US"/>
        </w:rPr>
        <w:t>: "Home Subscriber Server (HSS) diameter interfaces for interworking with packet data networks and applications".</w:t>
      </w:r>
    </w:p>
    <w:p w14:paraId="57346434" w14:textId="77777777" w:rsidR="00E16FD1" w:rsidRPr="000C321E" w:rsidRDefault="00E16FD1" w:rsidP="00E16FD1">
      <w:pPr>
        <w:pStyle w:val="EX"/>
        <w:rPr>
          <w:lang w:eastAsia="zh-CN"/>
        </w:rPr>
      </w:pPr>
      <w:r w:rsidRPr="000C321E">
        <w:rPr>
          <w:lang w:eastAsia="zh-CN"/>
        </w:rPr>
        <w:t>[60]</w:t>
      </w:r>
      <w:r w:rsidRPr="000C321E">
        <w:rPr>
          <w:lang w:eastAsia="zh-CN"/>
        </w:rPr>
        <w:tab/>
        <w:t>3GPP</w:t>
      </w:r>
      <w:r w:rsidRPr="000C321E">
        <w:rPr>
          <w:lang w:val="en-US" w:eastAsia="zh-CN"/>
        </w:rPr>
        <w:t> </w:t>
      </w:r>
      <w:r w:rsidRPr="000C321E">
        <w:rPr>
          <w:lang w:eastAsia="zh-CN"/>
        </w:rPr>
        <w:t>TS</w:t>
      </w:r>
      <w:r w:rsidRPr="000C321E">
        <w:rPr>
          <w:lang w:val="en-US" w:eastAsia="zh-CN"/>
        </w:rPr>
        <w:t> </w:t>
      </w:r>
      <w:r w:rsidRPr="000C321E">
        <w:rPr>
          <w:lang w:eastAsia="zh-CN"/>
        </w:rPr>
        <w:t>29.244: "</w:t>
      </w:r>
      <w:r w:rsidRPr="000C321E">
        <w:t>Interface between the Control Plane and the User Plane of EPC Nodes</w:t>
      </w:r>
      <w:r w:rsidRPr="000C321E">
        <w:rPr>
          <w:lang w:eastAsia="zh-CN"/>
        </w:rPr>
        <w:t>; stage 3".</w:t>
      </w:r>
    </w:p>
    <w:p w14:paraId="0FF4F3DD" w14:textId="77777777" w:rsidR="00E16FD1" w:rsidRPr="000C321E" w:rsidRDefault="00E16FD1" w:rsidP="00E16FD1">
      <w:pPr>
        <w:pStyle w:val="Heading1"/>
      </w:pPr>
      <w:bookmarkStart w:id="17" w:name="_Toc9597798"/>
      <w:bookmarkStart w:id="18" w:name="_Toc82519083"/>
      <w:r w:rsidRPr="000C321E">
        <w:t>3</w:t>
      </w:r>
      <w:r w:rsidRPr="000C321E">
        <w:tab/>
        <w:t>Definitions and abbreviations</w:t>
      </w:r>
      <w:bookmarkEnd w:id="17"/>
      <w:bookmarkEnd w:id="18"/>
    </w:p>
    <w:p w14:paraId="433C2F04" w14:textId="77777777" w:rsidR="00E16FD1" w:rsidRPr="000C321E" w:rsidRDefault="00E16FD1" w:rsidP="00E16FD1">
      <w:pPr>
        <w:pStyle w:val="Heading2"/>
      </w:pPr>
      <w:bookmarkStart w:id="19" w:name="_Toc9597799"/>
      <w:bookmarkStart w:id="20" w:name="_Toc82519084"/>
      <w:r w:rsidRPr="000C321E">
        <w:t>3.1</w:t>
      </w:r>
      <w:r w:rsidRPr="000C321E">
        <w:tab/>
        <w:t>Definitions</w:t>
      </w:r>
      <w:bookmarkEnd w:id="19"/>
      <w:bookmarkEnd w:id="20"/>
    </w:p>
    <w:p w14:paraId="76E47C19" w14:textId="77777777" w:rsidR="00E16FD1" w:rsidRPr="000C321E" w:rsidRDefault="00E16FD1" w:rsidP="00E16FD1">
      <w:r w:rsidRPr="000C321E">
        <w:t>For the purposes of the present document, the following terms and definitions apply:</w:t>
      </w:r>
    </w:p>
    <w:p w14:paraId="3679CE82" w14:textId="0CD258E4" w:rsidR="00E16FD1" w:rsidRPr="000C321E" w:rsidRDefault="00E16FD1" w:rsidP="00E16FD1">
      <w:r w:rsidRPr="000C321E">
        <w:rPr>
          <w:b/>
        </w:rPr>
        <w:t xml:space="preserve">Enhanced Network Service Access Point Identifier (Enhanced NSAPI): </w:t>
      </w:r>
      <w:r w:rsidRPr="000C321E">
        <w:t>integer value in the range</w:t>
      </w:r>
      <w:r w:rsidR="009900EA">
        <w:t> </w:t>
      </w:r>
      <w:r w:rsidR="009900EA" w:rsidRPr="000C321E">
        <w:t>[</w:t>
      </w:r>
      <w:r w:rsidRPr="000C321E">
        <w:t xml:space="preserve">128; 255], identifying a certain Multimedia Broadcast/Multicast Service (MBMS) UE Context. </w:t>
      </w:r>
      <w:r w:rsidRPr="000C321E">
        <w:rPr>
          <w:b/>
        </w:rPr>
        <w:t>G-PDU:</w:t>
      </w:r>
      <w:r w:rsidRPr="000C321E">
        <w:t xml:space="preserve"> is a user data message, It consists of a T-PDU plus a GTP header</w:t>
      </w:r>
    </w:p>
    <w:p w14:paraId="79F41BC7" w14:textId="77777777" w:rsidR="00E16FD1" w:rsidRPr="000C321E" w:rsidRDefault="00E16FD1" w:rsidP="00E16FD1">
      <w:pPr>
        <w:rPr>
          <w:lang w:eastAsia="ja-JP"/>
        </w:rPr>
      </w:pPr>
      <w:r w:rsidRPr="000C321E">
        <w:rPr>
          <w:b/>
        </w:rPr>
        <w:t>GTP Tunnel:</w:t>
      </w:r>
      <w:r w:rsidRPr="000C321E">
        <w:t xml:space="preserve"> in the GTP-U plane is defined for each PDP Context </w:t>
      </w:r>
      <w:r w:rsidRPr="000C321E">
        <w:rPr>
          <w:lang w:eastAsia="ja-JP"/>
        </w:rPr>
        <w:t xml:space="preserve">or each MBMS service </w:t>
      </w:r>
      <w:r w:rsidRPr="000C321E">
        <w:t xml:space="preserve">in the GSNs and/or each RAB in the RNC. A GTP tunnel in the GTP-C plane is defined for all PDP Contexts with the same </w:t>
      </w:r>
      <w:r w:rsidRPr="000C321E">
        <w:rPr>
          <w:rFonts w:hint="eastAsia"/>
          <w:lang w:eastAsia="zh-CN"/>
        </w:rPr>
        <w:t>PDN Connection</w:t>
      </w:r>
      <w:r w:rsidRPr="000C321E">
        <w:t xml:space="preserve"> (for Tunnel Management messages</w:t>
      </w:r>
      <w:r w:rsidRPr="000C321E">
        <w:rPr>
          <w:lang w:eastAsia="ja-JP"/>
        </w:rPr>
        <w:t xml:space="preserve"> and UE Specific MBMS message</w:t>
      </w:r>
      <w:r w:rsidRPr="000C321E">
        <w:t>)</w:t>
      </w:r>
      <w:r w:rsidRPr="000C321E">
        <w:rPr>
          <w:lang w:eastAsia="ja-JP"/>
        </w:rPr>
        <w:t>, for each MBMS service (for Service Specific MBMS messages)</w:t>
      </w:r>
      <w:r w:rsidRPr="000C321E">
        <w:t xml:space="preserve"> or for each MS (for </w:t>
      </w:r>
      <w:r w:rsidRPr="000C321E">
        <w:rPr>
          <w:lang w:eastAsia="ja-JP"/>
        </w:rPr>
        <w:t xml:space="preserve">other types of </w:t>
      </w:r>
      <w:r w:rsidRPr="000C321E">
        <w:t xml:space="preserve">messages). A GTP tunnel is identified in each node with a TEID, </w:t>
      </w:r>
      <w:r w:rsidRPr="000C321E">
        <w:lastRenderedPageBreak/>
        <w:t>an IP address and a UDP port number. A GTP tunnel is necessary to forward packets between an external packet data network and an MS user.</w:t>
      </w:r>
    </w:p>
    <w:p w14:paraId="24DA973B" w14:textId="77777777" w:rsidR="00E16FD1" w:rsidRPr="000C321E" w:rsidRDefault="00E16FD1" w:rsidP="00E16FD1">
      <w:r w:rsidRPr="000C321E">
        <w:rPr>
          <w:b/>
        </w:rPr>
        <w:t>M</w:t>
      </w:r>
      <w:r w:rsidRPr="000C321E">
        <w:rPr>
          <w:b/>
          <w:lang w:eastAsia="ja-JP"/>
        </w:rPr>
        <w:t xml:space="preserve">BMS </w:t>
      </w:r>
      <w:r w:rsidRPr="000C321E">
        <w:rPr>
          <w:rFonts w:hint="eastAsia"/>
          <w:b/>
          <w:lang w:eastAsia="ja-JP"/>
        </w:rPr>
        <w:t>Bearer</w:t>
      </w:r>
      <w:r w:rsidRPr="000C321E">
        <w:rPr>
          <w:b/>
          <w:lang w:eastAsia="ja-JP"/>
        </w:rPr>
        <w:t xml:space="preserve"> </w:t>
      </w:r>
      <w:r w:rsidRPr="000C321E">
        <w:rPr>
          <w:b/>
        </w:rPr>
        <w:t>Context:</w:t>
      </w:r>
      <w:r w:rsidRPr="000C321E">
        <w:t xml:space="preserve"> contains </w:t>
      </w:r>
      <w:r w:rsidRPr="000C321E">
        <w:rPr>
          <w:rFonts w:hint="eastAsia"/>
          <w:lang w:eastAsia="ja-JP"/>
        </w:rPr>
        <w:t xml:space="preserve">all </w:t>
      </w:r>
      <w:r w:rsidRPr="000C321E">
        <w:t xml:space="preserve">information </w:t>
      </w:r>
      <w:r w:rsidRPr="000C321E">
        <w:rPr>
          <w:rFonts w:hint="eastAsia"/>
          <w:lang w:eastAsia="ja-JP"/>
        </w:rPr>
        <w:t>describing</w:t>
      </w:r>
      <w:r w:rsidRPr="000C321E">
        <w:t xml:space="preserve"> a particular MBMS </w:t>
      </w:r>
      <w:r w:rsidRPr="000C321E">
        <w:rPr>
          <w:rFonts w:hint="eastAsia"/>
          <w:lang w:eastAsia="ja-JP"/>
        </w:rPr>
        <w:t xml:space="preserve">bearer </w:t>
      </w:r>
      <w:r w:rsidRPr="000C321E">
        <w:rPr>
          <w:lang w:eastAsia="ja-JP"/>
        </w:rPr>
        <w:t>s</w:t>
      </w:r>
      <w:r w:rsidRPr="000C321E">
        <w:rPr>
          <w:rFonts w:eastAsia="Batang"/>
          <w:lang w:eastAsia="ko-KR"/>
        </w:rPr>
        <w:t>ervice</w:t>
      </w:r>
      <w:r w:rsidRPr="000C321E">
        <w:t>.</w:t>
      </w:r>
    </w:p>
    <w:p w14:paraId="70E888AC" w14:textId="77777777" w:rsidR="00E16FD1" w:rsidRPr="000C321E" w:rsidRDefault="00E16FD1" w:rsidP="00E16FD1">
      <w:r w:rsidRPr="000C321E">
        <w:rPr>
          <w:b/>
        </w:rPr>
        <w:t>M</w:t>
      </w:r>
      <w:r w:rsidRPr="000C321E">
        <w:rPr>
          <w:b/>
          <w:lang w:eastAsia="ja-JP"/>
        </w:rPr>
        <w:t xml:space="preserve">BMS UE </w:t>
      </w:r>
      <w:r w:rsidRPr="000C321E">
        <w:rPr>
          <w:b/>
        </w:rPr>
        <w:t>Context:</w:t>
      </w:r>
      <w:r w:rsidRPr="000C321E">
        <w:t xml:space="preserve"> contains UE-specific information related to a particular MBMS </w:t>
      </w:r>
      <w:r w:rsidRPr="000C321E">
        <w:rPr>
          <w:lang w:eastAsia="ja-JP"/>
        </w:rPr>
        <w:t>s</w:t>
      </w:r>
      <w:r w:rsidRPr="000C321E">
        <w:rPr>
          <w:rFonts w:eastAsia="Batang"/>
          <w:lang w:eastAsia="ko-KR"/>
        </w:rPr>
        <w:t xml:space="preserve">ervice </w:t>
      </w:r>
      <w:r w:rsidRPr="000C321E">
        <w:t>that the UE has joined.</w:t>
      </w:r>
    </w:p>
    <w:p w14:paraId="23D03150" w14:textId="77777777" w:rsidR="00E16FD1" w:rsidRPr="000C321E" w:rsidRDefault="00E16FD1" w:rsidP="00E16FD1">
      <w:r w:rsidRPr="000C321E">
        <w:rPr>
          <w:b/>
        </w:rPr>
        <w:t>MM Context:</w:t>
      </w:r>
      <w:r w:rsidRPr="000C321E">
        <w:t xml:space="preserve"> information sets held in MS and GSNs for a GPRS subscriber related to Mobility Management (MM) (please refer to the MM Context Information Element)</w:t>
      </w:r>
    </w:p>
    <w:p w14:paraId="0500833D" w14:textId="41AB5B96" w:rsidR="00E16FD1" w:rsidRPr="000C321E" w:rsidRDefault="00E16FD1" w:rsidP="00E16FD1">
      <w:r w:rsidRPr="000C321E">
        <w:rPr>
          <w:b/>
        </w:rPr>
        <w:t xml:space="preserve">Network Service Access Point Identifier (NSAPI): </w:t>
      </w:r>
      <w:r w:rsidRPr="000C321E">
        <w:t>integer value in the range</w:t>
      </w:r>
      <w:r w:rsidR="009900EA">
        <w:t> </w:t>
      </w:r>
      <w:r w:rsidR="009900EA" w:rsidRPr="000C321E">
        <w:t>[</w:t>
      </w:r>
      <w:r w:rsidRPr="000C321E">
        <w:t>0; 15], identifying a certain PDP Context. It identifies a PDP context belonging to a specific MM Context ID</w:t>
      </w:r>
    </w:p>
    <w:p w14:paraId="7FB75EF9" w14:textId="77777777" w:rsidR="00E16FD1" w:rsidRPr="000C321E" w:rsidRDefault="00E16FD1" w:rsidP="00E16FD1">
      <w:r w:rsidRPr="000C321E">
        <w:rPr>
          <w:b/>
        </w:rPr>
        <w:t xml:space="preserve">path: </w:t>
      </w:r>
      <w:r w:rsidRPr="000C321E">
        <w:t>UDP/IP path is used to multiplex GTP tunnels</w:t>
      </w:r>
    </w:p>
    <w:p w14:paraId="38C36FEB" w14:textId="77777777" w:rsidR="00E16FD1" w:rsidRPr="000C321E" w:rsidRDefault="00E16FD1" w:rsidP="00E16FD1">
      <w:pPr>
        <w:rPr>
          <w:b/>
        </w:rPr>
      </w:pPr>
      <w:r w:rsidRPr="000C321E">
        <w:rPr>
          <w:b/>
        </w:rPr>
        <w:t>Path Protocol:</w:t>
      </w:r>
      <w:r w:rsidRPr="000C321E">
        <w:t xml:space="preserve"> protocol used as a bearer of GTP between GSNs or between a GSN and a RNC</w:t>
      </w:r>
    </w:p>
    <w:p w14:paraId="3CA94EC8" w14:textId="77777777" w:rsidR="00E16FD1" w:rsidRPr="000C321E" w:rsidRDefault="00E16FD1" w:rsidP="00E16FD1">
      <w:r w:rsidRPr="000C321E">
        <w:rPr>
          <w:b/>
        </w:rPr>
        <w:t>Packet Data Protocol (PDP):</w:t>
      </w:r>
      <w:r w:rsidRPr="000C321E">
        <w:t xml:space="preserve"> network protocol used by an external packet data network interfacing to GPRS</w:t>
      </w:r>
    </w:p>
    <w:p w14:paraId="46402247" w14:textId="77777777" w:rsidR="00E16FD1" w:rsidRPr="000C321E" w:rsidRDefault="00E16FD1" w:rsidP="00E16FD1">
      <w:pPr>
        <w:rPr>
          <w:lang w:eastAsia="zh-CN"/>
        </w:rPr>
      </w:pPr>
      <w:r w:rsidRPr="000C321E">
        <w:rPr>
          <w:b/>
        </w:rPr>
        <w:t xml:space="preserve">PDP Context: </w:t>
      </w:r>
      <w:r w:rsidRPr="000C321E">
        <w:t>information sets held in MS and GSNs for a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(please refer to the PDP Context Information Element)</w:t>
      </w:r>
    </w:p>
    <w:p w14:paraId="256FCC8B" w14:textId="77777777" w:rsidR="00E16FD1" w:rsidRPr="000C321E" w:rsidRDefault="00E16FD1" w:rsidP="00E16FD1">
      <w:r w:rsidRPr="000C321E">
        <w:rPr>
          <w:b/>
        </w:rPr>
        <w:t>PDN Connection:</w:t>
      </w:r>
      <w:r w:rsidRPr="000C321E">
        <w:t xml:space="preserve"> </w:t>
      </w:r>
      <w:r w:rsidRPr="000C321E">
        <w:rPr>
          <w:rFonts w:hint="eastAsia"/>
          <w:lang w:eastAsia="zh-CN"/>
        </w:rPr>
        <w:t>t</w:t>
      </w:r>
      <w:r w:rsidRPr="000C321E">
        <w:t xml:space="preserve">he association between a </w:t>
      </w:r>
      <w:r w:rsidRPr="000C321E">
        <w:rPr>
          <w:rFonts w:hint="eastAsia"/>
          <w:lang w:eastAsia="zh-CN"/>
        </w:rPr>
        <w:t>MS</w:t>
      </w:r>
      <w:r w:rsidRPr="000C321E">
        <w:t xml:space="preserve"> represented by one IPv4 address and/or one IPv6 prefix and a PDN represented by an APN. In this specification, "PDN connection" refers to a PDN connection through a GGSN.</w:t>
      </w:r>
    </w:p>
    <w:p w14:paraId="4D06C6AA" w14:textId="77777777" w:rsidR="00E16FD1" w:rsidRPr="000C321E" w:rsidRDefault="00E16FD1" w:rsidP="00E16FD1">
      <w:r w:rsidRPr="000C321E">
        <w:rPr>
          <w:b/>
          <w:bCs/>
        </w:rPr>
        <w:t xml:space="preserve">PS Handover procedure: </w:t>
      </w:r>
      <w:r w:rsidRPr="000C321E">
        <w:t>used to enable MS with one or more packet flows to be moved between two cells with minimal service interruption through allocation of radio resources in the target cell while the MS is still in the source cell.</w:t>
      </w:r>
    </w:p>
    <w:p w14:paraId="18003D41" w14:textId="77777777" w:rsidR="00E16FD1" w:rsidRPr="000C321E" w:rsidRDefault="00E16FD1" w:rsidP="00E16FD1">
      <w:pPr>
        <w:rPr>
          <w:b/>
        </w:rPr>
      </w:pPr>
      <w:r w:rsidRPr="000C321E">
        <w:rPr>
          <w:b/>
          <w:bCs/>
        </w:rPr>
        <w:t>PS Handover XID Parameters</w:t>
      </w:r>
      <w:r w:rsidRPr="000C321E">
        <w:t>: contains  LLC XID parameters (with SNDCP XID parameters contained within) that need to be transferred between SGSNs during the PS handover procedure.</w:t>
      </w:r>
    </w:p>
    <w:p w14:paraId="5C3AA3C1" w14:textId="77777777" w:rsidR="00E16FD1" w:rsidRPr="000C321E" w:rsidRDefault="00E16FD1" w:rsidP="00E16FD1">
      <w:r w:rsidRPr="000C321E">
        <w:rPr>
          <w:b/>
        </w:rPr>
        <w:t>Quality of Service (QoS):</w:t>
      </w:r>
      <w:r w:rsidRPr="000C321E">
        <w:t xml:space="preserve"> may be applicable for the GPRS backbone and the Iu interface if the path media supports it</w:t>
      </w:r>
      <w:r w:rsidRPr="000C321E">
        <w:br/>
        <w:t>Separate paths with different priorities may be defined between a GSN pair or between a GSN and an RNC.</w:t>
      </w:r>
    </w:p>
    <w:p w14:paraId="50A90558" w14:textId="77777777" w:rsidR="00E16FD1" w:rsidRPr="000C321E" w:rsidRDefault="00E16FD1" w:rsidP="00E16FD1">
      <w:r w:rsidRPr="000C321E">
        <w:rPr>
          <w:b/>
        </w:rPr>
        <w:t xml:space="preserve">GTP-C Message: </w:t>
      </w:r>
      <w:r w:rsidRPr="000C321E">
        <w:t>GTP-C or control plane messages are exchanged between GSN/RNC pairs in a path</w:t>
      </w:r>
      <w:r w:rsidRPr="000C321E">
        <w:br/>
        <w:t>The control plane messages are used to transfer GSN capability information between GSN pairs, to create, update and delete GTP tunnels and for path management.</w:t>
      </w:r>
    </w:p>
    <w:p w14:paraId="7F3EDFD3" w14:textId="77777777" w:rsidR="00E16FD1" w:rsidRPr="000C321E" w:rsidRDefault="00E16FD1" w:rsidP="00E16FD1">
      <w:r w:rsidRPr="000C321E">
        <w:rPr>
          <w:b/>
        </w:rPr>
        <w:t>GTP-U Message:</w:t>
      </w:r>
      <w:r w:rsidRPr="000C321E">
        <w:t xml:space="preserve"> GTP-U or user plane messages are exchanged between GSN pairs or GSN/RNC pairs in a path</w:t>
      </w:r>
      <w:r w:rsidRPr="000C321E">
        <w:br/>
        <w:t>The user plane messages are used to carry user data packets, and signalling messages for path management and error indication.</w:t>
      </w:r>
    </w:p>
    <w:p w14:paraId="2A1DA035" w14:textId="77777777" w:rsidR="00E16FD1" w:rsidRPr="000C321E" w:rsidRDefault="00E16FD1" w:rsidP="00E16FD1">
      <w:r w:rsidRPr="000C321E">
        <w:rPr>
          <w:b/>
          <w:bCs/>
        </w:rPr>
        <w:t>GTP-PDU</w:t>
      </w:r>
      <w:r w:rsidRPr="000C321E">
        <w:rPr>
          <w:b/>
        </w:rPr>
        <w:t>:</w:t>
      </w:r>
      <w:r w:rsidRPr="000C321E">
        <w:t xml:space="preserve"> GTP Protocol Data Unit is either a GTP-C message or a GTP-U message</w:t>
      </w:r>
    </w:p>
    <w:p w14:paraId="4D97E326" w14:textId="77777777" w:rsidR="00E16FD1" w:rsidRPr="000C321E" w:rsidRDefault="00E16FD1" w:rsidP="00E16FD1">
      <w:r w:rsidRPr="000C321E">
        <w:rPr>
          <w:b/>
          <w:bCs/>
        </w:rPr>
        <w:t>Signalling Message</w:t>
      </w:r>
      <w:r w:rsidRPr="000C321E">
        <w:rPr>
          <w:b/>
        </w:rPr>
        <w:t>:</w:t>
      </w:r>
      <w:r w:rsidRPr="000C321E">
        <w:t xml:space="preserve"> any GTP-PDU except the G-PDU</w:t>
      </w:r>
    </w:p>
    <w:p w14:paraId="56F21719" w14:textId="77777777" w:rsidR="00E16FD1" w:rsidRPr="000C321E" w:rsidRDefault="00E16FD1" w:rsidP="00E16FD1">
      <w:r w:rsidRPr="000C321E">
        <w:rPr>
          <w:b/>
        </w:rPr>
        <w:t>T-PDU:</w:t>
      </w:r>
      <w:r w:rsidRPr="000C321E">
        <w:t xml:space="preserve"> original packet, for example an IP datagram, from an MS or a network node in an external packet data network</w:t>
      </w:r>
      <w:r w:rsidRPr="000C321E">
        <w:br/>
        <w:t>A T-PDU is the payload that is tunnelled in the GTP-U tunnel.</w:t>
      </w:r>
    </w:p>
    <w:p w14:paraId="206D024F" w14:textId="77777777" w:rsidR="00E16FD1" w:rsidRPr="000C321E" w:rsidRDefault="00E16FD1" w:rsidP="00E16FD1">
      <w:r w:rsidRPr="000C321E">
        <w:rPr>
          <w:b/>
        </w:rPr>
        <w:t>Traffic Flow Template (TFTs):</w:t>
      </w:r>
      <w:r w:rsidRPr="000C321E">
        <w:t xml:space="preserve"> used by GGSN to distinguish between different user payload packets and transmit packets with different QoS requirements via different PDP context but to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p>
    <w:p w14:paraId="10FE5D94" w14:textId="77777777" w:rsidR="00E16FD1" w:rsidRPr="000C321E" w:rsidRDefault="00E16FD1" w:rsidP="00E16FD1">
      <w:r w:rsidRPr="000C321E">
        <w:rPr>
          <w:b/>
        </w:rPr>
        <w:t>Tunnel Endpoint IDentifier (TEID):</w:t>
      </w:r>
      <w:r w:rsidRPr="000C321E">
        <w:t xml:space="preserve"> unambiguously identifies a tunnel endpoint in the receiving GTP-U or GTP-C protocol entity</w:t>
      </w:r>
      <w:r w:rsidRPr="000C321E">
        <w:br/>
        <w:t>The receiving end side of a GTP tunnel locally assigns the TEID value the transmitting side has to use. The TEID values are exchanged between tunnel endpoints using GTP-C (or RANAP, over the Iu) messages.</w:t>
      </w:r>
    </w:p>
    <w:p w14:paraId="0958B82F" w14:textId="77777777" w:rsidR="00E16FD1" w:rsidRPr="000C321E" w:rsidRDefault="00E16FD1" w:rsidP="00E16FD1">
      <w:r w:rsidRPr="000C321E">
        <w:rPr>
          <w:b/>
        </w:rPr>
        <w:t>UDP/IP Path:</w:t>
      </w:r>
      <w:r w:rsidRPr="000C321E">
        <w:t xml:space="preserve"> connection-less unidirectional or bidirectional path defined by two end-points</w:t>
      </w:r>
      <w:r w:rsidRPr="000C321E">
        <w:br/>
        <w:t>An IP address and a UDP port number define an end-point. A UDP/IP path carries GTP messages between GSN nodes, and between GSN and RNC nodes related to one or more GTP tunnels.</w:t>
      </w:r>
    </w:p>
    <w:p w14:paraId="2B9E8624" w14:textId="77777777" w:rsidR="00E16FD1" w:rsidRPr="000C321E" w:rsidRDefault="00E16FD1" w:rsidP="00E16FD1">
      <w:r w:rsidRPr="000C321E">
        <w:rPr>
          <w:b/>
        </w:rPr>
        <w:t>SCEF PDN Connection</w:t>
      </w:r>
      <w:r w:rsidRPr="000C321E">
        <w:t xml:space="preserve">: The PDN connection to the SCEF. Unless otherwise indicated in a clause or </w:t>
      </w:r>
      <w:r>
        <w:t>clause</w:t>
      </w:r>
      <w:r w:rsidRPr="000C321E">
        <w:t>, "PDN Connection" does not refer to any SCEF PDN Connection.</w:t>
      </w:r>
    </w:p>
    <w:p w14:paraId="7B8CED37" w14:textId="77777777" w:rsidR="00E16FD1" w:rsidRPr="000C321E" w:rsidRDefault="00E16FD1" w:rsidP="00E16FD1">
      <w:pPr>
        <w:pStyle w:val="Heading2"/>
      </w:pPr>
      <w:bookmarkStart w:id="21" w:name="_Toc9597800"/>
      <w:bookmarkStart w:id="22" w:name="_Toc82519085"/>
      <w:r w:rsidRPr="000C321E">
        <w:lastRenderedPageBreak/>
        <w:t>3.2</w:t>
      </w:r>
      <w:r w:rsidRPr="000C321E">
        <w:tab/>
        <w:t>Abbreviations</w:t>
      </w:r>
      <w:bookmarkEnd w:id="21"/>
      <w:bookmarkEnd w:id="22"/>
    </w:p>
    <w:p w14:paraId="68754486" w14:textId="69D298D4" w:rsidR="00E16FD1" w:rsidRPr="000C321E" w:rsidRDefault="00E16FD1" w:rsidP="00E16FD1">
      <w:r w:rsidRPr="000C321E">
        <w:t xml:space="preserve">Abbreviations used in the present document are listed in 3GPP </w:t>
      </w:r>
      <w:r w:rsidR="009900EA" w:rsidRPr="000C321E">
        <w:rPr>
          <w:rFonts w:hint="eastAsia"/>
          <w:lang w:eastAsia="zh-CN"/>
        </w:rPr>
        <w:t>TR</w:t>
      </w:r>
      <w:r w:rsidR="009900EA">
        <w:rPr>
          <w:lang w:eastAsia="zh-CN"/>
        </w:rPr>
        <w:t> </w:t>
      </w:r>
      <w:r w:rsidR="009900EA" w:rsidRPr="000C321E">
        <w:t>2</w:t>
      </w:r>
      <w:r w:rsidRPr="000C321E">
        <w:t>1.905</w:t>
      </w:r>
      <w:r w:rsidR="009900EA">
        <w:t> </w:t>
      </w:r>
      <w:r w:rsidR="009900EA" w:rsidRPr="000C321E">
        <w:t>[</w:t>
      </w:r>
      <w:r w:rsidRPr="000C321E">
        <w:t>1]</w:t>
      </w:r>
    </w:p>
    <w:p w14:paraId="75D2B818" w14:textId="77777777" w:rsidR="00E16FD1" w:rsidRPr="000C321E" w:rsidRDefault="00E16FD1" w:rsidP="00E16FD1">
      <w:r w:rsidRPr="000C321E">
        <w:t>For the purposes of the present document, the following additional abbreviations apply:</w:t>
      </w:r>
    </w:p>
    <w:p w14:paraId="2FED74BE" w14:textId="77777777" w:rsidR="00E16FD1" w:rsidRPr="000C321E" w:rsidRDefault="00E16FD1" w:rsidP="00E16FD1">
      <w:pPr>
        <w:pStyle w:val="EW"/>
        <w:keepNext/>
        <w:rPr>
          <w:lang w:eastAsia="zh-CN"/>
        </w:rPr>
      </w:pPr>
      <w:r w:rsidRPr="000C321E">
        <w:t>ADD</w:t>
      </w:r>
      <w:r w:rsidRPr="000C321E">
        <w:tab/>
        <w:t>Automatic Device Detection</w:t>
      </w:r>
    </w:p>
    <w:p w14:paraId="43A478F6" w14:textId="77777777" w:rsidR="00E16FD1" w:rsidRPr="000C321E" w:rsidRDefault="00E16FD1" w:rsidP="00E16FD1">
      <w:pPr>
        <w:pStyle w:val="EW"/>
        <w:keepNext/>
      </w:pPr>
      <w:r w:rsidRPr="000C321E">
        <w:rPr>
          <w:rFonts w:hint="eastAsia"/>
          <w:lang w:eastAsia="zh-CN"/>
        </w:rPr>
        <w:t>APN-AMBR</w:t>
      </w:r>
      <w:r w:rsidRPr="000C321E">
        <w:rPr>
          <w:rFonts w:hint="eastAsia"/>
          <w:lang w:eastAsia="zh-CN"/>
        </w:rPr>
        <w:tab/>
        <w:t>APN-Aggregate Maximum Bit Rate</w:t>
      </w:r>
    </w:p>
    <w:p w14:paraId="17C14A57" w14:textId="77777777" w:rsidR="00E16FD1" w:rsidRPr="000C321E" w:rsidRDefault="00E16FD1" w:rsidP="00E16FD1">
      <w:pPr>
        <w:pStyle w:val="EW"/>
        <w:keepNext/>
      </w:pPr>
      <w:r w:rsidRPr="000C321E">
        <w:t>BB</w:t>
      </w:r>
      <w:r w:rsidRPr="000C321E">
        <w:tab/>
        <w:t>Backbone Bearer</w:t>
      </w:r>
    </w:p>
    <w:p w14:paraId="6D4D9E54" w14:textId="77777777" w:rsidR="00E16FD1" w:rsidRPr="000C321E" w:rsidRDefault="00E16FD1" w:rsidP="00E16FD1">
      <w:pPr>
        <w:pStyle w:val="EW"/>
        <w:rPr>
          <w:lang w:eastAsia="ja-JP"/>
        </w:rPr>
      </w:pPr>
      <w:r w:rsidRPr="000C321E">
        <w:rPr>
          <w:rFonts w:hint="eastAsia"/>
          <w:lang w:eastAsia="zh-CN"/>
        </w:rPr>
        <w:t>C-MSISDN</w:t>
      </w:r>
      <w:r w:rsidRPr="000C321E">
        <w:rPr>
          <w:lang w:eastAsia="zh-CN"/>
        </w:rPr>
        <w:tab/>
      </w:r>
      <w:r w:rsidRPr="000C321E">
        <w:t>Correlation MSISDN</w:t>
      </w:r>
    </w:p>
    <w:p w14:paraId="55BFFB98" w14:textId="77777777" w:rsidR="00E16FD1" w:rsidRPr="000C321E" w:rsidRDefault="00E16FD1" w:rsidP="00E16FD1">
      <w:pPr>
        <w:pStyle w:val="EW"/>
        <w:keepNext/>
      </w:pPr>
      <w:r w:rsidRPr="000C321E">
        <w:t>DF</w:t>
      </w:r>
      <w:r w:rsidRPr="000C321E">
        <w:tab/>
        <w:t>Don't Fragment</w:t>
      </w:r>
    </w:p>
    <w:p w14:paraId="4123D275" w14:textId="77777777" w:rsidR="00E16FD1" w:rsidRPr="000C321E" w:rsidRDefault="00E16FD1" w:rsidP="00E16FD1">
      <w:pPr>
        <w:pStyle w:val="EW"/>
        <w:keepNext/>
      </w:pPr>
      <w:r w:rsidRPr="000C321E">
        <w:t>DTI</w:t>
      </w:r>
      <w:r w:rsidRPr="000C321E">
        <w:tab/>
        <w:t>Direct Tunnel Indication</w:t>
      </w:r>
    </w:p>
    <w:p w14:paraId="164D9CFC" w14:textId="77777777" w:rsidR="00E16FD1" w:rsidRPr="000C321E" w:rsidRDefault="00E16FD1" w:rsidP="00E16FD1">
      <w:pPr>
        <w:pStyle w:val="EW"/>
        <w:keepNext/>
      </w:pPr>
      <w:r w:rsidRPr="000C321E">
        <w:t>FFS</w:t>
      </w:r>
      <w:r w:rsidRPr="000C321E">
        <w:tab/>
        <w:t>For Further Study</w:t>
      </w:r>
    </w:p>
    <w:p w14:paraId="3A8C3827" w14:textId="77777777" w:rsidR="00E16FD1" w:rsidRPr="000C321E" w:rsidRDefault="00E16FD1" w:rsidP="00E16FD1">
      <w:pPr>
        <w:pStyle w:val="EW"/>
        <w:keepNext/>
      </w:pPr>
      <w:r w:rsidRPr="000C321E">
        <w:t>GCSI</w:t>
      </w:r>
      <w:r w:rsidRPr="000C321E">
        <w:tab/>
        <w:t>GPRS CAMEL Subscription Information</w:t>
      </w:r>
    </w:p>
    <w:p w14:paraId="30530A62" w14:textId="77777777" w:rsidR="00E16FD1" w:rsidRPr="000C321E" w:rsidRDefault="00E16FD1" w:rsidP="00E16FD1">
      <w:pPr>
        <w:pStyle w:val="EW"/>
        <w:keepNext/>
      </w:pPr>
      <w:r w:rsidRPr="000C321E">
        <w:t>GMLC</w:t>
      </w:r>
      <w:r w:rsidRPr="000C321E">
        <w:tab/>
        <w:t xml:space="preserve">Gateway </w:t>
      </w:r>
      <w:smartTag w:uri="urn:schemas-microsoft-com:office:smarttags" w:element="place">
        <w:r w:rsidRPr="000C321E">
          <w:t>Mobile</w:t>
        </w:r>
      </w:smartTag>
      <w:r w:rsidRPr="000C321E">
        <w:t xml:space="preserve"> Location Centre</w:t>
      </w:r>
    </w:p>
    <w:p w14:paraId="7CC21FC0" w14:textId="77777777" w:rsidR="00E16FD1" w:rsidRPr="000C321E" w:rsidRDefault="00E16FD1" w:rsidP="00E16FD1">
      <w:pPr>
        <w:pStyle w:val="EW"/>
      </w:pPr>
      <w:r w:rsidRPr="000C321E">
        <w:t>Gn interface</w:t>
      </w:r>
      <w:r w:rsidRPr="000C321E">
        <w:tab/>
        <w:t>Interface between GPRS Support Nodes (GSNs) within a PLMN</w:t>
      </w:r>
    </w:p>
    <w:p w14:paraId="3E48F3E6" w14:textId="77777777" w:rsidR="00E16FD1" w:rsidRPr="000C321E" w:rsidRDefault="00E16FD1" w:rsidP="00E16FD1">
      <w:pPr>
        <w:pStyle w:val="EW"/>
      </w:pPr>
      <w:r w:rsidRPr="000C321E">
        <w:t>Gp interface</w:t>
      </w:r>
      <w:r w:rsidRPr="000C321E">
        <w:tab/>
        <w:t>Interface between GPRS Support Nodes (GSNs) in different PLMNs</w:t>
      </w:r>
    </w:p>
    <w:p w14:paraId="0FC18ECE" w14:textId="77777777" w:rsidR="00E16FD1" w:rsidRPr="000C321E" w:rsidRDefault="00E16FD1" w:rsidP="00E16FD1">
      <w:pPr>
        <w:pStyle w:val="EW"/>
      </w:pPr>
      <w:r w:rsidRPr="000C321E">
        <w:t>GTP</w:t>
      </w:r>
      <w:r w:rsidRPr="000C321E">
        <w:tab/>
        <w:t>GPRS Tunnelling Protocol</w:t>
      </w:r>
    </w:p>
    <w:p w14:paraId="0F903CEC" w14:textId="77777777" w:rsidR="00E16FD1" w:rsidRPr="000C321E" w:rsidRDefault="00E16FD1" w:rsidP="00E16FD1">
      <w:pPr>
        <w:pStyle w:val="EW"/>
      </w:pPr>
      <w:r w:rsidRPr="000C321E">
        <w:t>GTP-C</w:t>
      </w:r>
      <w:r w:rsidRPr="000C321E">
        <w:tab/>
        <w:t>GTP Control</w:t>
      </w:r>
    </w:p>
    <w:p w14:paraId="2B7DD32C" w14:textId="77777777" w:rsidR="00E16FD1" w:rsidRPr="000C321E" w:rsidRDefault="00E16FD1" w:rsidP="00E16FD1">
      <w:pPr>
        <w:pStyle w:val="EW"/>
      </w:pPr>
      <w:r w:rsidRPr="000C321E">
        <w:t>GTP-U</w:t>
      </w:r>
      <w:r w:rsidRPr="000C321E">
        <w:tab/>
        <w:t>GTP User</w:t>
      </w:r>
    </w:p>
    <w:p w14:paraId="151B039F" w14:textId="77777777" w:rsidR="00E16FD1" w:rsidRPr="000C321E" w:rsidRDefault="00E16FD1" w:rsidP="00E16FD1">
      <w:pPr>
        <w:pStyle w:val="EW"/>
      </w:pPr>
      <w:r w:rsidRPr="000C321E">
        <w:t>IANA</w:t>
      </w:r>
      <w:r w:rsidRPr="000C321E">
        <w:tab/>
        <w:t>Internet Assigned Number Authority</w:t>
      </w:r>
    </w:p>
    <w:p w14:paraId="4866ACEC" w14:textId="77777777" w:rsidR="00E16FD1" w:rsidRPr="000C321E" w:rsidRDefault="00E16FD1" w:rsidP="00E16FD1">
      <w:pPr>
        <w:pStyle w:val="EW"/>
      </w:pPr>
      <w:r w:rsidRPr="000C321E">
        <w:t>ICMP</w:t>
      </w:r>
      <w:r w:rsidRPr="000C321E">
        <w:tab/>
        <w:t>Internet Control Message Protocol</w:t>
      </w:r>
    </w:p>
    <w:p w14:paraId="2604C27C" w14:textId="77777777" w:rsidR="00E16FD1" w:rsidRPr="000C321E" w:rsidRDefault="00E16FD1" w:rsidP="00E16FD1">
      <w:pPr>
        <w:pStyle w:val="EW"/>
      </w:pPr>
      <w:r w:rsidRPr="000C321E">
        <w:t>IE</w:t>
      </w:r>
      <w:r w:rsidRPr="000C321E">
        <w:tab/>
        <w:t>Information Element</w:t>
      </w:r>
    </w:p>
    <w:p w14:paraId="1FA5E657" w14:textId="77777777" w:rsidR="00E16FD1" w:rsidRPr="000C321E" w:rsidRDefault="00E16FD1" w:rsidP="00E16FD1">
      <w:pPr>
        <w:pStyle w:val="EW"/>
      </w:pPr>
      <w:r w:rsidRPr="000C321E">
        <w:t>IGMP</w:t>
      </w:r>
      <w:r w:rsidRPr="000C321E">
        <w:tab/>
        <w:t>Internet Group Management Protocol</w:t>
      </w:r>
    </w:p>
    <w:p w14:paraId="3A826289" w14:textId="77777777" w:rsidR="00E16FD1" w:rsidRPr="000C321E" w:rsidRDefault="00E16FD1" w:rsidP="00E16FD1">
      <w:pPr>
        <w:pStyle w:val="EW"/>
      </w:pPr>
      <w:r w:rsidRPr="000C321E">
        <w:t>IP</w:t>
      </w:r>
      <w:r w:rsidRPr="000C321E">
        <w:tab/>
        <w:t>Internet Protocol</w:t>
      </w:r>
    </w:p>
    <w:p w14:paraId="370AEDD3" w14:textId="77777777" w:rsidR="00E16FD1" w:rsidRPr="000C321E" w:rsidRDefault="00E16FD1" w:rsidP="00E16FD1">
      <w:pPr>
        <w:pStyle w:val="EW"/>
      </w:pPr>
      <w:r w:rsidRPr="000C321E">
        <w:t>IPv4</w:t>
      </w:r>
      <w:r w:rsidRPr="000C321E">
        <w:tab/>
        <w:t>Internet Protocol version 4</w:t>
      </w:r>
    </w:p>
    <w:p w14:paraId="39527924" w14:textId="77777777" w:rsidR="00E16FD1" w:rsidRPr="000C321E" w:rsidRDefault="00E16FD1" w:rsidP="00E16FD1">
      <w:pPr>
        <w:pStyle w:val="EW"/>
      </w:pPr>
      <w:r w:rsidRPr="000C321E">
        <w:t>IPv6</w:t>
      </w:r>
      <w:r w:rsidRPr="000C321E">
        <w:tab/>
        <w:t>Internet Protocol version 6</w:t>
      </w:r>
    </w:p>
    <w:p w14:paraId="2BFE2A7A" w14:textId="77777777" w:rsidR="00E16FD1" w:rsidRPr="000C321E" w:rsidRDefault="00E16FD1" w:rsidP="00E16FD1">
      <w:pPr>
        <w:pStyle w:val="EW"/>
        <w:rPr>
          <w:lang w:eastAsia="zh-CN"/>
        </w:rPr>
      </w:pPr>
      <w:r w:rsidRPr="000C321E">
        <w:t>LGW</w:t>
      </w:r>
      <w:r w:rsidRPr="000C321E">
        <w:tab/>
        <w:t>Local Gateway</w:t>
      </w:r>
    </w:p>
    <w:p w14:paraId="50B06056" w14:textId="77777777" w:rsidR="00E16FD1" w:rsidRPr="000C321E" w:rsidRDefault="00E16FD1" w:rsidP="00E16FD1">
      <w:pPr>
        <w:pStyle w:val="EW"/>
        <w:rPr>
          <w:lang w:eastAsia="zh-CN"/>
        </w:rPr>
      </w:pPr>
      <w:r w:rsidRPr="000C321E">
        <w:rPr>
          <w:rFonts w:hint="eastAsia"/>
          <w:lang w:eastAsia="zh-CN"/>
        </w:rPr>
        <w:t>LIPA                   Local IP Access</w:t>
      </w:r>
    </w:p>
    <w:p w14:paraId="196CB12A" w14:textId="77777777" w:rsidR="00E16FD1" w:rsidRPr="000C321E" w:rsidRDefault="00E16FD1" w:rsidP="00E16FD1">
      <w:pPr>
        <w:pStyle w:val="EW"/>
      </w:pPr>
      <w:r w:rsidRPr="000C321E">
        <w:t>MBMS</w:t>
      </w:r>
      <w:r w:rsidRPr="000C321E">
        <w:tab/>
        <w:t>MultiMedia Broadcast/Multicast Service</w:t>
      </w:r>
    </w:p>
    <w:p w14:paraId="79D55DA3" w14:textId="77777777" w:rsidR="00E16FD1" w:rsidRPr="000C321E" w:rsidRDefault="00E16FD1" w:rsidP="00E16FD1">
      <w:pPr>
        <w:pStyle w:val="EW"/>
      </w:pPr>
      <w:r w:rsidRPr="000C321E">
        <w:t>MLD</w:t>
      </w:r>
      <w:r w:rsidRPr="000C321E">
        <w:tab/>
        <w:t>Multicast Listener Discover</w:t>
      </w:r>
    </w:p>
    <w:p w14:paraId="09763E10" w14:textId="77777777" w:rsidR="00E16FD1" w:rsidRPr="000C321E" w:rsidRDefault="00E16FD1" w:rsidP="00E16FD1">
      <w:pPr>
        <w:pStyle w:val="EW"/>
      </w:pPr>
      <w:r w:rsidRPr="000C321E">
        <w:t>MTU</w:t>
      </w:r>
      <w:r w:rsidRPr="000C321E">
        <w:tab/>
        <w:t>Maximum Transmission Unit</w:t>
      </w:r>
    </w:p>
    <w:p w14:paraId="1837AB6E" w14:textId="77777777" w:rsidR="00E16FD1" w:rsidRPr="000C321E" w:rsidRDefault="00E16FD1" w:rsidP="00E16FD1">
      <w:pPr>
        <w:pStyle w:val="EW"/>
      </w:pPr>
      <w:r w:rsidRPr="000C321E">
        <w:t>NACC</w:t>
      </w:r>
      <w:r>
        <w:tab/>
      </w:r>
      <w:r w:rsidRPr="000C321E">
        <w:t>Network Assisted Cell Change</w:t>
      </w:r>
    </w:p>
    <w:p w14:paraId="2AB8569B" w14:textId="77777777" w:rsidR="00E16FD1" w:rsidRPr="000C321E" w:rsidDel="004555A3" w:rsidRDefault="00E16FD1" w:rsidP="00E16FD1">
      <w:pPr>
        <w:pStyle w:val="EW"/>
      </w:pPr>
      <w:r w:rsidRPr="000C321E">
        <w:t>NRSN</w:t>
      </w:r>
      <w:r>
        <w:tab/>
      </w:r>
      <w:r w:rsidRPr="000C321E">
        <w:t>Network Requested Support Network</w:t>
      </w:r>
    </w:p>
    <w:p w14:paraId="7CDF4242" w14:textId="77777777" w:rsidR="00E16FD1" w:rsidRPr="000C321E" w:rsidRDefault="00E16FD1" w:rsidP="00E16FD1">
      <w:pPr>
        <w:pStyle w:val="EW"/>
      </w:pPr>
      <w:r w:rsidRPr="000C321E">
        <w:t>PUESBINE</w:t>
      </w:r>
      <w:r w:rsidRPr="000C321E">
        <w:tab/>
      </w:r>
      <w:r w:rsidRPr="000C321E">
        <w:rPr>
          <w:lang w:eastAsia="ja-JP"/>
        </w:rPr>
        <w:t>Provision of User Equipment Specific Behaviour Information to Network Entities</w:t>
      </w:r>
    </w:p>
    <w:p w14:paraId="1BFDE8E5" w14:textId="77777777" w:rsidR="00E16FD1" w:rsidRPr="000C321E" w:rsidRDefault="00E16FD1" w:rsidP="00E16FD1">
      <w:pPr>
        <w:pStyle w:val="EW"/>
      </w:pPr>
      <w:r w:rsidRPr="000C321E">
        <w:t>QoS</w:t>
      </w:r>
      <w:r w:rsidRPr="000C321E">
        <w:tab/>
        <w:t>Quality of Service</w:t>
      </w:r>
    </w:p>
    <w:p w14:paraId="76DC6A09" w14:textId="77777777" w:rsidR="00E16FD1" w:rsidRPr="000C321E" w:rsidRDefault="00E16FD1" w:rsidP="00E16FD1">
      <w:pPr>
        <w:pStyle w:val="EW"/>
      </w:pPr>
      <w:r w:rsidRPr="000C321E">
        <w:t>RAN</w:t>
      </w:r>
      <w:r w:rsidRPr="000C321E">
        <w:tab/>
        <w:t>Radio Access Network</w:t>
      </w:r>
    </w:p>
    <w:p w14:paraId="00DCDB1A" w14:textId="77777777" w:rsidR="00E16FD1" w:rsidRPr="000C321E" w:rsidRDefault="00E16FD1" w:rsidP="00E16FD1">
      <w:pPr>
        <w:pStyle w:val="EW"/>
      </w:pPr>
      <w:r w:rsidRPr="000C321E">
        <w:t>RANAP</w:t>
      </w:r>
      <w:r w:rsidRPr="000C321E">
        <w:tab/>
        <w:t>Radio Access Network Application Part</w:t>
      </w:r>
    </w:p>
    <w:p w14:paraId="33CE236D" w14:textId="77777777" w:rsidR="00E16FD1" w:rsidRPr="000C321E" w:rsidRDefault="00E16FD1" w:rsidP="00E16FD1">
      <w:pPr>
        <w:pStyle w:val="EW"/>
      </w:pPr>
      <w:r w:rsidRPr="000C321E">
        <w:t>RIM</w:t>
      </w:r>
      <w:r w:rsidRPr="000C321E">
        <w:tab/>
        <w:t>RAN Information Management</w:t>
      </w:r>
    </w:p>
    <w:p w14:paraId="0631E22C" w14:textId="77777777" w:rsidR="00E16FD1" w:rsidRPr="000C321E" w:rsidRDefault="00E16FD1" w:rsidP="00E16FD1">
      <w:pPr>
        <w:pStyle w:val="EW"/>
        <w:rPr>
          <w:lang w:eastAsia="zh-CN"/>
        </w:rPr>
      </w:pPr>
      <w:r w:rsidRPr="000C321E">
        <w:t>RNC</w:t>
      </w:r>
      <w:r w:rsidRPr="000C321E">
        <w:tab/>
        <w:t>Radio Network Controller</w:t>
      </w:r>
    </w:p>
    <w:p w14:paraId="42BE5B3C" w14:textId="77777777" w:rsidR="00E16FD1" w:rsidRPr="000C321E" w:rsidRDefault="00E16FD1" w:rsidP="00E16FD1">
      <w:pPr>
        <w:pStyle w:val="EW"/>
      </w:pPr>
      <w:r w:rsidRPr="000C321E">
        <w:rPr>
          <w:rFonts w:hint="eastAsia"/>
          <w:lang w:eastAsia="zh-CN"/>
        </w:rPr>
        <w:t>SPID</w:t>
      </w:r>
      <w:r w:rsidRPr="000C321E">
        <w:rPr>
          <w:rFonts w:hint="eastAsia"/>
          <w:lang w:eastAsia="zh-CN"/>
        </w:rPr>
        <w:tab/>
      </w:r>
      <w:r w:rsidRPr="000C321E">
        <w:rPr>
          <w:lang w:eastAsia="zh-CN"/>
        </w:rPr>
        <w:t>Subscriber Profile ID for RAT/Frequency Priority</w:t>
      </w:r>
    </w:p>
    <w:p w14:paraId="1BBED332" w14:textId="77777777" w:rsidR="00E16FD1" w:rsidRPr="000C321E" w:rsidRDefault="00E16FD1" w:rsidP="00E16FD1">
      <w:pPr>
        <w:pStyle w:val="EW"/>
      </w:pPr>
      <w:r w:rsidRPr="000C321E">
        <w:t>STN-SR</w:t>
      </w:r>
      <w:r w:rsidRPr="000C321E">
        <w:tab/>
        <w:t>Session Transfer Number for SRVCC</w:t>
      </w:r>
    </w:p>
    <w:p w14:paraId="02B8DE6A" w14:textId="77777777" w:rsidR="00E16FD1" w:rsidRPr="000C321E" w:rsidRDefault="00E16FD1" w:rsidP="00E16FD1">
      <w:pPr>
        <w:pStyle w:val="EW"/>
      </w:pPr>
      <w:r w:rsidRPr="000C321E">
        <w:t>TEID</w:t>
      </w:r>
      <w:r w:rsidRPr="000C321E">
        <w:tab/>
        <w:t>Tunnel Endpoint IDentifier</w:t>
      </w:r>
    </w:p>
    <w:p w14:paraId="0939334C" w14:textId="77777777" w:rsidR="00E16FD1" w:rsidRPr="000C321E" w:rsidRDefault="00E16FD1" w:rsidP="00E16FD1">
      <w:pPr>
        <w:pStyle w:val="EW"/>
      </w:pPr>
      <w:r w:rsidRPr="000C321E">
        <w:t>TFT</w:t>
      </w:r>
      <w:r w:rsidRPr="000C321E">
        <w:tab/>
        <w:t>Traffic Flow Template</w:t>
      </w:r>
    </w:p>
    <w:p w14:paraId="72719338" w14:textId="77777777" w:rsidR="00E16FD1" w:rsidRPr="000C321E" w:rsidRDefault="00E16FD1" w:rsidP="00E16FD1">
      <w:pPr>
        <w:pStyle w:val="EW"/>
        <w:rPr>
          <w:lang w:eastAsia="zh-CN"/>
        </w:rPr>
      </w:pPr>
      <w:r w:rsidRPr="000C321E">
        <w:t>UDP</w:t>
      </w:r>
      <w:r w:rsidRPr="000C321E">
        <w:tab/>
        <w:t>User Datagram Protocol</w:t>
      </w:r>
    </w:p>
    <w:p w14:paraId="0A29CD6A" w14:textId="77777777" w:rsidR="00E16FD1" w:rsidRPr="000C321E" w:rsidRDefault="00E16FD1" w:rsidP="00E16FD1">
      <w:pPr>
        <w:pStyle w:val="EW"/>
      </w:pPr>
      <w:r w:rsidRPr="000C321E">
        <w:rPr>
          <w:rFonts w:hint="eastAsia"/>
          <w:lang w:eastAsia="zh-CN"/>
        </w:rPr>
        <w:t>UE-AMBR</w:t>
      </w:r>
      <w:r w:rsidRPr="000C321E">
        <w:rPr>
          <w:rFonts w:hint="eastAsia"/>
          <w:lang w:eastAsia="zh-CN"/>
        </w:rPr>
        <w:tab/>
        <w:t>UE- Aggregate Maximum Bit Rate</w:t>
      </w:r>
    </w:p>
    <w:p w14:paraId="00BA0C71" w14:textId="77777777" w:rsidR="00E16FD1" w:rsidRPr="000C321E" w:rsidRDefault="00E16FD1" w:rsidP="00E16FD1">
      <w:pPr>
        <w:pStyle w:val="EX"/>
      </w:pPr>
      <w:r w:rsidRPr="000C321E">
        <w:t>UTRAN</w:t>
      </w:r>
      <w:r w:rsidRPr="000C321E">
        <w:tab/>
        <w:t>UMTS Terrestrial Radio Access Network</w:t>
      </w:r>
    </w:p>
    <w:p w14:paraId="7C7BEF9D" w14:textId="77777777" w:rsidR="00E16FD1" w:rsidRPr="000C321E" w:rsidRDefault="00E16FD1" w:rsidP="00E16FD1">
      <w:pPr>
        <w:pStyle w:val="Heading1"/>
      </w:pPr>
      <w:bookmarkStart w:id="23" w:name="_Toc9597801"/>
      <w:bookmarkStart w:id="24" w:name="_Toc82519086"/>
      <w:r w:rsidRPr="000C321E">
        <w:t>4</w:t>
      </w:r>
      <w:r w:rsidRPr="000C321E">
        <w:tab/>
        <w:t>General</w:t>
      </w:r>
      <w:bookmarkEnd w:id="23"/>
      <w:bookmarkEnd w:id="24"/>
    </w:p>
    <w:p w14:paraId="39A44C74" w14:textId="77777777" w:rsidR="00E16FD1" w:rsidRPr="000C321E" w:rsidRDefault="00E16FD1" w:rsidP="00E16FD1">
      <w:pPr>
        <w:pStyle w:val="Heading2"/>
      </w:pPr>
      <w:bookmarkStart w:id="25" w:name="_Toc9597802"/>
      <w:bookmarkStart w:id="26" w:name="_Toc82519087"/>
      <w:r w:rsidRPr="000C321E">
        <w:t>4.1</w:t>
      </w:r>
      <w:r w:rsidRPr="000C321E">
        <w:tab/>
        <w:t>General Description</w:t>
      </w:r>
      <w:bookmarkEnd w:id="25"/>
      <w:bookmarkEnd w:id="26"/>
    </w:p>
    <w:p w14:paraId="6F15CB3D" w14:textId="4E0E0980"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3222DFD8" w14:textId="4E2C98C8" w:rsidR="00E16FD1" w:rsidRPr="000C321E" w:rsidRDefault="00E16FD1" w:rsidP="00E16FD1">
      <w:pPr>
        <w:keepNext/>
        <w:keepLines/>
      </w:pPr>
      <w:r w:rsidRPr="000C321E">
        <w:lastRenderedPageBreak/>
        <w:t xml:space="preserve">The present document defines the GPRS Tunnelling Protocol (GTP), i.e. the protocol between GPRS Support Nodes (GSNs) in the UMTS/GPRS backbone network. It includes both the GTP control plane (GTP-C) and data transfer (GTP-U) procedures. GTP also lists the messages and information elements used by the GTP based charging protocol GTP', which is described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7EF21E88" w14:textId="77777777" w:rsidR="00E16FD1" w:rsidRPr="000C321E" w:rsidRDefault="00E16FD1" w:rsidP="00E16FD1">
      <w:r w:rsidRPr="000C321E">
        <w:t>GTP (GTP-C and GTP-U) is defined for the Gn interface, i.e. the interface between GSNs within a PLMN, and for the Gp interface between GSNs in different PLMNs. Only GTP-U is defined for the Iu interface between Serving GPRS Support Node (SGSN) and the UMTS Terrestrial Radio Access Network (UTRAN).</w:t>
      </w:r>
    </w:p>
    <w:p w14:paraId="298A4909" w14:textId="64200D8E" w:rsidR="00E16FD1" w:rsidRPr="000C321E" w:rsidRDefault="00E16FD1" w:rsidP="00E16FD1">
      <w:r w:rsidRPr="000C321E">
        <w:t xml:space="preserve">GTP-C is also used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9209B0A" w14:textId="77777777" w:rsidR="00E16FD1" w:rsidRPr="000C321E" w:rsidRDefault="00E16FD1" w:rsidP="00E16FD1">
      <w:r w:rsidRPr="000C321E">
        <w:t>On the Iu interface, the Radio Access Network Application Part (RANAP) protocol and signalling part of GTP-U are performing the control function for user plane (GTP-U).</w:t>
      </w:r>
    </w:p>
    <w:p w14:paraId="32E88E06" w14:textId="77777777" w:rsidR="00E16FD1" w:rsidRPr="000C321E" w:rsidRDefault="00E16FD1" w:rsidP="00E16FD1">
      <w:r w:rsidRPr="000C321E">
        <w:t>GTP' is defined for the interface between CDR generating functional network elements and Charging Gateway(s) within a PLMN. Charging Gateway(s) and GTP' protocol are optional, as the Charging Gateway Functionality may either be located in separate network elements (Charging Gateways), or alternatively be embedded into the CDR generating network elements (GSNs) when the GSN-CGF interface is not necessarily visible outside the network element. These interfaces relevant to GTP are between the grey boxes shown in figure 1.</w:t>
      </w:r>
    </w:p>
    <w:p w14:paraId="1E9D4949" w14:textId="77777777" w:rsidR="00E16FD1" w:rsidRPr="000C321E" w:rsidRDefault="00E16FD1" w:rsidP="00E16FD1">
      <w:pPr>
        <w:pStyle w:val="TH"/>
      </w:pPr>
      <w:r w:rsidRPr="000C321E">
        <w:object w:dxaOrig="7666" w:dyaOrig="5971" w14:anchorId="0A461452">
          <v:shape id="_x0000_i1027" type="#_x0000_t75" style="width:358.2pt;height:292.85pt" o:ole="" fillcolor="window">
            <v:imagedata r:id="rId11" o:title="" croptop="1095f" cropbottom="362f" cropleft="1793f" cropright="2461f"/>
          </v:shape>
          <o:OLEObject Type="Embed" ProgID="Word.Picture.8" ShapeID="_x0000_i1027" DrawAspect="Content" ObjectID="_1693133223" r:id="rId12"/>
        </w:object>
      </w:r>
    </w:p>
    <w:p w14:paraId="1311257A" w14:textId="77777777" w:rsidR="00E16FD1" w:rsidRPr="000C321E" w:rsidRDefault="00E16FD1" w:rsidP="00E16FD1">
      <w:pPr>
        <w:pStyle w:val="TF"/>
      </w:pPr>
      <w:r w:rsidRPr="000C321E">
        <w:t>Figure 1: GPRS Logical Architecture with interface name denotations</w:t>
      </w:r>
    </w:p>
    <w:p w14:paraId="13D77664" w14:textId="77777777" w:rsidR="00E16FD1" w:rsidRPr="000C321E" w:rsidRDefault="00E16FD1" w:rsidP="00E16FD1">
      <w:r w:rsidRPr="000C321E">
        <w:t>GTP allows multi-protocol packets to be tunnelled through the UMTS/GPRS Backbone between GSNs and between SGSN and UTRAN.</w:t>
      </w:r>
    </w:p>
    <w:p w14:paraId="4BE58F3A" w14:textId="77777777" w:rsidR="00E16FD1" w:rsidRPr="000C321E" w:rsidRDefault="00E16FD1" w:rsidP="00E16FD1">
      <w:r w:rsidRPr="000C321E">
        <w:t>In the control plane, GTP specifies a tunnel control and management protocol (GTP-C) which allows the SGSN to provide packet data network access for an MS. Control Plane signalling is used to create, modify and delete tunnels. GTP also allows creation, and deletion of a single multicast service tunnel, that can be used for delivering packets to all the users who have joined a particular multicast service.</w:t>
      </w:r>
    </w:p>
    <w:p w14:paraId="40B4870D" w14:textId="77777777" w:rsidR="00E16FD1" w:rsidRPr="000C321E" w:rsidRDefault="00E16FD1" w:rsidP="00E16FD1">
      <w:r w:rsidRPr="000C321E">
        <w:t>In the user plane, GTP uses a tunnelling mechanism (GTP-U) to provide a service for carrying user data packets.</w:t>
      </w:r>
    </w:p>
    <w:p w14:paraId="68ADD589" w14:textId="77777777" w:rsidR="00E16FD1" w:rsidRPr="000C321E" w:rsidRDefault="00E16FD1" w:rsidP="00E16FD1">
      <w:r w:rsidRPr="000C321E">
        <w:t>The GTP-U protocol is implemented by SGSNs and GGSNs in the UMTS/GPRS Backbone and by Radio Network Controllers (RNCs) in the UTRAN. SGSNs and GGSNs in the UMTS/GPRS Backbone implement the GTP-C protocol. No other systems need to be aware of GTP. UMTS/GPRS MSs are connected to an SGSN without being aware of GTP.</w:t>
      </w:r>
    </w:p>
    <w:p w14:paraId="6FE5E479" w14:textId="77777777" w:rsidR="00E16FD1" w:rsidRPr="000C321E" w:rsidRDefault="00E16FD1" w:rsidP="00E16FD1">
      <w:r w:rsidRPr="000C321E">
        <w:lastRenderedPageBreak/>
        <w:t>It is assumed that there will be a many-to-many relationship between SGSNs and GGSNs. A SGSN may provide service to many GGSNs. A single GGSN may associate with many SGSNs to deliver traffic to a large number of geographically diverse mobile stations.</w:t>
      </w:r>
    </w:p>
    <w:p w14:paraId="617AF1E3" w14:textId="77777777" w:rsidR="00E16FD1" w:rsidRPr="000C321E" w:rsidRDefault="00E16FD1" w:rsidP="00E16FD1">
      <w:pPr>
        <w:pStyle w:val="Heading2"/>
        <w:rPr>
          <w:lang w:val="en-US"/>
        </w:rPr>
      </w:pPr>
      <w:bookmarkStart w:id="27" w:name="_Toc9597803"/>
      <w:bookmarkStart w:id="28" w:name="_Toc82519088"/>
      <w:r w:rsidRPr="000C321E">
        <w:rPr>
          <w:lang w:val="en-US"/>
        </w:rPr>
        <w:t>4.2</w:t>
      </w:r>
      <w:r w:rsidRPr="000C321E">
        <w:rPr>
          <w:lang w:val="en-US"/>
        </w:rPr>
        <w:tab/>
        <w:t>Removing support for GTPv1 to GTPv0 interworking</w:t>
      </w:r>
      <w:bookmarkEnd w:id="27"/>
      <w:bookmarkEnd w:id="28"/>
    </w:p>
    <w:p w14:paraId="449E7C16" w14:textId="77777777" w:rsidR="00E16FD1" w:rsidRPr="000C321E" w:rsidRDefault="00E16FD1" w:rsidP="00E16FD1">
      <w:pPr>
        <w:rPr>
          <w:lang w:val="en-US"/>
        </w:rPr>
      </w:pPr>
      <w:r w:rsidRPr="000C321E">
        <w:rPr>
          <w:lang w:val="en-US"/>
        </w:rPr>
        <w:t>Support for GTPv1 to GTPv0 interworking is removed from 3GPP Rel-8 GTPv1 specification. Therefore, 3GPP Rel-8 and onwards GTPv1 entity may or may not listen to the well-known GTPv0 port 3386. If GTPv1 entity listens to the GTPv0 port, the entity should silently discard any received GTPv0 message.</w:t>
      </w:r>
    </w:p>
    <w:p w14:paraId="0F0B440B" w14:textId="77777777" w:rsidR="00E16FD1" w:rsidRPr="000C321E" w:rsidRDefault="00E16FD1" w:rsidP="00E16FD1">
      <w:pPr>
        <w:pStyle w:val="Heading1"/>
      </w:pPr>
      <w:bookmarkStart w:id="29" w:name="_Toc9597804"/>
      <w:bookmarkStart w:id="30" w:name="_Toc82519089"/>
      <w:r w:rsidRPr="000C321E">
        <w:t>5</w:t>
      </w:r>
      <w:r w:rsidRPr="000C321E">
        <w:tab/>
        <w:t>Transmission Order and Bit Definitions</w:t>
      </w:r>
      <w:bookmarkEnd w:id="29"/>
      <w:bookmarkEnd w:id="30"/>
    </w:p>
    <w:p w14:paraId="3E3E0AA0" w14:textId="77777777" w:rsidR="00E16FD1" w:rsidRPr="000C321E" w:rsidRDefault="00E16FD1" w:rsidP="00E16FD1">
      <w:r w:rsidRPr="000C321E">
        <w:t>The messages in this document shall be transmitted in network octet order starting with octet 1. Where information elements are repeated within a message the order shall be determined by the order of appearance in the table defining the information elements in the message.</w:t>
      </w:r>
    </w:p>
    <w:p w14:paraId="6D2A718A" w14:textId="77777777" w:rsidR="00E16FD1" w:rsidRPr="000C321E" w:rsidRDefault="00E16FD1" w:rsidP="00E16FD1">
      <w:r w:rsidRPr="000C321E">
        <w:t>The most significant bit of an octet in a GTP message is bit 8. If a value in a GTP message spans several octets and nothing else is stated, the most significant bit is bit 8 of the octet with the lowest number.</w:t>
      </w:r>
    </w:p>
    <w:p w14:paraId="1052BE09" w14:textId="77777777" w:rsidR="00E16FD1" w:rsidRPr="000C321E" w:rsidRDefault="00E16FD1" w:rsidP="00E16FD1">
      <w:pPr>
        <w:pStyle w:val="Heading1"/>
      </w:pPr>
      <w:bookmarkStart w:id="31" w:name="_Toc9597805"/>
      <w:bookmarkStart w:id="32" w:name="_Toc82519090"/>
      <w:r w:rsidRPr="000C321E">
        <w:t>6</w:t>
      </w:r>
      <w:r w:rsidRPr="000C321E">
        <w:tab/>
        <w:t>GTP Header</w:t>
      </w:r>
      <w:bookmarkEnd w:id="31"/>
      <w:bookmarkEnd w:id="32"/>
    </w:p>
    <w:p w14:paraId="51511F55" w14:textId="77777777" w:rsidR="00E16FD1" w:rsidRPr="000C321E" w:rsidRDefault="00E16FD1" w:rsidP="00E16FD1">
      <w:r w:rsidRPr="000C321E">
        <w:t>The GTP header is a variable length header used for both the GTP-C and the GTP-U protocols. The minimum length of the GTP header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p>
    <w:p w14:paraId="302BE555" w14:textId="77777777" w:rsidR="00E16FD1" w:rsidRPr="000C321E" w:rsidRDefault="00E16FD1" w:rsidP="00E16FD1">
      <w:r w:rsidRPr="000C321E">
        <w:t xml:space="preserve">The GTP-C and the GTP-U use some of the fields in the GTP header differently. The detailed use of such fields is described in the </w:t>
      </w:r>
      <w:r w:rsidR="006E5EE3">
        <w:t>clause</w:t>
      </w:r>
      <w:r w:rsidRPr="000C321E">
        <w:t>s related to GTP-C and to GTP-U.</w:t>
      </w:r>
    </w:p>
    <w:p w14:paraId="1F09C579" w14:textId="77777777" w:rsidR="00E16FD1" w:rsidRPr="000C321E" w:rsidRDefault="00E16FD1" w:rsidP="00E16FD1">
      <w:pPr>
        <w:rPr>
          <w:b/>
        </w:rPr>
      </w:pPr>
      <w:r w:rsidRPr="000C321E">
        <w:rPr>
          <w:b/>
        </w:rPr>
        <w:t>Always present fields:</w:t>
      </w:r>
    </w:p>
    <w:p w14:paraId="54E97365" w14:textId="742CAF90" w:rsidR="00E16FD1" w:rsidRPr="000C321E" w:rsidRDefault="00E16FD1" w:rsidP="00E16FD1">
      <w:pPr>
        <w:pStyle w:val="B1"/>
      </w:pPr>
      <w:r w:rsidRPr="000C321E">
        <w:t>-</w:t>
      </w:r>
      <w:r w:rsidRPr="000C321E">
        <w:tab/>
        <w:t xml:space="preserve">Version field: This field is used to determine the version of the GTP protocol. For the treatment of other versions, see </w:t>
      </w:r>
      <w:r w:rsidR="009900EA" w:rsidRPr="000C321E">
        <w:t>clause</w:t>
      </w:r>
      <w:r w:rsidR="009900EA">
        <w:t> </w:t>
      </w:r>
      <w:r w:rsidR="009900EA" w:rsidRPr="000C321E">
        <w:t>1</w:t>
      </w:r>
      <w:r w:rsidRPr="000C321E">
        <w:t>1.1.1, "Different GTP versions". The version number shall be set to "1".</w:t>
      </w:r>
    </w:p>
    <w:p w14:paraId="1AFCCBA0" w14:textId="53110BB5" w:rsidR="00E16FD1" w:rsidRPr="000C321E" w:rsidRDefault="00E16FD1" w:rsidP="00E16FD1">
      <w:pPr>
        <w:pStyle w:val="B1"/>
      </w:pPr>
      <w:r w:rsidRPr="000C321E">
        <w:t>-</w:t>
      </w:r>
      <w:r w:rsidRPr="000C321E">
        <w:tab/>
        <w:t xml:space="preserve">Protocol Type (PT): This bit is used as a protocol discriminator between GTP (when PT is "1") and GTP' (when PT is "0"). GTP is described in this document and the GTP' protocol in 3GPP </w:t>
      </w:r>
      <w:r w:rsidR="009900EA" w:rsidRPr="000C321E">
        <w:t>TS</w:t>
      </w:r>
      <w:r w:rsidR="009900EA">
        <w:t> </w:t>
      </w:r>
      <w:r w:rsidR="009900EA" w:rsidRPr="000C321E">
        <w:t>3</w:t>
      </w:r>
      <w:r w:rsidRPr="000C321E">
        <w:t>2.295</w:t>
      </w:r>
      <w:r w:rsidR="009900EA">
        <w:t> </w:t>
      </w:r>
      <w:r w:rsidR="009900EA" w:rsidRPr="000C321E">
        <w:t>[</w:t>
      </w:r>
      <w:r w:rsidRPr="000C321E">
        <w:t>33]. Note that the interpretation of the header fields may be different in GTP' than in GTP.</w:t>
      </w:r>
    </w:p>
    <w:p w14:paraId="6F1C7C1C" w14:textId="77777777" w:rsidR="00E16FD1" w:rsidRPr="000C321E" w:rsidRDefault="00E16FD1" w:rsidP="00E16FD1">
      <w:pPr>
        <w:pStyle w:val="B1"/>
      </w:pPr>
      <w:r w:rsidRPr="000C321E">
        <w:t>-</w:t>
      </w:r>
      <w:r w:rsidRPr="000C321E">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rsidR="006E5EE3">
        <w:t>clause</w:t>
      </w:r>
      <w:r w:rsidRPr="000C321E">
        <w:t>.</w:t>
      </w:r>
    </w:p>
    <w:p w14:paraId="32D226D9" w14:textId="77777777" w:rsidR="00E16FD1" w:rsidRPr="000C321E" w:rsidRDefault="00E16FD1" w:rsidP="00E16FD1">
      <w:pPr>
        <w:pStyle w:val="B1"/>
      </w:pPr>
      <w:r w:rsidRPr="000C321E">
        <w:t>-</w:t>
      </w:r>
      <w:r w:rsidRPr="000C321E">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below in this </w:t>
      </w:r>
      <w:r w:rsidR="006E5EE3">
        <w:t>clause</w:t>
      </w:r>
      <w:r w:rsidRPr="000C321E">
        <w:t>.</w:t>
      </w:r>
    </w:p>
    <w:p w14:paraId="4329233B" w14:textId="77777777" w:rsidR="00E16FD1" w:rsidRPr="000C321E" w:rsidRDefault="00E16FD1" w:rsidP="00E16FD1">
      <w:pPr>
        <w:pStyle w:val="B1"/>
      </w:pPr>
      <w:r w:rsidRPr="000C321E">
        <w:t>-</w:t>
      </w:r>
      <w:r w:rsidRPr="000C321E">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rsidR="006E5EE3">
        <w:t>clause</w:t>
      </w:r>
      <w:r w:rsidRPr="000C321E">
        <w:t>.</w:t>
      </w:r>
    </w:p>
    <w:p w14:paraId="1C396474" w14:textId="6A7F4ADE" w:rsidR="00E16FD1" w:rsidRPr="000C321E" w:rsidRDefault="00E16FD1" w:rsidP="00E16FD1">
      <w:pPr>
        <w:pStyle w:val="B1"/>
      </w:pPr>
      <w:r w:rsidRPr="000C321E">
        <w:t>-</w:t>
      </w:r>
      <w:r w:rsidRPr="000C321E">
        <w:tab/>
        <w:t xml:space="preserve">Message Type: This field indicates the type of GTP message. The valid values of the message type are defined in </w:t>
      </w:r>
      <w:r w:rsidR="009900EA" w:rsidRPr="000C321E">
        <w:t>clause</w:t>
      </w:r>
      <w:r w:rsidR="009900EA">
        <w:t> </w:t>
      </w:r>
      <w:r w:rsidR="009900EA" w:rsidRPr="000C321E">
        <w:t>7</w:t>
      </w:r>
      <w:r w:rsidRPr="000C321E">
        <w:t>.1 for both GTP-C and GTP-U.</w:t>
      </w:r>
    </w:p>
    <w:p w14:paraId="60CF7DB2" w14:textId="77777777" w:rsidR="00E16FD1" w:rsidRPr="000C321E" w:rsidRDefault="00E16FD1" w:rsidP="00E16FD1">
      <w:pPr>
        <w:pStyle w:val="B1"/>
      </w:pPr>
      <w:r w:rsidRPr="000C321E">
        <w:lastRenderedPageBreak/>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1316016A" w14:textId="77777777" w:rsidR="00E16FD1" w:rsidRPr="000C321E" w:rsidRDefault="00E16FD1" w:rsidP="00E16FD1">
      <w:pPr>
        <w:pStyle w:val="B1"/>
      </w:pPr>
      <w:r w:rsidRPr="000C321E">
        <w:t>-</w:t>
      </w:r>
      <w:r w:rsidRPr="000C321E">
        <w:tab/>
        <w:t>Tunnel Endpoint Identifier (TEID): This field unambiguously identifies a tunnel endpoint in the receiving GTP</w:t>
      </w:r>
      <w:r w:rsidRPr="000C321E">
        <w:noBreakHyphen/>
        <w:t>U or GTP-C protocol entity. The receiving end side of a GTP tunnel locally assigns the TEID value the transmitting side has to use. The TEID values are exchanged between tunnel endpoints using GTP-C (or RANAP, over the Iu) messages.</w:t>
      </w:r>
    </w:p>
    <w:p w14:paraId="4E40FAA0" w14:textId="77777777" w:rsidR="00E16FD1" w:rsidRPr="000C321E" w:rsidRDefault="00E16FD1" w:rsidP="00E16FD1">
      <w:pPr>
        <w:rPr>
          <w:b/>
        </w:rPr>
      </w:pPr>
      <w:r w:rsidRPr="000C321E">
        <w:rPr>
          <w:b/>
        </w:rPr>
        <w:t>Optional fields:</w:t>
      </w:r>
    </w:p>
    <w:p w14:paraId="2DDBB207" w14:textId="77777777" w:rsidR="00E16FD1" w:rsidRPr="000C321E" w:rsidRDefault="00E16FD1" w:rsidP="00E16FD1">
      <w:pPr>
        <w:pStyle w:val="B1"/>
      </w:pPr>
      <w:r w:rsidRPr="000C321E">
        <w:t>-</w:t>
      </w:r>
      <w:r w:rsidRPr="000C321E">
        <w:tab/>
        <w:t>Sequence Number: This field is an optional field in G -PDUs. It is used as a transaction identity for  signalling messages  having a response message defined for a request message, that is the Sequence Number value is copied from the request to the response message header. In the user plane, an increasing sequence number for T-PDUs is transmitted via GTP-U tunnels, when transmission order must be preserved.</w:t>
      </w:r>
    </w:p>
    <w:p w14:paraId="60499194" w14:textId="77777777" w:rsidR="00E16FD1" w:rsidRPr="000C321E" w:rsidRDefault="00E16FD1" w:rsidP="00E16FD1">
      <w:pPr>
        <w:pStyle w:val="B1"/>
      </w:pPr>
      <w:r w:rsidRPr="000C321E">
        <w:t>-</w:t>
      </w:r>
      <w:r w:rsidRPr="000C321E">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0162CF35" w14:textId="77777777" w:rsidR="00E16FD1" w:rsidRPr="000C321E" w:rsidRDefault="00E16FD1" w:rsidP="00E16FD1">
      <w:pPr>
        <w:pStyle w:val="B1"/>
      </w:pPr>
      <w:r w:rsidRPr="000C321E">
        <w:t>-</w:t>
      </w:r>
      <w:r w:rsidRPr="000C321E">
        <w:tab/>
        <w:t>Next Extension Header Type: This field defines the type of Extension Header that follows this field in the GTP</w:t>
      </w:r>
      <w:r w:rsidRPr="000C321E">
        <w:noBreakHyphen/>
        <w:t>PDU.</w:t>
      </w:r>
    </w:p>
    <w:p w14:paraId="46B3E212"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E16FD1" w:rsidRPr="000C321E" w14:paraId="0C9D0D90" w14:textId="77777777" w:rsidTr="009900EA">
        <w:trPr>
          <w:jc w:val="center"/>
        </w:trPr>
        <w:tc>
          <w:tcPr>
            <w:tcW w:w="1016" w:type="dxa"/>
          </w:tcPr>
          <w:p w14:paraId="7DF4A0C2" w14:textId="77777777" w:rsidR="00E16FD1" w:rsidRPr="000C321E" w:rsidRDefault="00E16FD1" w:rsidP="009900EA">
            <w:pPr>
              <w:pStyle w:val="TAH"/>
            </w:pPr>
          </w:p>
        </w:tc>
        <w:tc>
          <w:tcPr>
            <w:tcW w:w="390" w:type="dxa"/>
          </w:tcPr>
          <w:p w14:paraId="2CC81E13" w14:textId="77777777" w:rsidR="00E16FD1" w:rsidRPr="000C321E" w:rsidRDefault="00E16FD1" w:rsidP="009900EA">
            <w:pPr>
              <w:pStyle w:val="TAH"/>
            </w:pPr>
          </w:p>
        </w:tc>
        <w:tc>
          <w:tcPr>
            <w:tcW w:w="4274" w:type="dxa"/>
            <w:gridSpan w:val="10"/>
          </w:tcPr>
          <w:p w14:paraId="14369273" w14:textId="77777777" w:rsidR="00E16FD1" w:rsidRPr="000C321E" w:rsidRDefault="00E16FD1" w:rsidP="009900EA">
            <w:pPr>
              <w:pStyle w:val="TAH"/>
            </w:pPr>
            <w:r w:rsidRPr="000C321E">
              <w:t>Bits</w:t>
            </w:r>
          </w:p>
        </w:tc>
      </w:tr>
      <w:tr w:rsidR="00E16FD1" w:rsidRPr="000C321E" w14:paraId="3564ED95" w14:textId="77777777" w:rsidTr="009900EA">
        <w:trPr>
          <w:jc w:val="center"/>
        </w:trPr>
        <w:tc>
          <w:tcPr>
            <w:tcW w:w="1016" w:type="dxa"/>
          </w:tcPr>
          <w:p w14:paraId="001E013E" w14:textId="77777777" w:rsidR="00E16FD1" w:rsidRPr="000C321E" w:rsidRDefault="00E16FD1" w:rsidP="009900EA">
            <w:pPr>
              <w:pStyle w:val="TAH"/>
            </w:pPr>
            <w:r w:rsidRPr="000C321E">
              <w:t>Octets</w:t>
            </w:r>
          </w:p>
        </w:tc>
        <w:tc>
          <w:tcPr>
            <w:tcW w:w="390" w:type="dxa"/>
          </w:tcPr>
          <w:p w14:paraId="1A225648" w14:textId="77777777" w:rsidR="00E16FD1" w:rsidRPr="000C321E" w:rsidRDefault="00E16FD1" w:rsidP="009900EA">
            <w:pPr>
              <w:pStyle w:val="TAH"/>
            </w:pPr>
          </w:p>
        </w:tc>
        <w:tc>
          <w:tcPr>
            <w:tcW w:w="567" w:type="dxa"/>
            <w:tcBorders>
              <w:bottom w:val="single" w:sz="4" w:space="0" w:color="auto"/>
            </w:tcBorders>
          </w:tcPr>
          <w:p w14:paraId="3254C8D2" w14:textId="77777777" w:rsidR="00E16FD1" w:rsidRPr="000C321E" w:rsidRDefault="00E16FD1" w:rsidP="009900EA">
            <w:pPr>
              <w:pStyle w:val="TAH"/>
            </w:pPr>
            <w:r w:rsidRPr="000C321E">
              <w:t>8</w:t>
            </w:r>
          </w:p>
        </w:tc>
        <w:tc>
          <w:tcPr>
            <w:tcW w:w="567" w:type="dxa"/>
            <w:tcBorders>
              <w:bottom w:val="single" w:sz="4" w:space="0" w:color="auto"/>
            </w:tcBorders>
          </w:tcPr>
          <w:p w14:paraId="79A8FF20" w14:textId="77777777" w:rsidR="00E16FD1" w:rsidRPr="000C321E" w:rsidRDefault="00E16FD1" w:rsidP="009900EA">
            <w:pPr>
              <w:pStyle w:val="TAH"/>
            </w:pPr>
            <w:r w:rsidRPr="000C321E">
              <w:t>7</w:t>
            </w:r>
          </w:p>
        </w:tc>
        <w:tc>
          <w:tcPr>
            <w:tcW w:w="567" w:type="dxa"/>
            <w:tcBorders>
              <w:bottom w:val="single" w:sz="4" w:space="0" w:color="auto"/>
            </w:tcBorders>
          </w:tcPr>
          <w:p w14:paraId="6350750B" w14:textId="77777777" w:rsidR="00E16FD1" w:rsidRPr="000C321E" w:rsidRDefault="00E16FD1" w:rsidP="009900EA">
            <w:pPr>
              <w:pStyle w:val="TAH"/>
            </w:pPr>
            <w:r w:rsidRPr="000C321E">
              <w:t>6</w:t>
            </w:r>
          </w:p>
        </w:tc>
        <w:tc>
          <w:tcPr>
            <w:tcW w:w="567" w:type="dxa"/>
            <w:tcBorders>
              <w:bottom w:val="single" w:sz="4" w:space="0" w:color="auto"/>
            </w:tcBorders>
          </w:tcPr>
          <w:p w14:paraId="20A7221B" w14:textId="77777777" w:rsidR="00E16FD1" w:rsidRPr="000C321E" w:rsidRDefault="00E16FD1" w:rsidP="009900EA">
            <w:pPr>
              <w:pStyle w:val="TAH"/>
            </w:pPr>
            <w:r w:rsidRPr="000C321E">
              <w:t>5</w:t>
            </w:r>
          </w:p>
        </w:tc>
        <w:tc>
          <w:tcPr>
            <w:tcW w:w="551" w:type="dxa"/>
            <w:tcBorders>
              <w:bottom w:val="single" w:sz="4" w:space="0" w:color="auto"/>
            </w:tcBorders>
          </w:tcPr>
          <w:p w14:paraId="46D429FE" w14:textId="77777777" w:rsidR="00E16FD1" w:rsidRPr="000C321E" w:rsidRDefault="00E16FD1" w:rsidP="009900EA">
            <w:pPr>
              <w:pStyle w:val="TAH"/>
            </w:pPr>
            <w:r w:rsidRPr="000C321E">
              <w:t>4</w:t>
            </w:r>
          </w:p>
        </w:tc>
        <w:tc>
          <w:tcPr>
            <w:tcW w:w="435" w:type="dxa"/>
            <w:tcBorders>
              <w:bottom w:val="single" w:sz="4" w:space="0" w:color="auto"/>
            </w:tcBorders>
          </w:tcPr>
          <w:p w14:paraId="545BDA5A" w14:textId="77777777" w:rsidR="00E16FD1" w:rsidRPr="000C321E" w:rsidRDefault="00E16FD1" w:rsidP="009900EA">
            <w:pPr>
              <w:pStyle w:val="TAH"/>
            </w:pPr>
            <w:r w:rsidRPr="000C321E">
              <w:t>3</w:t>
            </w:r>
          </w:p>
        </w:tc>
        <w:tc>
          <w:tcPr>
            <w:tcW w:w="616" w:type="dxa"/>
            <w:gridSpan w:val="2"/>
            <w:tcBorders>
              <w:bottom w:val="single" w:sz="4" w:space="0" w:color="auto"/>
            </w:tcBorders>
          </w:tcPr>
          <w:p w14:paraId="62D489CE" w14:textId="77777777" w:rsidR="00E16FD1" w:rsidRPr="000C321E" w:rsidRDefault="00E16FD1" w:rsidP="009900EA">
            <w:pPr>
              <w:pStyle w:val="TAH"/>
            </w:pPr>
            <w:r w:rsidRPr="000C321E">
              <w:t>2</w:t>
            </w:r>
          </w:p>
        </w:tc>
        <w:tc>
          <w:tcPr>
            <w:tcW w:w="404" w:type="dxa"/>
            <w:gridSpan w:val="2"/>
            <w:tcBorders>
              <w:bottom w:val="single" w:sz="4" w:space="0" w:color="auto"/>
            </w:tcBorders>
          </w:tcPr>
          <w:p w14:paraId="0EB79F3F" w14:textId="77777777" w:rsidR="00E16FD1" w:rsidRPr="000C321E" w:rsidRDefault="00E16FD1" w:rsidP="009900EA">
            <w:pPr>
              <w:pStyle w:val="TAH"/>
            </w:pPr>
            <w:r w:rsidRPr="000C321E">
              <w:t>1</w:t>
            </w:r>
          </w:p>
        </w:tc>
      </w:tr>
      <w:tr w:rsidR="00E16FD1" w:rsidRPr="000C321E" w14:paraId="3E2B1374" w14:textId="77777777" w:rsidTr="009900EA">
        <w:trPr>
          <w:jc w:val="center"/>
        </w:trPr>
        <w:tc>
          <w:tcPr>
            <w:tcW w:w="1016" w:type="dxa"/>
          </w:tcPr>
          <w:p w14:paraId="7BFB41B8" w14:textId="77777777" w:rsidR="00E16FD1" w:rsidRPr="000C321E" w:rsidRDefault="00E16FD1" w:rsidP="009900EA">
            <w:pPr>
              <w:pStyle w:val="TAC"/>
            </w:pPr>
            <w:r w:rsidRPr="000C321E">
              <w:t>1</w:t>
            </w:r>
          </w:p>
        </w:tc>
        <w:tc>
          <w:tcPr>
            <w:tcW w:w="390" w:type="dxa"/>
            <w:tcBorders>
              <w:right w:val="single" w:sz="4" w:space="0" w:color="auto"/>
            </w:tcBorders>
          </w:tcPr>
          <w:p w14:paraId="711532D1" w14:textId="77777777" w:rsidR="00E16FD1" w:rsidRPr="000C321E" w:rsidRDefault="00E16FD1" w:rsidP="009900E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554B693F" w14:textId="77777777" w:rsidR="00E16FD1" w:rsidRPr="000C321E" w:rsidRDefault="00E16FD1" w:rsidP="009900EA">
            <w:pPr>
              <w:pStyle w:val="TAC"/>
            </w:pPr>
            <w:r w:rsidRPr="000C321E">
              <w:t>Version</w:t>
            </w:r>
          </w:p>
        </w:tc>
        <w:tc>
          <w:tcPr>
            <w:tcW w:w="567" w:type="dxa"/>
            <w:tcBorders>
              <w:top w:val="single" w:sz="4" w:space="0" w:color="auto"/>
              <w:left w:val="single" w:sz="6" w:space="0" w:color="auto"/>
              <w:bottom w:val="single" w:sz="6" w:space="0" w:color="auto"/>
              <w:right w:val="single" w:sz="6" w:space="0" w:color="auto"/>
            </w:tcBorders>
          </w:tcPr>
          <w:p w14:paraId="49117053" w14:textId="77777777" w:rsidR="00E16FD1" w:rsidRPr="000C321E" w:rsidRDefault="00E16FD1" w:rsidP="009900EA">
            <w:pPr>
              <w:pStyle w:val="TAC"/>
            </w:pPr>
            <w:r w:rsidRPr="000C321E">
              <w:t>PT</w:t>
            </w:r>
          </w:p>
        </w:tc>
        <w:tc>
          <w:tcPr>
            <w:tcW w:w="551" w:type="dxa"/>
            <w:tcBorders>
              <w:top w:val="single" w:sz="4" w:space="0" w:color="auto"/>
              <w:left w:val="single" w:sz="6" w:space="0" w:color="auto"/>
              <w:bottom w:val="single" w:sz="6" w:space="0" w:color="auto"/>
              <w:right w:val="single" w:sz="6" w:space="0" w:color="auto"/>
            </w:tcBorders>
          </w:tcPr>
          <w:p w14:paraId="3D0F0335" w14:textId="77777777" w:rsidR="00E16FD1" w:rsidRPr="000C321E" w:rsidRDefault="00E16FD1" w:rsidP="009900EA">
            <w:pPr>
              <w:pStyle w:val="TAC"/>
            </w:pPr>
            <w:r w:rsidRPr="000C321E">
              <w:t>(*)</w:t>
            </w:r>
          </w:p>
        </w:tc>
        <w:tc>
          <w:tcPr>
            <w:tcW w:w="571" w:type="dxa"/>
            <w:gridSpan w:val="2"/>
            <w:tcBorders>
              <w:top w:val="single" w:sz="4" w:space="0" w:color="auto"/>
              <w:left w:val="single" w:sz="6" w:space="0" w:color="auto"/>
              <w:bottom w:val="single" w:sz="6" w:space="0" w:color="auto"/>
            </w:tcBorders>
          </w:tcPr>
          <w:p w14:paraId="03FAE70B" w14:textId="77777777" w:rsidR="00E16FD1" w:rsidRPr="000C321E" w:rsidRDefault="00E16FD1" w:rsidP="009900EA">
            <w:pPr>
              <w:pStyle w:val="TAC"/>
            </w:pPr>
            <w:r w:rsidRPr="000C321E">
              <w:t>E</w:t>
            </w:r>
          </w:p>
        </w:tc>
        <w:tc>
          <w:tcPr>
            <w:tcW w:w="540" w:type="dxa"/>
            <w:gridSpan w:val="2"/>
            <w:tcBorders>
              <w:top w:val="single" w:sz="4" w:space="0" w:color="auto"/>
              <w:left w:val="single" w:sz="6" w:space="0" w:color="auto"/>
              <w:bottom w:val="single" w:sz="6" w:space="0" w:color="auto"/>
            </w:tcBorders>
          </w:tcPr>
          <w:p w14:paraId="4B7E3BDB" w14:textId="77777777" w:rsidR="00E16FD1" w:rsidRPr="000C321E" w:rsidRDefault="00E16FD1" w:rsidP="009900EA">
            <w:pPr>
              <w:pStyle w:val="TAC"/>
            </w:pPr>
            <w:r w:rsidRPr="000C321E">
              <w:t>S</w:t>
            </w:r>
          </w:p>
        </w:tc>
        <w:tc>
          <w:tcPr>
            <w:tcW w:w="344" w:type="dxa"/>
            <w:tcBorders>
              <w:top w:val="single" w:sz="4" w:space="0" w:color="auto"/>
              <w:left w:val="single" w:sz="6" w:space="0" w:color="auto"/>
              <w:bottom w:val="single" w:sz="6" w:space="0" w:color="auto"/>
              <w:right w:val="single" w:sz="4" w:space="0" w:color="auto"/>
            </w:tcBorders>
          </w:tcPr>
          <w:p w14:paraId="44CB1680" w14:textId="77777777" w:rsidR="00E16FD1" w:rsidRPr="000C321E" w:rsidRDefault="00E16FD1" w:rsidP="009900EA">
            <w:pPr>
              <w:pStyle w:val="TAC"/>
            </w:pPr>
            <w:r w:rsidRPr="000C321E">
              <w:t>PN</w:t>
            </w:r>
          </w:p>
        </w:tc>
      </w:tr>
      <w:tr w:rsidR="00E16FD1" w:rsidRPr="000C321E" w14:paraId="5754B64C" w14:textId="77777777" w:rsidTr="009900EA">
        <w:trPr>
          <w:jc w:val="center"/>
        </w:trPr>
        <w:tc>
          <w:tcPr>
            <w:tcW w:w="1016" w:type="dxa"/>
          </w:tcPr>
          <w:p w14:paraId="159612A6" w14:textId="77777777" w:rsidR="00E16FD1" w:rsidRPr="000C321E" w:rsidRDefault="00E16FD1" w:rsidP="009900EA">
            <w:pPr>
              <w:pStyle w:val="TAC"/>
            </w:pPr>
            <w:r w:rsidRPr="000C321E">
              <w:t>2</w:t>
            </w:r>
          </w:p>
        </w:tc>
        <w:tc>
          <w:tcPr>
            <w:tcW w:w="390" w:type="dxa"/>
            <w:tcBorders>
              <w:right w:val="single" w:sz="4" w:space="0" w:color="auto"/>
            </w:tcBorders>
          </w:tcPr>
          <w:p w14:paraId="3956250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8D826C9" w14:textId="77777777" w:rsidR="00E16FD1" w:rsidRPr="000C321E" w:rsidRDefault="00E16FD1" w:rsidP="009900EA">
            <w:pPr>
              <w:pStyle w:val="TAC"/>
            </w:pPr>
            <w:r w:rsidRPr="000C321E">
              <w:t>Message Type</w:t>
            </w:r>
          </w:p>
        </w:tc>
      </w:tr>
      <w:tr w:rsidR="00E16FD1" w:rsidRPr="000C321E" w14:paraId="39333FD6" w14:textId="77777777" w:rsidTr="009900EA">
        <w:trPr>
          <w:jc w:val="center"/>
        </w:trPr>
        <w:tc>
          <w:tcPr>
            <w:tcW w:w="1016" w:type="dxa"/>
          </w:tcPr>
          <w:p w14:paraId="67E2742C" w14:textId="77777777" w:rsidR="00E16FD1" w:rsidRPr="000C321E" w:rsidRDefault="00E16FD1" w:rsidP="009900EA">
            <w:pPr>
              <w:pStyle w:val="TAC"/>
            </w:pPr>
            <w:r w:rsidRPr="000C321E">
              <w:t>3</w:t>
            </w:r>
          </w:p>
        </w:tc>
        <w:tc>
          <w:tcPr>
            <w:tcW w:w="390" w:type="dxa"/>
            <w:tcBorders>
              <w:right w:val="single" w:sz="4" w:space="0" w:color="auto"/>
            </w:tcBorders>
          </w:tcPr>
          <w:p w14:paraId="758FB1C5"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4A3C116" w14:textId="77777777" w:rsidR="00E16FD1" w:rsidRPr="000C321E" w:rsidRDefault="00E16FD1" w:rsidP="009900EA">
            <w:pPr>
              <w:pStyle w:val="TAC"/>
            </w:pPr>
            <w:r w:rsidRPr="000C321E">
              <w:t>Length (1</w:t>
            </w:r>
            <w:r w:rsidRPr="000C321E">
              <w:rPr>
                <w:vertAlign w:val="superscript"/>
              </w:rPr>
              <w:t>st</w:t>
            </w:r>
            <w:r w:rsidRPr="000C321E">
              <w:t xml:space="preserve"> Octet)</w:t>
            </w:r>
          </w:p>
        </w:tc>
      </w:tr>
      <w:tr w:rsidR="00E16FD1" w:rsidRPr="000C321E" w14:paraId="2712CAB4" w14:textId="77777777" w:rsidTr="009900EA">
        <w:trPr>
          <w:jc w:val="center"/>
        </w:trPr>
        <w:tc>
          <w:tcPr>
            <w:tcW w:w="1016" w:type="dxa"/>
          </w:tcPr>
          <w:p w14:paraId="7E24BC38" w14:textId="77777777" w:rsidR="00E16FD1" w:rsidRPr="000C321E" w:rsidRDefault="00E16FD1" w:rsidP="009900EA">
            <w:pPr>
              <w:pStyle w:val="TAC"/>
            </w:pPr>
            <w:r w:rsidRPr="000C321E">
              <w:t>4</w:t>
            </w:r>
          </w:p>
        </w:tc>
        <w:tc>
          <w:tcPr>
            <w:tcW w:w="390" w:type="dxa"/>
            <w:tcBorders>
              <w:right w:val="single" w:sz="4" w:space="0" w:color="auto"/>
            </w:tcBorders>
          </w:tcPr>
          <w:p w14:paraId="6255BB7C"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E0669BA" w14:textId="77777777" w:rsidR="00E16FD1" w:rsidRPr="000C321E" w:rsidRDefault="00E16FD1" w:rsidP="009900EA">
            <w:pPr>
              <w:pStyle w:val="TAC"/>
            </w:pPr>
            <w:r w:rsidRPr="000C321E">
              <w:t>Length (2</w:t>
            </w:r>
            <w:r w:rsidRPr="000C321E">
              <w:rPr>
                <w:vertAlign w:val="superscript"/>
              </w:rPr>
              <w:t>nd</w:t>
            </w:r>
            <w:r w:rsidRPr="000C321E">
              <w:t xml:space="preserve"> Octet)</w:t>
            </w:r>
          </w:p>
        </w:tc>
      </w:tr>
      <w:tr w:rsidR="00E16FD1" w:rsidRPr="000C321E" w14:paraId="289ADF60" w14:textId="77777777" w:rsidTr="009900EA">
        <w:trPr>
          <w:jc w:val="center"/>
        </w:trPr>
        <w:tc>
          <w:tcPr>
            <w:tcW w:w="1016" w:type="dxa"/>
          </w:tcPr>
          <w:p w14:paraId="16F735D5" w14:textId="77777777" w:rsidR="00E16FD1" w:rsidRPr="000C321E" w:rsidRDefault="00E16FD1" w:rsidP="009900EA">
            <w:pPr>
              <w:pStyle w:val="TAC"/>
            </w:pPr>
            <w:r w:rsidRPr="000C321E">
              <w:t>5</w:t>
            </w:r>
          </w:p>
        </w:tc>
        <w:tc>
          <w:tcPr>
            <w:tcW w:w="390" w:type="dxa"/>
            <w:tcBorders>
              <w:right w:val="single" w:sz="4" w:space="0" w:color="auto"/>
            </w:tcBorders>
          </w:tcPr>
          <w:p w14:paraId="24D8E913"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723653" w14:textId="77777777" w:rsidR="00E16FD1" w:rsidRPr="000C321E" w:rsidRDefault="00E16FD1" w:rsidP="009900EA">
            <w:pPr>
              <w:pStyle w:val="TAC"/>
            </w:pPr>
            <w:r w:rsidRPr="000C321E">
              <w:t>Tunnel Endpoint Identifier (1</w:t>
            </w:r>
            <w:r w:rsidRPr="000C321E">
              <w:rPr>
                <w:vertAlign w:val="superscript"/>
              </w:rPr>
              <w:t>st</w:t>
            </w:r>
            <w:r w:rsidRPr="000C321E">
              <w:t xml:space="preserve"> Octet)</w:t>
            </w:r>
          </w:p>
        </w:tc>
      </w:tr>
      <w:tr w:rsidR="00E16FD1" w:rsidRPr="000C321E" w14:paraId="6EA227A1" w14:textId="77777777" w:rsidTr="009900EA">
        <w:trPr>
          <w:jc w:val="center"/>
        </w:trPr>
        <w:tc>
          <w:tcPr>
            <w:tcW w:w="1016" w:type="dxa"/>
          </w:tcPr>
          <w:p w14:paraId="58783BD1" w14:textId="77777777" w:rsidR="00E16FD1" w:rsidRPr="000C321E" w:rsidRDefault="00E16FD1" w:rsidP="009900EA">
            <w:pPr>
              <w:pStyle w:val="TAC"/>
            </w:pPr>
            <w:r w:rsidRPr="000C321E">
              <w:t>6</w:t>
            </w:r>
          </w:p>
        </w:tc>
        <w:tc>
          <w:tcPr>
            <w:tcW w:w="390" w:type="dxa"/>
            <w:tcBorders>
              <w:right w:val="single" w:sz="4" w:space="0" w:color="auto"/>
            </w:tcBorders>
          </w:tcPr>
          <w:p w14:paraId="179BA7E1"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9842C3E" w14:textId="77777777" w:rsidR="00E16FD1" w:rsidRPr="000C321E" w:rsidRDefault="00E16FD1" w:rsidP="009900EA">
            <w:pPr>
              <w:pStyle w:val="TAC"/>
              <w:rPr>
                <w:lang w:val="fr-FR"/>
              </w:rPr>
            </w:pPr>
            <w:r w:rsidRPr="000C321E">
              <w:rPr>
                <w:lang w:val="fr-FR"/>
              </w:rPr>
              <w:t>Tunnel Endpoint Identifier (2</w:t>
            </w:r>
            <w:r w:rsidRPr="000C321E">
              <w:rPr>
                <w:vertAlign w:val="superscript"/>
                <w:lang w:val="fr-FR"/>
              </w:rPr>
              <w:t>nd</w:t>
            </w:r>
            <w:r w:rsidRPr="000C321E">
              <w:rPr>
                <w:lang w:val="fr-FR"/>
              </w:rPr>
              <w:t xml:space="preserve"> Octet)</w:t>
            </w:r>
          </w:p>
        </w:tc>
      </w:tr>
      <w:tr w:rsidR="00E16FD1" w:rsidRPr="000C321E" w14:paraId="110E2A4F" w14:textId="77777777" w:rsidTr="009900EA">
        <w:trPr>
          <w:jc w:val="center"/>
        </w:trPr>
        <w:tc>
          <w:tcPr>
            <w:tcW w:w="1016" w:type="dxa"/>
          </w:tcPr>
          <w:p w14:paraId="5DD734E9" w14:textId="77777777" w:rsidR="00E16FD1" w:rsidRPr="000C321E" w:rsidRDefault="00E16FD1" w:rsidP="009900EA">
            <w:pPr>
              <w:pStyle w:val="TAC"/>
            </w:pPr>
            <w:r w:rsidRPr="000C321E">
              <w:t>7</w:t>
            </w:r>
          </w:p>
        </w:tc>
        <w:tc>
          <w:tcPr>
            <w:tcW w:w="390" w:type="dxa"/>
            <w:tcBorders>
              <w:right w:val="single" w:sz="4" w:space="0" w:color="auto"/>
            </w:tcBorders>
          </w:tcPr>
          <w:p w14:paraId="2415BE5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134C8F4" w14:textId="77777777" w:rsidR="00E16FD1" w:rsidRPr="000C321E" w:rsidRDefault="00E16FD1" w:rsidP="009900EA">
            <w:pPr>
              <w:pStyle w:val="TAC"/>
              <w:rPr>
                <w:lang w:val="fr-FR"/>
              </w:rPr>
            </w:pPr>
            <w:r w:rsidRPr="000C321E">
              <w:rPr>
                <w:lang w:val="fr-FR"/>
              </w:rPr>
              <w:t>Tunnel Endpoint Identifier (3</w:t>
            </w:r>
            <w:r w:rsidRPr="000C321E">
              <w:rPr>
                <w:vertAlign w:val="superscript"/>
                <w:lang w:val="fr-FR"/>
              </w:rPr>
              <w:t>rd</w:t>
            </w:r>
            <w:r w:rsidRPr="000C321E">
              <w:rPr>
                <w:lang w:val="fr-FR"/>
              </w:rPr>
              <w:t xml:space="preserve"> Octet)</w:t>
            </w:r>
          </w:p>
        </w:tc>
      </w:tr>
      <w:tr w:rsidR="00E16FD1" w:rsidRPr="000C321E" w14:paraId="0A38B9AA" w14:textId="77777777" w:rsidTr="009900EA">
        <w:trPr>
          <w:jc w:val="center"/>
        </w:trPr>
        <w:tc>
          <w:tcPr>
            <w:tcW w:w="1016" w:type="dxa"/>
          </w:tcPr>
          <w:p w14:paraId="6779E14D" w14:textId="77777777" w:rsidR="00E16FD1" w:rsidRPr="000C321E" w:rsidRDefault="00E16FD1" w:rsidP="009900EA">
            <w:pPr>
              <w:pStyle w:val="TAC"/>
            </w:pPr>
            <w:r w:rsidRPr="000C321E">
              <w:t>8</w:t>
            </w:r>
          </w:p>
        </w:tc>
        <w:tc>
          <w:tcPr>
            <w:tcW w:w="390" w:type="dxa"/>
            <w:tcBorders>
              <w:right w:val="single" w:sz="4" w:space="0" w:color="auto"/>
            </w:tcBorders>
          </w:tcPr>
          <w:p w14:paraId="49C5478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56BA60" w14:textId="77777777" w:rsidR="00E16FD1" w:rsidRPr="000C321E" w:rsidRDefault="00E16FD1" w:rsidP="009900EA">
            <w:pPr>
              <w:pStyle w:val="TAC"/>
            </w:pPr>
            <w:r w:rsidRPr="000C321E">
              <w:t>Tunnel Endpoint Identifier (4</w:t>
            </w:r>
            <w:r w:rsidRPr="000C321E">
              <w:rPr>
                <w:vertAlign w:val="superscript"/>
              </w:rPr>
              <w:t>th</w:t>
            </w:r>
            <w:r w:rsidRPr="000C321E">
              <w:t xml:space="preserve"> Octet)</w:t>
            </w:r>
          </w:p>
        </w:tc>
      </w:tr>
      <w:tr w:rsidR="00E16FD1" w:rsidRPr="000C321E" w14:paraId="67B44C69" w14:textId="77777777" w:rsidTr="009900EA">
        <w:trPr>
          <w:jc w:val="center"/>
        </w:trPr>
        <w:tc>
          <w:tcPr>
            <w:tcW w:w="1016" w:type="dxa"/>
          </w:tcPr>
          <w:p w14:paraId="3D37587E" w14:textId="77777777" w:rsidR="00E16FD1" w:rsidRPr="000C321E" w:rsidRDefault="00E16FD1" w:rsidP="009900EA">
            <w:pPr>
              <w:pStyle w:val="TAC"/>
            </w:pPr>
            <w:r w:rsidRPr="000C321E">
              <w:t>9</w:t>
            </w:r>
          </w:p>
        </w:tc>
        <w:tc>
          <w:tcPr>
            <w:tcW w:w="390" w:type="dxa"/>
            <w:tcBorders>
              <w:right w:val="single" w:sz="4" w:space="0" w:color="auto"/>
            </w:tcBorders>
          </w:tcPr>
          <w:p w14:paraId="0F4ABA49"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0D93433" w14:textId="77777777" w:rsidR="00E16FD1" w:rsidRPr="000C321E" w:rsidRDefault="00E16FD1" w:rsidP="009900EA">
            <w:pPr>
              <w:pStyle w:val="TAC"/>
            </w:pPr>
            <w:r w:rsidRPr="000C321E">
              <w:t>Sequence Number (1</w:t>
            </w:r>
            <w:r w:rsidRPr="000C321E">
              <w:rPr>
                <w:vertAlign w:val="superscript"/>
              </w:rPr>
              <w:t>st</w:t>
            </w:r>
            <w:r w:rsidRPr="000C321E">
              <w:t xml:space="preserve"> Octet)</w:t>
            </w:r>
            <w:r w:rsidRPr="000C321E">
              <w:rPr>
                <w:vertAlign w:val="superscript"/>
              </w:rPr>
              <w:t>1) 4)</w:t>
            </w:r>
            <w:r w:rsidRPr="000C321E">
              <w:t xml:space="preserve"> </w:t>
            </w:r>
          </w:p>
        </w:tc>
      </w:tr>
      <w:tr w:rsidR="00E16FD1" w:rsidRPr="000C321E" w14:paraId="12D5F067" w14:textId="77777777" w:rsidTr="009900EA">
        <w:trPr>
          <w:jc w:val="center"/>
        </w:trPr>
        <w:tc>
          <w:tcPr>
            <w:tcW w:w="1016" w:type="dxa"/>
          </w:tcPr>
          <w:p w14:paraId="0AE447B7" w14:textId="77777777" w:rsidR="00E16FD1" w:rsidRPr="000C321E" w:rsidRDefault="00E16FD1" w:rsidP="009900EA">
            <w:pPr>
              <w:pStyle w:val="TAC"/>
            </w:pPr>
            <w:r w:rsidRPr="000C321E">
              <w:t>10</w:t>
            </w:r>
          </w:p>
        </w:tc>
        <w:tc>
          <w:tcPr>
            <w:tcW w:w="390" w:type="dxa"/>
            <w:tcBorders>
              <w:right w:val="single" w:sz="4" w:space="0" w:color="auto"/>
            </w:tcBorders>
          </w:tcPr>
          <w:p w14:paraId="729FFCB6"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7EAECC06" w14:textId="77777777" w:rsidR="00E16FD1" w:rsidRPr="000C321E" w:rsidRDefault="00E16FD1" w:rsidP="009900EA">
            <w:pPr>
              <w:pStyle w:val="TAC"/>
            </w:pPr>
            <w:r w:rsidRPr="000C321E">
              <w:t>Sequence Number (2</w:t>
            </w:r>
            <w:r w:rsidRPr="000C321E">
              <w:rPr>
                <w:vertAlign w:val="superscript"/>
              </w:rPr>
              <w:t>nd</w:t>
            </w:r>
            <w:r w:rsidRPr="000C321E">
              <w:t xml:space="preserve"> Octet)</w:t>
            </w:r>
            <w:r w:rsidRPr="000C321E">
              <w:rPr>
                <w:vertAlign w:val="superscript"/>
              </w:rPr>
              <w:t>1)</w:t>
            </w:r>
            <w:r w:rsidRPr="000C321E">
              <w:t xml:space="preserve"> </w:t>
            </w:r>
            <w:r w:rsidRPr="000C321E">
              <w:rPr>
                <w:vertAlign w:val="superscript"/>
              </w:rPr>
              <w:t>4)</w:t>
            </w:r>
          </w:p>
        </w:tc>
      </w:tr>
      <w:tr w:rsidR="00E16FD1" w:rsidRPr="000C321E" w14:paraId="15C4166D" w14:textId="77777777" w:rsidTr="009900EA">
        <w:trPr>
          <w:jc w:val="center"/>
        </w:trPr>
        <w:tc>
          <w:tcPr>
            <w:tcW w:w="1016" w:type="dxa"/>
          </w:tcPr>
          <w:p w14:paraId="34745A63" w14:textId="77777777" w:rsidR="00E16FD1" w:rsidRPr="000C321E" w:rsidRDefault="00E16FD1" w:rsidP="009900EA">
            <w:pPr>
              <w:pStyle w:val="TAC"/>
            </w:pPr>
            <w:r w:rsidRPr="000C321E">
              <w:t>11</w:t>
            </w:r>
          </w:p>
        </w:tc>
        <w:tc>
          <w:tcPr>
            <w:tcW w:w="390" w:type="dxa"/>
            <w:tcBorders>
              <w:right w:val="single" w:sz="4" w:space="0" w:color="auto"/>
            </w:tcBorders>
          </w:tcPr>
          <w:p w14:paraId="6EBC5FEE"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4BB910BE" w14:textId="77777777" w:rsidR="00E16FD1" w:rsidRPr="000C321E" w:rsidRDefault="00E16FD1" w:rsidP="009900EA">
            <w:pPr>
              <w:pStyle w:val="TAC"/>
            </w:pPr>
            <w:r w:rsidRPr="000C321E">
              <w:t>N-PDU Number</w:t>
            </w:r>
            <w:r w:rsidRPr="000C321E">
              <w:rPr>
                <w:vertAlign w:val="superscript"/>
              </w:rPr>
              <w:t>2) 4)</w:t>
            </w:r>
          </w:p>
        </w:tc>
      </w:tr>
      <w:tr w:rsidR="00E16FD1" w:rsidRPr="000C321E" w14:paraId="055008E0" w14:textId="77777777" w:rsidTr="009900EA">
        <w:trPr>
          <w:jc w:val="center"/>
        </w:trPr>
        <w:tc>
          <w:tcPr>
            <w:tcW w:w="1016" w:type="dxa"/>
          </w:tcPr>
          <w:p w14:paraId="1E9D1F6D" w14:textId="77777777" w:rsidR="00E16FD1" w:rsidRPr="000C321E" w:rsidRDefault="00E16FD1" w:rsidP="009900EA">
            <w:pPr>
              <w:pStyle w:val="TAC"/>
            </w:pPr>
            <w:r w:rsidRPr="000C321E">
              <w:t>12</w:t>
            </w:r>
          </w:p>
        </w:tc>
        <w:tc>
          <w:tcPr>
            <w:tcW w:w="390" w:type="dxa"/>
            <w:tcBorders>
              <w:right w:val="single" w:sz="4" w:space="0" w:color="auto"/>
            </w:tcBorders>
          </w:tcPr>
          <w:p w14:paraId="0CCB6B8C" w14:textId="77777777" w:rsidR="00E16FD1" w:rsidRPr="000C321E" w:rsidRDefault="00E16FD1" w:rsidP="009900E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72E99041" w14:textId="77777777" w:rsidR="00E16FD1" w:rsidRPr="000C321E" w:rsidRDefault="00E16FD1" w:rsidP="009900EA">
            <w:pPr>
              <w:pStyle w:val="TAC"/>
            </w:pPr>
            <w:r w:rsidRPr="000C321E">
              <w:t>Next Extension Header Type</w:t>
            </w:r>
            <w:r w:rsidRPr="000C321E">
              <w:rPr>
                <w:vertAlign w:val="superscript"/>
              </w:rPr>
              <w:t>3) 4)</w:t>
            </w:r>
          </w:p>
        </w:tc>
      </w:tr>
    </w:tbl>
    <w:p w14:paraId="6A712535" w14:textId="77777777" w:rsidR="00E16FD1" w:rsidRPr="000C321E" w:rsidRDefault="00E16FD1" w:rsidP="00E16FD1">
      <w:pPr>
        <w:pStyle w:val="NF"/>
      </w:pPr>
    </w:p>
    <w:p w14:paraId="11AD4610" w14:textId="77777777" w:rsidR="00E16FD1" w:rsidRPr="000C321E" w:rsidRDefault="00E16FD1" w:rsidP="00E16FD1">
      <w:pPr>
        <w:pStyle w:val="NF"/>
      </w:pPr>
      <w:r w:rsidRPr="000C321E">
        <w:t>NOTE 0:</w:t>
      </w:r>
      <w:r w:rsidRPr="000C321E">
        <w:tab/>
        <w:t>(*) This bit is a spare bit. It shall be sent as "0". The receiver shall not evaluate this bit.</w:t>
      </w:r>
    </w:p>
    <w:p w14:paraId="3F658531" w14:textId="77777777" w:rsidR="00E16FD1" w:rsidRPr="000C321E" w:rsidRDefault="00E16FD1" w:rsidP="00E16FD1">
      <w:pPr>
        <w:pStyle w:val="NF"/>
      </w:pPr>
      <w:r w:rsidRPr="000C321E">
        <w:t>NOTE 1:</w:t>
      </w:r>
      <w:r w:rsidRPr="000C321E">
        <w:tab/>
        <w:t>1) This field shall only be evaluated when indicated by the S flag set to 1.</w:t>
      </w:r>
    </w:p>
    <w:p w14:paraId="34B3772D" w14:textId="77777777" w:rsidR="00E16FD1" w:rsidRPr="000C321E" w:rsidRDefault="00E16FD1" w:rsidP="00E16FD1">
      <w:pPr>
        <w:pStyle w:val="NF"/>
      </w:pPr>
      <w:r w:rsidRPr="000C321E">
        <w:t>NOTE 2:</w:t>
      </w:r>
      <w:r w:rsidRPr="000C321E">
        <w:tab/>
        <w:t>2) This field shall only be evaluated when indicated by the PN flag set to 1.</w:t>
      </w:r>
    </w:p>
    <w:p w14:paraId="63EFD309" w14:textId="77777777" w:rsidR="00E16FD1" w:rsidRPr="000C321E" w:rsidRDefault="00E16FD1" w:rsidP="00E16FD1">
      <w:pPr>
        <w:pStyle w:val="NF"/>
      </w:pPr>
      <w:r w:rsidRPr="000C321E">
        <w:t>NOTE 3:</w:t>
      </w:r>
      <w:r w:rsidRPr="000C321E">
        <w:tab/>
        <w:t>3) This field shall only be evaluated when indicated by the E flag set to 1.</w:t>
      </w:r>
    </w:p>
    <w:p w14:paraId="027FEA5F" w14:textId="77777777" w:rsidR="00E16FD1" w:rsidRPr="000C321E" w:rsidRDefault="00E16FD1" w:rsidP="00E16FD1">
      <w:pPr>
        <w:pStyle w:val="NF"/>
      </w:pPr>
      <w:r w:rsidRPr="000C321E">
        <w:t>NOTE 4:</w:t>
      </w:r>
      <w:r w:rsidRPr="000C321E">
        <w:tab/>
        <w:t>4) This field shall be present if and only if any one or more of the S, PN and E flags are set.</w:t>
      </w:r>
    </w:p>
    <w:p w14:paraId="004EF9C9" w14:textId="77777777" w:rsidR="00E16FD1" w:rsidRPr="000C321E" w:rsidRDefault="00E16FD1" w:rsidP="00E16FD1">
      <w:pPr>
        <w:pStyle w:val="NF"/>
      </w:pPr>
    </w:p>
    <w:p w14:paraId="70D13B22" w14:textId="77777777" w:rsidR="00E16FD1" w:rsidRPr="000C321E" w:rsidRDefault="00E16FD1" w:rsidP="00E16FD1">
      <w:pPr>
        <w:pStyle w:val="TF"/>
      </w:pPr>
      <w:r w:rsidRPr="000C321E">
        <w:t>Figure 2: Outline of the GTP Header</w:t>
      </w:r>
    </w:p>
    <w:p w14:paraId="25D67126" w14:textId="77777777" w:rsidR="00E16FD1" w:rsidRPr="000C321E" w:rsidRDefault="00E16FD1" w:rsidP="00E16FD1">
      <w:r w:rsidRPr="000C321E">
        <w:t>The format of GTP Extension Headers is depicted in figure 2.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2EBF7461"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E16FD1" w:rsidRPr="000C321E" w14:paraId="383338D1" w14:textId="77777777" w:rsidTr="009900EA">
        <w:trPr>
          <w:jc w:val="center"/>
        </w:trPr>
        <w:tc>
          <w:tcPr>
            <w:tcW w:w="1168" w:type="dxa"/>
          </w:tcPr>
          <w:p w14:paraId="01E08236" w14:textId="77777777" w:rsidR="00E16FD1" w:rsidRPr="000C321E" w:rsidRDefault="00E16FD1" w:rsidP="009900EA">
            <w:pPr>
              <w:pStyle w:val="TAC"/>
            </w:pPr>
            <w:r w:rsidRPr="000C321E">
              <w:t xml:space="preserve">Octets      1                                     </w:t>
            </w:r>
          </w:p>
        </w:tc>
        <w:tc>
          <w:tcPr>
            <w:tcW w:w="76" w:type="dxa"/>
            <w:tcBorders>
              <w:right w:val="single" w:sz="4" w:space="0" w:color="auto"/>
            </w:tcBorders>
          </w:tcPr>
          <w:p w14:paraId="1CF00459" w14:textId="77777777" w:rsidR="00E16FD1" w:rsidRPr="000C321E" w:rsidRDefault="00E16FD1" w:rsidP="009900EA">
            <w:pPr>
              <w:pStyle w:val="TAR"/>
            </w:pPr>
          </w:p>
        </w:tc>
        <w:tc>
          <w:tcPr>
            <w:tcW w:w="4296" w:type="dxa"/>
            <w:tcBorders>
              <w:top w:val="single" w:sz="4" w:space="0" w:color="auto"/>
              <w:left w:val="single" w:sz="4" w:space="0" w:color="auto"/>
              <w:bottom w:val="single" w:sz="4" w:space="0" w:color="auto"/>
              <w:right w:val="single" w:sz="4" w:space="0" w:color="auto"/>
            </w:tcBorders>
          </w:tcPr>
          <w:p w14:paraId="3EE37CB0" w14:textId="77777777" w:rsidR="00E16FD1" w:rsidRPr="000C321E" w:rsidRDefault="00E16FD1" w:rsidP="009900EA">
            <w:pPr>
              <w:pStyle w:val="TAC"/>
            </w:pPr>
            <w:r w:rsidRPr="000C321E">
              <w:t>Extension Header Length</w:t>
            </w:r>
          </w:p>
        </w:tc>
      </w:tr>
      <w:tr w:rsidR="00E16FD1" w:rsidRPr="000C321E" w14:paraId="6CF1CC53" w14:textId="77777777" w:rsidTr="009900EA">
        <w:trPr>
          <w:jc w:val="center"/>
        </w:trPr>
        <w:tc>
          <w:tcPr>
            <w:tcW w:w="1168" w:type="dxa"/>
          </w:tcPr>
          <w:p w14:paraId="20176B57" w14:textId="77777777" w:rsidR="00E16FD1" w:rsidRPr="000C321E" w:rsidRDefault="00E16FD1" w:rsidP="009900EA">
            <w:pPr>
              <w:pStyle w:val="TAC"/>
            </w:pPr>
            <w:r w:rsidRPr="000C321E">
              <w:t>2 - m</w:t>
            </w:r>
          </w:p>
        </w:tc>
        <w:tc>
          <w:tcPr>
            <w:tcW w:w="76" w:type="dxa"/>
            <w:tcBorders>
              <w:right w:val="single" w:sz="4" w:space="0" w:color="auto"/>
            </w:tcBorders>
          </w:tcPr>
          <w:p w14:paraId="3D7DB209" w14:textId="77777777" w:rsidR="00E16FD1" w:rsidRPr="000C321E" w:rsidRDefault="00E16FD1" w:rsidP="009900EA">
            <w:pPr>
              <w:pStyle w:val="TAR"/>
            </w:pPr>
          </w:p>
        </w:tc>
        <w:tc>
          <w:tcPr>
            <w:tcW w:w="4296" w:type="dxa"/>
            <w:tcBorders>
              <w:left w:val="single" w:sz="4" w:space="0" w:color="auto"/>
              <w:right w:val="single" w:sz="4" w:space="0" w:color="auto"/>
            </w:tcBorders>
          </w:tcPr>
          <w:p w14:paraId="1A23DD69" w14:textId="77777777" w:rsidR="00E16FD1" w:rsidRPr="000C321E" w:rsidRDefault="00E16FD1" w:rsidP="009900EA">
            <w:pPr>
              <w:pStyle w:val="TAC"/>
            </w:pPr>
            <w:r w:rsidRPr="000C321E">
              <w:t>Extension Header Content</w:t>
            </w:r>
          </w:p>
        </w:tc>
      </w:tr>
      <w:tr w:rsidR="00E16FD1" w:rsidRPr="000C321E" w14:paraId="5BD7AD71" w14:textId="77777777" w:rsidTr="009900EA">
        <w:trPr>
          <w:jc w:val="center"/>
        </w:trPr>
        <w:tc>
          <w:tcPr>
            <w:tcW w:w="1168" w:type="dxa"/>
          </w:tcPr>
          <w:p w14:paraId="13387B6D" w14:textId="77777777" w:rsidR="00E16FD1" w:rsidRPr="000C321E" w:rsidRDefault="00E16FD1" w:rsidP="009900EA">
            <w:pPr>
              <w:pStyle w:val="TAC"/>
            </w:pPr>
            <w:r w:rsidRPr="000C321E">
              <w:t>m+1</w:t>
            </w:r>
          </w:p>
        </w:tc>
        <w:tc>
          <w:tcPr>
            <w:tcW w:w="76" w:type="dxa"/>
            <w:tcBorders>
              <w:right w:val="single" w:sz="4" w:space="0" w:color="auto"/>
            </w:tcBorders>
          </w:tcPr>
          <w:p w14:paraId="78E3AE08" w14:textId="77777777" w:rsidR="00E16FD1" w:rsidRPr="000C321E" w:rsidRDefault="00E16FD1" w:rsidP="009900EA">
            <w:pPr>
              <w:pStyle w:val="TAR"/>
            </w:pPr>
          </w:p>
        </w:tc>
        <w:tc>
          <w:tcPr>
            <w:tcW w:w="4296" w:type="dxa"/>
            <w:tcBorders>
              <w:top w:val="single" w:sz="6" w:space="0" w:color="auto"/>
              <w:left w:val="single" w:sz="4" w:space="0" w:color="auto"/>
              <w:bottom w:val="single" w:sz="4" w:space="0" w:color="auto"/>
              <w:right w:val="single" w:sz="4" w:space="0" w:color="auto"/>
            </w:tcBorders>
          </w:tcPr>
          <w:p w14:paraId="519853E7" w14:textId="77777777" w:rsidR="00E16FD1" w:rsidRPr="000C321E" w:rsidRDefault="00E16FD1" w:rsidP="009900EA">
            <w:pPr>
              <w:pStyle w:val="TAC"/>
            </w:pPr>
            <w:r w:rsidRPr="000C321E">
              <w:t>Next Extension Header Type (note)</w:t>
            </w:r>
          </w:p>
        </w:tc>
      </w:tr>
    </w:tbl>
    <w:p w14:paraId="7C25B0CC" w14:textId="77777777" w:rsidR="00E16FD1" w:rsidRPr="000C321E" w:rsidRDefault="00E16FD1" w:rsidP="00E16FD1">
      <w:pPr>
        <w:pStyle w:val="NF"/>
      </w:pPr>
    </w:p>
    <w:p w14:paraId="4CFC7FC3" w14:textId="77777777" w:rsidR="00E16FD1" w:rsidRPr="000C321E" w:rsidRDefault="00E16FD1" w:rsidP="00E16FD1">
      <w:pPr>
        <w:pStyle w:val="NF"/>
      </w:pPr>
      <w:r w:rsidRPr="000C321E">
        <w:t>NOTE:</w:t>
      </w:r>
      <w:r w:rsidRPr="000C321E">
        <w:tab/>
        <w:t>The value of this field is 0 if no other Extension header follows.</w:t>
      </w:r>
    </w:p>
    <w:p w14:paraId="0DBE4D36" w14:textId="77777777" w:rsidR="00E16FD1" w:rsidRPr="000C321E" w:rsidRDefault="00E16FD1" w:rsidP="00E16FD1">
      <w:pPr>
        <w:pStyle w:val="NF"/>
      </w:pPr>
    </w:p>
    <w:p w14:paraId="58A4BD46" w14:textId="77777777" w:rsidR="00E16FD1" w:rsidRPr="000C321E" w:rsidRDefault="00E16FD1" w:rsidP="00E16FD1">
      <w:pPr>
        <w:pStyle w:val="TF"/>
      </w:pPr>
      <w:r w:rsidRPr="000C321E">
        <w:t>Figure 3: Outline of the Extension Header Format</w:t>
      </w:r>
    </w:p>
    <w:p w14:paraId="42FE0A29" w14:textId="77777777" w:rsidR="00E16FD1" w:rsidRPr="000C321E" w:rsidRDefault="00E16FD1" w:rsidP="00E16FD1">
      <w:r w:rsidRPr="000C321E">
        <w:lastRenderedPageBreak/>
        <w:t>The length of the Extension header shall be defined in a variable length of 4 octets, i.e. m+1 = n*4 octets, where n is a positive integer.</w:t>
      </w:r>
    </w:p>
    <w:p w14:paraId="26D897AB" w14:textId="77777777" w:rsidR="00E16FD1" w:rsidRPr="000C321E" w:rsidRDefault="00E16FD1" w:rsidP="00E16FD1">
      <w:r w:rsidRPr="000C321E">
        <w:t>Bits 7 and 8 of the Next Extension Header Type define how the recipient shall handle unknown Extension Types. The recipient of an extension header of unknown type but marked as "comprehension not required" for that recipient shall read the "Next Extension Header Type" field (using the Extension Header Length field to identify its location in the GTP-PDU).</w:t>
      </w:r>
    </w:p>
    <w:p w14:paraId="5E3F4D9E" w14:textId="77777777" w:rsidR="00E16FD1" w:rsidRPr="000C321E" w:rsidRDefault="00E16FD1" w:rsidP="00E16FD1">
      <w:r w:rsidRPr="000C321E">
        <w:t>The recipient of an extension header of unknown type but marked as "comprehension required" for that recipient shall:</w:t>
      </w:r>
    </w:p>
    <w:p w14:paraId="3D917FB7" w14:textId="77777777" w:rsidR="00E16FD1" w:rsidRPr="000C321E" w:rsidRDefault="00E16FD1" w:rsidP="00E16FD1">
      <w:pPr>
        <w:pStyle w:val="B1"/>
      </w:pPr>
      <w:r w:rsidRPr="000C321E">
        <w:t>-</w:t>
      </w:r>
      <w:r w:rsidRPr="000C321E">
        <w:tab/>
        <w:t>If the message with the unknown extension header was a request, send a response message back with CAUSE set to "unknown mandatory extension header".</w:t>
      </w:r>
    </w:p>
    <w:p w14:paraId="11DD56BE" w14:textId="77777777" w:rsidR="00E16FD1" w:rsidRPr="000C321E" w:rsidRDefault="00E16FD1" w:rsidP="00E16FD1">
      <w:pPr>
        <w:pStyle w:val="B1"/>
      </w:pPr>
      <w:r w:rsidRPr="000C321E">
        <w:t>-</w:t>
      </w:r>
      <w:r w:rsidRPr="000C321E">
        <w:tab/>
        <w:t>Send a Supported Extension Headers Notification to the originator of the GTP PDU.</w:t>
      </w:r>
    </w:p>
    <w:p w14:paraId="73556088" w14:textId="77777777" w:rsidR="00E16FD1" w:rsidRPr="000C321E" w:rsidRDefault="00E16FD1" w:rsidP="00E16FD1">
      <w:pPr>
        <w:pStyle w:val="B1"/>
      </w:pPr>
      <w:r w:rsidRPr="000C321E">
        <w:t>-</w:t>
      </w:r>
      <w:r w:rsidRPr="000C321E">
        <w:tab/>
        <w:t>Log an error.</w:t>
      </w:r>
    </w:p>
    <w:p w14:paraId="2D653360" w14:textId="77777777" w:rsidR="00E16FD1" w:rsidRPr="000C321E" w:rsidRDefault="00E16FD1" w:rsidP="00E16FD1">
      <w:pPr>
        <w:keepNext/>
        <w:keepLines/>
      </w:pPr>
      <w:r w:rsidRPr="000C321E">
        <w:t>Bits 7 and 8 of the Next Extension Header Type have the following meaning:</w:t>
      </w:r>
    </w:p>
    <w:p w14:paraId="1E70A7FE"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E16FD1" w:rsidRPr="000C321E" w14:paraId="3F0B7192" w14:textId="77777777" w:rsidTr="009900EA">
        <w:trPr>
          <w:jc w:val="center"/>
        </w:trPr>
        <w:tc>
          <w:tcPr>
            <w:tcW w:w="938" w:type="dxa"/>
          </w:tcPr>
          <w:p w14:paraId="62E98500" w14:textId="77777777" w:rsidR="00E16FD1" w:rsidRPr="000C321E" w:rsidRDefault="00E16FD1" w:rsidP="009900EA">
            <w:pPr>
              <w:pStyle w:val="TAH"/>
            </w:pPr>
            <w:r w:rsidRPr="000C321E">
              <w:t>Bits</w:t>
            </w:r>
          </w:p>
          <w:p w14:paraId="33A04703" w14:textId="77777777" w:rsidR="00E16FD1" w:rsidRPr="000C321E" w:rsidRDefault="00E16FD1" w:rsidP="009900EA">
            <w:pPr>
              <w:pStyle w:val="TAH"/>
            </w:pPr>
            <w:r w:rsidRPr="000C321E">
              <w:t>8      7</w:t>
            </w:r>
          </w:p>
        </w:tc>
        <w:tc>
          <w:tcPr>
            <w:tcW w:w="8221" w:type="dxa"/>
          </w:tcPr>
          <w:p w14:paraId="26D11B27" w14:textId="77777777" w:rsidR="00E16FD1" w:rsidRPr="000C321E" w:rsidRDefault="00E16FD1" w:rsidP="009900EA">
            <w:pPr>
              <w:pStyle w:val="TAH"/>
            </w:pPr>
            <w:r w:rsidRPr="000C321E">
              <w:t>Meaning</w:t>
            </w:r>
          </w:p>
        </w:tc>
      </w:tr>
      <w:tr w:rsidR="00E16FD1" w:rsidRPr="000C321E" w14:paraId="536DC6DE" w14:textId="77777777" w:rsidTr="009900EA">
        <w:trPr>
          <w:jc w:val="center"/>
        </w:trPr>
        <w:tc>
          <w:tcPr>
            <w:tcW w:w="938" w:type="dxa"/>
          </w:tcPr>
          <w:p w14:paraId="3510D60A" w14:textId="77777777" w:rsidR="00E16FD1" w:rsidRPr="000C321E" w:rsidRDefault="00E16FD1" w:rsidP="009900EA">
            <w:pPr>
              <w:pStyle w:val="TAC"/>
            </w:pPr>
            <w:r w:rsidRPr="000C321E">
              <w:t>0       0</w:t>
            </w:r>
          </w:p>
        </w:tc>
        <w:tc>
          <w:tcPr>
            <w:tcW w:w="8221" w:type="dxa"/>
          </w:tcPr>
          <w:p w14:paraId="61F01BF7" w14:textId="77777777" w:rsidR="00E16FD1" w:rsidRPr="000C321E" w:rsidRDefault="00E16FD1" w:rsidP="009900EA">
            <w:pPr>
              <w:pStyle w:val="TAL"/>
            </w:pPr>
            <w:r w:rsidRPr="000C321E">
              <w:t>Comprehension of this extension header is not required. An Intermediate Node shall forward it to any Receiver Endpoint</w:t>
            </w:r>
          </w:p>
        </w:tc>
      </w:tr>
      <w:tr w:rsidR="00E16FD1" w:rsidRPr="000C321E" w14:paraId="401BA19F" w14:textId="77777777" w:rsidTr="009900EA">
        <w:trPr>
          <w:jc w:val="center"/>
        </w:trPr>
        <w:tc>
          <w:tcPr>
            <w:tcW w:w="938" w:type="dxa"/>
          </w:tcPr>
          <w:p w14:paraId="35732152" w14:textId="77777777" w:rsidR="00E16FD1" w:rsidRPr="000C321E" w:rsidRDefault="00E16FD1" w:rsidP="009900EA">
            <w:pPr>
              <w:pStyle w:val="TAC"/>
            </w:pPr>
            <w:r w:rsidRPr="000C321E">
              <w:t>0       1</w:t>
            </w:r>
          </w:p>
        </w:tc>
        <w:tc>
          <w:tcPr>
            <w:tcW w:w="8221" w:type="dxa"/>
          </w:tcPr>
          <w:p w14:paraId="1CD20522" w14:textId="77777777" w:rsidR="00E16FD1" w:rsidRPr="000C321E" w:rsidRDefault="00E16FD1" w:rsidP="009900EA">
            <w:pPr>
              <w:pStyle w:val="TAL"/>
            </w:pPr>
            <w:r w:rsidRPr="000C321E">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E16FD1" w:rsidRPr="000C321E" w14:paraId="2F0CF8CB" w14:textId="77777777" w:rsidTr="009900EA">
        <w:trPr>
          <w:jc w:val="center"/>
        </w:trPr>
        <w:tc>
          <w:tcPr>
            <w:tcW w:w="938" w:type="dxa"/>
          </w:tcPr>
          <w:p w14:paraId="7F143A68" w14:textId="77777777" w:rsidR="00E16FD1" w:rsidRPr="000C321E" w:rsidRDefault="00E16FD1" w:rsidP="009900EA">
            <w:pPr>
              <w:pStyle w:val="TAC"/>
            </w:pPr>
            <w:r w:rsidRPr="000C321E">
              <w:t>1       0</w:t>
            </w:r>
          </w:p>
        </w:tc>
        <w:tc>
          <w:tcPr>
            <w:tcW w:w="8221" w:type="dxa"/>
          </w:tcPr>
          <w:p w14:paraId="4611AC54" w14:textId="77777777" w:rsidR="00E16FD1" w:rsidRPr="000C321E" w:rsidRDefault="00E16FD1" w:rsidP="009900EA">
            <w:pPr>
              <w:pStyle w:val="TAL"/>
            </w:pPr>
            <w:r w:rsidRPr="000C321E">
              <w:t>Comprehension of this extension header is required by the Endpoint Receiver but not by an Intermediate Node. An Intermediate Node shall forward the whole field to the Endpoint Receiver.</w:t>
            </w:r>
          </w:p>
        </w:tc>
      </w:tr>
      <w:tr w:rsidR="00E16FD1" w:rsidRPr="000C321E" w14:paraId="1091F30A" w14:textId="77777777" w:rsidTr="009900EA">
        <w:trPr>
          <w:jc w:val="center"/>
        </w:trPr>
        <w:tc>
          <w:tcPr>
            <w:tcW w:w="938" w:type="dxa"/>
          </w:tcPr>
          <w:p w14:paraId="1FB15B44" w14:textId="77777777" w:rsidR="00E16FD1" w:rsidRPr="000C321E" w:rsidRDefault="00E16FD1" w:rsidP="009900EA">
            <w:pPr>
              <w:pStyle w:val="TAC"/>
            </w:pPr>
            <w:r w:rsidRPr="000C321E">
              <w:t>1        1</w:t>
            </w:r>
          </w:p>
        </w:tc>
        <w:tc>
          <w:tcPr>
            <w:tcW w:w="8221" w:type="dxa"/>
          </w:tcPr>
          <w:p w14:paraId="7206F92C" w14:textId="77777777" w:rsidR="00E16FD1" w:rsidRPr="000C321E" w:rsidRDefault="00E16FD1" w:rsidP="009900EA">
            <w:pPr>
              <w:pStyle w:val="TAL"/>
            </w:pPr>
            <w:r w:rsidRPr="000C321E">
              <w:t>Comprehension of this header type is required by recipient (either Endpoint Receiver or Intermediate Node)</w:t>
            </w:r>
          </w:p>
        </w:tc>
      </w:tr>
    </w:tbl>
    <w:p w14:paraId="4A258965" w14:textId="77777777" w:rsidR="00E16FD1" w:rsidRPr="000C321E" w:rsidRDefault="00E16FD1" w:rsidP="00E16FD1">
      <w:pPr>
        <w:pStyle w:val="NF"/>
      </w:pPr>
    </w:p>
    <w:p w14:paraId="1D14BB77" w14:textId="77777777" w:rsidR="00E16FD1" w:rsidRPr="000C321E" w:rsidRDefault="00E16FD1" w:rsidP="00E16FD1">
      <w:pPr>
        <w:pStyle w:val="TF"/>
      </w:pPr>
      <w:r w:rsidRPr="000C321E">
        <w:t>Figure 4: Definition of bits 7 and 8 of the Extension Header Type</w:t>
      </w:r>
    </w:p>
    <w:p w14:paraId="3F687A8E" w14:textId="77777777" w:rsidR="00E16FD1" w:rsidRPr="000C321E" w:rsidRDefault="00E16FD1" w:rsidP="00E16FD1">
      <w:r w:rsidRPr="000C321E">
        <w:t>An Endpoint Receiver is the ultimate receiver of the GTP-PDU (e.g. an RNC or the GGSN for the GTP-U plane). An Intermediate Node is a node that handles GTP but is not the ultimate endpoint (e.g. an SGSN for the GTP-U plane traffic between GGSN and RNC).</w:t>
      </w:r>
    </w:p>
    <w:p w14:paraId="26326783"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E16FD1" w:rsidRPr="000C321E" w14:paraId="31C7D4A4" w14:textId="77777777" w:rsidTr="009900EA">
        <w:trPr>
          <w:jc w:val="center"/>
        </w:trPr>
        <w:tc>
          <w:tcPr>
            <w:tcW w:w="3566" w:type="dxa"/>
          </w:tcPr>
          <w:p w14:paraId="76B9E2D4" w14:textId="77777777" w:rsidR="00E16FD1" w:rsidRPr="000C321E" w:rsidRDefault="00E16FD1" w:rsidP="009900EA">
            <w:pPr>
              <w:pStyle w:val="TAH"/>
            </w:pPr>
            <w:r w:rsidRPr="000C321E">
              <w:t>Next Extension Header Field Value</w:t>
            </w:r>
          </w:p>
        </w:tc>
        <w:tc>
          <w:tcPr>
            <w:tcW w:w="3002" w:type="dxa"/>
          </w:tcPr>
          <w:p w14:paraId="543FE1D7" w14:textId="77777777" w:rsidR="00E16FD1" w:rsidRPr="000C321E" w:rsidRDefault="00E16FD1" w:rsidP="009900EA">
            <w:pPr>
              <w:pStyle w:val="TAH"/>
            </w:pPr>
            <w:r w:rsidRPr="000C321E">
              <w:t>Type of Extension Header</w:t>
            </w:r>
          </w:p>
        </w:tc>
      </w:tr>
      <w:tr w:rsidR="00E16FD1" w:rsidRPr="000C321E" w14:paraId="4CDF25BD" w14:textId="77777777" w:rsidTr="009900EA">
        <w:trPr>
          <w:jc w:val="center"/>
        </w:trPr>
        <w:tc>
          <w:tcPr>
            <w:tcW w:w="3566" w:type="dxa"/>
          </w:tcPr>
          <w:p w14:paraId="5A3561C2" w14:textId="77777777" w:rsidR="00E16FD1" w:rsidRPr="000C321E" w:rsidRDefault="00E16FD1" w:rsidP="009900EA">
            <w:pPr>
              <w:pStyle w:val="TAC"/>
            </w:pPr>
            <w:r w:rsidRPr="000C321E">
              <w:t>0000 0000</w:t>
            </w:r>
          </w:p>
        </w:tc>
        <w:tc>
          <w:tcPr>
            <w:tcW w:w="3002" w:type="dxa"/>
          </w:tcPr>
          <w:p w14:paraId="4CF42292" w14:textId="77777777" w:rsidR="00E16FD1" w:rsidRPr="000C321E" w:rsidRDefault="00E16FD1" w:rsidP="009900EA">
            <w:pPr>
              <w:pStyle w:val="TAL"/>
            </w:pPr>
            <w:r w:rsidRPr="000C321E">
              <w:t>No more extension headers</w:t>
            </w:r>
          </w:p>
        </w:tc>
      </w:tr>
      <w:tr w:rsidR="00E16FD1" w:rsidRPr="000C321E" w14:paraId="465DE99E" w14:textId="77777777" w:rsidTr="009900EA">
        <w:trPr>
          <w:jc w:val="center"/>
        </w:trPr>
        <w:tc>
          <w:tcPr>
            <w:tcW w:w="3566" w:type="dxa"/>
          </w:tcPr>
          <w:p w14:paraId="27B79050" w14:textId="77777777" w:rsidR="00E16FD1" w:rsidRPr="000C321E" w:rsidRDefault="00E16FD1" w:rsidP="009900EA">
            <w:pPr>
              <w:pStyle w:val="TAC"/>
            </w:pPr>
            <w:r w:rsidRPr="000C321E">
              <w:t>0000 0001</w:t>
            </w:r>
          </w:p>
        </w:tc>
        <w:tc>
          <w:tcPr>
            <w:tcW w:w="3002" w:type="dxa"/>
          </w:tcPr>
          <w:p w14:paraId="48281FEF" w14:textId="77777777" w:rsidR="00E16FD1" w:rsidRPr="000C321E" w:rsidRDefault="00E16FD1" w:rsidP="009900EA">
            <w:pPr>
              <w:pStyle w:val="TAL"/>
            </w:pPr>
            <w:r w:rsidRPr="000C321E">
              <w:t>MBMS support indication</w:t>
            </w:r>
          </w:p>
        </w:tc>
      </w:tr>
      <w:tr w:rsidR="00E16FD1" w:rsidRPr="000C321E" w14:paraId="40B4C4F9" w14:textId="77777777" w:rsidTr="009900EA">
        <w:trPr>
          <w:jc w:val="center"/>
        </w:trPr>
        <w:tc>
          <w:tcPr>
            <w:tcW w:w="3566" w:type="dxa"/>
          </w:tcPr>
          <w:p w14:paraId="1BD82B6A" w14:textId="77777777" w:rsidR="00E16FD1" w:rsidRPr="000C321E" w:rsidRDefault="00E16FD1" w:rsidP="009900EA">
            <w:pPr>
              <w:pStyle w:val="TAC"/>
            </w:pPr>
            <w:r w:rsidRPr="000C321E">
              <w:t>0000 0010</w:t>
            </w:r>
          </w:p>
        </w:tc>
        <w:tc>
          <w:tcPr>
            <w:tcW w:w="3002" w:type="dxa"/>
          </w:tcPr>
          <w:p w14:paraId="4F065341" w14:textId="77777777" w:rsidR="00E16FD1" w:rsidRPr="000C321E" w:rsidRDefault="00E16FD1" w:rsidP="009900EA">
            <w:pPr>
              <w:pStyle w:val="TAL"/>
            </w:pPr>
            <w:r w:rsidRPr="000C321E">
              <w:t>MS Info Change Reporting support indication</w:t>
            </w:r>
          </w:p>
        </w:tc>
      </w:tr>
      <w:tr w:rsidR="00E16FD1" w:rsidRPr="000C321E" w14:paraId="570AD581" w14:textId="77777777" w:rsidTr="009900EA">
        <w:trPr>
          <w:jc w:val="center"/>
        </w:trPr>
        <w:tc>
          <w:tcPr>
            <w:tcW w:w="3566" w:type="dxa"/>
          </w:tcPr>
          <w:p w14:paraId="71F54E8F" w14:textId="77777777" w:rsidR="00E16FD1" w:rsidRPr="000C321E" w:rsidRDefault="00E16FD1" w:rsidP="009900EA">
            <w:pPr>
              <w:pStyle w:val="TAC"/>
            </w:pPr>
            <w:r w:rsidRPr="000C321E">
              <w:t>00</w:t>
            </w:r>
            <w:r w:rsidRPr="000C321E">
              <w:rPr>
                <w:rFonts w:hint="eastAsia"/>
                <w:lang w:eastAsia="zh-CN"/>
              </w:rPr>
              <w:t>1</w:t>
            </w:r>
            <w:r w:rsidRPr="000C321E">
              <w:t>0 00</w:t>
            </w:r>
            <w:r w:rsidRPr="000C321E">
              <w:rPr>
                <w:rFonts w:hint="eastAsia"/>
                <w:lang w:eastAsia="zh-CN"/>
              </w:rPr>
              <w:t>00</w:t>
            </w:r>
          </w:p>
        </w:tc>
        <w:tc>
          <w:tcPr>
            <w:tcW w:w="3002" w:type="dxa"/>
          </w:tcPr>
          <w:p w14:paraId="6AD3B670" w14:textId="44D2C121"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7CCF98E6" w14:textId="77777777" w:rsidTr="009900EA">
        <w:trPr>
          <w:jc w:val="center"/>
        </w:trPr>
        <w:tc>
          <w:tcPr>
            <w:tcW w:w="3566" w:type="dxa"/>
          </w:tcPr>
          <w:p w14:paraId="55ADA894" w14:textId="77777777" w:rsidR="00E16FD1" w:rsidRPr="000C321E" w:rsidRDefault="00E16FD1" w:rsidP="009900EA">
            <w:pPr>
              <w:pStyle w:val="TAC"/>
            </w:pPr>
            <w:r w:rsidRPr="000C321E">
              <w:t>0100 0000</w:t>
            </w:r>
          </w:p>
        </w:tc>
        <w:tc>
          <w:tcPr>
            <w:tcW w:w="3002" w:type="dxa"/>
          </w:tcPr>
          <w:p w14:paraId="02291321" w14:textId="7A16149D"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6CFE4BC0" w14:textId="77777777" w:rsidTr="009900EA">
        <w:trPr>
          <w:jc w:val="center"/>
        </w:trPr>
        <w:tc>
          <w:tcPr>
            <w:tcW w:w="3566" w:type="dxa"/>
          </w:tcPr>
          <w:p w14:paraId="4329AD70" w14:textId="77777777" w:rsidR="00E16FD1" w:rsidRPr="000C321E" w:rsidRDefault="00E16FD1" w:rsidP="009900EA">
            <w:pPr>
              <w:pStyle w:val="TAC"/>
            </w:pPr>
            <w:r w:rsidRPr="000C321E">
              <w:t>1000 0001</w:t>
            </w:r>
          </w:p>
        </w:tc>
        <w:tc>
          <w:tcPr>
            <w:tcW w:w="3002" w:type="dxa"/>
          </w:tcPr>
          <w:p w14:paraId="30EF723D" w14:textId="67209F8C"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1506071B" w14:textId="77777777" w:rsidTr="009900EA">
        <w:trPr>
          <w:jc w:val="center"/>
        </w:trPr>
        <w:tc>
          <w:tcPr>
            <w:tcW w:w="3566" w:type="dxa"/>
          </w:tcPr>
          <w:p w14:paraId="72ACEA6D" w14:textId="77777777" w:rsidR="00E16FD1" w:rsidRPr="000C321E" w:rsidRDefault="00E16FD1" w:rsidP="009900EA">
            <w:pPr>
              <w:pStyle w:val="TAC"/>
            </w:pPr>
            <w:r w:rsidRPr="000C321E">
              <w:t>1100 0000</w:t>
            </w:r>
          </w:p>
        </w:tc>
        <w:tc>
          <w:tcPr>
            <w:tcW w:w="3002" w:type="dxa"/>
          </w:tcPr>
          <w:p w14:paraId="6EAA442B" w14:textId="77777777" w:rsidR="00E16FD1" w:rsidRPr="000C321E" w:rsidRDefault="00E16FD1" w:rsidP="009900EA">
            <w:pPr>
              <w:pStyle w:val="TAL"/>
            </w:pPr>
            <w:r w:rsidRPr="000C321E">
              <w:t>PDCP PDU number</w:t>
            </w:r>
          </w:p>
        </w:tc>
      </w:tr>
      <w:tr w:rsidR="00E16FD1" w:rsidRPr="000C321E" w14:paraId="43CFC77A" w14:textId="77777777" w:rsidTr="009900EA">
        <w:trPr>
          <w:jc w:val="center"/>
        </w:trPr>
        <w:tc>
          <w:tcPr>
            <w:tcW w:w="3566" w:type="dxa"/>
          </w:tcPr>
          <w:p w14:paraId="234B566D" w14:textId="77777777" w:rsidR="00E16FD1" w:rsidRPr="000C321E" w:rsidRDefault="00E16FD1" w:rsidP="009900EA">
            <w:pPr>
              <w:pStyle w:val="TAC"/>
            </w:pPr>
            <w:r w:rsidRPr="000C321E">
              <w:t>1100 0001</w:t>
            </w:r>
          </w:p>
        </w:tc>
        <w:tc>
          <w:tcPr>
            <w:tcW w:w="3002" w:type="dxa"/>
          </w:tcPr>
          <w:p w14:paraId="1C3F4F3E" w14:textId="77777777" w:rsidR="00E16FD1" w:rsidRPr="000C321E" w:rsidRDefault="00E16FD1" w:rsidP="009900EA">
            <w:pPr>
              <w:pStyle w:val="TAL"/>
            </w:pPr>
            <w:r w:rsidRPr="000C321E">
              <w:t>Suspend Request</w:t>
            </w:r>
          </w:p>
        </w:tc>
      </w:tr>
      <w:tr w:rsidR="00E16FD1" w:rsidRPr="000C321E" w14:paraId="2BF1AD6E" w14:textId="77777777" w:rsidTr="009900EA">
        <w:trPr>
          <w:jc w:val="center"/>
        </w:trPr>
        <w:tc>
          <w:tcPr>
            <w:tcW w:w="3566" w:type="dxa"/>
          </w:tcPr>
          <w:p w14:paraId="152477E1" w14:textId="77777777" w:rsidR="00E16FD1" w:rsidRPr="000C321E" w:rsidRDefault="00E16FD1" w:rsidP="009900EA">
            <w:pPr>
              <w:pStyle w:val="TAC"/>
            </w:pPr>
            <w:r w:rsidRPr="000C321E">
              <w:t>1100 0010</w:t>
            </w:r>
          </w:p>
        </w:tc>
        <w:tc>
          <w:tcPr>
            <w:tcW w:w="3002" w:type="dxa"/>
          </w:tcPr>
          <w:p w14:paraId="33179D13" w14:textId="77777777" w:rsidR="00E16FD1" w:rsidRPr="000C321E" w:rsidRDefault="00E16FD1" w:rsidP="009900EA">
            <w:pPr>
              <w:pStyle w:val="TAL"/>
            </w:pPr>
            <w:r w:rsidRPr="000C321E">
              <w:t>Suspend  Response</w:t>
            </w:r>
          </w:p>
        </w:tc>
      </w:tr>
    </w:tbl>
    <w:p w14:paraId="71973265" w14:textId="77777777" w:rsidR="00E16FD1" w:rsidRPr="000C321E" w:rsidRDefault="00E16FD1" w:rsidP="00E16FD1">
      <w:pPr>
        <w:pStyle w:val="NF"/>
      </w:pPr>
    </w:p>
    <w:p w14:paraId="507539F0" w14:textId="77777777" w:rsidR="00E16FD1" w:rsidRPr="000C321E" w:rsidRDefault="00E16FD1" w:rsidP="00E16FD1">
      <w:pPr>
        <w:pStyle w:val="TF"/>
      </w:pPr>
      <w:r w:rsidRPr="000C321E">
        <w:t>Figure 5: Definition of Extension Header Type</w:t>
      </w:r>
    </w:p>
    <w:p w14:paraId="3C3C7FBC" w14:textId="77777777" w:rsidR="00E16FD1" w:rsidRPr="000C321E" w:rsidRDefault="00E16FD1" w:rsidP="00E16FD1">
      <w:pPr>
        <w:pStyle w:val="Heading2"/>
      </w:pPr>
      <w:bookmarkStart w:id="33" w:name="_Toc9597806"/>
      <w:bookmarkStart w:id="34" w:name="_Toc82519091"/>
      <w:r w:rsidRPr="000C321E">
        <w:lastRenderedPageBreak/>
        <w:t>6.1</w:t>
      </w:r>
      <w:r w:rsidRPr="000C321E">
        <w:tab/>
        <w:t>Extension headers</w:t>
      </w:r>
      <w:bookmarkEnd w:id="33"/>
      <w:bookmarkEnd w:id="34"/>
    </w:p>
    <w:p w14:paraId="77FD1713" w14:textId="77777777" w:rsidR="00E16FD1" w:rsidRPr="000C321E" w:rsidRDefault="00E16FD1" w:rsidP="00E16FD1">
      <w:pPr>
        <w:pStyle w:val="Heading3"/>
      </w:pPr>
      <w:bookmarkStart w:id="35" w:name="_Toc9597807"/>
      <w:bookmarkStart w:id="36" w:name="_Toc82519092"/>
      <w:r w:rsidRPr="000C321E">
        <w:t>6.1.1</w:t>
      </w:r>
      <w:r w:rsidRPr="000C321E">
        <w:tab/>
        <w:t>PDCP PDU Number</w:t>
      </w:r>
      <w:bookmarkEnd w:id="35"/>
      <w:bookmarkEnd w:id="36"/>
    </w:p>
    <w:p w14:paraId="436B348E" w14:textId="77777777" w:rsidR="00E16FD1" w:rsidRPr="000C321E" w:rsidRDefault="00E16FD1" w:rsidP="00E16FD1">
      <w:r w:rsidRPr="000C321E">
        <w:t>This extension header is transmitted, for example, at SRNS relocation time to provide the PDCP sequence number of not yet acknowledged N-PDUs. It is 4 octets long, and therefore the Length field has value 1.</w:t>
      </w:r>
    </w:p>
    <w:p w14:paraId="02CC00C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03B1E71C" w14:textId="77777777" w:rsidTr="009900EA">
        <w:trPr>
          <w:gridBefore w:val="1"/>
          <w:wBefore w:w="844" w:type="dxa"/>
          <w:jc w:val="center"/>
        </w:trPr>
        <w:tc>
          <w:tcPr>
            <w:tcW w:w="1104" w:type="dxa"/>
            <w:gridSpan w:val="3"/>
          </w:tcPr>
          <w:p w14:paraId="6746C049" w14:textId="77777777" w:rsidR="00E16FD1" w:rsidRPr="000C321E" w:rsidRDefault="00E16FD1" w:rsidP="009900EA">
            <w:pPr>
              <w:pStyle w:val="TAH"/>
            </w:pPr>
          </w:p>
        </w:tc>
        <w:tc>
          <w:tcPr>
            <w:tcW w:w="366" w:type="dxa"/>
          </w:tcPr>
          <w:p w14:paraId="204BA33D" w14:textId="77777777" w:rsidR="00E16FD1" w:rsidRPr="000C321E" w:rsidRDefault="00E16FD1" w:rsidP="009900EA">
            <w:pPr>
              <w:pStyle w:val="TAH"/>
            </w:pPr>
          </w:p>
        </w:tc>
        <w:tc>
          <w:tcPr>
            <w:tcW w:w="4587" w:type="dxa"/>
            <w:gridSpan w:val="9"/>
          </w:tcPr>
          <w:p w14:paraId="10C2292A" w14:textId="77777777" w:rsidR="00E16FD1" w:rsidRPr="000C321E" w:rsidRDefault="00E16FD1" w:rsidP="009900EA">
            <w:pPr>
              <w:pStyle w:val="TAH"/>
            </w:pPr>
            <w:r w:rsidRPr="000C321E">
              <w:t>Bits</w:t>
            </w:r>
          </w:p>
        </w:tc>
      </w:tr>
      <w:tr w:rsidR="00E16FD1" w:rsidRPr="000C321E" w14:paraId="31867CCD" w14:textId="77777777" w:rsidTr="009900EA">
        <w:trPr>
          <w:gridBefore w:val="1"/>
          <w:wBefore w:w="844" w:type="dxa"/>
          <w:cantSplit/>
          <w:jc w:val="center"/>
        </w:trPr>
        <w:tc>
          <w:tcPr>
            <w:tcW w:w="1104" w:type="dxa"/>
            <w:gridSpan w:val="3"/>
          </w:tcPr>
          <w:p w14:paraId="5AFBCF26" w14:textId="77777777" w:rsidR="00E16FD1" w:rsidRPr="000C321E" w:rsidRDefault="00E16FD1" w:rsidP="009900EA">
            <w:pPr>
              <w:pStyle w:val="TAH"/>
            </w:pPr>
            <w:r w:rsidRPr="000C321E">
              <w:t>Octets</w:t>
            </w:r>
          </w:p>
        </w:tc>
        <w:tc>
          <w:tcPr>
            <w:tcW w:w="366" w:type="dxa"/>
          </w:tcPr>
          <w:p w14:paraId="0946C491" w14:textId="77777777" w:rsidR="00E16FD1" w:rsidRPr="000C321E" w:rsidRDefault="00E16FD1" w:rsidP="009900EA">
            <w:pPr>
              <w:pStyle w:val="TAH"/>
            </w:pPr>
          </w:p>
        </w:tc>
        <w:tc>
          <w:tcPr>
            <w:tcW w:w="618" w:type="dxa"/>
          </w:tcPr>
          <w:p w14:paraId="7AEFA765" w14:textId="77777777" w:rsidR="00E16FD1" w:rsidRPr="000C321E" w:rsidRDefault="00E16FD1" w:rsidP="009900EA">
            <w:pPr>
              <w:pStyle w:val="TAH"/>
            </w:pPr>
            <w:r w:rsidRPr="000C321E">
              <w:t>8</w:t>
            </w:r>
          </w:p>
        </w:tc>
        <w:tc>
          <w:tcPr>
            <w:tcW w:w="567" w:type="dxa"/>
          </w:tcPr>
          <w:p w14:paraId="56F5BAC9" w14:textId="77777777" w:rsidR="00E16FD1" w:rsidRPr="000C321E" w:rsidRDefault="00E16FD1" w:rsidP="009900EA">
            <w:pPr>
              <w:pStyle w:val="TAH"/>
            </w:pPr>
            <w:r w:rsidRPr="000C321E">
              <w:t>7</w:t>
            </w:r>
          </w:p>
        </w:tc>
        <w:tc>
          <w:tcPr>
            <w:tcW w:w="567" w:type="dxa"/>
          </w:tcPr>
          <w:p w14:paraId="2C0B9CD8" w14:textId="77777777" w:rsidR="00E16FD1" w:rsidRPr="000C321E" w:rsidRDefault="00E16FD1" w:rsidP="009900EA">
            <w:pPr>
              <w:pStyle w:val="TAH"/>
            </w:pPr>
            <w:r w:rsidRPr="000C321E">
              <w:t>6</w:t>
            </w:r>
          </w:p>
        </w:tc>
        <w:tc>
          <w:tcPr>
            <w:tcW w:w="567" w:type="dxa"/>
          </w:tcPr>
          <w:p w14:paraId="548CCC8E" w14:textId="77777777" w:rsidR="00E16FD1" w:rsidRPr="000C321E" w:rsidRDefault="00E16FD1" w:rsidP="009900EA">
            <w:pPr>
              <w:pStyle w:val="TAH"/>
            </w:pPr>
            <w:r w:rsidRPr="000C321E">
              <w:t>5</w:t>
            </w:r>
          </w:p>
        </w:tc>
        <w:tc>
          <w:tcPr>
            <w:tcW w:w="567" w:type="dxa"/>
          </w:tcPr>
          <w:p w14:paraId="3890455E" w14:textId="77777777" w:rsidR="00E16FD1" w:rsidRPr="000C321E" w:rsidRDefault="00E16FD1" w:rsidP="009900EA">
            <w:pPr>
              <w:pStyle w:val="TAH"/>
            </w:pPr>
            <w:r w:rsidRPr="000C321E">
              <w:t>4</w:t>
            </w:r>
          </w:p>
        </w:tc>
        <w:tc>
          <w:tcPr>
            <w:tcW w:w="567" w:type="dxa"/>
          </w:tcPr>
          <w:p w14:paraId="11C20290" w14:textId="77777777" w:rsidR="00E16FD1" w:rsidRPr="000C321E" w:rsidRDefault="00E16FD1" w:rsidP="009900EA">
            <w:pPr>
              <w:pStyle w:val="TAH"/>
            </w:pPr>
            <w:r w:rsidRPr="000C321E">
              <w:t>3</w:t>
            </w:r>
          </w:p>
        </w:tc>
        <w:tc>
          <w:tcPr>
            <w:tcW w:w="567" w:type="dxa"/>
            <w:gridSpan w:val="2"/>
          </w:tcPr>
          <w:p w14:paraId="5AE918DD" w14:textId="77777777" w:rsidR="00E16FD1" w:rsidRPr="000C321E" w:rsidRDefault="00E16FD1" w:rsidP="009900EA">
            <w:pPr>
              <w:pStyle w:val="TAH"/>
            </w:pPr>
            <w:r w:rsidRPr="000C321E">
              <w:t>2</w:t>
            </w:r>
          </w:p>
        </w:tc>
        <w:tc>
          <w:tcPr>
            <w:tcW w:w="567" w:type="dxa"/>
          </w:tcPr>
          <w:p w14:paraId="3B6BCC39" w14:textId="77777777" w:rsidR="00E16FD1" w:rsidRPr="000C321E" w:rsidRDefault="00E16FD1" w:rsidP="009900EA">
            <w:pPr>
              <w:pStyle w:val="TAH"/>
            </w:pPr>
            <w:r w:rsidRPr="000C321E">
              <w:t>1</w:t>
            </w:r>
          </w:p>
        </w:tc>
      </w:tr>
      <w:tr w:rsidR="00E16FD1" w:rsidRPr="000C321E" w14:paraId="58F1848B" w14:textId="77777777" w:rsidTr="009900EA">
        <w:trPr>
          <w:gridAfter w:val="2"/>
          <w:wAfter w:w="844" w:type="dxa"/>
          <w:jc w:val="center"/>
        </w:trPr>
        <w:tc>
          <w:tcPr>
            <w:tcW w:w="1104" w:type="dxa"/>
            <w:gridSpan w:val="2"/>
          </w:tcPr>
          <w:p w14:paraId="0F6E9300" w14:textId="77777777" w:rsidR="00E16FD1" w:rsidRPr="000C321E" w:rsidRDefault="00E16FD1" w:rsidP="009900EA">
            <w:pPr>
              <w:pStyle w:val="TAC"/>
            </w:pPr>
            <w:r w:rsidRPr="000C321E">
              <w:t>1</w:t>
            </w:r>
          </w:p>
        </w:tc>
        <w:tc>
          <w:tcPr>
            <w:tcW w:w="366" w:type="dxa"/>
            <w:tcBorders>
              <w:right w:val="single" w:sz="4" w:space="0" w:color="auto"/>
            </w:tcBorders>
          </w:tcPr>
          <w:p w14:paraId="200A284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0B77432" w14:textId="77777777" w:rsidR="00E16FD1" w:rsidRPr="000C321E" w:rsidRDefault="00E16FD1" w:rsidP="009900EA">
            <w:pPr>
              <w:pStyle w:val="TAC"/>
            </w:pPr>
            <w:r w:rsidRPr="000C321E">
              <w:t>1</w:t>
            </w:r>
          </w:p>
        </w:tc>
      </w:tr>
      <w:tr w:rsidR="00E16FD1" w:rsidRPr="000C321E" w14:paraId="729EDA94" w14:textId="77777777" w:rsidTr="009900EA">
        <w:trPr>
          <w:gridBefore w:val="1"/>
          <w:wBefore w:w="844" w:type="dxa"/>
          <w:jc w:val="center"/>
        </w:trPr>
        <w:tc>
          <w:tcPr>
            <w:tcW w:w="1104" w:type="dxa"/>
            <w:gridSpan w:val="3"/>
          </w:tcPr>
          <w:p w14:paraId="4476B54B" w14:textId="77777777" w:rsidR="00E16FD1" w:rsidRPr="000C321E" w:rsidRDefault="00E16FD1" w:rsidP="009900EA">
            <w:pPr>
              <w:pStyle w:val="TAC"/>
            </w:pPr>
            <w:r w:rsidRPr="000C321E">
              <w:t>2</w:t>
            </w:r>
          </w:p>
        </w:tc>
        <w:tc>
          <w:tcPr>
            <w:tcW w:w="366" w:type="dxa"/>
            <w:tcBorders>
              <w:right w:val="single" w:sz="4" w:space="0" w:color="auto"/>
            </w:tcBorders>
          </w:tcPr>
          <w:p w14:paraId="1915CE3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49426BB" w14:textId="77777777" w:rsidR="00E16FD1" w:rsidRPr="000C321E" w:rsidRDefault="00E16FD1" w:rsidP="009900EA">
            <w:pPr>
              <w:pStyle w:val="TAC"/>
            </w:pPr>
            <w:r w:rsidRPr="000C321E">
              <w:t xml:space="preserve">PDCP PDU number </w:t>
            </w:r>
          </w:p>
        </w:tc>
      </w:tr>
      <w:tr w:rsidR="00E16FD1" w:rsidRPr="000C321E" w14:paraId="24D4A81A" w14:textId="77777777" w:rsidTr="009900EA">
        <w:trPr>
          <w:gridBefore w:val="1"/>
          <w:wBefore w:w="844" w:type="dxa"/>
          <w:cantSplit/>
          <w:jc w:val="center"/>
        </w:trPr>
        <w:tc>
          <w:tcPr>
            <w:tcW w:w="1104" w:type="dxa"/>
            <w:gridSpan w:val="3"/>
          </w:tcPr>
          <w:p w14:paraId="53344957" w14:textId="77777777" w:rsidR="00E16FD1" w:rsidRPr="000C321E" w:rsidRDefault="00E16FD1" w:rsidP="009900EA">
            <w:pPr>
              <w:pStyle w:val="TAC"/>
            </w:pPr>
            <w:r w:rsidRPr="000C321E">
              <w:t>3</w:t>
            </w:r>
          </w:p>
        </w:tc>
        <w:tc>
          <w:tcPr>
            <w:tcW w:w="366" w:type="dxa"/>
            <w:tcBorders>
              <w:right w:val="single" w:sz="4" w:space="0" w:color="auto"/>
            </w:tcBorders>
          </w:tcPr>
          <w:p w14:paraId="17EE65E6"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FC7F37C" w14:textId="77777777" w:rsidR="00E16FD1" w:rsidRPr="000C321E" w:rsidRDefault="00E16FD1" w:rsidP="009900EA">
            <w:pPr>
              <w:pStyle w:val="TAC"/>
            </w:pPr>
            <w:r w:rsidRPr="000C321E">
              <w:t>PDCP PDU number.</w:t>
            </w:r>
          </w:p>
        </w:tc>
      </w:tr>
      <w:tr w:rsidR="00E16FD1" w:rsidRPr="000C321E" w14:paraId="79705620" w14:textId="77777777" w:rsidTr="009900EA">
        <w:trPr>
          <w:gridBefore w:val="1"/>
          <w:wBefore w:w="844" w:type="dxa"/>
          <w:jc w:val="center"/>
        </w:trPr>
        <w:tc>
          <w:tcPr>
            <w:tcW w:w="1104" w:type="dxa"/>
            <w:gridSpan w:val="3"/>
          </w:tcPr>
          <w:p w14:paraId="0D41AEF0" w14:textId="77777777" w:rsidR="00E16FD1" w:rsidRPr="000C321E" w:rsidRDefault="00E16FD1" w:rsidP="009900EA">
            <w:pPr>
              <w:pStyle w:val="TAC"/>
            </w:pPr>
            <w:r w:rsidRPr="000C321E">
              <w:t>4</w:t>
            </w:r>
          </w:p>
        </w:tc>
        <w:tc>
          <w:tcPr>
            <w:tcW w:w="366" w:type="dxa"/>
            <w:tcBorders>
              <w:right w:val="single" w:sz="4" w:space="0" w:color="auto"/>
            </w:tcBorders>
          </w:tcPr>
          <w:p w14:paraId="2BE0D73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BAD7BB9" w14:textId="77777777" w:rsidR="00E16FD1" w:rsidRPr="000C321E" w:rsidRDefault="00E16FD1" w:rsidP="009900EA">
            <w:pPr>
              <w:pStyle w:val="TAC"/>
            </w:pPr>
            <w:r w:rsidRPr="000C321E">
              <w:t>Next Extension Header Type (note)</w:t>
            </w:r>
          </w:p>
        </w:tc>
      </w:tr>
    </w:tbl>
    <w:p w14:paraId="65A4F572" w14:textId="77777777" w:rsidR="00E16FD1" w:rsidRPr="000C321E" w:rsidRDefault="00E16FD1" w:rsidP="00E16FD1">
      <w:pPr>
        <w:pStyle w:val="NF"/>
      </w:pPr>
    </w:p>
    <w:p w14:paraId="0468FEF1" w14:textId="77777777" w:rsidR="00E16FD1" w:rsidRPr="000C321E" w:rsidRDefault="00E16FD1" w:rsidP="00E16FD1">
      <w:pPr>
        <w:pStyle w:val="NF"/>
      </w:pPr>
      <w:r w:rsidRPr="000C321E">
        <w:t>NOTE:</w:t>
      </w:r>
      <w:r w:rsidRPr="000C321E">
        <w:tab/>
        <w:t>The value of this field is 0 if no other Extension header follows.</w:t>
      </w:r>
    </w:p>
    <w:p w14:paraId="4B0925F0" w14:textId="77777777" w:rsidR="00E16FD1" w:rsidRPr="000C321E" w:rsidRDefault="00E16FD1" w:rsidP="00E16FD1">
      <w:pPr>
        <w:pStyle w:val="NF"/>
      </w:pPr>
    </w:p>
    <w:p w14:paraId="39013F7B" w14:textId="77777777" w:rsidR="00E16FD1" w:rsidRPr="000C321E" w:rsidRDefault="00E16FD1" w:rsidP="00E16FD1">
      <w:pPr>
        <w:pStyle w:val="TF"/>
      </w:pPr>
      <w:r w:rsidRPr="000C321E">
        <w:t>Figure 6: PDCP PDU number Extension Header</w:t>
      </w:r>
    </w:p>
    <w:p w14:paraId="7FED1C9C" w14:textId="77777777" w:rsidR="00E16FD1" w:rsidRPr="000C321E" w:rsidRDefault="00E16FD1" w:rsidP="00E16FD1">
      <w:pPr>
        <w:pStyle w:val="Heading3"/>
      </w:pPr>
      <w:bookmarkStart w:id="37" w:name="_Toc9597808"/>
      <w:bookmarkStart w:id="38" w:name="_Toc82519093"/>
      <w:r w:rsidRPr="000C321E">
        <w:t>6.1.2</w:t>
      </w:r>
      <w:r w:rsidRPr="000C321E">
        <w:tab/>
        <w:t>Suspend Request</w:t>
      </w:r>
      <w:bookmarkEnd w:id="37"/>
      <w:bookmarkEnd w:id="38"/>
    </w:p>
    <w:p w14:paraId="466F7F16" w14:textId="3EF1749E" w:rsidR="00E16FD1" w:rsidRPr="000C321E" w:rsidRDefault="00E16FD1" w:rsidP="00E16FD1">
      <w:r w:rsidRPr="000C321E">
        <w:t xml:space="preserve">This extension header is transmitted at inter-SGSN handover, when a DTM capable MS has an ongoing circuit call and it moves to a cell that does not support DTM, under the domain of a new 2G SGSN. When the new SGSN receives a "Suspend" message from the BSS, it sends a SGSN context request with this additional extension header to the old SGSN. The old SGSN shall reply with a SGSN context response, including the Extension Header described in </w:t>
      </w:r>
      <w:r w:rsidR="009900EA">
        <w:t>clause </w:t>
      </w:r>
      <w:r w:rsidR="009900EA" w:rsidRPr="000C321E">
        <w:t>6</w:t>
      </w:r>
      <w:r w:rsidRPr="000C321E">
        <w:t xml:space="preserve">.1.3. The SGSN Context Request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request" message shall not include the "IMSI", "packet-TMSI", "packet TMSI signature" and "MS validated" IEs.</w:t>
      </w:r>
    </w:p>
    <w:p w14:paraId="3E6B56EB" w14:textId="11E75CFC" w:rsidR="00E16FD1" w:rsidRPr="000C321E" w:rsidRDefault="00E16FD1" w:rsidP="00E16FD1">
      <w:pPr>
        <w:pStyle w:val="NO"/>
        <w:rPr>
          <w:lang w:eastAsia="zh-CN"/>
        </w:rPr>
      </w:pPr>
      <w:r w:rsidRPr="000C321E">
        <w:rPr>
          <w:lang w:eastAsia="zh-CN"/>
        </w:rPr>
        <w:t>NOTE 1:</w:t>
      </w:r>
      <w:r w:rsidRPr="000C321E">
        <w:rPr>
          <w:lang w:eastAsia="zh-CN"/>
        </w:rPr>
        <w:tab/>
        <w:t xml:space="preserve">The "packet TMSI signature" is not available in the BSSGP Suspend message (see </w:t>
      </w:r>
      <w:r w:rsidR="009900EA">
        <w:rPr>
          <w:noProof/>
        </w:rPr>
        <w:t>clause </w:t>
      </w:r>
      <w:r w:rsidR="009900EA" w:rsidRPr="000C321E">
        <w:rPr>
          <w:noProof/>
        </w:rPr>
        <w:t>1</w:t>
      </w:r>
      <w:r w:rsidRPr="000C321E">
        <w:rPr>
          <w:noProof/>
        </w:rPr>
        <w:t xml:space="preserve">0.3.6 of 3GPP </w:t>
      </w:r>
      <w:r w:rsidR="009900EA" w:rsidRPr="000C321E">
        <w:rPr>
          <w:noProof/>
        </w:rPr>
        <w:t>TS</w:t>
      </w:r>
      <w:r w:rsidR="009900EA">
        <w:rPr>
          <w:noProof/>
        </w:rPr>
        <w:t> </w:t>
      </w:r>
      <w:r w:rsidR="009900EA" w:rsidRPr="000C321E">
        <w:rPr>
          <w:noProof/>
        </w:rPr>
        <w:t>4</w:t>
      </w:r>
      <w:r w:rsidRPr="000C321E">
        <w:rPr>
          <w:noProof/>
        </w:rPr>
        <w:t>8.018</w:t>
      </w:r>
      <w:r w:rsidR="009900EA">
        <w:rPr>
          <w:noProof/>
        </w:rPr>
        <w:t> </w:t>
      </w:r>
      <w:r w:rsidR="009900EA" w:rsidRPr="000C321E">
        <w:rPr>
          <w:noProof/>
        </w:rPr>
        <w:t>[</w:t>
      </w:r>
      <w:r w:rsidRPr="000C321E">
        <w:rPr>
          <w:noProof/>
        </w:rPr>
        <w:t>20]) and hence an SGSN cannot include this IE.</w:t>
      </w:r>
    </w:p>
    <w:p w14:paraId="36F24CBD" w14:textId="65AE447C" w:rsidR="00E16FD1" w:rsidRPr="000C321E" w:rsidRDefault="00E16FD1" w:rsidP="00E16FD1">
      <w:pPr>
        <w:pStyle w:val="NO"/>
        <w:rPr>
          <w:lang w:eastAsia="zh-CN"/>
        </w:rPr>
      </w:pPr>
      <w:r w:rsidRPr="000C321E">
        <w:rPr>
          <w:lang w:eastAsia="zh-CN"/>
        </w:rPr>
        <w:t>NOTE 2:</w:t>
      </w:r>
      <w:r w:rsidRPr="000C321E">
        <w:rPr>
          <w:lang w:eastAsia="zh-CN"/>
        </w:rPr>
        <w:tab/>
        <w:t xml:space="preserve">For an SGSN to MME Suspend Request, </w:t>
      </w:r>
      <w:r w:rsidRPr="000C321E">
        <w:rPr>
          <w:lang w:val="en-US"/>
        </w:rPr>
        <w:t xml:space="preserve">the MME cannot suspend the bearers after receving the Suspend Request message from the SGSN, since the GUTI cannot be derived from the P-TMSI and RAI pair, as the P-TMSI Signature is not included in the message. The MME however still replies with an SGSN Context Response, </w:t>
      </w:r>
      <w:r w:rsidRPr="000C321E">
        <w:t xml:space="preserve">including the Extension Header described in </w:t>
      </w:r>
      <w:r w:rsidR="009900EA">
        <w:t>clause </w:t>
      </w:r>
      <w:r w:rsidR="009900EA" w:rsidRPr="000C321E">
        <w:t>6</w:t>
      </w:r>
      <w:r w:rsidRPr="000C321E">
        <w:t>.1.3</w:t>
      </w:r>
      <w:r w:rsidRPr="000C321E">
        <w:rPr>
          <w:lang w:val="en-US"/>
        </w:rPr>
        <w:t xml:space="preserve"> to the SGSN. Suspend procedure on the MME is triggered by the S1 UE Context Release message sent from the eNodeB to the MME. Refer to </w:t>
      </w:r>
      <w:r w:rsidR="009900EA">
        <w:rPr>
          <w:lang w:val="en-US"/>
        </w:rPr>
        <w:t>clause </w:t>
      </w:r>
      <w:r w:rsidR="009900EA" w:rsidRPr="000C321E">
        <w:rPr>
          <w:lang w:val="en-US"/>
        </w:rPr>
        <w:t>6</w:t>
      </w:r>
      <w:r w:rsidRPr="000C321E">
        <w:rPr>
          <w:lang w:val="en-US"/>
        </w:rPr>
        <w:t xml:space="preserve">.3 and </w:t>
      </w:r>
      <w:r w:rsidR="009900EA">
        <w:rPr>
          <w:lang w:val="en-US"/>
        </w:rPr>
        <w:t>clause </w:t>
      </w:r>
      <w:r w:rsidR="009900EA" w:rsidRPr="000C321E">
        <w:rPr>
          <w:lang w:val="en-US"/>
        </w:rPr>
        <w:t>7</w:t>
      </w:r>
      <w:r w:rsidRPr="000C321E">
        <w:rPr>
          <w:lang w:val="en-US"/>
        </w:rPr>
        <w:t xml:space="preserve">.4 in 3GPP </w:t>
      </w:r>
      <w:r w:rsidR="009900EA" w:rsidRPr="000C321E">
        <w:rPr>
          <w:lang w:val="en-US"/>
        </w:rPr>
        <w:t>TS</w:t>
      </w:r>
      <w:r w:rsidR="009900EA">
        <w:rPr>
          <w:lang w:val="en-US"/>
        </w:rPr>
        <w:t> </w:t>
      </w:r>
      <w:r w:rsidR="009900EA" w:rsidRPr="000C321E">
        <w:rPr>
          <w:lang w:val="en-US"/>
        </w:rPr>
        <w:t>2</w:t>
      </w:r>
      <w:r w:rsidRPr="000C321E">
        <w:rPr>
          <w:lang w:val="en-US"/>
        </w:rPr>
        <w:t>3.272</w:t>
      </w:r>
      <w:r w:rsidR="009900EA">
        <w:rPr>
          <w:lang w:val="en-US"/>
        </w:rPr>
        <w:t> </w:t>
      </w:r>
      <w:r w:rsidR="009900EA" w:rsidRPr="000C321E">
        <w:rPr>
          <w:lang w:val="en-US"/>
        </w:rPr>
        <w:t>[</w:t>
      </w:r>
      <w:r w:rsidRPr="000C321E">
        <w:rPr>
          <w:lang w:val="en-US"/>
        </w:rPr>
        <w:t>58] for detail</w:t>
      </w:r>
      <w:r w:rsidRPr="000C321E">
        <w:rPr>
          <w:lang w:eastAsia="zh-CN"/>
        </w:rPr>
        <w:t>.</w:t>
      </w:r>
    </w:p>
    <w:p w14:paraId="0876C08F"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65605215" w14:textId="77777777" w:rsidTr="009900EA">
        <w:trPr>
          <w:gridBefore w:val="1"/>
          <w:wBefore w:w="844" w:type="dxa"/>
          <w:jc w:val="center"/>
        </w:trPr>
        <w:tc>
          <w:tcPr>
            <w:tcW w:w="1104" w:type="dxa"/>
            <w:gridSpan w:val="3"/>
          </w:tcPr>
          <w:p w14:paraId="4EC5F5E1" w14:textId="77777777" w:rsidR="00E16FD1" w:rsidRPr="000C321E" w:rsidRDefault="00E16FD1" w:rsidP="009900EA">
            <w:pPr>
              <w:pStyle w:val="TAH"/>
            </w:pPr>
          </w:p>
        </w:tc>
        <w:tc>
          <w:tcPr>
            <w:tcW w:w="366" w:type="dxa"/>
          </w:tcPr>
          <w:p w14:paraId="1B76A0F7" w14:textId="77777777" w:rsidR="00E16FD1" w:rsidRPr="000C321E" w:rsidRDefault="00E16FD1" w:rsidP="009900EA">
            <w:pPr>
              <w:pStyle w:val="TAH"/>
            </w:pPr>
          </w:p>
        </w:tc>
        <w:tc>
          <w:tcPr>
            <w:tcW w:w="4587" w:type="dxa"/>
            <w:gridSpan w:val="9"/>
          </w:tcPr>
          <w:p w14:paraId="3109F09C" w14:textId="77777777" w:rsidR="00E16FD1" w:rsidRPr="000C321E" w:rsidRDefault="00E16FD1" w:rsidP="009900EA">
            <w:pPr>
              <w:pStyle w:val="TAH"/>
            </w:pPr>
            <w:r w:rsidRPr="000C321E">
              <w:t>Bits</w:t>
            </w:r>
          </w:p>
        </w:tc>
      </w:tr>
      <w:tr w:rsidR="00E16FD1" w:rsidRPr="000C321E" w14:paraId="4D398B39" w14:textId="77777777" w:rsidTr="009900EA">
        <w:trPr>
          <w:gridBefore w:val="1"/>
          <w:wBefore w:w="844" w:type="dxa"/>
          <w:cantSplit/>
          <w:jc w:val="center"/>
        </w:trPr>
        <w:tc>
          <w:tcPr>
            <w:tcW w:w="1104" w:type="dxa"/>
            <w:gridSpan w:val="3"/>
          </w:tcPr>
          <w:p w14:paraId="3B39DF6C" w14:textId="77777777" w:rsidR="00E16FD1" w:rsidRPr="000C321E" w:rsidRDefault="00E16FD1" w:rsidP="009900EA">
            <w:pPr>
              <w:pStyle w:val="TAH"/>
            </w:pPr>
            <w:r w:rsidRPr="000C321E">
              <w:t>Octets</w:t>
            </w:r>
          </w:p>
        </w:tc>
        <w:tc>
          <w:tcPr>
            <w:tcW w:w="366" w:type="dxa"/>
          </w:tcPr>
          <w:p w14:paraId="363D0C60" w14:textId="77777777" w:rsidR="00E16FD1" w:rsidRPr="000C321E" w:rsidRDefault="00E16FD1" w:rsidP="009900EA">
            <w:pPr>
              <w:pStyle w:val="TAH"/>
            </w:pPr>
          </w:p>
        </w:tc>
        <w:tc>
          <w:tcPr>
            <w:tcW w:w="618" w:type="dxa"/>
          </w:tcPr>
          <w:p w14:paraId="5F10860E" w14:textId="77777777" w:rsidR="00E16FD1" w:rsidRPr="000C321E" w:rsidRDefault="00E16FD1" w:rsidP="009900EA">
            <w:pPr>
              <w:pStyle w:val="TAH"/>
            </w:pPr>
            <w:r w:rsidRPr="000C321E">
              <w:t>8</w:t>
            </w:r>
          </w:p>
        </w:tc>
        <w:tc>
          <w:tcPr>
            <w:tcW w:w="567" w:type="dxa"/>
          </w:tcPr>
          <w:p w14:paraId="17F3B65B" w14:textId="77777777" w:rsidR="00E16FD1" w:rsidRPr="000C321E" w:rsidRDefault="00E16FD1" w:rsidP="009900EA">
            <w:pPr>
              <w:pStyle w:val="TAH"/>
            </w:pPr>
            <w:r w:rsidRPr="000C321E">
              <w:t>7</w:t>
            </w:r>
          </w:p>
        </w:tc>
        <w:tc>
          <w:tcPr>
            <w:tcW w:w="567" w:type="dxa"/>
          </w:tcPr>
          <w:p w14:paraId="7BA790C7" w14:textId="77777777" w:rsidR="00E16FD1" w:rsidRPr="000C321E" w:rsidRDefault="00E16FD1" w:rsidP="009900EA">
            <w:pPr>
              <w:pStyle w:val="TAH"/>
            </w:pPr>
            <w:r w:rsidRPr="000C321E">
              <w:t>6</w:t>
            </w:r>
          </w:p>
        </w:tc>
        <w:tc>
          <w:tcPr>
            <w:tcW w:w="567" w:type="dxa"/>
          </w:tcPr>
          <w:p w14:paraId="666A2CAF" w14:textId="77777777" w:rsidR="00E16FD1" w:rsidRPr="000C321E" w:rsidRDefault="00E16FD1" w:rsidP="009900EA">
            <w:pPr>
              <w:pStyle w:val="TAH"/>
            </w:pPr>
            <w:r w:rsidRPr="000C321E">
              <w:t>5</w:t>
            </w:r>
          </w:p>
        </w:tc>
        <w:tc>
          <w:tcPr>
            <w:tcW w:w="567" w:type="dxa"/>
          </w:tcPr>
          <w:p w14:paraId="1241224C" w14:textId="77777777" w:rsidR="00E16FD1" w:rsidRPr="000C321E" w:rsidRDefault="00E16FD1" w:rsidP="009900EA">
            <w:pPr>
              <w:pStyle w:val="TAH"/>
            </w:pPr>
            <w:r w:rsidRPr="000C321E">
              <w:t>4</w:t>
            </w:r>
          </w:p>
        </w:tc>
        <w:tc>
          <w:tcPr>
            <w:tcW w:w="567" w:type="dxa"/>
          </w:tcPr>
          <w:p w14:paraId="67CD8696" w14:textId="77777777" w:rsidR="00E16FD1" w:rsidRPr="000C321E" w:rsidRDefault="00E16FD1" w:rsidP="009900EA">
            <w:pPr>
              <w:pStyle w:val="TAH"/>
            </w:pPr>
            <w:r w:rsidRPr="000C321E">
              <w:t>3</w:t>
            </w:r>
          </w:p>
        </w:tc>
        <w:tc>
          <w:tcPr>
            <w:tcW w:w="567" w:type="dxa"/>
            <w:gridSpan w:val="2"/>
          </w:tcPr>
          <w:p w14:paraId="52B1258C" w14:textId="77777777" w:rsidR="00E16FD1" w:rsidRPr="000C321E" w:rsidRDefault="00E16FD1" w:rsidP="009900EA">
            <w:pPr>
              <w:pStyle w:val="TAH"/>
            </w:pPr>
            <w:r w:rsidRPr="000C321E">
              <w:t>2</w:t>
            </w:r>
          </w:p>
        </w:tc>
        <w:tc>
          <w:tcPr>
            <w:tcW w:w="567" w:type="dxa"/>
          </w:tcPr>
          <w:p w14:paraId="70FA4BC4" w14:textId="77777777" w:rsidR="00E16FD1" w:rsidRPr="000C321E" w:rsidRDefault="00E16FD1" w:rsidP="009900EA">
            <w:pPr>
              <w:pStyle w:val="TAH"/>
            </w:pPr>
            <w:r w:rsidRPr="000C321E">
              <w:t>1</w:t>
            </w:r>
          </w:p>
        </w:tc>
      </w:tr>
      <w:tr w:rsidR="00E16FD1" w:rsidRPr="000C321E" w14:paraId="7E8F6B6A" w14:textId="77777777" w:rsidTr="009900EA">
        <w:trPr>
          <w:gridAfter w:val="2"/>
          <w:wAfter w:w="844" w:type="dxa"/>
          <w:jc w:val="center"/>
        </w:trPr>
        <w:tc>
          <w:tcPr>
            <w:tcW w:w="1104" w:type="dxa"/>
            <w:gridSpan w:val="2"/>
          </w:tcPr>
          <w:p w14:paraId="339EEEA3" w14:textId="77777777" w:rsidR="00E16FD1" w:rsidRPr="000C321E" w:rsidRDefault="00E16FD1" w:rsidP="009900EA">
            <w:pPr>
              <w:pStyle w:val="TAC"/>
            </w:pPr>
            <w:r w:rsidRPr="000C321E">
              <w:t>1</w:t>
            </w:r>
          </w:p>
        </w:tc>
        <w:tc>
          <w:tcPr>
            <w:tcW w:w="366" w:type="dxa"/>
            <w:tcBorders>
              <w:right w:val="single" w:sz="4" w:space="0" w:color="auto"/>
            </w:tcBorders>
          </w:tcPr>
          <w:p w14:paraId="7335B06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DBCC99D" w14:textId="77777777" w:rsidR="00E16FD1" w:rsidRPr="000C321E" w:rsidRDefault="00E16FD1" w:rsidP="009900EA">
            <w:pPr>
              <w:pStyle w:val="TAC"/>
            </w:pPr>
            <w:r w:rsidRPr="000C321E">
              <w:t>1</w:t>
            </w:r>
          </w:p>
        </w:tc>
      </w:tr>
      <w:tr w:rsidR="00E16FD1" w:rsidRPr="000C321E" w14:paraId="2D7495F9" w14:textId="77777777" w:rsidTr="009900EA">
        <w:trPr>
          <w:gridBefore w:val="1"/>
          <w:wBefore w:w="844" w:type="dxa"/>
          <w:jc w:val="center"/>
        </w:trPr>
        <w:tc>
          <w:tcPr>
            <w:tcW w:w="1104" w:type="dxa"/>
            <w:gridSpan w:val="3"/>
          </w:tcPr>
          <w:p w14:paraId="5F18CA8D" w14:textId="77777777" w:rsidR="00E16FD1" w:rsidRPr="000C321E" w:rsidRDefault="00E16FD1" w:rsidP="009900EA">
            <w:pPr>
              <w:pStyle w:val="TAC"/>
            </w:pPr>
            <w:r w:rsidRPr="000C321E">
              <w:t>2</w:t>
            </w:r>
          </w:p>
        </w:tc>
        <w:tc>
          <w:tcPr>
            <w:tcW w:w="366" w:type="dxa"/>
            <w:tcBorders>
              <w:right w:val="single" w:sz="4" w:space="0" w:color="auto"/>
            </w:tcBorders>
          </w:tcPr>
          <w:p w14:paraId="551F659A"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089B1BE" w14:textId="77777777" w:rsidR="00E16FD1" w:rsidRPr="000C321E" w:rsidRDefault="00E16FD1" w:rsidP="009900EA">
            <w:pPr>
              <w:pStyle w:val="TAC"/>
            </w:pPr>
            <w:r w:rsidRPr="000C321E">
              <w:t xml:space="preserve">0xFF </w:t>
            </w:r>
          </w:p>
        </w:tc>
      </w:tr>
      <w:tr w:rsidR="00E16FD1" w:rsidRPr="000C321E" w14:paraId="60109049" w14:textId="77777777" w:rsidTr="009900EA">
        <w:trPr>
          <w:gridBefore w:val="1"/>
          <w:wBefore w:w="844" w:type="dxa"/>
          <w:cantSplit/>
          <w:jc w:val="center"/>
        </w:trPr>
        <w:tc>
          <w:tcPr>
            <w:tcW w:w="1104" w:type="dxa"/>
            <w:gridSpan w:val="3"/>
          </w:tcPr>
          <w:p w14:paraId="6CAA4407" w14:textId="77777777" w:rsidR="00E16FD1" w:rsidRPr="000C321E" w:rsidRDefault="00E16FD1" w:rsidP="009900EA">
            <w:pPr>
              <w:pStyle w:val="TAC"/>
            </w:pPr>
            <w:r w:rsidRPr="000C321E">
              <w:t>3</w:t>
            </w:r>
          </w:p>
        </w:tc>
        <w:tc>
          <w:tcPr>
            <w:tcW w:w="366" w:type="dxa"/>
            <w:tcBorders>
              <w:right w:val="single" w:sz="4" w:space="0" w:color="auto"/>
            </w:tcBorders>
          </w:tcPr>
          <w:p w14:paraId="5B00A0D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226A83A" w14:textId="77777777" w:rsidR="00E16FD1" w:rsidRPr="000C321E" w:rsidRDefault="00E16FD1" w:rsidP="009900EA">
            <w:pPr>
              <w:pStyle w:val="TAC"/>
            </w:pPr>
            <w:r w:rsidRPr="000C321E">
              <w:t>0xFF</w:t>
            </w:r>
          </w:p>
        </w:tc>
      </w:tr>
      <w:tr w:rsidR="00E16FD1" w:rsidRPr="000C321E" w14:paraId="7AA04BBE" w14:textId="77777777" w:rsidTr="009900EA">
        <w:trPr>
          <w:gridBefore w:val="1"/>
          <w:wBefore w:w="844" w:type="dxa"/>
          <w:jc w:val="center"/>
        </w:trPr>
        <w:tc>
          <w:tcPr>
            <w:tcW w:w="1104" w:type="dxa"/>
            <w:gridSpan w:val="3"/>
          </w:tcPr>
          <w:p w14:paraId="767C2AD7" w14:textId="77777777" w:rsidR="00E16FD1" w:rsidRPr="000C321E" w:rsidRDefault="00E16FD1" w:rsidP="009900EA">
            <w:pPr>
              <w:pStyle w:val="TAC"/>
            </w:pPr>
            <w:r w:rsidRPr="000C321E">
              <w:t>4</w:t>
            </w:r>
          </w:p>
        </w:tc>
        <w:tc>
          <w:tcPr>
            <w:tcW w:w="366" w:type="dxa"/>
            <w:tcBorders>
              <w:right w:val="single" w:sz="4" w:space="0" w:color="auto"/>
            </w:tcBorders>
          </w:tcPr>
          <w:p w14:paraId="148470A5"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7E22B34" w14:textId="77777777" w:rsidR="00E16FD1" w:rsidRPr="000C321E" w:rsidRDefault="00E16FD1" w:rsidP="009900EA">
            <w:pPr>
              <w:pStyle w:val="TAC"/>
            </w:pPr>
            <w:r w:rsidRPr="000C321E">
              <w:t>Next Extension Header Type (note)</w:t>
            </w:r>
          </w:p>
        </w:tc>
      </w:tr>
    </w:tbl>
    <w:p w14:paraId="7286C0C4" w14:textId="77777777" w:rsidR="00E16FD1" w:rsidRPr="000C321E" w:rsidRDefault="00E16FD1" w:rsidP="00E16FD1">
      <w:pPr>
        <w:pStyle w:val="NF"/>
      </w:pPr>
    </w:p>
    <w:p w14:paraId="369E0C13" w14:textId="77777777" w:rsidR="00E16FD1" w:rsidRPr="000C321E" w:rsidRDefault="00E16FD1" w:rsidP="00E16FD1">
      <w:pPr>
        <w:pStyle w:val="NF"/>
      </w:pPr>
      <w:r w:rsidRPr="000C321E">
        <w:t>NOTE:</w:t>
      </w:r>
      <w:r w:rsidRPr="000C321E">
        <w:tab/>
        <w:t>The value of this field is 0 if no other Extension header follows.</w:t>
      </w:r>
    </w:p>
    <w:p w14:paraId="68420BE4" w14:textId="77777777" w:rsidR="00E16FD1" w:rsidRPr="000C321E" w:rsidRDefault="00E16FD1" w:rsidP="00E16FD1">
      <w:pPr>
        <w:pStyle w:val="NF"/>
      </w:pPr>
    </w:p>
    <w:p w14:paraId="48CF259C" w14:textId="77777777" w:rsidR="00E16FD1" w:rsidRPr="000C321E" w:rsidRDefault="00E16FD1" w:rsidP="00E16FD1">
      <w:pPr>
        <w:pStyle w:val="TF"/>
      </w:pPr>
      <w:r w:rsidRPr="000C321E">
        <w:t>Figure 7: Suspend Request Extension Header</w:t>
      </w:r>
    </w:p>
    <w:p w14:paraId="4DE2AE35" w14:textId="77777777" w:rsidR="00E16FD1" w:rsidRPr="000C321E" w:rsidRDefault="00E16FD1" w:rsidP="00E16FD1">
      <w:pPr>
        <w:pStyle w:val="Heading3"/>
      </w:pPr>
      <w:bookmarkStart w:id="39" w:name="_Toc9597809"/>
      <w:bookmarkStart w:id="40" w:name="_Toc82519094"/>
      <w:r w:rsidRPr="000C321E">
        <w:t>6.1.3</w:t>
      </w:r>
      <w:r w:rsidRPr="000C321E">
        <w:tab/>
        <w:t>Suspend Response</w:t>
      </w:r>
      <w:bookmarkEnd w:id="39"/>
      <w:bookmarkEnd w:id="40"/>
    </w:p>
    <w:p w14:paraId="0C420D9C" w14:textId="6E585075" w:rsidR="00E16FD1" w:rsidRPr="000C321E" w:rsidRDefault="00E16FD1" w:rsidP="00E16FD1">
      <w:r w:rsidRPr="000C321E">
        <w:t xml:space="preserve">When a SGSN receives a SGSN Context Request with the extension header "Suspend Request" described in </w:t>
      </w:r>
      <w:r>
        <w:t>clause</w:t>
      </w:r>
      <w:r w:rsidRPr="000C321E">
        <w:t xml:space="preserve"> 6.1.2, it shall perform the actions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it shall return a SGSN Context Response with this extension header included. The SGSN Context Response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response" shall not include the "IMSI", "Radio priority SMS", "Radio priority", "packet flow ID", "MM context", "PDP context" and "SGSN Address for control plane" IEs.</w:t>
      </w:r>
    </w:p>
    <w:p w14:paraId="5D10D1C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404A3D99" w14:textId="77777777" w:rsidTr="009900EA">
        <w:trPr>
          <w:gridBefore w:val="1"/>
          <w:wBefore w:w="844" w:type="dxa"/>
          <w:jc w:val="center"/>
        </w:trPr>
        <w:tc>
          <w:tcPr>
            <w:tcW w:w="1104" w:type="dxa"/>
            <w:gridSpan w:val="3"/>
          </w:tcPr>
          <w:p w14:paraId="694D3475" w14:textId="77777777" w:rsidR="00E16FD1" w:rsidRPr="000C321E" w:rsidRDefault="00E16FD1" w:rsidP="009900EA">
            <w:pPr>
              <w:pStyle w:val="TAH"/>
            </w:pPr>
          </w:p>
        </w:tc>
        <w:tc>
          <w:tcPr>
            <w:tcW w:w="366" w:type="dxa"/>
          </w:tcPr>
          <w:p w14:paraId="51E252EE" w14:textId="77777777" w:rsidR="00E16FD1" w:rsidRPr="000C321E" w:rsidRDefault="00E16FD1" w:rsidP="009900EA">
            <w:pPr>
              <w:pStyle w:val="TAH"/>
            </w:pPr>
          </w:p>
        </w:tc>
        <w:tc>
          <w:tcPr>
            <w:tcW w:w="4587" w:type="dxa"/>
            <w:gridSpan w:val="9"/>
          </w:tcPr>
          <w:p w14:paraId="729459E9" w14:textId="77777777" w:rsidR="00E16FD1" w:rsidRPr="000C321E" w:rsidRDefault="00E16FD1" w:rsidP="009900EA">
            <w:pPr>
              <w:pStyle w:val="TAH"/>
            </w:pPr>
            <w:r w:rsidRPr="000C321E">
              <w:t>Bits</w:t>
            </w:r>
          </w:p>
        </w:tc>
      </w:tr>
      <w:tr w:rsidR="00E16FD1" w:rsidRPr="000C321E" w14:paraId="0E4484CA" w14:textId="77777777" w:rsidTr="009900EA">
        <w:trPr>
          <w:gridBefore w:val="1"/>
          <w:wBefore w:w="844" w:type="dxa"/>
          <w:cantSplit/>
          <w:jc w:val="center"/>
        </w:trPr>
        <w:tc>
          <w:tcPr>
            <w:tcW w:w="1104" w:type="dxa"/>
            <w:gridSpan w:val="3"/>
          </w:tcPr>
          <w:p w14:paraId="7B29FD75" w14:textId="77777777" w:rsidR="00E16FD1" w:rsidRPr="000C321E" w:rsidRDefault="00E16FD1" w:rsidP="009900EA">
            <w:pPr>
              <w:pStyle w:val="TAH"/>
            </w:pPr>
            <w:r w:rsidRPr="000C321E">
              <w:t>Octets</w:t>
            </w:r>
          </w:p>
        </w:tc>
        <w:tc>
          <w:tcPr>
            <w:tcW w:w="366" w:type="dxa"/>
          </w:tcPr>
          <w:p w14:paraId="14ED5A68" w14:textId="77777777" w:rsidR="00E16FD1" w:rsidRPr="000C321E" w:rsidRDefault="00E16FD1" w:rsidP="009900EA">
            <w:pPr>
              <w:pStyle w:val="TAH"/>
            </w:pPr>
          </w:p>
        </w:tc>
        <w:tc>
          <w:tcPr>
            <w:tcW w:w="618" w:type="dxa"/>
          </w:tcPr>
          <w:p w14:paraId="70B206A5" w14:textId="77777777" w:rsidR="00E16FD1" w:rsidRPr="000C321E" w:rsidRDefault="00E16FD1" w:rsidP="009900EA">
            <w:pPr>
              <w:pStyle w:val="TAH"/>
            </w:pPr>
            <w:r w:rsidRPr="000C321E">
              <w:t>8</w:t>
            </w:r>
          </w:p>
        </w:tc>
        <w:tc>
          <w:tcPr>
            <w:tcW w:w="567" w:type="dxa"/>
          </w:tcPr>
          <w:p w14:paraId="78B5D0FD" w14:textId="77777777" w:rsidR="00E16FD1" w:rsidRPr="000C321E" w:rsidRDefault="00E16FD1" w:rsidP="009900EA">
            <w:pPr>
              <w:pStyle w:val="TAH"/>
            </w:pPr>
            <w:r w:rsidRPr="000C321E">
              <w:t>7</w:t>
            </w:r>
          </w:p>
        </w:tc>
        <w:tc>
          <w:tcPr>
            <w:tcW w:w="567" w:type="dxa"/>
          </w:tcPr>
          <w:p w14:paraId="721F6D39" w14:textId="77777777" w:rsidR="00E16FD1" w:rsidRPr="000C321E" w:rsidRDefault="00E16FD1" w:rsidP="009900EA">
            <w:pPr>
              <w:pStyle w:val="TAH"/>
            </w:pPr>
            <w:r w:rsidRPr="000C321E">
              <w:t>6</w:t>
            </w:r>
          </w:p>
        </w:tc>
        <w:tc>
          <w:tcPr>
            <w:tcW w:w="567" w:type="dxa"/>
          </w:tcPr>
          <w:p w14:paraId="3AAE1287" w14:textId="77777777" w:rsidR="00E16FD1" w:rsidRPr="000C321E" w:rsidRDefault="00E16FD1" w:rsidP="009900EA">
            <w:pPr>
              <w:pStyle w:val="TAH"/>
            </w:pPr>
            <w:r w:rsidRPr="000C321E">
              <w:t>5</w:t>
            </w:r>
          </w:p>
        </w:tc>
        <w:tc>
          <w:tcPr>
            <w:tcW w:w="567" w:type="dxa"/>
          </w:tcPr>
          <w:p w14:paraId="43099165" w14:textId="77777777" w:rsidR="00E16FD1" w:rsidRPr="000C321E" w:rsidRDefault="00E16FD1" w:rsidP="009900EA">
            <w:pPr>
              <w:pStyle w:val="TAH"/>
            </w:pPr>
            <w:r w:rsidRPr="000C321E">
              <w:t>4</w:t>
            </w:r>
          </w:p>
        </w:tc>
        <w:tc>
          <w:tcPr>
            <w:tcW w:w="567" w:type="dxa"/>
          </w:tcPr>
          <w:p w14:paraId="611BAD0D" w14:textId="77777777" w:rsidR="00E16FD1" w:rsidRPr="000C321E" w:rsidRDefault="00E16FD1" w:rsidP="009900EA">
            <w:pPr>
              <w:pStyle w:val="TAH"/>
            </w:pPr>
            <w:r w:rsidRPr="000C321E">
              <w:t>3</w:t>
            </w:r>
          </w:p>
        </w:tc>
        <w:tc>
          <w:tcPr>
            <w:tcW w:w="567" w:type="dxa"/>
            <w:gridSpan w:val="2"/>
          </w:tcPr>
          <w:p w14:paraId="7DCAB1FF" w14:textId="77777777" w:rsidR="00E16FD1" w:rsidRPr="000C321E" w:rsidRDefault="00E16FD1" w:rsidP="009900EA">
            <w:pPr>
              <w:pStyle w:val="TAH"/>
            </w:pPr>
            <w:r w:rsidRPr="000C321E">
              <w:t>2</w:t>
            </w:r>
          </w:p>
        </w:tc>
        <w:tc>
          <w:tcPr>
            <w:tcW w:w="567" w:type="dxa"/>
          </w:tcPr>
          <w:p w14:paraId="641B8184" w14:textId="77777777" w:rsidR="00E16FD1" w:rsidRPr="000C321E" w:rsidRDefault="00E16FD1" w:rsidP="009900EA">
            <w:pPr>
              <w:pStyle w:val="TAH"/>
            </w:pPr>
            <w:r w:rsidRPr="000C321E">
              <w:t>1</w:t>
            </w:r>
          </w:p>
        </w:tc>
      </w:tr>
      <w:tr w:rsidR="00E16FD1" w:rsidRPr="000C321E" w14:paraId="2E69ACD2" w14:textId="77777777" w:rsidTr="009900EA">
        <w:trPr>
          <w:gridAfter w:val="2"/>
          <w:wAfter w:w="844" w:type="dxa"/>
          <w:jc w:val="center"/>
        </w:trPr>
        <w:tc>
          <w:tcPr>
            <w:tcW w:w="1104" w:type="dxa"/>
            <w:gridSpan w:val="2"/>
          </w:tcPr>
          <w:p w14:paraId="75A6F912" w14:textId="77777777" w:rsidR="00E16FD1" w:rsidRPr="000C321E" w:rsidRDefault="00E16FD1" w:rsidP="009900EA">
            <w:pPr>
              <w:pStyle w:val="TAC"/>
            </w:pPr>
            <w:r w:rsidRPr="000C321E">
              <w:t>1</w:t>
            </w:r>
          </w:p>
        </w:tc>
        <w:tc>
          <w:tcPr>
            <w:tcW w:w="366" w:type="dxa"/>
            <w:tcBorders>
              <w:right w:val="single" w:sz="4" w:space="0" w:color="auto"/>
            </w:tcBorders>
          </w:tcPr>
          <w:p w14:paraId="21AE10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DBC5DDD" w14:textId="77777777" w:rsidR="00E16FD1" w:rsidRPr="000C321E" w:rsidRDefault="00E16FD1" w:rsidP="009900EA">
            <w:pPr>
              <w:pStyle w:val="TAC"/>
            </w:pPr>
            <w:r w:rsidRPr="000C321E">
              <w:t>1</w:t>
            </w:r>
          </w:p>
        </w:tc>
      </w:tr>
      <w:tr w:rsidR="00E16FD1" w:rsidRPr="000C321E" w14:paraId="411ADCD3" w14:textId="77777777" w:rsidTr="009900EA">
        <w:trPr>
          <w:gridBefore w:val="1"/>
          <w:wBefore w:w="844" w:type="dxa"/>
          <w:jc w:val="center"/>
        </w:trPr>
        <w:tc>
          <w:tcPr>
            <w:tcW w:w="1104" w:type="dxa"/>
            <w:gridSpan w:val="3"/>
          </w:tcPr>
          <w:p w14:paraId="2717BD59" w14:textId="77777777" w:rsidR="00E16FD1" w:rsidRPr="000C321E" w:rsidRDefault="00E16FD1" w:rsidP="009900EA">
            <w:pPr>
              <w:pStyle w:val="TAC"/>
            </w:pPr>
            <w:r w:rsidRPr="000C321E">
              <w:t>2</w:t>
            </w:r>
          </w:p>
        </w:tc>
        <w:tc>
          <w:tcPr>
            <w:tcW w:w="366" w:type="dxa"/>
            <w:tcBorders>
              <w:right w:val="single" w:sz="4" w:space="0" w:color="auto"/>
            </w:tcBorders>
          </w:tcPr>
          <w:p w14:paraId="54C7B6A1"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CB61A47" w14:textId="77777777" w:rsidR="00E16FD1" w:rsidRPr="000C321E" w:rsidRDefault="00E16FD1" w:rsidP="009900EA">
            <w:pPr>
              <w:pStyle w:val="TAC"/>
            </w:pPr>
            <w:r w:rsidRPr="000C321E">
              <w:t>0xFF</w:t>
            </w:r>
          </w:p>
        </w:tc>
      </w:tr>
      <w:tr w:rsidR="00E16FD1" w:rsidRPr="000C321E" w14:paraId="1348F657" w14:textId="77777777" w:rsidTr="009900EA">
        <w:trPr>
          <w:gridBefore w:val="1"/>
          <w:wBefore w:w="844" w:type="dxa"/>
          <w:cantSplit/>
          <w:jc w:val="center"/>
        </w:trPr>
        <w:tc>
          <w:tcPr>
            <w:tcW w:w="1104" w:type="dxa"/>
            <w:gridSpan w:val="3"/>
          </w:tcPr>
          <w:p w14:paraId="3E966BFC" w14:textId="77777777" w:rsidR="00E16FD1" w:rsidRPr="000C321E" w:rsidRDefault="00E16FD1" w:rsidP="009900EA">
            <w:pPr>
              <w:pStyle w:val="TAC"/>
            </w:pPr>
            <w:r w:rsidRPr="000C321E">
              <w:t>3</w:t>
            </w:r>
          </w:p>
        </w:tc>
        <w:tc>
          <w:tcPr>
            <w:tcW w:w="366" w:type="dxa"/>
            <w:tcBorders>
              <w:right w:val="single" w:sz="4" w:space="0" w:color="auto"/>
            </w:tcBorders>
          </w:tcPr>
          <w:p w14:paraId="2BB97A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59DD6E0" w14:textId="77777777" w:rsidR="00E16FD1" w:rsidRPr="000C321E" w:rsidRDefault="00E16FD1" w:rsidP="009900EA">
            <w:pPr>
              <w:pStyle w:val="TAC"/>
            </w:pPr>
            <w:r w:rsidRPr="000C321E">
              <w:t>0xFF</w:t>
            </w:r>
          </w:p>
        </w:tc>
      </w:tr>
      <w:tr w:rsidR="00E16FD1" w:rsidRPr="000C321E" w14:paraId="246E99CC" w14:textId="77777777" w:rsidTr="009900EA">
        <w:trPr>
          <w:gridBefore w:val="1"/>
          <w:wBefore w:w="844" w:type="dxa"/>
          <w:jc w:val="center"/>
        </w:trPr>
        <w:tc>
          <w:tcPr>
            <w:tcW w:w="1104" w:type="dxa"/>
            <w:gridSpan w:val="3"/>
          </w:tcPr>
          <w:p w14:paraId="711F2C76" w14:textId="77777777" w:rsidR="00E16FD1" w:rsidRPr="000C321E" w:rsidRDefault="00E16FD1" w:rsidP="009900EA">
            <w:pPr>
              <w:pStyle w:val="TAC"/>
            </w:pPr>
            <w:r w:rsidRPr="000C321E">
              <w:t>4</w:t>
            </w:r>
          </w:p>
        </w:tc>
        <w:tc>
          <w:tcPr>
            <w:tcW w:w="366" w:type="dxa"/>
            <w:tcBorders>
              <w:right w:val="single" w:sz="4" w:space="0" w:color="auto"/>
            </w:tcBorders>
          </w:tcPr>
          <w:p w14:paraId="53F9A84C"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BBA4826" w14:textId="77777777" w:rsidR="00E16FD1" w:rsidRPr="000C321E" w:rsidRDefault="00E16FD1" w:rsidP="009900EA">
            <w:pPr>
              <w:pStyle w:val="TAC"/>
            </w:pPr>
            <w:r w:rsidRPr="000C321E">
              <w:t>Next Extension Header Type (note)</w:t>
            </w:r>
          </w:p>
        </w:tc>
      </w:tr>
    </w:tbl>
    <w:p w14:paraId="420EDF3B" w14:textId="77777777" w:rsidR="00E16FD1" w:rsidRPr="000C321E" w:rsidRDefault="00E16FD1" w:rsidP="00E16FD1">
      <w:pPr>
        <w:pStyle w:val="NF"/>
      </w:pPr>
    </w:p>
    <w:p w14:paraId="4F96B625" w14:textId="77777777" w:rsidR="00E16FD1" w:rsidRPr="000C321E" w:rsidRDefault="00E16FD1" w:rsidP="00E16FD1">
      <w:pPr>
        <w:pStyle w:val="NF"/>
      </w:pPr>
      <w:r w:rsidRPr="000C321E">
        <w:t>NOTE:</w:t>
      </w:r>
      <w:r w:rsidRPr="000C321E">
        <w:tab/>
        <w:t>The value of this field is 0 if no other Extension header follows.</w:t>
      </w:r>
    </w:p>
    <w:p w14:paraId="63D68FDE" w14:textId="77777777" w:rsidR="00E16FD1" w:rsidRPr="000C321E" w:rsidRDefault="00E16FD1" w:rsidP="00E16FD1">
      <w:pPr>
        <w:pStyle w:val="NF"/>
      </w:pPr>
    </w:p>
    <w:p w14:paraId="395A1D1A" w14:textId="77777777" w:rsidR="00E16FD1" w:rsidRPr="000C321E" w:rsidRDefault="00E16FD1" w:rsidP="00E16FD1">
      <w:pPr>
        <w:pStyle w:val="TF"/>
      </w:pPr>
      <w:r w:rsidRPr="000C321E">
        <w:t>Figure 8: Suspend Response Extension Header</w:t>
      </w:r>
    </w:p>
    <w:p w14:paraId="511B4609" w14:textId="77777777" w:rsidR="00E16FD1" w:rsidRPr="000C321E" w:rsidRDefault="00E16FD1" w:rsidP="00E16FD1">
      <w:pPr>
        <w:pStyle w:val="Heading3"/>
        <w:rPr>
          <w:rFonts w:eastAsia="Arial Unicode MS"/>
        </w:rPr>
      </w:pPr>
      <w:bookmarkStart w:id="41" w:name="_Toc9597810"/>
      <w:bookmarkStart w:id="42" w:name="_Toc82519095"/>
      <w:r w:rsidRPr="000C321E">
        <w:t>6.1.4</w:t>
      </w:r>
      <w:r w:rsidRPr="000C321E">
        <w:tab/>
        <w:t>MBMS support indication</w:t>
      </w:r>
      <w:bookmarkEnd w:id="41"/>
      <w:bookmarkEnd w:id="42"/>
    </w:p>
    <w:p w14:paraId="1E5AAE13" w14:textId="77777777" w:rsidR="00E16FD1" w:rsidRPr="000C321E" w:rsidRDefault="00E16FD1" w:rsidP="00E16FD1">
      <w:pPr>
        <w:rPr>
          <w:rFonts w:eastAsia="Arial Unicode MS"/>
        </w:rPr>
      </w:pPr>
    </w:p>
    <w:p w14:paraId="17D4CA79" w14:textId="77777777" w:rsidR="00E16FD1" w:rsidRPr="000C321E" w:rsidRDefault="00E16FD1" w:rsidP="00E16FD1">
      <w:r w:rsidRPr="000C321E">
        <w:t>This Extension Header shall be included by an SGSN supporting MBMS in all Create PDP Context Request messages Update PDP Context Request messages</w:t>
      </w:r>
      <w:r w:rsidRPr="000C321E">
        <w:rPr>
          <w:rFonts w:hint="eastAsia"/>
          <w:lang w:eastAsia="ja-JP"/>
        </w:rPr>
        <w:t xml:space="preserve">, SGSN </w:t>
      </w:r>
      <w:r w:rsidRPr="000C321E">
        <w:t xml:space="preserve">Context Request messages and </w:t>
      </w:r>
      <w:r w:rsidRPr="000C321E">
        <w:rPr>
          <w:rFonts w:hint="eastAsia"/>
          <w:lang w:eastAsia="ja-JP"/>
        </w:rPr>
        <w:t>Forward Relocation</w:t>
      </w:r>
      <w:r w:rsidRPr="000C321E">
        <w:t xml:space="preserve"> </w:t>
      </w:r>
      <w:r w:rsidRPr="000C321E">
        <w:rPr>
          <w:rFonts w:hint="eastAsia"/>
          <w:lang w:eastAsia="ja-JP"/>
        </w:rPr>
        <w:t>Response</w:t>
      </w:r>
      <w:r w:rsidRPr="000C321E">
        <w:t xml:space="preserve"> messages.</w:t>
      </w:r>
    </w:p>
    <w:p w14:paraId="596846F1" w14:textId="77777777" w:rsidR="00E16FD1" w:rsidRPr="000C321E" w:rsidRDefault="00E16FD1" w:rsidP="00E16FD1">
      <w:r w:rsidRPr="000C321E">
        <w:t>A GGSNsupporting MBMS receiving this Extension Header in a Create PDP Context Request or in an Update PDP Context Request shall assume the SGSN originating the message supports MBMS in the handling of all subsequent MBMS-related procedures. If this Extension Header is not received in a Create PDP Context Request or in an Update PDP Context Request, then the GGSN shall assume that the SGSN originating the message does not support MBMS in the handling of all subsequent MBMS-related procedures.</w:t>
      </w:r>
    </w:p>
    <w:p w14:paraId="1076743B" w14:textId="77777777" w:rsidR="00E16FD1" w:rsidRPr="000C321E" w:rsidRDefault="00E16FD1" w:rsidP="00E16FD1">
      <w:pPr>
        <w:rPr>
          <w:lang w:eastAsia="ja-JP"/>
        </w:rPr>
      </w:pPr>
      <w:r w:rsidRPr="000C321E">
        <w:t>A</w:t>
      </w:r>
      <w:r w:rsidRPr="000C321E">
        <w:rPr>
          <w:rFonts w:hint="eastAsia"/>
          <w:lang w:eastAsia="ja-JP"/>
        </w:rPr>
        <w:t>n</w:t>
      </w:r>
      <w:r w:rsidRPr="000C321E">
        <w:t xml:space="preserve"> </w:t>
      </w:r>
      <w:r w:rsidRPr="000C321E">
        <w:rPr>
          <w:rFonts w:hint="eastAsia"/>
          <w:lang w:eastAsia="ja-JP"/>
        </w:rPr>
        <w:t>S</w:t>
      </w:r>
      <w:r w:rsidRPr="000C321E">
        <w:t>GSN</w:t>
      </w:r>
      <w:r w:rsidRPr="000C321E">
        <w:rPr>
          <w:rFonts w:hint="eastAsia"/>
          <w:lang w:eastAsia="ja-JP"/>
        </w:rPr>
        <w:t xml:space="preserve"> </w:t>
      </w:r>
      <w:r w:rsidRPr="000C321E">
        <w:t>supporting MBMS receiving this Extension Header in a</w:t>
      </w:r>
      <w:r w:rsidRPr="000C321E">
        <w:rPr>
          <w:rFonts w:hint="eastAsia"/>
          <w:lang w:eastAsia="ja-JP"/>
        </w:rPr>
        <w:t>n</w:t>
      </w:r>
      <w:r w:rsidRPr="000C321E">
        <w:t xml:space="preserve">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shall assume the SGSN originating the message supports MBMS in the handling of all subsequent MBMS-related procedures. If this Extension Header is not received in a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then the </w:t>
      </w:r>
      <w:r w:rsidRPr="000C321E">
        <w:rPr>
          <w:rFonts w:hint="eastAsia"/>
          <w:lang w:eastAsia="ja-JP"/>
        </w:rPr>
        <w:t>receiving S</w:t>
      </w:r>
      <w:r w:rsidRPr="000C321E">
        <w:t xml:space="preserve">GSN shall </w:t>
      </w:r>
      <w:r w:rsidRPr="000C321E">
        <w:rPr>
          <w:rFonts w:hint="eastAsia"/>
          <w:lang w:eastAsia="ja-JP"/>
        </w:rPr>
        <w:t>deactivate the associated MBMS UE Contexts.</w:t>
      </w:r>
    </w:p>
    <w:p w14:paraId="2B55A56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5A7D0222" w14:textId="77777777" w:rsidTr="009900EA">
        <w:trPr>
          <w:gridBefore w:val="1"/>
          <w:wBefore w:w="844" w:type="dxa"/>
          <w:jc w:val="center"/>
        </w:trPr>
        <w:tc>
          <w:tcPr>
            <w:tcW w:w="1104" w:type="dxa"/>
            <w:gridSpan w:val="3"/>
          </w:tcPr>
          <w:p w14:paraId="0FB6E2BE" w14:textId="77777777" w:rsidR="00E16FD1" w:rsidRPr="000C321E" w:rsidRDefault="00E16FD1" w:rsidP="009900EA">
            <w:pPr>
              <w:pStyle w:val="TAH"/>
            </w:pPr>
          </w:p>
        </w:tc>
        <w:tc>
          <w:tcPr>
            <w:tcW w:w="366" w:type="dxa"/>
          </w:tcPr>
          <w:p w14:paraId="76255EB3" w14:textId="77777777" w:rsidR="00E16FD1" w:rsidRPr="000C321E" w:rsidRDefault="00E16FD1" w:rsidP="009900EA">
            <w:pPr>
              <w:pStyle w:val="TAH"/>
            </w:pPr>
          </w:p>
        </w:tc>
        <w:tc>
          <w:tcPr>
            <w:tcW w:w="4587" w:type="dxa"/>
            <w:gridSpan w:val="9"/>
          </w:tcPr>
          <w:p w14:paraId="12AEE467" w14:textId="77777777" w:rsidR="00E16FD1" w:rsidRPr="000C321E" w:rsidRDefault="00E16FD1" w:rsidP="009900EA">
            <w:pPr>
              <w:pStyle w:val="TAH"/>
            </w:pPr>
            <w:r w:rsidRPr="000C321E">
              <w:t>Bits</w:t>
            </w:r>
          </w:p>
        </w:tc>
      </w:tr>
      <w:tr w:rsidR="00E16FD1" w:rsidRPr="000C321E" w14:paraId="72AEA096" w14:textId="77777777" w:rsidTr="009900EA">
        <w:trPr>
          <w:gridBefore w:val="1"/>
          <w:wBefore w:w="844" w:type="dxa"/>
          <w:jc w:val="center"/>
        </w:trPr>
        <w:tc>
          <w:tcPr>
            <w:tcW w:w="1104" w:type="dxa"/>
            <w:gridSpan w:val="3"/>
          </w:tcPr>
          <w:p w14:paraId="08C7AD78" w14:textId="77777777" w:rsidR="00E16FD1" w:rsidRPr="000C321E" w:rsidRDefault="00E16FD1" w:rsidP="009900EA">
            <w:pPr>
              <w:pStyle w:val="TAH"/>
            </w:pPr>
            <w:r w:rsidRPr="000C321E">
              <w:t>Octets</w:t>
            </w:r>
          </w:p>
        </w:tc>
        <w:tc>
          <w:tcPr>
            <w:tcW w:w="366" w:type="dxa"/>
          </w:tcPr>
          <w:p w14:paraId="6F568346" w14:textId="77777777" w:rsidR="00E16FD1" w:rsidRPr="000C321E" w:rsidRDefault="00E16FD1" w:rsidP="009900EA">
            <w:pPr>
              <w:pStyle w:val="TAH"/>
            </w:pPr>
          </w:p>
        </w:tc>
        <w:tc>
          <w:tcPr>
            <w:tcW w:w="618" w:type="dxa"/>
          </w:tcPr>
          <w:p w14:paraId="64F6F47C" w14:textId="77777777" w:rsidR="00E16FD1" w:rsidRPr="000C321E" w:rsidRDefault="00E16FD1" w:rsidP="009900EA">
            <w:pPr>
              <w:pStyle w:val="TAH"/>
            </w:pPr>
            <w:r w:rsidRPr="000C321E">
              <w:t>8</w:t>
            </w:r>
          </w:p>
        </w:tc>
        <w:tc>
          <w:tcPr>
            <w:tcW w:w="567" w:type="dxa"/>
          </w:tcPr>
          <w:p w14:paraId="710E3427" w14:textId="77777777" w:rsidR="00E16FD1" w:rsidRPr="000C321E" w:rsidRDefault="00E16FD1" w:rsidP="009900EA">
            <w:pPr>
              <w:pStyle w:val="TAH"/>
            </w:pPr>
            <w:r w:rsidRPr="000C321E">
              <w:t>7</w:t>
            </w:r>
          </w:p>
        </w:tc>
        <w:tc>
          <w:tcPr>
            <w:tcW w:w="567" w:type="dxa"/>
          </w:tcPr>
          <w:p w14:paraId="48F3A6B7" w14:textId="77777777" w:rsidR="00E16FD1" w:rsidRPr="000C321E" w:rsidRDefault="00E16FD1" w:rsidP="009900EA">
            <w:pPr>
              <w:pStyle w:val="TAH"/>
            </w:pPr>
            <w:r w:rsidRPr="000C321E">
              <w:t>6</w:t>
            </w:r>
          </w:p>
        </w:tc>
        <w:tc>
          <w:tcPr>
            <w:tcW w:w="567" w:type="dxa"/>
          </w:tcPr>
          <w:p w14:paraId="464F9FB5" w14:textId="77777777" w:rsidR="00E16FD1" w:rsidRPr="000C321E" w:rsidRDefault="00E16FD1" w:rsidP="009900EA">
            <w:pPr>
              <w:pStyle w:val="TAH"/>
            </w:pPr>
            <w:r w:rsidRPr="000C321E">
              <w:t>5</w:t>
            </w:r>
          </w:p>
        </w:tc>
        <w:tc>
          <w:tcPr>
            <w:tcW w:w="567" w:type="dxa"/>
          </w:tcPr>
          <w:p w14:paraId="77AECBCD" w14:textId="77777777" w:rsidR="00E16FD1" w:rsidRPr="000C321E" w:rsidRDefault="00E16FD1" w:rsidP="009900EA">
            <w:pPr>
              <w:pStyle w:val="TAH"/>
            </w:pPr>
            <w:r w:rsidRPr="000C321E">
              <w:t>4</w:t>
            </w:r>
          </w:p>
        </w:tc>
        <w:tc>
          <w:tcPr>
            <w:tcW w:w="567" w:type="dxa"/>
          </w:tcPr>
          <w:p w14:paraId="07CD6AA4" w14:textId="77777777" w:rsidR="00E16FD1" w:rsidRPr="000C321E" w:rsidRDefault="00E16FD1" w:rsidP="009900EA">
            <w:pPr>
              <w:pStyle w:val="TAH"/>
            </w:pPr>
            <w:r w:rsidRPr="000C321E">
              <w:t>3</w:t>
            </w:r>
          </w:p>
        </w:tc>
        <w:tc>
          <w:tcPr>
            <w:tcW w:w="567" w:type="dxa"/>
            <w:gridSpan w:val="2"/>
          </w:tcPr>
          <w:p w14:paraId="6E80D018" w14:textId="77777777" w:rsidR="00E16FD1" w:rsidRPr="000C321E" w:rsidRDefault="00E16FD1" w:rsidP="009900EA">
            <w:pPr>
              <w:pStyle w:val="TAH"/>
            </w:pPr>
            <w:r w:rsidRPr="000C321E">
              <w:t>2</w:t>
            </w:r>
          </w:p>
        </w:tc>
        <w:tc>
          <w:tcPr>
            <w:tcW w:w="567" w:type="dxa"/>
          </w:tcPr>
          <w:p w14:paraId="5EBC2399" w14:textId="77777777" w:rsidR="00E16FD1" w:rsidRPr="000C321E" w:rsidRDefault="00E16FD1" w:rsidP="009900EA">
            <w:pPr>
              <w:pStyle w:val="TAH"/>
            </w:pPr>
            <w:r w:rsidRPr="000C321E">
              <w:t>1</w:t>
            </w:r>
          </w:p>
        </w:tc>
      </w:tr>
      <w:tr w:rsidR="00E16FD1" w:rsidRPr="000C321E" w14:paraId="44336CEA" w14:textId="77777777" w:rsidTr="009900EA">
        <w:trPr>
          <w:gridAfter w:val="2"/>
          <w:wAfter w:w="844" w:type="dxa"/>
          <w:jc w:val="center"/>
        </w:trPr>
        <w:tc>
          <w:tcPr>
            <w:tcW w:w="1104" w:type="dxa"/>
            <w:gridSpan w:val="2"/>
          </w:tcPr>
          <w:p w14:paraId="30538BEF"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102C29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952AFEA" w14:textId="77777777" w:rsidR="00E16FD1" w:rsidRPr="000C321E" w:rsidRDefault="00E16FD1" w:rsidP="009900EA">
            <w:pPr>
              <w:pStyle w:val="TAC"/>
            </w:pPr>
            <w:r w:rsidRPr="000C321E">
              <w:t>1</w:t>
            </w:r>
          </w:p>
        </w:tc>
      </w:tr>
      <w:tr w:rsidR="00E16FD1" w:rsidRPr="000C321E" w14:paraId="2BA23A77" w14:textId="77777777" w:rsidTr="009900EA">
        <w:trPr>
          <w:gridBefore w:val="1"/>
          <w:wBefore w:w="844" w:type="dxa"/>
          <w:jc w:val="center"/>
        </w:trPr>
        <w:tc>
          <w:tcPr>
            <w:tcW w:w="1104" w:type="dxa"/>
            <w:gridSpan w:val="3"/>
          </w:tcPr>
          <w:p w14:paraId="03E61CBC"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2DE915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FC6B03" w14:textId="77777777" w:rsidR="00E16FD1" w:rsidRPr="000C321E" w:rsidRDefault="00E16FD1" w:rsidP="009900EA">
            <w:pPr>
              <w:pStyle w:val="TAC"/>
            </w:pPr>
            <w:r w:rsidRPr="000C321E">
              <w:t xml:space="preserve">0xFF </w:t>
            </w:r>
          </w:p>
        </w:tc>
      </w:tr>
      <w:tr w:rsidR="00E16FD1" w:rsidRPr="000C321E" w14:paraId="4A0A2396" w14:textId="77777777" w:rsidTr="009900EA">
        <w:trPr>
          <w:gridBefore w:val="1"/>
          <w:wBefore w:w="844" w:type="dxa"/>
          <w:jc w:val="center"/>
        </w:trPr>
        <w:tc>
          <w:tcPr>
            <w:tcW w:w="1104" w:type="dxa"/>
            <w:gridSpan w:val="3"/>
          </w:tcPr>
          <w:p w14:paraId="09A9C20C"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5085FF8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A8CE96" w14:textId="77777777" w:rsidR="00E16FD1" w:rsidRPr="000C321E" w:rsidRDefault="00E16FD1" w:rsidP="009900EA">
            <w:pPr>
              <w:pStyle w:val="TAC"/>
            </w:pPr>
            <w:r w:rsidRPr="000C321E">
              <w:t>0xFF</w:t>
            </w:r>
          </w:p>
        </w:tc>
      </w:tr>
      <w:tr w:rsidR="00E16FD1" w:rsidRPr="000C321E" w14:paraId="423D70F6" w14:textId="77777777" w:rsidTr="009900EA">
        <w:trPr>
          <w:gridBefore w:val="1"/>
          <w:wBefore w:w="844" w:type="dxa"/>
          <w:jc w:val="center"/>
        </w:trPr>
        <w:tc>
          <w:tcPr>
            <w:tcW w:w="1104" w:type="dxa"/>
            <w:gridSpan w:val="3"/>
          </w:tcPr>
          <w:p w14:paraId="02041C32"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72BA507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0AD4503" w14:textId="77777777" w:rsidR="00E16FD1" w:rsidRPr="000C321E" w:rsidRDefault="00E16FD1" w:rsidP="009900EA">
            <w:pPr>
              <w:pStyle w:val="TAC"/>
            </w:pPr>
            <w:r w:rsidRPr="000C321E">
              <w:t>Next Extension Header Type (note)</w:t>
            </w:r>
          </w:p>
        </w:tc>
      </w:tr>
    </w:tbl>
    <w:p w14:paraId="4A23645C" w14:textId="77777777" w:rsidR="00E16FD1" w:rsidRPr="000C321E" w:rsidRDefault="00E16FD1" w:rsidP="00E16FD1">
      <w:pPr>
        <w:pStyle w:val="NF"/>
      </w:pPr>
    </w:p>
    <w:p w14:paraId="4ACDF2D7" w14:textId="77777777" w:rsidR="00E16FD1" w:rsidRPr="000C321E" w:rsidRDefault="00E16FD1" w:rsidP="00E16FD1">
      <w:pPr>
        <w:pStyle w:val="NF"/>
      </w:pPr>
      <w:r w:rsidRPr="000C321E">
        <w:t>NOTE:</w:t>
      </w:r>
      <w:r w:rsidRPr="000C321E">
        <w:tab/>
        <w:t>The value of this field is 0 if no other Extension header follows.</w:t>
      </w:r>
    </w:p>
    <w:p w14:paraId="59E9FEA4" w14:textId="77777777" w:rsidR="00E16FD1" w:rsidRPr="000C321E" w:rsidRDefault="00E16FD1" w:rsidP="00E16FD1">
      <w:pPr>
        <w:pStyle w:val="NF"/>
      </w:pPr>
    </w:p>
    <w:p w14:paraId="00DABFEF" w14:textId="77777777" w:rsidR="00E16FD1" w:rsidRPr="000C321E" w:rsidRDefault="00E16FD1" w:rsidP="00E16FD1">
      <w:pPr>
        <w:pStyle w:val="TF"/>
      </w:pPr>
      <w:r w:rsidRPr="000C321E">
        <w:t>Figure 8A: MBMS support indication Extension Header</w:t>
      </w:r>
    </w:p>
    <w:p w14:paraId="6301EBF2" w14:textId="77777777" w:rsidR="00E16FD1" w:rsidRPr="000C321E" w:rsidRDefault="00E16FD1" w:rsidP="00E16FD1">
      <w:pPr>
        <w:pStyle w:val="Heading3"/>
      </w:pPr>
      <w:bookmarkStart w:id="43" w:name="_Toc9597811"/>
      <w:bookmarkStart w:id="44" w:name="_Toc82519096"/>
      <w:r w:rsidRPr="000C321E">
        <w:t>6.1.5</w:t>
      </w:r>
      <w:r w:rsidRPr="000C321E">
        <w:tab/>
        <w:t>MS Info Change Reporting support indication</w:t>
      </w:r>
      <w:bookmarkEnd w:id="43"/>
      <w:bookmarkEnd w:id="44"/>
    </w:p>
    <w:p w14:paraId="5BC57EA0" w14:textId="77777777" w:rsidR="00E16FD1" w:rsidRPr="000C321E" w:rsidRDefault="00E16FD1" w:rsidP="00E16FD1">
      <w:r w:rsidRPr="000C321E">
        <w:t>If the SGSN supports MS Info Change Reporting mechanism and if the SGSN's operator policy permits reporting of the User Location Information change to the operator of the GGSN, the SGSN shall include this Extension Header in all Create PDP Context Request messages and Update PDP Context Request messages towards the corresponding GGSN. It is 4 octets long, and therefore the Length field has the value 1.</w:t>
      </w:r>
    </w:p>
    <w:p w14:paraId="4297B204" w14:textId="40206072" w:rsidR="00E16FD1" w:rsidRPr="000C321E" w:rsidRDefault="00E16FD1" w:rsidP="00E16FD1">
      <w:r w:rsidRPr="000C321E">
        <w:t xml:space="preserve">A GGSNsupporting the MS Info Change Reporting meachanism receiving this Extension Header in a Create PDP Context Request or in an Update PDP Context Request shall assume that the SGSN originating the message supports the MS Info Change Reporting meachanism. If this Extension Header is not received by a GGSN in a Create PDP Context Request or in an Update PDP Context Request, then the GGSN shall assume that the SGSN originating the message does not support the MS Info Change Reporting meachanism. The MS Info Change Reporting meachanism is defined in </w:t>
      </w:r>
      <w:r w:rsidR="009900EA" w:rsidRPr="000C321E">
        <w:t>clause</w:t>
      </w:r>
      <w:r w:rsidR="009900EA">
        <w:t> </w:t>
      </w:r>
      <w:r w:rsidR="009900EA" w:rsidRPr="000C321E">
        <w:t>7</w:t>
      </w:r>
      <w:r w:rsidRPr="000C321E">
        <w:t>.5B.1.</w:t>
      </w:r>
    </w:p>
    <w:p w14:paraId="509520E3"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7DE2C7A3" w14:textId="77777777" w:rsidTr="009900EA">
        <w:trPr>
          <w:gridBefore w:val="1"/>
          <w:wBefore w:w="844" w:type="dxa"/>
          <w:jc w:val="center"/>
        </w:trPr>
        <w:tc>
          <w:tcPr>
            <w:tcW w:w="1104" w:type="dxa"/>
            <w:gridSpan w:val="3"/>
          </w:tcPr>
          <w:p w14:paraId="041B91B7" w14:textId="77777777" w:rsidR="00E16FD1" w:rsidRPr="000C321E" w:rsidRDefault="00E16FD1" w:rsidP="009900EA">
            <w:pPr>
              <w:pStyle w:val="TAH"/>
            </w:pPr>
          </w:p>
        </w:tc>
        <w:tc>
          <w:tcPr>
            <w:tcW w:w="366" w:type="dxa"/>
          </w:tcPr>
          <w:p w14:paraId="30B1C683" w14:textId="77777777" w:rsidR="00E16FD1" w:rsidRPr="000C321E" w:rsidRDefault="00E16FD1" w:rsidP="009900EA">
            <w:pPr>
              <w:pStyle w:val="TAH"/>
            </w:pPr>
          </w:p>
        </w:tc>
        <w:tc>
          <w:tcPr>
            <w:tcW w:w="4587" w:type="dxa"/>
            <w:gridSpan w:val="9"/>
          </w:tcPr>
          <w:p w14:paraId="2F196FCD" w14:textId="77777777" w:rsidR="00E16FD1" w:rsidRPr="000C321E" w:rsidRDefault="00E16FD1" w:rsidP="009900EA">
            <w:pPr>
              <w:pStyle w:val="TAH"/>
            </w:pPr>
            <w:r w:rsidRPr="000C321E">
              <w:t>Bits</w:t>
            </w:r>
          </w:p>
        </w:tc>
      </w:tr>
      <w:tr w:rsidR="00E16FD1" w:rsidRPr="000C321E" w14:paraId="17FEF0FF" w14:textId="77777777" w:rsidTr="009900EA">
        <w:trPr>
          <w:gridBefore w:val="1"/>
          <w:wBefore w:w="844" w:type="dxa"/>
          <w:jc w:val="center"/>
        </w:trPr>
        <w:tc>
          <w:tcPr>
            <w:tcW w:w="1104" w:type="dxa"/>
            <w:gridSpan w:val="3"/>
          </w:tcPr>
          <w:p w14:paraId="0011B2F4" w14:textId="77777777" w:rsidR="00E16FD1" w:rsidRPr="000C321E" w:rsidRDefault="00E16FD1" w:rsidP="009900EA">
            <w:pPr>
              <w:pStyle w:val="TAH"/>
            </w:pPr>
            <w:r w:rsidRPr="000C321E">
              <w:t>Octets</w:t>
            </w:r>
          </w:p>
        </w:tc>
        <w:tc>
          <w:tcPr>
            <w:tcW w:w="366" w:type="dxa"/>
          </w:tcPr>
          <w:p w14:paraId="420ADC22" w14:textId="77777777" w:rsidR="00E16FD1" w:rsidRPr="000C321E" w:rsidRDefault="00E16FD1" w:rsidP="009900EA">
            <w:pPr>
              <w:pStyle w:val="TAH"/>
            </w:pPr>
          </w:p>
        </w:tc>
        <w:tc>
          <w:tcPr>
            <w:tcW w:w="618" w:type="dxa"/>
          </w:tcPr>
          <w:p w14:paraId="35ABE59C" w14:textId="77777777" w:rsidR="00E16FD1" w:rsidRPr="000C321E" w:rsidRDefault="00E16FD1" w:rsidP="009900EA">
            <w:pPr>
              <w:pStyle w:val="TAH"/>
            </w:pPr>
            <w:r w:rsidRPr="000C321E">
              <w:t>8</w:t>
            </w:r>
          </w:p>
        </w:tc>
        <w:tc>
          <w:tcPr>
            <w:tcW w:w="567" w:type="dxa"/>
          </w:tcPr>
          <w:p w14:paraId="1E94704F" w14:textId="77777777" w:rsidR="00E16FD1" w:rsidRPr="000C321E" w:rsidRDefault="00E16FD1" w:rsidP="009900EA">
            <w:pPr>
              <w:pStyle w:val="TAH"/>
            </w:pPr>
            <w:r w:rsidRPr="000C321E">
              <w:t>7</w:t>
            </w:r>
          </w:p>
        </w:tc>
        <w:tc>
          <w:tcPr>
            <w:tcW w:w="567" w:type="dxa"/>
          </w:tcPr>
          <w:p w14:paraId="3FA549FC" w14:textId="77777777" w:rsidR="00E16FD1" w:rsidRPr="000C321E" w:rsidRDefault="00E16FD1" w:rsidP="009900EA">
            <w:pPr>
              <w:pStyle w:val="TAH"/>
            </w:pPr>
            <w:r w:rsidRPr="000C321E">
              <w:t>6</w:t>
            </w:r>
          </w:p>
        </w:tc>
        <w:tc>
          <w:tcPr>
            <w:tcW w:w="567" w:type="dxa"/>
          </w:tcPr>
          <w:p w14:paraId="431426BB" w14:textId="77777777" w:rsidR="00E16FD1" w:rsidRPr="000C321E" w:rsidRDefault="00E16FD1" w:rsidP="009900EA">
            <w:pPr>
              <w:pStyle w:val="TAH"/>
            </w:pPr>
            <w:r w:rsidRPr="000C321E">
              <w:t>5</w:t>
            </w:r>
          </w:p>
        </w:tc>
        <w:tc>
          <w:tcPr>
            <w:tcW w:w="567" w:type="dxa"/>
          </w:tcPr>
          <w:p w14:paraId="771EBA22" w14:textId="77777777" w:rsidR="00E16FD1" w:rsidRPr="000C321E" w:rsidRDefault="00E16FD1" w:rsidP="009900EA">
            <w:pPr>
              <w:pStyle w:val="TAH"/>
            </w:pPr>
            <w:r w:rsidRPr="000C321E">
              <w:t>4</w:t>
            </w:r>
          </w:p>
        </w:tc>
        <w:tc>
          <w:tcPr>
            <w:tcW w:w="567" w:type="dxa"/>
          </w:tcPr>
          <w:p w14:paraId="70D7A143" w14:textId="77777777" w:rsidR="00E16FD1" w:rsidRPr="000C321E" w:rsidRDefault="00E16FD1" w:rsidP="009900EA">
            <w:pPr>
              <w:pStyle w:val="TAH"/>
            </w:pPr>
            <w:r w:rsidRPr="000C321E">
              <w:t>3</w:t>
            </w:r>
          </w:p>
        </w:tc>
        <w:tc>
          <w:tcPr>
            <w:tcW w:w="567" w:type="dxa"/>
            <w:gridSpan w:val="2"/>
          </w:tcPr>
          <w:p w14:paraId="1B526B5F" w14:textId="77777777" w:rsidR="00E16FD1" w:rsidRPr="000C321E" w:rsidRDefault="00E16FD1" w:rsidP="009900EA">
            <w:pPr>
              <w:pStyle w:val="TAH"/>
            </w:pPr>
            <w:r w:rsidRPr="000C321E">
              <w:t>2</w:t>
            </w:r>
          </w:p>
        </w:tc>
        <w:tc>
          <w:tcPr>
            <w:tcW w:w="567" w:type="dxa"/>
          </w:tcPr>
          <w:p w14:paraId="43EDE1DF" w14:textId="77777777" w:rsidR="00E16FD1" w:rsidRPr="000C321E" w:rsidRDefault="00E16FD1" w:rsidP="009900EA">
            <w:pPr>
              <w:pStyle w:val="TAH"/>
            </w:pPr>
            <w:r w:rsidRPr="000C321E">
              <w:t>1</w:t>
            </w:r>
          </w:p>
        </w:tc>
      </w:tr>
      <w:tr w:rsidR="00E16FD1" w:rsidRPr="000C321E" w14:paraId="16263DA7" w14:textId="77777777" w:rsidTr="009900EA">
        <w:trPr>
          <w:gridAfter w:val="2"/>
          <w:wAfter w:w="844" w:type="dxa"/>
          <w:jc w:val="center"/>
        </w:trPr>
        <w:tc>
          <w:tcPr>
            <w:tcW w:w="1104" w:type="dxa"/>
            <w:gridSpan w:val="2"/>
          </w:tcPr>
          <w:p w14:paraId="2A7016F8"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292DE1A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36173C" w14:textId="77777777" w:rsidR="00E16FD1" w:rsidRPr="000C321E" w:rsidRDefault="00E16FD1" w:rsidP="009900EA">
            <w:pPr>
              <w:pStyle w:val="TAC"/>
            </w:pPr>
            <w:r w:rsidRPr="000C321E">
              <w:t>1</w:t>
            </w:r>
          </w:p>
        </w:tc>
      </w:tr>
      <w:tr w:rsidR="00E16FD1" w:rsidRPr="000C321E" w14:paraId="501EE604" w14:textId="77777777" w:rsidTr="009900EA">
        <w:trPr>
          <w:gridBefore w:val="1"/>
          <w:wBefore w:w="844" w:type="dxa"/>
          <w:jc w:val="center"/>
        </w:trPr>
        <w:tc>
          <w:tcPr>
            <w:tcW w:w="1104" w:type="dxa"/>
            <w:gridSpan w:val="3"/>
          </w:tcPr>
          <w:p w14:paraId="5417F5E0"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364073C8"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A69E97" w14:textId="77777777" w:rsidR="00E16FD1" w:rsidRPr="000C321E" w:rsidRDefault="00E16FD1" w:rsidP="009900EA">
            <w:pPr>
              <w:pStyle w:val="TAC"/>
            </w:pPr>
            <w:r w:rsidRPr="000C321E">
              <w:t xml:space="preserve">0xFF </w:t>
            </w:r>
          </w:p>
        </w:tc>
      </w:tr>
      <w:tr w:rsidR="00E16FD1" w:rsidRPr="000C321E" w14:paraId="6BCD1937" w14:textId="77777777" w:rsidTr="009900EA">
        <w:trPr>
          <w:gridBefore w:val="1"/>
          <w:wBefore w:w="844" w:type="dxa"/>
          <w:jc w:val="center"/>
        </w:trPr>
        <w:tc>
          <w:tcPr>
            <w:tcW w:w="1104" w:type="dxa"/>
            <w:gridSpan w:val="3"/>
          </w:tcPr>
          <w:p w14:paraId="4C6AF527"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3E4BC0DF"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B32ED78" w14:textId="77777777" w:rsidR="00E16FD1" w:rsidRPr="000C321E" w:rsidRDefault="00E16FD1" w:rsidP="009900EA">
            <w:pPr>
              <w:pStyle w:val="TAC"/>
            </w:pPr>
            <w:r w:rsidRPr="000C321E">
              <w:t>0xFF</w:t>
            </w:r>
          </w:p>
        </w:tc>
      </w:tr>
      <w:tr w:rsidR="00E16FD1" w:rsidRPr="000C321E" w14:paraId="41910A50" w14:textId="77777777" w:rsidTr="009900EA">
        <w:trPr>
          <w:gridBefore w:val="1"/>
          <w:wBefore w:w="844" w:type="dxa"/>
          <w:jc w:val="center"/>
        </w:trPr>
        <w:tc>
          <w:tcPr>
            <w:tcW w:w="1104" w:type="dxa"/>
            <w:gridSpan w:val="3"/>
          </w:tcPr>
          <w:p w14:paraId="364D404D"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4CA8A46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CB83332" w14:textId="77777777" w:rsidR="00E16FD1" w:rsidRPr="000C321E" w:rsidRDefault="00E16FD1" w:rsidP="009900EA">
            <w:pPr>
              <w:pStyle w:val="TAC"/>
            </w:pPr>
            <w:r w:rsidRPr="000C321E">
              <w:t>Next Extension Header Type (note)</w:t>
            </w:r>
          </w:p>
        </w:tc>
      </w:tr>
    </w:tbl>
    <w:p w14:paraId="7445705B" w14:textId="77777777" w:rsidR="00E16FD1" w:rsidRPr="000C321E" w:rsidRDefault="00E16FD1" w:rsidP="00E16FD1">
      <w:pPr>
        <w:pStyle w:val="NF"/>
      </w:pPr>
    </w:p>
    <w:p w14:paraId="26F45656" w14:textId="77777777" w:rsidR="00E16FD1" w:rsidRPr="000C321E" w:rsidRDefault="00E16FD1" w:rsidP="00E16FD1">
      <w:pPr>
        <w:pStyle w:val="NF"/>
      </w:pPr>
      <w:r w:rsidRPr="000C321E">
        <w:t>NOTE:</w:t>
      </w:r>
      <w:r w:rsidRPr="000C321E">
        <w:tab/>
        <w:t>The value of this field is 0 if no other Extension header follows.</w:t>
      </w:r>
    </w:p>
    <w:p w14:paraId="06A0DDB7" w14:textId="77777777" w:rsidR="00E16FD1" w:rsidRPr="000C321E" w:rsidRDefault="00E16FD1" w:rsidP="00E16FD1">
      <w:pPr>
        <w:pStyle w:val="NF"/>
      </w:pPr>
    </w:p>
    <w:p w14:paraId="646658FF" w14:textId="77777777" w:rsidR="00E16FD1" w:rsidRPr="000C321E" w:rsidRDefault="00E16FD1" w:rsidP="00E16FD1">
      <w:pPr>
        <w:pStyle w:val="TF"/>
      </w:pPr>
      <w:r w:rsidRPr="000C321E">
        <w:t>Figure 6.1.5/1: MS Info Change Reporting support indication Extension Header</w:t>
      </w:r>
    </w:p>
    <w:p w14:paraId="45710C39" w14:textId="77777777" w:rsidR="00E16FD1" w:rsidRPr="000C321E" w:rsidRDefault="00E16FD1" w:rsidP="00E16FD1">
      <w:pPr>
        <w:pStyle w:val="Heading1"/>
      </w:pPr>
      <w:bookmarkStart w:id="45" w:name="_Toc9597812"/>
      <w:bookmarkStart w:id="46" w:name="_Toc82519097"/>
      <w:r w:rsidRPr="000C321E">
        <w:t>7</w:t>
      </w:r>
      <w:r w:rsidRPr="000C321E">
        <w:tab/>
        <w:t>GTP Messages and Message Formats</w:t>
      </w:r>
      <w:bookmarkEnd w:id="45"/>
      <w:bookmarkEnd w:id="46"/>
    </w:p>
    <w:p w14:paraId="1CEEBB87" w14:textId="77777777" w:rsidR="00E16FD1" w:rsidRPr="000C321E" w:rsidRDefault="00E16FD1" w:rsidP="00E16FD1">
      <w:pPr>
        <w:pStyle w:val="Heading2"/>
      </w:pPr>
      <w:bookmarkStart w:id="47" w:name="_Toc9597813"/>
      <w:bookmarkStart w:id="48" w:name="_Toc82519098"/>
      <w:r w:rsidRPr="000C321E">
        <w:t>7.1</w:t>
      </w:r>
      <w:r w:rsidRPr="000C321E">
        <w:tab/>
        <w:t>Message Formats</w:t>
      </w:r>
      <w:bookmarkEnd w:id="47"/>
      <w:bookmarkEnd w:id="48"/>
    </w:p>
    <w:p w14:paraId="0D9CF533" w14:textId="77777777" w:rsidR="00E16FD1" w:rsidRPr="000C321E" w:rsidRDefault="00E16FD1" w:rsidP="00E16FD1">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14:paraId="5977601F" w14:textId="77777777" w:rsidR="00E16FD1" w:rsidRPr="000C321E" w:rsidRDefault="00E16FD1" w:rsidP="00E16FD1">
      <w:pPr>
        <w:pStyle w:val="TH"/>
      </w:pPr>
      <w:r w:rsidRPr="000C321E">
        <w:t>Table 1: Messages in GTP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E16FD1" w:rsidRPr="000C321E" w14:paraId="660FC91D" w14:textId="77777777" w:rsidTr="009900EA">
        <w:trPr>
          <w:tblHeader/>
          <w:jc w:val="center"/>
        </w:trPr>
        <w:tc>
          <w:tcPr>
            <w:tcW w:w="1582" w:type="dxa"/>
          </w:tcPr>
          <w:p w14:paraId="53AF60C0" w14:textId="77777777" w:rsidR="00E16FD1" w:rsidRPr="000C321E" w:rsidRDefault="00E16FD1" w:rsidP="009900EA">
            <w:pPr>
              <w:pStyle w:val="TAH"/>
              <w:keepNext w:val="0"/>
              <w:keepLines w:val="0"/>
            </w:pPr>
            <w:r w:rsidRPr="000C321E">
              <w:t>Message Type value (Decimal)</w:t>
            </w:r>
          </w:p>
        </w:tc>
        <w:tc>
          <w:tcPr>
            <w:tcW w:w="3870" w:type="dxa"/>
          </w:tcPr>
          <w:p w14:paraId="0A1F7747" w14:textId="77777777" w:rsidR="00E16FD1" w:rsidRPr="000C321E" w:rsidRDefault="00E16FD1" w:rsidP="009900EA">
            <w:pPr>
              <w:pStyle w:val="TAH"/>
              <w:keepNext w:val="0"/>
              <w:keepLines w:val="0"/>
            </w:pPr>
            <w:r w:rsidRPr="000C321E">
              <w:t>Message</w:t>
            </w:r>
          </w:p>
        </w:tc>
        <w:tc>
          <w:tcPr>
            <w:tcW w:w="1206" w:type="dxa"/>
          </w:tcPr>
          <w:p w14:paraId="742F83E1" w14:textId="77777777" w:rsidR="00E16FD1" w:rsidRPr="000C321E" w:rsidRDefault="00E16FD1" w:rsidP="009900EA">
            <w:pPr>
              <w:pStyle w:val="TAH"/>
              <w:keepNext w:val="0"/>
              <w:keepLines w:val="0"/>
            </w:pPr>
            <w:r w:rsidRPr="000C321E">
              <w:t>Reference</w:t>
            </w:r>
          </w:p>
        </w:tc>
        <w:tc>
          <w:tcPr>
            <w:tcW w:w="1008" w:type="dxa"/>
          </w:tcPr>
          <w:p w14:paraId="5DE34B91" w14:textId="77777777" w:rsidR="00E16FD1" w:rsidRPr="000C321E" w:rsidRDefault="00E16FD1" w:rsidP="009900EA">
            <w:pPr>
              <w:pStyle w:val="TAH"/>
              <w:keepNext w:val="0"/>
              <w:keepLines w:val="0"/>
            </w:pPr>
            <w:r w:rsidRPr="000C321E">
              <w:t>GTP-C</w:t>
            </w:r>
          </w:p>
        </w:tc>
        <w:tc>
          <w:tcPr>
            <w:tcW w:w="1008" w:type="dxa"/>
          </w:tcPr>
          <w:p w14:paraId="73D6EB30" w14:textId="77777777" w:rsidR="00E16FD1" w:rsidRPr="000C321E" w:rsidRDefault="00E16FD1" w:rsidP="009900EA">
            <w:pPr>
              <w:pStyle w:val="TAH"/>
              <w:keepNext w:val="0"/>
              <w:keepLines w:val="0"/>
            </w:pPr>
            <w:r w:rsidRPr="000C321E">
              <w:t>GTP-U</w:t>
            </w:r>
          </w:p>
        </w:tc>
        <w:tc>
          <w:tcPr>
            <w:tcW w:w="1008" w:type="dxa"/>
          </w:tcPr>
          <w:p w14:paraId="170997C3" w14:textId="77777777" w:rsidR="00E16FD1" w:rsidRPr="000C321E" w:rsidRDefault="00E16FD1" w:rsidP="009900EA">
            <w:pPr>
              <w:pStyle w:val="TAH"/>
              <w:keepNext w:val="0"/>
              <w:keepLines w:val="0"/>
            </w:pPr>
            <w:r w:rsidRPr="000C321E">
              <w:t>GTP'</w:t>
            </w:r>
          </w:p>
        </w:tc>
      </w:tr>
      <w:tr w:rsidR="00E16FD1" w:rsidRPr="000C321E" w14:paraId="42B5BC34" w14:textId="77777777" w:rsidTr="009900EA">
        <w:trPr>
          <w:jc w:val="center"/>
        </w:trPr>
        <w:tc>
          <w:tcPr>
            <w:tcW w:w="1582" w:type="dxa"/>
          </w:tcPr>
          <w:p w14:paraId="06A33CFF" w14:textId="77777777" w:rsidR="00E16FD1" w:rsidRPr="000C321E" w:rsidRDefault="00E16FD1" w:rsidP="009900EA">
            <w:pPr>
              <w:pStyle w:val="TAC"/>
              <w:keepNext w:val="0"/>
              <w:keepLines w:val="0"/>
            </w:pPr>
            <w:r w:rsidRPr="000C321E">
              <w:t>0</w:t>
            </w:r>
          </w:p>
        </w:tc>
        <w:tc>
          <w:tcPr>
            <w:tcW w:w="3870" w:type="dxa"/>
          </w:tcPr>
          <w:p w14:paraId="3F67C5D9"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0B1DED0D" w14:textId="77777777" w:rsidR="00E16FD1" w:rsidRPr="000C321E" w:rsidRDefault="00E16FD1" w:rsidP="009900EA">
            <w:pPr>
              <w:pStyle w:val="TAL"/>
              <w:keepNext w:val="0"/>
              <w:keepLines w:val="0"/>
            </w:pPr>
          </w:p>
        </w:tc>
        <w:tc>
          <w:tcPr>
            <w:tcW w:w="1008" w:type="dxa"/>
          </w:tcPr>
          <w:p w14:paraId="161BCFAF" w14:textId="77777777" w:rsidR="00E16FD1" w:rsidRPr="000C321E" w:rsidRDefault="00E16FD1" w:rsidP="009900EA">
            <w:pPr>
              <w:pStyle w:val="TAC"/>
              <w:keepNext w:val="0"/>
              <w:keepLines w:val="0"/>
            </w:pPr>
          </w:p>
        </w:tc>
        <w:tc>
          <w:tcPr>
            <w:tcW w:w="1008" w:type="dxa"/>
          </w:tcPr>
          <w:p w14:paraId="43FB3CBF" w14:textId="77777777" w:rsidR="00E16FD1" w:rsidRPr="000C321E" w:rsidRDefault="00E16FD1" w:rsidP="009900EA">
            <w:pPr>
              <w:pStyle w:val="TAC"/>
              <w:keepNext w:val="0"/>
              <w:keepLines w:val="0"/>
            </w:pPr>
          </w:p>
        </w:tc>
        <w:tc>
          <w:tcPr>
            <w:tcW w:w="1008" w:type="dxa"/>
          </w:tcPr>
          <w:p w14:paraId="185652DE" w14:textId="77777777" w:rsidR="00E16FD1" w:rsidRPr="000C321E" w:rsidRDefault="00E16FD1" w:rsidP="009900EA">
            <w:pPr>
              <w:pStyle w:val="TAC"/>
              <w:keepNext w:val="0"/>
              <w:keepLines w:val="0"/>
            </w:pPr>
          </w:p>
        </w:tc>
      </w:tr>
      <w:tr w:rsidR="00E16FD1" w:rsidRPr="000C321E" w14:paraId="6FEAAB7D" w14:textId="77777777" w:rsidTr="009900EA">
        <w:trPr>
          <w:jc w:val="center"/>
        </w:trPr>
        <w:tc>
          <w:tcPr>
            <w:tcW w:w="1582" w:type="dxa"/>
          </w:tcPr>
          <w:p w14:paraId="51020183" w14:textId="77777777" w:rsidR="00E16FD1" w:rsidRPr="000C321E" w:rsidRDefault="00E16FD1" w:rsidP="009900EA">
            <w:pPr>
              <w:pStyle w:val="TAC"/>
              <w:keepNext w:val="0"/>
              <w:keepLines w:val="0"/>
            </w:pPr>
            <w:r w:rsidRPr="000C321E">
              <w:t>1</w:t>
            </w:r>
          </w:p>
        </w:tc>
        <w:tc>
          <w:tcPr>
            <w:tcW w:w="3870" w:type="dxa"/>
          </w:tcPr>
          <w:p w14:paraId="5500EAA3" w14:textId="77777777" w:rsidR="00E16FD1" w:rsidRPr="000C321E" w:rsidRDefault="00E16FD1" w:rsidP="009900EA">
            <w:pPr>
              <w:pStyle w:val="TAL"/>
              <w:keepNext w:val="0"/>
              <w:keepLines w:val="0"/>
            </w:pPr>
            <w:r w:rsidRPr="000C321E">
              <w:t>Echo Request</w:t>
            </w:r>
          </w:p>
        </w:tc>
        <w:tc>
          <w:tcPr>
            <w:tcW w:w="1206" w:type="dxa"/>
          </w:tcPr>
          <w:p w14:paraId="1F364635" w14:textId="77777777" w:rsidR="00E16FD1" w:rsidRPr="000C321E" w:rsidRDefault="00E16FD1" w:rsidP="009900EA">
            <w:pPr>
              <w:pStyle w:val="TAL"/>
              <w:keepNext w:val="0"/>
              <w:keepLines w:val="0"/>
            </w:pPr>
            <w:r w:rsidRPr="000C321E">
              <w:t>7.2.1</w:t>
            </w:r>
          </w:p>
        </w:tc>
        <w:tc>
          <w:tcPr>
            <w:tcW w:w="1008" w:type="dxa"/>
          </w:tcPr>
          <w:p w14:paraId="003034AD" w14:textId="77777777" w:rsidR="00E16FD1" w:rsidRPr="000C321E" w:rsidRDefault="00E16FD1" w:rsidP="009900EA">
            <w:pPr>
              <w:pStyle w:val="TAC"/>
              <w:keepNext w:val="0"/>
              <w:keepLines w:val="0"/>
            </w:pPr>
            <w:r w:rsidRPr="000C321E">
              <w:t>X</w:t>
            </w:r>
          </w:p>
        </w:tc>
        <w:tc>
          <w:tcPr>
            <w:tcW w:w="1008" w:type="dxa"/>
          </w:tcPr>
          <w:p w14:paraId="54618705" w14:textId="77777777" w:rsidR="00E16FD1" w:rsidRPr="000C321E" w:rsidRDefault="00E16FD1" w:rsidP="009900EA">
            <w:pPr>
              <w:pStyle w:val="TAC"/>
              <w:keepNext w:val="0"/>
              <w:keepLines w:val="0"/>
            </w:pPr>
            <w:r w:rsidRPr="000C321E">
              <w:t>X</w:t>
            </w:r>
          </w:p>
        </w:tc>
        <w:tc>
          <w:tcPr>
            <w:tcW w:w="1008" w:type="dxa"/>
          </w:tcPr>
          <w:p w14:paraId="3C85B12C" w14:textId="77777777" w:rsidR="00E16FD1" w:rsidRPr="000C321E" w:rsidRDefault="00E16FD1" w:rsidP="009900EA">
            <w:pPr>
              <w:pStyle w:val="TAC"/>
              <w:keepNext w:val="0"/>
              <w:keepLines w:val="0"/>
            </w:pPr>
            <w:r w:rsidRPr="000C321E">
              <w:t>x</w:t>
            </w:r>
          </w:p>
        </w:tc>
      </w:tr>
      <w:tr w:rsidR="00E16FD1" w:rsidRPr="000C321E" w14:paraId="07C8AB8F" w14:textId="77777777" w:rsidTr="009900EA">
        <w:trPr>
          <w:jc w:val="center"/>
        </w:trPr>
        <w:tc>
          <w:tcPr>
            <w:tcW w:w="1582" w:type="dxa"/>
          </w:tcPr>
          <w:p w14:paraId="18C1D7B1" w14:textId="77777777" w:rsidR="00E16FD1" w:rsidRPr="000C321E" w:rsidRDefault="00E16FD1" w:rsidP="009900EA">
            <w:pPr>
              <w:pStyle w:val="TAC"/>
              <w:keepNext w:val="0"/>
              <w:keepLines w:val="0"/>
            </w:pPr>
            <w:r w:rsidRPr="000C321E">
              <w:t>2</w:t>
            </w:r>
          </w:p>
        </w:tc>
        <w:tc>
          <w:tcPr>
            <w:tcW w:w="3870" w:type="dxa"/>
          </w:tcPr>
          <w:p w14:paraId="5F7C6FC0" w14:textId="77777777" w:rsidR="00E16FD1" w:rsidRPr="000C321E" w:rsidRDefault="00E16FD1" w:rsidP="009900EA">
            <w:pPr>
              <w:pStyle w:val="TAL"/>
              <w:keepNext w:val="0"/>
              <w:keepLines w:val="0"/>
            </w:pPr>
            <w:r w:rsidRPr="000C321E">
              <w:t>Echo Response</w:t>
            </w:r>
          </w:p>
        </w:tc>
        <w:tc>
          <w:tcPr>
            <w:tcW w:w="1206" w:type="dxa"/>
          </w:tcPr>
          <w:p w14:paraId="43D7F968" w14:textId="77777777" w:rsidR="00E16FD1" w:rsidRPr="000C321E" w:rsidRDefault="00E16FD1" w:rsidP="009900EA">
            <w:pPr>
              <w:pStyle w:val="TAL"/>
              <w:keepNext w:val="0"/>
              <w:keepLines w:val="0"/>
            </w:pPr>
            <w:r w:rsidRPr="000C321E">
              <w:t>7.2.2</w:t>
            </w:r>
          </w:p>
        </w:tc>
        <w:tc>
          <w:tcPr>
            <w:tcW w:w="1008" w:type="dxa"/>
          </w:tcPr>
          <w:p w14:paraId="4F87F0C2" w14:textId="77777777" w:rsidR="00E16FD1" w:rsidRPr="000C321E" w:rsidRDefault="00E16FD1" w:rsidP="009900EA">
            <w:pPr>
              <w:pStyle w:val="TAC"/>
              <w:keepNext w:val="0"/>
              <w:keepLines w:val="0"/>
            </w:pPr>
            <w:r w:rsidRPr="000C321E">
              <w:t>X</w:t>
            </w:r>
          </w:p>
        </w:tc>
        <w:tc>
          <w:tcPr>
            <w:tcW w:w="1008" w:type="dxa"/>
          </w:tcPr>
          <w:p w14:paraId="2D2C247C" w14:textId="77777777" w:rsidR="00E16FD1" w:rsidRPr="000C321E" w:rsidRDefault="00E16FD1" w:rsidP="009900EA">
            <w:pPr>
              <w:pStyle w:val="TAC"/>
              <w:keepNext w:val="0"/>
              <w:keepLines w:val="0"/>
            </w:pPr>
            <w:r w:rsidRPr="000C321E">
              <w:t>X</w:t>
            </w:r>
          </w:p>
        </w:tc>
        <w:tc>
          <w:tcPr>
            <w:tcW w:w="1008" w:type="dxa"/>
          </w:tcPr>
          <w:p w14:paraId="11807301" w14:textId="77777777" w:rsidR="00E16FD1" w:rsidRPr="000C321E" w:rsidRDefault="00E16FD1" w:rsidP="009900EA">
            <w:pPr>
              <w:pStyle w:val="TAC"/>
              <w:keepNext w:val="0"/>
              <w:keepLines w:val="0"/>
            </w:pPr>
            <w:r w:rsidRPr="000C321E">
              <w:t>x</w:t>
            </w:r>
          </w:p>
        </w:tc>
      </w:tr>
      <w:tr w:rsidR="00E16FD1" w:rsidRPr="000C321E" w14:paraId="2F49500C" w14:textId="77777777" w:rsidTr="009900EA">
        <w:tblPrEx>
          <w:tblLook w:val="0000" w:firstRow="0" w:lastRow="0" w:firstColumn="0" w:lastColumn="0" w:noHBand="0" w:noVBand="0"/>
        </w:tblPrEx>
        <w:trPr>
          <w:jc w:val="center"/>
        </w:trPr>
        <w:tc>
          <w:tcPr>
            <w:tcW w:w="1582" w:type="dxa"/>
          </w:tcPr>
          <w:p w14:paraId="386A3749" w14:textId="77777777" w:rsidR="00E16FD1" w:rsidRPr="000C321E" w:rsidRDefault="00E16FD1" w:rsidP="009900EA">
            <w:pPr>
              <w:pStyle w:val="TAC"/>
              <w:keepNext w:val="0"/>
              <w:keepLines w:val="0"/>
            </w:pPr>
            <w:r w:rsidRPr="000C321E">
              <w:t>3</w:t>
            </w:r>
          </w:p>
        </w:tc>
        <w:tc>
          <w:tcPr>
            <w:tcW w:w="3870" w:type="dxa"/>
          </w:tcPr>
          <w:p w14:paraId="5DD7B70C" w14:textId="77777777" w:rsidR="00E16FD1" w:rsidRPr="000C321E" w:rsidRDefault="00E16FD1" w:rsidP="009900EA">
            <w:pPr>
              <w:pStyle w:val="TAL"/>
              <w:keepNext w:val="0"/>
              <w:keepLines w:val="0"/>
            </w:pPr>
            <w:r w:rsidRPr="000C321E">
              <w:t>Version Not Supported</w:t>
            </w:r>
          </w:p>
        </w:tc>
        <w:tc>
          <w:tcPr>
            <w:tcW w:w="1206" w:type="dxa"/>
          </w:tcPr>
          <w:p w14:paraId="379624CC" w14:textId="77777777" w:rsidR="00E16FD1" w:rsidRPr="000C321E" w:rsidRDefault="00E16FD1" w:rsidP="009900EA">
            <w:pPr>
              <w:pStyle w:val="TAL"/>
              <w:keepNext w:val="0"/>
              <w:keepLines w:val="0"/>
            </w:pPr>
            <w:r w:rsidRPr="000C321E">
              <w:t>7.2.3</w:t>
            </w:r>
          </w:p>
        </w:tc>
        <w:tc>
          <w:tcPr>
            <w:tcW w:w="1008" w:type="dxa"/>
          </w:tcPr>
          <w:p w14:paraId="160E6CFF" w14:textId="77777777" w:rsidR="00E16FD1" w:rsidRPr="000C321E" w:rsidRDefault="00E16FD1" w:rsidP="009900EA">
            <w:pPr>
              <w:pStyle w:val="TAC"/>
              <w:keepNext w:val="0"/>
              <w:keepLines w:val="0"/>
            </w:pPr>
            <w:r w:rsidRPr="000C321E">
              <w:t>X</w:t>
            </w:r>
          </w:p>
        </w:tc>
        <w:tc>
          <w:tcPr>
            <w:tcW w:w="1008" w:type="dxa"/>
          </w:tcPr>
          <w:p w14:paraId="42781FAB" w14:textId="77777777" w:rsidR="00E16FD1" w:rsidRPr="000C321E" w:rsidRDefault="00E16FD1" w:rsidP="009900EA">
            <w:pPr>
              <w:pStyle w:val="TAC"/>
              <w:keepNext w:val="0"/>
              <w:keepLines w:val="0"/>
            </w:pPr>
          </w:p>
        </w:tc>
        <w:tc>
          <w:tcPr>
            <w:tcW w:w="1008" w:type="dxa"/>
          </w:tcPr>
          <w:p w14:paraId="1563C355" w14:textId="77777777" w:rsidR="00E16FD1" w:rsidRPr="000C321E" w:rsidRDefault="00E16FD1" w:rsidP="009900EA">
            <w:pPr>
              <w:pStyle w:val="TAC"/>
              <w:keepNext w:val="0"/>
              <w:keepLines w:val="0"/>
            </w:pPr>
            <w:r w:rsidRPr="000C321E">
              <w:t>x</w:t>
            </w:r>
          </w:p>
        </w:tc>
      </w:tr>
      <w:tr w:rsidR="00E16FD1" w:rsidRPr="000C321E" w14:paraId="1B9277F4" w14:textId="77777777" w:rsidTr="009900EA">
        <w:tblPrEx>
          <w:tblLook w:val="0000" w:firstRow="0" w:lastRow="0" w:firstColumn="0" w:lastColumn="0" w:noHBand="0" w:noVBand="0"/>
        </w:tblPrEx>
        <w:trPr>
          <w:jc w:val="center"/>
        </w:trPr>
        <w:tc>
          <w:tcPr>
            <w:tcW w:w="1582" w:type="dxa"/>
          </w:tcPr>
          <w:p w14:paraId="2A90B0BB" w14:textId="77777777" w:rsidR="00E16FD1" w:rsidRPr="000C321E" w:rsidRDefault="00E16FD1" w:rsidP="009900EA">
            <w:pPr>
              <w:pStyle w:val="TAC"/>
              <w:keepNext w:val="0"/>
              <w:keepLines w:val="0"/>
            </w:pPr>
            <w:r w:rsidRPr="000C321E">
              <w:t>4</w:t>
            </w:r>
          </w:p>
        </w:tc>
        <w:tc>
          <w:tcPr>
            <w:tcW w:w="3870" w:type="dxa"/>
          </w:tcPr>
          <w:p w14:paraId="0BD8BDA5" w14:textId="77777777" w:rsidR="00E16FD1" w:rsidRPr="000C321E" w:rsidRDefault="00E16FD1" w:rsidP="009900EA">
            <w:pPr>
              <w:pStyle w:val="TAL"/>
              <w:keepNext w:val="0"/>
              <w:keepLines w:val="0"/>
            </w:pPr>
            <w:r w:rsidRPr="000C321E">
              <w:t>Node Alive Request</w:t>
            </w:r>
          </w:p>
        </w:tc>
        <w:tc>
          <w:tcPr>
            <w:tcW w:w="1206" w:type="dxa"/>
          </w:tcPr>
          <w:p w14:paraId="14F00FE7" w14:textId="24AFE3D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589EC3CB" w14:textId="77777777" w:rsidR="00E16FD1" w:rsidRPr="000C321E" w:rsidRDefault="00E16FD1" w:rsidP="009900EA">
            <w:pPr>
              <w:pStyle w:val="TAC"/>
              <w:keepNext w:val="0"/>
              <w:keepLines w:val="0"/>
            </w:pPr>
          </w:p>
        </w:tc>
        <w:tc>
          <w:tcPr>
            <w:tcW w:w="1008" w:type="dxa"/>
          </w:tcPr>
          <w:p w14:paraId="5DCA2965" w14:textId="77777777" w:rsidR="00E16FD1" w:rsidRPr="000C321E" w:rsidRDefault="00E16FD1" w:rsidP="009900EA">
            <w:pPr>
              <w:pStyle w:val="TAC"/>
              <w:keepNext w:val="0"/>
              <w:keepLines w:val="0"/>
            </w:pPr>
          </w:p>
        </w:tc>
        <w:tc>
          <w:tcPr>
            <w:tcW w:w="1008" w:type="dxa"/>
          </w:tcPr>
          <w:p w14:paraId="2FA3020D" w14:textId="77777777" w:rsidR="00E16FD1" w:rsidRPr="000C321E" w:rsidRDefault="00E16FD1" w:rsidP="009900EA">
            <w:pPr>
              <w:pStyle w:val="TAC"/>
              <w:keepNext w:val="0"/>
              <w:keepLines w:val="0"/>
            </w:pPr>
            <w:r w:rsidRPr="000C321E">
              <w:t>X</w:t>
            </w:r>
          </w:p>
        </w:tc>
      </w:tr>
      <w:tr w:rsidR="00E16FD1" w:rsidRPr="000C321E" w14:paraId="7F8AEF36" w14:textId="77777777" w:rsidTr="009900EA">
        <w:tblPrEx>
          <w:tblLook w:val="0000" w:firstRow="0" w:lastRow="0" w:firstColumn="0" w:lastColumn="0" w:noHBand="0" w:noVBand="0"/>
        </w:tblPrEx>
        <w:trPr>
          <w:jc w:val="center"/>
        </w:trPr>
        <w:tc>
          <w:tcPr>
            <w:tcW w:w="1582" w:type="dxa"/>
          </w:tcPr>
          <w:p w14:paraId="5D108D34" w14:textId="77777777" w:rsidR="00E16FD1" w:rsidRPr="000C321E" w:rsidRDefault="00E16FD1" w:rsidP="009900EA">
            <w:pPr>
              <w:pStyle w:val="TAC"/>
              <w:keepNext w:val="0"/>
              <w:keepLines w:val="0"/>
            </w:pPr>
            <w:r w:rsidRPr="000C321E">
              <w:t>5</w:t>
            </w:r>
          </w:p>
        </w:tc>
        <w:tc>
          <w:tcPr>
            <w:tcW w:w="3870" w:type="dxa"/>
          </w:tcPr>
          <w:p w14:paraId="5F05DB41" w14:textId="77777777" w:rsidR="00E16FD1" w:rsidRPr="000C321E" w:rsidRDefault="00E16FD1" w:rsidP="009900EA">
            <w:pPr>
              <w:pStyle w:val="TAL"/>
              <w:keepNext w:val="0"/>
              <w:keepLines w:val="0"/>
            </w:pPr>
            <w:r w:rsidRPr="000C321E">
              <w:t>Node Alive Response</w:t>
            </w:r>
          </w:p>
        </w:tc>
        <w:tc>
          <w:tcPr>
            <w:tcW w:w="1206" w:type="dxa"/>
          </w:tcPr>
          <w:p w14:paraId="7EB944DF" w14:textId="218F3922"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24940D4F" w14:textId="77777777" w:rsidR="00E16FD1" w:rsidRPr="000C321E" w:rsidRDefault="00E16FD1" w:rsidP="009900EA">
            <w:pPr>
              <w:pStyle w:val="TAC"/>
              <w:keepNext w:val="0"/>
              <w:keepLines w:val="0"/>
            </w:pPr>
          </w:p>
        </w:tc>
        <w:tc>
          <w:tcPr>
            <w:tcW w:w="1008" w:type="dxa"/>
          </w:tcPr>
          <w:p w14:paraId="5ECF518F" w14:textId="77777777" w:rsidR="00E16FD1" w:rsidRPr="000C321E" w:rsidRDefault="00E16FD1" w:rsidP="009900EA">
            <w:pPr>
              <w:pStyle w:val="TAC"/>
              <w:keepNext w:val="0"/>
              <w:keepLines w:val="0"/>
            </w:pPr>
          </w:p>
        </w:tc>
        <w:tc>
          <w:tcPr>
            <w:tcW w:w="1008" w:type="dxa"/>
          </w:tcPr>
          <w:p w14:paraId="5278CE30" w14:textId="77777777" w:rsidR="00E16FD1" w:rsidRPr="000C321E" w:rsidRDefault="00E16FD1" w:rsidP="009900EA">
            <w:pPr>
              <w:pStyle w:val="TAC"/>
              <w:keepNext w:val="0"/>
              <w:keepLines w:val="0"/>
            </w:pPr>
            <w:r w:rsidRPr="000C321E">
              <w:t>X</w:t>
            </w:r>
          </w:p>
        </w:tc>
      </w:tr>
      <w:tr w:rsidR="00E16FD1" w:rsidRPr="000C321E" w14:paraId="37BD34EE" w14:textId="77777777" w:rsidTr="009900EA">
        <w:tblPrEx>
          <w:tblLook w:val="0000" w:firstRow="0" w:lastRow="0" w:firstColumn="0" w:lastColumn="0" w:noHBand="0" w:noVBand="0"/>
        </w:tblPrEx>
        <w:trPr>
          <w:jc w:val="center"/>
        </w:trPr>
        <w:tc>
          <w:tcPr>
            <w:tcW w:w="1582" w:type="dxa"/>
          </w:tcPr>
          <w:p w14:paraId="1007DA6A" w14:textId="77777777" w:rsidR="00E16FD1" w:rsidRPr="000C321E" w:rsidRDefault="00E16FD1" w:rsidP="009900EA">
            <w:pPr>
              <w:pStyle w:val="TAC"/>
              <w:keepNext w:val="0"/>
              <w:keepLines w:val="0"/>
            </w:pPr>
            <w:r w:rsidRPr="000C321E">
              <w:t>6</w:t>
            </w:r>
          </w:p>
        </w:tc>
        <w:tc>
          <w:tcPr>
            <w:tcW w:w="3870" w:type="dxa"/>
          </w:tcPr>
          <w:p w14:paraId="1852C849" w14:textId="77777777" w:rsidR="00E16FD1" w:rsidRPr="000C321E" w:rsidRDefault="00E16FD1" w:rsidP="009900EA">
            <w:pPr>
              <w:pStyle w:val="TAL"/>
              <w:keepNext w:val="0"/>
              <w:keepLines w:val="0"/>
            </w:pPr>
            <w:r w:rsidRPr="000C321E">
              <w:t>Redirection Request</w:t>
            </w:r>
          </w:p>
        </w:tc>
        <w:tc>
          <w:tcPr>
            <w:tcW w:w="1206" w:type="dxa"/>
          </w:tcPr>
          <w:p w14:paraId="3ADA5FB4" w14:textId="43EB222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696454B" w14:textId="77777777" w:rsidR="00E16FD1" w:rsidRPr="000C321E" w:rsidRDefault="00E16FD1" w:rsidP="009900EA">
            <w:pPr>
              <w:pStyle w:val="TAC"/>
              <w:keepNext w:val="0"/>
              <w:keepLines w:val="0"/>
            </w:pPr>
          </w:p>
        </w:tc>
        <w:tc>
          <w:tcPr>
            <w:tcW w:w="1008" w:type="dxa"/>
          </w:tcPr>
          <w:p w14:paraId="2DED4456" w14:textId="77777777" w:rsidR="00E16FD1" w:rsidRPr="000C321E" w:rsidRDefault="00E16FD1" w:rsidP="009900EA">
            <w:pPr>
              <w:pStyle w:val="TAC"/>
              <w:keepNext w:val="0"/>
              <w:keepLines w:val="0"/>
            </w:pPr>
          </w:p>
        </w:tc>
        <w:tc>
          <w:tcPr>
            <w:tcW w:w="1008" w:type="dxa"/>
          </w:tcPr>
          <w:p w14:paraId="026354EA" w14:textId="77777777" w:rsidR="00E16FD1" w:rsidRPr="000C321E" w:rsidRDefault="00E16FD1" w:rsidP="009900EA">
            <w:pPr>
              <w:pStyle w:val="TAC"/>
              <w:keepNext w:val="0"/>
              <w:keepLines w:val="0"/>
            </w:pPr>
            <w:r w:rsidRPr="000C321E">
              <w:t>X</w:t>
            </w:r>
          </w:p>
        </w:tc>
      </w:tr>
      <w:tr w:rsidR="00E16FD1" w:rsidRPr="000C321E" w14:paraId="458FA297" w14:textId="77777777" w:rsidTr="009900EA">
        <w:tblPrEx>
          <w:tblLook w:val="0000" w:firstRow="0" w:lastRow="0" w:firstColumn="0" w:lastColumn="0" w:noHBand="0" w:noVBand="0"/>
        </w:tblPrEx>
        <w:trPr>
          <w:jc w:val="center"/>
        </w:trPr>
        <w:tc>
          <w:tcPr>
            <w:tcW w:w="1582" w:type="dxa"/>
          </w:tcPr>
          <w:p w14:paraId="70A45079" w14:textId="77777777" w:rsidR="00E16FD1" w:rsidRPr="000C321E" w:rsidRDefault="00E16FD1" w:rsidP="009900EA">
            <w:pPr>
              <w:pStyle w:val="TAC"/>
              <w:keepNext w:val="0"/>
              <w:keepLines w:val="0"/>
            </w:pPr>
            <w:r w:rsidRPr="000C321E">
              <w:t>7</w:t>
            </w:r>
          </w:p>
        </w:tc>
        <w:tc>
          <w:tcPr>
            <w:tcW w:w="3870" w:type="dxa"/>
          </w:tcPr>
          <w:p w14:paraId="6AB023C5" w14:textId="77777777" w:rsidR="00E16FD1" w:rsidRPr="000C321E" w:rsidRDefault="00E16FD1" w:rsidP="009900EA">
            <w:pPr>
              <w:pStyle w:val="TAL"/>
              <w:keepNext w:val="0"/>
              <w:keepLines w:val="0"/>
            </w:pPr>
            <w:r w:rsidRPr="000C321E">
              <w:t>Redirection Response</w:t>
            </w:r>
          </w:p>
        </w:tc>
        <w:tc>
          <w:tcPr>
            <w:tcW w:w="1206" w:type="dxa"/>
          </w:tcPr>
          <w:p w14:paraId="0259397A" w14:textId="1F8E7534"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33FEA8EE" w14:textId="77777777" w:rsidR="00E16FD1" w:rsidRPr="000C321E" w:rsidRDefault="00E16FD1" w:rsidP="009900EA">
            <w:pPr>
              <w:pStyle w:val="TAC"/>
              <w:keepNext w:val="0"/>
              <w:keepLines w:val="0"/>
            </w:pPr>
          </w:p>
        </w:tc>
        <w:tc>
          <w:tcPr>
            <w:tcW w:w="1008" w:type="dxa"/>
          </w:tcPr>
          <w:p w14:paraId="4BA3815D" w14:textId="77777777" w:rsidR="00E16FD1" w:rsidRPr="000C321E" w:rsidRDefault="00E16FD1" w:rsidP="009900EA">
            <w:pPr>
              <w:pStyle w:val="TAC"/>
              <w:keepNext w:val="0"/>
              <w:keepLines w:val="0"/>
            </w:pPr>
          </w:p>
        </w:tc>
        <w:tc>
          <w:tcPr>
            <w:tcW w:w="1008" w:type="dxa"/>
          </w:tcPr>
          <w:p w14:paraId="5AA6A187" w14:textId="77777777" w:rsidR="00E16FD1" w:rsidRPr="000C321E" w:rsidRDefault="00E16FD1" w:rsidP="009900EA">
            <w:pPr>
              <w:pStyle w:val="TAC"/>
              <w:keepNext w:val="0"/>
              <w:keepLines w:val="0"/>
            </w:pPr>
            <w:r w:rsidRPr="000C321E">
              <w:t>X</w:t>
            </w:r>
          </w:p>
        </w:tc>
      </w:tr>
      <w:tr w:rsidR="00E16FD1" w:rsidRPr="000C321E" w14:paraId="626384CC" w14:textId="77777777" w:rsidTr="009900EA">
        <w:tblPrEx>
          <w:tblLook w:val="0000" w:firstRow="0" w:lastRow="0" w:firstColumn="0" w:lastColumn="0" w:noHBand="0" w:noVBand="0"/>
        </w:tblPrEx>
        <w:trPr>
          <w:jc w:val="center"/>
        </w:trPr>
        <w:tc>
          <w:tcPr>
            <w:tcW w:w="1582" w:type="dxa"/>
          </w:tcPr>
          <w:p w14:paraId="325D5FEF" w14:textId="77777777" w:rsidR="00E16FD1" w:rsidRPr="000C321E" w:rsidRDefault="00E16FD1" w:rsidP="009900EA">
            <w:pPr>
              <w:pStyle w:val="TAC"/>
              <w:keepNext w:val="0"/>
              <w:keepLines w:val="0"/>
            </w:pPr>
            <w:r w:rsidRPr="000C321E">
              <w:t>8-15</w:t>
            </w:r>
          </w:p>
        </w:tc>
        <w:tc>
          <w:tcPr>
            <w:tcW w:w="3870" w:type="dxa"/>
          </w:tcPr>
          <w:p w14:paraId="43362EF0"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0B3823C" w14:textId="77777777" w:rsidR="00E16FD1" w:rsidRPr="000C321E" w:rsidRDefault="00E16FD1" w:rsidP="009900EA">
            <w:pPr>
              <w:pStyle w:val="TAL"/>
              <w:keepNext w:val="0"/>
              <w:keepLines w:val="0"/>
            </w:pPr>
          </w:p>
        </w:tc>
        <w:tc>
          <w:tcPr>
            <w:tcW w:w="1008" w:type="dxa"/>
          </w:tcPr>
          <w:p w14:paraId="5197F17E" w14:textId="77777777" w:rsidR="00E16FD1" w:rsidRPr="000C321E" w:rsidRDefault="00E16FD1" w:rsidP="009900EA">
            <w:pPr>
              <w:pStyle w:val="TAC"/>
              <w:keepNext w:val="0"/>
              <w:keepLines w:val="0"/>
            </w:pPr>
          </w:p>
        </w:tc>
        <w:tc>
          <w:tcPr>
            <w:tcW w:w="1008" w:type="dxa"/>
          </w:tcPr>
          <w:p w14:paraId="4D18435E" w14:textId="77777777" w:rsidR="00E16FD1" w:rsidRPr="000C321E" w:rsidRDefault="00E16FD1" w:rsidP="009900EA">
            <w:pPr>
              <w:pStyle w:val="TAC"/>
              <w:keepNext w:val="0"/>
              <w:keepLines w:val="0"/>
            </w:pPr>
          </w:p>
        </w:tc>
        <w:tc>
          <w:tcPr>
            <w:tcW w:w="1008" w:type="dxa"/>
          </w:tcPr>
          <w:p w14:paraId="36DD49C3" w14:textId="77777777" w:rsidR="00E16FD1" w:rsidRPr="000C321E" w:rsidRDefault="00E16FD1" w:rsidP="009900EA">
            <w:pPr>
              <w:pStyle w:val="TAC"/>
              <w:keepNext w:val="0"/>
              <w:keepLines w:val="0"/>
            </w:pPr>
          </w:p>
        </w:tc>
      </w:tr>
      <w:tr w:rsidR="00E16FD1" w:rsidRPr="000C321E" w14:paraId="67C281F2" w14:textId="77777777" w:rsidTr="009900EA">
        <w:trPr>
          <w:jc w:val="center"/>
        </w:trPr>
        <w:tc>
          <w:tcPr>
            <w:tcW w:w="1582" w:type="dxa"/>
          </w:tcPr>
          <w:p w14:paraId="1EEA607A" w14:textId="77777777" w:rsidR="00E16FD1" w:rsidRPr="000C321E" w:rsidRDefault="00E16FD1" w:rsidP="009900EA">
            <w:pPr>
              <w:pStyle w:val="TAC"/>
              <w:keepNext w:val="0"/>
              <w:keepLines w:val="0"/>
            </w:pPr>
            <w:r w:rsidRPr="000C321E">
              <w:t>16</w:t>
            </w:r>
          </w:p>
        </w:tc>
        <w:tc>
          <w:tcPr>
            <w:tcW w:w="3870" w:type="dxa"/>
          </w:tcPr>
          <w:p w14:paraId="2083DE0C" w14:textId="77777777" w:rsidR="00E16FD1" w:rsidRPr="000C321E" w:rsidRDefault="00E16FD1" w:rsidP="009900EA">
            <w:pPr>
              <w:pStyle w:val="TAL"/>
              <w:keepNext w:val="0"/>
              <w:keepLines w:val="0"/>
            </w:pPr>
            <w:r w:rsidRPr="000C321E">
              <w:t>Create PDP Context Request</w:t>
            </w:r>
          </w:p>
        </w:tc>
        <w:tc>
          <w:tcPr>
            <w:tcW w:w="1206" w:type="dxa"/>
          </w:tcPr>
          <w:p w14:paraId="7DEA2EE6" w14:textId="77777777" w:rsidR="00E16FD1" w:rsidRPr="000C321E" w:rsidRDefault="00E16FD1" w:rsidP="009900EA">
            <w:pPr>
              <w:pStyle w:val="TAL"/>
              <w:keepNext w:val="0"/>
              <w:keepLines w:val="0"/>
            </w:pPr>
            <w:r w:rsidRPr="000C321E">
              <w:t>7.3.1</w:t>
            </w:r>
          </w:p>
        </w:tc>
        <w:tc>
          <w:tcPr>
            <w:tcW w:w="1008" w:type="dxa"/>
          </w:tcPr>
          <w:p w14:paraId="1C1624C5" w14:textId="77777777" w:rsidR="00E16FD1" w:rsidRPr="000C321E" w:rsidRDefault="00E16FD1" w:rsidP="009900EA">
            <w:pPr>
              <w:pStyle w:val="TAC"/>
              <w:keepNext w:val="0"/>
              <w:keepLines w:val="0"/>
            </w:pPr>
            <w:r w:rsidRPr="000C321E">
              <w:t>X</w:t>
            </w:r>
          </w:p>
        </w:tc>
        <w:tc>
          <w:tcPr>
            <w:tcW w:w="1008" w:type="dxa"/>
          </w:tcPr>
          <w:p w14:paraId="188D4CBF" w14:textId="77777777" w:rsidR="00E16FD1" w:rsidRPr="000C321E" w:rsidRDefault="00E16FD1" w:rsidP="009900EA">
            <w:pPr>
              <w:pStyle w:val="TAC"/>
              <w:keepNext w:val="0"/>
              <w:keepLines w:val="0"/>
            </w:pPr>
          </w:p>
        </w:tc>
        <w:tc>
          <w:tcPr>
            <w:tcW w:w="1008" w:type="dxa"/>
          </w:tcPr>
          <w:p w14:paraId="7FC5F12F" w14:textId="77777777" w:rsidR="00E16FD1" w:rsidRPr="000C321E" w:rsidRDefault="00E16FD1" w:rsidP="009900EA">
            <w:pPr>
              <w:pStyle w:val="TAC"/>
              <w:keepNext w:val="0"/>
              <w:keepLines w:val="0"/>
            </w:pPr>
          </w:p>
        </w:tc>
      </w:tr>
      <w:tr w:rsidR="00E16FD1" w:rsidRPr="000C321E" w14:paraId="073A094E" w14:textId="77777777" w:rsidTr="009900EA">
        <w:trPr>
          <w:jc w:val="center"/>
        </w:trPr>
        <w:tc>
          <w:tcPr>
            <w:tcW w:w="1582" w:type="dxa"/>
          </w:tcPr>
          <w:p w14:paraId="2C001415" w14:textId="77777777" w:rsidR="00E16FD1" w:rsidRPr="000C321E" w:rsidRDefault="00E16FD1" w:rsidP="009900EA">
            <w:pPr>
              <w:pStyle w:val="TAC"/>
              <w:keepNext w:val="0"/>
              <w:keepLines w:val="0"/>
            </w:pPr>
            <w:r w:rsidRPr="000C321E">
              <w:t>17</w:t>
            </w:r>
          </w:p>
        </w:tc>
        <w:tc>
          <w:tcPr>
            <w:tcW w:w="3870" w:type="dxa"/>
          </w:tcPr>
          <w:p w14:paraId="1A0F2413" w14:textId="77777777" w:rsidR="00E16FD1" w:rsidRPr="000C321E" w:rsidRDefault="00E16FD1" w:rsidP="009900EA">
            <w:pPr>
              <w:pStyle w:val="TAL"/>
              <w:keepNext w:val="0"/>
              <w:keepLines w:val="0"/>
            </w:pPr>
            <w:r w:rsidRPr="000C321E">
              <w:t>Create PDP Context Response</w:t>
            </w:r>
          </w:p>
        </w:tc>
        <w:tc>
          <w:tcPr>
            <w:tcW w:w="1206" w:type="dxa"/>
          </w:tcPr>
          <w:p w14:paraId="51E7BA74" w14:textId="77777777" w:rsidR="00E16FD1" w:rsidRPr="000C321E" w:rsidRDefault="00E16FD1" w:rsidP="009900EA">
            <w:pPr>
              <w:pStyle w:val="TAL"/>
              <w:keepNext w:val="0"/>
              <w:keepLines w:val="0"/>
            </w:pPr>
            <w:r w:rsidRPr="000C321E">
              <w:t>7.3.2</w:t>
            </w:r>
          </w:p>
        </w:tc>
        <w:tc>
          <w:tcPr>
            <w:tcW w:w="1008" w:type="dxa"/>
          </w:tcPr>
          <w:p w14:paraId="41E8CDE8" w14:textId="77777777" w:rsidR="00E16FD1" w:rsidRPr="000C321E" w:rsidRDefault="00E16FD1" w:rsidP="009900EA">
            <w:pPr>
              <w:pStyle w:val="TAC"/>
              <w:keepNext w:val="0"/>
              <w:keepLines w:val="0"/>
            </w:pPr>
            <w:r w:rsidRPr="000C321E">
              <w:t>X</w:t>
            </w:r>
          </w:p>
        </w:tc>
        <w:tc>
          <w:tcPr>
            <w:tcW w:w="1008" w:type="dxa"/>
          </w:tcPr>
          <w:p w14:paraId="1B3007FD" w14:textId="77777777" w:rsidR="00E16FD1" w:rsidRPr="000C321E" w:rsidRDefault="00E16FD1" w:rsidP="009900EA">
            <w:pPr>
              <w:pStyle w:val="TAC"/>
              <w:keepNext w:val="0"/>
              <w:keepLines w:val="0"/>
            </w:pPr>
          </w:p>
        </w:tc>
        <w:tc>
          <w:tcPr>
            <w:tcW w:w="1008" w:type="dxa"/>
          </w:tcPr>
          <w:p w14:paraId="1CAF2C0F" w14:textId="77777777" w:rsidR="00E16FD1" w:rsidRPr="000C321E" w:rsidRDefault="00E16FD1" w:rsidP="009900EA">
            <w:pPr>
              <w:pStyle w:val="TAC"/>
              <w:keepNext w:val="0"/>
              <w:keepLines w:val="0"/>
            </w:pPr>
          </w:p>
        </w:tc>
      </w:tr>
      <w:tr w:rsidR="00E16FD1" w:rsidRPr="000C321E" w14:paraId="737F6E85" w14:textId="77777777" w:rsidTr="009900EA">
        <w:trPr>
          <w:jc w:val="center"/>
        </w:trPr>
        <w:tc>
          <w:tcPr>
            <w:tcW w:w="1582" w:type="dxa"/>
          </w:tcPr>
          <w:p w14:paraId="58839E3F" w14:textId="77777777" w:rsidR="00E16FD1" w:rsidRPr="000C321E" w:rsidRDefault="00E16FD1" w:rsidP="009900EA">
            <w:pPr>
              <w:pStyle w:val="TAC"/>
              <w:keepNext w:val="0"/>
              <w:keepLines w:val="0"/>
            </w:pPr>
            <w:r w:rsidRPr="000C321E">
              <w:t>18</w:t>
            </w:r>
          </w:p>
        </w:tc>
        <w:tc>
          <w:tcPr>
            <w:tcW w:w="3870" w:type="dxa"/>
          </w:tcPr>
          <w:p w14:paraId="4C5AB778" w14:textId="77777777" w:rsidR="00E16FD1" w:rsidRPr="000C321E" w:rsidRDefault="00E16FD1" w:rsidP="009900EA">
            <w:pPr>
              <w:pStyle w:val="TAL"/>
              <w:keepNext w:val="0"/>
              <w:keepLines w:val="0"/>
            </w:pPr>
            <w:r w:rsidRPr="000C321E">
              <w:t>Update PDP Context Request</w:t>
            </w:r>
          </w:p>
        </w:tc>
        <w:tc>
          <w:tcPr>
            <w:tcW w:w="1206" w:type="dxa"/>
          </w:tcPr>
          <w:p w14:paraId="4F3D559A" w14:textId="77777777" w:rsidR="00E16FD1" w:rsidRPr="000C321E" w:rsidRDefault="00E16FD1" w:rsidP="009900EA">
            <w:pPr>
              <w:pStyle w:val="TAL"/>
              <w:keepNext w:val="0"/>
              <w:keepLines w:val="0"/>
            </w:pPr>
            <w:r w:rsidRPr="000C321E">
              <w:t>7.3.3</w:t>
            </w:r>
          </w:p>
        </w:tc>
        <w:tc>
          <w:tcPr>
            <w:tcW w:w="1008" w:type="dxa"/>
          </w:tcPr>
          <w:p w14:paraId="7F09DB12" w14:textId="77777777" w:rsidR="00E16FD1" w:rsidRPr="000C321E" w:rsidRDefault="00E16FD1" w:rsidP="009900EA">
            <w:pPr>
              <w:pStyle w:val="TAC"/>
              <w:keepNext w:val="0"/>
              <w:keepLines w:val="0"/>
            </w:pPr>
            <w:r w:rsidRPr="000C321E">
              <w:t>X</w:t>
            </w:r>
          </w:p>
        </w:tc>
        <w:tc>
          <w:tcPr>
            <w:tcW w:w="1008" w:type="dxa"/>
          </w:tcPr>
          <w:p w14:paraId="3826317C" w14:textId="77777777" w:rsidR="00E16FD1" w:rsidRPr="000C321E" w:rsidRDefault="00E16FD1" w:rsidP="009900EA">
            <w:pPr>
              <w:pStyle w:val="TAC"/>
              <w:keepNext w:val="0"/>
              <w:keepLines w:val="0"/>
            </w:pPr>
          </w:p>
        </w:tc>
        <w:tc>
          <w:tcPr>
            <w:tcW w:w="1008" w:type="dxa"/>
          </w:tcPr>
          <w:p w14:paraId="2C4523E9" w14:textId="77777777" w:rsidR="00E16FD1" w:rsidRPr="000C321E" w:rsidRDefault="00E16FD1" w:rsidP="009900EA">
            <w:pPr>
              <w:pStyle w:val="TAC"/>
              <w:keepNext w:val="0"/>
              <w:keepLines w:val="0"/>
            </w:pPr>
          </w:p>
        </w:tc>
      </w:tr>
      <w:tr w:rsidR="00E16FD1" w:rsidRPr="000C321E" w14:paraId="59F2B107" w14:textId="77777777" w:rsidTr="009900EA">
        <w:trPr>
          <w:jc w:val="center"/>
        </w:trPr>
        <w:tc>
          <w:tcPr>
            <w:tcW w:w="1582" w:type="dxa"/>
          </w:tcPr>
          <w:p w14:paraId="7ABFCC17" w14:textId="77777777" w:rsidR="00E16FD1" w:rsidRPr="000C321E" w:rsidRDefault="00E16FD1" w:rsidP="009900EA">
            <w:pPr>
              <w:pStyle w:val="TAC"/>
              <w:keepNext w:val="0"/>
              <w:keepLines w:val="0"/>
            </w:pPr>
            <w:r w:rsidRPr="000C321E">
              <w:t>19</w:t>
            </w:r>
          </w:p>
        </w:tc>
        <w:tc>
          <w:tcPr>
            <w:tcW w:w="3870" w:type="dxa"/>
          </w:tcPr>
          <w:p w14:paraId="2B057E3A" w14:textId="77777777" w:rsidR="00E16FD1" w:rsidRPr="000C321E" w:rsidRDefault="00E16FD1" w:rsidP="009900EA">
            <w:pPr>
              <w:pStyle w:val="TAL"/>
              <w:keepNext w:val="0"/>
              <w:keepLines w:val="0"/>
            </w:pPr>
            <w:r w:rsidRPr="000C321E">
              <w:t>Update PDP Context Response</w:t>
            </w:r>
          </w:p>
        </w:tc>
        <w:tc>
          <w:tcPr>
            <w:tcW w:w="1206" w:type="dxa"/>
          </w:tcPr>
          <w:p w14:paraId="0CC831E4" w14:textId="77777777" w:rsidR="00E16FD1" w:rsidRPr="000C321E" w:rsidRDefault="00E16FD1" w:rsidP="009900EA">
            <w:pPr>
              <w:pStyle w:val="TAL"/>
              <w:keepNext w:val="0"/>
              <w:keepLines w:val="0"/>
            </w:pPr>
            <w:r w:rsidRPr="000C321E">
              <w:t>7.3.4</w:t>
            </w:r>
          </w:p>
        </w:tc>
        <w:tc>
          <w:tcPr>
            <w:tcW w:w="1008" w:type="dxa"/>
          </w:tcPr>
          <w:p w14:paraId="772EC1DB" w14:textId="77777777" w:rsidR="00E16FD1" w:rsidRPr="000C321E" w:rsidRDefault="00E16FD1" w:rsidP="009900EA">
            <w:pPr>
              <w:pStyle w:val="TAC"/>
              <w:keepNext w:val="0"/>
              <w:keepLines w:val="0"/>
            </w:pPr>
            <w:r w:rsidRPr="000C321E">
              <w:t>X</w:t>
            </w:r>
          </w:p>
        </w:tc>
        <w:tc>
          <w:tcPr>
            <w:tcW w:w="1008" w:type="dxa"/>
          </w:tcPr>
          <w:p w14:paraId="57CFDA14" w14:textId="77777777" w:rsidR="00E16FD1" w:rsidRPr="000C321E" w:rsidRDefault="00E16FD1" w:rsidP="009900EA">
            <w:pPr>
              <w:pStyle w:val="TAC"/>
              <w:keepNext w:val="0"/>
              <w:keepLines w:val="0"/>
            </w:pPr>
          </w:p>
        </w:tc>
        <w:tc>
          <w:tcPr>
            <w:tcW w:w="1008" w:type="dxa"/>
          </w:tcPr>
          <w:p w14:paraId="5BEE2447" w14:textId="77777777" w:rsidR="00E16FD1" w:rsidRPr="000C321E" w:rsidRDefault="00E16FD1" w:rsidP="009900EA">
            <w:pPr>
              <w:pStyle w:val="TAC"/>
              <w:keepNext w:val="0"/>
              <w:keepLines w:val="0"/>
            </w:pPr>
          </w:p>
        </w:tc>
      </w:tr>
      <w:tr w:rsidR="00E16FD1" w:rsidRPr="000C321E" w14:paraId="336F247A" w14:textId="77777777" w:rsidTr="009900EA">
        <w:trPr>
          <w:jc w:val="center"/>
        </w:trPr>
        <w:tc>
          <w:tcPr>
            <w:tcW w:w="1582" w:type="dxa"/>
          </w:tcPr>
          <w:p w14:paraId="4E7E2F56" w14:textId="77777777" w:rsidR="00E16FD1" w:rsidRPr="000C321E" w:rsidRDefault="00E16FD1" w:rsidP="009900EA">
            <w:pPr>
              <w:pStyle w:val="TAC"/>
              <w:keepNext w:val="0"/>
              <w:keepLines w:val="0"/>
            </w:pPr>
            <w:r w:rsidRPr="000C321E">
              <w:t>20</w:t>
            </w:r>
          </w:p>
        </w:tc>
        <w:tc>
          <w:tcPr>
            <w:tcW w:w="3870" w:type="dxa"/>
          </w:tcPr>
          <w:p w14:paraId="59EACF41" w14:textId="77777777" w:rsidR="00E16FD1" w:rsidRPr="000C321E" w:rsidRDefault="00E16FD1" w:rsidP="009900EA">
            <w:pPr>
              <w:pStyle w:val="TAL"/>
              <w:keepNext w:val="0"/>
              <w:keepLines w:val="0"/>
            </w:pPr>
            <w:r w:rsidRPr="000C321E">
              <w:t>Delete PDP Context Request</w:t>
            </w:r>
          </w:p>
        </w:tc>
        <w:tc>
          <w:tcPr>
            <w:tcW w:w="1206" w:type="dxa"/>
          </w:tcPr>
          <w:p w14:paraId="201DE8BA" w14:textId="77777777" w:rsidR="00E16FD1" w:rsidRPr="000C321E" w:rsidRDefault="00E16FD1" w:rsidP="009900EA">
            <w:pPr>
              <w:pStyle w:val="TAL"/>
              <w:keepNext w:val="0"/>
              <w:keepLines w:val="0"/>
            </w:pPr>
            <w:r w:rsidRPr="000C321E">
              <w:t>7.3.5</w:t>
            </w:r>
          </w:p>
        </w:tc>
        <w:tc>
          <w:tcPr>
            <w:tcW w:w="1008" w:type="dxa"/>
          </w:tcPr>
          <w:p w14:paraId="3675E191" w14:textId="77777777" w:rsidR="00E16FD1" w:rsidRPr="000C321E" w:rsidRDefault="00E16FD1" w:rsidP="009900EA">
            <w:pPr>
              <w:pStyle w:val="TAC"/>
              <w:keepNext w:val="0"/>
              <w:keepLines w:val="0"/>
            </w:pPr>
            <w:r w:rsidRPr="000C321E">
              <w:t>X</w:t>
            </w:r>
          </w:p>
        </w:tc>
        <w:tc>
          <w:tcPr>
            <w:tcW w:w="1008" w:type="dxa"/>
          </w:tcPr>
          <w:p w14:paraId="635B41C7" w14:textId="77777777" w:rsidR="00E16FD1" w:rsidRPr="000C321E" w:rsidRDefault="00E16FD1" w:rsidP="009900EA">
            <w:pPr>
              <w:pStyle w:val="TAC"/>
              <w:keepNext w:val="0"/>
              <w:keepLines w:val="0"/>
            </w:pPr>
          </w:p>
        </w:tc>
        <w:tc>
          <w:tcPr>
            <w:tcW w:w="1008" w:type="dxa"/>
          </w:tcPr>
          <w:p w14:paraId="3EF761C9" w14:textId="77777777" w:rsidR="00E16FD1" w:rsidRPr="000C321E" w:rsidRDefault="00E16FD1" w:rsidP="009900EA">
            <w:pPr>
              <w:pStyle w:val="TAC"/>
              <w:keepNext w:val="0"/>
              <w:keepLines w:val="0"/>
            </w:pPr>
          </w:p>
        </w:tc>
      </w:tr>
      <w:tr w:rsidR="00E16FD1" w:rsidRPr="000C321E" w14:paraId="75C0302F" w14:textId="77777777" w:rsidTr="009900EA">
        <w:trPr>
          <w:jc w:val="center"/>
        </w:trPr>
        <w:tc>
          <w:tcPr>
            <w:tcW w:w="1582" w:type="dxa"/>
          </w:tcPr>
          <w:p w14:paraId="49D72899" w14:textId="77777777" w:rsidR="00E16FD1" w:rsidRPr="000C321E" w:rsidRDefault="00E16FD1" w:rsidP="009900EA">
            <w:pPr>
              <w:pStyle w:val="TAC"/>
              <w:keepNext w:val="0"/>
              <w:keepLines w:val="0"/>
            </w:pPr>
            <w:r w:rsidRPr="000C321E">
              <w:t>21</w:t>
            </w:r>
          </w:p>
        </w:tc>
        <w:tc>
          <w:tcPr>
            <w:tcW w:w="3870" w:type="dxa"/>
          </w:tcPr>
          <w:p w14:paraId="5E3D4BF9" w14:textId="77777777" w:rsidR="00E16FD1" w:rsidRPr="000C321E" w:rsidRDefault="00E16FD1" w:rsidP="009900EA">
            <w:pPr>
              <w:pStyle w:val="TAL"/>
              <w:keepNext w:val="0"/>
              <w:keepLines w:val="0"/>
            </w:pPr>
            <w:r w:rsidRPr="000C321E">
              <w:t>Delete PDP Context Response</w:t>
            </w:r>
          </w:p>
        </w:tc>
        <w:tc>
          <w:tcPr>
            <w:tcW w:w="1206" w:type="dxa"/>
          </w:tcPr>
          <w:p w14:paraId="709879DA" w14:textId="77777777" w:rsidR="00E16FD1" w:rsidRPr="000C321E" w:rsidRDefault="00E16FD1" w:rsidP="009900EA">
            <w:pPr>
              <w:pStyle w:val="TAL"/>
              <w:keepNext w:val="0"/>
              <w:keepLines w:val="0"/>
            </w:pPr>
            <w:r w:rsidRPr="000C321E">
              <w:t>7.3.6</w:t>
            </w:r>
          </w:p>
        </w:tc>
        <w:tc>
          <w:tcPr>
            <w:tcW w:w="1008" w:type="dxa"/>
          </w:tcPr>
          <w:p w14:paraId="24879DB4" w14:textId="77777777" w:rsidR="00E16FD1" w:rsidRPr="000C321E" w:rsidRDefault="00E16FD1" w:rsidP="009900EA">
            <w:pPr>
              <w:pStyle w:val="TAC"/>
              <w:keepNext w:val="0"/>
              <w:keepLines w:val="0"/>
            </w:pPr>
            <w:r w:rsidRPr="000C321E">
              <w:t>X</w:t>
            </w:r>
          </w:p>
        </w:tc>
        <w:tc>
          <w:tcPr>
            <w:tcW w:w="1008" w:type="dxa"/>
          </w:tcPr>
          <w:p w14:paraId="01B9BF76" w14:textId="77777777" w:rsidR="00E16FD1" w:rsidRPr="000C321E" w:rsidRDefault="00E16FD1" w:rsidP="009900EA">
            <w:pPr>
              <w:pStyle w:val="TAC"/>
              <w:keepNext w:val="0"/>
              <w:keepLines w:val="0"/>
            </w:pPr>
          </w:p>
        </w:tc>
        <w:tc>
          <w:tcPr>
            <w:tcW w:w="1008" w:type="dxa"/>
          </w:tcPr>
          <w:p w14:paraId="4DF2C6C4" w14:textId="77777777" w:rsidR="00E16FD1" w:rsidRPr="000C321E" w:rsidRDefault="00E16FD1" w:rsidP="009900EA">
            <w:pPr>
              <w:pStyle w:val="TAC"/>
              <w:keepNext w:val="0"/>
              <w:keepLines w:val="0"/>
            </w:pPr>
          </w:p>
        </w:tc>
      </w:tr>
      <w:tr w:rsidR="00E16FD1" w:rsidRPr="000C321E" w14:paraId="3F00E140" w14:textId="77777777" w:rsidTr="009900EA">
        <w:trPr>
          <w:jc w:val="center"/>
        </w:trPr>
        <w:tc>
          <w:tcPr>
            <w:tcW w:w="1582" w:type="dxa"/>
          </w:tcPr>
          <w:p w14:paraId="690569E4" w14:textId="77777777" w:rsidR="00E16FD1" w:rsidRPr="000C321E" w:rsidRDefault="00E16FD1" w:rsidP="009900EA">
            <w:pPr>
              <w:pStyle w:val="TAC"/>
              <w:keepNext w:val="0"/>
              <w:keepLines w:val="0"/>
            </w:pPr>
            <w:r w:rsidRPr="000C321E">
              <w:t>22</w:t>
            </w:r>
          </w:p>
        </w:tc>
        <w:tc>
          <w:tcPr>
            <w:tcW w:w="3870" w:type="dxa"/>
          </w:tcPr>
          <w:p w14:paraId="0FBC428C" w14:textId="77777777" w:rsidR="00E16FD1" w:rsidRPr="000C321E" w:rsidRDefault="00E16FD1" w:rsidP="009900EA">
            <w:pPr>
              <w:pStyle w:val="TAL"/>
              <w:keepNext w:val="0"/>
              <w:keepLines w:val="0"/>
              <w:rPr>
                <w:lang w:val="fr-FR"/>
              </w:rPr>
            </w:pPr>
            <w:r w:rsidRPr="000C321E">
              <w:rPr>
                <w:lang w:val="fr-FR"/>
              </w:rPr>
              <w:t>Initiate PDP Context Activation Request</w:t>
            </w:r>
          </w:p>
        </w:tc>
        <w:tc>
          <w:tcPr>
            <w:tcW w:w="1206" w:type="dxa"/>
          </w:tcPr>
          <w:p w14:paraId="4451ABDB" w14:textId="77777777" w:rsidR="00E16FD1" w:rsidRPr="000C321E" w:rsidRDefault="00E16FD1" w:rsidP="009900EA">
            <w:pPr>
              <w:pStyle w:val="TAL"/>
              <w:keepNext w:val="0"/>
              <w:keepLines w:val="0"/>
            </w:pPr>
            <w:r w:rsidRPr="000C321E">
              <w:t>7.3.12</w:t>
            </w:r>
          </w:p>
        </w:tc>
        <w:tc>
          <w:tcPr>
            <w:tcW w:w="1008" w:type="dxa"/>
          </w:tcPr>
          <w:p w14:paraId="0C3AD6D7" w14:textId="77777777" w:rsidR="00E16FD1" w:rsidRPr="000C321E" w:rsidRDefault="00E16FD1" w:rsidP="009900EA">
            <w:pPr>
              <w:pStyle w:val="TAC"/>
              <w:keepNext w:val="0"/>
              <w:keepLines w:val="0"/>
            </w:pPr>
            <w:r w:rsidRPr="000C321E">
              <w:t>X</w:t>
            </w:r>
          </w:p>
        </w:tc>
        <w:tc>
          <w:tcPr>
            <w:tcW w:w="1008" w:type="dxa"/>
          </w:tcPr>
          <w:p w14:paraId="4850A742" w14:textId="77777777" w:rsidR="00E16FD1" w:rsidRPr="000C321E" w:rsidRDefault="00E16FD1" w:rsidP="009900EA">
            <w:pPr>
              <w:pStyle w:val="TAC"/>
              <w:keepNext w:val="0"/>
              <w:keepLines w:val="0"/>
            </w:pPr>
          </w:p>
        </w:tc>
        <w:tc>
          <w:tcPr>
            <w:tcW w:w="1008" w:type="dxa"/>
          </w:tcPr>
          <w:p w14:paraId="592D6ECF" w14:textId="77777777" w:rsidR="00E16FD1" w:rsidRPr="000C321E" w:rsidRDefault="00E16FD1" w:rsidP="009900EA">
            <w:pPr>
              <w:pStyle w:val="TAC"/>
              <w:keepNext w:val="0"/>
              <w:keepLines w:val="0"/>
            </w:pPr>
          </w:p>
        </w:tc>
      </w:tr>
      <w:tr w:rsidR="00E16FD1" w:rsidRPr="000C321E" w14:paraId="30BAD7B1" w14:textId="77777777" w:rsidTr="009900EA">
        <w:trPr>
          <w:jc w:val="center"/>
        </w:trPr>
        <w:tc>
          <w:tcPr>
            <w:tcW w:w="1582" w:type="dxa"/>
          </w:tcPr>
          <w:p w14:paraId="1FCE3D3A" w14:textId="77777777" w:rsidR="00E16FD1" w:rsidRPr="000C321E" w:rsidRDefault="00E16FD1" w:rsidP="009900EA">
            <w:pPr>
              <w:pStyle w:val="TAC"/>
              <w:keepNext w:val="0"/>
              <w:keepLines w:val="0"/>
            </w:pPr>
            <w:r w:rsidRPr="000C321E">
              <w:t>23</w:t>
            </w:r>
          </w:p>
        </w:tc>
        <w:tc>
          <w:tcPr>
            <w:tcW w:w="3870" w:type="dxa"/>
          </w:tcPr>
          <w:p w14:paraId="460F9FE7" w14:textId="77777777" w:rsidR="00E16FD1" w:rsidRPr="000C321E" w:rsidRDefault="00E16FD1" w:rsidP="009900EA">
            <w:pPr>
              <w:pStyle w:val="TAL"/>
              <w:keepNext w:val="0"/>
              <w:keepLines w:val="0"/>
              <w:rPr>
                <w:lang w:val="fr-FR"/>
              </w:rPr>
            </w:pPr>
            <w:r w:rsidRPr="000C321E">
              <w:rPr>
                <w:lang w:val="fr-FR"/>
              </w:rPr>
              <w:t>Initiate PDP Context Activation Response</w:t>
            </w:r>
          </w:p>
        </w:tc>
        <w:tc>
          <w:tcPr>
            <w:tcW w:w="1206" w:type="dxa"/>
          </w:tcPr>
          <w:p w14:paraId="607645D8" w14:textId="77777777" w:rsidR="00E16FD1" w:rsidRPr="000C321E" w:rsidRDefault="00E16FD1" w:rsidP="009900EA">
            <w:pPr>
              <w:pStyle w:val="TAL"/>
              <w:keepNext w:val="0"/>
              <w:keepLines w:val="0"/>
            </w:pPr>
            <w:r w:rsidRPr="000C321E">
              <w:t>7.3.13</w:t>
            </w:r>
          </w:p>
        </w:tc>
        <w:tc>
          <w:tcPr>
            <w:tcW w:w="1008" w:type="dxa"/>
          </w:tcPr>
          <w:p w14:paraId="34626302" w14:textId="77777777" w:rsidR="00E16FD1" w:rsidRPr="000C321E" w:rsidRDefault="00E16FD1" w:rsidP="009900EA">
            <w:pPr>
              <w:pStyle w:val="TAC"/>
              <w:keepNext w:val="0"/>
              <w:keepLines w:val="0"/>
            </w:pPr>
            <w:r w:rsidRPr="000C321E">
              <w:t>X</w:t>
            </w:r>
          </w:p>
        </w:tc>
        <w:tc>
          <w:tcPr>
            <w:tcW w:w="1008" w:type="dxa"/>
          </w:tcPr>
          <w:p w14:paraId="3D7D2103" w14:textId="77777777" w:rsidR="00E16FD1" w:rsidRPr="000C321E" w:rsidRDefault="00E16FD1" w:rsidP="009900EA">
            <w:pPr>
              <w:pStyle w:val="TAC"/>
              <w:keepNext w:val="0"/>
              <w:keepLines w:val="0"/>
            </w:pPr>
          </w:p>
        </w:tc>
        <w:tc>
          <w:tcPr>
            <w:tcW w:w="1008" w:type="dxa"/>
          </w:tcPr>
          <w:p w14:paraId="04684F67" w14:textId="77777777" w:rsidR="00E16FD1" w:rsidRPr="000C321E" w:rsidRDefault="00E16FD1" w:rsidP="009900EA">
            <w:pPr>
              <w:pStyle w:val="TAC"/>
              <w:keepNext w:val="0"/>
              <w:keepLines w:val="0"/>
            </w:pPr>
          </w:p>
        </w:tc>
      </w:tr>
      <w:tr w:rsidR="00E16FD1" w:rsidRPr="000C321E" w14:paraId="2A3D9A6C" w14:textId="77777777" w:rsidTr="009900EA">
        <w:trPr>
          <w:jc w:val="center"/>
        </w:trPr>
        <w:tc>
          <w:tcPr>
            <w:tcW w:w="1582" w:type="dxa"/>
          </w:tcPr>
          <w:p w14:paraId="0AF180C3" w14:textId="77777777" w:rsidR="00E16FD1" w:rsidRPr="000C321E" w:rsidRDefault="00E16FD1" w:rsidP="009900EA">
            <w:pPr>
              <w:pStyle w:val="TAC"/>
            </w:pPr>
            <w:r w:rsidRPr="000C321E">
              <w:t>24-25</w:t>
            </w:r>
          </w:p>
        </w:tc>
        <w:tc>
          <w:tcPr>
            <w:tcW w:w="3870" w:type="dxa"/>
          </w:tcPr>
          <w:p w14:paraId="6DE57C0C" w14:textId="77777777" w:rsidR="00E16FD1" w:rsidRPr="000C321E" w:rsidRDefault="00E16FD1" w:rsidP="009900EA">
            <w:pPr>
              <w:pStyle w:val="TAL"/>
            </w:pPr>
            <w:r w:rsidRPr="000C321E">
              <w:t>For future use. Shall not be sent. If received, shall be treated as an Unknown message.</w:t>
            </w:r>
          </w:p>
        </w:tc>
        <w:tc>
          <w:tcPr>
            <w:tcW w:w="1206" w:type="dxa"/>
          </w:tcPr>
          <w:p w14:paraId="17D4D5F1" w14:textId="77777777" w:rsidR="00E16FD1" w:rsidRPr="000C321E" w:rsidRDefault="00E16FD1" w:rsidP="009900EA">
            <w:pPr>
              <w:pStyle w:val="TAL"/>
            </w:pPr>
          </w:p>
        </w:tc>
        <w:tc>
          <w:tcPr>
            <w:tcW w:w="1008" w:type="dxa"/>
          </w:tcPr>
          <w:p w14:paraId="5B204282" w14:textId="77777777" w:rsidR="00E16FD1" w:rsidRPr="000C321E" w:rsidRDefault="00E16FD1" w:rsidP="009900EA">
            <w:pPr>
              <w:pStyle w:val="TAC"/>
            </w:pPr>
          </w:p>
        </w:tc>
        <w:tc>
          <w:tcPr>
            <w:tcW w:w="1008" w:type="dxa"/>
          </w:tcPr>
          <w:p w14:paraId="7FA46BC2" w14:textId="77777777" w:rsidR="00E16FD1" w:rsidRPr="000C321E" w:rsidRDefault="00E16FD1" w:rsidP="009900EA">
            <w:pPr>
              <w:pStyle w:val="TAC"/>
            </w:pPr>
          </w:p>
        </w:tc>
        <w:tc>
          <w:tcPr>
            <w:tcW w:w="1008" w:type="dxa"/>
          </w:tcPr>
          <w:p w14:paraId="61C6FF50" w14:textId="77777777" w:rsidR="00E16FD1" w:rsidRPr="000C321E" w:rsidRDefault="00E16FD1" w:rsidP="009900EA">
            <w:pPr>
              <w:pStyle w:val="TAC"/>
            </w:pPr>
          </w:p>
        </w:tc>
      </w:tr>
      <w:tr w:rsidR="00E16FD1" w:rsidRPr="000C321E" w14:paraId="7CAC9EFB" w14:textId="77777777" w:rsidTr="009900EA">
        <w:trPr>
          <w:jc w:val="center"/>
        </w:trPr>
        <w:tc>
          <w:tcPr>
            <w:tcW w:w="1582" w:type="dxa"/>
          </w:tcPr>
          <w:p w14:paraId="1859EC77" w14:textId="77777777" w:rsidR="00E16FD1" w:rsidRPr="000C321E" w:rsidRDefault="00E16FD1" w:rsidP="009900EA">
            <w:pPr>
              <w:pStyle w:val="TAC"/>
              <w:keepNext w:val="0"/>
              <w:keepLines w:val="0"/>
            </w:pPr>
            <w:r w:rsidRPr="000C321E">
              <w:t>26</w:t>
            </w:r>
          </w:p>
        </w:tc>
        <w:tc>
          <w:tcPr>
            <w:tcW w:w="3870" w:type="dxa"/>
          </w:tcPr>
          <w:p w14:paraId="4CD152CB" w14:textId="77777777" w:rsidR="00E16FD1" w:rsidRPr="000C321E" w:rsidRDefault="00E16FD1" w:rsidP="009900EA">
            <w:pPr>
              <w:pStyle w:val="TAL"/>
              <w:keepNext w:val="0"/>
              <w:keepLines w:val="0"/>
            </w:pPr>
            <w:r w:rsidRPr="000C321E">
              <w:t>Error Indication</w:t>
            </w:r>
          </w:p>
        </w:tc>
        <w:tc>
          <w:tcPr>
            <w:tcW w:w="1206" w:type="dxa"/>
          </w:tcPr>
          <w:p w14:paraId="15620D1E" w14:textId="5D350EC2"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6D9DE36E" w14:textId="77777777" w:rsidR="00E16FD1" w:rsidRPr="000C321E" w:rsidRDefault="00E16FD1" w:rsidP="009900EA">
            <w:pPr>
              <w:pStyle w:val="TAC"/>
              <w:keepNext w:val="0"/>
              <w:keepLines w:val="0"/>
            </w:pPr>
          </w:p>
        </w:tc>
        <w:tc>
          <w:tcPr>
            <w:tcW w:w="1008" w:type="dxa"/>
          </w:tcPr>
          <w:p w14:paraId="5D2AE141" w14:textId="77777777" w:rsidR="00E16FD1" w:rsidRPr="000C321E" w:rsidRDefault="00E16FD1" w:rsidP="009900EA">
            <w:pPr>
              <w:pStyle w:val="TAC"/>
              <w:keepNext w:val="0"/>
              <w:keepLines w:val="0"/>
            </w:pPr>
            <w:r w:rsidRPr="000C321E">
              <w:t>X</w:t>
            </w:r>
          </w:p>
        </w:tc>
        <w:tc>
          <w:tcPr>
            <w:tcW w:w="1008" w:type="dxa"/>
          </w:tcPr>
          <w:p w14:paraId="511062D6" w14:textId="77777777" w:rsidR="00E16FD1" w:rsidRPr="000C321E" w:rsidRDefault="00E16FD1" w:rsidP="009900EA">
            <w:pPr>
              <w:pStyle w:val="TAC"/>
              <w:keepNext w:val="0"/>
              <w:keepLines w:val="0"/>
            </w:pPr>
          </w:p>
        </w:tc>
      </w:tr>
      <w:tr w:rsidR="00E16FD1" w:rsidRPr="000C321E" w14:paraId="2A6DB5B6" w14:textId="77777777" w:rsidTr="009900EA">
        <w:trPr>
          <w:jc w:val="center"/>
        </w:trPr>
        <w:tc>
          <w:tcPr>
            <w:tcW w:w="1582" w:type="dxa"/>
          </w:tcPr>
          <w:p w14:paraId="055BEAF7" w14:textId="77777777" w:rsidR="00E16FD1" w:rsidRPr="000C321E" w:rsidRDefault="00E16FD1" w:rsidP="009900EA">
            <w:pPr>
              <w:pStyle w:val="TAC"/>
              <w:keepNext w:val="0"/>
              <w:keepLines w:val="0"/>
            </w:pPr>
            <w:r w:rsidRPr="000C321E">
              <w:t>27</w:t>
            </w:r>
          </w:p>
        </w:tc>
        <w:tc>
          <w:tcPr>
            <w:tcW w:w="3870" w:type="dxa"/>
          </w:tcPr>
          <w:p w14:paraId="3251A8DF" w14:textId="77777777" w:rsidR="00E16FD1" w:rsidRPr="000C321E" w:rsidRDefault="00E16FD1" w:rsidP="009900EA">
            <w:pPr>
              <w:pStyle w:val="TAL"/>
              <w:keepNext w:val="0"/>
              <w:keepLines w:val="0"/>
            </w:pPr>
            <w:r w:rsidRPr="000C321E">
              <w:t>PDU Notification Request</w:t>
            </w:r>
          </w:p>
        </w:tc>
        <w:tc>
          <w:tcPr>
            <w:tcW w:w="1206" w:type="dxa"/>
          </w:tcPr>
          <w:p w14:paraId="01C8541F" w14:textId="77777777" w:rsidR="00E16FD1" w:rsidRPr="000C321E" w:rsidRDefault="00E16FD1" w:rsidP="009900EA">
            <w:pPr>
              <w:pStyle w:val="TAL"/>
              <w:keepNext w:val="0"/>
              <w:keepLines w:val="0"/>
            </w:pPr>
            <w:r w:rsidRPr="000C321E">
              <w:t>7.3.8</w:t>
            </w:r>
          </w:p>
        </w:tc>
        <w:tc>
          <w:tcPr>
            <w:tcW w:w="1008" w:type="dxa"/>
          </w:tcPr>
          <w:p w14:paraId="7D4FEC52" w14:textId="77777777" w:rsidR="00E16FD1" w:rsidRPr="000C321E" w:rsidRDefault="00E16FD1" w:rsidP="009900EA">
            <w:pPr>
              <w:pStyle w:val="TAC"/>
              <w:keepNext w:val="0"/>
              <w:keepLines w:val="0"/>
            </w:pPr>
            <w:r w:rsidRPr="000C321E">
              <w:t>X</w:t>
            </w:r>
          </w:p>
        </w:tc>
        <w:tc>
          <w:tcPr>
            <w:tcW w:w="1008" w:type="dxa"/>
          </w:tcPr>
          <w:p w14:paraId="7E29F56E" w14:textId="77777777" w:rsidR="00E16FD1" w:rsidRPr="000C321E" w:rsidRDefault="00E16FD1" w:rsidP="009900EA">
            <w:pPr>
              <w:pStyle w:val="TAC"/>
              <w:keepNext w:val="0"/>
              <w:keepLines w:val="0"/>
            </w:pPr>
          </w:p>
        </w:tc>
        <w:tc>
          <w:tcPr>
            <w:tcW w:w="1008" w:type="dxa"/>
          </w:tcPr>
          <w:p w14:paraId="2AB9869B" w14:textId="77777777" w:rsidR="00E16FD1" w:rsidRPr="000C321E" w:rsidRDefault="00E16FD1" w:rsidP="009900EA">
            <w:pPr>
              <w:pStyle w:val="TAC"/>
              <w:keepNext w:val="0"/>
              <w:keepLines w:val="0"/>
            </w:pPr>
          </w:p>
        </w:tc>
      </w:tr>
      <w:tr w:rsidR="00E16FD1" w:rsidRPr="000C321E" w14:paraId="30B0B34A" w14:textId="77777777" w:rsidTr="009900EA">
        <w:trPr>
          <w:jc w:val="center"/>
        </w:trPr>
        <w:tc>
          <w:tcPr>
            <w:tcW w:w="1582" w:type="dxa"/>
          </w:tcPr>
          <w:p w14:paraId="4DE0D2F2" w14:textId="77777777" w:rsidR="00E16FD1" w:rsidRPr="000C321E" w:rsidRDefault="00E16FD1" w:rsidP="009900EA">
            <w:pPr>
              <w:pStyle w:val="TAC"/>
              <w:keepNext w:val="0"/>
              <w:keepLines w:val="0"/>
            </w:pPr>
            <w:r w:rsidRPr="000C321E">
              <w:t>28</w:t>
            </w:r>
          </w:p>
        </w:tc>
        <w:tc>
          <w:tcPr>
            <w:tcW w:w="3870" w:type="dxa"/>
          </w:tcPr>
          <w:p w14:paraId="450960DC" w14:textId="77777777" w:rsidR="00E16FD1" w:rsidRPr="000C321E" w:rsidRDefault="00E16FD1" w:rsidP="009900EA">
            <w:pPr>
              <w:pStyle w:val="TAL"/>
              <w:keepNext w:val="0"/>
              <w:keepLines w:val="0"/>
            </w:pPr>
            <w:r w:rsidRPr="000C321E">
              <w:t>PDU Notification Response</w:t>
            </w:r>
          </w:p>
        </w:tc>
        <w:tc>
          <w:tcPr>
            <w:tcW w:w="1206" w:type="dxa"/>
          </w:tcPr>
          <w:p w14:paraId="13D5B4B0" w14:textId="77777777" w:rsidR="00E16FD1" w:rsidRPr="000C321E" w:rsidRDefault="00E16FD1" w:rsidP="009900EA">
            <w:pPr>
              <w:pStyle w:val="TAL"/>
              <w:keepNext w:val="0"/>
              <w:keepLines w:val="0"/>
            </w:pPr>
            <w:r w:rsidRPr="000C321E">
              <w:t>7.3.9</w:t>
            </w:r>
          </w:p>
        </w:tc>
        <w:tc>
          <w:tcPr>
            <w:tcW w:w="1008" w:type="dxa"/>
          </w:tcPr>
          <w:p w14:paraId="08817279" w14:textId="77777777" w:rsidR="00E16FD1" w:rsidRPr="000C321E" w:rsidRDefault="00E16FD1" w:rsidP="009900EA">
            <w:pPr>
              <w:pStyle w:val="TAC"/>
              <w:keepNext w:val="0"/>
              <w:keepLines w:val="0"/>
            </w:pPr>
            <w:r w:rsidRPr="000C321E">
              <w:t>X</w:t>
            </w:r>
          </w:p>
        </w:tc>
        <w:tc>
          <w:tcPr>
            <w:tcW w:w="1008" w:type="dxa"/>
          </w:tcPr>
          <w:p w14:paraId="691137B7" w14:textId="77777777" w:rsidR="00E16FD1" w:rsidRPr="000C321E" w:rsidRDefault="00E16FD1" w:rsidP="009900EA">
            <w:pPr>
              <w:pStyle w:val="TAC"/>
              <w:keepNext w:val="0"/>
              <w:keepLines w:val="0"/>
            </w:pPr>
          </w:p>
        </w:tc>
        <w:tc>
          <w:tcPr>
            <w:tcW w:w="1008" w:type="dxa"/>
          </w:tcPr>
          <w:p w14:paraId="54934451" w14:textId="77777777" w:rsidR="00E16FD1" w:rsidRPr="000C321E" w:rsidRDefault="00E16FD1" w:rsidP="009900EA">
            <w:pPr>
              <w:pStyle w:val="TAC"/>
              <w:keepNext w:val="0"/>
              <w:keepLines w:val="0"/>
            </w:pPr>
          </w:p>
        </w:tc>
      </w:tr>
      <w:tr w:rsidR="00E16FD1" w:rsidRPr="000C321E" w14:paraId="2C56C4B1" w14:textId="77777777" w:rsidTr="009900EA">
        <w:trPr>
          <w:jc w:val="center"/>
        </w:trPr>
        <w:tc>
          <w:tcPr>
            <w:tcW w:w="1582" w:type="dxa"/>
          </w:tcPr>
          <w:p w14:paraId="05DAEBE3" w14:textId="77777777" w:rsidR="00E16FD1" w:rsidRPr="000C321E" w:rsidRDefault="00E16FD1" w:rsidP="009900EA">
            <w:pPr>
              <w:pStyle w:val="TAC"/>
              <w:keepNext w:val="0"/>
              <w:keepLines w:val="0"/>
            </w:pPr>
            <w:r w:rsidRPr="000C321E">
              <w:t>29</w:t>
            </w:r>
          </w:p>
        </w:tc>
        <w:tc>
          <w:tcPr>
            <w:tcW w:w="3870" w:type="dxa"/>
          </w:tcPr>
          <w:p w14:paraId="3A981A50" w14:textId="77777777" w:rsidR="00E16FD1" w:rsidRPr="000C321E" w:rsidRDefault="00E16FD1" w:rsidP="009900EA">
            <w:pPr>
              <w:pStyle w:val="TAL"/>
              <w:keepNext w:val="0"/>
              <w:keepLines w:val="0"/>
            </w:pPr>
            <w:r w:rsidRPr="000C321E">
              <w:t>PDU Notification Reject Request</w:t>
            </w:r>
          </w:p>
        </w:tc>
        <w:tc>
          <w:tcPr>
            <w:tcW w:w="1206" w:type="dxa"/>
          </w:tcPr>
          <w:p w14:paraId="78364766" w14:textId="77777777" w:rsidR="00E16FD1" w:rsidRPr="000C321E" w:rsidRDefault="00E16FD1" w:rsidP="009900EA">
            <w:pPr>
              <w:pStyle w:val="TAL"/>
              <w:keepNext w:val="0"/>
              <w:keepLines w:val="0"/>
            </w:pPr>
            <w:r w:rsidRPr="000C321E">
              <w:t>7.3.10</w:t>
            </w:r>
          </w:p>
        </w:tc>
        <w:tc>
          <w:tcPr>
            <w:tcW w:w="1008" w:type="dxa"/>
          </w:tcPr>
          <w:p w14:paraId="555E1A2D" w14:textId="77777777" w:rsidR="00E16FD1" w:rsidRPr="000C321E" w:rsidRDefault="00E16FD1" w:rsidP="009900EA">
            <w:pPr>
              <w:pStyle w:val="TAC"/>
              <w:keepNext w:val="0"/>
              <w:keepLines w:val="0"/>
            </w:pPr>
            <w:r w:rsidRPr="000C321E">
              <w:t>X</w:t>
            </w:r>
          </w:p>
        </w:tc>
        <w:tc>
          <w:tcPr>
            <w:tcW w:w="1008" w:type="dxa"/>
          </w:tcPr>
          <w:p w14:paraId="161F0F96" w14:textId="77777777" w:rsidR="00E16FD1" w:rsidRPr="000C321E" w:rsidRDefault="00E16FD1" w:rsidP="009900EA">
            <w:pPr>
              <w:pStyle w:val="TAC"/>
              <w:keepNext w:val="0"/>
              <w:keepLines w:val="0"/>
            </w:pPr>
          </w:p>
        </w:tc>
        <w:tc>
          <w:tcPr>
            <w:tcW w:w="1008" w:type="dxa"/>
          </w:tcPr>
          <w:p w14:paraId="40A59BCC" w14:textId="77777777" w:rsidR="00E16FD1" w:rsidRPr="000C321E" w:rsidRDefault="00E16FD1" w:rsidP="009900EA">
            <w:pPr>
              <w:pStyle w:val="TAC"/>
              <w:keepNext w:val="0"/>
              <w:keepLines w:val="0"/>
            </w:pPr>
          </w:p>
        </w:tc>
      </w:tr>
      <w:tr w:rsidR="00E16FD1" w:rsidRPr="000C321E" w14:paraId="43345058" w14:textId="77777777" w:rsidTr="009900EA">
        <w:trPr>
          <w:jc w:val="center"/>
        </w:trPr>
        <w:tc>
          <w:tcPr>
            <w:tcW w:w="1582" w:type="dxa"/>
          </w:tcPr>
          <w:p w14:paraId="17C47D24" w14:textId="77777777" w:rsidR="00E16FD1" w:rsidRPr="000C321E" w:rsidRDefault="00E16FD1" w:rsidP="009900EA">
            <w:pPr>
              <w:pStyle w:val="TAC"/>
              <w:keepNext w:val="0"/>
              <w:keepLines w:val="0"/>
            </w:pPr>
            <w:r w:rsidRPr="000C321E">
              <w:t>30</w:t>
            </w:r>
          </w:p>
        </w:tc>
        <w:tc>
          <w:tcPr>
            <w:tcW w:w="3870" w:type="dxa"/>
          </w:tcPr>
          <w:p w14:paraId="68018273" w14:textId="77777777" w:rsidR="00E16FD1" w:rsidRPr="000C321E" w:rsidRDefault="00E16FD1" w:rsidP="009900EA">
            <w:pPr>
              <w:pStyle w:val="TAL"/>
              <w:keepNext w:val="0"/>
              <w:keepLines w:val="0"/>
            </w:pPr>
            <w:r w:rsidRPr="000C321E">
              <w:t>PDU Notification Reject Response</w:t>
            </w:r>
          </w:p>
        </w:tc>
        <w:tc>
          <w:tcPr>
            <w:tcW w:w="1206" w:type="dxa"/>
          </w:tcPr>
          <w:p w14:paraId="1CF674B5" w14:textId="77777777" w:rsidR="00E16FD1" w:rsidRPr="000C321E" w:rsidRDefault="00E16FD1" w:rsidP="009900EA">
            <w:pPr>
              <w:pStyle w:val="TAL"/>
              <w:keepNext w:val="0"/>
              <w:keepLines w:val="0"/>
            </w:pPr>
            <w:r w:rsidRPr="000C321E">
              <w:t>7.3.11</w:t>
            </w:r>
          </w:p>
        </w:tc>
        <w:tc>
          <w:tcPr>
            <w:tcW w:w="1008" w:type="dxa"/>
          </w:tcPr>
          <w:p w14:paraId="35E8120E" w14:textId="77777777" w:rsidR="00E16FD1" w:rsidRPr="000C321E" w:rsidRDefault="00E16FD1" w:rsidP="009900EA">
            <w:pPr>
              <w:pStyle w:val="TAC"/>
              <w:keepNext w:val="0"/>
              <w:keepLines w:val="0"/>
            </w:pPr>
            <w:r w:rsidRPr="000C321E">
              <w:t>X</w:t>
            </w:r>
          </w:p>
        </w:tc>
        <w:tc>
          <w:tcPr>
            <w:tcW w:w="1008" w:type="dxa"/>
          </w:tcPr>
          <w:p w14:paraId="230975CF" w14:textId="77777777" w:rsidR="00E16FD1" w:rsidRPr="000C321E" w:rsidRDefault="00E16FD1" w:rsidP="009900EA">
            <w:pPr>
              <w:pStyle w:val="TAC"/>
              <w:keepNext w:val="0"/>
              <w:keepLines w:val="0"/>
            </w:pPr>
          </w:p>
        </w:tc>
        <w:tc>
          <w:tcPr>
            <w:tcW w:w="1008" w:type="dxa"/>
          </w:tcPr>
          <w:p w14:paraId="3CF94E0E" w14:textId="77777777" w:rsidR="00E16FD1" w:rsidRPr="000C321E" w:rsidRDefault="00E16FD1" w:rsidP="009900EA">
            <w:pPr>
              <w:pStyle w:val="TAC"/>
              <w:keepNext w:val="0"/>
              <w:keepLines w:val="0"/>
            </w:pPr>
          </w:p>
        </w:tc>
      </w:tr>
      <w:tr w:rsidR="00E16FD1" w:rsidRPr="000C321E" w14:paraId="4ED7FF04" w14:textId="77777777" w:rsidTr="009900EA">
        <w:trPr>
          <w:jc w:val="center"/>
        </w:trPr>
        <w:tc>
          <w:tcPr>
            <w:tcW w:w="1582" w:type="dxa"/>
          </w:tcPr>
          <w:p w14:paraId="48FB10F7" w14:textId="77777777" w:rsidR="00E16FD1" w:rsidRPr="000C321E" w:rsidRDefault="00E16FD1" w:rsidP="009900EA">
            <w:pPr>
              <w:pStyle w:val="TAC"/>
              <w:keepNext w:val="0"/>
              <w:keepLines w:val="0"/>
            </w:pPr>
            <w:r w:rsidRPr="000C321E">
              <w:t>31</w:t>
            </w:r>
          </w:p>
        </w:tc>
        <w:tc>
          <w:tcPr>
            <w:tcW w:w="3870" w:type="dxa"/>
          </w:tcPr>
          <w:p w14:paraId="62C6BB21" w14:textId="77777777" w:rsidR="00E16FD1" w:rsidRPr="000C321E" w:rsidRDefault="00E16FD1" w:rsidP="009900EA">
            <w:pPr>
              <w:pStyle w:val="TAL"/>
              <w:keepNext w:val="0"/>
              <w:keepLines w:val="0"/>
            </w:pPr>
            <w:r w:rsidRPr="000C321E">
              <w:t>Supported Extension Headers Notification</w:t>
            </w:r>
          </w:p>
        </w:tc>
        <w:tc>
          <w:tcPr>
            <w:tcW w:w="1206" w:type="dxa"/>
          </w:tcPr>
          <w:p w14:paraId="7D05D44D" w14:textId="77777777" w:rsidR="00E16FD1" w:rsidRPr="000C321E" w:rsidRDefault="00E16FD1" w:rsidP="009900EA">
            <w:pPr>
              <w:pStyle w:val="TAL"/>
              <w:keepNext w:val="0"/>
              <w:keepLines w:val="0"/>
            </w:pPr>
            <w:r w:rsidRPr="000C321E">
              <w:t>7.2.4</w:t>
            </w:r>
          </w:p>
        </w:tc>
        <w:tc>
          <w:tcPr>
            <w:tcW w:w="1008" w:type="dxa"/>
          </w:tcPr>
          <w:p w14:paraId="63AE7CB7" w14:textId="77777777" w:rsidR="00E16FD1" w:rsidRPr="000C321E" w:rsidRDefault="00E16FD1" w:rsidP="009900EA">
            <w:pPr>
              <w:pStyle w:val="TAC"/>
              <w:keepNext w:val="0"/>
              <w:keepLines w:val="0"/>
            </w:pPr>
            <w:r w:rsidRPr="000C321E">
              <w:t>X</w:t>
            </w:r>
          </w:p>
        </w:tc>
        <w:tc>
          <w:tcPr>
            <w:tcW w:w="1008" w:type="dxa"/>
          </w:tcPr>
          <w:p w14:paraId="37F3644E" w14:textId="77777777" w:rsidR="00E16FD1" w:rsidRPr="000C321E" w:rsidRDefault="00E16FD1" w:rsidP="009900EA">
            <w:pPr>
              <w:pStyle w:val="TAC"/>
              <w:keepNext w:val="0"/>
              <w:keepLines w:val="0"/>
            </w:pPr>
            <w:r w:rsidRPr="000C321E">
              <w:t>X</w:t>
            </w:r>
          </w:p>
        </w:tc>
        <w:tc>
          <w:tcPr>
            <w:tcW w:w="1008" w:type="dxa"/>
          </w:tcPr>
          <w:p w14:paraId="0F5BC66D" w14:textId="77777777" w:rsidR="00E16FD1" w:rsidRPr="000C321E" w:rsidRDefault="00E16FD1" w:rsidP="009900EA">
            <w:pPr>
              <w:pStyle w:val="TAC"/>
              <w:keepNext w:val="0"/>
              <w:keepLines w:val="0"/>
            </w:pPr>
          </w:p>
        </w:tc>
      </w:tr>
      <w:tr w:rsidR="00E16FD1" w:rsidRPr="000C321E" w14:paraId="0E2A52B5" w14:textId="77777777" w:rsidTr="009900EA">
        <w:trPr>
          <w:jc w:val="center"/>
        </w:trPr>
        <w:tc>
          <w:tcPr>
            <w:tcW w:w="1582" w:type="dxa"/>
          </w:tcPr>
          <w:p w14:paraId="4F5F17DD" w14:textId="77777777" w:rsidR="00E16FD1" w:rsidRPr="000C321E" w:rsidRDefault="00E16FD1" w:rsidP="009900EA">
            <w:pPr>
              <w:pStyle w:val="TAC"/>
              <w:keepNext w:val="0"/>
              <w:keepLines w:val="0"/>
            </w:pPr>
            <w:r w:rsidRPr="000C321E">
              <w:lastRenderedPageBreak/>
              <w:t>32</w:t>
            </w:r>
          </w:p>
        </w:tc>
        <w:tc>
          <w:tcPr>
            <w:tcW w:w="3870" w:type="dxa"/>
          </w:tcPr>
          <w:p w14:paraId="0E236A35" w14:textId="77777777" w:rsidR="00E16FD1" w:rsidRPr="000C321E" w:rsidRDefault="00E16FD1" w:rsidP="009900EA">
            <w:pPr>
              <w:pStyle w:val="TAL"/>
              <w:keepNext w:val="0"/>
              <w:keepLines w:val="0"/>
            </w:pPr>
            <w:r w:rsidRPr="000C321E">
              <w:t>Send Routeing Information for GPRS Request</w:t>
            </w:r>
          </w:p>
        </w:tc>
        <w:tc>
          <w:tcPr>
            <w:tcW w:w="1206" w:type="dxa"/>
          </w:tcPr>
          <w:p w14:paraId="7FAE1C76" w14:textId="77777777" w:rsidR="00E16FD1" w:rsidRPr="000C321E" w:rsidRDefault="00E16FD1" w:rsidP="009900EA">
            <w:pPr>
              <w:pStyle w:val="TAL"/>
              <w:keepNext w:val="0"/>
              <w:keepLines w:val="0"/>
            </w:pPr>
            <w:r w:rsidRPr="000C321E">
              <w:t>7.4.1</w:t>
            </w:r>
          </w:p>
        </w:tc>
        <w:tc>
          <w:tcPr>
            <w:tcW w:w="1008" w:type="dxa"/>
          </w:tcPr>
          <w:p w14:paraId="5586D752" w14:textId="77777777" w:rsidR="00E16FD1" w:rsidRPr="000C321E" w:rsidRDefault="00E16FD1" w:rsidP="009900EA">
            <w:pPr>
              <w:pStyle w:val="TAC"/>
              <w:keepNext w:val="0"/>
              <w:keepLines w:val="0"/>
            </w:pPr>
            <w:r w:rsidRPr="000C321E">
              <w:t>X</w:t>
            </w:r>
          </w:p>
        </w:tc>
        <w:tc>
          <w:tcPr>
            <w:tcW w:w="1008" w:type="dxa"/>
          </w:tcPr>
          <w:p w14:paraId="30FF59C1" w14:textId="77777777" w:rsidR="00E16FD1" w:rsidRPr="000C321E" w:rsidRDefault="00E16FD1" w:rsidP="009900EA">
            <w:pPr>
              <w:pStyle w:val="TAC"/>
              <w:keepNext w:val="0"/>
              <w:keepLines w:val="0"/>
            </w:pPr>
          </w:p>
        </w:tc>
        <w:tc>
          <w:tcPr>
            <w:tcW w:w="1008" w:type="dxa"/>
          </w:tcPr>
          <w:p w14:paraId="4F230958" w14:textId="77777777" w:rsidR="00E16FD1" w:rsidRPr="000C321E" w:rsidRDefault="00E16FD1" w:rsidP="009900EA">
            <w:pPr>
              <w:pStyle w:val="TAC"/>
              <w:keepNext w:val="0"/>
              <w:keepLines w:val="0"/>
            </w:pPr>
          </w:p>
        </w:tc>
      </w:tr>
      <w:tr w:rsidR="00E16FD1" w:rsidRPr="000C321E" w14:paraId="4DB00F47" w14:textId="77777777" w:rsidTr="009900EA">
        <w:trPr>
          <w:jc w:val="center"/>
        </w:trPr>
        <w:tc>
          <w:tcPr>
            <w:tcW w:w="1582" w:type="dxa"/>
          </w:tcPr>
          <w:p w14:paraId="08B3A626" w14:textId="77777777" w:rsidR="00E16FD1" w:rsidRPr="000C321E" w:rsidRDefault="00E16FD1" w:rsidP="009900EA">
            <w:pPr>
              <w:pStyle w:val="TAC"/>
              <w:keepNext w:val="0"/>
              <w:keepLines w:val="0"/>
            </w:pPr>
            <w:r w:rsidRPr="000C321E">
              <w:t>33</w:t>
            </w:r>
          </w:p>
        </w:tc>
        <w:tc>
          <w:tcPr>
            <w:tcW w:w="3870" w:type="dxa"/>
          </w:tcPr>
          <w:p w14:paraId="6EF9C2B7" w14:textId="77777777" w:rsidR="00E16FD1" w:rsidRPr="000C321E" w:rsidRDefault="00E16FD1" w:rsidP="009900EA">
            <w:pPr>
              <w:pStyle w:val="TAL"/>
              <w:keepNext w:val="0"/>
              <w:keepLines w:val="0"/>
            </w:pPr>
            <w:r w:rsidRPr="000C321E">
              <w:t>Send Routeing Information for GPRS Response</w:t>
            </w:r>
          </w:p>
        </w:tc>
        <w:tc>
          <w:tcPr>
            <w:tcW w:w="1206" w:type="dxa"/>
          </w:tcPr>
          <w:p w14:paraId="7EAFC82F" w14:textId="77777777" w:rsidR="00E16FD1" w:rsidRPr="000C321E" w:rsidRDefault="00E16FD1" w:rsidP="009900EA">
            <w:pPr>
              <w:pStyle w:val="TAL"/>
              <w:keepNext w:val="0"/>
              <w:keepLines w:val="0"/>
            </w:pPr>
            <w:r w:rsidRPr="000C321E">
              <w:t>7.4.2</w:t>
            </w:r>
          </w:p>
        </w:tc>
        <w:tc>
          <w:tcPr>
            <w:tcW w:w="1008" w:type="dxa"/>
          </w:tcPr>
          <w:p w14:paraId="389FADE2" w14:textId="77777777" w:rsidR="00E16FD1" w:rsidRPr="000C321E" w:rsidRDefault="00E16FD1" w:rsidP="009900EA">
            <w:pPr>
              <w:pStyle w:val="TAC"/>
              <w:keepNext w:val="0"/>
              <w:keepLines w:val="0"/>
            </w:pPr>
            <w:r w:rsidRPr="000C321E">
              <w:t>X</w:t>
            </w:r>
          </w:p>
        </w:tc>
        <w:tc>
          <w:tcPr>
            <w:tcW w:w="1008" w:type="dxa"/>
          </w:tcPr>
          <w:p w14:paraId="60DE85D9" w14:textId="77777777" w:rsidR="00E16FD1" w:rsidRPr="000C321E" w:rsidRDefault="00E16FD1" w:rsidP="009900EA">
            <w:pPr>
              <w:pStyle w:val="TAC"/>
              <w:keepNext w:val="0"/>
              <w:keepLines w:val="0"/>
            </w:pPr>
          </w:p>
        </w:tc>
        <w:tc>
          <w:tcPr>
            <w:tcW w:w="1008" w:type="dxa"/>
          </w:tcPr>
          <w:p w14:paraId="53C1D25D" w14:textId="77777777" w:rsidR="00E16FD1" w:rsidRPr="000C321E" w:rsidRDefault="00E16FD1" w:rsidP="009900EA">
            <w:pPr>
              <w:pStyle w:val="TAC"/>
              <w:keepNext w:val="0"/>
              <w:keepLines w:val="0"/>
            </w:pPr>
          </w:p>
        </w:tc>
      </w:tr>
      <w:tr w:rsidR="00E16FD1" w:rsidRPr="000C321E" w14:paraId="0483D35D" w14:textId="77777777" w:rsidTr="009900EA">
        <w:trPr>
          <w:jc w:val="center"/>
        </w:trPr>
        <w:tc>
          <w:tcPr>
            <w:tcW w:w="1582" w:type="dxa"/>
          </w:tcPr>
          <w:p w14:paraId="7646FA4B" w14:textId="77777777" w:rsidR="00E16FD1" w:rsidRPr="000C321E" w:rsidRDefault="00E16FD1" w:rsidP="009900EA">
            <w:pPr>
              <w:pStyle w:val="TAC"/>
              <w:keepNext w:val="0"/>
              <w:keepLines w:val="0"/>
            </w:pPr>
            <w:r w:rsidRPr="000C321E">
              <w:t>34</w:t>
            </w:r>
          </w:p>
        </w:tc>
        <w:tc>
          <w:tcPr>
            <w:tcW w:w="3870" w:type="dxa"/>
          </w:tcPr>
          <w:p w14:paraId="1BFD17D8" w14:textId="77777777" w:rsidR="00E16FD1" w:rsidRPr="000C321E" w:rsidRDefault="00E16FD1" w:rsidP="009900EA">
            <w:pPr>
              <w:pStyle w:val="TAL"/>
              <w:keepNext w:val="0"/>
              <w:keepLines w:val="0"/>
            </w:pPr>
            <w:r w:rsidRPr="000C321E">
              <w:t>Failure Report Request</w:t>
            </w:r>
          </w:p>
        </w:tc>
        <w:tc>
          <w:tcPr>
            <w:tcW w:w="1206" w:type="dxa"/>
          </w:tcPr>
          <w:p w14:paraId="5788720A" w14:textId="77777777" w:rsidR="00E16FD1" w:rsidRPr="000C321E" w:rsidRDefault="00E16FD1" w:rsidP="009900EA">
            <w:pPr>
              <w:pStyle w:val="TAL"/>
              <w:keepNext w:val="0"/>
              <w:keepLines w:val="0"/>
            </w:pPr>
            <w:r w:rsidRPr="000C321E">
              <w:t>7.4.3</w:t>
            </w:r>
          </w:p>
        </w:tc>
        <w:tc>
          <w:tcPr>
            <w:tcW w:w="1008" w:type="dxa"/>
          </w:tcPr>
          <w:p w14:paraId="288BC8CB" w14:textId="77777777" w:rsidR="00E16FD1" w:rsidRPr="000C321E" w:rsidRDefault="00E16FD1" w:rsidP="009900EA">
            <w:pPr>
              <w:pStyle w:val="TAC"/>
              <w:keepNext w:val="0"/>
              <w:keepLines w:val="0"/>
            </w:pPr>
            <w:r w:rsidRPr="000C321E">
              <w:t>X</w:t>
            </w:r>
          </w:p>
        </w:tc>
        <w:tc>
          <w:tcPr>
            <w:tcW w:w="1008" w:type="dxa"/>
          </w:tcPr>
          <w:p w14:paraId="15A2E173" w14:textId="77777777" w:rsidR="00E16FD1" w:rsidRPr="000C321E" w:rsidRDefault="00E16FD1" w:rsidP="009900EA">
            <w:pPr>
              <w:pStyle w:val="TAC"/>
              <w:keepNext w:val="0"/>
              <w:keepLines w:val="0"/>
            </w:pPr>
          </w:p>
        </w:tc>
        <w:tc>
          <w:tcPr>
            <w:tcW w:w="1008" w:type="dxa"/>
          </w:tcPr>
          <w:p w14:paraId="24AFBA1E" w14:textId="77777777" w:rsidR="00E16FD1" w:rsidRPr="000C321E" w:rsidRDefault="00E16FD1" w:rsidP="009900EA">
            <w:pPr>
              <w:pStyle w:val="TAC"/>
              <w:keepNext w:val="0"/>
              <w:keepLines w:val="0"/>
            </w:pPr>
          </w:p>
        </w:tc>
      </w:tr>
      <w:tr w:rsidR="00E16FD1" w:rsidRPr="000C321E" w14:paraId="169801E8" w14:textId="77777777" w:rsidTr="009900EA">
        <w:trPr>
          <w:jc w:val="center"/>
        </w:trPr>
        <w:tc>
          <w:tcPr>
            <w:tcW w:w="1582" w:type="dxa"/>
          </w:tcPr>
          <w:p w14:paraId="50504EAE" w14:textId="77777777" w:rsidR="00E16FD1" w:rsidRPr="000C321E" w:rsidRDefault="00E16FD1" w:rsidP="009900EA">
            <w:pPr>
              <w:pStyle w:val="TAC"/>
              <w:keepNext w:val="0"/>
              <w:keepLines w:val="0"/>
            </w:pPr>
            <w:r w:rsidRPr="000C321E">
              <w:t>35</w:t>
            </w:r>
          </w:p>
        </w:tc>
        <w:tc>
          <w:tcPr>
            <w:tcW w:w="3870" w:type="dxa"/>
          </w:tcPr>
          <w:p w14:paraId="33E75662" w14:textId="77777777" w:rsidR="00E16FD1" w:rsidRPr="000C321E" w:rsidRDefault="00E16FD1" w:rsidP="009900EA">
            <w:pPr>
              <w:pStyle w:val="TAL"/>
              <w:keepNext w:val="0"/>
              <w:keepLines w:val="0"/>
            </w:pPr>
            <w:r w:rsidRPr="000C321E">
              <w:t>Failure Report Response</w:t>
            </w:r>
          </w:p>
        </w:tc>
        <w:tc>
          <w:tcPr>
            <w:tcW w:w="1206" w:type="dxa"/>
          </w:tcPr>
          <w:p w14:paraId="4CE9BA07" w14:textId="77777777" w:rsidR="00E16FD1" w:rsidRPr="000C321E" w:rsidRDefault="00E16FD1" w:rsidP="009900EA">
            <w:pPr>
              <w:pStyle w:val="TAL"/>
              <w:keepNext w:val="0"/>
              <w:keepLines w:val="0"/>
            </w:pPr>
            <w:r w:rsidRPr="000C321E">
              <w:t>7.4.4</w:t>
            </w:r>
          </w:p>
        </w:tc>
        <w:tc>
          <w:tcPr>
            <w:tcW w:w="1008" w:type="dxa"/>
          </w:tcPr>
          <w:p w14:paraId="3D9282DF" w14:textId="77777777" w:rsidR="00E16FD1" w:rsidRPr="000C321E" w:rsidRDefault="00E16FD1" w:rsidP="009900EA">
            <w:pPr>
              <w:pStyle w:val="TAC"/>
              <w:keepNext w:val="0"/>
              <w:keepLines w:val="0"/>
            </w:pPr>
            <w:r w:rsidRPr="000C321E">
              <w:t>X</w:t>
            </w:r>
          </w:p>
        </w:tc>
        <w:tc>
          <w:tcPr>
            <w:tcW w:w="1008" w:type="dxa"/>
          </w:tcPr>
          <w:p w14:paraId="38B3872B" w14:textId="77777777" w:rsidR="00E16FD1" w:rsidRPr="000C321E" w:rsidRDefault="00E16FD1" w:rsidP="009900EA">
            <w:pPr>
              <w:pStyle w:val="TAC"/>
              <w:keepNext w:val="0"/>
              <w:keepLines w:val="0"/>
            </w:pPr>
          </w:p>
        </w:tc>
        <w:tc>
          <w:tcPr>
            <w:tcW w:w="1008" w:type="dxa"/>
          </w:tcPr>
          <w:p w14:paraId="5A555483" w14:textId="77777777" w:rsidR="00E16FD1" w:rsidRPr="000C321E" w:rsidRDefault="00E16FD1" w:rsidP="009900EA">
            <w:pPr>
              <w:pStyle w:val="TAC"/>
              <w:keepNext w:val="0"/>
              <w:keepLines w:val="0"/>
            </w:pPr>
          </w:p>
        </w:tc>
      </w:tr>
      <w:tr w:rsidR="00E16FD1" w:rsidRPr="000C321E" w14:paraId="1E405DE5" w14:textId="77777777" w:rsidTr="009900EA">
        <w:trPr>
          <w:jc w:val="center"/>
        </w:trPr>
        <w:tc>
          <w:tcPr>
            <w:tcW w:w="1582" w:type="dxa"/>
          </w:tcPr>
          <w:p w14:paraId="608DCC5D" w14:textId="77777777" w:rsidR="00E16FD1" w:rsidRPr="000C321E" w:rsidRDefault="00E16FD1" w:rsidP="009900EA">
            <w:pPr>
              <w:pStyle w:val="TAC"/>
              <w:keepNext w:val="0"/>
              <w:keepLines w:val="0"/>
            </w:pPr>
            <w:r w:rsidRPr="000C321E">
              <w:t>36</w:t>
            </w:r>
          </w:p>
        </w:tc>
        <w:tc>
          <w:tcPr>
            <w:tcW w:w="3870" w:type="dxa"/>
          </w:tcPr>
          <w:p w14:paraId="3AE5F6A2" w14:textId="77777777" w:rsidR="00E16FD1" w:rsidRPr="000C321E" w:rsidRDefault="00E16FD1" w:rsidP="009900EA">
            <w:pPr>
              <w:pStyle w:val="TAL"/>
              <w:keepNext w:val="0"/>
              <w:keepLines w:val="0"/>
            </w:pPr>
            <w:r w:rsidRPr="000C321E">
              <w:t>Note MS GPRS Present Request</w:t>
            </w:r>
          </w:p>
        </w:tc>
        <w:tc>
          <w:tcPr>
            <w:tcW w:w="1206" w:type="dxa"/>
          </w:tcPr>
          <w:p w14:paraId="23337F71" w14:textId="77777777" w:rsidR="00E16FD1" w:rsidRPr="000C321E" w:rsidRDefault="00E16FD1" w:rsidP="009900EA">
            <w:pPr>
              <w:pStyle w:val="TAL"/>
              <w:keepNext w:val="0"/>
              <w:keepLines w:val="0"/>
            </w:pPr>
            <w:r w:rsidRPr="000C321E">
              <w:t>7.4.5</w:t>
            </w:r>
          </w:p>
        </w:tc>
        <w:tc>
          <w:tcPr>
            <w:tcW w:w="1008" w:type="dxa"/>
          </w:tcPr>
          <w:p w14:paraId="09ACDCAF" w14:textId="77777777" w:rsidR="00E16FD1" w:rsidRPr="000C321E" w:rsidRDefault="00E16FD1" w:rsidP="009900EA">
            <w:pPr>
              <w:pStyle w:val="TAC"/>
              <w:keepNext w:val="0"/>
              <w:keepLines w:val="0"/>
            </w:pPr>
            <w:r w:rsidRPr="000C321E">
              <w:t>X</w:t>
            </w:r>
          </w:p>
        </w:tc>
        <w:tc>
          <w:tcPr>
            <w:tcW w:w="1008" w:type="dxa"/>
          </w:tcPr>
          <w:p w14:paraId="479AD5C1" w14:textId="77777777" w:rsidR="00E16FD1" w:rsidRPr="000C321E" w:rsidRDefault="00E16FD1" w:rsidP="009900EA">
            <w:pPr>
              <w:pStyle w:val="TAC"/>
              <w:keepNext w:val="0"/>
              <w:keepLines w:val="0"/>
            </w:pPr>
          </w:p>
        </w:tc>
        <w:tc>
          <w:tcPr>
            <w:tcW w:w="1008" w:type="dxa"/>
          </w:tcPr>
          <w:p w14:paraId="1A071F16" w14:textId="77777777" w:rsidR="00E16FD1" w:rsidRPr="000C321E" w:rsidRDefault="00E16FD1" w:rsidP="009900EA">
            <w:pPr>
              <w:pStyle w:val="TAC"/>
              <w:keepNext w:val="0"/>
              <w:keepLines w:val="0"/>
            </w:pPr>
          </w:p>
        </w:tc>
      </w:tr>
      <w:tr w:rsidR="00E16FD1" w:rsidRPr="000C321E" w14:paraId="6E21E31A" w14:textId="77777777" w:rsidTr="009900EA">
        <w:trPr>
          <w:jc w:val="center"/>
        </w:trPr>
        <w:tc>
          <w:tcPr>
            <w:tcW w:w="1582" w:type="dxa"/>
          </w:tcPr>
          <w:p w14:paraId="265ED7EF" w14:textId="77777777" w:rsidR="00E16FD1" w:rsidRPr="000C321E" w:rsidRDefault="00E16FD1" w:rsidP="009900EA">
            <w:pPr>
              <w:pStyle w:val="TAC"/>
              <w:keepNext w:val="0"/>
              <w:keepLines w:val="0"/>
            </w:pPr>
            <w:r w:rsidRPr="000C321E">
              <w:t>37</w:t>
            </w:r>
          </w:p>
        </w:tc>
        <w:tc>
          <w:tcPr>
            <w:tcW w:w="3870" w:type="dxa"/>
          </w:tcPr>
          <w:p w14:paraId="1F8EB914" w14:textId="77777777" w:rsidR="00E16FD1" w:rsidRPr="000C321E" w:rsidRDefault="00E16FD1" w:rsidP="009900EA">
            <w:pPr>
              <w:pStyle w:val="TAL"/>
              <w:keepNext w:val="0"/>
              <w:keepLines w:val="0"/>
            </w:pPr>
            <w:r w:rsidRPr="000C321E">
              <w:t>Note MS GPRS Present Response</w:t>
            </w:r>
          </w:p>
        </w:tc>
        <w:tc>
          <w:tcPr>
            <w:tcW w:w="1206" w:type="dxa"/>
          </w:tcPr>
          <w:p w14:paraId="415EF228" w14:textId="77777777" w:rsidR="00E16FD1" w:rsidRPr="000C321E" w:rsidRDefault="00E16FD1" w:rsidP="009900EA">
            <w:pPr>
              <w:pStyle w:val="TAL"/>
              <w:keepNext w:val="0"/>
              <w:keepLines w:val="0"/>
            </w:pPr>
            <w:r w:rsidRPr="000C321E">
              <w:t>7.4.6</w:t>
            </w:r>
          </w:p>
        </w:tc>
        <w:tc>
          <w:tcPr>
            <w:tcW w:w="1008" w:type="dxa"/>
          </w:tcPr>
          <w:p w14:paraId="727CC3B7" w14:textId="77777777" w:rsidR="00E16FD1" w:rsidRPr="000C321E" w:rsidRDefault="00E16FD1" w:rsidP="009900EA">
            <w:pPr>
              <w:pStyle w:val="TAC"/>
              <w:keepNext w:val="0"/>
              <w:keepLines w:val="0"/>
            </w:pPr>
            <w:r w:rsidRPr="000C321E">
              <w:t>X</w:t>
            </w:r>
          </w:p>
        </w:tc>
        <w:tc>
          <w:tcPr>
            <w:tcW w:w="1008" w:type="dxa"/>
          </w:tcPr>
          <w:p w14:paraId="376D45DB" w14:textId="77777777" w:rsidR="00E16FD1" w:rsidRPr="000C321E" w:rsidRDefault="00E16FD1" w:rsidP="009900EA">
            <w:pPr>
              <w:pStyle w:val="TAC"/>
              <w:keepNext w:val="0"/>
              <w:keepLines w:val="0"/>
            </w:pPr>
          </w:p>
        </w:tc>
        <w:tc>
          <w:tcPr>
            <w:tcW w:w="1008" w:type="dxa"/>
          </w:tcPr>
          <w:p w14:paraId="761DBE7E" w14:textId="77777777" w:rsidR="00E16FD1" w:rsidRPr="000C321E" w:rsidRDefault="00E16FD1" w:rsidP="009900EA">
            <w:pPr>
              <w:pStyle w:val="TAC"/>
              <w:keepNext w:val="0"/>
              <w:keepLines w:val="0"/>
            </w:pPr>
          </w:p>
        </w:tc>
      </w:tr>
      <w:tr w:rsidR="00E16FD1" w:rsidRPr="000C321E" w14:paraId="7E29A004" w14:textId="77777777" w:rsidTr="009900EA">
        <w:trPr>
          <w:jc w:val="center"/>
        </w:trPr>
        <w:tc>
          <w:tcPr>
            <w:tcW w:w="1582" w:type="dxa"/>
          </w:tcPr>
          <w:p w14:paraId="25125C0D" w14:textId="77777777" w:rsidR="00E16FD1" w:rsidRPr="000C321E" w:rsidRDefault="00E16FD1" w:rsidP="009900EA">
            <w:pPr>
              <w:pStyle w:val="TAC"/>
              <w:keepNext w:val="0"/>
              <w:keepLines w:val="0"/>
            </w:pPr>
            <w:r w:rsidRPr="000C321E">
              <w:t>38-47</w:t>
            </w:r>
          </w:p>
        </w:tc>
        <w:tc>
          <w:tcPr>
            <w:tcW w:w="3870" w:type="dxa"/>
          </w:tcPr>
          <w:p w14:paraId="4C621F16"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B4F69F4" w14:textId="77777777" w:rsidR="00E16FD1" w:rsidRPr="000C321E" w:rsidRDefault="00E16FD1" w:rsidP="009900EA">
            <w:pPr>
              <w:pStyle w:val="TAL"/>
              <w:keepNext w:val="0"/>
              <w:keepLines w:val="0"/>
            </w:pPr>
          </w:p>
        </w:tc>
        <w:tc>
          <w:tcPr>
            <w:tcW w:w="1008" w:type="dxa"/>
          </w:tcPr>
          <w:p w14:paraId="60A0A31C" w14:textId="77777777" w:rsidR="00E16FD1" w:rsidRPr="000C321E" w:rsidRDefault="00E16FD1" w:rsidP="009900EA">
            <w:pPr>
              <w:pStyle w:val="TAC"/>
              <w:keepNext w:val="0"/>
              <w:keepLines w:val="0"/>
            </w:pPr>
          </w:p>
        </w:tc>
        <w:tc>
          <w:tcPr>
            <w:tcW w:w="1008" w:type="dxa"/>
          </w:tcPr>
          <w:p w14:paraId="0D9E518D" w14:textId="77777777" w:rsidR="00E16FD1" w:rsidRPr="000C321E" w:rsidRDefault="00E16FD1" w:rsidP="009900EA">
            <w:pPr>
              <w:pStyle w:val="TAC"/>
              <w:keepNext w:val="0"/>
              <w:keepLines w:val="0"/>
            </w:pPr>
          </w:p>
        </w:tc>
        <w:tc>
          <w:tcPr>
            <w:tcW w:w="1008" w:type="dxa"/>
          </w:tcPr>
          <w:p w14:paraId="0DAB42AD" w14:textId="77777777" w:rsidR="00E16FD1" w:rsidRPr="000C321E" w:rsidRDefault="00E16FD1" w:rsidP="009900EA">
            <w:pPr>
              <w:pStyle w:val="TAC"/>
              <w:keepNext w:val="0"/>
              <w:keepLines w:val="0"/>
            </w:pPr>
          </w:p>
        </w:tc>
      </w:tr>
      <w:tr w:rsidR="00E16FD1" w:rsidRPr="000C321E" w14:paraId="57ED4F2F" w14:textId="77777777" w:rsidTr="009900EA">
        <w:trPr>
          <w:jc w:val="center"/>
        </w:trPr>
        <w:tc>
          <w:tcPr>
            <w:tcW w:w="1582" w:type="dxa"/>
          </w:tcPr>
          <w:p w14:paraId="1DECA9FF" w14:textId="77777777" w:rsidR="00E16FD1" w:rsidRPr="000C321E" w:rsidRDefault="00E16FD1" w:rsidP="009900EA">
            <w:pPr>
              <w:pStyle w:val="TAC"/>
              <w:keepNext w:val="0"/>
              <w:keepLines w:val="0"/>
            </w:pPr>
            <w:r w:rsidRPr="000C321E">
              <w:t>48</w:t>
            </w:r>
          </w:p>
        </w:tc>
        <w:tc>
          <w:tcPr>
            <w:tcW w:w="3870" w:type="dxa"/>
          </w:tcPr>
          <w:p w14:paraId="1B426EE2" w14:textId="77777777" w:rsidR="00E16FD1" w:rsidRPr="000C321E" w:rsidRDefault="00E16FD1" w:rsidP="009900EA">
            <w:pPr>
              <w:pStyle w:val="TAL"/>
              <w:keepNext w:val="0"/>
              <w:keepLines w:val="0"/>
            </w:pPr>
            <w:r w:rsidRPr="000C321E">
              <w:t>Identification Request</w:t>
            </w:r>
          </w:p>
        </w:tc>
        <w:tc>
          <w:tcPr>
            <w:tcW w:w="1206" w:type="dxa"/>
          </w:tcPr>
          <w:p w14:paraId="5EA4A65F" w14:textId="77777777" w:rsidR="00E16FD1" w:rsidRPr="000C321E" w:rsidRDefault="00E16FD1" w:rsidP="009900EA">
            <w:pPr>
              <w:pStyle w:val="TAL"/>
              <w:keepNext w:val="0"/>
              <w:keepLines w:val="0"/>
            </w:pPr>
            <w:r w:rsidRPr="000C321E">
              <w:t>7.5.1</w:t>
            </w:r>
          </w:p>
        </w:tc>
        <w:tc>
          <w:tcPr>
            <w:tcW w:w="1008" w:type="dxa"/>
          </w:tcPr>
          <w:p w14:paraId="6D8F7548" w14:textId="77777777" w:rsidR="00E16FD1" w:rsidRPr="000C321E" w:rsidRDefault="00E16FD1" w:rsidP="009900EA">
            <w:pPr>
              <w:pStyle w:val="TAC"/>
              <w:keepNext w:val="0"/>
              <w:keepLines w:val="0"/>
            </w:pPr>
            <w:r w:rsidRPr="000C321E">
              <w:t>X</w:t>
            </w:r>
          </w:p>
        </w:tc>
        <w:tc>
          <w:tcPr>
            <w:tcW w:w="1008" w:type="dxa"/>
          </w:tcPr>
          <w:p w14:paraId="33934524" w14:textId="77777777" w:rsidR="00E16FD1" w:rsidRPr="000C321E" w:rsidRDefault="00E16FD1" w:rsidP="009900EA">
            <w:pPr>
              <w:pStyle w:val="TAC"/>
              <w:keepNext w:val="0"/>
              <w:keepLines w:val="0"/>
            </w:pPr>
          </w:p>
        </w:tc>
        <w:tc>
          <w:tcPr>
            <w:tcW w:w="1008" w:type="dxa"/>
          </w:tcPr>
          <w:p w14:paraId="33D044D4" w14:textId="77777777" w:rsidR="00E16FD1" w:rsidRPr="000C321E" w:rsidRDefault="00E16FD1" w:rsidP="009900EA">
            <w:pPr>
              <w:pStyle w:val="TAC"/>
              <w:keepNext w:val="0"/>
              <w:keepLines w:val="0"/>
            </w:pPr>
          </w:p>
        </w:tc>
      </w:tr>
      <w:tr w:rsidR="00E16FD1" w:rsidRPr="000C321E" w14:paraId="6F7C5502" w14:textId="77777777" w:rsidTr="009900EA">
        <w:trPr>
          <w:jc w:val="center"/>
        </w:trPr>
        <w:tc>
          <w:tcPr>
            <w:tcW w:w="1582" w:type="dxa"/>
          </w:tcPr>
          <w:p w14:paraId="46039391" w14:textId="77777777" w:rsidR="00E16FD1" w:rsidRPr="000C321E" w:rsidRDefault="00E16FD1" w:rsidP="009900EA">
            <w:pPr>
              <w:pStyle w:val="TAC"/>
              <w:keepNext w:val="0"/>
              <w:keepLines w:val="0"/>
            </w:pPr>
            <w:r w:rsidRPr="000C321E">
              <w:t>49</w:t>
            </w:r>
          </w:p>
        </w:tc>
        <w:tc>
          <w:tcPr>
            <w:tcW w:w="3870" w:type="dxa"/>
          </w:tcPr>
          <w:p w14:paraId="1241052F" w14:textId="77777777" w:rsidR="00E16FD1" w:rsidRPr="000C321E" w:rsidRDefault="00E16FD1" w:rsidP="009900EA">
            <w:pPr>
              <w:pStyle w:val="TAL"/>
              <w:keepNext w:val="0"/>
              <w:keepLines w:val="0"/>
            </w:pPr>
            <w:r w:rsidRPr="000C321E">
              <w:t>Identification Response</w:t>
            </w:r>
          </w:p>
        </w:tc>
        <w:tc>
          <w:tcPr>
            <w:tcW w:w="1206" w:type="dxa"/>
          </w:tcPr>
          <w:p w14:paraId="637097F1" w14:textId="77777777" w:rsidR="00E16FD1" w:rsidRPr="000C321E" w:rsidRDefault="00E16FD1" w:rsidP="009900EA">
            <w:pPr>
              <w:pStyle w:val="TAL"/>
              <w:keepNext w:val="0"/>
              <w:keepLines w:val="0"/>
            </w:pPr>
            <w:r w:rsidRPr="000C321E">
              <w:t>7.5.2</w:t>
            </w:r>
          </w:p>
        </w:tc>
        <w:tc>
          <w:tcPr>
            <w:tcW w:w="1008" w:type="dxa"/>
          </w:tcPr>
          <w:p w14:paraId="7181D768" w14:textId="77777777" w:rsidR="00E16FD1" w:rsidRPr="000C321E" w:rsidRDefault="00E16FD1" w:rsidP="009900EA">
            <w:pPr>
              <w:pStyle w:val="TAC"/>
              <w:keepNext w:val="0"/>
              <w:keepLines w:val="0"/>
            </w:pPr>
            <w:r w:rsidRPr="000C321E">
              <w:t>X</w:t>
            </w:r>
          </w:p>
        </w:tc>
        <w:tc>
          <w:tcPr>
            <w:tcW w:w="1008" w:type="dxa"/>
          </w:tcPr>
          <w:p w14:paraId="1D31AF56" w14:textId="77777777" w:rsidR="00E16FD1" w:rsidRPr="000C321E" w:rsidRDefault="00E16FD1" w:rsidP="009900EA">
            <w:pPr>
              <w:pStyle w:val="TAC"/>
              <w:keepNext w:val="0"/>
              <w:keepLines w:val="0"/>
            </w:pPr>
          </w:p>
        </w:tc>
        <w:tc>
          <w:tcPr>
            <w:tcW w:w="1008" w:type="dxa"/>
          </w:tcPr>
          <w:p w14:paraId="16204824" w14:textId="77777777" w:rsidR="00E16FD1" w:rsidRPr="000C321E" w:rsidRDefault="00E16FD1" w:rsidP="009900EA">
            <w:pPr>
              <w:pStyle w:val="TAC"/>
              <w:keepNext w:val="0"/>
              <w:keepLines w:val="0"/>
            </w:pPr>
          </w:p>
        </w:tc>
      </w:tr>
      <w:tr w:rsidR="00E16FD1" w:rsidRPr="000C321E" w14:paraId="1E715FDC" w14:textId="77777777" w:rsidTr="009900EA">
        <w:trPr>
          <w:jc w:val="center"/>
        </w:trPr>
        <w:tc>
          <w:tcPr>
            <w:tcW w:w="1582" w:type="dxa"/>
          </w:tcPr>
          <w:p w14:paraId="0FD615F5" w14:textId="77777777" w:rsidR="00E16FD1" w:rsidRPr="000C321E" w:rsidRDefault="00E16FD1" w:rsidP="009900EA">
            <w:pPr>
              <w:pStyle w:val="TAC"/>
              <w:keepNext w:val="0"/>
              <w:keepLines w:val="0"/>
            </w:pPr>
            <w:r w:rsidRPr="000C321E">
              <w:t>50</w:t>
            </w:r>
          </w:p>
        </w:tc>
        <w:tc>
          <w:tcPr>
            <w:tcW w:w="3870" w:type="dxa"/>
          </w:tcPr>
          <w:p w14:paraId="2314FE98" w14:textId="77777777" w:rsidR="00E16FD1" w:rsidRPr="000C321E" w:rsidRDefault="00E16FD1" w:rsidP="009900EA">
            <w:pPr>
              <w:pStyle w:val="TAL"/>
              <w:keepNext w:val="0"/>
              <w:keepLines w:val="0"/>
            </w:pPr>
            <w:r w:rsidRPr="000C321E">
              <w:t>SGSN Context Request</w:t>
            </w:r>
          </w:p>
        </w:tc>
        <w:tc>
          <w:tcPr>
            <w:tcW w:w="1206" w:type="dxa"/>
          </w:tcPr>
          <w:p w14:paraId="7777D599" w14:textId="77777777" w:rsidR="00E16FD1" w:rsidRPr="000C321E" w:rsidRDefault="00E16FD1" w:rsidP="009900EA">
            <w:pPr>
              <w:pStyle w:val="TAL"/>
              <w:keepNext w:val="0"/>
              <w:keepLines w:val="0"/>
            </w:pPr>
            <w:r w:rsidRPr="000C321E">
              <w:t>7.5.3</w:t>
            </w:r>
          </w:p>
        </w:tc>
        <w:tc>
          <w:tcPr>
            <w:tcW w:w="1008" w:type="dxa"/>
          </w:tcPr>
          <w:p w14:paraId="4B4A3A41" w14:textId="77777777" w:rsidR="00E16FD1" w:rsidRPr="000C321E" w:rsidRDefault="00E16FD1" w:rsidP="009900EA">
            <w:pPr>
              <w:pStyle w:val="TAC"/>
              <w:keepNext w:val="0"/>
              <w:keepLines w:val="0"/>
            </w:pPr>
            <w:r w:rsidRPr="000C321E">
              <w:t>X</w:t>
            </w:r>
          </w:p>
        </w:tc>
        <w:tc>
          <w:tcPr>
            <w:tcW w:w="1008" w:type="dxa"/>
          </w:tcPr>
          <w:p w14:paraId="79A9AA33" w14:textId="77777777" w:rsidR="00E16FD1" w:rsidRPr="000C321E" w:rsidRDefault="00E16FD1" w:rsidP="009900EA">
            <w:pPr>
              <w:pStyle w:val="TAC"/>
              <w:keepNext w:val="0"/>
              <w:keepLines w:val="0"/>
            </w:pPr>
          </w:p>
        </w:tc>
        <w:tc>
          <w:tcPr>
            <w:tcW w:w="1008" w:type="dxa"/>
          </w:tcPr>
          <w:p w14:paraId="7CF35784" w14:textId="77777777" w:rsidR="00E16FD1" w:rsidRPr="000C321E" w:rsidRDefault="00E16FD1" w:rsidP="009900EA">
            <w:pPr>
              <w:pStyle w:val="TAC"/>
              <w:keepNext w:val="0"/>
              <w:keepLines w:val="0"/>
            </w:pPr>
          </w:p>
        </w:tc>
      </w:tr>
      <w:tr w:rsidR="00E16FD1" w:rsidRPr="000C321E" w14:paraId="510831BE" w14:textId="77777777" w:rsidTr="009900EA">
        <w:trPr>
          <w:jc w:val="center"/>
        </w:trPr>
        <w:tc>
          <w:tcPr>
            <w:tcW w:w="1582" w:type="dxa"/>
          </w:tcPr>
          <w:p w14:paraId="7E774CF7" w14:textId="77777777" w:rsidR="00E16FD1" w:rsidRPr="000C321E" w:rsidRDefault="00E16FD1" w:rsidP="009900EA">
            <w:pPr>
              <w:pStyle w:val="TAC"/>
              <w:keepNext w:val="0"/>
              <w:keepLines w:val="0"/>
            </w:pPr>
            <w:r w:rsidRPr="000C321E">
              <w:t>51</w:t>
            </w:r>
          </w:p>
        </w:tc>
        <w:tc>
          <w:tcPr>
            <w:tcW w:w="3870" w:type="dxa"/>
          </w:tcPr>
          <w:p w14:paraId="41D09BF6" w14:textId="77777777" w:rsidR="00E16FD1" w:rsidRPr="000C321E" w:rsidRDefault="00E16FD1" w:rsidP="009900EA">
            <w:pPr>
              <w:pStyle w:val="TAL"/>
              <w:keepNext w:val="0"/>
              <w:keepLines w:val="0"/>
            </w:pPr>
            <w:r w:rsidRPr="000C321E">
              <w:t>SGSN Context Response</w:t>
            </w:r>
          </w:p>
        </w:tc>
        <w:tc>
          <w:tcPr>
            <w:tcW w:w="1206" w:type="dxa"/>
          </w:tcPr>
          <w:p w14:paraId="7AFC0C7F" w14:textId="77777777" w:rsidR="00E16FD1" w:rsidRPr="000C321E" w:rsidRDefault="00E16FD1" w:rsidP="009900EA">
            <w:pPr>
              <w:pStyle w:val="TAL"/>
              <w:keepNext w:val="0"/>
              <w:keepLines w:val="0"/>
            </w:pPr>
            <w:r w:rsidRPr="000C321E">
              <w:t>7.5.4</w:t>
            </w:r>
          </w:p>
        </w:tc>
        <w:tc>
          <w:tcPr>
            <w:tcW w:w="1008" w:type="dxa"/>
          </w:tcPr>
          <w:p w14:paraId="32786610" w14:textId="77777777" w:rsidR="00E16FD1" w:rsidRPr="000C321E" w:rsidRDefault="00E16FD1" w:rsidP="009900EA">
            <w:pPr>
              <w:pStyle w:val="TAC"/>
              <w:keepNext w:val="0"/>
              <w:keepLines w:val="0"/>
            </w:pPr>
            <w:r w:rsidRPr="000C321E">
              <w:t>X</w:t>
            </w:r>
          </w:p>
        </w:tc>
        <w:tc>
          <w:tcPr>
            <w:tcW w:w="1008" w:type="dxa"/>
          </w:tcPr>
          <w:p w14:paraId="4FF04C74" w14:textId="77777777" w:rsidR="00E16FD1" w:rsidRPr="000C321E" w:rsidRDefault="00E16FD1" w:rsidP="009900EA">
            <w:pPr>
              <w:pStyle w:val="TAC"/>
              <w:keepNext w:val="0"/>
              <w:keepLines w:val="0"/>
            </w:pPr>
          </w:p>
        </w:tc>
        <w:tc>
          <w:tcPr>
            <w:tcW w:w="1008" w:type="dxa"/>
          </w:tcPr>
          <w:p w14:paraId="50B1D369" w14:textId="77777777" w:rsidR="00E16FD1" w:rsidRPr="000C321E" w:rsidRDefault="00E16FD1" w:rsidP="009900EA">
            <w:pPr>
              <w:pStyle w:val="TAC"/>
              <w:keepNext w:val="0"/>
              <w:keepLines w:val="0"/>
            </w:pPr>
          </w:p>
        </w:tc>
      </w:tr>
      <w:tr w:rsidR="00E16FD1" w:rsidRPr="000C321E" w14:paraId="5788E973" w14:textId="77777777" w:rsidTr="009900EA">
        <w:trPr>
          <w:jc w:val="center"/>
        </w:trPr>
        <w:tc>
          <w:tcPr>
            <w:tcW w:w="1582" w:type="dxa"/>
          </w:tcPr>
          <w:p w14:paraId="4269349E" w14:textId="77777777" w:rsidR="00E16FD1" w:rsidRPr="000C321E" w:rsidRDefault="00E16FD1" w:rsidP="009900EA">
            <w:pPr>
              <w:pStyle w:val="TAC"/>
              <w:keepNext w:val="0"/>
              <w:keepLines w:val="0"/>
            </w:pPr>
            <w:r w:rsidRPr="000C321E">
              <w:t>52</w:t>
            </w:r>
          </w:p>
        </w:tc>
        <w:tc>
          <w:tcPr>
            <w:tcW w:w="3870" w:type="dxa"/>
          </w:tcPr>
          <w:p w14:paraId="59146F22" w14:textId="77777777" w:rsidR="00E16FD1" w:rsidRPr="000C321E" w:rsidRDefault="00E16FD1" w:rsidP="009900EA">
            <w:pPr>
              <w:pStyle w:val="TAL"/>
              <w:keepNext w:val="0"/>
              <w:keepLines w:val="0"/>
            </w:pPr>
            <w:r w:rsidRPr="000C321E">
              <w:t>SGSN Context Acknowledge</w:t>
            </w:r>
          </w:p>
        </w:tc>
        <w:tc>
          <w:tcPr>
            <w:tcW w:w="1206" w:type="dxa"/>
          </w:tcPr>
          <w:p w14:paraId="7FF84E1A" w14:textId="77777777" w:rsidR="00E16FD1" w:rsidRPr="000C321E" w:rsidRDefault="00E16FD1" w:rsidP="009900EA">
            <w:pPr>
              <w:pStyle w:val="TAL"/>
              <w:keepNext w:val="0"/>
              <w:keepLines w:val="0"/>
            </w:pPr>
            <w:r w:rsidRPr="000C321E">
              <w:t>7.5.5</w:t>
            </w:r>
          </w:p>
        </w:tc>
        <w:tc>
          <w:tcPr>
            <w:tcW w:w="1008" w:type="dxa"/>
          </w:tcPr>
          <w:p w14:paraId="73D94B14" w14:textId="77777777" w:rsidR="00E16FD1" w:rsidRPr="000C321E" w:rsidRDefault="00E16FD1" w:rsidP="009900EA">
            <w:pPr>
              <w:pStyle w:val="TAC"/>
              <w:keepNext w:val="0"/>
              <w:keepLines w:val="0"/>
            </w:pPr>
            <w:r w:rsidRPr="000C321E">
              <w:t>X</w:t>
            </w:r>
          </w:p>
        </w:tc>
        <w:tc>
          <w:tcPr>
            <w:tcW w:w="1008" w:type="dxa"/>
          </w:tcPr>
          <w:p w14:paraId="72224668" w14:textId="77777777" w:rsidR="00E16FD1" w:rsidRPr="000C321E" w:rsidRDefault="00E16FD1" w:rsidP="009900EA">
            <w:pPr>
              <w:pStyle w:val="TAC"/>
              <w:keepNext w:val="0"/>
              <w:keepLines w:val="0"/>
            </w:pPr>
          </w:p>
        </w:tc>
        <w:tc>
          <w:tcPr>
            <w:tcW w:w="1008" w:type="dxa"/>
          </w:tcPr>
          <w:p w14:paraId="27F405A2" w14:textId="77777777" w:rsidR="00E16FD1" w:rsidRPr="000C321E" w:rsidRDefault="00E16FD1" w:rsidP="009900EA">
            <w:pPr>
              <w:pStyle w:val="TAC"/>
              <w:keepNext w:val="0"/>
              <w:keepLines w:val="0"/>
            </w:pPr>
          </w:p>
        </w:tc>
      </w:tr>
      <w:tr w:rsidR="00E16FD1" w:rsidRPr="000C321E" w14:paraId="3B855262" w14:textId="77777777" w:rsidTr="009900EA">
        <w:trPr>
          <w:jc w:val="center"/>
        </w:trPr>
        <w:tc>
          <w:tcPr>
            <w:tcW w:w="1582" w:type="dxa"/>
          </w:tcPr>
          <w:p w14:paraId="3A70B333" w14:textId="77777777" w:rsidR="00E16FD1" w:rsidRPr="000C321E" w:rsidRDefault="00E16FD1" w:rsidP="009900EA">
            <w:pPr>
              <w:pStyle w:val="TAC"/>
              <w:keepNext w:val="0"/>
              <w:keepLines w:val="0"/>
            </w:pPr>
            <w:r w:rsidRPr="000C321E">
              <w:rPr>
                <w:lang w:eastAsia="ja-JP"/>
              </w:rPr>
              <w:t>53</w:t>
            </w:r>
          </w:p>
        </w:tc>
        <w:tc>
          <w:tcPr>
            <w:tcW w:w="3870" w:type="dxa"/>
          </w:tcPr>
          <w:p w14:paraId="10977DE0" w14:textId="77777777" w:rsidR="00E16FD1" w:rsidRPr="000C321E" w:rsidRDefault="00E16FD1" w:rsidP="009900EA">
            <w:pPr>
              <w:pStyle w:val="TAL"/>
              <w:keepNext w:val="0"/>
              <w:keepLines w:val="0"/>
            </w:pPr>
            <w:r w:rsidRPr="000C321E">
              <w:rPr>
                <w:lang w:eastAsia="ja-JP"/>
              </w:rPr>
              <w:t>Forward Relocation Request</w:t>
            </w:r>
          </w:p>
        </w:tc>
        <w:tc>
          <w:tcPr>
            <w:tcW w:w="1206" w:type="dxa"/>
          </w:tcPr>
          <w:p w14:paraId="1EC4C5C1" w14:textId="77777777" w:rsidR="00E16FD1" w:rsidRPr="000C321E" w:rsidRDefault="00E16FD1" w:rsidP="009900EA">
            <w:pPr>
              <w:pStyle w:val="TAL"/>
              <w:keepNext w:val="0"/>
              <w:keepLines w:val="0"/>
            </w:pPr>
            <w:r w:rsidRPr="000C321E">
              <w:rPr>
                <w:lang w:eastAsia="ja-JP"/>
              </w:rPr>
              <w:t>7.5.6</w:t>
            </w:r>
          </w:p>
        </w:tc>
        <w:tc>
          <w:tcPr>
            <w:tcW w:w="1008" w:type="dxa"/>
          </w:tcPr>
          <w:p w14:paraId="7DE34C9C" w14:textId="77777777" w:rsidR="00E16FD1" w:rsidRPr="000C321E" w:rsidRDefault="00E16FD1" w:rsidP="009900EA">
            <w:pPr>
              <w:pStyle w:val="TAC"/>
              <w:keepNext w:val="0"/>
              <w:keepLines w:val="0"/>
            </w:pPr>
            <w:r w:rsidRPr="000C321E">
              <w:t>X</w:t>
            </w:r>
          </w:p>
        </w:tc>
        <w:tc>
          <w:tcPr>
            <w:tcW w:w="1008" w:type="dxa"/>
          </w:tcPr>
          <w:p w14:paraId="13FEF22A" w14:textId="77777777" w:rsidR="00E16FD1" w:rsidRPr="000C321E" w:rsidRDefault="00E16FD1" w:rsidP="009900EA">
            <w:pPr>
              <w:pStyle w:val="TAC"/>
              <w:keepNext w:val="0"/>
              <w:keepLines w:val="0"/>
            </w:pPr>
          </w:p>
        </w:tc>
        <w:tc>
          <w:tcPr>
            <w:tcW w:w="1008" w:type="dxa"/>
          </w:tcPr>
          <w:p w14:paraId="369CE18B" w14:textId="77777777" w:rsidR="00E16FD1" w:rsidRPr="000C321E" w:rsidRDefault="00E16FD1" w:rsidP="009900EA">
            <w:pPr>
              <w:pStyle w:val="TAC"/>
              <w:keepNext w:val="0"/>
              <w:keepLines w:val="0"/>
            </w:pPr>
          </w:p>
        </w:tc>
      </w:tr>
      <w:tr w:rsidR="00E16FD1" w:rsidRPr="000C321E" w14:paraId="122D49B9" w14:textId="77777777" w:rsidTr="009900EA">
        <w:trPr>
          <w:jc w:val="center"/>
        </w:trPr>
        <w:tc>
          <w:tcPr>
            <w:tcW w:w="1582" w:type="dxa"/>
          </w:tcPr>
          <w:p w14:paraId="04B65EFC" w14:textId="77777777" w:rsidR="00E16FD1" w:rsidRPr="000C321E" w:rsidRDefault="00E16FD1" w:rsidP="009900EA">
            <w:pPr>
              <w:pStyle w:val="TAC"/>
              <w:keepNext w:val="0"/>
              <w:keepLines w:val="0"/>
            </w:pPr>
            <w:r w:rsidRPr="000C321E">
              <w:rPr>
                <w:lang w:eastAsia="ja-JP"/>
              </w:rPr>
              <w:t>54</w:t>
            </w:r>
          </w:p>
        </w:tc>
        <w:tc>
          <w:tcPr>
            <w:tcW w:w="3870" w:type="dxa"/>
          </w:tcPr>
          <w:p w14:paraId="636693CE" w14:textId="77777777" w:rsidR="00E16FD1" w:rsidRPr="000C321E" w:rsidRDefault="00E16FD1" w:rsidP="009900EA">
            <w:pPr>
              <w:pStyle w:val="TAL"/>
              <w:keepNext w:val="0"/>
              <w:keepLines w:val="0"/>
            </w:pPr>
            <w:r w:rsidRPr="000C321E">
              <w:rPr>
                <w:lang w:eastAsia="ja-JP"/>
              </w:rPr>
              <w:t>Forward Relocation Response</w:t>
            </w:r>
          </w:p>
        </w:tc>
        <w:tc>
          <w:tcPr>
            <w:tcW w:w="1206" w:type="dxa"/>
          </w:tcPr>
          <w:p w14:paraId="714130C2" w14:textId="77777777" w:rsidR="00E16FD1" w:rsidRPr="000C321E" w:rsidRDefault="00E16FD1" w:rsidP="009900EA">
            <w:pPr>
              <w:pStyle w:val="TAL"/>
              <w:keepNext w:val="0"/>
              <w:keepLines w:val="0"/>
            </w:pPr>
            <w:r w:rsidRPr="000C321E">
              <w:rPr>
                <w:lang w:eastAsia="ja-JP"/>
              </w:rPr>
              <w:t>7.5.7</w:t>
            </w:r>
          </w:p>
        </w:tc>
        <w:tc>
          <w:tcPr>
            <w:tcW w:w="1008" w:type="dxa"/>
          </w:tcPr>
          <w:p w14:paraId="6CF86408" w14:textId="77777777" w:rsidR="00E16FD1" w:rsidRPr="000C321E" w:rsidRDefault="00E16FD1" w:rsidP="009900EA">
            <w:pPr>
              <w:pStyle w:val="TAC"/>
              <w:keepNext w:val="0"/>
              <w:keepLines w:val="0"/>
            </w:pPr>
            <w:r w:rsidRPr="000C321E">
              <w:t>X</w:t>
            </w:r>
          </w:p>
        </w:tc>
        <w:tc>
          <w:tcPr>
            <w:tcW w:w="1008" w:type="dxa"/>
          </w:tcPr>
          <w:p w14:paraId="102273EE" w14:textId="77777777" w:rsidR="00E16FD1" w:rsidRPr="000C321E" w:rsidRDefault="00E16FD1" w:rsidP="009900EA">
            <w:pPr>
              <w:pStyle w:val="TAC"/>
              <w:keepNext w:val="0"/>
              <w:keepLines w:val="0"/>
            </w:pPr>
          </w:p>
        </w:tc>
        <w:tc>
          <w:tcPr>
            <w:tcW w:w="1008" w:type="dxa"/>
          </w:tcPr>
          <w:p w14:paraId="14C63007" w14:textId="77777777" w:rsidR="00E16FD1" w:rsidRPr="000C321E" w:rsidRDefault="00E16FD1" w:rsidP="009900EA">
            <w:pPr>
              <w:pStyle w:val="TAC"/>
              <w:keepNext w:val="0"/>
              <w:keepLines w:val="0"/>
            </w:pPr>
          </w:p>
        </w:tc>
      </w:tr>
      <w:tr w:rsidR="00E16FD1" w:rsidRPr="000C321E" w14:paraId="2AF77072" w14:textId="77777777" w:rsidTr="009900EA">
        <w:trPr>
          <w:jc w:val="center"/>
        </w:trPr>
        <w:tc>
          <w:tcPr>
            <w:tcW w:w="1582" w:type="dxa"/>
          </w:tcPr>
          <w:p w14:paraId="6E71F521" w14:textId="77777777" w:rsidR="00E16FD1" w:rsidRPr="000C321E" w:rsidRDefault="00E16FD1" w:rsidP="009900EA">
            <w:pPr>
              <w:pStyle w:val="TAC"/>
              <w:keepNext w:val="0"/>
              <w:keepLines w:val="0"/>
            </w:pPr>
            <w:r w:rsidRPr="000C321E">
              <w:rPr>
                <w:lang w:eastAsia="ja-JP"/>
              </w:rPr>
              <w:t>55</w:t>
            </w:r>
          </w:p>
        </w:tc>
        <w:tc>
          <w:tcPr>
            <w:tcW w:w="3870" w:type="dxa"/>
          </w:tcPr>
          <w:p w14:paraId="24D5D24D" w14:textId="77777777" w:rsidR="00E16FD1" w:rsidRPr="000C321E" w:rsidRDefault="00E16FD1" w:rsidP="009900EA">
            <w:pPr>
              <w:pStyle w:val="TAL"/>
              <w:keepNext w:val="0"/>
              <w:keepLines w:val="0"/>
            </w:pPr>
            <w:r w:rsidRPr="000C321E">
              <w:rPr>
                <w:lang w:eastAsia="ja-JP"/>
              </w:rPr>
              <w:t>Forward Relocation Complete</w:t>
            </w:r>
          </w:p>
        </w:tc>
        <w:tc>
          <w:tcPr>
            <w:tcW w:w="1206" w:type="dxa"/>
          </w:tcPr>
          <w:p w14:paraId="39F1893F" w14:textId="77777777" w:rsidR="00E16FD1" w:rsidRPr="000C321E" w:rsidRDefault="00E16FD1" w:rsidP="009900EA">
            <w:pPr>
              <w:pStyle w:val="TAL"/>
              <w:keepNext w:val="0"/>
              <w:keepLines w:val="0"/>
            </w:pPr>
            <w:r w:rsidRPr="000C321E">
              <w:rPr>
                <w:lang w:eastAsia="ja-JP"/>
              </w:rPr>
              <w:t>7.5.8</w:t>
            </w:r>
          </w:p>
        </w:tc>
        <w:tc>
          <w:tcPr>
            <w:tcW w:w="1008" w:type="dxa"/>
          </w:tcPr>
          <w:p w14:paraId="022B1559" w14:textId="77777777" w:rsidR="00E16FD1" w:rsidRPr="000C321E" w:rsidRDefault="00E16FD1" w:rsidP="009900EA">
            <w:pPr>
              <w:pStyle w:val="TAC"/>
              <w:keepNext w:val="0"/>
              <w:keepLines w:val="0"/>
            </w:pPr>
            <w:r w:rsidRPr="000C321E">
              <w:t>X</w:t>
            </w:r>
          </w:p>
        </w:tc>
        <w:tc>
          <w:tcPr>
            <w:tcW w:w="1008" w:type="dxa"/>
          </w:tcPr>
          <w:p w14:paraId="49DEBA8B" w14:textId="77777777" w:rsidR="00E16FD1" w:rsidRPr="000C321E" w:rsidRDefault="00E16FD1" w:rsidP="009900EA">
            <w:pPr>
              <w:pStyle w:val="TAC"/>
              <w:keepNext w:val="0"/>
              <w:keepLines w:val="0"/>
            </w:pPr>
          </w:p>
        </w:tc>
        <w:tc>
          <w:tcPr>
            <w:tcW w:w="1008" w:type="dxa"/>
          </w:tcPr>
          <w:p w14:paraId="00A73DB8" w14:textId="77777777" w:rsidR="00E16FD1" w:rsidRPr="000C321E" w:rsidRDefault="00E16FD1" w:rsidP="009900EA">
            <w:pPr>
              <w:pStyle w:val="TAC"/>
              <w:keepNext w:val="0"/>
              <w:keepLines w:val="0"/>
            </w:pPr>
          </w:p>
        </w:tc>
      </w:tr>
      <w:tr w:rsidR="00E16FD1" w:rsidRPr="000C321E" w14:paraId="592348CD" w14:textId="77777777" w:rsidTr="009900EA">
        <w:trPr>
          <w:jc w:val="center"/>
        </w:trPr>
        <w:tc>
          <w:tcPr>
            <w:tcW w:w="1582" w:type="dxa"/>
          </w:tcPr>
          <w:p w14:paraId="71A18C85" w14:textId="77777777" w:rsidR="00E16FD1" w:rsidRPr="000C321E" w:rsidRDefault="00E16FD1" w:rsidP="009900EA">
            <w:pPr>
              <w:pStyle w:val="TAC"/>
              <w:keepNext w:val="0"/>
              <w:keepLines w:val="0"/>
            </w:pPr>
            <w:r w:rsidRPr="000C321E">
              <w:rPr>
                <w:lang w:eastAsia="ja-JP"/>
              </w:rPr>
              <w:t>56</w:t>
            </w:r>
          </w:p>
        </w:tc>
        <w:tc>
          <w:tcPr>
            <w:tcW w:w="3870" w:type="dxa"/>
          </w:tcPr>
          <w:p w14:paraId="5D98BE1E" w14:textId="77777777" w:rsidR="00E16FD1" w:rsidRPr="000C321E" w:rsidRDefault="00E16FD1" w:rsidP="009900EA">
            <w:pPr>
              <w:pStyle w:val="TAL"/>
              <w:keepNext w:val="0"/>
              <w:keepLines w:val="0"/>
            </w:pPr>
            <w:r w:rsidRPr="000C321E">
              <w:rPr>
                <w:lang w:eastAsia="ja-JP"/>
              </w:rPr>
              <w:t>Relocation Cancel Request</w:t>
            </w:r>
          </w:p>
        </w:tc>
        <w:tc>
          <w:tcPr>
            <w:tcW w:w="1206" w:type="dxa"/>
          </w:tcPr>
          <w:p w14:paraId="47C2676E" w14:textId="77777777" w:rsidR="00E16FD1" w:rsidRPr="000C321E" w:rsidRDefault="00E16FD1" w:rsidP="009900EA">
            <w:pPr>
              <w:pStyle w:val="TAL"/>
              <w:keepNext w:val="0"/>
              <w:keepLines w:val="0"/>
            </w:pPr>
            <w:r w:rsidRPr="000C321E">
              <w:rPr>
                <w:lang w:eastAsia="ja-JP"/>
              </w:rPr>
              <w:t>7.5.9</w:t>
            </w:r>
          </w:p>
        </w:tc>
        <w:tc>
          <w:tcPr>
            <w:tcW w:w="1008" w:type="dxa"/>
          </w:tcPr>
          <w:p w14:paraId="0806BB55" w14:textId="77777777" w:rsidR="00E16FD1" w:rsidRPr="000C321E" w:rsidRDefault="00E16FD1" w:rsidP="009900EA">
            <w:pPr>
              <w:pStyle w:val="TAC"/>
              <w:keepNext w:val="0"/>
              <w:keepLines w:val="0"/>
            </w:pPr>
            <w:r w:rsidRPr="000C321E">
              <w:t>X</w:t>
            </w:r>
          </w:p>
        </w:tc>
        <w:tc>
          <w:tcPr>
            <w:tcW w:w="1008" w:type="dxa"/>
          </w:tcPr>
          <w:p w14:paraId="054D7397" w14:textId="77777777" w:rsidR="00E16FD1" w:rsidRPr="000C321E" w:rsidRDefault="00E16FD1" w:rsidP="009900EA">
            <w:pPr>
              <w:pStyle w:val="TAC"/>
              <w:keepNext w:val="0"/>
              <w:keepLines w:val="0"/>
            </w:pPr>
          </w:p>
        </w:tc>
        <w:tc>
          <w:tcPr>
            <w:tcW w:w="1008" w:type="dxa"/>
          </w:tcPr>
          <w:p w14:paraId="075814D1" w14:textId="77777777" w:rsidR="00E16FD1" w:rsidRPr="000C321E" w:rsidRDefault="00E16FD1" w:rsidP="009900EA">
            <w:pPr>
              <w:pStyle w:val="TAC"/>
              <w:keepNext w:val="0"/>
              <w:keepLines w:val="0"/>
            </w:pPr>
          </w:p>
        </w:tc>
      </w:tr>
      <w:tr w:rsidR="00E16FD1" w:rsidRPr="000C321E" w14:paraId="67845436" w14:textId="77777777" w:rsidTr="009900EA">
        <w:trPr>
          <w:jc w:val="center"/>
        </w:trPr>
        <w:tc>
          <w:tcPr>
            <w:tcW w:w="1582" w:type="dxa"/>
          </w:tcPr>
          <w:p w14:paraId="39ACC720" w14:textId="77777777" w:rsidR="00E16FD1" w:rsidRPr="000C321E" w:rsidRDefault="00E16FD1" w:rsidP="009900EA">
            <w:pPr>
              <w:pStyle w:val="TAC"/>
              <w:keepNext w:val="0"/>
              <w:keepLines w:val="0"/>
            </w:pPr>
            <w:r w:rsidRPr="000C321E">
              <w:rPr>
                <w:lang w:eastAsia="ja-JP"/>
              </w:rPr>
              <w:t>57</w:t>
            </w:r>
          </w:p>
        </w:tc>
        <w:tc>
          <w:tcPr>
            <w:tcW w:w="3870" w:type="dxa"/>
          </w:tcPr>
          <w:p w14:paraId="345FEA9F" w14:textId="77777777" w:rsidR="00E16FD1" w:rsidRPr="000C321E" w:rsidRDefault="00E16FD1" w:rsidP="009900EA">
            <w:pPr>
              <w:pStyle w:val="TAL"/>
              <w:keepNext w:val="0"/>
              <w:keepLines w:val="0"/>
            </w:pPr>
            <w:r w:rsidRPr="000C321E">
              <w:rPr>
                <w:lang w:eastAsia="ja-JP"/>
              </w:rPr>
              <w:t>Relocation Cancel Response</w:t>
            </w:r>
          </w:p>
        </w:tc>
        <w:tc>
          <w:tcPr>
            <w:tcW w:w="1206" w:type="dxa"/>
          </w:tcPr>
          <w:p w14:paraId="5EB8A0FD" w14:textId="77777777" w:rsidR="00E16FD1" w:rsidRPr="000C321E" w:rsidRDefault="00E16FD1" w:rsidP="009900EA">
            <w:pPr>
              <w:pStyle w:val="TAL"/>
              <w:keepNext w:val="0"/>
              <w:keepLines w:val="0"/>
            </w:pPr>
            <w:r w:rsidRPr="000C321E">
              <w:rPr>
                <w:lang w:eastAsia="ja-JP"/>
              </w:rPr>
              <w:t>7.5.10</w:t>
            </w:r>
          </w:p>
        </w:tc>
        <w:tc>
          <w:tcPr>
            <w:tcW w:w="1008" w:type="dxa"/>
          </w:tcPr>
          <w:p w14:paraId="6C04F1D5" w14:textId="77777777" w:rsidR="00E16FD1" w:rsidRPr="000C321E" w:rsidRDefault="00E16FD1" w:rsidP="009900EA">
            <w:pPr>
              <w:pStyle w:val="TAC"/>
              <w:keepNext w:val="0"/>
              <w:keepLines w:val="0"/>
            </w:pPr>
            <w:r w:rsidRPr="000C321E">
              <w:t>X</w:t>
            </w:r>
          </w:p>
        </w:tc>
        <w:tc>
          <w:tcPr>
            <w:tcW w:w="1008" w:type="dxa"/>
          </w:tcPr>
          <w:p w14:paraId="14BE761D" w14:textId="77777777" w:rsidR="00E16FD1" w:rsidRPr="000C321E" w:rsidRDefault="00E16FD1" w:rsidP="009900EA">
            <w:pPr>
              <w:pStyle w:val="TAC"/>
              <w:keepNext w:val="0"/>
              <w:keepLines w:val="0"/>
            </w:pPr>
          </w:p>
        </w:tc>
        <w:tc>
          <w:tcPr>
            <w:tcW w:w="1008" w:type="dxa"/>
          </w:tcPr>
          <w:p w14:paraId="69C5E237" w14:textId="77777777" w:rsidR="00E16FD1" w:rsidRPr="000C321E" w:rsidRDefault="00E16FD1" w:rsidP="009900EA">
            <w:pPr>
              <w:pStyle w:val="TAC"/>
              <w:keepNext w:val="0"/>
              <w:keepLines w:val="0"/>
            </w:pPr>
          </w:p>
        </w:tc>
      </w:tr>
      <w:tr w:rsidR="00E16FD1" w:rsidRPr="000C321E" w14:paraId="1FCFF11F" w14:textId="77777777" w:rsidTr="009900EA">
        <w:trPr>
          <w:jc w:val="center"/>
        </w:trPr>
        <w:tc>
          <w:tcPr>
            <w:tcW w:w="1582" w:type="dxa"/>
          </w:tcPr>
          <w:p w14:paraId="5A9F7B99" w14:textId="77777777" w:rsidR="00E16FD1" w:rsidRPr="000C321E" w:rsidRDefault="00E16FD1" w:rsidP="009900EA">
            <w:pPr>
              <w:pStyle w:val="TAC"/>
              <w:keepNext w:val="0"/>
              <w:keepLines w:val="0"/>
            </w:pPr>
            <w:r w:rsidRPr="000C321E">
              <w:t>58</w:t>
            </w:r>
          </w:p>
        </w:tc>
        <w:tc>
          <w:tcPr>
            <w:tcW w:w="3870" w:type="dxa"/>
          </w:tcPr>
          <w:p w14:paraId="33559092" w14:textId="77777777" w:rsidR="00E16FD1" w:rsidRPr="000C321E" w:rsidRDefault="00E16FD1" w:rsidP="009900EA">
            <w:pPr>
              <w:pStyle w:val="TAL"/>
              <w:keepNext w:val="0"/>
              <w:keepLines w:val="0"/>
            </w:pPr>
            <w:r w:rsidRPr="000C321E">
              <w:t>Forward SRNS Context</w:t>
            </w:r>
          </w:p>
        </w:tc>
        <w:tc>
          <w:tcPr>
            <w:tcW w:w="1206" w:type="dxa"/>
          </w:tcPr>
          <w:p w14:paraId="749811C5" w14:textId="77777777" w:rsidR="00E16FD1" w:rsidRPr="000C321E" w:rsidRDefault="00E16FD1" w:rsidP="009900EA">
            <w:pPr>
              <w:pStyle w:val="TAL"/>
              <w:keepNext w:val="0"/>
              <w:keepLines w:val="0"/>
            </w:pPr>
            <w:r w:rsidRPr="000C321E">
              <w:t>7.5.13</w:t>
            </w:r>
          </w:p>
        </w:tc>
        <w:tc>
          <w:tcPr>
            <w:tcW w:w="1008" w:type="dxa"/>
          </w:tcPr>
          <w:p w14:paraId="08EE9F84" w14:textId="77777777" w:rsidR="00E16FD1" w:rsidRPr="000C321E" w:rsidRDefault="00E16FD1" w:rsidP="009900EA">
            <w:pPr>
              <w:pStyle w:val="TAC"/>
              <w:keepNext w:val="0"/>
              <w:keepLines w:val="0"/>
            </w:pPr>
            <w:r w:rsidRPr="000C321E">
              <w:t>X</w:t>
            </w:r>
          </w:p>
        </w:tc>
        <w:tc>
          <w:tcPr>
            <w:tcW w:w="1008" w:type="dxa"/>
          </w:tcPr>
          <w:p w14:paraId="456A42A0" w14:textId="77777777" w:rsidR="00E16FD1" w:rsidRPr="000C321E" w:rsidRDefault="00E16FD1" w:rsidP="009900EA">
            <w:pPr>
              <w:pStyle w:val="TAC"/>
              <w:keepNext w:val="0"/>
              <w:keepLines w:val="0"/>
            </w:pPr>
          </w:p>
        </w:tc>
        <w:tc>
          <w:tcPr>
            <w:tcW w:w="1008" w:type="dxa"/>
          </w:tcPr>
          <w:p w14:paraId="188ACC65" w14:textId="77777777" w:rsidR="00E16FD1" w:rsidRPr="000C321E" w:rsidRDefault="00E16FD1" w:rsidP="009900EA">
            <w:pPr>
              <w:pStyle w:val="TAC"/>
              <w:keepNext w:val="0"/>
              <w:keepLines w:val="0"/>
            </w:pPr>
          </w:p>
        </w:tc>
      </w:tr>
      <w:tr w:rsidR="00E16FD1" w:rsidRPr="000C321E" w14:paraId="7F5EDB02" w14:textId="77777777" w:rsidTr="009900EA">
        <w:trPr>
          <w:jc w:val="center"/>
        </w:trPr>
        <w:tc>
          <w:tcPr>
            <w:tcW w:w="1582" w:type="dxa"/>
          </w:tcPr>
          <w:p w14:paraId="0761EF1B" w14:textId="77777777" w:rsidR="00E16FD1" w:rsidRPr="000C321E" w:rsidRDefault="00E16FD1" w:rsidP="009900EA">
            <w:pPr>
              <w:pStyle w:val="TAC"/>
              <w:keepNext w:val="0"/>
              <w:keepLines w:val="0"/>
            </w:pPr>
            <w:r w:rsidRPr="000C321E">
              <w:t>59</w:t>
            </w:r>
          </w:p>
        </w:tc>
        <w:tc>
          <w:tcPr>
            <w:tcW w:w="3870" w:type="dxa"/>
          </w:tcPr>
          <w:p w14:paraId="531EA52A" w14:textId="77777777" w:rsidR="00E16FD1" w:rsidRPr="000C321E" w:rsidRDefault="00E16FD1" w:rsidP="009900EA">
            <w:pPr>
              <w:pStyle w:val="TAL"/>
              <w:keepNext w:val="0"/>
              <w:keepLines w:val="0"/>
            </w:pPr>
            <w:r w:rsidRPr="000C321E">
              <w:t>Forward Relocation Complete Acknowledge</w:t>
            </w:r>
          </w:p>
        </w:tc>
        <w:tc>
          <w:tcPr>
            <w:tcW w:w="1206" w:type="dxa"/>
          </w:tcPr>
          <w:p w14:paraId="59B32B9A" w14:textId="77777777" w:rsidR="00E16FD1" w:rsidRPr="000C321E" w:rsidRDefault="00E16FD1" w:rsidP="009900EA">
            <w:pPr>
              <w:pStyle w:val="TAL"/>
              <w:keepNext w:val="0"/>
              <w:keepLines w:val="0"/>
            </w:pPr>
            <w:r w:rsidRPr="000C321E">
              <w:t>7.5.11</w:t>
            </w:r>
          </w:p>
        </w:tc>
        <w:tc>
          <w:tcPr>
            <w:tcW w:w="1008" w:type="dxa"/>
          </w:tcPr>
          <w:p w14:paraId="499C89A3" w14:textId="77777777" w:rsidR="00E16FD1" w:rsidRPr="000C321E" w:rsidRDefault="00E16FD1" w:rsidP="009900EA">
            <w:pPr>
              <w:pStyle w:val="TAC"/>
              <w:keepNext w:val="0"/>
              <w:keepLines w:val="0"/>
            </w:pPr>
            <w:r w:rsidRPr="000C321E">
              <w:t>X</w:t>
            </w:r>
          </w:p>
        </w:tc>
        <w:tc>
          <w:tcPr>
            <w:tcW w:w="1008" w:type="dxa"/>
          </w:tcPr>
          <w:p w14:paraId="15591220" w14:textId="77777777" w:rsidR="00E16FD1" w:rsidRPr="000C321E" w:rsidRDefault="00E16FD1" w:rsidP="009900EA">
            <w:pPr>
              <w:pStyle w:val="TAC"/>
              <w:keepNext w:val="0"/>
              <w:keepLines w:val="0"/>
            </w:pPr>
          </w:p>
        </w:tc>
        <w:tc>
          <w:tcPr>
            <w:tcW w:w="1008" w:type="dxa"/>
          </w:tcPr>
          <w:p w14:paraId="15191C49" w14:textId="77777777" w:rsidR="00E16FD1" w:rsidRPr="000C321E" w:rsidRDefault="00E16FD1" w:rsidP="009900EA">
            <w:pPr>
              <w:pStyle w:val="TAC"/>
              <w:keepNext w:val="0"/>
              <w:keepLines w:val="0"/>
            </w:pPr>
          </w:p>
        </w:tc>
      </w:tr>
      <w:tr w:rsidR="00E16FD1" w:rsidRPr="000C321E" w14:paraId="4E6E544B" w14:textId="77777777" w:rsidTr="009900EA">
        <w:trPr>
          <w:jc w:val="center"/>
        </w:trPr>
        <w:tc>
          <w:tcPr>
            <w:tcW w:w="1582" w:type="dxa"/>
          </w:tcPr>
          <w:p w14:paraId="7504C84B" w14:textId="77777777" w:rsidR="00E16FD1" w:rsidRPr="000C321E" w:rsidRDefault="00E16FD1" w:rsidP="009900EA">
            <w:pPr>
              <w:pStyle w:val="TAC"/>
              <w:keepNext w:val="0"/>
              <w:keepLines w:val="0"/>
            </w:pPr>
            <w:r w:rsidRPr="000C321E">
              <w:t>60</w:t>
            </w:r>
          </w:p>
        </w:tc>
        <w:tc>
          <w:tcPr>
            <w:tcW w:w="3870" w:type="dxa"/>
          </w:tcPr>
          <w:p w14:paraId="5384ED17" w14:textId="77777777" w:rsidR="00E16FD1" w:rsidRPr="000C321E" w:rsidRDefault="00E16FD1" w:rsidP="009900EA">
            <w:pPr>
              <w:pStyle w:val="TAL"/>
              <w:keepNext w:val="0"/>
              <w:keepLines w:val="0"/>
            </w:pPr>
            <w:r w:rsidRPr="000C321E">
              <w:t>Forward SRNS Context Acknowledge</w:t>
            </w:r>
          </w:p>
        </w:tc>
        <w:tc>
          <w:tcPr>
            <w:tcW w:w="1206" w:type="dxa"/>
          </w:tcPr>
          <w:p w14:paraId="2D887156" w14:textId="77777777" w:rsidR="00E16FD1" w:rsidRPr="000C321E" w:rsidRDefault="00E16FD1" w:rsidP="009900EA">
            <w:pPr>
              <w:pStyle w:val="TAL"/>
              <w:keepNext w:val="0"/>
              <w:keepLines w:val="0"/>
            </w:pPr>
            <w:r w:rsidRPr="000C321E">
              <w:t>7.5.12</w:t>
            </w:r>
          </w:p>
        </w:tc>
        <w:tc>
          <w:tcPr>
            <w:tcW w:w="1008" w:type="dxa"/>
          </w:tcPr>
          <w:p w14:paraId="6670ABE2" w14:textId="77777777" w:rsidR="00E16FD1" w:rsidRPr="000C321E" w:rsidRDefault="00E16FD1" w:rsidP="009900EA">
            <w:pPr>
              <w:pStyle w:val="TAC"/>
              <w:keepNext w:val="0"/>
              <w:keepLines w:val="0"/>
            </w:pPr>
            <w:r w:rsidRPr="000C321E">
              <w:t>X</w:t>
            </w:r>
          </w:p>
        </w:tc>
        <w:tc>
          <w:tcPr>
            <w:tcW w:w="1008" w:type="dxa"/>
          </w:tcPr>
          <w:p w14:paraId="0B7EED6C" w14:textId="77777777" w:rsidR="00E16FD1" w:rsidRPr="000C321E" w:rsidRDefault="00E16FD1" w:rsidP="009900EA">
            <w:pPr>
              <w:pStyle w:val="TAC"/>
              <w:keepNext w:val="0"/>
              <w:keepLines w:val="0"/>
            </w:pPr>
          </w:p>
        </w:tc>
        <w:tc>
          <w:tcPr>
            <w:tcW w:w="1008" w:type="dxa"/>
          </w:tcPr>
          <w:p w14:paraId="1F67066D" w14:textId="77777777" w:rsidR="00E16FD1" w:rsidRPr="000C321E" w:rsidRDefault="00E16FD1" w:rsidP="009900EA">
            <w:pPr>
              <w:pStyle w:val="TAC"/>
              <w:keepNext w:val="0"/>
              <w:keepLines w:val="0"/>
            </w:pPr>
          </w:p>
        </w:tc>
      </w:tr>
      <w:tr w:rsidR="00E16FD1" w:rsidRPr="000C321E" w14:paraId="40FBD658" w14:textId="77777777" w:rsidTr="009900EA">
        <w:trPr>
          <w:jc w:val="center"/>
        </w:trPr>
        <w:tc>
          <w:tcPr>
            <w:tcW w:w="1582" w:type="dxa"/>
          </w:tcPr>
          <w:p w14:paraId="79A4B322" w14:textId="77777777" w:rsidR="00E16FD1" w:rsidRPr="000C321E" w:rsidRDefault="00E16FD1" w:rsidP="009900EA">
            <w:pPr>
              <w:pStyle w:val="TAC"/>
              <w:keepNext w:val="0"/>
              <w:keepLines w:val="0"/>
            </w:pPr>
            <w:r w:rsidRPr="000C321E">
              <w:t>61</w:t>
            </w:r>
          </w:p>
        </w:tc>
        <w:tc>
          <w:tcPr>
            <w:tcW w:w="3870" w:type="dxa"/>
          </w:tcPr>
          <w:p w14:paraId="3E792327" w14:textId="77777777" w:rsidR="00E16FD1" w:rsidRPr="000C321E" w:rsidRDefault="00E16FD1" w:rsidP="009900EA">
            <w:pPr>
              <w:pStyle w:val="TAL"/>
              <w:keepNext w:val="0"/>
              <w:keepLines w:val="0"/>
            </w:pPr>
            <w:r w:rsidRPr="000C321E">
              <w:t>UE Registration Query Request</w:t>
            </w:r>
          </w:p>
        </w:tc>
        <w:tc>
          <w:tcPr>
            <w:tcW w:w="1206" w:type="dxa"/>
          </w:tcPr>
          <w:p w14:paraId="48465620" w14:textId="77777777" w:rsidR="00E16FD1" w:rsidRPr="000C321E" w:rsidRDefault="00E16FD1" w:rsidP="009900EA">
            <w:pPr>
              <w:pStyle w:val="TAL"/>
              <w:keepNext w:val="0"/>
              <w:keepLines w:val="0"/>
            </w:pPr>
            <w:r w:rsidRPr="000C321E">
              <w:t>7.5.15</w:t>
            </w:r>
          </w:p>
        </w:tc>
        <w:tc>
          <w:tcPr>
            <w:tcW w:w="1008" w:type="dxa"/>
          </w:tcPr>
          <w:p w14:paraId="4D62E3FD" w14:textId="77777777" w:rsidR="00E16FD1" w:rsidRPr="000C321E" w:rsidRDefault="00E16FD1" w:rsidP="009900EA">
            <w:pPr>
              <w:pStyle w:val="TAC"/>
              <w:keepNext w:val="0"/>
              <w:keepLines w:val="0"/>
            </w:pPr>
            <w:r w:rsidRPr="000C321E">
              <w:t>X</w:t>
            </w:r>
          </w:p>
        </w:tc>
        <w:tc>
          <w:tcPr>
            <w:tcW w:w="1008" w:type="dxa"/>
          </w:tcPr>
          <w:p w14:paraId="65D13CFF" w14:textId="77777777" w:rsidR="00E16FD1" w:rsidRPr="000C321E" w:rsidRDefault="00E16FD1" w:rsidP="009900EA">
            <w:pPr>
              <w:pStyle w:val="TAC"/>
              <w:keepNext w:val="0"/>
              <w:keepLines w:val="0"/>
            </w:pPr>
          </w:p>
        </w:tc>
        <w:tc>
          <w:tcPr>
            <w:tcW w:w="1008" w:type="dxa"/>
          </w:tcPr>
          <w:p w14:paraId="271DE58B" w14:textId="77777777" w:rsidR="00E16FD1" w:rsidRPr="000C321E" w:rsidRDefault="00E16FD1" w:rsidP="009900EA">
            <w:pPr>
              <w:pStyle w:val="TAC"/>
              <w:keepNext w:val="0"/>
              <w:keepLines w:val="0"/>
            </w:pPr>
          </w:p>
        </w:tc>
      </w:tr>
      <w:tr w:rsidR="00E16FD1" w:rsidRPr="000C321E" w14:paraId="18726495" w14:textId="77777777" w:rsidTr="009900EA">
        <w:trPr>
          <w:jc w:val="center"/>
        </w:trPr>
        <w:tc>
          <w:tcPr>
            <w:tcW w:w="1582" w:type="dxa"/>
          </w:tcPr>
          <w:p w14:paraId="185AC770" w14:textId="77777777" w:rsidR="00E16FD1" w:rsidRPr="000C321E" w:rsidRDefault="00E16FD1" w:rsidP="009900EA">
            <w:pPr>
              <w:pStyle w:val="TAC"/>
              <w:keepNext w:val="0"/>
              <w:keepLines w:val="0"/>
            </w:pPr>
            <w:r w:rsidRPr="000C321E">
              <w:t>62</w:t>
            </w:r>
          </w:p>
        </w:tc>
        <w:tc>
          <w:tcPr>
            <w:tcW w:w="3870" w:type="dxa"/>
          </w:tcPr>
          <w:p w14:paraId="6DA1C284" w14:textId="77777777" w:rsidR="00E16FD1" w:rsidRPr="000C321E" w:rsidRDefault="00E16FD1" w:rsidP="009900EA">
            <w:pPr>
              <w:pStyle w:val="TAL"/>
              <w:keepNext w:val="0"/>
              <w:keepLines w:val="0"/>
            </w:pPr>
            <w:r w:rsidRPr="000C321E">
              <w:t>UE Registration Query Response</w:t>
            </w:r>
          </w:p>
        </w:tc>
        <w:tc>
          <w:tcPr>
            <w:tcW w:w="1206" w:type="dxa"/>
          </w:tcPr>
          <w:p w14:paraId="71B02FF2" w14:textId="77777777" w:rsidR="00E16FD1" w:rsidRPr="000C321E" w:rsidRDefault="00E16FD1" w:rsidP="009900EA">
            <w:pPr>
              <w:pStyle w:val="TAL"/>
              <w:keepNext w:val="0"/>
              <w:keepLines w:val="0"/>
            </w:pPr>
            <w:r w:rsidRPr="000C321E">
              <w:t>7.5.16</w:t>
            </w:r>
          </w:p>
        </w:tc>
        <w:tc>
          <w:tcPr>
            <w:tcW w:w="1008" w:type="dxa"/>
          </w:tcPr>
          <w:p w14:paraId="0F2C49A2" w14:textId="77777777" w:rsidR="00E16FD1" w:rsidRPr="000C321E" w:rsidRDefault="00E16FD1" w:rsidP="009900EA">
            <w:pPr>
              <w:pStyle w:val="TAC"/>
              <w:keepNext w:val="0"/>
              <w:keepLines w:val="0"/>
            </w:pPr>
            <w:r w:rsidRPr="000C321E">
              <w:t>X</w:t>
            </w:r>
          </w:p>
        </w:tc>
        <w:tc>
          <w:tcPr>
            <w:tcW w:w="1008" w:type="dxa"/>
          </w:tcPr>
          <w:p w14:paraId="311182ED" w14:textId="77777777" w:rsidR="00E16FD1" w:rsidRPr="000C321E" w:rsidRDefault="00E16FD1" w:rsidP="009900EA">
            <w:pPr>
              <w:pStyle w:val="TAC"/>
              <w:keepNext w:val="0"/>
              <w:keepLines w:val="0"/>
            </w:pPr>
          </w:p>
        </w:tc>
        <w:tc>
          <w:tcPr>
            <w:tcW w:w="1008" w:type="dxa"/>
          </w:tcPr>
          <w:p w14:paraId="07D884FC" w14:textId="77777777" w:rsidR="00E16FD1" w:rsidRPr="000C321E" w:rsidRDefault="00E16FD1" w:rsidP="009900EA">
            <w:pPr>
              <w:pStyle w:val="TAC"/>
              <w:keepNext w:val="0"/>
              <w:keepLines w:val="0"/>
            </w:pPr>
          </w:p>
        </w:tc>
      </w:tr>
      <w:tr w:rsidR="00E16FD1" w:rsidRPr="000C321E" w14:paraId="7602DF14" w14:textId="77777777" w:rsidTr="009900EA">
        <w:trPr>
          <w:jc w:val="center"/>
        </w:trPr>
        <w:tc>
          <w:tcPr>
            <w:tcW w:w="1582" w:type="dxa"/>
          </w:tcPr>
          <w:p w14:paraId="778961F8" w14:textId="77777777" w:rsidR="00E16FD1" w:rsidRPr="000C321E" w:rsidRDefault="00E16FD1" w:rsidP="009900EA">
            <w:pPr>
              <w:pStyle w:val="TAC"/>
              <w:keepNext w:val="0"/>
              <w:keepLines w:val="0"/>
            </w:pPr>
            <w:r w:rsidRPr="000C321E">
              <w:t>63-69</w:t>
            </w:r>
          </w:p>
        </w:tc>
        <w:tc>
          <w:tcPr>
            <w:tcW w:w="3870" w:type="dxa"/>
          </w:tcPr>
          <w:p w14:paraId="6C806FFC"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655115B" w14:textId="77777777" w:rsidR="00E16FD1" w:rsidRPr="000C321E" w:rsidRDefault="00E16FD1" w:rsidP="009900EA">
            <w:pPr>
              <w:pStyle w:val="TAL"/>
              <w:keepNext w:val="0"/>
              <w:keepLines w:val="0"/>
            </w:pPr>
          </w:p>
        </w:tc>
        <w:tc>
          <w:tcPr>
            <w:tcW w:w="1008" w:type="dxa"/>
          </w:tcPr>
          <w:p w14:paraId="58879ECF" w14:textId="77777777" w:rsidR="00E16FD1" w:rsidRPr="000C321E" w:rsidRDefault="00E16FD1" w:rsidP="009900EA">
            <w:pPr>
              <w:pStyle w:val="TAC"/>
              <w:keepNext w:val="0"/>
              <w:keepLines w:val="0"/>
            </w:pPr>
          </w:p>
        </w:tc>
        <w:tc>
          <w:tcPr>
            <w:tcW w:w="1008" w:type="dxa"/>
          </w:tcPr>
          <w:p w14:paraId="65E4415D" w14:textId="77777777" w:rsidR="00E16FD1" w:rsidRPr="000C321E" w:rsidRDefault="00E16FD1" w:rsidP="009900EA">
            <w:pPr>
              <w:pStyle w:val="TAC"/>
              <w:keepNext w:val="0"/>
              <w:keepLines w:val="0"/>
            </w:pPr>
          </w:p>
        </w:tc>
        <w:tc>
          <w:tcPr>
            <w:tcW w:w="1008" w:type="dxa"/>
          </w:tcPr>
          <w:p w14:paraId="00AC88A5" w14:textId="77777777" w:rsidR="00E16FD1" w:rsidRPr="000C321E" w:rsidRDefault="00E16FD1" w:rsidP="009900EA">
            <w:pPr>
              <w:pStyle w:val="TAC"/>
              <w:keepNext w:val="0"/>
              <w:keepLines w:val="0"/>
            </w:pPr>
          </w:p>
        </w:tc>
      </w:tr>
      <w:tr w:rsidR="00E16FD1" w:rsidRPr="000C321E" w14:paraId="579EC3A7" w14:textId="77777777" w:rsidTr="009900EA">
        <w:trPr>
          <w:jc w:val="center"/>
        </w:trPr>
        <w:tc>
          <w:tcPr>
            <w:tcW w:w="1582" w:type="dxa"/>
          </w:tcPr>
          <w:p w14:paraId="67350ADC" w14:textId="77777777" w:rsidR="00E16FD1" w:rsidRPr="000C321E" w:rsidRDefault="00E16FD1" w:rsidP="009900EA">
            <w:pPr>
              <w:pStyle w:val="TAC"/>
              <w:keepNext w:val="0"/>
              <w:keepLines w:val="0"/>
            </w:pPr>
            <w:r w:rsidRPr="000C321E">
              <w:t>70</w:t>
            </w:r>
          </w:p>
        </w:tc>
        <w:tc>
          <w:tcPr>
            <w:tcW w:w="3870" w:type="dxa"/>
          </w:tcPr>
          <w:p w14:paraId="78EE8464" w14:textId="77777777" w:rsidR="00E16FD1" w:rsidRPr="000C321E" w:rsidRDefault="00E16FD1" w:rsidP="009900EA">
            <w:pPr>
              <w:pStyle w:val="TAL"/>
              <w:keepNext w:val="0"/>
              <w:keepLines w:val="0"/>
            </w:pPr>
            <w:r w:rsidRPr="000C321E">
              <w:t>RAN Information Relay</w:t>
            </w:r>
          </w:p>
        </w:tc>
        <w:tc>
          <w:tcPr>
            <w:tcW w:w="1206" w:type="dxa"/>
          </w:tcPr>
          <w:p w14:paraId="7159F4CC" w14:textId="77777777" w:rsidR="00E16FD1" w:rsidRPr="000C321E" w:rsidRDefault="00E16FD1" w:rsidP="009900EA">
            <w:pPr>
              <w:pStyle w:val="TAL"/>
              <w:keepNext w:val="0"/>
              <w:keepLines w:val="0"/>
            </w:pPr>
            <w:r w:rsidRPr="000C321E">
              <w:t>7.5.14.1</w:t>
            </w:r>
          </w:p>
        </w:tc>
        <w:tc>
          <w:tcPr>
            <w:tcW w:w="1008" w:type="dxa"/>
          </w:tcPr>
          <w:p w14:paraId="23113BB5" w14:textId="77777777" w:rsidR="00E16FD1" w:rsidRPr="000C321E" w:rsidRDefault="00E16FD1" w:rsidP="009900EA">
            <w:pPr>
              <w:pStyle w:val="TAC"/>
              <w:keepNext w:val="0"/>
              <w:keepLines w:val="0"/>
            </w:pPr>
            <w:r w:rsidRPr="000C321E">
              <w:t>X</w:t>
            </w:r>
          </w:p>
        </w:tc>
        <w:tc>
          <w:tcPr>
            <w:tcW w:w="1008" w:type="dxa"/>
          </w:tcPr>
          <w:p w14:paraId="672C637F" w14:textId="77777777" w:rsidR="00E16FD1" w:rsidRPr="000C321E" w:rsidRDefault="00E16FD1" w:rsidP="009900EA">
            <w:pPr>
              <w:pStyle w:val="TAC"/>
              <w:keepNext w:val="0"/>
              <w:keepLines w:val="0"/>
            </w:pPr>
          </w:p>
        </w:tc>
        <w:tc>
          <w:tcPr>
            <w:tcW w:w="1008" w:type="dxa"/>
          </w:tcPr>
          <w:p w14:paraId="2CF1E9B0" w14:textId="77777777" w:rsidR="00E16FD1" w:rsidRPr="000C321E" w:rsidRDefault="00E16FD1" w:rsidP="009900EA">
            <w:pPr>
              <w:pStyle w:val="TAC"/>
              <w:keepNext w:val="0"/>
              <w:keepLines w:val="0"/>
            </w:pPr>
          </w:p>
        </w:tc>
      </w:tr>
      <w:tr w:rsidR="00E16FD1" w:rsidRPr="000C321E" w14:paraId="0EB90C88" w14:textId="77777777" w:rsidTr="009900EA">
        <w:trPr>
          <w:jc w:val="center"/>
        </w:trPr>
        <w:tc>
          <w:tcPr>
            <w:tcW w:w="1582" w:type="dxa"/>
          </w:tcPr>
          <w:p w14:paraId="00C4B8C9" w14:textId="77777777" w:rsidR="00E16FD1" w:rsidRPr="000C321E" w:rsidRDefault="00E16FD1" w:rsidP="009900EA">
            <w:pPr>
              <w:pStyle w:val="TAC"/>
              <w:keepNext w:val="0"/>
              <w:keepLines w:val="0"/>
            </w:pPr>
            <w:r w:rsidRPr="000C321E">
              <w:t>71-95</w:t>
            </w:r>
          </w:p>
        </w:tc>
        <w:tc>
          <w:tcPr>
            <w:tcW w:w="3870" w:type="dxa"/>
          </w:tcPr>
          <w:p w14:paraId="15F1A5B4"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26EA415" w14:textId="77777777" w:rsidR="00E16FD1" w:rsidRPr="000C321E" w:rsidRDefault="00E16FD1" w:rsidP="009900EA">
            <w:pPr>
              <w:pStyle w:val="TAL"/>
              <w:keepNext w:val="0"/>
              <w:keepLines w:val="0"/>
            </w:pPr>
          </w:p>
        </w:tc>
        <w:tc>
          <w:tcPr>
            <w:tcW w:w="1008" w:type="dxa"/>
          </w:tcPr>
          <w:p w14:paraId="1999C017" w14:textId="77777777" w:rsidR="00E16FD1" w:rsidRPr="000C321E" w:rsidRDefault="00E16FD1" w:rsidP="009900EA">
            <w:pPr>
              <w:pStyle w:val="TAC"/>
              <w:keepNext w:val="0"/>
              <w:keepLines w:val="0"/>
            </w:pPr>
          </w:p>
        </w:tc>
        <w:tc>
          <w:tcPr>
            <w:tcW w:w="1008" w:type="dxa"/>
          </w:tcPr>
          <w:p w14:paraId="3A6AF75D" w14:textId="77777777" w:rsidR="00E16FD1" w:rsidRPr="000C321E" w:rsidRDefault="00E16FD1" w:rsidP="009900EA">
            <w:pPr>
              <w:pStyle w:val="TAC"/>
              <w:keepNext w:val="0"/>
              <w:keepLines w:val="0"/>
            </w:pPr>
          </w:p>
        </w:tc>
        <w:tc>
          <w:tcPr>
            <w:tcW w:w="1008" w:type="dxa"/>
          </w:tcPr>
          <w:p w14:paraId="34A08FCA" w14:textId="77777777" w:rsidR="00E16FD1" w:rsidRPr="000C321E" w:rsidRDefault="00E16FD1" w:rsidP="009900EA">
            <w:pPr>
              <w:pStyle w:val="TAC"/>
              <w:keepNext w:val="0"/>
              <w:keepLines w:val="0"/>
            </w:pPr>
          </w:p>
        </w:tc>
      </w:tr>
      <w:tr w:rsidR="00E16FD1" w:rsidRPr="000C321E" w14:paraId="5C072F4D" w14:textId="77777777" w:rsidTr="009900EA">
        <w:tblPrEx>
          <w:tblLook w:val="0000" w:firstRow="0" w:lastRow="0" w:firstColumn="0" w:lastColumn="0" w:noHBand="0" w:noVBand="0"/>
        </w:tblPrEx>
        <w:trPr>
          <w:jc w:val="center"/>
        </w:trPr>
        <w:tc>
          <w:tcPr>
            <w:tcW w:w="1582" w:type="dxa"/>
          </w:tcPr>
          <w:p w14:paraId="6C227035" w14:textId="77777777" w:rsidR="00E16FD1" w:rsidRPr="000C321E" w:rsidRDefault="00E16FD1" w:rsidP="009900EA">
            <w:pPr>
              <w:pStyle w:val="TAC"/>
              <w:keepNext w:val="0"/>
              <w:keepLines w:val="0"/>
            </w:pPr>
            <w:r w:rsidRPr="000C321E">
              <w:t>96</w:t>
            </w:r>
          </w:p>
        </w:tc>
        <w:tc>
          <w:tcPr>
            <w:tcW w:w="3870" w:type="dxa"/>
          </w:tcPr>
          <w:p w14:paraId="003780F1" w14:textId="77777777" w:rsidR="00E16FD1" w:rsidRPr="000C321E" w:rsidRDefault="00E16FD1" w:rsidP="009900EA">
            <w:pPr>
              <w:pStyle w:val="TAL"/>
              <w:keepNext w:val="0"/>
              <w:keepLines w:val="0"/>
            </w:pPr>
            <w:r w:rsidRPr="000C321E">
              <w:t>MBMS Notification Request</w:t>
            </w:r>
          </w:p>
        </w:tc>
        <w:tc>
          <w:tcPr>
            <w:tcW w:w="1206" w:type="dxa"/>
          </w:tcPr>
          <w:p w14:paraId="6C5A4F60" w14:textId="77777777" w:rsidR="00E16FD1" w:rsidRPr="000C321E" w:rsidRDefault="00E16FD1" w:rsidP="009900EA">
            <w:pPr>
              <w:pStyle w:val="TAL"/>
              <w:keepNext w:val="0"/>
              <w:keepLines w:val="0"/>
            </w:pPr>
            <w:r w:rsidRPr="000C321E">
              <w:t>7.5A.1.1</w:t>
            </w:r>
          </w:p>
        </w:tc>
        <w:tc>
          <w:tcPr>
            <w:tcW w:w="1008" w:type="dxa"/>
          </w:tcPr>
          <w:p w14:paraId="5FA40E0F" w14:textId="77777777" w:rsidR="00E16FD1" w:rsidRPr="000C321E" w:rsidRDefault="00E16FD1" w:rsidP="009900EA">
            <w:pPr>
              <w:pStyle w:val="TAC"/>
              <w:keepNext w:val="0"/>
              <w:keepLines w:val="0"/>
            </w:pPr>
            <w:r w:rsidRPr="000C321E">
              <w:t>X</w:t>
            </w:r>
          </w:p>
        </w:tc>
        <w:tc>
          <w:tcPr>
            <w:tcW w:w="1008" w:type="dxa"/>
          </w:tcPr>
          <w:p w14:paraId="33BC4B2A" w14:textId="77777777" w:rsidR="00E16FD1" w:rsidRPr="000C321E" w:rsidRDefault="00E16FD1" w:rsidP="009900EA">
            <w:pPr>
              <w:pStyle w:val="TAC"/>
              <w:keepNext w:val="0"/>
              <w:keepLines w:val="0"/>
            </w:pPr>
          </w:p>
        </w:tc>
        <w:tc>
          <w:tcPr>
            <w:tcW w:w="1008" w:type="dxa"/>
          </w:tcPr>
          <w:p w14:paraId="599C4B72" w14:textId="77777777" w:rsidR="00E16FD1" w:rsidRPr="000C321E" w:rsidRDefault="00E16FD1" w:rsidP="009900EA">
            <w:pPr>
              <w:pStyle w:val="TAC"/>
              <w:keepNext w:val="0"/>
              <w:keepLines w:val="0"/>
            </w:pPr>
          </w:p>
        </w:tc>
      </w:tr>
      <w:tr w:rsidR="00E16FD1" w:rsidRPr="000C321E" w14:paraId="422893AA" w14:textId="77777777" w:rsidTr="009900EA">
        <w:tblPrEx>
          <w:tblLook w:val="0000" w:firstRow="0" w:lastRow="0" w:firstColumn="0" w:lastColumn="0" w:noHBand="0" w:noVBand="0"/>
        </w:tblPrEx>
        <w:trPr>
          <w:jc w:val="center"/>
        </w:trPr>
        <w:tc>
          <w:tcPr>
            <w:tcW w:w="1582" w:type="dxa"/>
          </w:tcPr>
          <w:p w14:paraId="1AAE837A" w14:textId="77777777" w:rsidR="00E16FD1" w:rsidRPr="000C321E" w:rsidRDefault="00E16FD1" w:rsidP="009900EA">
            <w:pPr>
              <w:pStyle w:val="TAC"/>
              <w:keepNext w:val="0"/>
              <w:keepLines w:val="0"/>
            </w:pPr>
            <w:r w:rsidRPr="000C321E">
              <w:t>97</w:t>
            </w:r>
          </w:p>
        </w:tc>
        <w:tc>
          <w:tcPr>
            <w:tcW w:w="3870" w:type="dxa"/>
          </w:tcPr>
          <w:p w14:paraId="33F6A561" w14:textId="77777777" w:rsidR="00E16FD1" w:rsidRPr="000C321E" w:rsidRDefault="00E16FD1" w:rsidP="009900EA">
            <w:pPr>
              <w:pStyle w:val="TAL"/>
              <w:keepNext w:val="0"/>
              <w:keepLines w:val="0"/>
            </w:pPr>
            <w:r w:rsidRPr="000C321E">
              <w:t>MBMS Notification Response</w:t>
            </w:r>
          </w:p>
        </w:tc>
        <w:tc>
          <w:tcPr>
            <w:tcW w:w="1206" w:type="dxa"/>
          </w:tcPr>
          <w:p w14:paraId="18334DB6" w14:textId="77777777" w:rsidR="00E16FD1" w:rsidRPr="000C321E" w:rsidRDefault="00E16FD1" w:rsidP="009900EA">
            <w:pPr>
              <w:pStyle w:val="TAL"/>
              <w:keepNext w:val="0"/>
              <w:keepLines w:val="0"/>
            </w:pPr>
            <w:r w:rsidRPr="000C321E">
              <w:t>7.5A.1.2</w:t>
            </w:r>
          </w:p>
        </w:tc>
        <w:tc>
          <w:tcPr>
            <w:tcW w:w="1008" w:type="dxa"/>
          </w:tcPr>
          <w:p w14:paraId="0338FFEF" w14:textId="77777777" w:rsidR="00E16FD1" w:rsidRPr="000C321E" w:rsidRDefault="00E16FD1" w:rsidP="009900EA">
            <w:pPr>
              <w:pStyle w:val="TAC"/>
              <w:keepNext w:val="0"/>
              <w:keepLines w:val="0"/>
            </w:pPr>
            <w:r w:rsidRPr="000C321E">
              <w:t>X</w:t>
            </w:r>
          </w:p>
        </w:tc>
        <w:tc>
          <w:tcPr>
            <w:tcW w:w="1008" w:type="dxa"/>
          </w:tcPr>
          <w:p w14:paraId="3CBF2BDF" w14:textId="77777777" w:rsidR="00E16FD1" w:rsidRPr="000C321E" w:rsidRDefault="00E16FD1" w:rsidP="009900EA">
            <w:pPr>
              <w:pStyle w:val="TAC"/>
              <w:keepNext w:val="0"/>
              <w:keepLines w:val="0"/>
            </w:pPr>
          </w:p>
        </w:tc>
        <w:tc>
          <w:tcPr>
            <w:tcW w:w="1008" w:type="dxa"/>
          </w:tcPr>
          <w:p w14:paraId="0D02DEC3" w14:textId="77777777" w:rsidR="00E16FD1" w:rsidRPr="000C321E" w:rsidRDefault="00E16FD1" w:rsidP="009900EA">
            <w:pPr>
              <w:pStyle w:val="TAC"/>
              <w:keepNext w:val="0"/>
              <w:keepLines w:val="0"/>
            </w:pPr>
          </w:p>
        </w:tc>
      </w:tr>
      <w:tr w:rsidR="00E16FD1" w:rsidRPr="000C321E" w14:paraId="234E9F6E" w14:textId="77777777" w:rsidTr="009900EA">
        <w:tblPrEx>
          <w:tblLook w:val="0000" w:firstRow="0" w:lastRow="0" w:firstColumn="0" w:lastColumn="0" w:noHBand="0" w:noVBand="0"/>
        </w:tblPrEx>
        <w:trPr>
          <w:jc w:val="center"/>
        </w:trPr>
        <w:tc>
          <w:tcPr>
            <w:tcW w:w="1582" w:type="dxa"/>
          </w:tcPr>
          <w:p w14:paraId="29B5BCC5" w14:textId="77777777" w:rsidR="00E16FD1" w:rsidRPr="000C321E" w:rsidRDefault="00E16FD1" w:rsidP="009900EA">
            <w:pPr>
              <w:pStyle w:val="TAC"/>
              <w:keepNext w:val="0"/>
              <w:keepLines w:val="0"/>
            </w:pPr>
            <w:r w:rsidRPr="000C321E">
              <w:t>98</w:t>
            </w:r>
          </w:p>
        </w:tc>
        <w:tc>
          <w:tcPr>
            <w:tcW w:w="3870" w:type="dxa"/>
          </w:tcPr>
          <w:p w14:paraId="3C17AD81" w14:textId="77777777" w:rsidR="00E16FD1" w:rsidRPr="000C321E" w:rsidRDefault="00E16FD1" w:rsidP="009900EA">
            <w:pPr>
              <w:pStyle w:val="TAL"/>
              <w:keepNext w:val="0"/>
              <w:keepLines w:val="0"/>
            </w:pPr>
            <w:r w:rsidRPr="000C321E">
              <w:t>MBMS Notification Reject Request</w:t>
            </w:r>
          </w:p>
        </w:tc>
        <w:tc>
          <w:tcPr>
            <w:tcW w:w="1206" w:type="dxa"/>
          </w:tcPr>
          <w:p w14:paraId="736802D4" w14:textId="77777777" w:rsidR="00E16FD1" w:rsidRPr="000C321E" w:rsidRDefault="00E16FD1" w:rsidP="009900EA">
            <w:pPr>
              <w:pStyle w:val="TAL"/>
              <w:keepNext w:val="0"/>
              <w:keepLines w:val="0"/>
            </w:pPr>
            <w:r w:rsidRPr="000C321E">
              <w:t>7.5A.1.3</w:t>
            </w:r>
          </w:p>
        </w:tc>
        <w:tc>
          <w:tcPr>
            <w:tcW w:w="1008" w:type="dxa"/>
          </w:tcPr>
          <w:p w14:paraId="78417E77" w14:textId="77777777" w:rsidR="00E16FD1" w:rsidRPr="000C321E" w:rsidRDefault="00E16FD1" w:rsidP="009900EA">
            <w:pPr>
              <w:pStyle w:val="TAC"/>
              <w:keepNext w:val="0"/>
              <w:keepLines w:val="0"/>
            </w:pPr>
            <w:r w:rsidRPr="000C321E">
              <w:t>X</w:t>
            </w:r>
          </w:p>
        </w:tc>
        <w:tc>
          <w:tcPr>
            <w:tcW w:w="1008" w:type="dxa"/>
          </w:tcPr>
          <w:p w14:paraId="039D9A63" w14:textId="77777777" w:rsidR="00E16FD1" w:rsidRPr="000C321E" w:rsidRDefault="00E16FD1" w:rsidP="009900EA">
            <w:pPr>
              <w:pStyle w:val="TAC"/>
              <w:keepNext w:val="0"/>
              <w:keepLines w:val="0"/>
            </w:pPr>
          </w:p>
        </w:tc>
        <w:tc>
          <w:tcPr>
            <w:tcW w:w="1008" w:type="dxa"/>
          </w:tcPr>
          <w:p w14:paraId="503884E2" w14:textId="77777777" w:rsidR="00E16FD1" w:rsidRPr="000C321E" w:rsidRDefault="00E16FD1" w:rsidP="009900EA">
            <w:pPr>
              <w:pStyle w:val="TAC"/>
              <w:keepNext w:val="0"/>
              <w:keepLines w:val="0"/>
            </w:pPr>
          </w:p>
        </w:tc>
      </w:tr>
      <w:tr w:rsidR="00E16FD1" w:rsidRPr="000C321E" w14:paraId="20B9D905" w14:textId="77777777" w:rsidTr="009900EA">
        <w:tblPrEx>
          <w:tblLook w:val="0000" w:firstRow="0" w:lastRow="0" w:firstColumn="0" w:lastColumn="0" w:noHBand="0" w:noVBand="0"/>
        </w:tblPrEx>
        <w:trPr>
          <w:jc w:val="center"/>
        </w:trPr>
        <w:tc>
          <w:tcPr>
            <w:tcW w:w="1582" w:type="dxa"/>
          </w:tcPr>
          <w:p w14:paraId="1A4703D3" w14:textId="77777777" w:rsidR="00E16FD1" w:rsidRPr="000C321E" w:rsidRDefault="00E16FD1" w:rsidP="009900EA">
            <w:pPr>
              <w:pStyle w:val="TAC"/>
              <w:keepNext w:val="0"/>
              <w:keepLines w:val="0"/>
            </w:pPr>
            <w:r w:rsidRPr="000C321E">
              <w:t>99</w:t>
            </w:r>
          </w:p>
        </w:tc>
        <w:tc>
          <w:tcPr>
            <w:tcW w:w="3870" w:type="dxa"/>
          </w:tcPr>
          <w:p w14:paraId="316A665B" w14:textId="77777777" w:rsidR="00E16FD1" w:rsidRPr="000C321E" w:rsidRDefault="00E16FD1" w:rsidP="009900EA">
            <w:pPr>
              <w:pStyle w:val="TAL"/>
              <w:keepNext w:val="0"/>
              <w:keepLines w:val="0"/>
            </w:pPr>
            <w:r w:rsidRPr="000C321E">
              <w:t>MBMS Notification Reject Response</w:t>
            </w:r>
          </w:p>
        </w:tc>
        <w:tc>
          <w:tcPr>
            <w:tcW w:w="1206" w:type="dxa"/>
          </w:tcPr>
          <w:p w14:paraId="59E58D72" w14:textId="77777777" w:rsidR="00E16FD1" w:rsidRPr="000C321E" w:rsidRDefault="00E16FD1" w:rsidP="009900EA">
            <w:pPr>
              <w:pStyle w:val="TAL"/>
              <w:keepNext w:val="0"/>
              <w:keepLines w:val="0"/>
            </w:pPr>
            <w:r w:rsidRPr="000C321E">
              <w:t>7.5A.1.4</w:t>
            </w:r>
          </w:p>
        </w:tc>
        <w:tc>
          <w:tcPr>
            <w:tcW w:w="1008" w:type="dxa"/>
          </w:tcPr>
          <w:p w14:paraId="567026D4" w14:textId="77777777" w:rsidR="00E16FD1" w:rsidRPr="000C321E" w:rsidRDefault="00E16FD1" w:rsidP="009900EA">
            <w:pPr>
              <w:pStyle w:val="TAC"/>
              <w:keepNext w:val="0"/>
              <w:keepLines w:val="0"/>
            </w:pPr>
            <w:r w:rsidRPr="000C321E">
              <w:t>X</w:t>
            </w:r>
          </w:p>
        </w:tc>
        <w:tc>
          <w:tcPr>
            <w:tcW w:w="1008" w:type="dxa"/>
          </w:tcPr>
          <w:p w14:paraId="278E79BE" w14:textId="77777777" w:rsidR="00E16FD1" w:rsidRPr="000C321E" w:rsidRDefault="00E16FD1" w:rsidP="009900EA">
            <w:pPr>
              <w:pStyle w:val="TAC"/>
              <w:keepNext w:val="0"/>
              <w:keepLines w:val="0"/>
            </w:pPr>
          </w:p>
        </w:tc>
        <w:tc>
          <w:tcPr>
            <w:tcW w:w="1008" w:type="dxa"/>
          </w:tcPr>
          <w:p w14:paraId="1FE148FD" w14:textId="77777777" w:rsidR="00E16FD1" w:rsidRPr="000C321E" w:rsidRDefault="00E16FD1" w:rsidP="009900EA">
            <w:pPr>
              <w:pStyle w:val="TAC"/>
              <w:keepNext w:val="0"/>
              <w:keepLines w:val="0"/>
            </w:pPr>
          </w:p>
        </w:tc>
      </w:tr>
      <w:tr w:rsidR="00E16FD1" w:rsidRPr="000C321E" w14:paraId="3BA1E575" w14:textId="77777777" w:rsidTr="009900EA">
        <w:tblPrEx>
          <w:tblLook w:val="0000" w:firstRow="0" w:lastRow="0" w:firstColumn="0" w:lastColumn="0" w:noHBand="0" w:noVBand="0"/>
        </w:tblPrEx>
        <w:trPr>
          <w:jc w:val="center"/>
        </w:trPr>
        <w:tc>
          <w:tcPr>
            <w:tcW w:w="1582" w:type="dxa"/>
          </w:tcPr>
          <w:p w14:paraId="14C756C2" w14:textId="77777777" w:rsidR="00E16FD1" w:rsidRPr="000C321E" w:rsidRDefault="00E16FD1" w:rsidP="009900EA">
            <w:pPr>
              <w:pStyle w:val="TAC"/>
              <w:keepNext w:val="0"/>
              <w:keepLines w:val="0"/>
            </w:pPr>
            <w:r w:rsidRPr="000C321E">
              <w:t>100</w:t>
            </w:r>
          </w:p>
        </w:tc>
        <w:tc>
          <w:tcPr>
            <w:tcW w:w="3870" w:type="dxa"/>
          </w:tcPr>
          <w:p w14:paraId="3E57FDF5" w14:textId="77777777" w:rsidR="00E16FD1" w:rsidRPr="000C321E" w:rsidRDefault="00E16FD1" w:rsidP="009900EA">
            <w:pPr>
              <w:pStyle w:val="TAL"/>
              <w:keepNext w:val="0"/>
              <w:keepLines w:val="0"/>
            </w:pPr>
            <w:r w:rsidRPr="000C321E">
              <w:t>Create MBMS Context Request</w:t>
            </w:r>
          </w:p>
        </w:tc>
        <w:tc>
          <w:tcPr>
            <w:tcW w:w="1206" w:type="dxa"/>
          </w:tcPr>
          <w:p w14:paraId="50B683A8" w14:textId="77777777" w:rsidR="00E16FD1" w:rsidRPr="000C321E" w:rsidRDefault="00E16FD1" w:rsidP="009900EA">
            <w:pPr>
              <w:pStyle w:val="TAL"/>
              <w:keepNext w:val="0"/>
              <w:keepLines w:val="0"/>
            </w:pPr>
            <w:r w:rsidRPr="000C321E">
              <w:t>7.5A.1.5</w:t>
            </w:r>
          </w:p>
        </w:tc>
        <w:tc>
          <w:tcPr>
            <w:tcW w:w="1008" w:type="dxa"/>
          </w:tcPr>
          <w:p w14:paraId="04E5B434" w14:textId="77777777" w:rsidR="00E16FD1" w:rsidRPr="000C321E" w:rsidRDefault="00E16FD1" w:rsidP="009900EA">
            <w:pPr>
              <w:pStyle w:val="TAC"/>
              <w:keepNext w:val="0"/>
              <w:keepLines w:val="0"/>
            </w:pPr>
            <w:r w:rsidRPr="000C321E">
              <w:t>X</w:t>
            </w:r>
          </w:p>
        </w:tc>
        <w:tc>
          <w:tcPr>
            <w:tcW w:w="1008" w:type="dxa"/>
          </w:tcPr>
          <w:p w14:paraId="7B3EDF24" w14:textId="77777777" w:rsidR="00E16FD1" w:rsidRPr="000C321E" w:rsidRDefault="00E16FD1" w:rsidP="009900EA">
            <w:pPr>
              <w:pStyle w:val="TAC"/>
              <w:keepNext w:val="0"/>
              <w:keepLines w:val="0"/>
            </w:pPr>
          </w:p>
        </w:tc>
        <w:tc>
          <w:tcPr>
            <w:tcW w:w="1008" w:type="dxa"/>
          </w:tcPr>
          <w:p w14:paraId="36036762" w14:textId="77777777" w:rsidR="00E16FD1" w:rsidRPr="000C321E" w:rsidRDefault="00E16FD1" w:rsidP="009900EA">
            <w:pPr>
              <w:pStyle w:val="TAC"/>
              <w:keepNext w:val="0"/>
              <w:keepLines w:val="0"/>
            </w:pPr>
          </w:p>
        </w:tc>
      </w:tr>
      <w:tr w:rsidR="00E16FD1" w:rsidRPr="000C321E" w14:paraId="65E9010D" w14:textId="77777777" w:rsidTr="009900EA">
        <w:tblPrEx>
          <w:tblLook w:val="0000" w:firstRow="0" w:lastRow="0" w:firstColumn="0" w:lastColumn="0" w:noHBand="0" w:noVBand="0"/>
        </w:tblPrEx>
        <w:trPr>
          <w:jc w:val="center"/>
        </w:trPr>
        <w:tc>
          <w:tcPr>
            <w:tcW w:w="1582" w:type="dxa"/>
          </w:tcPr>
          <w:p w14:paraId="4CEC7E96" w14:textId="77777777" w:rsidR="00E16FD1" w:rsidRPr="000C321E" w:rsidRDefault="00E16FD1" w:rsidP="009900EA">
            <w:pPr>
              <w:pStyle w:val="TAC"/>
              <w:keepNext w:val="0"/>
              <w:keepLines w:val="0"/>
            </w:pPr>
            <w:r w:rsidRPr="000C321E">
              <w:t>101</w:t>
            </w:r>
          </w:p>
        </w:tc>
        <w:tc>
          <w:tcPr>
            <w:tcW w:w="3870" w:type="dxa"/>
          </w:tcPr>
          <w:p w14:paraId="27C12C77" w14:textId="77777777" w:rsidR="00E16FD1" w:rsidRPr="000C321E" w:rsidRDefault="00E16FD1" w:rsidP="009900EA">
            <w:pPr>
              <w:pStyle w:val="TAL"/>
              <w:keepNext w:val="0"/>
              <w:keepLines w:val="0"/>
            </w:pPr>
            <w:r w:rsidRPr="000C321E">
              <w:t>Create MBMS Context Response</w:t>
            </w:r>
          </w:p>
        </w:tc>
        <w:tc>
          <w:tcPr>
            <w:tcW w:w="1206" w:type="dxa"/>
          </w:tcPr>
          <w:p w14:paraId="38D3A141" w14:textId="77777777" w:rsidR="00E16FD1" w:rsidRPr="000C321E" w:rsidRDefault="00E16FD1" w:rsidP="009900EA">
            <w:pPr>
              <w:pStyle w:val="TAL"/>
              <w:keepNext w:val="0"/>
              <w:keepLines w:val="0"/>
            </w:pPr>
            <w:r w:rsidRPr="000C321E">
              <w:t>7.5A.1.6</w:t>
            </w:r>
          </w:p>
        </w:tc>
        <w:tc>
          <w:tcPr>
            <w:tcW w:w="1008" w:type="dxa"/>
          </w:tcPr>
          <w:p w14:paraId="29DE1427" w14:textId="77777777" w:rsidR="00E16FD1" w:rsidRPr="000C321E" w:rsidRDefault="00E16FD1" w:rsidP="009900EA">
            <w:pPr>
              <w:pStyle w:val="TAC"/>
              <w:keepNext w:val="0"/>
              <w:keepLines w:val="0"/>
            </w:pPr>
            <w:r w:rsidRPr="000C321E">
              <w:t>X</w:t>
            </w:r>
          </w:p>
        </w:tc>
        <w:tc>
          <w:tcPr>
            <w:tcW w:w="1008" w:type="dxa"/>
          </w:tcPr>
          <w:p w14:paraId="47B7F854" w14:textId="77777777" w:rsidR="00E16FD1" w:rsidRPr="000C321E" w:rsidRDefault="00E16FD1" w:rsidP="009900EA">
            <w:pPr>
              <w:pStyle w:val="TAC"/>
              <w:keepNext w:val="0"/>
              <w:keepLines w:val="0"/>
            </w:pPr>
          </w:p>
        </w:tc>
        <w:tc>
          <w:tcPr>
            <w:tcW w:w="1008" w:type="dxa"/>
          </w:tcPr>
          <w:p w14:paraId="77BE9863" w14:textId="77777777" w:rsidR="00E16FD1" w:rsidRPr="000C321E" w:rsidRDefault="00E16FD1" w:rsidP="009900EA">
            <w:pPr>
              <w:pStyle w:val="TAC"/>
              <w:keepNext w:val="0"/>
              <w:keepLines w:val="0"/>
            </w:pPr>
          </w:p>
        </w:tc>
      </w:tr>
      <w:tr w:rsidR="00E16FD1" w:rsidRPr="000C321E" w14:paraId="4D82B6AB" w14:textId="77777777" w:rsidTr="009900EA">
        <w:tblPrEx>
          <w:tblLook w:val="0000" w:firstRow="0" w:lastRow="0" w:firstColumn="0" w:lastColumn="0" w:noHBand="0" w:noVBand="0"/>
        </w:tblPrEx>
        <w:trPr>
          <w:jc w:val="center"/>
        </w:trPr>
        <w:tc>
          <w:tcPr>
            <w:tcW w:w="1582" w:type="dxa"/>
          </w:tcPr>
          <w:p w14:paraId="36DA4FED" w14:textId="77777777" w:rsidR="00E16FD1" w:rsidRPr="000C321E" w:rsidRDefault="00E16FD1" w:rsidP="009900EA">
            <w:pPr>
              <w:pStyle w:val="TAC"/>
              <w:keepNext w:val="0"/>
              <w:keepLines w:val="0"/>
            </w:pPr>
            <w:r w:rsidRPr="000C321E">
              <w:t>102</w:t>
            </w:r>
          </w:p>
        </w:tc>
        <w:tc>
          <w:tcPr>
            <w:tcW w:w="3870" w:type="dxa"/>
          </w:tcPr>
          <w:p w14:paraId="703908C4" w14:textId="77777777" w:rsidR="00E16FD1" w:rsidRPr="000C321E" w:rsidRDefault="00E16FD1" w:rsidP="009900EA">
            <w:pPr>
              <w:pStyle w:val="TAL"/>
              <w:keepNext w:val="0"/>
              <w:keepLines w:val="0"/>
            </w:pPr>
            <w:r w:rsidRPr="000C321E">
              <w:t>Update MBMS Context Request</w:t>
            </w:r>
          </w:p>
        </w:tc>
        <w:tc>
          <w:tcPr>
            <w:tcW w:w="1206" w:type="dxa"/>
          </w:tcPr>
          <w:p w14:paraId="571246F4" w14:textId="77777777" w:rsidR="00E16FD1" w:rsidRPr="000C321E" w:rsidRDefault="00E16FD1" w:rsidP="009900EA">
            <w:pPr>
              <w:pStyle w:val="TAL"/>
              <w:keepNext w:val="0"/>
              <w:keepLines w:val="0"/>
            </w:pPr>
            <w:r w:rsidRPr="000C321E">
              <w:t>7.5A.1.7</w:t>
            </w:r>
          </w:p>
        </w:tc>
        <w:tc>
          <w:tcPr>
            <w:tcW w:w="1008" w:type="dxa"/>
          </w:tcPr>
          <w:p w14:paraId="7338F34D" w14:textId="77777777" w:rsidR="00E16FD1" w:rsidRPr="000C321E" w:rsidRDefault="00E16FD1" w:rsidP="009900EA">
            <w:pPr>
              <w:pStyle w:val="TAC"/>
              <w:keepNext w:val="0"/>
              <w:keepLines w:val="0"/>
            </w:pPr>
            <w:r w:rsidRPr="000C321E">
              <w:t>X</w:t>
            </w:r>
          </w:p>
        </w:tc>
        <w:tc>
          <w:tcPr>
            <w:tcW w:w="1008" w:type="dxa"/>
          </w:tcPr>
          <w:p w14:paraId="6ADACA0E" w14:textId="77777777" w:rsidR="00E16FD1" w:rsidRPr="000C321E" w:rsidRDefault="00E16FD1" w:rsidP="009900EA">
            <w:pPr>
              <w:pStyle w:val="TAC"/>
              <w:keepNext w:val="0"/>
              <w:keepLines w:val="0"/>
            </w:pPr>
          </w:p>
        </w:tc>
        <w:tc>
          <w:tcPr>
            <w:tcW w:w="1008" w:type="dxa"/>
          </w:tcPr>
          <w:p w14:paraId="6686694E" w14:textId="77777777" w:rsidR="00E16FD1" w:rsidRPr="000C321E" w:rsidRDefault="00E16FD1" w:rsidP="009900EA">
            <w:pPr>
              <w:pStyle w:val="TAC"/>
              <w:keepNext w:val="0"/>
              <w:keepLines w:val="0"/>
            </w:pPr>
          </w:p>
        </w:tc>
      </w:tr>
      <w:tr w:rsidR="00E16FD1" w:rsidRPr="000C321E" w14:paraId="2756FB69" w14:textId="77777777" w:rsidTr="009900EA">
        <w:tblPrEx>
          <w:tblLook w:val="0000" w:firstRow="0" w:lastRow="0" w:firstColumn="0" w:lastColumn="0" w:noHBand="0" w:noVBand="0"/>
        </w:tblPrEx>
        <w:trPr>
          <w:jc w:val="center"/>
        </w:trPr>
        <w:tc>
          <w:tcPr>
            <w:tcW w:w="1582" w:type="dxa"/>
          </w:tcPr>
          <w:p w14:paraId="2AA69617" w14:textId="77777777" w:rsidR="00E16FD1" w:rsidRPr="000C321E" w:rsidRDefault="00E16FD1" w:rsidP="009900EA">
            <w:pPr>
              <w:pStyle w:val="TAC"/>
              <w:keepNext w:val="0"/>
              <w:keepLines w:val="0"/>
            </w:pPr>
            <w:r w:rsidRPr="000C321E">
              <w:t>103</w:t>
            </w:r>
          </w:p>
        </w:tc>
        <w:tc>
          <w:tcPr>
            <w:tcW w:w="3870" w:type="dxa"/>
          </w:tcPr>
          <w:p w14:paraId="53D8AD45" w14:textId="77777777" w:rsidR="00E16FD1" w:rsidRPr="000C321E" w:rsidRDefault="00E16FD1" w:rsidP="009900EA">
            <w:pPr>
              <w:pStyle w:val="TAL"/>
              <w:keepNext w:val="0"/>
              <w:keepLines w:val="0"/>
            </w:pPr>
            <w:r w:rsidRPr="000C321E">
              <w:t>Update MBMS Context Response</w:t>
            </w:r>
          </w:p>
        </w:tc>
        <w:tc>
          <w:tcPr>
            <w:tcW w:w="1206" w:type="dxa"/>
          </w:tcPr>
          <w:p w14:paraId="3A7C23C2" w14:textId="77777777" w:rsidR="00E16FD1" w:rsidRPr="000C321E" w:rsidRDefault="00E16FD1" w:rsidP="009900EA">
            <w:pPr>
              <w:pStyle w:val="TAL"/>
              <w:keepNext w:val="0"/>
              <w:keepLines w:val="0"/>
            </w:pPr>
            <w:r w:rsidRPr="000C321E">
              <w:t>7.5A.1.8</w:t>
            </w:r>
          </w:p>
        </w:tc>
        <w:tc>
          <w:tcPr>
            <w:tcW w:w="1008" w:type="dxa"/>
          </w:tcPr>
          <w:p w14:paraId="47748E56" w14:textId="77777777" w:rsidR="00E16FD1" w:rsidRPr="000C321E" w:rsidRDefault="00E16FD1" w:rsidP="009900EA">
            <w:pPr>
              <w:pStyle w:val="TAC"/>
              <w:keepNext w:val="0"/>
              <w:keepLines w:val="0"/>
            </w:pPr>
            <w:r w:rsidRPr="000C321E">
              <w:t>X</w:t>
            </w:r>
          </w:p>
        </w:tc>
        <w:tc>
          <w:tcPr>
            <w:tcW w:w="1008" w:type="dxa"/>
          </w:tcPr>
          <w:p w14:paraId="5D85504F" w14:textId="77777777" w:rsidR="00E16FD1" w:rsidRPr="000C321E" w:rsidRDefault="00E16FD1" w:rsidP="009900EA">
            <w:pPr>
              <w:pStyle w:val="TAC"/>
              <w:keepNext w:val="0"/>
              <w:keepLines w:val="0"/>
            </w:pPr>
          </w:p>
        </w:tc>
        <w:tc>
          <w:tcPr>
            <w:tcW w:w="1008" w:type="dxa"/>
          </w:tcPr>
          <w:p w14:paraId="5E66C316" w14:textId="77777777" w:rsidR="00E16FD1" w:rsidRPr="000C321E" w:rsidRDefault="00E16FD1" w:rsidP="009900EA">
            <w:pPr>
              <w:pStyle w:val="TAC"/>
              <w:keepNext w:val="0"/>
              <w:keepLines w:val="0"/>
            </w:pPr>
          </w:p>
        </w:tc>
      </w:tr>
      <w:tr w:rsidR="00E16FD1" w:rsidRPr="000C321E" w14:paraId="616ED056" w14:textId="77777777" w:rsidTr="009900EA">
        <w:tblPrEx>
          <w:tblLook w:val="0000" w:firstRow="0" w:lastRow="0" w:firstColumn="0" w:lastColumn="0" w:noHBand="0" w:noVBand="0"/>
        </w:tblPrEx>
        <w:trPr>
          <w:jc w:val="center"/>
        </w:trPr>
        <w:tc>
          <w:tcPr>
            <w:tcW w:w="1582" w:type="dxa"/>
          </w:tcPr>
          <w:p w14:paraId="4EF7AB82" w14:textId="77777777" w:rsidR="00E16FD1" w:rsidRPr="000C321E" w:rsidRDefault="00E16FD1" w:rsidP="009900EA">
            <w:pPr>
              <w:pStyle w:val="TAC"/>
              <w:keepNext w:val="0"/>
              <w:keepLines w:val="0"/>
            </w:pPr>
            <w:r w:rsidRPr="000C321E">
              <w:t>104</w:t>
            </w:r>
          </w:p>
        </w:tc>
        <w:tc>
          <w:tcPr>
            <w:tcW w:w="3870" w:type="dxa"/>
          </w:tcPr>
          <w:p w14:paraId="0E7B7531" w14:textId="77777777" w:rsidR="00E16FD1" w:rsidRPr="000C321E" w:rsidRDefault="00E16FD1" w:rsidP="009900EA">
            <w:pPr>
              <w:pStyle w:val="TAL"/>
              <w:keepNext w:val="0"/>
              <w:keepLines w:val="0"/>
            </w:pPr>
            <w:r w:rsidRPr="000C321E">
              <w:t>Delete MBMS Context Request</w:t>
            </w:r>
          </w:p>
        </w:tc>
        <w:tc>
          <w:tcPr>
            <w:tcW w:w="1206" w:type="dxa"/>
          </w:tcPr>
          <w:p w14:paraId="314B9FE9" w14:textId="77777777" w:rsidR="00E16FD1" w:rsidRPr="000C321E" w:rsidRDefault="00E16FD1" w:rsidP="009900EA">
            <w:pPr>
              <w:pStyle w:val="TAL"/>
              <w:keepNext w:val="0"/>
              <w:keepLines w:val="0"/>
            </w:pPr>
            <w:r w:rsidRPr="000C321E">
              <w:t>7.5A.1.9</w:t>
            </w:r>
          </w:p>
        </w:tc>
        <w:tc>
          <w:tcPr>
            <w:tcW w:w="1008" w:type="dxa"/>
          </w:tcPr>
          <w:p w14:paraId="3D426F95" w14:textId="77777777" w:rsidR="00E16FD1" w:rsidRPr="000C321E" w:rsidRDefault="00E16FD1" w:rsidP="009900EA">
            <w:pPr>
              <w:pStyle w:val="TAC"/>
              <w:keepNext w:val="0"/>
              <w:keepLines w:val="0"/>
            </w:pPr>
            <w:r w:rsidRPr="000C321E">
              <w:t>X</w:t>
            </w:r>
          </w:p>
        </w:tc>
        <w:tc>
          <w:tcPr>
            <w:tcW w:w="1008" w:type="dxa"/>
          </w:tcPr>
          <w:p w14:paraId="38BF7AF9" w14:textId="77777777" w:rsidR="00E16FD1" w:rsidRPr="000C321E" w:rsidRDefault="00E16FD1" w:rsidP="009900EA">
            <w:pPr>
              <w:pStyle w:val="TAC"/>
              <w:keepNext w:val="0"/>
              <w:keepLines w:val="0"/>
            </w:pPr>
          </w:p>
        </w:tc>
        <w:tc>
          <w:tcPr>
            <w:tcW w:w="1008" w:type="dxa"/>
          </w:tcPr>
          <w:p w14:paraId="24DD861D" w14:textId="77777777" w:rsidR="00E16FD1" w:rsidRPr="000C321E" w:rsidRDefault="00E16FD1" w:rsidP="009900EA">
            <w:pPr>
              <w:pStyle w:val="TAC"/>
              <w:keepNext w:val="0"/>
              <w:keepLines w:val="0"/>
            </w:pPr>
          </w:p>
        </w:tc>
      </w:tr>
      <w:tr w:rsidR="00E16FD1" w:rsidRPr="000C321E" w14:paraId="66CF5EF9" w14:textId="77777777" w:rsidTr="009900EA">
        <w:tblPrEx>
          <w:tblLook w:val="0000" w:firstRow="0" w:lastRow="0" w:firstColumn="0" w:lastColumn="0" w:noHBand="0" w:noVBand="0"/>
        </w:tblPrEx>
        <w:trPr>
          <w:jc w:val="center"/>
        </w:trPr>
        <w:tc>
          <w:tcPr>
            <w:tcW w:w="1582" w:type="dxa"/>
          </w:tcPr>
          <w:p w14:paraId="733B7038" w14:textId="77777777" w:rsidR="00E16FD1" w:rsidRPr="000C321E" w:rsidRDefault="00E16FD1" w:rsidP="009900EA">
            <w:pPr>
              <w:pStyle w:val="TAC"/>
              <w:keepNext w:val="0"/>
              <w:keepLines w:val="0"/>
            </w:pPr>
            <w:r w:rsidRPr="000C321E">
              <w:t>105</w:t>
            </w:r>
          </w:p>
        </w:tc>
        <w:tc>
          <w:tcPr>
            <w:tcW w:w="3870" w:type="dxa"/>
          </w:tcPr>
          <w:p w14:paraId="4A4D13A6" w14:textId="77777777" w:rsidR="00E16FD1" w:rsidRPr="000C321E" w:rsidRDefault="00E16FD1" w:rsidP="009900EA">
            <w:pPr>
              <w:pStyle w:val="TAL"/>
              <w:keepNext w:val="0"/>
              <w:keepLines w:val="0"/>
            </w:pPr>
            <w:r w:rsidRPr="000C321E">
              <w:t>Delete MBMS Context Response</w:t>
            </w:r>
          </w:p>
        </w:tc>
        <w:tc>
          <w:tcPr>
            <w:tcW w:w="1206" w:type="dxa"/>
          </w:tcPr>
          <w:p w14:paraId="09F79229" w14:textId="77777777" w:rsidR="00E16FD1" w:rsidRPr="000C321E" w:rsidRDefault="00E16FD1" w:rsidP="009900EA">
            <w:pPr>
              <w:pStyle w:val="TAL"/>
              <w:keepNext w:val="0"/>
              <w:keepLines w:val="0"/>
            </w:pPr>
            <w:r w:rsidRPr="000C321E">
              <w:t>7.5A.1.10</w:t>
            </w:r>
          </w:p>
        </w:tc>
        <w:tc>
          <w:tcPr>
            <w:tcW w:w="1008" w:type="dxa"/>
          </w:tcPr>
          <w:p w14:paraId="79AEF3FA" w14:textId="77777777" w:rsidR="00E16FD1" w:rsidRPr="000C321E" w:rsidRDefault="00E16FD1" w:rsidP="009900EA">
            <w:pPr>
              <w:pStyle w:val="TAC"/>
              <w:keepNext w:val="0"/>
              <w:keepLines w:val="0"/>
            </w:pPr>
            <w:r w:rsidRPr="000C321E">
              <w:t>X</w:t>
            </w:r>
          </w:p>
        </w:tc>
        <w:tc>
          <w:tcPr>
            <w:tcW w:w="1008" w:type="dxa"/>
          </w:tcPr>
          <w:p w14:paraId="47D2A9CB" w14:textId="77777777" w:rsidR="00E16FD1" w:rsidRPr="000C321E" w:rsidRDefault="00E16FD1" w:rsidP="009900EA">
            <w:pPr>
              <w:pStyle w:val="TAC"/>
              <w:keepNext w:val="0"/>
              <w:keepLines w:val="0"/>
            </w:pPr>
          </w:p>
        </w:tc>
        <w:tc>
          <w:tcPr>
            <w:tcW w:w="1008" w:type="dxa"/>
          </w:tcPr>
          <w:p w14:paraId="77C8A0D7" w14:textId="77777777" w:rsidR="00E16FD1" w:rsidRPr="000C321E" w:rsidRDefault="00E16FD1" w:rsidP="009900EA">
            <w:pPr>
              <w:pStyle w:val="TAC"/>
              <w:keepNext w:val="0"/>
              <w:keepLines w:val="0"/>
            </w:pPr>
          </w:p>
        </w:tc>
      </w:tr>
      <w:tr w:rsidR="00E16FD1" w:rsidRPr="000C321E" w14:paraId="2C25EB0B" w14:textId="77777777" w:rsidTr="009900EA">
        <w:tblPrEx>
          <w:tblLook w:val="0000" w:firstRow="0" w:lastRow="0" w:firstColumn="0" w:lastColumn="0" w:noHBand="0" w:noVBand="0"/>
        </w:tblPrEx>
        <w:trPr>
          <w:jc w:val="center"/>
        </w:trPr>
        <w:tc>
          <w:tcPr>
            <w:tcW w:w="1582" w:type="dxa"/>
          </w:tcPr>
          <w:p w14:paraId="3C7B74DD" w14:textId="77777777" w:rsidR="00E16FD1" w:rsidRPr="000C321E" w:rsidRDefault="00E16FD1" w:rsidP="009900EA">
            <w:pPr>
              <w:pStyle w:val="TAC"/>
              <w:keepNext w:val="0"/>
              <w:keepLines w:val="0"/>
            </w:pPr>
            <w:r w:rsidRPr="000C321E">
              <w:t xml:space="preserve"> 106 - 111</w:t>
            </w:r>
          </w:p>
        </w:tc>
        <w:tc>
          <w:tcPr>
            <w:tcW w:w="3870" w:type="dxa"/>
          </w:tcPr>
          <w:p w14:paraId="673F062B"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7DC8F30" w14:textId="77777777" w:rsidR="00E16FD1" w:rsidRPr="000C321E" w:rsidRDefault="00E16FD1" w:rsidP="009900EA">
            <w:pPr>
              <w:pStyle w:val="TAL"/>
              <w:keepNext w:val="0"/>
              <w:keepLines w:val="0"/>
            </w:pPr>
          </w:p>
        </w:tc>
        <w:tc>
          <w:tcPr>
            <w:tcW w:w="1008" w:type="dxa"/>
          </w:tcPr>
          <w:p w14:paraId="636E1008" w14:textId="77777777" w:rsidR="00E16FD1" w:rsidRPr="000C321E" w:rsidRDefault="00E16FD1" w:rsidP="009900EA">
            <w:pPr>
              <w:pStyle w:val="TAC"/>
              <w:keepNext w:val="0"/>
              <w:keepLines w:val="0"/>
            </w:pPr>
          </w:p>
        </w:tc>
        <w:tc>
          <w:tcPr>
            <w:tcW w:w="1008" w:type="dxa"/>
          </w:tcPr>
          <w:p w14:paraId="1069FCD1" w14:textId="77777777" w:rsidR="00E16FD1" w:rsidRPr="000C321E" w:rsidRDefault="00E16FD1" w:rsidP="009900EA">
            <w:pPr>
              <w:pStyle w:val="TAC"/>
              <w:keepNext w:val="0"/>
              <w:keepLines w:val="0"/>
            </w:pPr>
          </w:p>
        </w:tc>
        <w:tc>
          <w:tcPr>
            <w:tcW w:w="1008" w:type="dxa"/>
          </w:tcPr>
          <w:p w14:paraId="4D14A5B5" w14:textId="77777777" w:rsidR="00E16FD1" w:rsidRPr="000C321E" w:rsidRDefault="00E16FD1" w:rsidP="009900EA">
            <w:pPr>
              <w:pStyle w:val="TAC"/>
              <w:keepNext w:val="0"/>
              <w:keepLines w:val="0"/>
            </w:pPr>
          </w:p>
        </w:tc>
      </w:tr>
      <w:tr w:rsidR="00E16FD1" w:rsidRPr="000C321E" w14:paraId="12CF616B" w14:textId="77777777" w:rsidTr="009900EA">
        <w:tblPrEx>
          <w:tblLook w:val="0000" w:firstRow="0" w:lastRow="0" w:firstColumn="0" w:lastColumn="0" w:noHBand="0" w:noVBand="0"/>
        </w:tblPrEx>
        <w:trPr>
          <w:jc w:val="center"/>
        </w:trPr>
        <w:tc>
          <w:tcPr>
            <w:tcW w:w="1582" w:type="dxa"/>
          </w:tcPr>
          <w:p w14:paraId="45B6DA1D" w14:textId="77777777" w:rsidR="00E16FD1" w:rsidRPr="000C321E" w:rsidRDefault="00E16FD1" w:rsidP="009900EA">
            <w:pPr>
              <w:pStyle w:val="TAC"/>
              <w:keepNext w:val="0"/>
              <w:keepLines w:val="0"/>
            </w:pPr>
            <w:r w:rsidRPr="000C321E">
              <w:t>112</w:t>
            </w:r>
          </w:p>
        </w:tc>
        <w:tc>
          <w:tcPr>
            <w:tcW w:w="3870" w:type="dxa"/>
          </w:tcPr>
          <w:p w14:paraId="12DA7191" w14:textId="77777777" w:rsidR="00E16FD1" w:rsidRPr="000C321E" w:rsidRDefault="00E16FD1" w:rsidP="009900EA">
            <w:pPr>
              <w:pStyle w:val="TAL"/>
              <w:keepNext w:val="0"/>
              <w:keepLines w:val="0"/>
            </w:pPr>
            <w:r w:rsidRPr="000C321E">
              <w:t>MBMS Registration Request</w:t>
            </w:r>
          </w:p>
        </w:tc>
        <w:tc>
          <w:tcPr>
            <w:tcW w:w="1206" w:type="dxa"/>
          </w:tcPr>
          <w:p w14:paraId="614371C9" w14:textId="77777777" w:rsidR="00E16FD1" w:rsidRPr="000C321E" w:rsidRDefault="00E16FD1" w:rsidP="009900EA">
            <w:pPr>
              <w:pStyle w:val="TAL"/>
              <w:keepNext w:val="0"/>
              <w:keepLines w:val="0"/>
            </w:pPr>
            <w:r w:rsidRPr="000C321E">
              <w:t>7.5A.2.1</w:t>
            </w:r>
          </w:p>
        </w:tc>
        <w:tc>
          <w:tcPr>
            <w:tcW w:w="1008" w:type="dxa"/>
          </w:tcPr>
          <w:p w14:paraId="73710901" w14:textId="77777777" w:rsidR="00E16FD1" w:rsidRPr="000C321E" w:rsidRDefault="00E16FD1" w:rsidP="009900EA">
            <w:pPr>
              <w:pStyle w:val="TAC"/>
              <w:keepNext w:val="0"/>
              <w:keepLines w:val="0"/>
            </w:pPr>
            <w:r w:rsidRPr="000C321E">
              <w:t>X</w:t>
            </w:r>
          </w:p>
        </w:tc>
        <w:tc>
          <w:tcPr>
            <w:tcW w:w="1008" w:type="dxa"/>
          </w:tcPr>
          <w:p w14:paraId="52735529" w14:textId="77777777" w:rsidR="00E16FD1" w:rsidRPr="000C321E" w:rsidRDefault="00E16FD1" w:rsidP="009900EA">
            <w:pPr>
              <w:pStyle w:val="TAC"/>
              <w:keepNext w:val="0"/>
              <w:keepLines w:val="0"/>
            </w:pPr>
          </w:p>
        </w:tc>
        <w:tc>
          <w:tcPr>
            <w:tcW w:w="1008" w:type="dxa"/>
          </w:tcPr>
          <w:p w14:paraId="2D96F204" w14:textId="77777777" w:rsidR="00E16FD1" w:rsidRPr="000C321E" w:rsidRDefault="00E16FD1" w:rsidP="009900EA">
            <w:pPr>
              <w:pStyle w:val="TAC"/>
              <w:keepNext w:val="0"/>
              <w:keepLines w:val="0"/>
            </w:pPr>
          </w:p>
        </w:tc>
      </w:tr>
      <w:tr w:rsidR="00E16FD1" w:rsidRPr="000C321E" w14:paraId="2EE77088" w14:textId="77777777" w:rsidTr="009900EA">
        <w:tblPrEx>
          <w:tblLook w:val="0000" w:firstRow="0" w:lastRow="0" w:firstColumn="0" w:lastColumn="0" w:noHBand="0" w:noVBand="0"/>
        </w:tblPrEx>
        <w:trPr>
          <w:jc w:val="center"/>
        </w:trPr>
        <w:tc>
          <w:tcPr>
            <w:tcW w:w="1582" w:type="dxa"/>
          </w:tcPr>
          <w:p w14:paraId="38D8F0CE" w14:textId="77777777" w:rsidR="00E16FD1" w:rsidRPr="000C321E" w:rsidRDefault="00E16FD1" w:rsidP="009900EA">
            <w:pPr>
              <w:pStyle w:val="TAC"/>
              <w:keepNext w:val="0"/>
              <w:keepLines w:val="0"/>
            </w:pPr>
            <w:r w:rsidRPr="000C321E">
              <w:t>113</w:t>
            </w:r>
          </w:p>
        </w:tc>
        <w:tc>
          <w:tcPr>
            <w:tcW w:w="3870" w:type="dxa"/>
          </w:tcPr>
          <w:p w14:paraId="759AEBBE" w14:textId="77777777" w:rsidR="00E16FD1" w:rsidRPr="000C321E" w:rsidRDefault="00E16FD1" w:rsidP="009900EA">
            <w:pPr>
              <w:pStyle w:val="TAL"/>
              <w:keepNext w:val="0"/>
              <w:keepLines w:val="0"/>
            </w:pPr>
            <w:r w:rsidRPr="000C321E">
              <w:t>MBMS Registration Response</w:t>
            </w:r>
          </w:p>
        </w:tc>
        <w:tc>
          <w:tcPr>
            <w:tcW w:w="1206" w:type="dxa"/>
          </w:tcPr>
          <w:p w14:paraId="5352E137" w14:textId="77777777" w:rsidR="00E16FD1" w:rsidRPr="000C321E" w:rsidRDefault="00E16FD1" w:rsidP="009900EA">
            <w:pPr>
              <w:pStyle w:val="TAL"/>
              <w:keepNext w:val="0"/>
              <w:keepLines w:val="0"/>
            </w:pPr>
            <w:r w:rsidRPr="000C321E">
              <w:t>7.5A.2.2</w:t>
            </w:r>
          </w:p>
        </w:tc>
        <w:tc>
          <w:tcPr>
            <w:tcW w:w="1008" w:type="dxa"/>
          </w:tcPr>
          <w:p w14:paraId="2D96EB4D" w14:textId="77777777" w:rsidR="00E16FD1" w:rsidRPr="000C321E" w:rsidRDefault="00E16FD1" w:rsidP="009900EA">
            <w:pPr>
              <w:pStyle w:val="TAC"/>
              <w:keepNext w:val="0"/>
              <w:keepLines w:val="0"/>
            </w:pPr>
            <w:r w:rsidRPr="000C321E">
              <w:t>X</w:t>
            </w:r>
          </w:p>
        </w:tc>
        <w:tc>
          <w:tcPr>
            <w:tcW w:w="1008" w:type="dxa"/>
          </w:tcPr>
          <w:p w14:paraId="11CDA72B" w14:textId="77777777" w:rsidR="00E16FD1" w:rsidRPr="000C321E" w:rsidRDefault="00E16FD1" w:rsidP="009900EA">
            <w:pPr>
              <w:pStyle w:val="TAC"/>
              <w:keepNext w:val="0"/>
              <w:keepLines w:val="0"/>
            </w:pPr>
          </w:p>
        </w:tc>
        <w:tc>
          <w:tcPr>
            <w:tcW w:w="1008" w:type="dxa"/>
          </w:tcPr>
          <w:p w14:paraId="1992C6F5" w14:textId="77777777" w:rsidR="00E16FD1" w:rsidRPr="000C321E" w:rsidRDefault="00E16FD1" w:rsidP="009900EA">
            <w:pPr>
              <w:pStyle w:val="TAC"/>
              <w:keepNext w:val="0"/>
              <w:keepLines w:val="0"/>
            </w:pPr>
          </w:p>
        </w:tc>
      </w:tr>
      <w:tr w:rsidR="00E16FD1" w:rsidRPr="000C321E" w14:paraId="33A1E78D" w14:textId="77777777" w:rsidTr="009900EA">
        <w:tblPrEx>
          <w:tblLook w:val="0000" w:firstRow="0" w:lastRow="0" w:firstColumn="0" w:lastColumn="0" w:noHBand="0" w:noVBand="0"/>
        </w:tblPrEx>
        <w:trPr>
          <w:jc w:val="center"/>
        </w:trPr>
        <w:tc>
          <w:tcPr>
            <w:tcW w:w="1582" w:type="dxa"/>
          </w:tcPr>
          <w:p w14:paraId="7FD4EED7" w14:textId="77777777" w:rsidR="00E16FD1" w:rsidRPr="000C321E" w:rsidRDefault="00E16FD1" w:rsidP="009900EA">
            <w:pPr>
              <w:pStyle w:val="TAC"/>
              <w:keepNext w:val="0"/>
              <w:keepLines w:val="0"/>
            </w:pPr>
            <w:r w:rsidRPr="000C321E">
              <w:t>114</w:t>
            </w:r>
          </w:p>
        </w:tc>
        <w:tc>
          <w:tcPr>
            <w:tcW w:w="3870" w:type="dxa"/>
          </w:tcPr>
          <w:p w14:paraId="26DB9B5A" w14:textId="77777777" w:rsidR="00E16FD1" w:rsidRPr="000C321E" w:rsidRDefault="00E16FD1" w:rsidP="009900EA">
            <w:pPr>
              <w:pStyle w:val="TAL"/>
              <w:keepNext w:val="0"/>
              <w:keepLines w:val="0"/>
            </w:pPr>
            <w:r w:rsidRPr="000C321E">
              <w:t>MBMS De-Registration Request</w:t>
            </w:r>
          </w:p>
        </w:tc>
        <w:tc>
          <w:tcPr>
            <w:tcW w:w="1206" w:type="dxa"/>
          </w:tcPr>
          <w:p w14:paraId="51E39F3D" w14:textId="77777777" w:rsidR="00E16FD1" w:rsidRPr="000C321E" w:rsidRDefault="00E16FD1" w:rsidP="009900EA">
            <w:pPr>
              <w:pStyle w:val="TAL"/>
              <w:keepNext w:val="0"/>
              <w:keepLines w:val="0"/>
            </w:pPr>
            <w:r w:rsidRPr="000C321E">
              <w:t>7.5A.2.3</w:t>
            </w:r>
          </w:p>
        </w:tc>
        <w:tc>
          <w:tcPr>
            <w:tcW w:w="1008" w:type="dxa"/>
          </w:tcPr>
          <w:p w14:paraId="2460D54F" w14:textId="77777777" w:rsidR="00E16FD1" w:rsidRPr="000C321E" w:rsidRDefault="00E16FD1" w:rsidP="009900EA">
            <w:pPr>
              <w:pStyle w:val="TAC"/>
              <w:keepNext w:val="0"/>
              <w:keepLines w:val="0"/>
            </w:pPr>
            <w:r w:rsidRPr="000C321E">
              <w:t>X</w:t>
            </w:r>
          </w:p>
        </w:tc>
        <w:tc>
          <w:tcPr>
            <w:tcW w:w="1008" w:type="dxa"/>
          </w:tcPr>
          <w:p w14:paraId="31E3EBA0" w14:textId="77777777" w:rsidR="00E16FD1" w:rsidRPr="000C321E" w:rsidRDefault="00E16FD1" w:rsidP="009900EA">
            <w:pPr>
              <w:pStyle w:val="TAC"/>
              <w:keepNext w:val="0"/>
              <w:keepLines w:val="0"/>
            </w:pPr>
          </w:p>
        </w:tc>
        <w:tc>
          <w:tcPr>
            <w:tcW w:w="1008" w:type="dxa"/>
          </w:tcPr>
          <w:p w14:paraId="0FD32E3F" w14:textId="77777777" w:rsidR="00E16FD1" w:rsidRPr="000C321E" w:rsidRDefault="00E16FD1" w:rsidP="009900EA">
            <w:pPr>
              <w:pStyle w:val="TAC"/>
              <w:keepNext w:val="0"/>
              <w:keepLines w:val="0"/>
            </w:pPr>
          </w:p>
        </w:tc>
      </w:tr>
      <w:tr w:rsidR="00E16FD1" w:rsidRPr="000C321E" w14:paraId="36E0AC80" w14:textId="77777777" w:rsidTr="009900EA">
        <w:tblPrEx>
          <w:tblLook w:val="0000" w:firstRow="0" w:lastRow="0" w:firstColumn="0" w:lastColumn="0" w:noHBand="0" w:noVBand="0"/>
        </w:tblPrEx>
        <w:trPr>
          <w:jc w:val="center"/>
        </w:trPr>
        <w:tc>
          <w:tcPr>
            <w:tcW w:w="1582" w:type="dxa"/>
          </w:tcPr>
          <w:p w14:paraId="653CDCB2" w14:textId="77777777" w:rsidR="00E16FD1" w:rsidRPr="000C321E" w:rsidRDefault="00E16FD1" w:rsidP="009900EA">
            <w:pPr>
              <w:pStyle w:val="TAC"/>
              <w:keepNext w:val="0"/>
              <w:keepLines w:val="0"/>
            </w:pPr>
            <w:r w:rsidRPr="000C321E">
              <w:t>115</w:t>
            </w:r>
          </w:p>
        </w:tc>
        <w:tc>
          <w:tcPr>
            <w:tcW w:w="3870" w:type="dxa"/>
          </w:tcPr>
          <w:p w14:paraId="6AEB75A6" w14:textId="77777777" w:rsidR="00E16FD1" w:rsidRPr="000C321E" w:rsidRDefault="00E16FD1" w:rsidP="009900EA">
            <w:pPr>
              <w:pStyle w:val="TAL"/>
              <w:keepNext w:val="0"/>
              <w:keepLines w:val="0"/>
            </w:pPr>
            <w:r w:rsidRPr="000C321E">
              <w:t>MBMS De-Registration Response</w:t>
            </w:r>
          </w:p>
        </w:tc>
        <w:tc>
          <w:tcPr>
            <w:tcW w:w="1206" w:type="dxa"/>
          </w:tcPr>
          <w:p w14:paraId="660D4B1A" w14:textId="77777777" w:rsidR="00E16FD1" w:rsidRPr="000C321E" w:rsidRDefault="00E16FD1" w:rsidP="009900EA">
            <w:pPr>
              <w:pStyle w:val="TAL"/>
              <w:keepNext w:val="0"/>
              <w:keepLines w:val="0"/>
            </w:pPr>
            <w:r w:rsidRPr="000C321E">
              <w:t>7.5A.2.4</w:t>
            </w:r>
          </w:p>
        </w:tc>
        <w:tc>
          <w:tcPr>
            <w:tcW w:w="1008" w:type="dxa"/>
          </w:tcPr>
          <w:p w14:paraId="27071092" w14:textId="77777777" w:rsidR="00E16FD1" w:rsidRPr="000C321E" w:rsidRDefault="00E16FD1" w:rsidP="009900EA">
            <w:pPr>
              <w:pStyle w:val="TAC"/>
              <w:keepNext w:val="0"/>
              <w:keepLines w:val="0"/>
            </w:pPr>
            <w:r w:rsidRPr="000C321E">
              <w:t>X</w:t>
            </w:r>
          </w:p>
        </w:tc>
        <w:tc>
          <w:tcPr>
            <w:tcW w:w="1008" w:type="dxa"/>
          </w:tcPr>
          <w:p w14:paraId="551368A3" w14:textId="77777777" w:rsidR="00E16FD1" w:rsidRPr="000C321E" w:rsidRDefault="00E16FD1" w:rsidP="009900EA">
            <w:pPr>
              <w:pStyle w:val="TAC"/>
              <w:keepNext w:val="0"/>
              <w:keepLines w:val="0"/>
            </w:pPr>
          </w:p>
        </w:tc>
        <w:tc>
          <w:tcPr>
            <w:tcW w:w="1008" w:type="dxa"/>
          </w:tcPr>
          <w:p w14:paraId="64A20683" w14:textId="77777777" w:rsidR="00E16FD1" w:rsidRPr="000C321E" w:rsidRDefault="00E16FD1" w:rsidP="009900EA">
            <w:pPr>
              <w:pStyle w:val="TAC"/>
              <w:keepNext w:val="0"/>
              <w:keepLines w:val="0"/>
            </w:pPr>
          </w:p>
        </w:tc>
      </w:tr>
      <w:tr w:rsidR="00E16FD1" w:rsidRPr="000C321E" w14:paraId="713F008C" w14:textId="77777777" w:rsidTr="009900EA">
        <w:tblPrEx>
          <w:tblLook w:val="0000" w:firstRow="0" w:lastRow="0" w:firstColumn="0" w:lastColumn="0" w:noHBand="0" w:noVBand="0"/>
        </w:tblPrEx>
        <w:trPr>
          <w:jc w:val="center"/>
        </w:trPr>
        <w:tc>
          <w:tcPr>
            <w:tcW w:w="1582" w:type="dxa"/>
          </w:tcPr>
          <w:p w14:paraId="64468D54" w14:textId="77777777" w:rsidR="00E16FD1" w:rsidRPr="000C321E" w:rsidRDefault="00E16FD1" w:rsidP="009900EA">
            <w:pPr>
              <w:pStyle w:val="TAC"/>
              <w:keepNext w:val="0"/>
              <w:keepLines w:val="0"/>
            </w:pPr>
            <w:r w:rsidRPr="000C321E">
              <w:t>116</w:t>
            </w:r>
          </w:p>
        </w:tc>
        <w:tc>
          <w:tcPr>
            <w:tcW w:w="3870" w:type="dxa"/>
          </w:tcPr>
          <w:p w14:paraId="01A8BFC3" w14:textId="77777777" w:rsidR="00E16FD1" w:rsidRPr="000C321E" w:rsidRDefault="00E16FD1" w:rsidP="009900EA">
            <w:pPr>
              <w:pStyle w:val="TAL"/>
              <w:keepNext w:val="0"/>
              <w:keepLines w:val="0"/>
            </w:pPr>
            <w:r w:rsidRPr="000C321E">
              <w:t>MBMS Session Start Request</w:t>
            </w:r>
          </w:p>
        </w:tc>
        <w:tc>
          <w:tcPr>
            <w:tcW w:w="1206" w:type="dxa"/>
          </w:tcPr>
          <w:p w14:paraId="41D15310" w14:textId="77777777" w:rsidR="00E16FD1" w:rsidRPr="000C321E" w:rsidRDefault="00E16FD1" w:rsidP="009900EA">
            <w:pPr>
              <w:pStyle w:val="TAL"/>
              <w:keepNext w:val="0"/>
              <w:keepLines w:val="0"/>
            </w:pPr>
            <w:r w:rsidRPr="000C321E">
              <w:t>7.5A.2.5</w:t>
            </w:r>
          </w:p>
        </w:tc>
        <w:tc>
          <w:tcPr>
            <w:tcW w:w="1008" w:type="dxa"/>
          </w:tcPr>
          <w:p w14:paraId="166C61A3" w14:textId="77777777" w:rsidR="00E16FD1" w:rsidRPr="000C321E" w:rsidRDefault="00E16FD1" w:rsidP="009900EA">
            <w:pPr>
              <w:pStyle w:val="TAC"/>
              <w:keepNext w:val="0"/>
              <w:keepLines w:val="0"/>
            </w:pPr>
            <w:r w:rsidRPr="000C321E">
              <w:t>X</w:t>
            </w:r>
          </w:p>
        </w:tc>
        <w:tc>
          <w:tcPr>
            <w:tcW w:w="1008" w:type="dxa"/>
          </w:tcPr>
          <w:p w14:paraId="56EA5A78" w14:textId="77777777" w:rsidR="00E16FD1" w:rsidRPr="000C321E" w:rsidRDefault="00E16FD1" w:rsidP="009900EA">
            <w:pPr>
              <w:pStyle w:val="TAC"/>
              <w:keepNext w:val="0"/>
              <w:keepLines w:val="0"/>
            </w:pPr>
          </w:p>
        </w:tc>
        <w:tc>
          <w:tcPr>
            <w:tcW w:w="1008" w:type="dxa"/>
          </w:tcPr>
          <w:p w14:paraId="779D8688" w14:textId="77777777" w:rsidR="00E16FD1" w:rsidRPr="000C321E" w:rsidRDefault="00E16FD1" w:rsidP="009900EA">
            <w:pPr>
              <w:pStyle w:val="TAC"/>
              <w:keepNext w:val="0"/>
              <w:keepLines w:val="0"/>
            </w:pPr>
          </w:p>
        </w:tc>
      </w:tr>
      <w:tr w:rsidR="00E16FD1" w:rsidRPr="000C321E" w14:paraId="39C7375B" w14:textId="77777777" w:rsidTr="009900EA">
        <w:tblPrEx>
          <w:tblLook w:val="0000" w:firstRow="0" w:lastRow="0" w:firstColumn="0" w:lastColumn="0" w:noHBand="0" w:noVBand="0"/>
        </w:tblPrEx>
        <w:trPr>
          <w:jc w:val="center"/>
        </w:trPr>
        <w:tc>
          <w:tcPr>
            <w:tcW w:w="1582" w:type="dxa"/>
          </w:tcPr>
          <w:p w14:paraId="1904DF7E" w14:textId="77777777" w:rsidR="00E16FD1" w:rsidRPr="000C321E" w:rsidRDefault="00E16FD1" w:rsidP="009900EA">
            <w:pPr>
              <w:pStyle w:val="TAC"/>
              <w:keepNext w:val="0"/>
              <w:keepLines w:val="0"/>
            </w:pPr>
            <w:r w:rsidRPr="000C321E">
              <w:t>117</w:t>
            </w:r>
          </w:p>
        </w:tc>
        <w:tc>
          <w:tcPr>
            <w:tcW w:w="3870" w:type="dxa"/>
          </w:tcPr>
          <w:p w14:paraId="6AFE9626" w14:textId="77777777" w:rsidR="00E16FD1" w:rsidRPr="000C321E" w:rsidRDefault="00E16FD1" w:rsidP="009900EA">
            <w:pPr>
              <w:pStyle w:val="TAL"/>
              <w:keepNext w:val="0"/>
              <w:keepLines w:val="0"/>
            </w:pPr>
            <w:r w:rsidRPr="000C321E">
              <w:t>MBMS Session Start Response</w:t>
            </w:r>
          </w:p>
        </w:tc>
        <w:tc>
          <w:tcPr>
            <w:tcW w:w="1206" w:type="dxa"/>
          </w:tcPr>
          <w:p w14:paraId="43D3248B" w14:textId="77777777" w:rsidR="00E16FD1" w:rsidRPr="000C321E" w:rsidRDefault="00E16FD1" w:rsidP="009900EA">
            <w:pPr>
              <w:pStyle w:val="TAL"/>
              <w:keepNext w:val="0"/>
              <w:keepLines w:val="0"/>
            </w:pPr>
            <w:r w:rsidRPr="000C321E">
              <w:t>7.5A.2.6</w:t>
            </w:r>
          </w:p>
        </w:tc>
        <w:tc>
          <w:tcPr>
            <w:tcW w:w="1008" w:type="dxa"/>
          </w:tcPr>
          <w:p w14:paraId="162DC257" w14:textId="77777777" w:rsidR="00E16FD1" w:rsidRPr="000C321E" w:rsidRDefault="00E16FD1" w:rsidP="009900EA">
            <w:pPr>
              <w:pStyle w:val="TAC"/>
              <w:keepNext w:val="0"/>
              <w:keepLines w:val="0"/>
            </w:pPr>
            <w:r w:rsidRPr="000C321E">
              <w:t>X</w:t>
            </w:r>
          </w:p>
        </w:tc>
        <w:tc>
          <w:tcPr>
            <w:tcW w:w="1008" w:type="dxa"/>
          </w:tcPr>
          <w:p w14:paraId="74852EE9" w14:textId="77777777" w:rsidR="00E16FD1" w:rsidRPr="000C321E" w:rsidRDefault="00E16FD1" w:rsidP="009900EA">
            <w:pPr>
              <w:pStyle w:val="TAC"/>
              <w:keepNext w:val="0"/>
              <w:keepLines w:val="0"/>
            </w:pPr>
          </w:p>
        </w:tc>
        <w:tc>
          <w:tcPr>
            <w:tcW w:w="1008" w:type="dxa"/>
          </w:tcPr>
          <w:p w14:paraId="3465A066" w14:textId="77777777" w:rsidR="00E16FD1" w:rsidRPr="000C321E" w:rsidRDefault="00E16FD1" w:rsidP="009900EA">
            <w:pPr>
              <w:pStyle w:val="TAC"/>
              <w:keepNext w:val="0"/>
              <w:keepLines w:val="0"/>
            </w:pPr>
          </w:p>
        </w:tc>
      </w:tr>
      <w:tr w:rsidR="00E16FD1" w:rsidRPr="000C321E" w14:paraId="0CFF4F09" w14:textId="77777777" w:rsidTr="009900EA">
        <w:tblPrEx>
          <w:tblLook w:val="0000" w:firstRow="0" w:lastRow="0" w:firstColumn="0" w:lastColumn="0" w:noHBand="0" w:noVBand="0"/>
        </w:tblPrEx>
        <w:trPr>
          <w:jc w:val="center"/>
        </w:trPr>
        <w:tc>
          <w:tcPr>
            <w:tcW w:w="1582" w:type="dxa"/>
          </w:tcPr>
          <w:p w14:paraId="2AA370C8" w14:textId="77777777" w:rsidR="00E16FD1" w:rsidRPr="000C321E" w:rsidRDefault="00E16FD1" w:rsidP="009900EA">
            <w:pPr>
              <w:pStyle w:val="TAC"/>
              <w:keepNext w:val="0"/>
              <w:keepLines w:val="0"/>
            </w:pPr>
            <w:r w:rsidRPr="000C321E">
              <w:t>118</w:t>
            </w:r>
          </w:p>
        </w:tc>
        <w:tc>
          <w:tcPr>
            <w:tcW w:w="3870" w:type="dxa"/>
          </w:tcPr>
          <w:p w14:paraId="5B2A7083" w14:textId="77777777" w:rsidR="00E16FD1" w:rsidRPr="000C321E" w:rsidRDefault="00E16FD1" w:rsidP="009900EA">
            <w:pPr>
              <w:pStyle w:val="TAL"/>
              <w:keepNext w:val="0"/>
              <w:keepLines w:val="0"/>
            </w:pPr>
            <w:r w:rsidRPr="000C321E">
              <w:t>MBMS Session Stop Request</w:t>
            </w:r>
          </w:p>
        </w:tc>
        <w:tc>
          <w:tcPr>
            <w:tcW w:w="1206" w:type="dxa"/>
          </w:tcPr>
          <w:p w14:paraId="062B32DA" w14:textId="77777777" w:rsidR="00E16FD1" w:rsidRPr="000C321E" w:rsidRDefault="00E16FD1" w:rsidP="009900EA">
            <w:pPr>
              <w:pStyle w:val="TAL"/>
              <w:keepNext w:val="0"/>
              <w:keepLines w:val="0"/>
            </w:pPr>
            <w:r w:rsidRPr="000C321E">
              <w:t>7.5A.2.7</w:t>
            </w:r>
          </w:p>
        </w:tc>
        <w:tc>
          <w:tcPr>
            <w:tcW w:w="1008" w:type="dxa"/>
          </w:tcPr>
          <w:p w14:paraId="424A7FD4" w14:textId="77777777" w:rsidR="00E16FD1" w:rsidRPr="000C321E" w:rsidRDefault="00E16FD1" w:rsidP="009900EA">
            <w:pPr>
              <w:pStyle w:val="TAC"/>
              <w:keepNext w:val="0"/>
              <w:keepLines w:val="0"/>
            </w:pPr>
            <w:r w:rsidRPr="000C321E">
              <w:t>X</w:t>
            </w:r>
          </w:p>
        </w:tc>
        <w:tc>
          <w:tcPr>
            <w:tcW w:w="1008" w:type="dxa"/>
          </w:tcPr>
          <w:p w14:paraId="3F16CF6B" w14:textId="77777777" w:rsidR="00E16FD1" w:rsidRPr="000C321E" w:rsidRDefault="00E16FD1" w:rsidP="009900EA">
            <w:pPr>
              <w:pStyle w:val="TAC"/>
              <w:keepNext w:val="0"/>
              <w:keepLines w:val="0"/>
            </w:pPr>
          </w:p>
        </w:tc>
        <w:tc>
          <w:tcPr>
            <w:tcW w:w="1008" w:type="dxa"/>
          </w:tcPr>
          <w:p w14:paraId="692008D2" w14:textId="77777777" w:rsidR="00E16FD1" w:rsidRPr="000C321E" w:rsidRDefault="00E16FD1" w:rsidP="009900EA">
            <w:pPr>
              <w:pStyle w:val="TAC"/>
              <w:keepNext w:val="0"/>
              <w:keepLines w:val="0"/>
            </w:pPr>
          </w:p>
        </w:tc>
      </w:tr>
      <w:tr w:rsidR="00E16FD1" w:rsidRPr="000C321E" w14:paraId="556596A8" w14:textId="77777777" w:rsidTr="009900EA">
        <w:tblPrEx>
          <w:tblLook w:val="0000" w:firstRow="0" w:lastRow="0" w:firstColumn="0" w:lastColumn="0" w:noHBand="0" w:noVBand="0"/>
        </w:tblPrEx>
        <w:trPr>
          <w:jc w:val="center"/>
        </w:trPr>
        <w:tc>
          <w:tcPr>
            <w:tcW w:w="1582" w:type="dxa"/>
          </w:tcPr>
          <w:p w14:paraId="3987D194" w14:textId="77777777" w:rsidR="00E16FD1" w:rsidRPr="000C321E" w:rsidRDefault="00E16FD1" w:rsidP="009900EA">
            <w:pPr>
              <w:pStyle w:val="TAC"/>
              <w:keepNext w:val="0"/>
              <w:keepLines w:val="0"/>
            </w:pPr>
            <w:r w:rsidRPr="000C321E">
              <w:t>119</w:t>
            </w:r>
          </w:p>
        </w:tc>
        <w:tc>
          <w:tcPr>
            <w:tcW w:w="3870" w:type="dxa"/>
          </w:tcPr>
          <w:p w14:paraId="2A7FF548" w14:textId="77777777" w:rsidR="00E16FD1" w:rsidRPr="000C321E" w:rsidRDefault="00E16FD1" w:rsidP="009900EA">
            <w:pPr>
              <w:pStyle w:val="TAL"/>
              <w:keepNext w:val="0"/>
              <w:keepLines w:val="0"/>
            </w:pPr>
            <w:r w:rsidRPr="000C321E">
              <w:t>MBMS Session Stop Response</w:t>
            </w:r>
          </w:p>
        </w:tc>
        <w:tc>
          <w:tcPr>
            <w:tcW w:w="1206" w:type="dxa"/>
          </w:tcPr>
          <w:p w14:paraId="09F18ED2" w14:textId="77777777" w:rsidR="00E16FD1" w:rsidRPr="000C321E" w:rsidRDefault="00E16FD1" w:rsidP="009900EA">
            <w:pPr>
              <w:pStyle w:val="TAL"/>
              <w:keepNext w:val="0"/>
              <w:keepLines w:val="0"/>
            </w:pPr>
            <w:r w:rsidRPr="000C321E">
              <w:t>7.5A.2.8</w:t>
            </w:r>
          </w:p>
        </w:tc>
        <w:tc>
          <w:tcPr>
            <w:tcW w:w="1008" w:type="dxa"/>
          </w:tcPr>
          <w:p w14:paraId="1300C298" w14:textId="77777777" w:rsidR="00E16FD1" w:rsidRPr="000C321E" w:rsidRDefault="00E16FD1" w:rsidP="009900EA">
            <w:pPr>
              <w:pStyle w:val="TAC"/>
              <w:keepNext w:val="0"/>
              <w:keepLines w:val="0"/>
            </w:pPr>
            <w:r w:rsidRPr="000C321E">
              <w:t>X</w:t>
            </w:r>
          </w:p>
        </w:tc>
        <w:tc>
          <w:tcPr>
            <w:tcW w:w="1008" w:type="dxa"/>
          </w:tcPr>
          <w:p w14:paraId="1F35EC74" w14:textId="77777777" w:rsidR="00E16FD1" w:rsidRPr="000C321E" w:rsidRDefault="00E16FD1" w:rsidP="009900EA">
            <w:pPr>
              <w:pStyle w:val="TAC"/>
              <w:keepNext w:val="0"/>
              <w:keepLines w:val="0"/>
            </w:pPr>
          </w:p>
        </w:tc>
        <w:tc>
          <w:tcPr>
            <w:tcW w:w="1008" w:type="dxa"/>
          </w:tcPr>
          <w:p w14:paraId="72BCF08F" w14:textId="77777777" w:rsidR="00E16FD1" w:rsidRPr="000C321E" w:rsidRDefault="00E16FD1" w:rsidP="009900EA">
            <w:pPr>
              <w:pStyle w:val="TAC"/>
              <w:keepNext w:val="0"/>
              <w:keepLines w:val="0"/>
            </w:pPr>
          </w:p>
        </w:tc>
      </w:tr>
      <w:tr w:rsidR="00E16FD1" w:rsidRPr="000C321E" w14:paraId="32896373" w14:textId="77777777" w:rsidTr="009900EA">
        <w:tblPrEx>
          <w:tblLook w:val="0000" w:firstRow="0" w:lastRow="0" w:firstColumn="0" w:lastColumn="0" w:noHBand="0" w:noVBand="0"/>
        </w:tblPrEx>
        <w:trPr>
          <w:jc w:val="center"/>
        </w:trPr>
        <w:tc>
          <w:tcPr>
            <w:tcW w:w="1582" w:type="dxa"/>
          </w:tcPr>
          <w:p w14:paraId="35519CD9" w14:textId="77777777" w:rsidR="00E16FD1" w:rsidRPr="000C321E" w:rsidRDefault="00E16FD1" w:rsidP="009900EA">
            <w:pPr>
              <w:pStyle w:val="TAC"/>
              <w:keepNext w:val="0"/>
              <w:keepLines w:val="0"/>
            </w:pPr>
            <w:r w:rsidRPr="000C321E">
              <w:t>120</w:t>
            </w:r>
          </w:p>
        </w:tc>
        <w:tc>
          <w:tcPr>
            <w:tcW w:w="3870" w:type="dxa"/>
          </w:tcPr>
          <w:p w14:paraId="16FB074D" w14:textId="77777777" w:rsidR="00E16FD1" w:rsidRPr="000C321E" w:rsidRDefault="00E16FD1" w:rsidP="009900EA">
            <w:pPr>
              <w:pStyle w:val="TAL"/>
              <w:keepNext w:val="0"/>
              <w:keepLines w:val="0"/>
            </w:pPr>
            <w:r w:rsidRPr="000C321E">
              <w:t>MBMS Session Update Request</w:t>
            </w:r>
          </w:p>
        </w:tc>
        <w:tc>
          <w:tcPr>
            <w:tcW w:w="1206" w:type="dxa"/>
          </w:tcPr>
          <w:p w14:paraId="3753DFFA" w14:textId="77777777" w:rsidR="00E16FD1" w:rsidRPr="000C321E" w:rsidRDefault="00E16FD1" w:rsidP="009900EA">
            <w:pPr>
              <w:pStyle w:val="TAL"/>
              <w:keepNext w:val="0"/>
              <w:keepLines w:val="0"/>
            </w:pPr>
            <w:r w:rsidRPr="000C321E">
              <w:t>7.5A.2.9</w:t>
            </w:r>
          </w:p>
        </w:tc>
        <w:tc>
          <w:tcPr>
            <w:tcW w:w="1008" w:type="dxa"/>
          </w:tcPr>
          <w:p w14:paraId="27C44CD8" w14:textId="77777777" w:rsidR="00E16FD1" w:rsidRPr="000C321E" w:rsidRDefault="00E16FD1" w:rsidP="009900EA">
            <w:pPr>
              <w:pStyle w:val="TAC"/>
              <w:keepNext w:val="0"/>
              <w:keepLines w:val="0"/>
            </w:pPr>
            <w:r w:rsidRPr="000C321E">
              <w:t>X</w:t>
            </w:r>
          </w:p>
        </w:tc>
        <w:tc>
          <w:tcPr>
            <w:tcW w:w="1008" w:type="dxa"/>
          </w:tcPr>
          <w:p w14:paraId="30C4B7D6" w14:textId="77777777" w:rsidR="00E16FD1" w:rsidRPr="000C321E" w:rsidRDefault="00E16FD1" w:rsidP="009900EA">
            <w:pPr>
              <w:pStyle w:val="TAC"/>
              <w:keepNext w:val="0"/>
              <w:keepLines w:val="0"/>
            </w:pPr>
          </w:p>
        </w:tc>
        <w:tc>
          <w:tcPr>
            <w:tcW w:w="1008" w:type="dxa"/>
          </w:tcPr>
          <w:p w14:paraId="05CD5D85" w14:textId="77777777" w:rsidR="00E16FD1" w:rsidRPr="000C321E" w:rsidRDefault="00E16FD1" w:rsidP="009900EA">
            <w:pPr>
              <w:pStyle w:val="TAC"/>
              <w:keepNext w:val="0"/>
              <w:keepLines w:val="0"/>
            </w:pPr>
          </w:p>
        </w:tc>
      </w:tr>
      <w:tr w:rsidR="00E16FD1" w:rsidRPr="000C321E" w14:paraId="01F0CC7D" w14:textId="77777777" w:rsidTr="009900EA">
        <w:tblPrEx>
          <w:tblLook w:val="0000" w:firstRow="0" w:lastRow="0" w:firstColumn="0" w:lastColumn="0" w:noHBand="0" w:noVBand="0"/>
        </w:tblPrEx>
        <w:trPr>
          <w:jc w:val="center"/>
        </w:trPr>
        <w:tc>
          <w:tcPr>
            <w:tcW w:w="1582" w:type="dxa"/>
          </w:tcPr>
          <w:p w14:paraId="5BB90C17" w14:textId="77777777" w:rsidR="00E16FD1" w:rsidRPr="000C321E" w:rsidRDefault="00E16FD1" w:rsidP="009900EA">
            <w:pPr>
              <w:pStyle w:val="TAC"/>
              <w:keepNext w:val="0"/>
              <w:keepLines w:val="0"/>
            </w:pPr>
            <w:r w:rsidRPr="000C321E">
              <w:t>121</w:t>
            </w:r>
          </w:p>
        </w:tc>
        <w:tc>
          <w:tcPr>
            <w:tcW w:w="3870" w:type="dxa"/>
          </w:tcPr>
          <w:p w14:paraId="6511BBF9" w14:textId="77777777" w:rsidR="00E16FD1" w:rsidRPr="000C321E" w:rsidRDefault="00E16FD1" w:rsidP="009900EA">
            <w:pPr>
              <w:pStyle w:val="TAL"/>
              <w:keepNext w:val="0"/>
              <w:keepLines w:val="0"/>
            </w:pPr>
            <w:r w:rsidRPr="000C321E">
              <w:t>MBMS Session Update Response</w:t>
            </w:r>
          </w:p>
        </w:tc>
        <w:tc>
          <w:tcPr>
            <w:tcW w:w="1206" w:type="dxa"/>
          </w:tcPr>
          <w:p w14:paraId="746535B1" w14:textId="77777777" w:rsidR="00E16FD1" w:rsidRPr="000C321E" w:rsidRDefault="00E16FD1" w:rsidP="009900EA">
            <w:pPr>
              <w:pStyle w:val="TAL"/>
              <w:keepNext w:val="0"/>
              <w:keepLines w:val="0"/>
            </w:pPr>
            <w:r w:rsidRPr="000C321E">
              <w:t>7.5A.2.10</w:t>
            </w:r>
          </w:p>
        </w:tc>
        <w:tc>
          <w:tcPr>
            <w:tcW w:w="1008" w:type="dxa"/>
          </w:tcPr>
          <w:p w14:paraId="69C9B944" w14:textId="77777777" w:rsidR="00E16FD1" w:rsidRPr="000C321E" w:rsidRDefault="00E16FD1" w:rsidP="009900EA">
            <w:pPr>
              <w:pStyle w:val="TAC"/>
              <w:keepNext w:val="0"/>
              <w:keepLines w:val="0"/>
            </w:pPr>
            <w:r w:rsidRPr="000C321E">
              <w:t>X</w:t>
            </w:r>
          </w:p>
        </w:tc>
        <w:tc>
          <w:tcPr>
            <w:tcW w:w="1008" w:type="dxa"/>
          </w:tcPr>
          <w:p w14:paraId="7AD54A2E" w14:textId="77777777" w:rsidR="00E16FD1" w:rsidRPr="000C321E" w:rsidRDefault="00E16FD1" w:rsidP="009900EA">
            <w:pPr>
              <w:pStyle w:val="TAC"/>
              <w:keepNext w:val="0"/>
              <w:keepLines w:val="0"/>
            </w:pPr>
          </w:p>
        </w:tc>
        <w:tc>
          <w:tcPr>
            <w:tcW w:w="1008" w:type="dxa"/>
          </w:tcPr>
          <w:p w14:paraId="638BB6CD" w14:textId="77777777" w:rsidR="00E16FD1" w:rsidRPr="000C321E" w:rsidRDefault="00E16FD1" w:rsidP="009900EA">
            <w:pPr>
              <w:pStyle w:val="TAC"/>
              <w:keepNext w:val="0"/>
              <w:keepLines w:val="0"/>
            </w:pPr>
          </w:p>
        </w:tc>
      </w:tr>
      <w:tr w:rsidR="00E16FD1" w:rsidRPr="000C321E" w14:paraId="73027534" w14:textId="77777777" w:rsidTr="009900EA">
        <w:tblPrEx>
          <w:tblLook w:val="0000" w:firstRow="0" w:lastRow="0" w:firstColumn="0" w:lastColumn="0" w:noHBand="0" w:noVBand="0"/>
        </w:tblPrEx>
        <w:trPr>
          <w:jc w:val="center"/>
        </w:trPr>
        <w:tc>
          <w:tcPr>
            <w:tcW w:w="1582" w:type="dxa"/>
          </w:tcPr>
          <w:p w14:paraId="0DE18E1C" w14:textId="77777777" w:rsidR="00E16FD1" w:rsidRPr="000C321E" w:rsidRDefault="00E16FD1" w:rsidP="009900EA">
            <w:pPr>
              <w:pStyle w:val="TAC"/>
              <w:keepNext w:val="0"/>
              <w:keepLines w:val="0"/>
            </w:pPr>
            <w:r w:rsidRPr="000C321E">
              <w:t>122-127</w:t>
            </w:r>
          </w:p>
        </w:tc>
        <w:tc>
          <w:tcPr>
            <w:tcW w:w="3870" w:type="dxa"/>
          </w:tcPr>
          <w:p w14:paraId="2115929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53A51068" w14:textId="77777777" w:rsidR="00E16FD1" w:rsidRPr="000C321E" w:rsidRDefault="00E16FD1" w:rsidP="009900EA">
            <w:pPr>
              <w:pStyle w:val="TAL"/>
              <w:keepNext w:val="0"/>
              <w:keepLines w:val="0"/>
            </w:pPr>
          </w:p>
        </w:tc>
        <w:tc>
          <w:tcPr>
            <w:tcW w:w="1008" w:type="dxa"/>
          </w:tcPr>
          <w:p w14:paraId="7E733B0C" w14:textId="77777777" w:rsidR="00E16FD1" w:rsidRPr="000C321E" w:rsidRDefault="00E16FD1" w:rsidP="009900EA">
            <w:pPr>
              <w:pStyle w:val="TAC"/>
              <w:keepNext w:val="0"/>
              <w:keepLines w:val="0"/>
            </w:pPr>
          </w:p>
        </w:tc>
        <w:tc>
          <w:tcPr>
            <w:tcW w:w="1008" w:type="dxa"/>
          </w:tcPr>
          <w:p w14:paraId="25AD3053" w14:textId="77777777" w:rsidR="00E16FD1" w:rsidRPr="000C321E" w:rsidRDefault="00E16FD1" w:rsidP="009900EA">
            <w:pPr>
              <w:pStyle w:val="TAC"/>
              <w:keepNext w:val="0"/>
              <w:keepLines w:val="0"/>
            </w:pPr>
          </w:p>
        </w:tc>
        <w:tc>
          <w:tcPr>
            <w:tcW w:w="1008" w:type="dxa"/>
          </w:tcPr>
          <w:p w14:paraId="0023A876" w14:textId="77777777" w:rsidR="00E16FD1" w:rsidRPr="000C321E" w:rsidRDefault="00E16FD1" w:rsidP="009900EA">
            <w:pPr>
              <w:pStyle w:val="TAC"/>
              <w:keepNext w:val="0"/>
              <w:keepLines w:val="0"/>
            </w:pPr>
          </w:p>
        </w:tc>
      </w:tr>
      <w:tr w:rsidR="00E16FD1" w:rsidRPr="000C321E" w14:paraId="6B8611D2" w14:textId="77777777" w:rsidTr="009900EA">
        <w:tblPrEx>
          <w:tblLook w:val="0000" w:firstRow="0" w:lastRow="0" w:firstColumn="0" w:lastColumn="0" w:noHBand="0" w:noVBand="0"/>
        </w:tblPrEx>
        <w:trPr>
          <w:jc w:val="center"/>
        </w:trPr>
        <w:tc>
          <w:tcPr>
            <w:tcW w:w="1582" w:type="dxa"/>
          </w:tcPr>
          <w:p w14:paraId="405750E4" w14:textId="77777777" w:rsidR="00E16FD1" w:rsidRPr="000C321E" w:rsidRDefault="00E16FD1" w:rsidP="009900EA">
            <w:pPr>
              <w:pStyle w:val="TAC"/>
              <w:keepNext w:val="0"/>
              <w:keepLines w:val="0"/>
            </w:pPr>
            <w:r w:rsidRPr="000C321E">
              <w:t>128</w:t>
            </w:r>
          </w:p>
        </w:tc>
        <w:tc>
          <w:tcPr>
            <w:tcW w:w="3870" w:type="dxa"/>
          </w:tcPr>
          <w:p w14:paraId="70C70C92" w14:textId="77777777" w:rsidR="00E16FD1" w:rsidRPr="000C321E" w:rsidRDefault="00E16FD1" w:rsidP="009900EA">
            <w:pPr>
              <w:pStyle w:val="TAL"/>
              <w:keepNext w:val="0"/>
              <w:keepLines w:val="0"/>
            </w:pPr>
            <w:r w:rsidRPr="000C321E">
              <w:t>MS Info Change Notification Request</w:t>
            </w:r>
          </w:p>
        </w:tc>
        <w:tc>
          <w:tcPr>
            <w:tcW w:w="1206" w:type="dxa"/>
          </w:tcPr>
          <w:p w14:paraId="1F3A43C3" w14:textId="77777777" w:rsidR="00E16FD1" w:rsidRPr="000C321E" w:rsidRDefault="00E16FD1" w:rsidP="009900EA">
            <w:pPr>
              <w:pStyle w:val="TAL"/>
              <w:keepNext w:val="0"/>
              <w:keepLines w:val="0"/>
            </w:pPr>
            <w:r w:rsidRPr="000C321E">
              <w:t>7.5B.1.1</w:t>
            </w:r>
          </w:p>
        </w:tc>
        <w:tc>
          <w:tcPr>
            <w:tcW w:w="1008" w:type="dxa"/>
          </w:tcPr>
          <w:p w14:paraId="19465A19" w14:textId="77777777" w:rsidR="00E16FD1" w:rsidRPr="000C321E" w:rsidRDefault="00E16FD1" w:rsidP="009900EA">
            <w:pPr>
              <w:pStyle w:val="TAC"/>
              <w:keepNext w:val="0"/>
              <w:keepLines w:val="0"/>
            </w:pPr>
            <w:r w:rsidRPr="000C321E">
              <w:t>X</w:t>
            </w:r>
          </w:p>
        </w:tc>
        <w:tc>
          <w:tcPr>
            <w:tcW w:w="1008" w:type="dxa"/>
          </w:tcPr>
          <w:p w14:paraId="3AFB24C8" w14:textId="77777777" w:rsidR="00E16FD1" w:rsidRPr="000C321E" w:rsidRDefault="00E16FD1" w:rsidP="009900EA">
            <w:pPr>
              <w:pStyle w:val="TAC"/>
              <w:keepNext w:val="0"/>
              <w:keepLines w:val="0"/>
            </w:pPr>
          </w:p>
        </w:tc>
        <w:tc>
          <w:tcPr>
            <w:tcW w:w="1008" w:type="dxa"/>
          </w:tcPr>
          <w:p w14:paraId="4FBEF33C" w14:textId="77777777" w:rsidR="00E16FD1" w:rsidRPr="000C321E" w:rsidRDefault="00E16FD1" w:rsidP="009900EA">
            <w:pPr>
              <w:pStyle w:val="TAC"/>
              <w:keepNext w:val="0"/>
              <w:keepLines w:val="0"/>
            </w:pPr>
          </w:p>
        </w:tc>
      </w:tr>
      <w:tr w:rsidR="00E16FD1" w:rsidRPr="000C321E" w14:paraId="20D2BED6" w14:textId="77777777" w:rsidTr="009900EA">
        <w:tblPrEx>
          <w:tblLook w:val="0000" w:firstRow="0" w:lastRow="0" w:firstColumn="0" w:lastColumn="0" w:noHBand="0" w:noVBand="0"/>
        </w:tblPrEx>
        <w:trPr>
          <w:jc w:val="center"/>
        </w:trPr>
        <w:tc>
          <w:tcPr>
            <w:tcW w:w="1582" w:type="dxa"/>
          </w:tcPr>
          <w:p w14:paraId="11669B01" w14:textId="77777777" w:rsidR="00E16FD1" w:rsidRPr="000C321E" w:rsidRDefault="00E16FD1" w:rsidP="009900EA">
            <w:pPr>
              <w:pStyle w:val="TAC"/>
              <w:keepNext w:val="0"/>
              <w:keepLines w:val="0"/>
            </w:pPr>
            <w:r w:rsidRPr="000C321E">
              <w:t>129</w:t>
            </w:r>
          </w:p>
        </w:tc>
        <w:tc>
          <w:tcPr>
            <w:tcW w:w="3870" w:type="dxa"/>
          </w:tcPr>
          <w:p w14:paraId="285536A1" w14:textId="77777777" w:rsidR="00E16FD1" w:rsidRPr="000C321E" w:rsidRDefault="00E16FD1" w:rsidP="009900EA">
            <w:pPr>
              <w:pStyle w:val="TAL"/>
              <w:keepNext w:val="0"/>
              <w:keepLines w:val="0"/>
            </w:pPr>
            <w:r w:rsidRPr="000C321E">
              <w:t>MS Info Change Notification Response</w:t>
            </w:r>
          </w:p>
        </w:tc>
        <w:tc>
          <w:tcPr>
            <w:tcW w:w="1206" w:type="dxa"/>
          </w:tcPr>
          <w:p w14:paraId="681D79FB" w14:textId="77777777" w:rsidR="00E16FD1" w:rsidRPr="000C321E" w:rsidRDefault="00E16FD1" w:rsidP="009900EA">
            <w:pPr>
              <w:pStyle w:val="TAL"/>
              <w:keepNext w:val="0"/>
              <w:keepLines w:val="0"/>
            </w:pPr>
            <w:r w:rsidRPr="000C321E">
              <w:t>7.5B.1.2</w:t>
            </w:r>
          </w:p>
        </w:tc>
        <w:tc>
          <w:tcPr>
            <w:tcW w:w="1008" w:type="dxa"/>
          </w:tcPr>
          <w:p w14:paraId="4DDD7490" w14:textId="77777777" w:rsidR="00E16FD1" w:rsidRPr="000C321E" w:rsidRDefault="00E16FD1" w:rsidP="009900EA">
            <w:pPr>
              <w:pStyle w:val="TAC"/>
              <w:keepNext w:val="0"/>
              <w:keepLines w:val="0"/>
            </w:pPr>
            <w:r w:rsidRPr="000C321E">
              <w:t>X</w:t>
            </w:r>
          </w:p>
        </w:tc>
        <w:tc>
          <w:tcPr>
            <w:tcW w:w="1008" w:type="dxa"/>
          </w:tcPr>
          <w:p w14:paraId="43CDA51C" w14:textId="77777777" w:rsidR="00E16FD1" w:rsidRPr="000C321E" w:rsidRDefault="00E16FD1" w:rsidP="009900EA">
            <w:pPr>
              <w:pStyle w:val="TAC"/>
              <w:keepNext w:val="0"/>
              <w:keepLines w:val="0"/>
            </w:pPr>
          </w:p>
        </w:tc>
        <w:tc>
          <w:tcPr>
            <w:tcW w:w="1008" w:type="dxa"/>
          </w:tcPr>
          <w:p w14:paraId="4343F31F" w14:textId="77777777" w:rsidR="00E16FD1" w:rsidRPr="000C321E" w:rsidRDefault="00E16FD1" w:rsidP="009900EA">
            <w:pPr>
              <w:pStyle w:val="TAC"/>
              <w:keepNext w:val="0"/>
              <w:keepLines w:val="0"/>
            </w:pPr>
          </w:p>
        </w:tc>
      </w:tr>
      <w:tr w:rsidR="00E16FD1" w:rsidRPr="000C321E" w14:paraId="5C6ECDDE" w14:textId="77777777" w:rsidTr="009900EA">
        <w:tblPrEx>
          <w:tblLook w:val="0000" w:firstRow="0" w:lastRow="0" w:firstColumn="0" w:lastColumn="0" w:noHBand="0" w:noVBand="0"/>
        </w:tblPrEx>
        <w:trPr>
          <w:jc w:val="center"/>
        </w:trPr>
        <w:tc>
          <w:tcPr>
            <w:tcW w:w="1582" w:type="dxa"/>
          </w:tcPr>
          <w:p w14:paraId="4FEFD1A9" w14:textId="77777777" w:rsidR="00E16FD1" w:rsidRPr="000C321E" w:rsidRDefault="00E16FD1" w:rsidP="009900EA">
            <w:pPr>
              <w:pStyle w:val="TAC"/>
              <w:keepNext w:val="0"/>
              <w:keepLines w:val="0"/>
            </w:pPr>
            <w:r w:rsidRPr="000C321E">
              <w:t>130-239</w:t>
            </w:r>
          </w:p>
        </w:tc>
        <w:tc>
          <w:tcPr>
            <w:tcW w:w="3870" w:type="dxa"/>
          </w:tcPr>
          <w:p w14:paraId="3E4B29E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4930670" w14:textId="77777777" w:rsidR="00E16FD1" w:rsidRPr="000C321E" w:rsidRDefault="00E16FD1" w:rsidP="009900EA">
            <w:pPr>
              <w:pStyle w:val="TAL"/>
              <w:keepNext w:val="0"/>
              <w:keepLines w:val="0"/>
            </w:pPr>
          </w:p>
        </w:tc>
        <w:tc>
          <w:tcPr>
            <w:tcW w:w="1008" w:type="dxa"/>
          </w:tcPr>
          <w:p w14:paraId="776AE521" w14:textId="77777777" w:rsidR="00E16FD1" w:rsidRPr="000C321E" w:rsidRDefault="00E16FD1" w:rsidP="009900EA">
            <w:pPr>
              <w:pStyle w:val="TAC"/>
              <w:keepNext w:val="0"/>
              <w:keepLines w:val="0"/>
            </w:pPr>
          </w:p>
        </w:tc>
        <w:tc>
          <w:tcPr>
            <w:tcW w:w="1008" w:type="dxa"/>
          </w:tcPr>
          <w:p w14:paraId="5AE51926" w14:textId="77777777" w:rsidR="00E16FD1" w:rsidRPr="000C321E" w:rsidRDefault="00E16FD1" w:rsidP="009900EA">
            <w:pPr>
              <w:pStyle w:val="TAC"/>
              <w:keepNext w:val="0"/>
              <w:keepLines w:val="0"/>
            </w:pPr>
          </w:p>
        </w:tc>
        <w:tc>
          <w:tcPr>
            <w:tcW w:w="1008" w:type="dxa"/>
          </w:tcPr>
          <w:p w14:paraId="2202B1E1" w14:textId="77777777" w:rsidR="00E16FD1" w:rsidRPr="000C321E" w:rsidRDefault="00E16FD1" w:rsidP="009900EA">
            <w:pPr>
              <w:pStyle w:val="TAC"/>
              <w:keepNext w:val="0"/>
              <w:keepLines w:val="0"/>
            </w:pPr>
          </w:p>
        </w:tc>
      </w:tr>
      <w:tr w:rsidR="00E16FD1" w:rsidRPr="000C321E" w14:paraId="411079B2" w14:textId="77777777" w:rsidTr="009900EA">
        <w:tblPrEx>
          <w:tblLook w:val="0000" w:firstRow="0" w:lastRow="0" w:firstColumn="0" w:lastColumn="0" w:noHBand="0" w:noVBand="0"/>
        </w:tblPrEx>
        <w:trPr>
          <w:jc w:val="center"/>
        </w:trPr>
        <w:tc>
          <w:tcPr>
            <w:tcW w:w="1582" w:type="dxa"/>
          </w:tcPr>
          <w:p w14:paraId="21DCA248" w14:textId="77777777" w:rsidR="00E16FD1" w:rsidRPr="000C321E" w:rsidRDefault="00E16FD1" w:rsidP="009900EA">
            <w:pPr>
              <w:pStyle w:val="TAC"/>
              <w:keepNext w:val="0"/>
              <w:keepLines w:val="0"/>
            </w:pPr>
            <w:r w:rsidRPr="000C321E">
              <w:t>240</w:t>
            </w:r>
          </w:p>
        </w:tc>
        <w:tc>
          <w:tcPr>
            <w:tcW w:w="3870" w:type="dxa"/>
          </w:tcPr>
          <w:p w14:paraId="284A5576" w14:textId="77777777" w:rsidR="00E16FD1" w:rsidRPr="000C321E" w:rsidRDefault="00E16FD1" w:rsidP="009900EA">
            <w:pPr>
              <w:pStyle w:val="TAL"/>
              <w:keepNext w:val="0"/>
              <w:keepLines w:val="0"/>
            </w:pPr>
            <w:r w:rsidRPr="000C321E">
              <w:t>Data Record Transfer Request</w:t>
            </w:r>
          </w:p>
        </w:tc>
        <w:tc>
          <w:tcPr>
            <w:tcW w:w="1206" w:type="dxa"/>
          </w:tcPr>
          <w:p w14:paraId="46BD5746" w14:textId="42039B05"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8C9F63D" w14:textId="77777777" w:rsidR="00E16FD1" w:rsidRPr="000C321E" w:rsidRDefault="00E16FD1" w:rsidP="009900EA">
            <w:pPr>
              <w:pStyle w:val="TAC"/>
              <w:keepNext w:val="0"/>
              <w:keepLines w:val="0"/>
            </w:pPr>
          </w:p>
        </w:tc>
        <w:tc>
          <w:tcPr>
            <w:tcW w:w="1008" w:type="dxa"/>
          </w:tcPr>
          <w:p w14:paraId="26F86BE3" w14:textId="77777777" w:rsidR="00E16FD1" w:rsidRPr="000C321E" w:rsidRDefault="00E16FD1" w:rsidP="009900EA">
            <w:pPr>
              <w:pStyle w:val="TAC"/>
              <w:keepNext w:val="0"/>
              <w:keepLines w:val="0"/>
            </w:pPr>
          </w:p>
        </w:tc>
        <w:tc>
          <w:tcPr>
            <w:tcW w:w="1008" w:type="dxa"/>
          </w:tcPr>
          <w:p w14:paraId="234FA242" w14:textId="77777777" w:rsidR="00E16FD1" w:rsidRPr="000C321E" w:rsidRDefault="00E16FD1" w:rsidP="009900EA">
            <w:pPr>
              <w:pStyle w:val="TAC"/>
              <w:keepNext w:val="0"/>
              <w:keepLines w:val="0"/>
            </w:pPr>
            <w:r w:rsidRPr="000C321E">
              <w:t>X</w:t>
            </w:r>
          </w:p>
        </w:tc>
      </w:tr>
      <w:tr w:rsidR="00E16FD1" w:rsidRPr="000C321E" w14:paraId="52089576" w14:textId="77777777" w:rsidTr="009900EA">
        <w:tblPrEx>
          <w:tblLook w:val="0000" w:firstRow="0" w:lastRow="0" w:firstColumn="0" w:lastColumn="0" w:noHBand="0" w:noVBand="0"/>
        </w:tblPrEx>
        <w:trPr>
          <w:jc w:val="center"/>
        </w:trPr>
        <w:tc>
          <w:tcPr>
            <w:tcW w:w="1582" w:type="dxa"/>
          </w:tcPr>
          <w:p w14:paraId="30197297" w14:textId="77777777" w:rsidR="00E16FD1" w:rsidRPr="000C321E" w:rsidRDefault="00E16FD1" w:rsidP="009900EA">
            <w:pPr>
              <w:pStyle w:val="TAC"/>
              <w:keepNext w:val="0"/>
              <w:keepLines w:val="0"/>
            </w:pPr>
            <w:r w:rsidRPr="000C321E">
              <w:t>241</w:t>
            </w:r>
          </w:p>
        </w:tc>
        <w:tc>
          <w:tcPr>
            <w:tcW w:w="3870" w:type="dxa"/>
          </w:tcPr>
          <w:p w14:paraId="5B4DC4EC" w14:textId="77777777" w:rsidR="00E16FD1" w:rsidRPr="000C321E" w:rsidRDefault="00E16FD1" w:rsidP="009900EA">
            <w:pPr>
              <w:pStyle w:val="TAL"/>
              <w:keepNext w:val="0"/>
              <w:keepLines w:val="0"/>
            </w:pPr>
            <w:r w:rsidRPr="000C321E">
              <w:t>Data Record Transfer Response</w:t>
            </w:r>
          </w:p>
        </w:tc>
        <w:tc>
          <w:tcPr>
            <w:tcW w:w="1206" w:type="dxa"/>
          </w:tcPr>
          <w:p w14:paraId="5188892B" w14:textId="16E1496A"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7E0324FD" w14:textId="77777777" w:rsidR="00E16FD1" w:rsidRPr="000C321E" w:rsidRDefault="00E16FD1" w:rsidP="009900EA">
            <w:pPr>
              <w:pStyle w:val="TAC"/>
              <w:keepNext w:val="0"/>
              <w:keepLines w:val="0"/>
            </w:pPr>
          </w:p>
        </w:tc>
        <w:tc>
          <w:tcPr>
            <w:tcW w:w="1008" w:type="dxa"/>
          </w:tcPr>
          <w:p w14:paraId="59AEED1A" w14:textId="77777777" w:rsidR="00E16FD1" w:rsidRPr="000C321E" w:rsidRDefault="00E16FD1" w:rsidP="009900EA">
            <w:pPr>
              <w:pStyle w:val="TAC"/>
              <w:keepNext w:val="0"/>
              <w:keepLines w:val="0"/>
            </w:pPr>
          </w:p>
        </w:tc>
        <w:tc>
          <w:tcPr>
            <w:tcW w:w="1008" w:type="dxa"/>
          </w:tcPr>
          <w:p w14:paraId="26CAED91" w14:textId="77777777" w:rsidR="00E16FD1" w:rsidRPr="000C321E" w:rsidRDefault="00E16FD1" w:rsidP="009900EA">
            <w:pPr>
              <w:pStyle w:val="TAC"/>
              <w:keepNext w:val="0"/>
              <w:keepLines w:val="0"/>
            </w:pPr>
            <w:r w:rsidRPr="000C321E">
              <w:t>X</w:t>
            </w:r>
          </w:p>
        </w:tc>
      </w:tr>
      <w:tr w:rsidR="00E16FD1" w:rsidRPr="000C321E" w14:paraId="098A50EC" w14:textId="77777777" w:rsidTr="009900EA">
        <w:tblPrEx>
          <w:tblLook w:val="0000" w:firstRow="0" w:lastRow="0" w:firstColumn="0" w:lastColumn="0" w:noHBand="0" w:noVBand="0"/>
        </w:tblPrEx>
        <w:trPr>
          <w:jc w:val="center"/>
        </w:trPr>
        <w:tc>
          <w:tcPr>
            <w:tcW w:w="1582" w:type="dxa"/>
          </w:tcPr>
          <w:p w14:paraId="2E5ABC24" w14:textId="03EBBA41" w:rsidR="00E16FD1" w:rsidRPr="000C321E" w:rsidRDefault="00E16FD1" w:rsidP="009900EA">
            <w:pPr>
              <w:pStyle w:val="TAC"/>
              <w:keepNext w:val="0"/>
              <w:keepLines w:val="0"/>
            </w:pPr>
            <w:r w:rsidRPr="000C321E">
              <w:t>242-25</w:t>
            </w:r>
            <w:r w:rsidR="009900EA">
              <w:t>2</w:t>
            </w:r>
          </w:p>
        </w:tc>
        <w:tc>
          <w:tcPr>
            <w:tcW w:w="3870" w:type="dxa"/>
          </w:tcPr>
          <w:p w14:paraId="69F0769C" w14:textId="77777777" w:rsidR="00E16FD1" w:rsidRPr="000C321E" w:rsidRDefault="00E16FD1" w:rsidP="009900EA">
            <w:pPr>
              <w:pStyle w:val="TAL"/>
              <w:keepNext w:val="0"/>
              <w:keepLines w:val="0"/>
            </w:pPr>
            <w:r w:rsidRPr="000C321E">
              <w:t xml:space="preserve">For future use. Shall not be sent. If received, </w:t>
            </w:r>
            <w:r w:rsidRPr="000C321E">
              <w:lastRenderedPageBreak/>
              <w:t>shall be treated as an Unknown message.</w:t>
            </w:r>
          </w:p>
        </w:tc>
        <w:tc>
          <w:tcPr>
            <w:tcW w:w="1206" w:type="dxa"/>
          </w:tcPr>
          <w:p w14:paraId="49032E17" w14:textId="77777777" w:rsidR="00E16FD1" w:rsidRPr="000C321E" w:rsidRDefault="00E16FD1" w:rsidP="009900EA">
            <w:pPr>
              <w:pStyle w:val="TAL"/>
              <w:keepNext w:val="0"/>
              <w:keepLines w:val="0"/>
            </w:pPr>
          </w:p>
        </w:tc>
        <w:tc>
          <w:tcPr>
            <w:tcW w:w="1008" w:type="dxa"/>
          </w:tcPr>
          <w:p w14:paraId="1A0C0605" w14:textId="77777777" w:rsidR="00E16FD1" w:rsidRPr="000C321E" w:rsidRDefault="00E16FD1" w:rsidP="009900EA">
            <w:pPr>
              <w:pStyle w:val="TAC"/>
              <w:keepNext w:val="0"/>
              <w:keepLines w:val="0"/>
            </w:pPr>
          </w:p>
        </w:tc>
        <w:tc>
          <w:tcPr>
            <w:tcW w:w="1008" w:type="dxa"/>
          </w:tcPr>
          <w:p w14:paraId="5A4FA33D" w14:textId="77777777" w:rsidR="00E16FD1" w:rsidRPr="000C321E" w:rsidRDefault="00E16FD1" w:rsidP="009900EA">
            <w:pPr>
              <w:pStyle w:val="TAC"/>
              <w:keepNext w:val="0"/>
              <w:keepLines w:val="0"/>
            </w:pPr>
          </w:p>
        </w:tc>
        <w:tc>
          <w:tcPr>
            <w:tcW w:w="1008" w:type="dxa"/>
          </w:tcPr>
          <w:p w14:paraId="3C36488E" w14:textId="77777777" w:rsidR="00E16FD1" w:rsidRPr="000C321E" w:rsidRDefault="00E16FD1" w:rsidP="009900EA">
            <w:pPr>
              <w:pStyle w:val="TAC"/>
              <w:keepNext w:val="0"/>
              <w:keepLines w:val="0"/>
            </w:pPr>
          </w:p>
        </w:tc>
      </w:tr>
      <w:tr w:rsidR="009900EA" w:rsidRPr="000C321E" w14:paraId="422EFD68" w14:textId="77777777" w:rsidTr="009900EA">
        <w:tblPrEx>
          <w:tblLook w:val="0000" w:firstRow="0" w:lastRow="0" w:firstColumn="0" w:lastColumn="0" w:noHBand="0" w:noVBand="0"/>
        </w:tblPrEx>
        <w:trPr>
          <w:jc w:val="center"/>
        </w:trPr>
        <w:tc>
          <w:tcPr>
            <w:tcW w:w="1582" w:type="dxa"/>
          </w:tcPr>
          <w:p w14:paraId="47BD4EAD" w14:textId="18610A6C" w:rsidR="009900EA" w:rsidRPr="000C321E" w:rsidRDefault="009900EA" w:rsidP="009900EA">
            <w:pPr>
              <w:pStyle w:val="TAC"/>
              <w:keepNext w:val="0"/>
              <w:keepLines w:val="0"/>
              <w:rPr>
                <w:lang w:eastAsia="zh-CN"/>
              </w:rPr>
            </w:pPr>
            <w:r>
              <w:t>253</w:t>
            </w:r>
          </w:p>
        </w:tc>
        <w:tc>
          <w:tcPr>
            <w:tcW w:w="3870" w:type="dxa"/>
          </w:tcPr>
          <w:p w14:paraId="448029B9" w14:textId="5DD97D5E" w:rsidR="009900EA" w:rsidRPr="000C321E" w:rsidRDefault="009900EA" w:rsidP="009900EA">
            <w:pPr>
              <w:pStyle w:val="TAL"/>
              <w:keepNext w:val="0"/>
              <w:keepLines w:val="0"/>
              <w:rPr>
                <w:lang w:eastAsia="zh-CN"/>
              </w:rPr>
            </w:pPr>
            <w:r>
              <w:t>Tunnel Status</w:t>
            </w:r>
          </w:p>
        </w:tc>
        <w:tc>
          <w:tcPr>
            <w:tcW w:w="1206" w:type="dxa"/>
          </w:tcPr>
          <w:p w14:paraId="03CD871C" w14:textId="1DD0BD37" w:rsidR="009900EA" w:rsidRPr="000C321E" w:rsidRDefault="009900EA" w:rsidP="009900EA">
            <w:pPr>
              <w:pStyle w:val="TAL"/>
              <w:keepNext w:val="0"/>
              <w:keepLines w:val="0"/>
              <w:rPr>
                <w:lang w:eastAsia="zh-CN"/>
              </w:rPr>
            </w:pPr>
            <w:r w:rsidRPr="000C321E">
              <w:rPr>
                <w:rFonts w:hint="eastAsia"/>
                <w:lang w:eastAsia="zh-CN"/>
              </w:rPr>
              <w:t>3GPP TS</w:t>
            </w:r>
            <w:r>
              <w:rPr>
                <w:lang w:eastAsia="zh-CN"/>
              </w:rPr>
              <w:t> </w:t>
            </w:r>
            <w:r w:rsidRPr="000C321E">
              <w:rPr>
                <w:rFonts w:hint="eastAsia"/>
                <w:lang w:eastAsia="zh-CN"/>
              </w:rPr>
              <w:t>29.281</w:t>
            </w:r>
            <w:r>
              <w:rPr>
                <w:lang w:eastAsia="zh-CN"/>
              </w:rPr>
              <w:t> </w:t>
            </w:r>
            <w:r w:rsidRPr="000C321E">
              <w:rPr>
                <w:rFonts w:hint="eastAsia"/>
                <w:lang w:eastAsia="zh-CN"/>
              </w:rPr>
              <w:t>[41]</w:t>
            </w:r>
          </w:p>
        </w:tc>
        <w:tc>
          <w:tcPr>
            <w:tcW w:w="1008" w:type="dxa"/>
          </w:tcPr>
          <w:p w14:paraId="7EC4FC09" w14:textId="77777777" w:rsidR="009900EA" w:rsidRPr="000C321E" w:rsidRDefault="009900EA" w:rsidP="009900EA">
            <w:pPr>
              <w:pStyle w:val="TAC"/>
              <w:keepNext w:val="0"/>
              <w:keepLines w:val="0"/>
            </w:pPr>
          </w:p>
        </w:tc>
        <w:tc>
          <w:tcPr>
            <w:tcW w:w="1008" w:type="dxa"/>
          </w:tcPr>
          <w:p w14:paraId="6605CE51" w14:textId="776D947C" w:rsidR="009900EA" w:rsidRPr="000C321E" w:rsidRDefault="009900EA" w:rsidP="009900EA">
            <w:pPr>
              <w:pStyle w:val="TAC"/>
              <w:keepNext w:val="0"/>
              <w:keepLines w:val="0"/>
              <w:rPr>
                <w:lang w:eastAsia="zh-CN"/>
              </w:rPr>
            </w:pPr>
            <w:r w:rsidRPr="000C321E">
              <w:rPr>
                <w:rFonts w:hint="eastAsia"/>
                <w:lang w:eastAsia="zh-CN"/>
              </w:rPr>
              <w:t>X</w:t>
            </w:r>
          </w:p>
        </w:tc>
        <w:tc>
          <w:tcPr>
            <w:tcW w:w="1008" w:type="dxa"/>
          </w:tcPr>
          <w:p w14:paraId="07C8ECBF" w14:textId="77777777" w:rsidR="009900EA" w:rsidRPr="000C321E" w:rsidRDefault="009900EA" w:rsidP="009900EA">
            <w:pPr>
              <w:pStyle w:val="TAC"/>
              <w:keepNext w:val="0"/>
              <w:keepLines w:val="0"/>
            </w:pPr>
          </w:p>
        </w:tc>
      </w:tr>
      <w:tr w:rsidR="00E16FD1" w:rsidRPr="000C321E" w14:paraId="3AD6CC8D" w14:textId="77777777" w:rsidTr="009900EA">
        <w:tblPrEx>
          <w:tblLook w:val="0000" w:firstRow="0" w:lastRow="0" w:firstColumn="0" w:lastColumn="0" w:noHBand="0" w:noVBand="0"/>
        </w:tblPrEx>
        <w:trPr>
          <w:jc w:val="center"/>
        </w:trPr>
        <w:tc>
          <w:tcPr>
            <w:tcW w:w="1582" w:type="dxa"/>
          </w:tcPr>
          <w:p w14:paraId="1A4F1F57" w14:textId="77777777" w:rsidR="00E16FD1" w:rsidRPr="000C321E" w:rsidRDefault="00E16FD1" w:rsidP="009900EA">
            <w:pPr>
              <w:pStyle w:val="TAC"/>
              <w:keepNext w:val="0"/>
              <w:keepLines w:val="0"/>
              <w:rPr>
                <w:lang w:eastAsia="zh-CN"/>
              </w:rPr>
            </w:pPr>
            <w:r w:rsidRPr="000C321E">
              <w:rPr>
                <w:rFonts w:hint="eastAsia"/>
                <w:lang w:eastAsia="zh-CN"/>
              </w:rPr>
              <w:t>254</w:t>
            </w:r>
          </w:p>
        </w:tc>
        <w:tc>
          <w:tcPr>
            <w:tcW w:w="3870" w:type="dxa"/>
          </w:tcPr>
          <w:p w14:paraId="68720985" w14:textId="77777777" w:rsidR="00E16FD1" w:rsidRPr="000C321E" w:rsidRDefault="00E16FD1" w:rsidP="009900EA">
            <w:pPr>
              <w:pStyle w:val="TAL"/>
              <w:keepNext w:val="0"/>
              <w:keepLines w:val="0"/>
              <w:rPr>
                <w:lang w:eastAsia="zh-CN"/>
              </w:rPr>
            </w:pPr>
            <w:r w:rsidRPr="000C321E">
              <w:rPr>
                <w:rFonts w:hint="eastAsia"/>
                <w:lang w:eastAsia="zh-CN"/>
              </w:rPr>
              <w:t>End Marker</w:t>
            </w:r>
          </w:p>
        </w:tc>
        <w:tc>
          <w:tcPr>
            <w:tcW w:w="1206" w:type="dxa"/>
          </w:tcPr>
          <w:p w14:paraId="79E42701" w14:textId="179C8FFC" w:rsidR="00E16FD1" w:rsidRPr="000C321E" w:rsidRDefault="00E16FD1" w:rsidP="009900EA">
            <w:pPr>
              <w:pStyle w:val="TAL"/>
              <w:keepNext w:val="0"/>
              <w:keepLines w:val="0"/>
              <w:rPr>
                <w:lang w:eastAsia="zh-CN"/>
              </w:rPr>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40B93C96" w14:textId="77777777" w:rsidR="00E16FD1" w:rsidRPr="000C321E" w:rsidRDefault="00E16FD1" w:rsidP="009900EA">
            <w:pPr>
              <w:pStyle w:val="TAC"/>
              <w:keepNext w:val="0"/>
              <w:keepLines w:val="0"/>
            </w:pPr>
          </w:p>
        </w:tc>
        <w:tc>
          <w:tcPr>
            <w:tcW w:w="1008" w:type="dxa"/>
          </w:tcPr>
          <w:p w14:paraId="1D561DA3" w14:textId="77777777" w:rsidR="00E16FD1" w:rsidRPr="000C321E" w:rsidRDefault="00E16FD1" w:rsidP="009900EA">
            <w:pPr>
              <w:pStyle w:val="TAC"/>
              <w:keepNext w:val="0"/>
              <w:keepLines w:val="0"/>
              <w:rPr>
                <w:lang w:eastAsia="zh-CN"/>
              </w:rPr>
            </w:pPr>
            <w:r w:rsidRPr="000C321E">
              <w:rPr>
                <w:rFonts w:hint="eastAsia"/>
                <w:lang w:eastAsia="zh-CN"/>
              </w:rPr>
              <w:t>X</w:t>
            </w:r>
          </w:p>
        </w:tc>
        <w:tc>
          <w:tcPr>
            <w:tcW w:w="1008" w:type="dxa"/>
          </w:tcPr>
          <w:p w14:paraId="0BBBB336" w14:textId="77777777" w:rsidR="00E16FD1" w:rsidRPr="000C321E" w:rsidRDefault="00E16FD1" w:rsidP="009900EA">
            <w:pPr>
              <w:pStyle w:val="TAC"/>
              <w:keepNext w:val="0"/>
              <w:keepLines w:val="0"/>
            </w:pPr>
          </w:p>
        </w:tc>
      </w:tr>
      <w:tr w:rsidR="00E16FD1" w:rsidRPr="000C321E" w14:paraId="30757579" w14:textId="77777777" w:rsidTr="009900EA">
        <w:trPr>
          <w:jc w:val="center"/>
        </w:trPr>
        <w:tc>
          <w:tcPr>
            <w:tcW w:w="1582" w:type="dxa"/>
          </w:tcPr>
          <w:p w14:paraId="5D71FDF6" w14:textId="77777777" w:rsidR="00E16FD1" w:rsidRPr="000C321E" w:rsidRDefault="00E16FD1" w:rsidP="009900EA">
            <w:pPr>
              <w:pStyle w:val="TAC"/>
              <w:keepNext w:val="0"/>
              <w:keepLines w:val="0"/>
            </w:pPr>
            <w:r w:rsidRPr="000C321E">
              <w:t>255</w:t>
            </w:r>
          </w:p>
        </w:tc>
        <w:tc>
          <w:tcPr>
            <w:tcW w:w="3870" w:type="dxa"/>
          </w:tcPr>
          <w:p w14:paraId="79289DCE" w14:textId="77777777" w:rsidR="00E16FD1" w:rsidRPr="000C321E" w:rsidRDefault="00E16FD1" w:rsidP="009900EA">
            <w:pPr>
              <w:pStyle w:val="TAL"/>
              <w:keepNext w:val="0"/>
              <w:keepLines w:val="0"/>
            </w:pPr>
            <w:r w:rsidRPr="000C321E">
              <w:t>G-PDU</w:t>
            </w:r>
          </w:p>
        </w:tc>
        <w:tc>
          <w:tcPr>
            <w:tcW w:w="1206" w:type="dxa"/>
          </w:tcPr>
          <w:p w14:paraId="263AE711" w14:textId="7522878D"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3CBF3B23" w14:textId="77777777" w:rsidR="00E16FD1" w:rsidRPr="000C321E" w:rsidRDefault="00E16FD1" w:rsidP="009900EA">
            <w:pPr>
              <w:pStyle w:val="TAC"/>
              <w:keepNext w:val="0"/>
              <w:keepLines w:val="0"/>
            </w:pPr>
          </w:p>
        </w:tc>
        <w:tc>
          <w:tcPr>
            <w:tcW w:w="1008" w:type="dxa"/>
          </w:tcPr>
          <w:p w14:paraId="0F4C7DE4" w14:textId="77777777" w:rsidR="00E16FD1" w:rsidRPr="000C321E" w:rsidRDefault="00E16FD1" w:rsidP="009900EA">
            <w:pPr>
              <w:pStyle w:val="TAC"/>
              <w:keepNext w:val="0"/>
              <w:keepLines w:val="0"/>
            </w:pPr>
            <w:r w:rsidRPr="000C321E">
              <w:t>X</w:t>
            </w:r>
          </w:p>
        </w:tc>
        <w:tc>
          <w:tcPr>
            <w:tcW w:w="1008" w:type="dxa"/>
          </w:tcPr>
          <w:p w14:paraId="048654F2" w14:textId="77777777" w:rsidR="00E16FD1" w:rsidRPr="000C321E" w:rsidRDefault="00E16FD1" w:rsidP="009900EA">
            <w:pPr>
              <w:pStyle w:val="TAC"/>
              <w:keepNext w:val="0"/>
              <w:keepLines w:val="0"/>
            </w:pPr>
          </w:p>
        </w:tc>
      </w:tr>
    </w:tbl>
    <w:p w14:paraId="25286738" w14:textId="77777777" w:rsidR="00E16FD1" w:rsidRPr="000C321E" w:rsidRDefault="00E16FD1" w:rsidP="00E16FD1"/>
    <w:p w14:paraId="1A0C9508" w14:textId="77777777" w:rsidR="00E16FD1" w:rsidRPr="000C321E" w:rsidRDefault="00E16FD1" w:rsidP="00E16FD1">
      <w:pPr>
        <w:pStyle w:val="Heading3"/>
      </w:pPr>
      <w:bookmarkStart w:id="49" w:name="_Toc9597814"/>
      <w:bookmarkStart w:id="50" w:name="_Toc82519099"/>
      <w:r w:rsidRPr="000C321E">
        <w:t>7.1.1</w:t>
      </w:r>
      <w:r w:rsidRPr="000C321E">
        <w:tab/>
        <w:t>Presence requirements of Information Elements</w:t>
      </w:r>
      <w:bookmarkEnd w:id="49"/>
      <w:bookmarkEnd w:id="50"/>
    </w:p>
    <w:p w14:paraId="6FBE0488" w14:textId="77777777" w:rsidR="00E16FD1" w:rsidRPr="000C321E" w:rsidRDefault="00E16FD1" w:rsidP="00E16FD1">
      <w:r w:rsidRPr="000C321E">
        <w:t>There are three different presence requirements (Mandatory, Conditional, or Optional) for an IE within a given GTP-PDU:</w:t>
      </w:r>
    </w:p>
    <w:p w14:paraId="67C0D130" w14:textId="77777777" w:rsidR="00E16FD1" w:rsidRPr="000C321E" w:rsidRDefault="00E16FD1" w:rsidP="00E16FD1">
      <w:pPr>
        <w:pStyle w:val="B1"/>
      </w:pPr>
      <w:r w:rsidRPr="000C321E">
        <w:t>-</w:t>
      </w:r>
      <w:r w:rsidRPr="000C321E">
        <w:tab/>
      </w:r>
      <w:r w:rsidRPr="000C321E">
        <w:rPr>
          <w:b/>
        </w:rPr>
        <w:t>Mandatory</w:t>
      </w:r>
      <w:r w:rsidRPr="000C321E">
        <w:t xml:space="preserve"> means that the IE shall be included by the sending side, and that the receiver diagnoses a "Mandatory IE missing" error when detecting that the IE is not present.</w:t>
      </w:r>
    </w:p>
    <w:p w14:paraId="6B25FAF9" w14:textId="77777777" w:rsidR="00E16FD1" w:rsidRPr="000C321E" w:rsidRDefault="00E16FD1" w:rsidP="00E16FD1">
      <w:pPr>
        <w:pStyle w:val="B1"/>
      </w:pPr>
      <w:r w:rsidRPr="000C321E">
        <w:t>-</w:t>
      </w:r>
      <w:r w:rsidRPr="000C321E">
        <w:tab/>
      </w:r>
      <w:r w:rsidRPr="000C321E">
        <w:rPr>
          <w:b/>
        </w:rPr>
        <w:t>Conditional</w:t>
      </w:r>
      <w:r w:rsidRPr="000C321E">
        <w:t xml:space="preserve"> means:</w:t>
      </w:r>
    </w:p>
    <w:p w14:paraId="2B1A08D0" w14:textId="77777777" w:rsidR="00E16FD1" w:rsidRPr="000C321E" w:rsidRDefault="00E16FD1" w:rsidP="00E16FD1">
      <w:pPr>
        <w:pStyle w:val="B2"/>
      </w:pPr>
      <w:r w:rsidRPr="000C321E">
        <w:t>-</w:t>
      </w:r>
      <w:r w:rsidRPr="000C321E">
        <w:tab/>
        <w:t>that inclusion of the IE by the sender depends on conditions specified in the relevant protocol specification</w:t>
      </w:r>
      <w:r w:rsidRPr="000C321E">
        <w:rPr>
          <w:lang w:eastAsia="ja-JP"/>
        </w:rPr>
        <w:t>;</w:t>
      </w:r>
    </w:p>
    <w:p w14:paraId="20D0CBD6" w14:textId="77777777" w:rsidR="00E16FD1" w:rsidRPr="000C321E" w:rsidRDefault="00E16FD1" w:rsidP="00E16FD1">
      <w:pPr>
        <w:pStyle w:val="B2"/>
      </w:pPr>
      <w:r w:rsidRPr="000C321E">
        <w:t>-</w:t>
      </w:r>
      <w:r w:rsidRPr="000C321E">
        <w:tab/>
        <w:t xml:space="preserve">that the receiver can expect that the IE is present based on </w:t>
      </w:r>
      <w:r w:rsidRPr="000C321E">
        <w:rPr>
          <w:lang w:eastAsia="ja-JP"/>
        </w:rPr>
        <w:t>its</w:t>
      </w:r>
      <w:r w:rsidRPr="000C321E">
        <w:t xml:space="preserve"> parameter combination </w:t>
      </w:r>
      <w:r w:rsidRPr="000C321E">
        <w:rPr>
          <w:lang w:eastAsia="ja-JP"/>
        </w:rPr>
        <w:t xml:space="preserve">in the </w:t>
      </w:r>
      <w:r w:rsidRPr="000C321E">
        <w:t xml:space="preserve">message and/or on the </w:t>
      </w:r>
      <w:r w:rsidRPr="000C321E">
        <w:rPr>
          <w:lang w:eastAsia="ja-JP"/>
        </w:rPr>
        <w:t>state of the receiving node.</w:t>
      </w:r>
    </w:p>
    <w:p w14:paraId="05289408" w14:textId="77777777" w:rsidR="00E16FD1" w:rsidRPr="000C321E" w:rsidRDefault="00E16FD1" w:rsidP="00E16FD1">
      <w:pPr>
        <w:pStyle w:val="B1"/>
        <w:rPr>
          <w:lang w:eastAsia="ja-JP"/>
        </w:rPr>
      </w:pPr>
      <w:r w:rsidRPr="000C321E">
        <w:t>-</w:t>
      </w:r>
      <w:r w:rsidRPr="000C321E">
        <w:tab/>
      </w:r>
      <w:r w:rsidRPr="000C321E">
        <w:rPr>
          <w:b/>
        </w:rPr>
        <w:t>Optional</w:t>
      </w:r>
      <w:r w:rsidRPr="000C321E">
        <w:t xml:space="preserve"> means</w:t>
      </w:r>
      <w:r w:rsidRPr="000C321E">
        <w:rPr>
          <w:lang w:eastAsia="ja-JP"/>
        </w:rPr>
        <w:t xml:space="preserve"> that </w:t>
      </w:r>
      <w:r w:rsidRPr="000C321E">
        <w:t xml:space="preserve">the </w:t>
      </w:r>
      <w:r w:rsidRPr="000C321E">
        <w:rPr>
          <w:lang w:eastAsia="ja-JP"/>
        </w:rPr>
        <w:t xml:space="preserve">IE shall be included as a </w:t>
      </w:r>
      <w:r w:rsidRPr="000C321E">
        <w:t>service option. Th</w:t>
      </w:r>
      <w:r w:rsidRPr="000C321E">
        <w:rPr>
          <w:lang w:eastAsia="ja-JP"/>
        </w:rPr>
        <w:t>erefore, the IE may be included or not in a message.</w:t>
      </w:r>
    </w:p>
    <w:p w14:paraId="00C3AEBB" w14:textId="532B11DA" w:rsidR="00E16FD1" w:rsidRPr="000C321E" w:rsidRDefault="00E16FD1" w:rsidP="00E16FD1">
      <w:r w:rsidRPr="000C321E">
        <w:rPr>
          <w:lang w:eastAsia="ja-JP"/>
        </w:rPr>
        <w:t xml:space="preserve">For error handling, refer to </w:t>
      </w:r>
      <w:r w:rsidR="009900EA">
        <w:rPr>
          <w:lang w:eastAsia="ja-JP"/>
        </w:rPr>
        <w:t>clause </w:t>
      </w:r>
      <w:r w:rsidR="009900EA" w:rsidRPr="000C321E">
        <w:t>1</w:t>
      </w:r>
      <w:r w:rsidRPr="000C321E">
        <w:t>1</w:t>
      </w:r>
      <w:r w:rsidRPr="000C321E">
        <w:rPr>
          <w:lang w:eastAsia="ja-JP"/>
        </w:rPr>
        <w:t>.</w:t>
      </w:r>
    </w:p>
    <w:p w14:paraId="6E12FBC5" w14:textId="77777777" w:rsidR="00E16FD1" w:rsidRPr="000C321E" w:rsidRDefault="00E16FD1" w:rsidP="00E16FD1">
      <w:pPr>
        <w:pStyle w:val="Heading2"/>
      </w:pPr>
      <w:bookmarkStart w:id="51" w:name="_Toc9597815"/>
      <w:bookmarkStart w:id="52" w:name="_Toc82519100"/>
      <w:r w:rsidRPr="000C321E">
        <w:t>7.2</w:t>
      </w:r>
      <w:r w:rsidRPr="000C321E">
        <w:tab/>
        <w:t>Path Management Messages</w:t>
      </w:r>
      <w:bookmarkEnd w:id="51"/>
      <w:bookmarkEnd w:id="52"/>
    </w:p>
    <w:p w14:paraId="6951AB7A" w14:textId="77777777" w:rsidR="00E16FD1" w:rsidRPr="000C321E" w:rsidRDefault="00E16FD1" w:rsidP="00E16FD1">
      <w:pPr>
        <w:pStyle w:val="Heading3"/>
        <w:rPr>
          <w:lang w:eastAsia="zh-CN"/>
        </w:rPr>
      </w:pPr>
      <w:bookmarkStart w:id="53" w:name="_Toc9597816"/>
      <w:bookmarkStart w:id="54" w:name="_Toc82519101"/>
      <w:r w:rsidRPr="000C321E">
        <w:rPr>
          <w:rFonts w:hint="eastAsia"/>
          <w:lang w:eastAsia="zh-CN"/>
        </w:rPr>
        <w:t>7.2.0</w:t>
      </w:r>
      <w:r w:rsidRPr="000C321E">
        <w:rPr>
          <w:rFonts w:hint="eastAsia"/>
          <w:lang w:eastAsia="zh-CN"/>
        </w:rPr>
        <w:tab/>
        <w:t>General</w:t>
      </w:r>
      <w:bookmarkEnd w:id="53"/>
      <w:bookmarkEnd w:id="54"/>
    </w:p>
    <w:p w14:paraId="7D2C56E3" w14:textId="77777777" w:rsidR="00E16FD1" w:rsidRPr="000C321E" w:rsidRDefault="00E16FD1" w:rsidP="00E16FD1">
      <w:r w:rsidRPr="000C321E">
        <w:t>The Path Management messages may be sent between any type of GSN or GSN - RNC pair.</w:t>
      </w:r>
    </w:p>
    <w:p w14:paraId="290E2E10" w14:textId="77777777" w:rsidR="00E16FD1" w:rsidRPr="000C321E" w:rsidRDefault="00E16FD1" w:rsidP="00E16FD1">
      <w:pPr>
        <w:pStyle w:val="Heading3"/>
      </w:pPr>
      <w:bookmarkStart w:id="55" w:name="_Toc9597817"/>
      <w:bookmarkStart w:id="56" w:name="_Toc82519102"/>
      <w:r w:rsidRPr="000C321E">
        <w:t>7.2.1</w:t>
      </w:r>
      <w:r w:rsidRPr="000C321E">
        <w:tab/>
        <w:t>Echo Request</w:t>
      </w:r>
      <w:bookmarkEnd w:id="55"/>
      <w:bookmarkEnd w:id="56"/>
    </w:p>
    <w:p w14:paraId="2009EF5C" w14:textId="77777777" w:rsidR="00E16FD1" w:rsidRPr="000C321E" w:rsidRDefault="00E16FD1" w:rsidP="00E16FD1">
      <w:r w:rsidRPr="000C321E">
        <w:t xml:space="preserve">A GSN or an RNC may send an Echo Request on a path to the other GSN or RNC to find out if the peer GSN or RNC is alive (see </w:t>
      </w:r>
      <w:r w:rsidR="006E5EE3">
        <w:t>clause</w:t>
      </w:r>
      <w:r w:rsidRPr="000C321E">
        <w:t xml:space="preserve"> Path Failure). Echo Request messages may be sent for each path</w:t>
      </w:r>
      <w:r w:rsidRPr="000C321E">
        <w:rPr>
          <w:rFonts w:hint="eastAsia"/>
          <w:lang w:eastAsia="zh-CN"/>
        </w:rPr>
        <w:t xml:space="preserve"> associated with</w:t>
      </w:r>
      <w:r w:rsidRPr="000C321E">
        <w:t xml:space="preserve"> at least one </w:t>
      </w:r>
      <w:r w:rsidRPr="000C321E">
        <w:rPr>
          <w:rFonts w:hint="eastAsia"/>
          <w:lang w:eastAsia="zh-CN"/>
        </w:rPr>
        <w:t xml:space="preserve">of the active </w:t>
      </w:r>
      <w:r w:rsidRPr="000C321E">
        <w:t>PDP context, or MBMS UE context, or MBMS bearer context. When and how often an Echo Request message may be sent is implementation specific but an Echo Request shall not be sent more often than every 60 s on each path.</w:t>
      </w:r>
    </w:p>
    <w:p w14:paraId="38306434" w14:textId="77777777" w:rsidR="00E16FD1" w:rsidRPr="000C321E" w:rsidRDefault="00E16FD1" w:rsidP="00E16FD1">
      <w:r w:rsidRPr="000C321E">
        <w:t xml:space="preserve">Even if </w:t>
      </w:r>
      <w:r w:rsidRPr="000C321E">
        <w:rPr>
          <w:rFonts w:hint="eastAsia"/>
          <w:lang w:eastAsia="zh-CN"/>
        </w:rPr>
        <w:t>the path is not associated with any active PDP contexts, or MBMS UE contexts, or MBMS bearer contexts</w:t>
      </w:r>
      <w:r w:rsidRPr="000C321E">
        <w:t>, a GSN or RNC shall be prepared to receive an Echo Request at any time and it shall reply with an Echo Response.  The optional Private Extension contains vendor or operator specific information.</w:t>
      </w:r>
    </w:p>
    <w:p w14:paraId="3380F92E" w14:textId="77777777" w:rsidR="00E16FD1" w:rsidRPr="000C321E" w:rsidRDefault="00E16FD1" w:rsidP="00E16FD1">
      <w:pPr>
        <w:pStyle w:val="TH"/>
      </w:pPr>
      <w:r w:rsidRPr="000C321E">
        <w:t>Table 2: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355A8874" w14:textId="77777777" w:rsidTr="009900EA">
        <w:trPr>
          <w:jc w:val="center"/>
        </w:trPr>
        <w:tc>
          <w:tcPr>
            <w:tcW w:w="2044" w:type="dxa"/>
          </w:tcPr>
          <w:p w14:paraId="75E42ED4" w14:textId="77777777" w:rsidR="00E16FD1" w:rsidRPr="000C321E" w:rsidRDefault="00E16FD1" w:rsidP="009900EA">
            <w:pPr>
              <w:pStyle w:val="TAH"/>
            </w:pPr>
            <w:r w:rsidRPr="000C321E">
              <w:t>Information element</w:t>
            </w:r>
          </w:p>
        </w:tc>
        <w:tc>
          <w:tcPr>
            <w:tcW w:w="2285" w:type="dxa"/>
          </w:tcPr>
          <w:p w14:paraId="4DE5620B" w14:textId="77777777" w:rsidR="00E16FD1" w:rsidRPr="000C321E" w:rsidRDefault="00E16FD1" w:rsidP="009900EA">
            <w:pPr>
              <w:pStyle w:val="TAH"/>
            </w:pPr>
            <w:r w:rsidRPr="000C321E">
              <w:t>Presence requirement</w:t>
            </w:r>
          </w:p>
        </w:tc>
        <w:tc>
          <w:tcPr>
            <w:tcW w:w="1204" w:type="dxa"/>
          </w:tcPr>
          <w:p w14:paraId="73EF108B" w14:textId="77777777" w:rsidR="00E16FD1" w:rsidRPr="000C321E" w:rsidRDefault="00E16FD1" w:rsidP="009900EA">
            <w:pPr>
              <w:pStyle w:val="TAH"/>
            </w:pPr>
            <w:r w:rsidRPr="000C321E">
              <w:t>Reference</w:t>
            </w:r>
          </w:p>
        </w:tc>
      </w:tr>
      <w:tr w:rsidR="00E16FD1" w:rsidRPr="000C321E" w14:paraId="2339FFDF" w14:textId="77777777" w:rsidTr="009900EA">
        <w:trPr>
          <w:jc w:val="center"/>
        </w:trPr>
        <w:tc>
          <w:tcPr>
            <w:tcW w:w="2044" w:type="dxa"/>
          </w:tcPr>
          <w:p w14:paraId="6D31899A" w14:textId="77777777" w:rsidR="00E16FD1" w:rsidRPr="000C321E" w:rsidRDefault="00E16FD1" w:rsidP="009900EA">
            <w:pPr>
              <w:pStyle w:val="TAL"/>
            </w:pPr>
            <w:r w:rsidRPr="000C321E">
              <w:t>Private Extension</w:t>
            </w:r>
          </w:p>
        </w:tc>
        <w:tc>
          <w:tcPr>
            <w:tcW w:w="2285" w:type="dxa"/>
          </w:tcPr>
          <w:p w14:paraId="2078D361" w14:textId="77777777" w:rsidR="00E16FD1" w:rsidRPr="000C321E" w:rsidRDefault="00E16FD1" w:rsidP="009900EA">
            <w:pPr>
              <w:pStyle w:val="TAL"/>
              <w:jc w:val="center"/>
            </w:pPr>
            <w:r w:rsidRPr="000C321E">
              <w:t>Optional</w:t>
            </w:r>
          </w:p>
        </w:tc>
        <w:tc>
          <w:tcPr>
            <w:tcW w:w="1204" w:type="dxa"/>
          </w:tcPr>
          <w:p w14:paraId="56520295" w14:textId="77777777" w:rsidR="00E16FD1" w:rsidRPr="000C321E" w:rsidRDefault="00E16FD1" w:rsidP="009900EA">
            <w:pPr>
              <w:pStyle w:val="TAL"/>
              <w:jc w:val="center"/>
            </w:pPr>
            <w:r w:rsidRPr="000C321E">
              <w:t>7.7.46</w:t>
            </w:r>
          </w:p>
        </w:tc>
      </w:tr>
    </w:tbl>
    <w:p w14:paraId="0319DD84" w14:textId="77777777" w:rsidR="00E16FD1" w:rsidRPr="000C321E" w:rsidRDefault="00E16FD1" w:rsidP="00E16FD1"/>
    <w:p w14:paraId="1253B9B8" w14:textId="77777777" w:rsidR="00E16FD1" w:rsidRPr="000C321E" w:rsidRDefault="00E16FD1" w:rsidP="00E16FD1">
      <w:pPr>
        <w:pStyle w:val="Heading3"/>
      </w:pPr>
      <w:bookmarkStart w:id="57" w:name="_Toc9597818"/>
      <w:bookmarkStart w:id="58" w:name="_Toc82519103"/>
      <w:r w:rsidRPr="000C321E">
        <w:t>7.2.2</w:t>
      </w:r>
      <w:r w:rsidRPr="000C321E">
        <w:tab/>
        <w:t>Echo Response</w:t>
      </w:r>
      <w:bookmarkEnd w:id="57"/>
      <w:bookmarkEnd w:id="58"/>
    </w:p>
    <w:p w14:paraId="31087421" w14:textId="77777777" w:rsidR="00E16FD1" w:rsidRPr="000C321E" w:rsidRDefault="00E16FD1" w:rsidP="00E16FD1">
      <w:r w:rsidRPr="000C321E">
        <w:t>The message shall be sent as a response to a received Echo Request.</w:t>
      </w:r>
    </w:p>
    <w:p w14:paraId="2C5BEDE1" w14:textId="77777777" w:rsidR="00E16FD1" w:rsidRPr="000C321E" w:rsidRDefault="00E16FD1" w:rsidP="00E16FD1">
      <w:r w:rsidRPr="000C321E">
        <w:lastRenderedPageBreak/>
        <w:t xml:space="preserve">The Recovery information element contains the local Restart Counter (see </w:t>
      </w:r>
      <w:r w:rsidR="006E5EE3">
        <w:t>clause</w:t>
      </w:r>
      <w:r w:rsidRPr="000C321E">
        <w:t xml:space="preserve"> Restoration and Recovery) value for the GSN that sends the Echo Response message. For GTP-U the Restart Counter value shall not be used, i.e. it shall be set to zero by the sender and shall be ignored by the receiver.</w:t>
      </w:r>
    </w:p>
    <w:p w14:paraId="5DC1AD0C" w14:textId="77777777" w:rsidR="00E16FD1" w:rsidRPr="000C321E" w:rsidRDefault="00E16FD1" w:rsidP="00E16FD1">
      <w:r w:rsidRPr="000C321E">
        <w:t>The GSN that receives an Echo Response from a peer GSN shall compare the Restart Counter value received with the previous Restart Counter value stored for that peer GSN. If no previous value was stored, the Restart Counter value received in the Echo Response shall be stored for the peer GSN.</w:t>
      </w:r>
    </w:p>
    <w:p w14:paraId="6A189D2B" w14:textId="60B1C7D7" w:rsidR="00E16FD1" w:rsidRPr="000C321E" w:rsidRDefault="00E16FD1" w:rsidP="00E16FD1">
      <w:r w:rsidRPr="000C321E">
        <w:t xml:space="preserve">The value of a Restart Counter previously stored for a peer GSN may differ from the Restart Counter value received in the Echo Response from that peer GSN. In this case, </w:t>
      </w:r>
      <w:r w:rsidRPr="000C321E">
        <w:rPr>
          <w:rFonts w:hint="eastAsia"/>
          <w:lang w:eastAsia="zh-CN"/>
        </w:rPr>
        <w:t xml:space="preserve">the GSN shall handle the Restart Counter as specified in </w:t>
      </w:r>
      <w:r w:rsidR="009900EA" w:rsidRPr="000C321E">
        <w:rPr>
          <w:rFonts w:hint="eastAsia"/>
          <w:lang w:eastAsia="zh-CN"/>
        </w:rPr>
        <w:t>clause</w:t>
      </w:r>
      <w:r w:rsidR="009900EA">
        <w:rPr>
          <w:lang w:eastAsia="zh-CN"/>
        </w:rPr>
        <w:t> </w:t>
      </w:r>
      <w:r w:rsidR="009900EA" w:rsidRPr="000C321E">
        <w:rPr>
          <w:rFonts w:hint="eastAsia"/>
          <w:lang w:eastAsia="zh-CN"/>
        </w:rPr>
        <w:t>1</w:t>
      </w:r>
      <w:r w:rsidRPr="000C321E">
        <w:rPr>
          <w:rFonts w:hint="eastAsia"/>
          <w:lang w:eastAsia="zh-CN"/>
        </w:rPr>
        <w:t xml:space="preserve">8 </w:t>
      </w:r>
      <w:r w:rsidRPr="000C321E">
        <w:rPr>
          <w:lang w:eastAsia="zh-CN"/>
        </w:rPr>
        <w:t>of 3GPP</w:t>
      </w:r>
      <w:r w:rsidRPr="000C321E">
        <w:rPr>
          <w:rFonts w:hint="eastAsia"/>
          <w:lang w:eastAsia="zh-CN"/>
        </w:rPr>
        <w:t xml:space="preserve">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3.007</w:t>
      </w:r>
      <w:r w:rsidR="009900EA">
        <w:rPr>
          <w:lang w:eastAsia="zh-CN"/>
        </w:rPr>
        <w:t> </w:t>
      </w:r>
      <w:r w:rsidR="009900EA" w:rsidRPr="000C321E">
        <w:rPr>
          <w:rFonts w:hint="eastAsia"/>
          <w:lang w:eastAsia="zh-CN"/>
        </w:rPr>
        <w:t>[</w:t>
      </w:r>
      <w:r w:rsidRPr="000C321E">
        <w:rPr>
          <w:rFonts w:hint="eastAsia"/>
          <w:lang w:eastAsia="zh-CN"/>
        </w:rPr>
        <w:t>3]</w:t>
      </w:r>
      <w:r w:rsidRPr="000C321E">
        <w:t>.</w:t>
      </w:r>
    </w:p>
    <w:p w14:paraId="4D526578" w14:textId="07BA5D36" w:rsidR="00E16FD1" w:rsidRPr="000C321E" w:rsidRDefault="00E16FD1" w:rsidP="00E16FD1">
      <w:r w:rsidRPr="000C321E">
        <w:t xml:space="preserve">If the sending GSN is a GGSN and the receiving GSN is an SGSN, the SGSN shall consider all PDP contexts using the GGSN as inactive. For further actions of the SGSN refer to </w:t>
      </w:r>
      <w:r w:rsidRPr="000C321E">
        <w:rPr>
          <w:rFonts w:eastAsia="MS Mincho"/>
          <w:lang w:eastAsia="ja-JP"/>
        </w:rPr>
        <w:t>3GPP TS</w:t>
      </w:r>
      <w:r w:rsidRPr="000C321E">
        <w:t> 23.007</w:t>
      </w:r>
      <w:r w:rsidR="009900EA">
        <w:t> </w:t>
      </w:r>
      <w:r w:rsidR="009900EA" w:rsidRPr="000C321E">
        <w:t>[</w:t>
      </w:r>
      <w:r w:rsidRPr="000C321E">
        <w:t>3].</w:t>
      </w:r>
    </w:p>
    <w:p w14:paraId="6D0B872E" w14:textId="53EEAF64" w:rsidR="00E16FD1" w:rsidRPr="000C321E" w:rsidRDefault="00E16FD1" w:rsidP="00E16FD1">
      <w:r w:rsidRPr="000C321E">
        <w:t xml:space="preserve">If the sending GSN is an SGSN and the receiving GSN is a GGSN, the GGSN shall consider all PDP contexts using the SGSN as inactive. For further actions of the GGSN refer to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3.007</w:t>
      </w:r>
      <w:r w:rsidR="009900EA">
        <w:t> </w:t>
      </w:r>
      <w:r w:rsidR="009900EA" w:rsidRPr="000C321E">
        <w:t>[</w:t>
      </w:r>
      <w:r w:rsidRPr="000C321E">
        <w:t>3].</w:t>
      </w:r>
    </w:p>
    <w:p w14:paraId="6E4DE0B3" w14:textId="77777777" w:rsidR="00E16FD1" w:rsidRPr="000C321E" w:rsidRDefault="00E16FD1" w:rsidP="00E16FD1">
      <w:r w:rsidRPr="000C321E">
        <w:t>The optional Private Extension contains vendor or operator specific information.</w:t>
      </w:r>
    </w:p>
    <w:p w14:paraId="3CB22FEF" w14:textId="77777777" w:rsidR="00E16FD1" w:rsidRPr="000C321E" w:rsidRDefault="00E16FD1" w:rsidP="00E16FD1">
      <w:pPr>
        <w:pStyle w:val="TH"/>
      </w:pPr>
      <w:r w:rsidRPr="000C321E">
        <w:t>Table 3: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4CF42AE8" w14:textId="77777777" w:rsidTr="009900EA">
        <w:trPr>
          <w:jc w:val="center"/>
        </w:trPr>
        <w:tc>
          <w:tcPr>
            <w:tcW w:w="2044" w:type="dxa"/>
          </w:tcPr>
          <w:p w14:paraId="1AE5B5E0" w14:textId="77777777" w:rsidR="00E16FD1" w:rsidRPr="000C321E" w:rsidRDefault="00E16FD1" w:rsidP="009900EA">
            <w:pPr>
              <w:pStyle w:val="TAH"/>
            </w:pPr>
            <w:r w:rsidRPr="000C321E">
              <w:t>Information element</w:t>
            </w:r>
          </w:p>
        </w:tc>
        <w:tc>
          <w:tcPr>
            <w:tcW w:w="2285" w:type="dxa"/>
          </w:tcPr>
          <w:p w14:paraId="797F01E0" w14:textId="77777777" w:rsidR="00E16FD1" w:rsidRPr="000C321E" w:rsidRDefault="00E16FD1" w:rsidP="009900EA">
            <w:pPr>
              <w:pStyle w:val="TAH"/>
            </w:pPr>
            <w:r w:rsidRPr="000C321E">
              <w:t>Presence requirement</w:t>
            </w:r>
          </w:p>
        </w:tc>
        <w:tc>
          <w:tcPr>
            <w:tcW w:w="1204" w:type="dxa"/>
          </w:tcPr>
          <w:p w14:paraId="1877F4B9" w14:textId="77777777" w:rsidR="00E16FD1" w:rsidRPr="000C321E" w:rsidRDefault="00E16FD1" w:rsidP="009900EA">
            <w:pPr>
              <w:pStyle w:val="TAH"/>
            </w:pPr>
            <w:r w:rsidRPr="000C321E">
              <w:t>Reference</w:t>
            </w:r>
          </w:p>
        </w:tc>
      </w:tr>
      <w:tr w:rsidR="00E16FD1" w:rsidRPr="000C321E" w14:paraId="0B92C9B9" w14:textId="77777777" w:rsidTr="009900EA">
        <w:trPr>
          <w:jc w:val="center"/>
        </w:trPr>
        <w:tc>
          <w:tcPr>
            <w:tcW w:w="2044" w:type="dxa"/>
          </w:tcPr>
          <w:p w14:paraId="4E1EEDFB" w14:textId="77777777" w:rsidR="00E16FD1" w:rsidRPr="000C321E" w:rsidRDefault="00E16FD1" w:rsidP="009900EA">
            <w:pPr>
              <w:pStyle w:val="TAL"/>
            </w:pPr>
            <w:r w:rsidRPr="000C321E">
              <w:t>Recovery</w:t>
            </w:r>
          </w:p>
        </w:tc>
        <w:tc>
          <w:tcPr>
            <w:tcW w:w="2285" w:type="dxa"/>
          </w:tcPr>
          <w:p w14:paraId="139C9F03" w14:textId="77777777" w:rsidR="00E16FD1" w:rsidRPr="000C321E" w:rsidRDefault="00E16FD1" w:rsidP="009900EA">
            <w:pPr>
              <w:pStyle w:val="TAL"/>
              <w:jc w:val="center"/>
            </w:pPr>
            <w:r w:rsidRPr="000C321E">
              <w:t>Mandatory</w:t>
            </w:r>
          </w:p>
        </w:tc>
        <w:tc>
          <w:tcPr>
            <w:tcW w:w="1204" w:type="dxa"/>
          </w:tcPr>
          <w:p w14:paraId="7A8CEDFC" w14:textId="77777777" w:rsidR="00E16FD1" w:rsidRPr="000C321E" w:rsidRDefault="00E16FD1" w:rsidP="009900EA">
            <w:pPr>
              <w:pStyle w:val="TAL"/>
              <w:jc w:val="center"/>
            </w:pPr>
            <w:r w:rsidRPr="000C321E">
              <w:t>7.7.11</w:t>
            </w:r>
          </w:p>
        </w:tc>
      </w:tr>
      <w:tr w:rsidR="00E16FD1" w:rsidRPr="000C321E" w14:paraId="11C267EE" w14:textId="77777777" w:rsidTr="009900EA">
        <w:trPr>
          <w:jc w:val="center"/>
        </w:trPr>
        <w:tc>
          <w:tcPr>
            <w:tcW w:w="2044" w:type="dxa"/>
          </w:tcPr>
          <w:p w14:paraId="19516459" w14:textId="77777777" w:rsidR="00E16FD1" w:rsidRPr="000C321E" w:rsidRDefault="00E16FD1" w:rsidP="009900EA">
            <w:pPr>
              <w:pStyle w:val="TAL"/>
            </w:pPr>
            <w:r w:rsidRPr="000C321E">
              <w:t>Private Extension</w:t>
            </w:r>
          </w:p>
        </w:tc>
        <w:tc>
          <w:tcPr>
            <w:tcW w:w="2285" w:type="dxa"/>
          </w:tcPr>
          <w:p w14:paraId="62836F44" w14:textId="77777777" w:rsidR="00E16FD1" w:rsidRPr="000C321E" w:rsidRDefault="00E16FD1" w:rsidP="009900EA">
            <w:pPr>
              <w:pStyle w:val="TAL"/>
              <w:jc w:val="center"/>
            </w:pPr>
            <w:r w:rsidRPr="000C321E">
              <w:t>Optional</w:t>
            </w:r>
          </w:p>
        </w:tc>
        <w:tc>
          <w:tcPr>
            <w:tcW w:w="1204" w:type="dxa"/>
          </w:tcPr>
          <w:p w14:paraId="675061BC" w14:textId="77777777" w:rsidR="00E16FD1" w:rsidRPr="000C321E" w:rsidRDefault="00E16FD1" w:rsidP="009900EA">
            <w:pPr>
              <w:pStyle w:val="TAL"/>
              <w:jc w:val="center"/>
            </w:pPr>
            <w:r w:rsidRPr="000C321E">
              <w:t>7.7.46</w:t>
            </w:r>
          </w:p>
        </w:tc>
      </w:tr>
    </w:tbl>
    <w:p w14:paraId="6A19C7E3" w14:textId="77777777" w:rsidR="00E16FD1" w:rsidRPr="000C321E" w:rsidRDefault="00E16FD1" w:rsidP="00E16FD1"/>
    <w:p w14:paraId="7A1632AB" w14:textId="77777777" w:rsidR="00E16FD1" w:rsidRPr="000C321E" w:rsidRDefault="00E16FD1" w:rsidP="00E16FD1">
      <w:pPr>
        <w:pStyle w:val="Heading3"/>
      </w:pPr>
      <w:bookmarkStart w:id="59" w:name="_Toc9597819"/>
      <w:bookmarkStart w:id="60" w:name="_Toc82519104"/>
      <w:r w:rsidRPr="000C321E">
        <w:t>7.2.3</w:t>
      </w:r>
      <w:r w:rsidRPr="000C321E">
        <w:tab/>
        <w:t>Version Not Supported</w:t>
      </w:r>
      <w:bookmarkEnd w:id="59"/>
      <w:bookmarkEnd w:id="60"/>
    </w:p>
    <w:p w14:paraId="40A2B6D8" w14:textId="781C136B" w:rsidR="00E16FD1" w:rsidRPr="000C321E" w:rsidRDefault="00E16FD1" w:rsidP="00E16FD1">
      <w:r w:rsidRPr="000C321E">
        <w:t xml:space="preserve">This message contains only the GTP header and indicates the latest GTP version that the GTP entity on the identified UDP/IP address can support (see </w:t>
      </w:r>
      <w:r w:rsidR="009900EA">
        <w:t>clause </w:t>
      </w:r>
      <w:r w:rsidR="009900EA" w:rsidRPr="000C321E">
        <w:t>1</w:t>
      </w:r>
      <w:r w:rsidRPr="000C321E">
        <w:t>1.1.1).</w:t>
      </w:r>
    </w:p>
    <w:p w14:paraId="3D4D4586" w14:textId="77777777" w:rsidR="00E16FD1" w:rsidRPr="000C321E" w:rsidRDefault="00E16FD1" w:rsidP="00E16FD1">
      <w:pPr>
        <w:pStyle w:val="Heading3"/>
      </w:pPr>
      <w:bookmarkStart w:id="61" w:name="_Toc9597820"/>
      <w:bookmarkStart w:id="62" w:name="_Toc82519105"/>
      <w:r w:rsidRPr="000C321E">
        <w:t>7.2.4</w:t>
      </w:r>
      <w:r w:rsidRPr="000C321E">
        <w:tab/>
        <w:t>Supported Extension Headers Notification</w:t>
      </w:r>
      <w:bookmarkEnd w:id="61"/>
      <w:bookmarkEnd w:id="62"/>
    </w:p>
    <w:p w14:paraId="58710357" w14:textId="77777777" w:rsidR="00E16FD1" w:rsidRPr="000C321E" w:rsidRDefault="00E16FD1" w:rsidP="00E16FD1">
      <w:r w:rsidRPr="000C321E">
        <w:t>This message indicates a list of supported Extension Headers that the GTP entity on the identified IP address can support. This message is sent only in case a GTP entity was required to interpret a mandatory Extension Header but the GSN or RNC was not yet upgraded to support that extension header. The GTP endpoint at the GSN or RNC sending this message is marked as not enabled to support some extension headers (as derived from the supported extension header list). The GSN may retry to use all the extension headers with that node, in an attempt to verify it has been upgraded. Implementers should avoid repeated attempts to use unknown extension headers with an endpoint that has signalled its inability to interpret them.</w:t>
      </w:r>
    </w:p>
    <w:p w14:paraId="0299FC66" w14:textId="77777777" w:rsidR="00E16FD1" w:rsidRPr="000C321E" w:rsidRDefault="00E16FD1" w:rsidP="00E16FD1">
      <w:pPr>
        <w:pStyle w:val="TH"/>
      </w:pPr>
      <w:r w:rsidRPr="000C321E">
        <w:t>Table 4: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E16FD1" w:rsidRPr="000C321E" w14:paraId="1AD5FBA9" w14:textId="77777777" w:rsidTr="009900EA">
        <w:trPr>
          <w:jc w:val="center"/>
        </w:trPr>
        <w:tc>
          <w:tcPr>
            <w:tcW w:w="2699" w:type="dxa"/>
          </w:tcPr>
          <w:p w14:paraId="687475B9" w14:textId="77777777" w:rsidR="00E16FD1" w:rsidRPr="000C321E" w:rsidRDefault="00E16FD1" w:rsidP="009900EA">
            <w:pPr>
              <w:pStyle w:val="TAH"/>
            </w:pPr>
            <w:r w:rsidRPr="000C321E">
              <w:t>Information element</w:t>
            </w:r>
          </w:p>
        </w:tc>
        <w:tc>
          <w:tcPr>
            <w:tcW w:w="2285" w:type="dxa"/>
          </w:tcPr>
          <w:p w14:paraId="56D51B8A" w14:textId="77777777" w:rsidR="00E16FD1" w:rsidRPr="000C321E" w:rsidRDefault="00E16FD1" w:rsidP="009900EA">
            <w:pPr>
              <w:pStyle w:val="TAH"/>
            </w:pPr>
            <w:r w:rsidRPr="000C321E">
              <w:t>Presence requirement</w:t>
            </w:r>
          </w:p>
        </w:tc>
        <w:tc>
          <w:tcPr>
            <w:tcW w:w="1204" w:type="dxa"/>
          </w:tcPr>
          <w:p w14:paraId="488E6C1A" w14:textId="77777777" w:rsidR="00E16FD1" w:rsidRPr="000C321E" w:rsidRDefault="00E16FD1" w:rsidP="009900EA">
            <w:pPr>
              <w:pStyle w:val="TAH"/>
            </w:pPr>
            <w:r w:rsidRPr="000C321E">
              <w:t>Reference</w:t>
            </w:r>
          </w:p>
        </w:tc>
      </w:tr>
      <w:tr w:rsidR="00E16FD1" w:rsidRPr="000C321E" w14:paraId="27E50938" w14:textId="77777777" w:rsidTr="009900EA">
        <w:trPr>
          <w:jc w:val="center"/>
        </w:trPr>
        <w:tc>
          <w:tcPr>
            <w:tcW w:w="2699" w:type="dxa"/>
          </w:tcPr>
          <w:p w14:paraId="1E24508C" w14:textId="77777777" w:rsidR="00E16FD1" w:rsidRPr="000C321E" w:rsidRDefault="00E16FD1" w:rsidP="009900EA">
            <w:pPr>
              <w:pStyle w:val="TAL"/>
            </w:pPr>
            <w:r w:rsidRPr="000C321E">
              <w:t>Extension Header Type List</w:t>
            </w:r>
          </w:p>
        </w:tc>
        <w:tc>
          <w:tcPr>
            <w:tcW w:w="2285" w:type="dxa"/>
          </w:tcPr>
          <w:p w14:paraId="7232CFA4" w14:textId="77777777" w:rsidR="00E16FD1" w:rsidRPr="000C321E" w:rsidRDefault="00E16FD1" w:rsidP="009900EA">
            <w:pPr>
              <w:pStyle w:val="TAC"/>
            </w:pPr>
            <w:r w:rsidRPr="000C321E">
              <w:t>Mandatory</w:t>
            </w:r>
          </w:p>
        </w:tc>
        <w:tc>
          <w:tcPr>
            <w:tcW w:w="1204" w:type="dxa"/>
          </w:tcPr>
          <w:p w14:paraId="2254BD0B" w14:textId="77777777" w:rsidR="00E16FD1" w:rsidRPr="000C321E" w:rsidRDefault="00E16FD1" w:rsidP="009900EA">
            <w:pPr>
              <w:pStyle w:val="TAC"/>
            </w:pPr>
            <w:r w:rsidRPr="000C321E">
              <w:t>7.7.40</w:t>
            </w:r>
          </w:p>
        </w:tc>
      </w:tr>
    </w:tbl>
    <w:p w14:paraId="189F61FE" w14:textId="77777777" w:rsidR="00E16FD1" w:rsidRPr="000C321E" w:rsidRDefault="00E16FD1" w:rsidP="00E16FD1"/>
    <w:p w14:paraId="357F0D0A" w14:textId="77777777" w:rsidR="00E16FD1" w:rsidRPr="000C321E" w:rsidRDefault="00E16FD1" w:rsidP="00E16FD1">
      <w:pPr>
        <w:pStyle w:val="Heading2"/>
      </w:pPr>
      <w:bookmarkStart w:id="63" w:name="_Toc9597821"/>
      <w:bookmarkStart w:id="64" w:name="_Toc82519106"/>
      <w:r w:rsidRPr="000C321E">
        <w:t>7.3</w:t>
      </w:r>
      <w:r w:rsidRPr="000C321E">
        <w:tab/>
        <w:t>Tunnel Management Messages</w:t>
      </w:r>
      <w:bookmarkEnd w:id="63"/>
      <w:bookmarkEnd w:id="64"/>
    </w:p>
    <w:p w14:paraId="66240236" w14:textId="77777777" w:rsidR="00E16FD1" w:rsidRPr="000C321E" w:rsidRDefault="00E16FD1" w:rsidP="00E16FD1">
      <w:pPr>
        <w:pStyle w:val="Heading3"/>
      </w:pPr>
      <w:bookmarkStart w:id="65" w:name="_Toc9597822"/>
      <w:bookmarkStart w:id="66" w:name="_Toc82519107"/>
      <w:r w:rsidRPr="000C321E">
        <w:t>7.3.1</w:t>
      </w:r>
      <w:r w:rsidRPr="000C321E">
        <w:tab/>
        <w:t>Create PDP Context Request</w:t>
      </w:r>
      <w:bookmarkEnd w:id="65"/>
      <w:bookmarkEnd w:id="66"/>
    </w:p>
    <w:p w14:paraId="0E75B9B2" w14:textId="1763D003" w:rsidR="00E16FD1" w:rsidRPr="000C321E" w:rsidRDefault="00E16FD1" w:rsidP="00E16FD1">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w:t>
      </w:r>
      <w:r w:rsidR="009900EA">
        <w:t>clause </w:t>
      </w:r>
      <w:r w:rsidR="009900EA" w:rsidRPr="000C321E">
        <w:t>5</w:t>
      </w:r>
      <w:r w:rsidRPr="000C321E">
        <w:t xml:space="preserve">.9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If the procedure is not successfully completed, the SGSN repeats the Create PDP Context Request message to the next GGSN address in the list of IP addresses, if there is one </w:t>
      </w:r>
      <w:r w:rsidRPr="000C321E">
        <w:rPr>
          <w:lang w:val="en-US"/>
        </w:rPr>
        <w:t xml:space="preserve">and if the SGSN did not receive a rejection message </w:t>
      </w:r>
      <w:r w:rsidRPr="000C321E">
        <w:rPr>
          <w:lang w:val="en-US"/>
        </w:rPr>
        <w:lastRenderedPageBreak/>
        <w:t xml:space="preserve">from the GGSN with a cause code indicating that the request cannot be fulfilled independently from any specific GGSN, e.g. </w:t>
      </w:r>
      <w:r w:rsidRPr="000C321E">
        <w:t>"</w:t>
      </w:r>
      <w:r w:rsidRPr="000C321E">
        <w:rPr>
          <w:lang w:val="en-US"/>
        </w:rPr>
        <w:t>User Authentication failed</w:t>
      </w:r>
      <w:r w:rsidRPr="000C321E">
        <w:t>"</w:t>
      </w:r>
      <w:r w:rsidRPr="000C321E">
        <w:rPr>
          <w:lang w:val="en-US"/>
        </w:rPr>
        <w:t xml:space="preserve"> (see </w:t>
      </w:r>
      <w:r w:rsidR="009900EA">
        <w:rPr>
          <w:lang w:val="en-US"/>
        </w:rPr>
        <w:t>clause </w:t>
      </w:r>
      <w:r w:rsidR="009900EA" w:rsidRPr="000C321E">
        <w:rPr>
          <w:lang w:val="en-US"/>
        </w:rPr>
        <w:t>7</w:t>
      </w:r>
      <w:r w:rsidRPr="000C321E">
        <w:rPr>
          <w:lang w:val="en-US"/>
        </w:rPr>
        <w:t xml:space="preserve">.7.1). Otherwise </w:t>
      </w:r>
      <w:r w:rsidRPr="000C321E">
        <w:t>the activation procedure fails.</w:t>
      </w:r>
    </w:p>
    <w:p w14:paraId="5561A09A" w14:textId="77777777" w:rsidR="00E16FD1" w:rsidRPr="000C321E" w:rsidRDefault="00E16FD1" w:rsidP="00E16FD1">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14:paraId="1D5B23F7" w14:textId="77777777" w:rsidR="00E16FD1" w:rsidRPr="000C321E" w:rsidRDefault="00E16FD1" w:rsidP="00E16FD1">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14:paraId="4C7F8369" w14:textId="53A3771F" w:rsidR="00E16FD1" w:rsidRPr="000C321E" w:rsidRDefault="00E16FD1" w:rsidP="00E16FD1">
      <w:r w:rsidRPr="000C321E">
        <w:t>The MSISDN of the MS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 xml:space="preserve">the Secondary PDP Context Activation procedure.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in the aforementioned procedure.</w:t>
      </w:r>
    </w:p>
    <w:p w14:paraId="52E13453" w14:textId="77777777" w:rsidR="00E16FD1" w:rsidRPr="000C321E" w:rsidRDefault="00E16FD1" w:rsidP="00E16FD1">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 The Evolved Allocation/Retention Priority I information element include the negotiated Evolved Allocation/Retention Priority based on the subscribed one received via Gr interface and SGSN capabilities if the SGSN supports it and if the support of Evolved Allocation/Retention Priority has been indicated by the current GGSN or if the SGSN has no information if GGSN supports Evolved Allocation/Retention Priority.</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rPr>
          <w:rFonts w:hint="eastAsia"/>
          <w:lang w:eastAsia="zh-CN"/>
        </w:rPr>
        <w:t>The APN-AMBR IE shall be included based on the subscribed one received via Gr interface from the HLR and SGSN capabilities if the SGSN supports this IE.</w:t>
      </w:r>
    </w:p>
    <w:p w14:paraId="24A1448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 The GGSN shall store these SGSN Addresses and use them when sending control plane on this GTP tunnel or G-PDUs to the SGSN for the MS.</w:t>
      </w:r>
    </w:p>
    <w:p w14:paraId="59CF7404" w14:textId="77777777" w:rsidR="00E16FD1" w:rsidRPr="000C321E" w:rsidRDefault="00E16FD1" w:rsidP="00E16FD1">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14:paraId="06A2B066" w14:textId="77777777" w:rsidR="00E16FD1" w:rsidRPr="000C321E" w:rsidRDefault="00E16FD1" w:rsidP="00E16FD1">
      <w:r w:rsidRPr="000C321E">
        <w:t>The SGSN shall include either the MS provided APN, a subscribed APN or an SGSN selected APN in the message; the Access Point Name may be used by the GGSN to differentiate accesses to different external networks.</w:t>
      </w:r>
    </w:p>
    <w:p w14:paraId="2A55DE98" w14:textId="77777777" w:rsidR="00E16FD1" w:rsidRPr="000C321E" w:rsidRDefault="00E16FD1" w:rsidP="00E16FD1">
      <w:r w:rsidRPr="000C321E">
        <w:t>The Selection Mode information element shall indicate the origin of the APN in the message.</w:t>
      </w:r>
    </w:p>
    <w:p w14:paraId="3B494722" w14:textId="77777777" w:rsidR="00E16FD1" w:rsidRPr="000C321E" w:rsidRDefault="00E16FD1" w:rsidP="00E16FD1">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Pr="000C321E">
        <w:rPr>
          <w:rFonts w:hint="eastAsia"/>
          <w:lang w:eastAsia="zh-CN"/>
        </w:rPr>
        <w:t>PDN connection</w:t>
      </w:r>
      <w:r w:rsidRPr="000C321E">
        <w:t>.</w:t>
      </w:r>
      <w:r w:rsidRPr="000C321E">
        <w:rPr>
          <w:rFonts w:hint="eastAsia"/>
          <w:lang w:eastAsia="zh-CN"/>
        </w:rPr>
        <w:t xml:space="preserve"> </w:t>
      </w:r>
      <w:r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14:paraId="053ABBFF" w14:textId="77777777" w:rsidR="00E16FD1" w:rsidRPr="000C321E" w:rsidRDefault="00E16FD1" w:rsidP="00E16FD1">
      <w:pPr>
        <w:pStyle w:val="NO"/>
        <w:rPr>
          <w:lang w:eastAsia="zh-CN"/>
        </w:rPr>
      </w:pPr>
      <w:r w:rsidRPr="000C321E">
        <w:rPr>
          <w:lang w:eastAsia="zh-CN"/>
        </w:rPr>
        <w:t xml:space="preserve">NOTE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14:paraId="394AD48B" w14:textId="77777777" w:rsidR="00E16FD1" w:rsidRPr="000C321E" w:rsidRDefault="00E16FD1" w:rsidP="00E16FD1">
      <w:pPr>
        <w:pStyle w:val="NO"/>
      </w:pPr>
      <w:r w:rsidRPr="000C321E">
        <w:lastRenderedPageBreak/>
        <w:t xml:space="preserve">NOTE </w:t>
      </w:r>
      <w:r w:rsidRPr="000C321E">
        <w:rPr>
          <w:rFonts w:hint="eastAsia"/>
          <w:lang w:eastAsia="zh-CN"/>
        </w:rPr>
        <w:t>2</w:t>
      </w:r>
      <w:r w:rsidRPr="000C321E">
        <w:t>:</w:t>
      </w:r>
      <w:r w:rsidRPr="000C321E">
        <w:rPr>
          <w:lang w:eastAsia="zh-CN"/>
        </w:rPr>
        <w:tab/>
        <w:t>A Gn/Gp SGSN assumes coherent support for PDP type IPv4v6 across all SGSNs in a PLMN.</w:t>
      </w:r>
    </w:p>
    <w:p w14:paraId="06C8A71A" w14:textId="77777777" w:rsidR="00E16FD1" w:rsidRPr="000C321E" w:rsidRDefault="00E16FD1" w:rsidP="00E16FD1">
      <w:r w:rsidRPr="000C321E">
        <w:t xml:space="preserve">The Secondary PDP Context Activation Procedure may be executed without providing a Traffic Flow Template (TFT) to the newly activated PDP context if all other active PDP contexts for this </w:t>
      </w:r>
      <w:r w:rsidRPr="000C321E">
        <w:rPr>
          <w:rFonts w:hint="eastAsia"/>
          <w:lang w:eastAsia="zh-CN"/>
        </w:rPr>
        <w:t>PDN connection</w:t>
      </w:r>
      <w:r w:rsidRPr="000C321E">
        <w:t xml:space="preserve"> already have an associated TFT, otherwise a TFT shall be provided. TFT is used for packet filtering in the GGSN.</w:t>
      </w:r>
    </w:p>
    <w:p w14:paraId="5ABF3250" w14:textId="77777777" w:rsidR="00E16FD1" w:rsidRPr="000C321E" w:rsidRDefault="00E16FD1" w:rsidP="00E16FD1">
      <w:r w:rsidRPr="000C321E">
        <w:t>When using the Secondary PDP Context Activation Procedure, the Selection mode, IMSI, MSISDN, End User Address, Access Point Name and APN Restriction information elements shall not be included in the message.</w:t>
      </w:r>
    </w:p>
    <w:p w14:paraId="73FA04CC" w14:textId="77777777" w:rsidR="00E16FD1" w:rsidRPr="000C321E" w:rsidRDefault="00E16FD1" w:rsidP="00E16FD1">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14:paraId="5996E8DD"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If the MS is emergency attached and the MS is UICCless, the IMSI cannot be included in the message and therefore IMSI shall not be included in the message.</w:t>
      </w:r>
    </w:p>
    <w:p w14:paraId="0D704FB6" w14:textId="77777777" w:rsidR="00E16FD1" w:rsidRPr="000C321E" w:rsidRDefault="00E16FD1" w:rsidP="00E16FD1">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14:paraId="28AEC266" w14:textId="77777777" w:rsidR="00E16FD1" w:rsidRPr="000C321E" w:rsidRDefault="00E16FD1" w:rsidP="00E16FD1">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14:paraId="53648F42" w14:textId="005435B4" w:rsidR="00E16FD1" w:rsidRPr="000C321E" w:rsidRDefault="00E16FD1" w:rsidP="00E16FD1">
      <w:r w:rsidRPr="000C321E">
        <w:t>If the converted address includes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w:t>
      </w:r>
      <w:r w:rsidR="000B32F7" w:rsidRPr="000B32F7">
        <w:t xml:space="preserve">IEs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w:t>
      </w:r>
      <w:r w:rsidR="000B32F7" w:rsidRPr="000B32F7">
        <w:t xml:space="preserve">IEs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14:paraId="53D8A666" w14:textId="77777777" w:rsidR="00E16FD1" w:rsidRPr="000C321E" w:rsidRDefault="00E16FD1" w:rsidP="00E16FD1">
      <w:pPr>
        <w:pStyle w:val="NO"/>
      </w:pPr>
      <w:r w:rsidRPr="000C321E">
        <w:t>NOTE 3:</w:t>
      </w:r>
      <w:r w:rsidRPr="000C321E">
        <w:tab/>
        <w:t>A DNS query may be used as the name-to-IP address mapping of the GGSN. The IP address returned in the DNS response is then stored in the "GGSN Address in Use" field in the PDP context.</w:t>
      </w:r>
    </w:p>
    <w:p w14:paraId="39748593" w14:textId="77777777" w:rsidR="00E16FD1" w:rsidRPr="000C321E" w:rsidRDefault="00E16FD1" w:rsidP="00E16FD1">
      <w:r w:rsidRPr="000C321E">
        <w:t>The IMSI information element</w:t>
      </w:r>
      <w:r w:rsidRPr="000C321E">
        <w:rPr>
          <w:rFonts w:hint="eastAsia"/>
          <w:lang w:eastAsia="zh-CN"/>
        </w:rPr>
        <w:t>, or the IMEI information element i</w:t>
      </w:r>
      <w:r w:rsidRPr="000C321E">
        <w:t>f the MS is eme</w:t>
      </w:r>
      <w:r w:rsidRPr="000C321E">
        <w:rPr>
          <w:rFonts w:hint="eastAsia"/>
          <w:lang w:eastAsia="zh-CN"/>
        </w:rPr>
        <w:t>r</w:t>
      </w:r>
      <w:r w:rsidRPr="000C321E">
        <w:t>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t xml:space="preserve"> together with the NSAPI information element uniquely identifies the PDP context to be created.</w:t>
      </w:r>
    </w:p>
    <w:p w14:paraId="46352F2B" w14:textId="77777777" w:rsidR="00E16FD1" w:rsidRPr="000C321E" w:rsidRDefault="00E16FD1" w:rsidP="00E16FD1">
      <w:r w:rsidRPr="000C321E">
        <w:t>The SGSN shall not send a Create PDP Context Request for an already active context.</w:t>
      </w:r>
    </w:p>
    <w:p w14:paraId="015F6B80" w14:textId="77777777" w:rsidR="00E16FD1" w:rsidRPr="000C321E" w:rsidRDefault="00E16FD1" w:rsidP="00E16FD1">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14:paraId="44ABD009" w14:textId="77777777" w:rsidR="00E16FD1" w:rsidRPr="000C321E" w:rsidRDefault="00E16FD1" w:rsidP="00E16FD1">
      <w:r w:rsidRPr="000C321E">
        <w:t>If the GGSN uses the MNRG flag and the flag is set, the GGSN should treat the Create PDP Context Request as a Note MS Present Request and clear the MNRG flag.</w:t>
      </w:r>
    </w:p>
    <w:p w14:paraId="0E58CE81" w14:textId="03FCCED9" w:rsidR="00E16FD1" w:rsidRPr="000C321E" w:rsidRDefault="00E16FD1" w:rsidP="00E16FD1">
      <w:r w:rsidRPr="000C321E">
        <w:t xml:space="preserve">The SGSN shall determine Charging Characteristics from the Subscribed Charging Characteristics and/or PDP Context Charging Characteristics depending on the presence of the information in the Packet Domain Subscription Data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 The requirements for the presence of the Charging Characteristics IE are defined in 3GPP TS 23.060</w:t>
      </w:r>
      <w:r w:rsidR="009900EA">
        <w:t> </w:t>
      </w:r>
      <w:r w:rsidR="009900EA" w:rsidRPr="000C321E">
        <w:t>[</w:t>
      </w:r>
      <w:r w:rsidRPr="000C321E">
        <w:t xml:space="preserve">4]. The contents of the Charging Characteristics IE are defined in 3GPP </w:t>
      </w:r>
      <w:r w:rsidR="009900EA" w:rsidRPr="000C321E">
        <w:t>TS</w:t>
      </w:r>
      <w:r w:rsidR="009900EA">
        <w:t> </w:t>
      </w:r>
      <w:r w:rsidR="009900EA" w:rsidRPr="000C321E">
        <w:t>3</w:t>
      </w:r>
      <w:r w:rsidRPr="000C321E">
        <w:t>2.251</w:t>
      </w:r>
      <w:r w:rsidR="009900EA">
        <w:t> </w:t>
      </w:r>
      <w:r w:rsidR="009900EA" w:rsidRPr="000C321E">
        <w:t>[</w:t>
      </w:r>
      <w:r w:rsidRPr="000C321E">
        <w:t>18] and 3GPP TS 32.298 [34].</w:t>
      </w:r>
    </w:p>
    <w:p w14:paraId="7FF6D2A6" w14:textId="77777777" w:rsidR="00E16FD1" w:rsidRPr="000C321E" w:rsidRDefault="00E16FD1" w:rsidP="00E16FD1">
      <w:r w:rsidRPr="000C321E">
        <w:t>The SGSN shall include Trace Reference, Trace Type, Trigger Id, OMC Identity and Additional Trace Info (Trace reference2, Trace Recording Session Reference, triggering events in GGSN, Trace Depth, List of interfaces to trace in GGSN and Trace Activity Control) in the message if GGSN trace is activated. The SGSN shall copy Trace Reference, Trace Type, OMC Identity and Additional Trace Info from the trace request received from the HLR or OMC and the Trace Activity Control shall be set to Trace Activation</w:t>
      </w:r>
    </w:p>
    <w:p w14:paraId="3AFC1574" w14:textId="76D895CE" w:rsidR="00E16FD1" w:rsidRPr="000C321E" w:rsidRDefault="00E16FD1" w:rsidP="00E16FD1">
      <w:r w:rsidRPr="000C321E">
        <w:lastRenderedPageBreak/>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73CFD363" w14:textId="1E8312B7"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06ED6B6A" w14:textId="77777777" w:rsidR="00E16FD1" w:rsidRPr="000C321E" w:rsidRDefault="00E16FD1" w:rsidP="00E16FD1">
      <w:r w:rsidRPr="000C321E">
        <w:t>The SGSN shall include the Routeing Area Identity (RAI) where the MCC and MNC components shall be populated with the MCC and MNC of the serving core network operator of the MS. The LAC and RAC components shall be populated by the SGSN with the value of "FFFE" and "FF", respectively. See one exception to this rule below</w:t>
      </w:r>
      <w:r w:rsidRPr="000C321E">
        <w:rPr>
          <w:szCs w:val="18"/>
        </w:rPr>
        <w:t xml:space="preserve"> in shared GERAN and UTRAN networks.</w:t>
      </w:r>
    </w:p>
    <w:p w14:paraId="5D3E6B17" w14:textId="77777777" w:rsidR="00E16FD1" w:rsidRPr="000C321E" w:rsidRDefault="00E16FD1" w:rsidP="00E16FD1">
      <w:pPr>
        <w:pStyle w:val="NO"/>
      </w:pPr>
      <w:r w:rsidRPr="000C321E">
        <w:t>NOTE 4:</w:t>
      </w:r>
      <w:r w:rsidRPr="000C321E">
        <w:tab/>
        <w:t>The serving core network operator ID is the PLMN ID of the SGSN which is currently serving the UE. An SGSN which supports multiple PLMN IDs is considered as logically different SGSNs.</w:t>
      </w:r>
    </w:p>
    <w:p w14:paraId="3E9F4A4A" w14:textId="77777777" w:rsidR="00E16FD1" w:rsidRPr="000C321E" w:rsidRDefault="00E16FD1" w:rsidP="00E16FD1">
      <w:r w:rsidRPr="000C321E">
        <w:t>The APN Restriction is an optional information element. In this instance, it is used by the SGSN to convey to the GGSN the highest restriction type out of all the currently active PDP Contexts for a particular subscriber.</w:t>
      </w:r>
    </w:p>
    <w:p w14:paraId="7FF1D929" w14:textId="77777777" w:rsidR="00E16FD1" w:rsidRPr="000C321E" w:rsidRDefault="00E16FD1" w:rsidP="00E16FD1">
      <w:r w:rsidRPr="000C321E">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14:paraId="7C2509C1" w14:textId="1B4605BC" w:rsidR="00E16FD1" w:rsidRPr="000C321E" w:rsidRDefault="00E16FD1" w:rsidP="00E16FD1">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 in the </w:t>
      </w:r>
      <w:r w:rsidRPr="000C321E">
        <w:t xml:space="preserve">PDP Context </w:t>
      </w:r>
      <w:r w:rsidRPr="000C321E">
        <w:rPr>
          <w:rFonts w:hint="eastAsia"/>
          <w:lang w:eastAsia="zh-CN"/>
        </w:rPr>
        <w:t>Activation</w:t>
      </w:r>
      <w:r w:rsidRPr="000C321E">
        <w:t xml:space="preserve"> procedure</w:t>
      </w:r>
      <w:r w:rsidRPr="000C321E">
        <w:rPr>
          <w:rFonts w:hint="eastAsia"/>
          <w:lang w:eastAsia="zh-CN"/>
        </w:rPr>
        <w:t>.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r w:rsidRPr="000C321E">
        <w:rPr>
          <w:lang w:eastAsia="zh-CN"/>
        </w:rPr>
        <w:t xml:space="preserve"> </w:t>
      </w:r>
      <w:r w:rsidRPr="000C321E">
        <w:rPr>
          <w:rFonts w:hint="eastAsia"/>
          <w:lang w:eastAsia="zh-CN"/>
        </w:rPr>
        <w:t xml:space="preserve">The MS Time Zone IE shall be included in the Primary PDP Context Activation procedure, and may be included in the Secondary PDP Context Activation procedure.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r w:rsidRPr="000C321E">
        <w:rPr>
          <w:lang w:eastAsia="zh-CN"/>
        </w:rPr>
        <w:t xml:space="preserve">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w:t>
      </w:r>
    </w:p>
    <w:p w14:paraId="33F427BA" w14:textId="77777777" w:rsidR="00E16FD1" w:rsidRPr="000C321E" w:rsidRDefault="00E16FD1" w:rsidP="00E16FD1">
      <w:pPr>
        <w:rPr>
          <w:szCs w:val="18"/>
        </w:rPr>
      </w:pPr>
      <w:r w:rsidRPr="000C321E">
        <w:rPr>
          <w:szCs w:val="18"/>
        </w:rPr>
        <w:t>In shared networks,</w:t>
      </w:r>
    </w:p>
    <w:p w14:paraId="38A4D2BA" w14:textId="443D9F0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6350057"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5A5ACA1E" w14:textId="77777777" w:rsidR="00E16FD1" w:rsidRPr="000C321E" w:rsidRDefault="00E16FD1" w:rsidP="00E16FD1">
      <w:r w:rsidRPr="000C321E">
        <w:t>The SGSN shall include the RAT Type IE during Primary PDP Context Activation procedure.</w:t>
      </w:r>
    </w:p>
    <w:p w14:paraId="6808C9CC" w14:textId="77777777" w:rsidR="00E16FD1" w:rsidRPr="000C321E" w:rsidRDefault="00E16FD1" w:rsidP="00E16FD1">
      <w:r w:rsidRPr="000C321E">
        <w:rPr>
          <w:lang w:eastAsia="ja-JP"/>
        </w:rPr>
        <w:t xml:space="preserve">The </w:t>
      </w:r>
      <w:r w:rsidRPr="000C321E">
        <w:t>Correlation-ID shall be included if the PDP Context Activation is performed as part of the Network Requested Secondary PDP Context Activation Procedure.</w:t>
      </w:r>
    </w:p>
    <w:p w14:paraId="34327C57" w14:textId="77777777" w:rsidR="00E16FD1" w:rsidRPr="000C321E" w:rsidRDefault="00E16FD1" w:rsidP="00E16FD1">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If the CCRSI bit field is set to 0 or the Extended Common Flags IE is not included in the message, the GGSN shall assume that the SGSN originating the message does not support the CSG Information Change Reporting.</w:t>
      </w:r>
    </w:p>
    <w:p w14:paraId="0FD8D84B" w14:textId="073036E3" w:rsidR="00E16FD1" w:rsidRPr="000C321E" w:rsidRDefault="00E16FD1" w:rsidP="00E16FD1">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 xml:space="preserve">.2.2.1)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w:t>
      </w:r>
      <w:r w:rsidRPr="000C321E">
        <w:rPr>
          <w:rFonts w:hint="eastAsia"/>
        </w:rPr>
        <w:lastRenderedPageBreak/>
        <w:t>Support Indication for CSG Information Reporting even if stage 2 refers to MS Info Change Reporting Support Indication.</w:t>
      </w:r>
    </w:p>
    <w:p w14:paraId="0CEE820D" w14:textId="77777777" w:rsidR="00E16FD1" w:rsidRPr="000C321E" w:rsidRDefault="00E16FD1" w:rsidP="00E16FD1">
      <w:r w:rsidRPr="000C321E">
        <w:t>The SGSN shall include the Signalling Priority Indication IE during the PDP Context Activation procedure and the Secondary PDP Context Activation procedure if the UE indicates low access priority during these procedures.</w:t>
      </w:r>
    </w:p>
    <w:p w14:paraId="34FFE72B" w14:textId="77777777" w:rsidR="00E16FD1" w:rsidRPr="000C321E" w:rsidRDefault="00E16FD1" w:rsidP="00E16FD1">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14:paraId="58542A2C" w14:textId="77777777" w:rsidR="00E16FD1" w:rsidRPr="000C321E" w:rsidRDefault="00E16FD1" w:rsidP="00E16FD1">
      <w:pPr>
        <w:rPr>
          <w:szCs w:val="18"/>
        </w:rPr>
      </w:pPr>
      <w:r w:rsidRPr="000C321E">
        <w:rPr>
          <w:szCs w:val="18"/>
        </w:rPr>
        <w:t xml:space="preserve">Based on operator policy, the SGSN shall include the Mapped UE Usage Type IE on the Gn interface, if available and if the SGSN supports </w:t>
      </w:r>
      <w:r w:rsidRPr="000C321E">
        <w:rPr>
          <w:rFonts w:hint="eastAsia"/>
          <w:lang w:eastAsia="zh-CN"/>
        </w:rPr>
        <w:t>the Dedicated Core Network feature</w:t>
      </w:r>
      <w:r w:rsidRPr="000C321E">
        <w:rPr>
          <w:szCs w:val="18"/>
        </w:rPr>
        <w:t>. When present, it shall contain the mapped UE usage type applicable to the PDP Context.</w:t>
      </w:r>
    </w:p>
    <w:p w14:paraId="2FE2B3C0" w14:textId="77777777" w:rsidR="00E16FD1" w:rsidRPr="000C321E" w:rsidRDefault="00E16FD1" w:rsidP="00E16FD1">
      <w:pPr>
        <w:pStyle w:val="NO"/>
      </w:pPr>
      <w:r w:rsidRPr="000C321E">
        <w:t>NOTE 5:</w:t>
      </w:r>
      <w:r w:rsidRPr="000C321E">
        <w:tab/>
        <w:t>This information is used for the PGW-U selection (</w:t>
      </w:r>
      <w:r w:rsidRPr="000C321E">
        <w:rPr>
          <w:lang w:eastAsia="zh-CN"/>
        </w:rPr>
        <w:t>see Annex B.2 of 3GPP TS 29.244 [60]).</w:t>
      </w:r>
    </w:p>
    <w:p w14:paraId="27169775" w14:textId="77777777" w:rsidR="00E16FD1" w:rsidRPr="000C321E" w:rsidRDefault="00E16FD1" w:rsidP="00E16FD1">
      <w:pPr>
        <w:rPr>
          <w:szCs w:val="18"/>
        </w:rPr>
      </w:pPr>
      <w:r w:rsidRPr="000C321E">
        <w:rPr>
          <w:lang w:eastAsia="zh-CN"/>
        </w:rPr>
        <w:t>Based on operator policy, t</w:t>
      </w:r>
      <w:r w:rsidRPr="000C321E">
        <w:rPr>
          <w:szCs w:val="18"/>
        </w:rPr>
        <w:t xml:space="preserve">he SGSN shall include the UP Function Selection Indication Flags, if any of the applicable flags is set to 1. The DCNR flag shall be set to 1 on the Gn/Gp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14:paraId="28BD1AA7" w14:textId="77777777" w:rsidR="00E16FD1" w:rsidRPr="000C321E" w:rsidRDefault="00E16FD1" w:rsidP="00E16FD1">
      <w:pPr>
        <w:pStyle w:val="NO"/>
      </w:pPr>
      <w:r w:rsidRPr="000C321E">
        <w:t>NOTE 6:</w:t>
      </w:r>
      <w:r w:rsidRPr="000C321E">
        <w:tab/>
      </w:r>
      <w:r w:rsidRPr="000C321E">
        <w:rPr>
          <w:lang w:eastAsia="zh-CN"/>
        </w:rPr>
        <w:t>This information is used for the PGW-U selection (see Annex B.2 of 3GPP TS 29.244 [60]).</w:t>
      </w:r>
    </w:p>
    <w:p w14:paraId="79B44684" w14:textId="77777777" w:rsidR="00E16FD1" w:rsidRPr="000C321E" w:rsidRDefault="00E16FD1" w:rsidP="00E16FD1">
      <w:r w:rsidRPr="000C321E">
        <w:t>The optional Private Extension contains vendor or operator specific information.</w:t>
      </w:r>
    </w:p>
    <w:p w14:paraId="14022B98" w14:textId="77777777" w:rsidR="00E16FD1" w:rsidRPr="000C321E" w:rsidRDefault="00E16FD1" w:rsidP="00E16FD1">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52EE9EBB" w14:textId="77777777" w:rsidTr="009900EA">
        <w:trPr>
          <w:jc w:val="center"/>
        </w:trPr>
        <w:tc>
          <w:tcPr>
            <w:tcW w:w="3622" w:type="dxa"/>
          </w:tcPr>
          <w:p w14:paraId="324F2097" w14:textId="77777777" w:rsidR="00E16FD1" w:rsidRPr="000C321E" w:rsidRDefault="00E16FD1" w:rsidP="009900EA">
            <w:pPr>
              <w:pStyle w:val="TAH"/>
            </w:pPr>
            <w:r w:rsidRPr="000C321E">
              <w:t>Information element</w:t>
            </w:r>
          </w:p>
        </w:tc>
        <w:tc>
          <w:tcPr>
            <w:tcW w:w="2285" w:type="dxa"/>
          </w:tcPr>
          <w:p w14:paraId="20A20771" w14:textId="77777777" w:rsidR="00E16FD1" w:rsidRPr="000C321E" w:rsidRDefault="00E16FD1" w:rsidP="009900EA">
            <w:pPr>
              <w:pStyle w:val="TAH"/>
            </w:pPr>
            <w:r w:rsidRPr="000C321E">
              <w:t>Presence requirement</w:t>
            </w:r>
          </w:p>
        </w:tc>
        <w:tc>
          <w:tcPr>
            <w:tcW w:w="2651" w:type="dxa"/>
          </w:tcPr>
          <w:p w14:paraId="03043194" w14:textId="77777777" w:rsidR="00E16FD1" w:rsidRPr="000C321E" w:rsidRDefault="00E16FD1" w:rsidP="009900EA">
            <w:pPr>
              <w:pStyle w:val="TAH"/>
            </w:pPr>
            <w:r w:rsidRPr="000C321E">
              <w:t>Reference</w:t>
            </w:r>
          </w:p>
        </w:tc>
      </w:tr>
      <w:tr w:rsidR="00E16FD1" w:rsidRPr="000C321E" w14:paraId="766E585D" w14:textId="77777777" w:rsidTr="009900EA">
        <w:trPr>
          <w:jc w:val="center"/>
        </w:trPr>
        <w:tc>
          <w:tcPr>
            <w:tcW w:w="3622" w:type="dxa"/>
          </w:tcPr>
          <w:p w14:paraId="274C4CF8" w14:textId="77777777" w:rsidR="00E16FD1" w:rsidRPr="000C321E" w:rsidRDefault="00E16FD1" w:rsidP="009900EA">
            <w:pPr>
              <w:pStyle w:val="TAL"/>
            </w:pPr>
            <w:r w:rsidRPr="000C321E">
              <w:t>IMSI</w:t>
            </w:r>
          </w:p>
        </w:tc>
        <w:tc>
          <w:tcPr>
            <w:tcW w:w="2285" w:type="dxa"/>
          </w:tcPr>
          <w:p w14:paraId="35319931" w14:textId="77777777" w:rsidR="00E16FD1" w:rsidRPr="000C321E" w:rsidRDefault="00E16FD1" w:rsidP="009900EA">
            <w:pPr>
              <w:pStyle w:val="TAL"/>
              <w:jc w:val="center"/>
            </w:pPr>
            <w:r w:rsidRPr="000C321E">
              <w:t>Conditional</w:t>
            </w:r>
          </w:p>
        </w:tc>
        <w:tc>
          <w:tcPr>
            <w:tcW w:w="2651" w:type="dxa"/>
          </w:tcPr>
          <w:p w14:paraId="4ACEB123" w14:textId="77777777" w:rsidR="00E16FD1" w:rsidRPr="000C321E" w:rsidRDefault="00E16FD1" w:rsidP="009900EA">
            <w:pPr>
              <w:pStyle w:val="TAL"/>
              <w:jc w:val="center"/>
            </w:pPr>
            <w:r w:rsidRPr="000C321E">
              <w:t>7.7.2</w:t>
            </w:r>
          </w:p>
        </w:tc>
      </w:tr>
      <w:tr w:rsidR="00E16FD1" w:rsidRPr="000C321E" w14:paraId="520A3378" w14:textId="77777777" w:rsidTr="009900EA">
        <w:trPr>
          <w:jc w:val="center"/>
        </w:trPr>
        <w:tc>
          <w:tcPr>
            <w:tcW w:w="3622" w:type="dxa"/>
          </w:tcPr>
          <w:p w14:paraId="0240E106" w14:textId="77777777" w:rsidR="00E16FD1" w:rsidRPr="000C321E" w:rsidRDefault="00E16FD1" w:rsidP="009900EA">
            <w:pPr>
              <w:pStyle w:val="TAL"/>
            </w:pPr>
            <w:r w:rsidRPr="000C321E">
              <w:t>Routeing Area Identity (RAI)</w:t>
            </w:r>
          </w:p>
        </w:tc>
        <w:tc>
          <w:tcPr>
            <w:tcW w:w="2285" w:type="dxa"/>
          </w:tcPr>
          <w:p w14:paraId="0E0552C3" w14:textId="77777777" w:rsidR="00E16FD1" w:rsidRPr="000C321E" w:rsidRDefault="00E16FD1" w:rsidP="009900EA">
            <w:pPr>
              <w:pStyle w:val="TAL"/>
              <w:jc w:val="center"/>
            </w:pPr>
            <w:r w:rsidRPr="000C321E">
              <w:t>Optional</w:t>
            </w:r>
          </w:p>
        </w:tc>
        <w:tc>
          <w:tcPr>
            <w:tcW w:w="2651" w:type="dxa"/>
          </w:tcPr>
          <w:p w14:paraId="7D44C36D" w14:textId="77777777" w:rsidR="00E16FD1" w:rsidRPr="000C321E" w:rsidRDefault="00E16FD1" w:rsidP="009900EA">
            <w:pPr>
              <w:pStyle w:val="TAL"/>
              <w:jc w:val="center"/>
            </w:pPr>
            <w:r w:rsidRPr="000C321E">
              <w:t>7.7.3</w:t>
            </w:r>
          </w:p>
        </w:tc>
      </w:tr>
      <w:tr w:rsidR="00E16FD1" w:rsidRPr="000C321E" w14:paraId="38B9FCA5" w14:textId="77777777" w:rsidTr="009900EA">
        <w:tblPrEx>
          <w:tblLook w:val="0000" w:firstRow="0" w:lastRow="0" w:firstColumn="0" w:lastColumn="0" w:noHBand="0" w:noVBand="0"/>
        </w:tblPrEx>
        <w:trPr>
          <w:jc w:val="center"/>
        </w:trPr>
        <w:tc>
          <w:tcPr>
            <w:tcW w:w="3622" w:type="dxa"/>
          </w:tcPr>
          <w:p w14:paraId="6C655AA2" w14:textId="77777777" w:rsidR="00E16FD1" w:rsidRPr="000C321E" w:rsidRDefault="00E16FD1" w:rsidP="009900EA">
            <w:pPr>
              <w:pStyle w:val="TAL"/>
            </w:pPr>
            <w:r w:rsidRPr="000C321E">
              <w:t>Recovery</w:t>
            </w:r>
          </w:p>
        </w:tc>
        <w:tc>
          <w:tcPr>
            <w:tcW w:w="2285" w:type="dxa"/>
          </w:tcPr>
          <w:p w14:paraId="0752E31B" w14:textId="77777777" w:rsidR="00E16FD1" w:rsidRPr="000C321E" w:rsidRDefault="00E16FD1" w:rsidP="009900EA">
            <w:pPr>
              <w:pStyle w:val="TAL"/>
              <w:jc w:val="center"/>
            </w:pPr>
            <w:r w:rsidRPr="000C321E">
              <w:t>Optional</w:t>
            </w:r>
          </w:p>
        </w:tc>
        <w:tc>
          <w:tcPr>
            <w:tcW w:w="2651" w:type="dxa"/>
          </w:tcPr>
          <w:p w14:paraId="11DF25CE" w14:textId="77777777" w:rsidR="00E16FD1" w:rsidRPr="000C321E" w:rsidRDefault="00E16FD1" w:rsidP="009900EA">
            <w:pPr>
              <w:pStyle w:val="TAL"/>
              <w:jc w:val="center"/>
            </w:pPr>
            <w:r w:rsidRPr="000C321E">
              <w:t>7.7.11</w:t>
            </w:r>
          </w:p>
        </w:tc>
      </w:tr>
      <w:tr w:rsidR="00E16FD1" w:rsidRPr="000C321E" w14:paraId="0B9B532C" w14:textId="77777777" w:rsidTr="009900EA">
        <w:tblPrEx>
          <w:tblLook w:val="0000" w:firstRow="0" w:lastRow="0" w:firstColumn="0" w:lastColumn="0" w:noHBand="0" w:noVBand="0"/>
        </w:tblPrEx>
        <w:trPr>
          <w:jc w:val="center"/>
        </w:trPr>
        <w:tc>
          <w:tcPr>
            <w:tcW w:w="3622" w:type="dxa"/>
          </w:tcPr>
          <w:p w14:paraId="521E113E" w14:textId="77777777" w:rsidR="00E16FD1" w:rsidRPr="000C321E" w:rsidRDefault="00E16FD1" w:rsidP="009900EA">
            <w:pPr>
              <w:pStyle w:val="TAL"/>
            </w:pPr>
            <w:r w:rsidRPr="000C321E">
              <w:t>Selection mode</w:t>
            </w:r>
          </w:p>
        </w:tc>
        <w:tc>
          <w:tcPr>
            <w:tcW w:w="2285" w:type="dxa"/>
          </w:tcPr>
          <w:p w14:paraId="6688666A" w14:textId="77777777" w:rsidR="00E16FD1" w:rsidRPr="000C321E" w:rsidRDefault="00E16FD1" w:rsidP="009900EA">
            <w:pPr>
              <w:pStyle w:val="TAL"/>
              <w:jc w:val="center"/>
            </w:pPr>
            <w:r w:rsidRPr="000C321E">
              <w:t>Conditional</w:t>
            </w:r>
          </w:p>
        </w:tc>
        <w:tc>
          <w:tcPr>
            <w:tcW w:w="2651" w:type="dxa"/>
          </w:tcPr>
          <w:p w14:paraId="19CDEA1E" w14:textId="77777777" w:rsidR="00E16FD1" w:rsidRPr="000C321E" w:rsidRDefault="00E16FD1" w:rsidP="009900EA">
            <w:pPr>
              <w:pStyle w:val="TAL"/>
              <w:jc w:val="center"/>
            </w:pPr>
            <w:r w:rsidRPr="000C321E">
              <w:t>7.7.12</w:t>
            </w:r>
          </w:p>
        </w:tc>
      </w:tr>
      <w:tr w:rsidR="00E16FD1" w:rsidRPr="000C321E" w14:paraId="6C5675BA" w14:textId="77777777" w:rsidTr="009900EA">
        <w:tblPrEx>
          <w:tblLook w:val="0000" w:firstRow="0" w:lastRow="0" w:firstColumn="0" w:lastColumn="0" w:noHBand="0" w:noVBand="0"/>
        </w:tblPrEx>
        <w:trPr>
          <w:jc w:val="center"/>
        </w:trPr>
        <w:tc>
          <w:tcPr>
            <w:tcW w:w="3622" w:type="dxa"/>
          </w:tcPr>
          <w:p w14:paraId="60D28364" w14:textId="77777777" w:rsidR="00E16FD1" w:rsidRPr="000C321E" w:rsidRDefault="00E16FD1" w:rsidP="009900EA">
            <w:pPr>
              <w:pStyle w:val="TAL"/>
            </w:pPr>
            <w:r w:rsidRPr="000C321E">
              <w:t>Tunnel Endpoint Identifier Data I</w:t>
            </w:r>
          </w:p>
        </w:tc>
        <w:tc>
          <w:tcPr>
            <w:tcW w:w="2285" w:type="dxa"/>
          </w:tcPr>
          <w:p w14:paraId="07078D51" w14:textId="77777777" w:rsidR="00E16FD1" w:rsidRPr="000C321E" w:rsidRDefault="00E16FD1" w:rsidP="009900EA">
            <w:pPr>
              <w:pStyle w:val="TAL"/>
              <w:jc w:val="center"/>
            </w:pPr>
            <w:r w:rsidRPr="000C321E">
              <w:t>Mandatory</w:t>
            </w:r>
          </w:p>
        </w:tc>
        <w:tc>
          <w:tcPr>
            <w:tcW w:w="2651" w:type="dxa"/>
          </w:tcPr>
          <w:p w14:paraId="47C504D0" w14:textId="77777777" w:rsidR="00E16FD1" w:rsidRPr="000C321E" w:rsidRDefault="00E16FD1" w:rsidP="009900EA">
            <w:pPr>
              <w:pStyle w:val="TAL"/>
              <w:jc w:val="center"/>
            </w:pPr>
            <w:r w:rsidRPr="000C321E">
              <w:t>7.7.13</w:t>
            </w:r>
          </w:p>
        </w:tc>
      </w:tr>
      <w:tr w:rsidR="00E16FD1" w:rsidRPr="000C321E" w14:paraId="0FA30D9A" w14:textId="77777777" w:rsidTr="009900EA">
        <w:trPr>
          <w:jc w:val="center"/>
        </w:trPr>
        <w:tc>
          <w:tcPr>
            <w:tcW w:w="3622" w:type="dxa"/>
          </w:tcPr>
          <w:p w14:paraId="4BEF5C6D" w14:textId="77777777" w:rsidR="00E16FD1" w:rsidRPr="000C321E" w:rsidRDefault="00E16FD1" w:rsidP="009900EA">
            <w:pPr>
              <w:pStyle w:val="TAL"/>
              <w:rPr>
                <w:lang w:val="fr-FR"/>
              </w:rPr>
            </w:pPr>
            <w:r w:rsidRPr="000C321E">
              <w:rPr>
                <w:lang w:val="fr-FR"/>
              </w:rPr>
              <w:t>Tunnel Endpoint Identifier Control Plane</w:t>
            </w:r>
          </w:p>
        </w:tc>
        <w:tc>
          <w:tcPr>
            <w:tcW w:w="2285" w:type="dxa"/>
          </w:tcPr>
          <w:p w14:paraId="38B9A52E" w14:textId="77777777" w:rsidR="00E16FD1" w:rsidRPr="000C321E" w:rsidRDefault="00E16FD1" w:rsidP="009900EA">
            <w:pPr>
              <w:pStyle w:val="TAL"/>
              <w:jc w:val="center"/>
            </w:pPr>
            <w:r w:rsidRPr="000C321E">
              <w:t>Conditional</w:t>
            </w:r>
          </w:p>
        </w:tc>
        <w:tc>
          <w:tcPr>
            <w:tcW w:w="2651" w:type="dxa"/>
          </w:tcPr>
          <w:p w14:paraId="4502988C" w14:textId="77777777" w:rsidR="00E16FD1" w:rsidRPr="000C321E" w:rsidRDefault="00E16FD1" w:rsidP="009900EA">
            <w:pPr>
              <w:pStyle w:val="TAL"/>
              <w:jc w:val="center"/>
            </w:pPr>
            <w:r w:rsidRPr="000C321E">
              <w:t>7.7.14</w:t>
            </w:r>
          </w:p>
        </w:tc>
      </w:tr>
      <w:tr w:rsidR="00E16FD1" w:rsidRPr="000C321E" w14:paraId="05FAAA23" w14:textId="77777777" w:rsidTr="009900EA">
        <w:trPr>
          <w:jc w:val="center"/>
        </w:trPr>
        <w:tc>
          <w:tcPr>
            <w:tcW w:w="3622" w:type="dxa"/>
          </w:tcPr>
          <w:p w14:paraId="7D4D7F25" w14:textId="77777777" w:rsidR="00E16FD1" w:rsidRPr="000C321E" w:rsidRDefault="00E16FD1" w:rsidP="009900EA">
            <w:pPr>
              <w:pStyle w:val="TAL"/>
            </w:pPr>
            <w:r w:rsidRPr="000C321E">
              <w:t>NSAPI</w:t>
            </w:r>
          </w:p>
        </w:tc>
        <w:tc>
          <w:tcPr>
            <w:tcW w:w="2285" w:type="dxa"/>
          </w:tcPr>
          <w:p w14:paraId="2113A31B" w14:textId="77777777" w:rsidR="00E16FD1" w:rsidRPr="000C321E" w:rsidRDefault="00E16FD1" w:rsidP="009900EA">
            <w:pPr>
              <w:pStyle w:val="TAL"/>
              <w:jc w:val="center"/>
            </w:pPr>
            <w:r w:rsidRPr="000C321E">
              <w:t>Mandatory</w:t>
            </w:r>
          </w:p>
        </w:tc>
        <w:tc>
          <w:tcPr>
            <w:tcW w:w="2651" w:type="dxa"/>
          </w:tcPr>
          <w:p w14:paraId="0965159C" w14:textId="77777777" w:rsidR="00E16FD1" w:rsidRPr="000C321E" w:rsidRDefault="00E16FD1" w:rsidP="009900EA">
            <w:pPr>
              <w:pStyle w:val="TAL"/>
              <w:jc w:val="center"/>
            </w:pPr>
            <w:r w:rsidRPr="000C321E">
              <w:t>7.7.17</w:t>
            </w:r>
          </w:p>
        </w:tc>
      </w:tr>
      <w:tr w:rsidR="00E16FD1" w:rsidRPr="000C321E" w14:paraId="5A4E9138" w14:textId="77777777" w:rsidTr="009900EA">
        <w:trPr>
          <w:jc w:val="center"/>
        </w:trPr>
        <w:tc>
          <w:tcPr>
            <w:tcW w:w="3622" w:type="dxa"/>
          </w:tcPr>
          <w:p w14:paraId="7C5DB77C" w14:textId="77777777" w:rsidR="00E16FD1" w:rsidRPr="000C321E" w:rsidRDefault="00E16FD1" w:rsidP="009900EA">
            <w:pPr>
              <w:pStyle w:val="TAL"/>
            </w:pPr>
            <w:r w:rsidRPr="000C321E">
              <w:t>Linked NSAPI</w:t>
            </w:r>
          </w:p>
        </w:tc>
        <w:tc>
          <w:tcPr>
            <w:tcW w:w="2285" w:type="dxa"/>
          </w:tcPr>
          <w:p w14:paraId="325507C9" w14:textId="77777777" w:rsidR="00E16FD1" w:rsidRPr="000C321E" w:rsidRDefault="00E16FD1" w:rsidP="009900EA">
            <w:pPr>
              <w:pStyle w:val="TAL"/>
              <w:jc w:val="center"/>
            </w:pPr>
            <w:r w:rsidRPr="000C321E">
              <w:t>Conditional</w:t>
            </w:r>
          </w:p>
        </w:tc>
        <w:tc>
          <w:tcPr>
            <w:tcW w:w="2651" w:type="dxa"/>
          </w:tcPr>
          <w:p w14:paraId="031867B1" w14:textId="77777777" w:rsidR="00E16FD1" w:rsidRPr="000C321E" w:rsidRDefault="00E16FD1" w:rsidP="009900EA">
            <w:pPr>
              <w:pStyle w:val="TAL"/>
              <w:jc w:val="center"/>
            </w:pPr>
            <w:r w:rsidRPr="000C321E">
              <w:t>7.7.17</w:t>
            </w:r>
          </w:p>
        </w:tc>
      </w:tr>
      <w:tr w:rsidR="00E16FD1" w:rsidRPr="000C321E" w14:paraId="1FAA4F4A" w14:textId="77777777" w:rsidTr="009900EA">
        <w:trPr>
          <w:jc w:val="center"/>
        </w:trPr>
        <w:tc>
          <w:tcPr>
            <w:tcW w:w="3622" w:type="dxa"/>
          </w:tcPr>
          <w:p w14:paraId="1325F9B9" w14:textId="77777777" w:rsidR="00E16FD1" w:rsidRPr="000C321E" w:rsidRDefault="00E16FD1" w:rsidP="009900EA">
            <w:pPr>
              <w:pStyle w:val="TAL"/>
            </w:pPr>
            <w:r w:rsidRPr="000C321E">
              <w:t>Charging Characteristics</w:t>
            </w:r>
          </w:p>
        </w:tc>
        <w:tc>
          <w:tcPr>
            <w:tcW w:w="2285" w:type="dxa"/>
          </w:tcPr>
          <w:p w14:paraId="32E9F9A9" w14:textId="77777777" w:rsidR="00E16FD1" w:rsidRPr="000C321E" w:rsidRDefault="00E16FD1" w:rsidP="009900EA">
            <w:pPr>
              <w:pStyle w:val="TAL"/>
              <w:jc w:val="center"/>
            </w:pPr>
            <w:r w:rsidRPr="000C321E">
              <w:t>Conditional</w:t>
            </w:r>
          </w:p>
        </w:tc>
        <w:tc>
          <w:tcPr>
            <w:tcW w:w="2651" w:type="dxa"/>
          </w:tcPr>
          <w:p w14:paraId="551B9EDC" w14:textId="77777777" w:rsidR="00E16FD1" w:rsidRPr="000C321E" w:rsidRDefault="00E16FD1" w:rsidP="009900EA">
            <w:pPr>
              <w:pStyle w:val="TAL"/>
              <w:jc w:val="center"/>
            </w:pPr>
            <w:r w:rsidRPr="000C321E">
              <w:t>7.7.23</w:t>
            </w:r>
          </w:p>
        </w:tc>
      </w:tr>
      <w:tr w:rsidR="00E16FD1" w:rsidRPr="000C321E" w14:paraId="39E373C3" w14:textId="77777777" w:rsidTr="009900EA">
        <w:trPr>
          <w:jc w:val="center"/>
        </w:trPr>
        <w:tc>
          <w:tcPr>
            <w:tcW w:w="3622" w:type="dxa"/>
          </w:tcPr>
          <w:p w14:paraId="63B09CE7" w14:textId="77777777" w:rsidR="00E16FD1" w:rsidRPr="000C321E" w:rsidRDefault="00E16FD1" w:rsidP="009900EA">
            <w:pPr>
              <w:pStyle w:val="TAL"/>
            </w:pPr>
            <w:r w:rsidRPr="000C321E">
              <w:t>Trace Reference</w:t>
            </w:r>
          </w:p>
        </w:tc>
        <w:tc>
          <w:tcPr>
            <w:tcW w:w="2285" w:type="dxa"/>
          </w:tcPr>
          <w:p w14:paraId="09802DA7" w14:textId="77777777" w:rsidR="00E16FD1" w:rsidRPr="000C321E" w:rsidRDefault="00E16FD1" w:rsidP="009900EA">
            <w:pPr>
              <w:pStyle w:val="TAL"/>
              <w:jc w:val="center"/>
            </w:pPr>
            <w:r w:rsidRPr="000C321E">
              <w:t>Optional</w:t>
            </w:r>
          </w:p>
        </w:tc>
        <w:tc>
          <w:tcPr>
            <w:tcW w:w="2651" w:type="dxa"/>
          </w:tcPr>
          <w:p w14:paraId="15640A15" w14:textId="77777777" w:rsidR="00E16FD1" w:rsidRPr="000C321E" w:rsidRDefault="00E16FD1" w:rsidP="009900EA">
            <w:pPr>
              <w:pStyle w:val="TAL"/>
              <w:jc w:val="center"/>
            </w:pPr>
            <w:r w:rsidRPr="000C321E">
              <w:t>7.7.24</w:t>
            </w:r>
          </w:p>
        </w:tc>
      </w:tr>
      <w:tr w:rsidR="00E16FD1" w:rsidRPr="000C321E" w14:paraId="58E13A94" w14:textId="77777777" w:rsidTr="009900EA">
        <w:trPr>
          <w:jc w:val="center"/>
        </w:trPr>
        <w:tc>
          <w:tcPr>
            <w:tcW w:w="3622" w:type="dxa"/>
          </w:tcPr>
          <w:p w14:paraId="65DCD927" w14:textId="77777777" w:rsidR="00E16FD1" w:rsidRPr="000C321E" w:rsidRDefault="00E16FD1" w:rsidP="009900EA">
            <w:pPr>
              <w:pStyle w:val="TAL"/>
            </w:pPr>
            <w:r w:rsidRPr="000C321E">
              <w:t>Trace Type</w:t>
            </w:r>
          </w:p>
        </w:tc>
        <w:tc>
          <w:tcPr>
            <w:tcW w:w="2285" w:type="dxa"/>
          </w:tcPr>
          <w:p w14:paraId="64839AC9" w14:textId="77777777" w:rsidR="00E16FD1" w:rsidRPr="000C321E" w:rsidRDefault="00E16FD1" w:rsidP="009900EA">
            <w:pPr>
              <w:pStyle w:val="TAL"/>
              <w:jc w:val="center"/>
            </w:pPr>
            <w:r w:rsidRPr="000C321E">
              <w:t>Optional</w:t>
            </w:r>
          </w:p>
        </w:tc>
        <w:tc>
          <w:tcPr>
            <w:tcW w:w="2651" w:type="dxa"/>
          </w:tcPr>
          <w:p w14:paraId="27D60742" w14:textId="77777777" w:rsidR="00E16FD1" w:rsidRPr="000C321E" w:rsidRDefault="00E16FD1" w:rsidP="009900EA">
            <w:pPr>
              <w:pStyle w:val="TAL"/>
              <w:jc w:val="center"/>
            </w:pPr>
            <w:r w:rsidRPr="000C321E">
              <w:t>7.7.25</w:t>
            </w:r>
          </w:p>
        </w:tc>
      </w:tr>
      <w:tr w:rsidR="00E16FD1" w:rsidRPr="000C321E" w14:paraId="03CD0039" w14:textId="77777777" w:rsidTr="009900EA">
        <w:trPr>
          <w:jc w:val="center"/>
        </w:trPr>
        <w:tc>
          <w:tcPr>
            <w:tcW w:w="3622" w:type="dxa"/>
          </w:tcPr>
          <w:p w14:paraId="5391242B" w14:textId="77777777" w:rsidR="00E16FD1" w:rsidRPr="000C321E" w:rsidRDefault="00E16FD1" w:rsidP="009900EA">
            <w:pPr>
              <w:pStyle w:val="TAL"/>
            </w:pPr>
            <w:r w:rsidRPr="000C321E">
              <w:t>End User Address</w:t>
            </w:r>
          </w:p>
        </w:tc>
        <w:tc>
          <w:tcPr>
            <w:tcW w:w="2285" w:type="dxa"/>
          </w:tcPr>
          <w:p w14:paraId="02256EC0" w14:textId="77777777" w:rsidR="00E16FD1" w:rsidRPr="000C321E" w:rsidRDefault="00E16FD1" w:rsidP="009900EA">
            <w:pPr>
              <w:pStyle w:val="TAL"/>
              <w:jc w:val="center"/>
            </w:pPr>
            <w:r w:rsidRPr="000C321E">
              <w:t>Conditional</w:t>
            </w:r>
          </w:p>
        </w:tc>
        <w:tc>
          <w:tcPr>
            <w:tcW w:w="2651" w:type="dxa"/>
          </w:tcPr>
          <w:p w14:paraId="71166927" w14:textId="77777777" w:rsidR="00E16FD1" w:rsidRPr="000C321E" w:rsidRDefault="00E16FD1" w:rsidP="009900EA">
            <w:pPr>
              <w:pStyle w:val="TAL"/>
              <w:jc w:val="center"/>
            </w:pPr>
            <w:r w:rsidRPr="000C321E">
              <w:t>7.7.27</w:t>
            </w:r>
          </w:p>
        </w:tc>
      </w:tr>
      <w:tr w:rsidR="00E16FD1" w:rsidRPr="000C321E" w14:paraId="6864889A" w14:textId="77777777" w:rsidTr="009900EA">
        <w:trPr>
          <w:jc w:val="center"/>
        </w:trPr>
        <w:tc>
          <w:tcPr>
            <w:tcW w:w="3622" w:type="dxa"/>
          </w:tcPr>
          <w:p w14:paraId="6A8E4945" w14:textId="77777777" w:rsidR="00E16FD1" w:rsidRPr="000C321E" w:rsidRDefault="00E16FD1" w:rsidP="009900EA">
            <w:pPr>
              <w:pStyle w:val="TAL"/>
            </w:pPr>
            <w:r w:rsidRPr="000C321E">
              <w:t>Access Point Name</w:t>
            </w:r>
          </w:p>
        </w:tc>
        <w:tc>
          <w:tcPr>
            <w:tcW w:w="2285" w:type="dxa"/>
          </w:tcPr>
          <w:p w14:paraId="6F9DCF9A" w14:textId="77777777" w:rsidR="00E16FD1" w:rsidRPr="000C321E" w:rsidRDefault="00E16FD1" w:rsidP="009900EA">
            <w:pPr>
              <w:pStyle w:val="TAL"/>
              <w:jc w:val="center"/>
            </w:pPr>
            <w:r w:rsidRPr="000C321E">
              <w:t>Conditional</w:t>
            </w:r>
          </w:p>
        </w:tc>
        <w:tc>
          <w:tcPr>
            <w:tcW w:w="2651" w:type="dxa"/>
          </w:tcPr>
          <w:p w14:paraId="14324A99" w14:textId="77777777" w:rsidR="00E16FD1" w:rsidRPr="000C321E" w:rsidRDefault="00E16FD1" w:rsidP="009900EA">
            <w:pPr>
              <w:pStyle w:val="TAL"/>
              <w:jc w:val="center"/>
            </w:pPr>
            <w:r w:rsidRPr="000C321E">
              <w:t>7.7.30</w:t>
            </w:r>
          </w:p>
        </w:tc>
      </w:tr>
      <w:tr w:rsidR="00E16FD1" w:rsidRPr="000C321E" w14:paraId="06FF7833" w14:textId="77777777" w:rsidTr="009900EA">
        <w:trPr>
          <w:jc w:val="center"/>
        </w:trPr>
        <w:tc>
          <w:tcPr>
            <w:tcW w:w="3622" w:type="dxa"/>
          </w:tcPr>
          <w:p w14:paraId="73D95E8C" w14:textId="77777777" w:rsidR="00E16FD1" w:rsidRPr="000C321E" w:rsidRDefault="00E16FD1" w:rsidP="009900EA">
            <w:pPr>
              <w:pStyle w:val="TAL"/>
            </w:pPr>
            <w:r w:rsidRPr="000C321E">
              <w:t>Protocol Configuration Options</w:t>
            </w:r>
          </w:p>
        </w:tc>
        <w:tc>
          <w:tcPr>
            <w:tcW w:w="2285" w:type="dxa"/>
          </w:tcPr>
          <w:p w14:paraId="750D228F" w14:textId="77777777" w:rsidR="00E16FD1" w:rsidRPr="000C321E" w:rsidRDefault="00E16FD1" w:rsidP="009900EA">
            <w:pPr>
              <w:pStyle w:val="TAL"/>
              <w:jc w:val="center"/>
            </w:pPr>
            <w:r w:rsidRPr="000C321E">
              <w:t>Optional</w:t>
            </w:r>
          </w:p>
        </w:tc>
        <w:tc>
          <w:tcPr>
            <w:tcW w:w="2651" w:type="dxa"/>
          </w:tcPr>
          <w:p w14:paraId="13F3B1FA" w14:textId="77777777" w:rsidR="00E16FD1" w:rsidRPr="000C321E" w:rsidRDefault="00E16FD1" w:rsidP="009900EA">
            <w:pPr>
              <w:pStyle w:val="TAL"/>
              <w:jc w:val="center"/>
            </w:pPr>
            <w:r w:rsidRPr="000C321E">
              <w:t>7.7.31</w:t>
            </w:r>
          </w:p>
        </w:tc>
      </w:tr>
      <w:tr w:rsidR="00E16FD1" w:rsidRPr="000C321E" w14:paraId="1EEE602D" w14:textId="77777777" w:rsidTr="009900EA">
        <w:trPr>
          <w:jc w:val="center"/>
        </w:trPr>
        <w:tc>
          <w:tcPr>
            <w:tcW w:w="3622" w:type="dxa"/>
          </w:tcPr>
          <w:p w14:paraId="11B2EEBC" w14:textId="77777777" w:rsidR="00E16FD1" w:rsidRPr="000C321E" w:rsidRDefault="00E16FD1" w:rsidP="009900EA">
            <w:pPr>
              <w:pStyle w:val="TAL"/>
            </w:pPr>
            <w:r w:rsidRPr="000C321E">
              <w:t>SGSN Address for signalling</w:t>
            </w:r>
          </w:p>
        </w:tc>
        <w:tc>
          <w:tcPr>
            <w:tcW w:w="2285" w:type="dxa"/>
          </w:tcPr>
          <w:p w14:paraId="187D4A3D" w14:textId="77777777" w:rsidR="00E16FD1" w:rsidRPr="000C321E" w:rsidRDefault="00E16FD1" w:rsidP="009900EA">
            <w:pPr>
              <w:pStyle w:val="TAL"/>
              <w:jc w:val="center"/>
            </w:pPr>
            <w:r w:rsidRPr="000C321E">
              <w:t>Mandatory</w:t>
            </w:r>
          </w:p>
        </w:tc>
        <w:tc>
          <w:tcPr>
            <w:tcW w:w="2651" w:type="dxa"/>
          </w:tcPr>
          <w:p w14:paraId="1995B285" w14:textId="77777777" w:rsidR="00E16FD1" w:rsidRPr="000C321E" w:rsidRDefault="00E16FD1" w:rsidP="009900EA">
            <w:pPr>
              <w:pStyle w:val="TAL"/>
              <w:jc w:val="center"/>
            </w:pPr>
            <w:r w:rsidRPr="000C321E">
              <w:t>GSN Address 7.7.32</w:t>
            </w:r>
          </w:p>
        </w:tc>
      </w:tr>
      <w:tr w:rsidR="00E16FD1" w:rsidRPr="000C321E" w14:paraId="3323B0CC" w14:textId="77777777" w:rsidTr="009900EA">
        <w:trPr>
          <w:jc w:val="center"/>
        </w:trPr>
        <w:tc>
          <w:tcPr>
            <w:tcW w:w="3622" w:type="dxa"/>
          </w:tcPr>
          <w:p w14:paraId="39EC593E" w14:textId="77777777" w:rsidR="00E16FD1" w:rsidRPr="000C321E" w:rsidRDefault="00E16FD1" w:rsidP="009900EA">
            <w:pPr>
              <w:pStyle w:val="TAL"/>
            </w:pPr>
            <w:r w:rsidRPr="000C321E">
              <w:t>SGSN Address for user traffic</w:t>
            </w:r>
          </w:p>
        </w:tc>
        <w:tc>
          <w:tcPr>
            <w:tcW w:w="2285" w:type="dxa"/>
          </w:tcPr>
          <w:p w14:paraId="3B287086" w14:textId="77777777" w:rsidR="00E16FD1" w:rsidRPr="000C321E" w:rsidRDefault="00E16FD1" w:rsidP="009900EA">
            <w:pPr>
              <w:pStyle w:val="TAL"/>
              <w:jc w:val="center"/>
            </w:pPr>
            <w:r w:rsidRPr="000C321E">
              <w:t>Mandatory</w:t>
            </w:r>
          </w:p>
        </w:tc>
        <w:tc>
          <w:tcPr>
            <w:tcW w:w="2651" w:type="dxa"/>
          </w:tcPr>
          <w:p w14:paraId="197185B8" w14:textId="77777777" w:rsidR="00E16FD1" w:rsidRPr="000C321E" w:rsidRDefault="00E16FD1" w:rsidP="009900EA">
            <w:pPr>
              <w:pStyle w:val="TAL"/>
              <w:jc w:val="center"/>
            </w:pPr>
            <w:r w:rsidRPr="000C321E">
              <w:t>GSN Address 7.7.32</w:t>
            </w:r>
          </w:p>
        </w:tc>
      </w:tr>
      <w:tr w:rsidR="00E16FD1" w:rsidRPr="000C321E" w14:paraId="4325BFF9" w14:textId="77777777" w:rsidTr="009900EA">
        <w:trPr>
          <w:jc w:val="center"/>
        </w:trPr>
        <w:tc>
          <w:tcPr>
            <w:tcW w:w="3622" w:type="dxa"/>
          </w:tcPr>
          <w:p w14:paraId="7B424A7D" w14:textId="77777777" w:rsidR="00E16FD1" w:rsidRPr="000C321E" w:rsidRDefault="00E16FD1" w:rsidP="009900EA">
            <w:pPr>
              <w:pStyle w:val="TAL"/>
            </w:pPr>
            <w:r w:rsidRPr="000C321E">
              <w:t>MSISDN</w:t>
            </w:r>
          </w:p>
        </w:tc>
        <w:tc>
          <w:tcPr>
            <w:tcW w:w="2285" w:type="dxa"/>
          </w:tcPr>
          <w:p w14:paraId="39308915" w14:textId="77777777" w:rsidR="00E16FD1" w:rsidRPr="000C321E" w:rsidRDefault="00E16FD1" w:rsidP="009900EA">
            <w:pPr>
              <w:pStyle w:val="TAL"/>
              <w:jc w:val="center"/>
            </w:pPr>
            <w:r w:rsidRPr="000C321E">
              <w:t>Conditional</w:t>
            </w:r>
          </w:p>
        </w:tc>
        <w:tc>
          <w:tcPr>
            <w:tcW w:w="2651" w:type="dxa"/>
          </w:tcPr>
          <w:p w14:paraId="1607C538" w14:textId="77777777" w:rsidR="00E16FD1" w:rsidRPr="000C321E" w:rsidRDefault="00E16FD1" w:rsidP="009900EA">
            <w:pPr>
              <w:pStyle w:val="TAL"/>
              <w:jc w:val="center"/>
            </w:pPr>
            <w:r w:rsidRPr="000C321E">
              <w:t>7.7.33</w:t>
            </w:r>
          </w:p>
        </w:tc>
      </w:tr>
      <w:tr w:rsidR="00E16FD1" w:rsidRPr="000C321E" w14:paraId="4C63952A" w14:textId="77777777" w:rsidTr="009900EA">
        <w:trPr>
          <w:jc w:val="center"/>
        </w:trPr>
        <w:tc>
          <w:tcPr>
            <w:tcW w:w="3622" w:type="dxa"/>
          </w:tcPr>
          <w:p w14:paraId="1A428A00" w14:textId="77777777" w:rsidR="00E16FD1" w:rsidRPr="000C321E" w:rsidRDefault="00E16FD1" w:rsidP="009900EA">
            <w:pPr>
              <w:pStyle w:val="TAL"/>
            </w:pPr>
            <w:r w:rsidRPr="000C321E">
              <w:t>Quality of Service Profile</w:t>
            </w:r>
          </w:p>
        </w:tc>
        <w:tc>
          <w:tcPr>
            <w:tcW w:w="2285" w:type="dxa"/>
          </w:tcPr>
          <w:p w14:paraId="05B4F3FA" w14:textId="77777777" w:rsidR="00E16FD1" w:rsidRPr="000C321E" w:rsidRDefault="00E16FD1" w:rsidP="009900EA">
            <w:pPr>
              <w:pStyle w:val="TAL"/>
              <w:jc w:val="center"/>
            </w:pPr>
            <w:r w:rsidRPr="000C321E">
              <w:t>Mandatory</w:t>
            </w:r>
          </w:p>
        </w:tc>
        <w:tc>
          <w:tcPr>
            <w:tcW w:w="2651" w:type="dxa"/>
          </w:tcPr>
          <w:p w14:paraId="0A00665C" w14:textId="77777777" w:rsidR="00E16FD1" w:rsidRPr="000C321E" w:rsidRDefault="00E16FD1" w:rsidP="009900EA">
            <w:pPr>
              <w:pStyle w:val="TAL"/>
              <w:jc w:val="center"/>
            </w:pPr>
            <w:r w:rsidRPr="000C321E">
              <w:t>7.7.34</w:t>
            </w:r>
          </w:p>
        </w:tc>
      </w:tr>
      <w:tr w:rsidR="00E16FD1" w:rsidRPr="000C321E" w14:paraId="764E8018" w14:textId="77777777" w:rsidTr="009900EA">
        <w:trPr>
          <w:jc w:val="center"/>
        </w:trPr>
        <w:tc>
          <w:tcPr>
            <w:tcW w:w="3622" w:type="dxa"/>
          </w:tcPr>
          <w:p w14:paraId="235E3983" w14:textId="77777777" w:rsidR="00E16FD1" w:rsidRPr="000C321E" w:rsidRDefault="00E16FD1" w:rsidP="009900EA">
            <w:pPr>
              <w:pStyle w:val="TAL"/>
            </w:pPr>
            <w:r w:rsidRPr="000C321E">
              <w:t>TFT</w:t>
            </w:r>
          </w:p>
        </w:tc>
        <w:tc>
          <w:tcPr>
            <w:tcW w:w="2285" w:type="dxa"/>
          </w:tcPr>
          <w:p w14:paraId="70D1147A" w14:textId="77777777" w:rsidR="00E16FD1" w:rsidRPr="000C321E" w:rsidRDefault="00E16FD1" w:rsidP="009900EA">
            <w:pPr>
              <w:pStyle w:val="TAL"/>
              <w:jc w:val="center"/>
            </w:pPr>
            <w:r w:rsidRPr="000C321E">
              <w:t>Conditional</w:t>
            </w:r>
          </w:p>
        </w:tc>
        <w:tc>
          <w:tcPr>
            <w:tcW w:w="2651" w:type="dxa"/>
          </w:tcPr>
          <w:p w14:paraId="200B8DE0" w14:textId="77777777" w:rsidR="00E16FD1" w:rsidRPr="000C321E" w:rsidRDefault="00E16FD1" w:rsidP="009900EA">
            <w:pPr>
              <w:pStyle w:val="TAL"/>
              <w:jc w:val="center"/>
            </w:pPr>
            <w:r w:rsidRPr="000C321E">
              <w:t>7.7.36</w:t>
            </w:r>
          </w:p>
        </w:tc>
      </w:tr>
      <w:tr w:rsidR="00E16FD1" w:rsidRPr="000C321E" w14:paraId="2A2500BF" w14:textId="77777777" w:rsidTr="009900EA">
        <w:trPr>
          <w:jc w:val="center"/>
        </w:trPr>
        <w:tc>
          <w:tcPr>
            <w:tcW w:w="3622" w:type="dxa"/>
          </w:tcPr>
          <w:p w14:paraId="3C9521FD" w14:textId="77777777" w:rsidR="00E16FD1" w:rsidRPr="000C321E" w:rsidRDefault="00E16FD1" w:rsidP="009900EA">
            <w:pPr>
              <w:pStyle w:val="TAL"/>
            </w:pPr>
            <w:r w:rsidRPr="000C321E">
              <w:t>Trigger Id</w:t>
            </w:r>
          </w:p>
        </w:tc>
        <w:tc>
          <w:tcPr>
            <w:tcW w:w="2285" w:type="dxa"/>
          </w:tcPr>
          <w:p w14:paraId="4045B7C2" w14:textId="77777777" w:rsidR="00E16FD1" w:rsidRPr="000C321E" w:rsidRDefault="00E16FD1" w:rsidP="009900EA">
            <w:pPr>
              <w:pStyle w:val="TAL"/>
              <w:jc w:val="center"/>
            </w:pPr>
            <w:r w:rsidRPr="000C321E">
              <w:t>Optional</w:t>
            </w:r>
          </w:p>
        </w:tc>
        <w:tc>
          <w:tcPr>
            <w:tcW w:w="2651" w:type="dxa"/>
          </w:tcPr>
          <w:p w14:paraId="4DA766F1" w14:textId="77777777" w:rsidR="00E16FD1" w:rsidRPr="000C321E" w:rsidRDefault="00E16FD1" w:rsidP="009900EA">
            <w:pPr>
              <w:pStyle w:val="TAL"/>
              <w:jc w:val="center"/>
            </w:pPr>
            <w:r w:rsidRPr="000C321E">
              <w:t>7.7.41</w:t>
            </w:r>
          </w:p>
        </w:tc>
      </w:tr>
      <w:tr w:rsidR="00E16FD1" w:rsidRPr="000C321E" w14:paraId="1144C877" w14:textId="77777777" w:rsidTr="009900EA">
        <w:trPr>
          <w:jc w:val="center"/>
        </w:trPr>
        <w:tc>
          <w:tcPr>
            <w:tcW w:w="3622" w:type="dxa"/>
          </w:tcPr>
          <w:p w14:paraId="689A6704" w14:textId="77777777" w:rsidR="00E16FD1" w:rsidRPr="000C321E" w:rsidRDefault="00E16FD1" w:rsidP="009900EA">
            <w:pPr>
              <w:pStyle w:val="TAL"/>
            </w:pPr>
            <w:r w:rsidRPr="000C321E">
              <w:t>OMC Identity</w:t>
            </w:r>
          </w:p>
        </w:tc>
        <w:tc>
          <w:tcPr>
            <w:tcW w:w="2285" w:type="dxa"/>
          </w:tcPr>
          <w:p w14:paraId="066EF72C" w14:textId="77777777" w:rsidR="00E16FD1" w:rsidRPr="000C321E" w:rsidRDefault="00E16FD1" w:rsidP="009900EA">
            <w:pPr>
              <w:pStyle w:val="TAL"/>
              <w:jc w:val="center"/>
            </w:pPr>
            <w:r w:rsidRPr="000C321E">
              <w:t>Optional</w:t>
            </w:r>
          </w:p>
        </w:tc>
        <w:tc>
          <w:tcPr>
            <w:tcW w:w="2651" w:type="dxa"/>
          </w:tcPr>
          <w:p w14:paraId="6A0D09FB" w14:textId="77777777" w:rsidR="00E16FD1" w:rsidRPr="000C321E" w:rsidRDefault="00E16FD1" w:rsidP="009900EA">
            <w:pPr>
              <w:pStyle w:val="TAL"/>
              <w:jc w:val="center"/>
            </w:pPr>
            <w:r w:rsidRPr="000C321E">
              <w:t>7.7.42</w:t>
            </w:r>
          </w:p>
        </w:tc>
      </w:tr>
      <w:tr w:rsidR="00E16FD1" w:rsidRPr="000C321E" w14:paraId="4123E0DA" w14:textId="77777777" w:rsidTr="009900EA">
        <w:trPr>
          <w:jc w:val="center"/>
        </w:trPr>
        <w:tc>
          <w:tcPr>
            <w:tcW w:w="3622" w:type="dxa"/>
          </w:tcPr>
          <w:p w14:paraId="16CB2E63" w14:textId="77777777" w:rsidR="00E16FD1" w:rsidRPr="000C321E" w:rsidRDefault="00E16FD1" w:rsidP="009900EA">
            <w:pPr>
              <w:pStyle w:val="TAL"/>
            </w:pPr>
            <w:r w:rsidRPr="000C321E">
              <w:t>Common Flags</w:t>
            </w:r>
          </w:p>
        </w:tc>
        <w:tc>
          <w:tcPr>
            <w:tcW w:w="2285" w:type="dxa"/>
          </w:tcPr>
          <w:p w14:paraId="0BBF4570" w14:textId="77777777" w:rsidR="00E16FD1" w:rsidRPr="000C321E" w:rsidRDefault="00E16FD1" w:rsidP="009900EA">
            <w:pPr>
              <w:pStyle w:val="TAL"/>
              <w:jc w:val="center"/>
            </w:pPr>
            <w:r w:rsidRPr="000C321E">
              <w:t>Optional</w:t>
            </w:r>
          </w:p>
        </w:tc>
        <w:tc>
          <w:tcPr>
            <w:tcW w:w="2651" w:type="dxa"/>
          </w:tcPr>
          <w:p w14:paraId="43D79960" w14:textId="77777777" w:rsidR="00E16FD1" w:rsidRPr="000C321E" w:rsidRDefault="00E16FD1" w:rsidP="009900EA">
            <w:pPr>
              <w:pStyle w:val="TAL"/>
              <w:jc w:val="center"/>
            </w:pPr>
            <w:r w:rsidRPr="000C321E">
              <w:t>7.7.48</w:t>
            </w:r>
          </w:p>
        </w:tc>
      </w:tr>
      <w:tr w:rsidR="00E16FD1" w:rsidRPr="000C321E" w14:paraId="2D3D16CA" w14:textId="77777777" w:rsidTr="009900EA">
        <w:trPr>
          <w:jc w:val="center"/>
        </w:trPr>
        <w:tc>
          <w:tcPr>
            <w:tcW w:w="3622" w:type="dxa"/>
          </w:tcPr>
          <w:p w14:paraId="1875D108" w14:textId="77777777" w:rsidR="00E16FD1" w:rsidRPr="000C321E" w:rsidRDefault="00E16FD1" w:rsidP="009900EA">
            <w:pPr>
              <w:pStyle w:val="TAL"/>
            </w:pPr>
            <w:r w:rsidRPr="000C321E">
              <w:t>APN Restriction</w:t>
            </w:r>
          </w:p>
        </w:tc>
        <w:tc>
          <w:tcPr>
            <w:tcW w:w="2285" w:type="dxa"/>
          </w:tcPr>
          <w:p w14:paraId="7AE0DE78" w14:textId="77777777" w:rsidR="00E16FD1" w:rsidRPr="000C321E" w:rsidRDefault="00E16FD1" w:rsidP="009900EA">
            <w:pPr>
              <w:pStyle w:val="TAL"/>
              <w:jc w:val="center"/>
            </w:pPr>
            <w:r w:rsidRPr="000C321E">
              <w:t>Optional</w:t>
            </w:r>
          </w:p>
        </w:tc>
        <w:tc>
          <w:tcPr>
            <w:tcW w:w="2651" w:type="dxa"/>
          </w:tcPr>
          <w:p w14:paraId="1FC39523" w14:textId="77777777" w:rsidR="00E16FD1" w:rsidRPr="000C321E" w:rsidRDefault="00E16FD1" w:rsidP="009900EA">
            <w:pPr>
              <w:pStyle w:val="TAL"/>
              <w:jc w:val="center"/>
            </w:pPr>
            <w:r w:rsidRPr="000C321E">
              <w:t>7.7.49</w:t>
            </w:r>
          </w:p>
        </w:tc>
      </w:tr>
      <w:tr w:rsidR="00E16FD1" w:rsidRPr="000C321E" w14:paraId="76B21269" w14:textId="77777777" w:rsidTr="009900EA">
        <w:trPr>
          <w:jc w:val="center"/>
        </w:trPr>
        <w:tc>
          <w:tcPr>
            <w:tcW w:w="3622" w:type="dxa"/>
          </w:tcPr>
          <w:p w14:paraId="1BA00A44" w14:textId="77777777" w:rsidR="00E16FD1" w:rsidRPr="000C321E" w:rsidRDefault="00E16FD1" w:rsidP="009900EA">
            <w:pPr>
              <w:pStyle w:val="TAL"/>
            </w:pPr>
            <w:r w:rsidRPr="000C321E">
              <w:t>RAT Type</w:t>
            </w:r>
          </w:p>
        </w:tc>
        <w:tc>
          <w:tcPr>
            <w:tcW w:w="2285" w:type="dxa"/>
          </w:tcPr>
          <w:p w14:paraId="65B6A619" w14:textId="77777777" w:rsidR="00E16FD1" w:rsidRPr="000C321E" w:rsidRDefault="00E16FD1" w:rsidP="009900EA">
            <w:pPr>
              <w:pStyle w:val="TAL"/>
              <w:jc w:val="center"/>
            </w:pPr>
            <w:r w:rsidRPr="000C321E">
              <w:t>Optional</w:t>
            </w:r>
          </w:p>
        </w:tc>
        <w:tc>
          <w:tcPr>
            <w:tcW w:w="2651" w:type="dxa"/>
          </w:tcPr>
          <w:p w14:paraId="2B0EED4B" w14:textId="77777777" w:rsidR="00E16FD1" w:rsidRPr="000C321E" w:rsidRDefault="00E16FD1" w:rsidP="009900EA">
            <w:pPr>
              <w:pStyle w:val="TAL"/>
              <w:jc w:val="center"/>
            </w:pPr>
            <w:r w:rsidRPr="000C321E">
              <w:t>7.7.50</w:t>
            </w:r>
          </w:p>
        </w:tc>
      </w:tr>
      <w:tr w:rsidR="00E16FD1" w:rsidRPr="000C321E" w14:paraId="72A61851" w14:textId="77777777" w:rsidTr="009900EA">
        <w:trPr>
          <w:jc w:val="center"/>
        </w:trPr>
        <w:tc>
          <w:tcPr>
            <w:tcW w:w="3622" w:type="dxa"/>
          </w:tcPr>
          <w:p w14:paraId="287940E1" w14:textId="77777777" w:rsidR="00E16FD1" w:rsidRPr="000C321E" w:rsidRDefault="00E16FD1" w:rsidP="009900EA">
            <w:pPr>
              <w:pStyle w:val="TAL"/>
            </w:pPr>
            <w:r w:rsidRPr="000C321E">
              <w:t>User Location Information</w:t>
            </w:r>
          </w:p>
        </w:tc>
        <w:tc>
          <w:tcPr>
            <w:tcW w:w="2285" w:type="dxa"/>
          </w:tcPr>
          <w:p w14:paraId="4EBABF98" w14:textId="77777777" w:rsidR="00E16FD1" w:rsidRPr="000C321E" w:rsidRDefault="00E16FD1" w:rsidP="009900EA">
            <w:pPr>
              <w:pStyle w:val="TAL"/>
              <w:jc w:val="center"/>
            </w:pPr>
            <w:r w:rsidRPr="000C321E">
              <w:t>Optional</w:t>
            </w:r>
          </w:p>
        </w:tc>
        <w:tc>
          <w:tcPr>
            <w:tcW w:w="2651" w:type="dxa"/>
          </w:tcPr>
          <w:p w14:paraId="6D550B79" w14:textId="77777777" w:rsidR="00E16FD1" w:rsidRPr="000C321E" w:rsidRDefault="00E16FD1" w:rsidP="009900EA">
            <w:pPr>
              <w:pStyle w:val="TAL"/>
              <w:jc w:val="center"/>
            </w:pPr>
            <w:r w:rsidRPr="000C321E">
              <w:t>7.7.51</w:t>
            </w:r>
          </w:p>
        </w:tc>
      </w:tr>
      <w:tr w:rsidR="00E16FD1" w:rsidRPr="000C321E" w14:paraId="065C54BA" w14:textId="77777777" w:rsidTr="009900EA">
        <w:trPr>
          <w:jc w:val="center"/>
        </w:trPr>
        <w:tc>
          <w:tcPr>
            <w:tcW w:w="3622" w:type="dxa"/>
          </w:tcPr>
          <w:p w14:paraId="68FFC2E6" w14:textId="77777777" w:rsidR="00E16FD1" w:rsidRPr="000C321E" w:rsidRDefault="00E16FD1" w:rsidP="009900EA">
            <w:pPr>
              <w:pStyle w:val="TAL"/>
            </w:pPr>
            <w:r w:rsidRPr="000C321E">
              <w:t>MS Time Zone</w:t>
            </w:r>
          </w:p>
        </w:tc>
        <w:tc>
          <w:tcPr>
            <w:tcW w:w="2285" w:type="dxa"/>
          </w:tcPr>
          <w:p w14:paraId="36E4EBEA" w14:textId="77777777" w:rsidR="00E16FD1" w:rsidRPr="000C321E" w:rsidRDefault="00E16FD1" w:rsidP="009900EA">
            <w:pPr>
              <w:pStyle w:val="TAL"/>
              <w:jc w:val="center"/>
            </w:pPr>
            <w:r w:rsidRPr="000C321E">
              <w:t>Optional</w:t>
            </w:r>
          </w:p>
        </w:tc>
        <w:tc>
          <w:tcPr>
            <w:tcW w:w="2651" w:type="dxa"/>
          </w:tcPr>
          <w:p w14:paraId="073B3B3D" w14:textId="77777777" w:rsidR="00E16FD1" w:rsidRPr="000C321E" w:rsidRDefault="00E16FD1" w:rsidP="009900EA">
            <w:pPr>
              <w:pStyle w:val="TAL"/>
              <w:jc w:val="center"/>
            </w:pPr>
            <w:r w:rsidRPr="000C321E">
              <w:t>7.7.52</w:t>
            </w:r>
          </w:p>
        </w:tc>
      </w:tr>
      <w:tr w:rsidR="00E16FD1" w:rsidRPr="000C321E" w14:paraId="3E13B825" w14:textId="77777777" w:rsidTr="009900EA">
        <w:trPr>
          <w:jc w:val="center"/>
        </w:trPr>
        <w:tc>
          <w:tcPr>
            <w:tcW w:w="3622" w:type="dxa"/>
          </w:tcPr>
          <w:p w14:paraId="1F2B1493" w14:textId="77777777" w:rsidR="00E16FD1" w:rsidRPr="000C321E" w:rsidRDefault="00E16FD1" w:rsidP="009900EA">
            <w:pPr>
              <w:pStyle w:val="TAL"/>
            </w:pPr>
            <w:r w:rsidRPr="000C321E">
              <w:t>IMEI(SV)</w:t>
            </w:r>
          </w:p>
        </w:tc>
        <w:tc>
          <w:tcPr>
            <w:tcW w:w="2285" w:type="dxa"/>
          </w:tcPr>
          <w:p w14:paraId="52C11D4C" w14:textId="77777777" w:rsidR="00E16FD1" w:rsidRPr="000C321E" w:rsidRDefault="00E16FD1" w:rsidP="009900EA">
            <w:pPr>
              <w:pStyle w:val="TAL"/>
              <w:jc w:val="center"/>
            </w:pPr>
            <w:r w:rsidRPr="000C321E">
              <w:t>Conditional</w:t>
            </w:r>
          </w:p>
        </w:tc>
        <w:tc>
          <w:tcPr>
            <w:tcW w:w="2651" w:type="dxa"/>
          </w:tcPr>
          <w:p w14:paraId="558DDAE7" w14:textId="77777777" w:rsidR="00E16FD1" w:rsidRPr="000C321E" w:rsidRDefault="00E16FD1" w:rsidP="009900EA">
            <w:pPr>
              <w:pStyle w:val="TAL"/>
              <w:jc w:val="center"/>
            </w:pPr>
            <w:r w:rsidRPr="000C321E">
              <w:t>7.7.53</w:t>
            </w:r>
          </w:p>
        </w:tc>
      </w:tr>
      <w:tr w:rsidR="00E16FD1" w:rsidRPr="000C321E" w14:paraId="79907AED" w14:textId="77777777" w:rsidTr="009900EA">
        <w:trPr>
          <w:jc w:val="center"/>
        </w:trPr>
        <w:tc>
          <w:tcPr>
            <w:tcW w:w="3622" w:type="dxa"/>
          </w:tcPr>
          <w:p w14:paraId="158C3052" w14:textId="77777777" w:rsidR="00E16FD1" w:rsidRPr="000C321E" w:rsidRDefault="00E16FD1" w:rsidP="009900EA">
            <w:pPr>
              <w:pStyle w:val="TAL"/>
            </w:pPr>
            <w:r w:rsidRPr="000C321E">
              <w:t>CAMEL Charging Information Container</w:t>
            </w:r>
          </w:p>
        </w:tc>
        <w:tc>
          <w:tcPr>
            <w:tcW w:w="2285" w:type="dxa"/>
          </w:tcPr>
          <w:p w14:paraId="3E267B34" w14:textId="77777777" w:rsidR="00E16FD1" w:rsidRPr="000C321E" w:rsidRDefault="00E16FD1" w:rsidP="009900EA">
            <w:pPr>
              <w:pStyle w:val="TAL"/>
              <w:jc w:val="center"/>
            </w:pPr>
            <w:r w:rsidRPr="000C321E">
              <w:t>Optional</w:t>
            </w:r>
          </w:p>
        </w:tc>
        <w:tc>
          <w:tcPr>
            <w:tcW w:w="2651" w:type="dxa"/>
          </w:tcPr>
          <w:p w14:paraId="65514352" w14:textId="77777777" w:rsidR="00E16FD1" w:rsidRPr="000C321E" w:rsidRDefault="00E16FD1" w:rsidP="009900EA">
            <w:pPr>
              <w:pStyle w:val="TAL"/>
              <w:jc w:val="center"/>
            </w:pPr>
            <w:r w:rsidRPr="000C321E">
              <w:t>7.7.54</w:t>
            </w:r>
          </w:p>
        </w:tc>
      </w:tr>
      <w:tr w:rsidR="00E16FD1" w:rsidRPr="000C321E" w14:paraId="344F6466" w14:textId="77777777" w:rsidTr="009900EA">
        <w:trPr>
          <w:jc w:val="center"/>
        </w:trPr>
        <w:tc>
          <w:tcPr>
            <w:tcW w:w="3622" w:type="dxa"/>
          </w:tcPr>
          <w:p w14:paraId="36C8C3A5" w14:textId="77777777" w:rsidR="00E16FD1" w:rsidRPr="000C321E" w:rsidRDefault="00E16FD1" w:rsidP="009900EA">
            <w:pPr>
              <w:pStyle w:val="TAL"/>
            </w:pPr>
            <w:r w:rsidRPr="000C321E">
              <w:t>Additional Trace Info</w:t>
            </w:r>
          </w:p>
        </w:tc>
        <w:tc>
          <w:tcPr>
            <w:tcW w:w="2285" w:type="dxa"/>
          </w:tcPr>
          <w:p w14:paraId="4F0659FF" w14:textId="77777777" w:rsidR="00E16FD1" w:rsidRPr="000C321E" w:rsidRDefault="00E16FD1" w:rsidP="009900EA">
            <w:pPr>
              <w:pStyle w:val="TAL"/>
              <w:jc w:val="center"/>
            </w:pPr>
            <w:r w:rsidRPr="000C321E">
              <w:t>Optional</w:t>
            </w:r>
          </w:p>
        </w:tc>
        <w:tc>
          <w:tcPr>
            <w:tcW w:w="2651" w:type="dxa"/>
          </w:tcPr>
          <w:p w14:paraId="41B7694C" w14:textId="77777777" w:rsidR="00E16FD1" w:rsidRPr="000C321E" w:rsidRDefault="00E16FD1" w:rsidP="009900EA">
            <w:pPr>
              <w:pStyle w:val="TAL"/>
              <w:jc w:val="center"/>
            </w:pPr>
            <w:r w:rsidRPr="000C321E">
              <w:t>7.7.62</w:t>
            </w:r>
          </w:p>
        </w:tc>
      </w:tr>
      <w:tr w:rsidR="00E16FD1" w:rsidRPr="000C321E" w14:paraId="41F5D32E" w14:textId="77777777" w:rsidTr="009900EA">
        <w:trPr>
          <w:jc w:val="center"/>
        </w:trPr>
        <w:tc>
          <w:tcPr>
            <w:tcW w:w="3622" w:type="dxa"/>
          </w:tcPr>
          <w:p w14:paraId="64CB6416" w14:textId="77777777" w:rsidR="00E16FD1" w:rsidRPr="000C321E" w:rsidRDefault="00E16FD1" w:rsidP="009900EA">
            <w:pPr>
              <w:pStyle w:val="TAL"/>
            </w:pPr>
            <w:r w:rsidRPr="000C321E">
              <w:t>Correlation-ID</w:t>
            </w:r>
          </w:p>
        </w:tc>
        <w:tc>
          <w:tcPr>
            <w:tcW w:w="2285" w:type="dxa"/>
          </w:tcPr>
          <w:p w14:paraId="69CB8152" w14:textId="77777777" w:rsidR="00E16FD1" w:rsidRPr="000C321E" w:rsidRDefault="00E16FD1" w:rsidP="009900EA">
            <w:pPr>
              <w:pStyle w:val="TAL"/>
              <w:jc w:val="center"/>
            </w:pPr>
            <w:r w:rsidRPr="000C321E">
              <w:t>Optional</w:t>
            </w:r>
          </w:p>
        </w:tc>
        <w:tc>
          <w:tcPr>
            <w:tcW w:w="2651" w:type="dxa"/>
          </w:tcPr>
          <w:p w14:paraId="3F2D251E" w14:textId="77777777" w:rsidR="00E16FD1" w:rsidRPr="000C321E" w:rsidRDefault="00E16FD1" w:rsidP="009900EA">
            <w:pPr>
              <w:pStyle w:val="TAL"/>
              <w:jc w:val="center"/>
            </w:pPr>
            <w:r w:rsidRPr="000C321E">
              <w:t>7.7.82</w:t>
            </w:r>
          </w:p>
        </w:tc>
      </w:tr>
      <w:tr w:rsidR="00E16FD1" w:rsidRPr="000C321E" w14:paraId="6F730D7D" w14:textId="77777777" w:rsidTr="009900EA">
        <w:trPr>
          <w:jc w:val="center"/>
        </w:trPr>
        <w:tc>
          <w:tcPr>
            <w:tcW w:w="3622" w:type="dxa"/>
          </w:tcPr>
          <w:p w14:paraId="0EB3590A" w14:textId="77777777" w:rsidR="00E16FD1" w:rsidRPr="000C321E" w:rsidRDefault="00E16FD1" w:rsidP="009900EA">
            <w:pPr>
              <w:pStyle w:val="TAL"/>
            </w:pPr>
            <w:r w:rsidRPr="000C321E">
              <w:t>Evolved Allocation/Retention Priority I</w:t>
            </w:r>
          </w:p>
        </w:tc>
        <w:tc>
          <w:tcPr>
            <w:tcW w:w="2285" w:type="dxa"/>
          </w:tcPr>
          <w:p w14:paraId="116B997F" w14:textId="77777777" w:rsidR="00E16FD1" w:rsidRPr="000C321E" w:rsidRDefault="00E16FD1" w:rsidP="009900EA">
            <w:pPr>
              <w:pStyle w:val="TAL"/>
              <w:jc w:val="center"/>
            </w:pPr>
            <w:r w:rsidRPr="000C321E">
              <w:t>Optional</w:t>
            </w:r>
          </w:p>
        </w:tc>
        <w:tc>
          <w:tcPr>
            <w:tcW w:w="2651" w:type="dxa"/>
          </w:tcPr>
          <w:p w14:paraId="67EC4DD7" w14:textId="77777777" w:rsidR="00E16FD1" w:rsidRPr="000C321E" w:rsidRDefault="00E16FD1" w:rsidP="009900EA">
            <w:pPr>
              <w:pStyle w:val="TAL"/>
              <w:jc w:val="center"/>
            </w:pPr>
            <w:r w:rsidRPr="000C321E">
              <w:t>7.7.91</w:t>
            </w:r>
          </w:p>
        </w:tc>
      </w:tr>
      <w:tr w:rsidR="00E16FD1" w:rsidRPr="000C321E" w14:paraId="4F4436D0" w14:textId="77777777" w:rsidTr="009900EA">
        <w:trPr>
          <w:jc w:val="center"/>
        </w:trPr>
        <w:tc>
          <w:tcPr>
            <w:tcW w:w="3622" w:type="dxa"/>
          </w:tcPr>
          <w:p w14:paraId="2BD97331" w14:textId="77777777" w:rsidR="00E16FD1" w:rsidRPr="000C321E" w:rsidRDefault="00E16FD1" w:rsidP="009900EA">
            <w:pPr>
              <w:pStyle w:val="TAL"/>
            </w:pPr>
            <w:r w:rsidRPr="000C321E">
              <w:t>Extended Common Flags</w:t>
            </w:r>
          </w:p>
        </w:tc>
        <w:tc>
          <w:tcPr>
            <w:tcW w:w="2285" w:type="dxa"/>
          </w:tcPr>
          <w:p w14:paraId="5024DF2A" w14:textId="77777777" w:rsidR="00E16FD1" w:rsidRPr="000C321E" w:rsidRDefault="00E16FD1" w:rsidP="009900EA">
            <w:pPr>
              <w:pStyle w:val="TAL"/>
              <w:jc w:val="center"/>
            </w:pPr>
            <w:r w:rsidRPr="000C321E">
              <w:t>Optional</w:t>
            </w:r>
          </w:p>
        </w:tc>
        <w:tc>
          <w:tcPr>
            <w:tcW w:w="2651" w:type="dxa"/>
          </w:tcPr>
          <w:p w14:paraId="31922939" w14:textId="77777777" w:rsidR="00E16FD1" w:rsidRPr="000C321E" w:rsidRDefault="00E16FD1" w:rsidP="009900EA">
            <w:pPr>
              <w:pStyle w:val="TAL"/>
              <w:jc w:val="center"/>
            </w:pPr>
            <w:r w:rsidRPr="000C321E">
              <w:t>7.7.93</w:t>
            </w:r>
          </w:p>
        </w:tc>
      </w:tr>
      <w:tr w:rsidR="00E16FD1" w:rsidRPr="000C321E" w14:paraId="6F195BBE" w14:textId="77777777" w:rsidTr="009900EA">
        <w:trPr>
          <w:jc w:val="center"/>
        </w:trPr>
        <w:tc>
          <w:tcPr>
            <w:tcW w:w="3622" w:type="dxa"/>
          </w:tcPr>
          <w:p w14:paraId="06F7B1DE" w14:textId="77777777" w:rsidR="00E16FD1" w:rsidRPr="000C321E" w:rsidRDefault="00E16FD1" w:rsidP="009900EA">
            <w:pPr>
              <w:pStyle w:val="TAL"/>
            </w:pPr>
            <w:r w:rsidRPr="000C321E">
              <w:rPr>
                <w:rFonts w:hint="eastAsia"/>
                <w:lang w:eastAsia="zh-CN"/>
              </w:rPr>
              <w:t>User CSG Information</w:t>
            </w:r>
          </w:p>
        </w:tc>
        <w:tc>
          <w:tcPr>
            <w:tcW w:w="2285" w:type="dxa"/>
          </w:tcPr>
          <w:p w14:paraId="676F3F21" w14:textId="77777777" w:rsidR="00E16FD1" w:rsidRPr="000C321E" w:rsidRDefault="00E16FD1" w:rsidP="009900EA">
            <w:pPr>
              <w:pStyle w:val="TAL"/>
              <w:jc w:val="center"/>
            </w:pPr>
            <w:r w:rsidRPr="000C321E">
              <w:t>Optional</w:t>
            </w:r>
          </w:p>
        </w:tc>
        <w:tc>
          <w:tcPr>
            <w:tcW w:w="2651" w:type="dxa"/>
          </w:tcPr>
          <w:p w14:paraId="31D5B8A5"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20FEBC2B" w14:textId="77777777" w:rsidTr="009900EA">
        <w:trPr>
          <w:jc w:val="center"/>
        </w:trPr>
        <w:tc>
          <w:tcPr>
            <w:tcW w:w="3622" w:type="dxa"/>
          </w:tcPr>
          <w:p w14:paraId="3AE18501" w14:textId="77777777" w:rsidR="00E16FD1" w:rsidRPr="000C321E" w:rsidRDefault="00E16FD1" w:rsidP="009900EA">
            <w:pPr>
              <w:pStyle w:val="TAL"/>
              <w:rPr>
                <w:lang w:eastAsia="zh-CN"/>
              </w:rPr>
            </w:pPr>
            <w:r w:rsidRPr="000C321E">
              <w:rPr>
                <w:rFonts w:hint="eastAsia"/>
                <w:lang w:eastAsia="zh-CN"/>
              </w:rPr>
              <w:t>APN-AMBR</w:t>
            </w:r>
          </w:p>
        </w:tc>
        <w:tc>
          <w:tcPr>
            <w:tcW w:w="2285" w:type="dxa"/>
          </w:tcPr>
          <w:p w14:paraId="78B8504D" w14:textId="77777777" w:rsidR="00E16FD1" w:rsidRPr="000C321E" w:rsidRDefault="00E16FD1" w:rsidP="009900EA">
            <w:pPr>
              <w:pStyle w:val="TAL"/>
              <w:jc w:val="center"/>
            </w:pPr>
            <w:r w:rsidRPr="000C321E">
              <w:t>Optional</w:t>
            </w:r>
          </w:p>
        </w:tc>
        <w:tc>
          <w:tcPr>
            <w:tcW w:w="2651" w:type="dxa"/>
          </w:tcPr>
          <w:p w14:paraId="51ED8B1D"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2019E336" w14:textId="77777777" w:rsidTr="009900EA">
        <w:trPr>
          <w:jc w:val="center"/>
        </w:trPr>
        <w:tc>
          <w:tcPr>
            <w:tcW w:w="3622" w:type="dxa"/>
          </w:tcPr>
          <w:p w14:paraId="67856EEC" w14:textId="77777777" w:rsidR="00E16FD1" w:rsidRPr="000C321E" w:rsidRDefault="00E16FD1" w:rsidP="009900EA">
            <w:pPr>
              <w:pStyle w:val="TAL"/>
              <w:rPr>
                <w:lang w:eastAsia="zh-CN"/>
              </w:rPr>
            </w:pPr>
            <w:r w:rsidRPr="000C321E">
              <w:rPr>
                <w:lang w:eastAsia="zh-CN"/>
              </w:rPr>
              <w:t>Signalling Priority Indication</w:t>
            </w:r>
          </w:p>
        </w:tc>
        <w:tc>
          <w:tcPr>
            <w:tcW w:w="2285" w:type="dxa"/>
          </w:tcPr>
          <w:p w14:paraId="04FD4182" w14:textId="77777777" w:rsidR="00E16FD1" w:rsidRPr="000C321E" w:rsidRDefault="00E16FD1" w:rsidP="009900EA">
            <w:pPr>
              <w:pStyle w:val="TAL"/>
              <w:jc w:val="center"/>
            </w:pPr>
            <w:r w:rsidRPr="000C321E">
              <w:t>Optional</w:t>
            </w:r>
          </w:p>
        </w:tc>
        <w:tc>
          <w:tcPr>
            <w:tcW w:w="2651" w:type="dxa"/>
          </w:tcPr>
          <w:p w14:paraId="02C6CFAD"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103</w:t>
            </w:r>
          </w:p>
        </w:tc>
      </w:tr>
      <w:tr w:rsidR="00E16FD1" w:rsidRPr="000C321E" w14:paraId="50F3911F" w14:textId="77777777" w:rsidTr="009900EA">
        <w:trPr>
          <w:jc w:val="center"/>
        </w:trPr>
        <w:tc>
          <w:tcPr>
            <w:tcW w:w="3622" w:type="dxa"/>
          </w:tcPr>
          <w:p w14:paraId="1C2E4D69" w14:textId="77777777" w:rsidR="00E16FD1" w:rsidRPr="000C321E" w:rsidRDefault="00E16FD1" w:rsidP="009900EA">
            <w:pPr>
              <w:pStyle w:val="TAL"/>
              <w:rPr>
                <w:lang w:eastAsia="zh-CN"/>
              </w:rPr>
            </w:pPr>
            <w:r w:rsidRPr="000C321E">
              <w:rPr>
                <w:szCs w:val="18"/>
              </w:rPr>
              <w:t>CN Operator Selection Entity</w:t>
            </w:r>
          </w:p>
        </w:tc>
        <w:tc>
          <w:tcPr>
            <w:tcW w:w="2285" w:type="dxa"/>
          </w:tcPr>
          <w:p w14:paraId="375C87DE" w14:textId="77777777" w:rsidR="00E16FD1" w:rsidRPr="000C321E" w:rsidRDefault="00E16FD1" w:rsidP="009900EA">
            <w:pPr>
              <w:pStyle w:val="TAL"/>
              <w:jc w:val="center"/>
            </w:pPr>
            <w:r w:rsidRPr="000C321E">
              <w:t>Optional</w:t>
            </w:r>
          </w:p>
        </w:tc>
        <w:tc>
          <w:tcPr>
            <w:tcW w:w="2651" w:type="dxa"/>
          </w:tcPr>
          <w:p w14:paraId="73D51780"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116</w:t>
            </w:r>
          </w:p>
        </w:tc>
      </w:tr>
      <w:tr w:rsidR="00E16FD1" w:rsidRPr="000C321E" w14:paraId="3ADB1096" w14:textId="77777777" w:rsidTr="009900EA">
        <w:trPr>
          <w:jc w:val="center"/>
        </w:trPr>
        <w:tc>
          <w:tcPr>
            <w:tcW w:w="3622" w:type="dxa"/>
          </w:tcPr>
          <w:p w14:paraId="2B132369" w14:textId="77777777" w:rsidR="00E16FD1" w:rsidRPr="000C321E" w:rsidRDefault="00E16FD1" w:rsidP="009900EA">
            <w:pPr>
              <w:pStyle w:val="TAL"/>
            </w:pPr>
            <w:r w:rsidRPr="000C321E">
              <w:rPr>
                <w:szCs w:val="18"/>
              </w:rPr>
              <w:t>Mapped UE Usage Type</w:t>
            </w:r>
          </w:p>
        </w:tc>
        <w:tc>
          <w:tcPr>
            <w:tcW w:w="2285" w:type="dxa"/>
          </w:tcPr>
          <w:p w14:paraId="1842421F" w14:textId="77777777" w:rsidR="00E16FD1" w:rsidRPr="000C321E" w:rsidRDefault="00E16FD1" w:rsidP="009900EA">
            <w:pPr>
              <w:pStyle w:val="TAL"/>
              <w:jc w:val="center"/>
            </w:pPr>
            <w:r w:rsidRPr="000C321E">
              <w:t>Optional</w:t>
            </w:r>
          </w:p>
        </w:tc>
        <w:tc>
          <w:tcPr>
            <w:tcW w:w="2651" w:type="dxa"/>
          </w:tcPr>
          <w:p w14:paraId="40EF63F9" w14:textId="77777777" w:rsidR="00E16FD1" w:rsidRPr="000C321E" w:rsidRDefault="00E16FD1" w:rsidP="009900EA">
            <w:pPr>
              <w:pStyle w:val="TAL"/>
              <w:jc w:val="center"/>
            </w:pPr>
            <w:r w:rsidRPr="000C321E">
              <w:t>7.7.123</w:t>
            </w:r>
          </w:p>
        </w:tc>
      </w:tr>
      <w:tr w:rsidR="00E16FD1" w:rsidRPr="000C321E" w14:paraId="010481F7" w14:textId="77777777" w:rsidTr="009900EA">
        <w:trPr>
          <w:jc w:val="center"/>
        </w:trPr>
        <w:tc>
          <w:tcPr>
            <w:tcW w:w="3622" w:type="dxa"/>
          </w:tcPr>
          <w:p w14:paraId="01182F20" w14:textId="77777777" w:rsidR="00E16FD1" w:rsidRPr="000C321E" w:rsidRDefault="00E16FD1" w:rsidP="009900EA">
            <w:pPr>
              <w:pStyle w:val="TAL"/>
            </w:pPr>
            <w:r w:rsidRPr="000C321E">
              <w:rPr>
                <w:szCs w:val="18"/>
              </w:rPr>
              <w:t>UP Function Selection Indication Flags</w:t>
            </w:r>
          </w:p>
        </w:tc>
        <w:tc>
          <w:tcPr>
            <w:tcW w:w="2285" w:type="dxa"/>
          </w:tcPr>
          <w:p w14:paraId="17D48FEE" w14:textId="77777777" w:rsidR="00E16FD1" w:rsidRPr="000C321E" w:rsidRDefault="00E16FD1" w:rsidP="009900EA">
            <w:pPr>
              <w:pStyle w:val="TAL"/>
              <w:jc w:val="center"/>
            </w:pPr>
            <w:r w:rsidRPr="000C321E">
              <w:t>Optional</w:t>
            </w:r>
          </w:p>
        </w:tc>
        <w:tc>
          <w:tcPr>
            <w:tcW w:w="2651" w:type="dxa"/>
          </w:tcPr>
          <w:p w14:paraId="50A264DE" w14:textId="77777777" w:rsidR="00E16FD1" w:rsidRPr="000C321E" w:rsidRDefault="00E16FD1" w:rsidP="009900EA">
            <w:pPr>
              <w:pStyle w:val="TAL"/>
              <w:jc w:val="center"/>
            </w:pPr>
            <w:r w:rsidRPr="000C321E">
              <w:t>7.7.124</w:t>
            </w:r>
          </w:p>
        </w:tc>
      </w:tr>
      <w:tr w:rsidR="00E16FD1" w:rsidRPr="000C321E" w14:paraId="1DF6DF75" w14:textId="77777777" w:rsidTr="009900EA">
        <w:trPr>
          <w:jc w:val="center"/>
        </w:trPr>
        <w:tc>
          <w:tcPr>
            <w:tcW w:w="3622" w:type="dxa"/>
          </w:tcPr>
          <w:p w14:paraId="24FA8C57" w14:textId="77777777" w:rsidR="00E16FD1" w:rsidRPr="000C321E" w:rsidRDefault="00E16FD1" w:rsidP="009900EA">
            <w:pPr>
              <w:pStyle w:val="TAL"/>
            </w:pPr>
            <w:r w:rsidRPr="000C321E">
              <w:t>Private Extension</w:t>
            </w:r>
          </w:p>
        </w:tc>
        <w:tc>
          <w:tcPr>
            <w:tcW w:w="2285" w:type="dxa"/>
          </w:tcPr>
          <w:p w14:paraId="3AE6B482" w14:textId="77777777" w:rsidR="00E16FD1" w:rsidRPr="000C321E" w:rsidRDefault="00E16FD1" w:rsidP="009900EA">
            <w:pPr>
              <w:pStyle w:val="TAL"/>
              <w:jc w:val="center"/>
            </w:pPr>
            <w:r w:rsidRPr="000C321E">
              <w:t>Optional</w:t>
            </w:r>
          </w:p>
        </w:tc>
        <w:tc>
          <w:tcPr>
            <w:tcW w:w="2651" w:type="dxa"/>
          </w:tcPr>
          <w:p w14:paraId="3FA7A878" w14:textId="77777777" w:rsidR="00E16FD1" w:rsidRPr="000C321E" w:rsidRDefault="00E16FD1" w:rsidP="009900EA">
            <w:pPr>
              <w:pStyle w:val="TAL"/>
              <w:jc w:val="center"/>
            </w:pPr>
            <w:r w:rsidRPr="000C321E">
              <w:t>7.7.46</w:t>
            </w:r>
          </w:p>
        </w:tc>
      </w:tr>
    </w:tbl>
    <w:p w14:paraId="22E75982" w14:textId="77777777" w:rsidR="00E16FD1" w:rsidRPr="000C321E" w:rsidRDefault="00E16FD1" w:rsidP="00E16FD1"/>
    <w:p w14:paraId="20618714" w14:textId="77777777" w:rsidR="00E16FD1" w:rsidRPr="000C321E" w:rsidRDefault="00E16FD1" w:rsidP="00E16FD1">
      <w:pPr>
        <w:pStyle w:val="Heading3"/>
      </w:pPr>
      <w:bookmarkStart w:id="67" w:name="_Toc9597823"/>
      <w:bookmarkStart w:id="68" w:name="_Toc82519108"/>
      <w:r w:rsidRPr="000C321E">
        <w:t>7.3.2</w:t>
      </w:r>
      <w:r w:rsidRPr="000C321E">
        <w:tab/>
        <w:t>Create PDP Context Response</w:t>
      </w:r>
      <w:bookmarkEnd w:id="67"/>
      <w:bookmarkEnd w:id="68"/>
    </w:p>
    <w:p w14:paraId="5887BC3E" w14:textId="294F9875" w:rsidR="00E16FD1" w:rsidRPr="000C321E" w:rsidRDefault="00E16FD1" w:rsidP="00E16FD1">
      <w:r w:rsidRPr="000C321E">
        <w:t>The message shall be sent from a GGSN node to a SGSN node as a response of a Create PDP Context Request. When the SGSN receives a Create PDP Context Response with the Cause value indicating</w:t>
      </w:r>
      <w:r w:rsidRPr="000C321E">
        <w:rPr>
          <w:rFonts w:hint="eastAsia"/>
          <w:lang w:eastAsia="zh-CN"/>
        </w:rPr>
        <w:t xml:space="preserve"> the request is accepted</w:t>
      </w:r>
      <w:r w:rsidRPr="000C321E">
        <w:t>, the SGSN activates the PDP context and may start to forward T-PDUs to/from the MS from/to the external data network.</w:t>
      </w:r>
    </w:p>
    <w:p w14:paraId="6A4D7648" w14:textId="77777777" w:rsidR="00E16FD1" w:rsidRPr="000C321E" w:rsidRDefault="00E16FD1" w:rsidP="00E16FD1">
      <w:r w:rsidRPr="000C321E">
        <w:t>The Cause value indicates if a PDP context has been created in the GGSN or not. A PDP context has not been created in the GGSN if the Cause differs from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Possible Cause values are:</w:t>
      </w:r>
    </w:p>
    <w:p w14:paraId="38BF873E"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"Request Accepted".</w:t>
      </w:r>
    </w:p>
    <w:p w14:paraId="26B41C4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"Context not found"</w:t>
      </w:r>
    </w:p>
    <w:p w14:paraId="66ACD56F"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resources available".</w:t>
      </w:r>
    </w:p>
    <w:p w14:paraId="0F84EBC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"All dynamic PDP addresses are occupied".</w:t>
      </w:r>
    </w:p>
    <w:p w14:paraId="7955ECB5"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memory is available".</w:t>
      </w:r>
    </w:p>
    <w:p w14:paraId="7066DD8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"Missing or unknown APN".</w:t>
      </w:r>
    </w:p>
    <w:p w14:paraId="354D74F6" w14:textId="77777777" w:rsidR="00E16FD1" w:rsidRPr="000C321E" w:rsidRDefault="00E16FD1" w:rsidP="00E16FD1">
      <w:pPr>
        <w:pStyle w:val="B1"/>
      </w:pPr>
      <w:r w:rsidRPr="000C321E">
        <w:rPr>
          <w:rFonts w:hint="eastAsia"/>
          <w:lang w:eastAsia="zh-CN"/>
        </w:rPr>
        <w:lastRenderedPageBreak/>
        <w:t>-</w:t>
      </w:r>
      <w:r w:rsidRPr="000C321E">
        <w:rPr>
          <w:rFonts w:hint="eastAsia"/>
          <w:lang w:eastAsia="zh-CN"/>
        </w:rPr>
        <w:tab/>
      </w:r>
      <w:r w:rsidRPr="000C321E">
        <w:t>"Unknown PDP address or PDP type".</w:t>
      </w:r>
    </w:p>
    <w:p w14:paraId="778CD10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"User authentication failed".</w:t>
      </w:r>
    </w:p>
    <w:p w14:paraId="703B638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"System failure".</w:t>
      </w:r>
    </w:p>
    <w:p w14:paraId="3165898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 in the TFT operation".</w:t>
      </w:r>
    </w:p>
    <w:p w14:paraId="1F590FE1"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 in the TFT operation".</w:t>
      </w:r>
    </w:p>
    <w:p w14:paraId="36C2E17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errors in packet filter(s)".</w:t>
      </w:r>
    </w:p>
    <w:p w14:paraId="6D4F501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errors in packet filters(s)".</w:t>
      </w:r>
    </w:p>
    <w:p w14:paraId="16C06A5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incorrect".</w:t>
      </w:r>
    </w:p>
    <w:p w14:paraId="6EBD03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missing".</w:t>
      </w:r>
    </w:p>
    <w:p w14:paraId="6438077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"Optional IE incorrect".</w:t>
      </w:r>
    </w:p>
    <w:p w14:paraId="54834F0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"Invalid message format".</w:t>
      </w:r>
    </w:p>
    <w:p w14:paraId="4C7C720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w:t>
      </w:r>
      <w:r w:rsidRPr="000C321E">
        <w:rPr>
          <w:rFonts w:cs="Arial"/>
          <w:szCs w:val="18"/>
        </w:rPr>
        <w:t>PDP context without TFT already activated</w:t>
      </w:r>
      <w:r w:rsidRPr="000C321E">
        <w:t>".</w:t>
      </w:r>
    </w:p>
    <w:p w14:paraId="5D2E40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access denied – no subscription".</w:t>
      </w:r>
    </w:p>
    <w:p w14:paraId="526926BA"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Restriction type incompatibility with currently active PDP Contexts"</w:t>
      </w:r>
    </w:p>
    <w:p w14:paraId="26FF84B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"Collision with network initiated request".</w:t>
      </w:r>
    </w:p>
    <w:p w14:paraId="33931D79" w14:textId="77777777" w:rsidR="00E16FD1" w:rsidRPr="000C321E" w:rsidRDefault="00E16FD1" w:rsidP="00E16FD1">
      <w:pPr>
        <w:pStyle w:val="B1"/>
        <w:rPr>
          <w:lang w:eastAsia="zh-CN"/>
        </w:rPr>
      </w:pPr>
      <w:r w:rsidRPr="000C321E">
        <w:rPr>
          <w:rFonts w:hint="eastAsia"/>
          <w:lang w:eastAsia="zh-CN"/>
        </w:rPr>
        <w:t>-</w:t>
      </w:r>
      <w:r w:rsidRPr="000C321E">
        <w:rPr>
          <w:rFonts w:hint="eastAsia"/>
          <w:lang w:eastAsia="zh-CN"/>
        </w:rPr>
        <w:tab/>
      </w:r>
      <w:r w:rsidRPr="000C321E">
        <w:t>"New PD</w:t>
      </w:r>
      <w:r w:rsidRPr="000C321E">
        <w:rPr>
          <w:rFonts w:hint="eastAsia"/>
          <w:lang w:eastAsia="zh-CN"/>
        </w:rPr>
        <w:t>P</w:t>
      </w:r>
      <w:r w:rsidRPr="000C321E">
        <w:t xml:space="preserve"> type due to network preference"</w:t>
      </w:r>
      <w:r w:rsidRPr="000C321E">
        <w:rPr>
          <w:rFonts w:hint="eastAsia"/>
          <w:lang w:eastAsia="zh-CN"/>
        </w:rPr>
        <w:t>.</w:t>
      </w:r>
    </w:p>
    <w:p w14:paraId="2DDE7F41" w14:textId="77777777" w:rsidR="00E16FD1" w:rsidRPr="000C321E" w:rsidRDefault="00E16FD1" w:rsidP="00E16FD1">
      <w:pPr>
        <w:pStyle w:val="B1"/>
        <w:rPr>
          <w:lang w:eastAsia="zh-CN"/>
        </w:rPr>
      </w:pPr>
      <w:r w:rsidRPr="000C321E">
        <w:rPr>
          <w:rFonts w:hint="eastAsia"/>
          <w:lang w:eastAsia="zh-CN"/>
        </w:rPr>
        <w:t>-</w:t>
      </w:r>
      <w:r>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14:paraId="4BC4A15A" w14:textId="77777777" w:rsidR="00E16FD1" w:rsidRPr="000C321E" w:rsidRDefault="00E16FD1" w:rsidP="00E16FD1">
      <w:pPr>
        <w:pStyle w:val="B1"/>
        <w:rPr>
          <w:lang w:eastAsia="zh-CN"/>
        </w:rPr>
      </w:pPr>
      <w:r w:rsidRPr="000C321E">
        <w:rPr>
          <w:lang w:eastAsia="zh-CN"/>
        </w:rPr>
        <w:t>-</w:t>
      </w:r>
      <w:r w:rsidRPr="000C321E">
        <w:rPr>
          <w:lang w:eastAsia="zh-CN"/>
        </w:rPr>
        <w:tab/>
        <w:t>"APN Congestion".</w:t>
      </w:r>
    </w:p>
    <w:p w14:paraId="516ED123" w14:textId="77777777" w:rsidR="00E16FD1" w:rsidRPr="000C321E" w:rsidRDefault="00E16FD1" w:rsidP="00E16FD1">
      <w:pPr>
        <w:pStyle w:val="B1"/>
        <w:rPr>
          <w:color w:val="FF0000"/>
          <w:lang w:eastAsia="zh-CN"/>
        </w:rPr>
      </w:pPr>
      <w:r w:rsidRPr="000C321E">
        <w:t>-</w:t>
      </w:r>
      <w:r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14:paraId="235A0495" w14:textId="77777777" w:rsidR="00E16FD1" w:rsidRPr="000C321E" w:rsidRDefault="00E16FD1" w:rsidP="00E16FD1">
      <w:r w:rsidRPr="000C321E">
        <w:t>"No resources available" indicates that not enough resources are available within the network to allow the PDP Context to be created. "Missing or unknown APN" indicates e.g. when the GGSN does not support the Access Point Name. "Unknown PDP address or PDP type" indicates when the GGSN does not support the PDP type or the PDP address.</w:t>
      </w:r>
    </w:p>
    <w:p w14:paraId="4F6E8BF0" w14:textId="77777777" w:rsidR="00E16FD1" w:rsidRPr="000C321E" w:rsidRDefault="00E16FD1" w:rsidP="00E16FD1">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14:paraId="5EFB5EC9" w14:textId="77777777" w:rsidR="00E16FD1" w:rsidRPr="000C321E" w:rsidRDefault="00E16FD1" w:rsidP="00E16FD1">
      <w:pPr>
        <w:rPr>
          <w:lang w:eastAsia="zh-CN"/>
        </w:rPr>
      </w:pPr>
      <w:r w:rsidRPr="000C321E">
        <w:t>"User authentication failed" indicates that the external packet network has rejected the service requested by the user e.g. the authentication check in the RADIUS server failed. "PDP context without TFT already activated" indicates that a PDP context has already been activated without a TFT for that MS. "Context not found" indicates that a Create PDP Request for a subsequent PDP context has been received, but the PDP context associated with the request, which the SGSN believes to be active does not exist on the GGSN. "APN access denied – no subscription" indicates that the GGSN has denied the user access to an APN because a subscription is required, but the subscriber does not have the necessary subscription.</w:t>
      </w:r>
    </w:p>
    <w:p w14:paraId="6C7034BC" w14:textId="77777777" w:rsidR="00E16FD1" w:rsidRPr="000C321E" w:rsidRDefault="00E16FD1" w:rsidP="00E16FD1">
      <w:r w:rsidRPr="000C321E">
        <w:rPr>
          <w:rFonts w:hint="eastAsia"/>
          <w:lang w:eastAsia="ko-KR"/>
        </w:rPr>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27A409D5" w14:textId="5A11D0E9" w:rsidR="00E16FD1" w:rsidRPr="000C321E" w:rsidRDefault="00E16FD1" w:rsidP="00E16FD1">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 xml:space="preserve">of the Common Flags IE is set to 0 or the Common Flags IE is absent, or only single IP version addressing is possible in the PDN, </w:t>
      </w:r>
      <w:r w:rsidRPr="000C321E">
        <w:rPr>
          <w:rFonts w:hint="eastAsia"/>
          <w:lang w:eastAsia="zh-CN"/>
        </w:rPr>
        <w:t>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B19FBD5" w14:textId="77777777" w:rsidR="00E16FD1" w:rsidRPr="000C321E" w:rsidRDefault="00E16FD1" w:rsidP="00E16FD1">
      <w:r w:rsidRPr="000C321E">
        <w:lastRenderedPageBreak/>
        <w:t>Only the Cause information element, optionally Protocol Configuration Options and optionally the Recovery information element shall be included in the response if the Cause contains another value than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w:t>
      </w:r>
      <w:r w:rsidRPr="000C321E">
        <w:rPr>
          <w:lang w:eastAsia="zh-CN"/>
        </w:rPr>
        <w:t>The GGSN Back-Off Time IE may also be returned when rejecting a Create PDP Context Request with the cause "APN Congestion".</w:t>
      </w:r>
    </w:p>
    <w:p w14:paraId="0EDEF0D9" w14:textId="77777777" w:rsidR="00E16FD1" w:rsidRPr="000C321E" w:rsidRDefault="00E16FD1" w:rsidP="00E16FD1">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14:paraId="19CA7FD7" w14:textId="77777777" w:rsidR="00E16FD1" w:rsidRPr="000C321E" w:rsidRDefault="00E16FD1" w:rsidP="00E16FD1">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089707C4" w14:textId="77777777" w:rsidR="00E16FD1" w:rsidRPr="000C321E" w:rsidRDefault="00E16FD1" w:rsidP="00E16FD1">
      <w:r w:rsidRPr="000C321E">
        <w:t>The GGSN may include the NSAPI received from the SGSN in the Create PDP Context Request message, in order to facilitate error handling in SGSN.</w:t>
      </w:r>
    </w:p>
    <w:p w14:paraId="2511A792" w14:textId="77777777" w:rsidR="00E16FD1" w:rsidRPr="000C321E" w:rsidRDefault="00E16FD1" w:rsidP="00E16FD1">
      <w:pPr>
        <w:pStyle w:val="NO"/>
      </w:pPr>
      <w:r w:rsidRPr="000C321E">
        <w:t>NOTE 1:</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14:paraId="31565CD0" w14:textId="77777777" w:rsidR="00E16FD1" w:rsidRPr="000C321E" w:rsidRDefault="00E16FD1" w:rsidP="00E16FD1">
      <w:r w:rsidRPr="000C321E">
        <w:t>The GGSN shall include a GGSN Address for control plane and a GGSN address for user traffic, which may differ from that provided by the underlying network service (e.g. IP).</w:t>
      </w:r>
    </w:p>
    <w:p w14:paraId="59336A0F" w14:textId="77777777" w:rsidR="00E16FD1" w:rsidRDefault="00E16FD1" w:rsidP="00E16FD1">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r>
        <w:t xml:space="preserve"> the addresses received in the </w:t>
      </w:r>
      <w:r w:rsidRPr="000C321E">
        <w:t xml:space="preserve">fields GGSN Address for Control Plane and GGSN Address for user traffic when sending control plane </w:t>
      </w:r>
      <w:r>
        <w:t xml:space="preserve">signalling </w:t>
      </w:r>
      <w:r w:rsidRPr="000C321E">
        <w:t>on this GTP tunnel or G-PDUs to the GGSN for the MS. An IPv4 only SGSN shall not store the IPv6 address included in the Alternative GGSN Address.</w:t>
      </w:r>
    </w:p>
    <w:p w14:paraId="21AB8C60" w14:textId="7598CEF8" w:rsidR="000B32F7" w:rsidRDefault="00E16FD1" w:rsidP="000B32F7">
      <w:pPr>
        <w:pStyle w:val="NO"/>
      </w:pPr>
      <w:r w:rsidRPr="000C321E">
        <w:t xml:space="preserve">NOTE </w:t>
      </w:r>
      <w:r>
        <w:t>2</w:t>
      </w:r>
      <w:r w:rsidRPr="000C321E">
        <w:t>:</w:t>
      </w:r>
      <w:r w:rsidR="000B32F7" w:rsidRPr="000B32F7">
        <w:tab/>
      </w:r>
      <w:r>
        <w:t>An IPv4/IPv6 SGSN also stores the addresses received in</w:t>
      </w:r>
      <w:r w:rsidRPr="009433E1">
        <w:t xml:space="preserve"> </w:t>
      </w:r>
      <w:r>
        <w:t xml:space="preserve">the </w:t>
      </w:r>
      <w:r w:rsidRPr="000C321E">
        <w:t>fields Alternative GGSN Address for Control Plane and Alternative GGSN Address for user traffic</w:t>
      </w:r>
      <w:r>
        <w:t xml:space="preserve"> for inter-SGSN mobility scenarios. See clause 7.3.3</w:t>
      </w:r>
      <w:r w:rsidRPr="000C321E">
        <w:t>.</w:t>
      </w:r>
    </w:p>
    <w:p w14:paraId="24789AC4" w14:textId="62779C14" w:rsidR="00E16FD1" w:rsidRPr="000C321E" w:rsidRDefault="00E16FD1" w:rsidP="000B32F7">
      <w:r w:rsidRPr="000C321E">
        <w:t>If the MS requests a dynamic PDP address with the PDP Type IPv4</w:t>
      </w:r>
      <w:r w:rsidRPr="000C321E">
        <w:rPr>
          <w:rFonts w:hint="eastAsia"/>
          <w:lang w:eastAsia="zh-CN"/>
        </w:rPr>
        <w:t>,</w:t>
      </w:r>
      <w:r w:rsidRPr="000C321E">
        <w:t xml:space="preserve"> </w:t>
      </w:r>
      <w:r w:rsidRPr="000C321E">
        <w:rPr>
          <w:rFonts w:hint="eastAsia"/>
          <w:lang w:eastAsia="zh-CN"/>
        </w:rPr>
        <w:t xml:space="preserve">IPv6 </w:t>
      </w:r>
      <w:r w:rsidRPr="000C321E">
        <w:t>or IP</w:t>
      </w:r>
      <w:r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Pr="000C321E">
        <w:rPr>
          <w:rFonts w:hint="eastAsia"/>
          <w:lang w:eastAsia="zh-CN"/>
        </w:rPr>
        <w:t>(es)</w:t>
      </w:r>
      <w:r w:rsidRPr="000C321E">
        <w:t xml:space="preserve"> allocated by the GGSN.</w:t>
      </w:r>
    </w:p>
    <w:p w14:paraId="41D61876" w14:textId="6CAAB934" w:rsidR="00E16FD1" w:rsidRPr="000C321E" w:rsidRDefault="00E16FD1" w:rsidP="00E16FD1">
      <w:pPr>
        <w:pStyle w:val="NO"/>
      </w:pPr>
      <w:r w:rsidRPr="000C321E">
        <w:t xml:space="preserve">NOTE </w:t>
      </w:r>
      <w:r>
        <w:t>3</w:t>
      </w:r>
      <w:r w:rsidRPr="000C321E">
        <w:t>:</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 xml:space="preserve">as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rsidRPr="000C321E">
        <w:t>clause</w:t>
      </w:r>
      <w:r w:rsidR="009900EA">
        <w:t> </w:t>
      </w:r>
      <w:r w:rsidR="009900EA" w:rsidRPr="000C321E">
        <w:t>9</w:t>
      </w:r>
      <w:r w:rsidRPr="000C321E">
        <w:t>.2.1</w:t>
      </w:r>
      <w:r w:rsidRPr="000C321E">
        <w:rPr>
          <w:szCs w:val="18"/>
        </w:rPr>
        <w:t>.</w:t>
      </w:r>
    </w:p>
    <w:p w14:paraId="4D7536BE" w14:textId="77777777" w:rsidR="00E16FD1" w:rsidRPr="000C321E" w:rsidRDefault="00E16FD1" w:rsidP="00E16FD1">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14:paraId="24C1E2A1" w14:textId="77777777" w:rsidR="00E16FD1" w:rsidRPr="000C321E" w:rsidRDefault="00E16FD1" w:rsidP="00E16FD1">
      <w:r w:rsidRPr="000C321E">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14:paraId="3D1FF888" w14:textId="77777777" w:rsidR="00E16FD1" w:rsidRPr="000C321E" w:rsidRDefault="00E16FD1" w:rsidP="00E16FD1">
      <w:pPr>
        <w:rPr>
          <w:lang w:val="en-US" w:eastAsia="zh-CN"/>
        </w:rPr>
      </w:pPr>
      <w:r w:rsidRPr="000C321E">
        <w:t xml:space="preserve">The QoS values supplied in the Create PDP Context Request may be negotiated downwards by the GGSN. If the SGSN has indicated support for upgrade of QoS in the request message, the QoS values may also be negotiated upwards by the GGSN. The negotiated values or the original values from SGSN are inserted in the Quality of Service Profile information element of the Create PDP Context Response message.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w:t>
      </w:r>
      <w:r w:rsidRPr="000C321E">
        <w:lastRenderedPageBreak/>
        <w:t>Service (QoS) Profile IE.</w:t>
      </w:r>
      <w:r w:rsidRPr="000C321E">
        <w:rPr>
          <w:rFonts w:hint="eastAsia"/>
          <w:lang w:eastAsia="zh-CN"/>
        </w:rPr>
        <w:t xml:space="preserve"> The APN-AMBR IE shall be included as the authorized APN-AMBR if the GGSN supports this IE and if the APN-AMBR IE has been included in the corresponding request message.</w:t>
      </w:r>
    </w:p>
    <w:p w14:paraId="0E8E3C2C" w14:textId="77777777" w:rsidR="00E16FD1" w:rsidRPr="000C321E" w:rsidRDefault="00E16FD1" w:rsidP="00E16FD1">
      <w:pPr>
        <w:pStyle w:val="NO"/>
      </w:pPr>
      <w:r w:rsidRPr="000C321E">
        <w:rPr>
          <w:lang w:val="en-US"/>
        </w:rPr>
        <w:t xml:space="preserve">NOTE </w:t>
      </w:r>
      <w:r>
        <w:rPr>
          <w:lang w:val="en-US"/>
        </w:rPr>
        <w:t>4</w:t>
      </w:r>
      <w:r w:rsidRPr="000C321E">
        <w:rPr>
          <w:lang w:val="en-US"/>
        </w:rPr>
        <w:t>:</w:t>
      </w:r>
      <w:r w:rsidRPr="000C321E">
        <w:rPr>
          <w:lang w:val="en-US"/>
        </w:rPr>
        <w:tab/>
        <w:t xml:space="preserve">The value of the authorized </w:t>
      </w:r>
      <w:r w:rsidRPr="000C321E">
        <w:rPr>
          <w:lang w:val="en-US" w:eastAsia="zh-CN"/>
        </w:rPr>
        <w:t xml:space="preserve">APN-AMBR is included in the APN-AMBR IE, which has a different type than the APN-AMBR with NSAPI IE (see </w:t>
      </w:r>
      <w:r>
        <w:rPr>
          <w:lang w:val="en-US" w:eastAsia="zh-CN"/>
        </w:rPr>
        <w:t>clause</w:t>
      </w:r>
      <w:r w:rsidRPr="000C321E">
        <w:rPr>
          <w:lang w:val="en-US" w:eastAsia="zh-CN"/>
        </w:rPr>
        <w:t>s 7.7.98 and 7.7.101).</w:t>
      </w:r>
    </w:p>
    <w:p w14:paraId="01A71165" w14:textId="77777777" w:rsidR="00E16FD1" w:rsidRPr="000C321E" w:rsidRDefault="00E16FD1" w:rsidP="00E16FD1">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14:paraId="01530605" w14:textId="77777777" w:rsidR="00E16FD1" w:rsidRPr="000C321E" w:rsidRDefault="00E16FD1" w:rsidP="00E16FD1">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14:paraId="691A9561" w14:textId="77777777" w:rsidR="00E16FD1" w:rsidRPr="000C321E" w:rsidRDefault="00E16FD1" w:rsidP="00E16FD1">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14:paraId="3BE18BFB" w14:textId="77777777" w:rsidR="00E16FD1" w:rsidRPr="000C321E" w:rsidRDefault="00E16FD1" w:rsidP="00E16FD1">
      <w:r w:rsidRPr="000C321E">
        <w:t>The Charging ID is used to identify all charging records produced in SGSN(s) and the GGSN for this PDP context. The Charging ID is generated by the GGSN and shall be unique within the GGSN.</w:t>
      </w:r>
    </w:p>
    <w:p w14:paraId="56C3F054"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35E79FAE"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11E5B5E6"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347FEA4F" w14:textId="77777777" w:rsidR="00E16FD1" w:rsidRPr="000C321E" w:rsidRDefault="00E16FD1" w:rsidP="00E16FD1">
      <w:pPr>
        <w:pStyle w:val="NO"/>
      </w:pPr>
      <w:r w:rsidRPr="000C321E">
        <w:t xml:space="preserve">NOTE </w:t>
      </w:r>
      <w:r>
        <w:t>5</w:t>
      </w:r>
      <w:r w:rsidRPr="000C321E">
        <w:t>:</w:t>
      </w:r>
      <w:r w:rsidRPr="000C321E">
        <w:tab/>
        <w:t>The Charging Gateway Address and Alternative Charging Gateway Address both refer to the same Charging Gateway Function.</w:t>
      </w:r>
    </w:p>
    <w:p w14:paraId="2A4CA38E"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set up.</w:t>
      </w:r>
    </w:p>
    <w:p w14:paraId="592B43AB" w14:textId="77777777" w:rsidR="00E16FD1" w:rsidRPr="000C321E" w:rsidRDefault="00E16FD1" w:rsidP="00E16FD1">
      <w:r w:rsidRPr="000C321E">
        <w:t>The optional Private Extension contains vendor or operator specific information.</w:t>
      </w:r>
    </w:p>
    <w:p w14:paraId="6BCFE317" w14:textId="77777777" w:rsidR="00E16FD1" w:rsidRPr="000C321E" w:rsidRDefault="00E16FD1" w:rsidP="00E16FD1">
      <w:r w:rsidRPr="000C321E">
        <w:t>The Protocol Configuration Options (PCO) information element may be included in the response when the GGSN provides the MS with application specific parameters or to indicate the Bearer Control Mode to the MS.</w:t>
      </w:r>
    </w:p>
    <w:p w14:paraId="2147DFBF"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5D5F5590"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2D62517A" w14:textId="77777777" w:rsidR="00E16FD1" w:rsidRPr="000C321E" w:rsidRDefault="00E16FD1" w:rsidP="00E16FD1">
      <w:r w:rsidRPr="000C321E">
        <w:t>If the SGSN has indicated the support for MS Info Change Reporting and if the MS Info Change Reporting mechanism is to be started or stopped for this PDN connection, then the GGSN shall include the MS Info Change Reporting Action IE in the message and shall set the value of the Action field appropriately.</w:t>
      </w:r>
    </w:p>
    <w:p w14:paraId="2FDC78D5" w14:textId="77777777" w:rsidR="00E16FD1" w:rsidRPr="000C321E" w:rsidRDefault="00E16FD1" w:rsidP="00E16FD1">
      <w:r w:rsidRPr="000C321E">
        <w:lastRenderedPageBreak/>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 .</w:t>
      </w:r>
    </w:p>
    <w:p w14:paraId="3814501B" w14:textId="77777777" w:rsidR="00E16FD1" w:rsidRPr="000C321E" w:rsidRDefault="00E16FD1" w:rsidP="00E16FD1">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14:paraId="7E51F5A5" w14:textId="77777777" w:rsidR="00E16FD1" w:rsidRPr="000C321E" w:rsidRDefault="00E16FD1" w:rsidP="00E16FD1">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2F607901" w14:textId="77777777" w:rsidTr="009900EA">
        <w:trPr>
          <w:jc w:val="center"/>
        </w:trPr>
        <w:tc>
          <w:tcPr>
            <w:tcW w:w="3698" w:type="dxa"/>
          </w:tcPr>
          <w:p w14:paraId="2949B2FA" w14:textId="77777777" w:rsidR="00E16FD1" w:rsidRPr="000C321E" w:rsidRDefault="00E16FD1" w:rsidP="009900EA">
            <w:pPr>
              <w:pStyle w:val="TAH"/>
            </w:pPr>
            <w:r w:rsidRPr="000C321E">
              <w:t>Information element</w:t>
            </w:r>
          </w:p>
        </w:tc>
        <w:tc>
          <w:tcPr>
            <w:tcW w:w="2389" w:type="dxa"/>
          </w:tcPr>
          <w:p w14:paraId="0B63FA5D" w14:textId="77777777" w:rsidR="00E16FD1" w:rsidRPr="000C321E" w:rsidRDefault="00E16FD1" w:rsidP="009900EA">
            <w:pPr>
              <w:pStyle w:val="TAH"/>
            </w:pPr>
            <w:r w:rsidRPr="000C321E">
              <w:t>Presence requirement</w:t>
            </w:r>
          </w:p>
        </w:tc>
        <w:tc>
          <w:tcPr>
            <w:tcW w:w="1870" w:type="dxa"/>
          </w:tcPr>
          <w:p w14:paraId="15887796" w14:textId="77777777" w:rsidR="00E16FD1" w:rsidRPr="000C321E" w:rsidRDefault="00E16FD1" w:rsidP="009900EA">
            <w:pPr>
              <w:pStyle w:val="TAH"/>
            </w:pPr>
            <w:r w:rsidRPr="000C321E">
              <w:t>Reference</w:t>
            </w:r>
          </w:p>
        </w:tc>
      </w:tr>
      <w:tr w:rsidR="00E16FD1" w:rsidRPr="000C321E" w14:paraId="7DB9D221" w14:textId="77777777" w:rsidTr="009900EA">
        <w:trPr>
          <w:jc w:val="center"/>
        </w:trPr>
        <w:tc>
          <w:tcPr>
            <w:tcW w:w="3698" w:type="dxa"/>
          </w:tcPr>
          <w:p w14:paraId="230EE818" w14:textId="77777777" w:rsidR="00E16FD1" w:rsidRPr="000C321E" w:rsidRDefault="00E16FD1" w:rsidP="009900EA">
            <w:pPr>
              <w:pStyle w:val="TAL"/>
            </w:pPr>
            <w:r w:rsidRPr="000C321E">
              <w:t>Cause</w:t>
            </w:r>
          </w:p>
        </w:tc>
        <w:tc>
          <w:tcPr>
            <w:tcW w:w="2389" w:type="dxa"/>
          </w:tcPr>
          <w:p w14:paraId="0DEA9433" w14:textId="77777777" w:rsidR="00E16FD1" w:rsidRPr="000C321E" w:rsidRDefault="00E16FD1" w:rsidP="009900EA">
            <w:pPr>
              <w:pStyle w:val="TAL"/>
              <w:jc w:val="center"/>
            </w:pPr>
            <w:r w:rsidRPr="000C321E">
              <w:t>Mandatory</w:t>
            </w:r>
          </w:p>
        </w:tc>
        <w:tc>
          <w:tcPr>
            <w:tcW w:w="1870" w:type="dxa"/>
          </w:tcPr>
          <w:p w14:paraId="7B4413D5" w14:textId="77777777" w:rsidR="00E16FD1" w:rsidRPr="000C321E" w:rsidRDefault="00E16FD1" w:rsidP="009900EA">
            <w:pPr>
              <w:pStyle w:val="TAL"/>
              <w:jc w:val="center"/>
            </w:pPr>
            <w:r w:rsidRPr="000C321E">
              <w:t>7.7.1</w:t>
            </w:r>
          </w:p>
        </w:tc>
      </w:tr>
      <w:tr w:rsidR="00E16FD1" w:rsidRPr="000C321E" w14:paraId="67B0DB38" w14:textId="77777777" w:rsidTr="009900EA">
        <w:trPr>
          <w:jc w:val="center"/>
        </w:trPr>
        <w:tc>
          <w:tcPr>
            <w:tcW w:w="3698" w:type="dxa"/>
          </w:tcPr>
          <w:p w14:paraId="5CBF30A6" w14:textId="77777777" w:rsidR="00E16FD1" w:rsidRPr="000C321E" w:rsidRDefault="00E16FD1" w:rsidP="009900EA">
            <w:pPr>
              <w:pStyle w:val="TAL"/>
            </w:pPr>
            <w:r w:rsidRPr="000C321E">
              <w:t>Reordering required</w:t>
            </w:r>
          </w:p>
        </w:tc>
        <w:tc>
          <w:tcPr>
            <w:tcW w:w="2389" w:type="dxa"/>
          </w:tcPr>
          <w:p w14:paraId="2DBA4977" w14:textId="77777777" w:rsidR="00E16FD1" w:rsidRPr="000C321E" w:rsidRDefault="00E16FD1" w:rsidP="009900EA">
            <w:pPr>
              <w:pStyle w:val="TAL"/>
              <w:jc w:val="center"/>
            </w:pPr>
            <w:r w:rsidRPr="000C321E">
              <w:t>Conditional</w:t>
            </w:r>
          </w:p>
        </w:tc>
        <w:tc>
          <w:tcPr>
            <w:tcW w:w="1870" w:type="dxa"/>
          </w:tcPr>
          <w:p w14:paraId="5EA1290E" w14:textId="77777777" w:rsidR="00E16FD1" w:rsidRPr="000C321E" w:rsidRDefault="00E16FD1" w:rsidP="009900EA">
            <w:pPr>
              <w:pStyle w:val="TAL"/>
              <w:jc w:val="center"/>
            </w:pPr>
            <w:r w:rsidRPr="000C321E">
              <w:t>7.7.6</w:t>
            </w:r>
          </w:p>
        </w:tc>
      </w:tr>
      <w:tr w:rsidR="00E16FD1" w:rsidRPr="000C321E" w14:paraId="3E59F66C" w14:textId="77777777" w:rsidTr="009900EA">
        <w:tblPrEx>
          <w:tblLook w:val="0000" w:firstRow="0" w:lastRow="0" w:firstColumn="0" w:lastColumn="0" w:noHBand="0" w:noVBand="0"/>
        </w:tblPrEx>
        <w:trPr>
          <w:jc w:val="center"/>
        </w:trPr>
        <w:tc>
          <w:tcPr>
            <w:tcW w:w="3698" w:type="dxa"/>
          </w:tcPr>
          <w:p w14:paraId="06D6EB15" w14:textId="77777777" w:rsidR="00E16FD1" w:rsidRPr="000C321E" w:rsidRDefault="00E16FD1" w:rsidP="009900EA">
            <w:pPr>
              <w:pStyle w:val="TAL"/>
            </w:pPr>
            <w:r w:rsidRPr="000C321E">
              <w:t>Recovery</w:t>
            </w:r>
          </w:p>
        </w:tc>
        <w:tc>
          <w:tcPr>
            <w:tcW w:w="2389" w:type="dxa"/>
          </w:tcPr>
          <w:p w14:paraId="7E054224" w14:textId="77777777" w:rsidR="00E16FD1" w:rsidRPr="000C321E" w:rsidRDefault="00E16FD1" w:rsidP="009900EA">
            <w:pPr>
              <w:pStyle w:val="TAL"/>
              <w:jc w:val="center"/>
            </w:pPr>
            <w:r w:rsidRPr="000C321E">
              <w:t>Optional</w:t>
            </w:r>
          </w:p>
        </w:tc>
        <w:tc>
          <w:tcPr>
            <w:tcW w:w="1870" w:type="dxa"/>
          </w:tcPr>
          <w:p w14:paraId="2AC76427" w14:textId="77777777" w:rsidR="00E16FD1" w:rsidRPr="000C321E" w:rsidRDefault="00E16FD1" w:rsidP="009900EA">
            <w:pPr>
              <w:pStyle w:val="TAL"/>
              <w:jc w:val="center"/>
            </w:pPr>
            <w:r w:rsidRPr="000C321E">
              <w:t>7.7.11</w:t>
            </w:r>
          </w:p>
        </w:tc>
      </w:tr>
      <w:tr w:rsidR="00E16FD1" w:rsidRPr="000C321E" w14:paraId="4ECF0794" w14:textId="77777777" w:rsidTr="009900EA">
        <w:trPr>
          <w:jc w:val="center"/>
        </w:trPr>
        <w:tc>
          <w:tcPr>
            <w:tcW w:w="3698" w:type="dxa"/>
          </w:tcPr>
          <w:p w14:paraId="1C4F674D" w14:textId="77777777" w:rsidR="00E16FD1" w:rsidRPr="000C321E" w:rsidRDefault="00E16FD1" w:rsidP="009900EA">
            <w:pPr>
              <w:pStyle w:val="TAL"/>
            </w:pPr>
            <w:r w:rsidRPr="000C321E">
              <w:t>Tunnel Endpoint Identifier Data I</w:t>
            </w:r>
          </w:p>
        </w:tc>
        <w:tc>
          <w:tcPr>
            <w:tcW w:w="2389" w:type="dxa"/>
          </w:tcPr>
          <w:p w14:paraId="2D3AB530" w14:textId="77777777" w:rsidR="00E16FD1" w:rsidRPr="000C321E" w:rsidRDefault="00E16FD1" w:rsidP="009900EA">
            <w:pPr>
              <w:pStyle w:val="TAL"/>
              <w:jc w:val="center"/>
            </w:pPr>
            <w:r w:rsidRPr="000C321E">
              <w:t>Conditional</w:t>
            </w:r>
          </w:p>
        </w:tc>
        <w:tc>
          <w:tcPr>
            <w:tcW w:w="1870" w:type="dxa"/>
          </w:tcPr>
          <w:p w14:paraId="4045BF77" w14:textId="77777777" w:rsidR="00E16FD1" w:rsidRPr="000C321E" w:rsidRDefault="00E16FD1" w:rsidP="009900EA">
            <w:pPr>
              <w:pStyle w:val="TAL"/>
              <w:jc w:val="center"/>
            </w:pPr>
            <w:r w:rsidRPr="000C321E">
              <w:t>7.7.13</w:t>
            </w:r>
          </w:p>
        </w:tc>
      </w:tr>
      <w:tr w:rsidR="00E16FD1" w:rsidRPr="000C321E" w14:paraId="22F4659B" w14:textId="77777777" w:rsidTr="009900EA">
        <w:trPr>
          <w:jc w:val="center"/>
        </w:trPr>
        <w:tc>
          <w:tcPr>
            <w:tcW w:w="3698" w:type="dxa"/>
          </w:tcPr>
          <w:p w14:paraId="7762A050" w14:textId="77777777" w:rsidR="00E16FD1" w:rsidRPr="000C321E" w:rsidRDefault="00E16FD1" w:rsidP="009900EA">
            <w:pPr>
              <w:pStyle w:val="TAL"/>
              <w:rPr>
                <w:lang w:val="fr-FR"/>
              </w:rPr>
            </w:pPr>
            <w:r w:rsidRPr="000C321E">
              <w:rPr>
                <w:lang w:val="fr-FR"/>
              </w:rPr>
              <w:t>Tunnel Endpoint Identifier Control Plane</w:t>
            </w:r>
          </w:p>
        </w:tc>
        <w:tc>
          <w:tcPr>
            <w:tcW w:w="2389" w:type="dxa"/>
          </w:tcPr>
          <w:p w14:paraId="1DAD1E51" w14:textId="77777777" w:rsidR="00E16FD1" w:rsidRPr="000C321E" w:rsidRDefault="00E16FD1" w:rsidP="009900EA">
            <w:pPr>
              <w:pStyle w:val="TAL"/>
              <w:jc w:val="center"/>
            </w:pPr>
            <w:r w:rsidRPr="000C321E">
              <w:t>Conditional</w:t>
            </w:r>
          </w:p>
        </w:tc>
        <w:tc>
          <w:tcPr>
            <w:tcW w:w="1870" w:type="dxa"/>
          </w:tcPr>
          <w:p w14:paraId="1570C9A4" w14:textId="77777777" w:rsidR="00E16FD1" w:rsidRPr="000C321E" w:rsidRDefault="00E16FD1" w:rsidP="009900EA">
            <w:pPr>
              <w:pStyle w:val="TAL"/>
              <w:jc w:val="center"/>
            </w:pPr>
            <w:r w:rsidRPr="000C321E">
              <w:t>7.7.14</w:t>
            </w:r>
          </w:p>
        </w:tc>
      </w:tr>
      <w:tr w:rsidR="00E16FD1" w:rsidRPr="000C321E" w14:paraId="215EE8F5" w14:textId="77777777" w:rsidTr="009900EA">
        <w:trPr>
          <w:jc w:val="center"/>
        </w:trPr>
        <w:tc>
          <w:tcPr>
            <w:tcW w:w="3698" w:type="dxa"/>
          </w:tcPr>
          <w:p w14:paraId="14EABAA9" w14:textId="77777777" w:rsidR="00E16FD1" w:rsidRPr="000C321E" w:rsidRDefault="00E16FD1" w:rsidP="009900EA">
            <w:pPr>
              <w:pStyle w:val="TAL"/>
              <w:rPr>
                <w:lang w:val="fr-FR"/>
              </w:rPr>
            </w:pPr>
            <w:r w:rsidRPr="000C321E">
              <w:t>NSAPI</w:t>
            </w:r>
          </w:p>
        </w:tc>
        <w:tc>
          <w:tcPr>
            <w:tcW w:w="2389" w:type="dxa"/>
          </w:tcPr>
          <w:p w14:paraId="0C07A696" w14:textId="77777777" w:rsidR="00E16FD1" w:rsidRPr="000C321E" w:rsidRDefault="00E16FD1" w:rsidP="009900EA">
            <w:pPr>
              <w:pStyle w:val="TAL"/>
              <w:jc w:val="center"/>
            </w:pPr>
            <w:r w:rsidRPr="000C321E">
              <w:t>Optional</w:t>
            </w:r>
          </w:p>
        </w:tc>
        <w:tc>
          <w:tcPr>
            <w:tcW w:w="1870" w:type="dxa"/>
          </w:tcPr>
          <w:p w14:paraId="1C8E7D05" w14:textId="77777777" w:rsidR="00E16FD1" w:rsidRPr="000C321E" w:rsidRDefault="00E16FD1" w:rsidP="009900EA">
            <w:pPr>
              <w:pStyle w:val="TAL"/>
              <w:jc w:val="center"/>
            </w:pPr>
            <w:r w:rsidRPr="000C321E">
              <w:t>7.7.17</w:t>
            </w:r>
          </w:p>
        </w:tc>
      </w:tr>
      <w:tr w:rsidR="00E16FD1" w:rsidRPr="000C321E" w14:paraId="2076824A" w14:textId="77777777" w:rsidTr="009900EA">
        <w:tblPrEx>
          <w:tblLook w:val="0000" w:firstRow="0" w:lastRow="0" w:firstColumn="0" w:lastColumn="0" w:noHBand="0" w:noVBand="0"/>
        </w:tblPrEx>
        <w:trPr>
          <w:jc w:val="center"/>
        </w:trPr>
        <w:tc>
          <w:tcPr>
            <w:tcW w:w="3698" w:type="dxa"/>
          </w:tcPr>
          <w:p w14:paraId="511BC510" w14:textId="77777777" w:rsidR="00E16FD1" w:rsidRPr="000C321E" w:rsidRDefault="00E16FD1" w:rsidP="009900EA">
            <w:pPr>
              <w:pStyle w:val="TAL"/>
            </w:pPr>
            <w:r w:rsidRPr="000C321E">
              <w:t>Charging ID</w:t>
            </w:r>
          </w:p>
        </w:tc>
        <w:tc>
          <w:tcPr>
            <w:tcW w:w="2389" w:type="dxa"/>
          </w:tcPr>
          <w:p w14:paraId="3163CA49" w14:textId="77777777" w:rsidR="00E16FD1" w:rsidRPr="000C321E" w:rsidRDefault="00E16FD1" w:rsidP="009900EA">
            <w:pPr>
              <w:pStyle w:val="TAL"/>
              <w:jc w:val="center"/>
            </w:pPr>
            <w:r w:rsidRPr="000C321E">
              <w:t>Conditional</w:t>
            </w:r>
          </w:p>
        </w:tc>
        <w:tc>
          <w:tcPr>
            <w:tcW w:w="1870" w:type="dxa"/>
          </w:tcPr>
          <w:p w14:paraId="5C541355" w14:textId="77777777" w:rsidR="00E16FD1" w:rsidRPr="000C321E" w:rsidRDefault="00E16FD1" w:rsidP="009900EA">
            <w:pPr>
              <w:pStyle w:val="TAL"/>
              <w:jc w:val="center"/>
            </w:pPr>
            <w:r w:rsidRPr="000C321E">
              <w:t>7.7.26</w:t>
            </w:r>
          </w:p>
        </w:tc>
      </w:tr>
      <w:tr w:rsidR="00E16FD1" w:rsidRPr="000C321E" w14:paraId="34FF0B3E" w14:textId="77777777" w:rsidTr="009900EA">
        <w:trPr>
          <w:jc w:val="center"/>
        </w:trPr>
        <w:tc>
          <w:tcPr>
            <w:tcW w:w="3698" w:type="dxa"/>
          </w:tcPr>
          <w:p w14:paraId="7D7125A0" w14:textId="77777777" w:rsidR="00E16FD1" w:rsidRPr="000C321E" w:rsidRDefault="00E16FD1" w:rsidP="009900EA">
            <w:pPr>
              <w:pStyle w:val="TAL"/>
            </w:pPr>
            <w:r w:rsidRPr="000C321E">
              <w:t>End User Address</w:t>
            </w:r>
          </w:p>
        </w:tc>
        <w:tc>
          <w:tcPr>
            <w:tcW w:w="2389" w:type="dxa"/>
          </w:tcPr>
          <w:p w14:paraId="78BD55AB" w14:textId="77777777" w:rsidR="00E16FD1" w:rsidRPr="000C321E" w:rsidRDefault="00E16FD1" w:rsidP="009900EA">
            <w:pPr>
              <w:pStyle w:val="TAL"/>
              <w:jc w:val="center"/>
            </w:pPr>
            <w:r w:rsidRPr="000C321E">
              <w:t>Conditional</w:t>
            </w:r>
          </w:p>
        </w:tc>
        <w:tc>
          <w:tcPr>
            <w:tcW w:w="1870" w:type="dxa"/>
          </w:tcPr>
          <w:p w14:paraId="128C8CB7" w14:textId="77777777" w:rsidR="00E16FD1" w:rsidRPr="000C321E" w:rsidRDefault="00E16FD1" w:rsidP="009900EA">
            <w:pPr>
              <w:pStyle w:val="TAL"/>
              <w:jc w:val="center"/>
            </w:pPr>
            <w:r w:rsidRPr="000C321E">
              <w:t>7.7.27</w:t>
            </w:r>
          </w:p>
        </w:tc>
      </w:tr>
      <w:tr w:rsidR="00E16FD1" w:rsidRPr="000C321E" w14:paraId="352B33FE" w14:textId="77777777" w:rsidTr="009900EA">
        <w:trPr>
          <w:jc w:val="center"/>
        </w:trPr>
        <w:tc>
          <w:tcPr>
            <w:tcW w:w="3698" w:type="dxa"/>
          </w:tcPr>
          <w:p w14:paraId="375F1D4B" w14:textId="77777777" w:rsidR="00E16FD1" w:rsidRPr="000C321E" w:rsidRDefault="00E16FD1" w:rsidP="009900EA">
            <w:pPr>
              <w:pStyle w:val="TAL"/>
            </w:pPr>
            <w:r w:rsidRPr="000C321E">
              <w:t>Protocol Configuration Options</w:t>
            </w:r>
          </w:p>
        </w:tc>
        <w:tc>
          <w:tcPr>
            <w:tcW w:w="2389" w:type="dxa"/>
          </w:tcPr>
          <w:p w14:paraId="56F3A2EE" w14:textId="77777777" w:rsidR="00E16FD1" w:rsidRPr="000C321E" w:rsidRDefault="00E16FD1" w:rsidP="009900EA">
            <w:pPr>
              <w:pStyle w:val="TAL"/>
              <w:jc w:val="center"/>
            </w:pPr>
            <w:r w:rsidRPr="000C321E">
              <w:t>Optional</w:t>
            </w:r>
          </w:p>
        </w:tc>
        <w:tc>
          <w:tcPr>
            <w:tcW w:w="1870" w:type="dxa"/>
          </w:tcPr>
          <w:p w14:paraId="5BBE78C0" w14:textId="77777777" w:rsidR="00E16FD1" w:rsidRPr="000C321E" w:rsidRDefault="00E16FD1" w:rsidP="009900EA">
            <w:pPr>
              <w:pStyle w:val="TAL"/>
              <w:jc w:val="center"/>
            </w:pPr>
            <w:r w:rsidRPr="000C321E">
              <w:t>7.7.31</w:t>
            </w:r>
          </w:p>
        </w:tc>
      </w:tr>
      <w:tr w:rsidR="00E16FD1" w:rsidRPr="000C321E" w14:paraId="14321044" w14:textId="77777777" w:rsidTr="009900EA">
        <w:trPr>
          <w:jc w:val="center"/>
        </w:trPr>
        <w:tc>
          <w:tcPr>
            <w:tcW w:w="3698" w:type="dxa"/>
          </w:tcPr>
          <w:p w14:paraId="557673BC" w14:textId="77777777" w:rsidR="00E16FD1" w:rsidRPr="000C321E" w:rsidRDefault="00E16FD1" w:rsidP="009900EA">
            <w:pPr>
              <w:pStyle w:val="TAL"/>
            </w:pPr>
            <w:r w:rsidRPr="000C321E">
              <w:t>GGSN Address for Control Plane</w:t>
            </w:r>
          </w:p>
        </w:tc>
        <w:tc>
          <w:tcPr>
            <w:tcW w:w="2389" w:type="dxa"/>
          </w:tcPr>
          <w:p w14:paraId="3C42D2AE" w14:textId="77777777" w:rsidR="00E16FD1" w:rsidRPr="000C321E" w:rsidRDefault="00E16FD1" w:rsidP="009900EA">
            <w:pPr>
              <w:pStyle w:val="TAL"/>
              <w:jc w:val="center"/>
            </w:pPr>
            <w:r w:rsidRPr="000C321E">
              <w:t>Conditional</w:t>
            </w:r>
          </w:p>
        </w:tc>
        <w:tc>
          <w:tcPr>
            <w:tcW w:w="1870" w:type="dxa"/>
          </w:tcPr>
          <w:p w14:paraId="6A993FD0" w14:textId="77777777" w:rsidR="00E16FD1" w:rsidRPr="000C321E" w:rsidRDefault="00E16FD1" w:rsidP="009900EA">
            <w:pPr>
              <w:pStyle w:val="TAL"/>
              <w:jc w:val="center"/>
            </w:pPr>
            <w:r w:rsidRPr="000C321E">
              <w:t>GSN Address 7.7.32</w:t>
            </w:r>
          </w:p>
        </w:tc>
      </w:tr>
      <w:tr w:rsidR="00E16FD1" w:rsidRPr="000C321E" w14:paraId="60340C17" w14:textId="77777777" w:rsidTr="009900EA">
        <w:trPr>
          <w:jc w:val="center"/>
        </w:trPr>
        <w:tc>
          <w:tcPr>
            <w:tcW w:w="3698" w:type="dxa"/>
          </w:tcPr>
          <w:p w14:paraId="5FA6C449" w14:textId="77777777" w:rsidR="00E16FD1" w:rsidRPr="000C321E" w:rsidRDefault="00E16FD1" w:rsidP="009900EA">
            <w:pPr>
              <w:pStyle w:val="TAL"/>
            </w:pPr>
            <w:r w:rsidRPr="000C321E">
              <w:t>GGSN Address for user traffic</w:t>
            </w:r>
          </w:p>
        </w:tc>
        <w:tc>
          <w:tcPr>
            <w:tcW w:w="2389" w:type="dxa"/>
          </w:tcPr>
          <w:p w14:paraId="1BC51E95" w14:textId="77777777" w:rsidR="00E16FD1" w:rsidRPr="000C321E" w:rsidRDefault="00E16FD1" w:rsidP="009900EA">
            <w:pPr>
              <w:pStyle w:val="TAL"/>
              <w:jc w:val="center"/>
            </w:pPr>
            <w:r w:rsidRPr="000C321E">
              <w:t>Conditional</w:t>
            </w:r>
          </w:p>
        </w:tc>
        <w:tc>
          <w:tcPr>
            <w:tcW w:w="1870" w:type="dxa"/>
          </w:tcPr>
          <w:p w14:paraId="7432E97B" w14:textId="77777777" w:rsidR="00E16FD1" w:rsidRPr="000C321E" w:rsidRDefault="00E16FD1" w:rsidP="009900EA">
            <w:pPr>
              <w:pStyle w:val="TAL"/>
              <w:jc w:val="center"/>
            </w:pPr>
            <w:r w:rsidRPr="000C321E">
              <w:t>GSN Address 7.7.32</w:t>
            </w:r>
          </w:p>
        </w:tc>
      </w:tr>
      <w:tr w:rsidR="00E16FD1" w:rsidRPr="000C321E" w14:paraId="26ADB1DA" w14:textId="77777777" w:rsidTr="009900EA">
        <w:trPr>
          <w:jc w:val="center"/>
        </w:trPr>
        <w:tc>
          <w:tcPr>
            <w:tcW w:w="3698" w:type="dxa"/>
          </w:tcPr>
          <w:p w14:paraId="47C0CAA9" w14:textId="77777777" w:rsidR="00E16FD1" w:rsidRPr="000C321E" w:rsidRDefault="00E16FD1" w:rsidP="009900EA">
            <w:pPr>
              <w:pStyle w:val="TAL"/>
            </w:pPr>
            <w:r w:rsidRPr="000C321E">
              <w:t>Alternative GGSN Address for Control Plane</w:t>
            </w:r>
          </w:p>
        </w:tc>
        <w:tc>
          <w:tcPr>
            <w:tcW w:w="2389" w:type="dxa"/>
          </w:tcPr>
          <w:p w14:paraId="4A2B9C59" w14:textId="77777777" w:rsidR="00E16FD1" w:rsidRPr="000C321E" w:rsidRDefault="00E16FD1" w:rsidP="009900EA">
            <w:pPr>
              <w:pStyle w:val="TAL"/>
              <w:jc w:val="center"/>
            </w:pPr>
            <w:r w:rsidRPr="000C321E">
              <w:t>Conditional</w:t>
            </w:r>
          </w:p>
        </w:tc>
        <w:tc>
          <w:tcPr>
            <w:tcW w:w="1870" w:type="dxa"/>
          </w:tcPr>
          <w:p w14:paraId="0619CBD7" w14:textId="77777777" w:rsidR="00E16FD1" w:rsidRPr="000C321E" w:rsidRDefault="00E16FD1" w:rsidP="009900EA">
            <w:pPr>
              <w:pStyle w:val="TAL"/>
              <w:jc w:val="center"/>
            </w:pPr>
            <w:r w:rsidRPr="000C321E">
              <w:t>GSN Address 7.7.32</w:t>
            </w:r>
          </w:p>
        </w:tc>
      </w:tr>
      <w:tr w:rsidR="00E16FD1" w:rsidRPr="000C321E" w14:paraId="2BD5DFE1" w14:textId="77777777" w:rsidTr="009900EA">
        <w:trPr>
          <w:jc w:val="center"/>
        </w:trPr>
        <w:tc>
          <w:tcPr>
            <w:tcW w:w="3698" w:type="dxa"/>
          </w:tcPr>
          <w:p w14:paraId="708CBB41" w14:textId="77777777" w:rsidR="00E16FD1" w:rsidRPr="000C321E" w:rsidRDefault="00E16FD1" w:rsidP="009900EA">
            <w:pPr>
              <w:pStyle w:val="TAL"/>
            </w:pPr>
            <w:r w:rsidRPr="000C321E">
              <w:t>Alternative GGSN Address for user traffic</w:t>
            </w:r>
          </w:p>
        </w:tc>
        <w:tc>
          <w:tcPr>
            <w:tcW w:w="2389" w:type="dxa"/>
          </w:tcPr>
          <w:p w14:paraId="61F89C41" w14:textId="77777777" w:rsidR="00E16FD1" w:rsidRPr="000C321E" w:rsidRDefault="00E16FD1" w:rsidP="009900EA">
            <w:pPr>
              <w:pStyle w:val="TAL"/>
              <w:jc w:val="center"/>
            </w:pPr>
            <w:r w:rsidRPr="000C321E">
              <w:t>Conditional</w:t>
            </w:r>
          </w:p>
        </w:tc>
        <w:tc>
          <w:tcPr>
            <w:tcW w:w="1870" w:type="dxa"/>
          </w:tcPr>
          <w:p w14:paraId="198F5C55" w14:textId="77777777" w:rsidR="00E16FD1" w:rsidRPr="000C321E" w:rsidRDefault="00E16FD1" w:rsidP="009900EA">
            <w:pPr>
              <w:pStyle w:val="TAL"/>
              <w:jc w:val="center"/>
            </w:pPr>
            <w:r w:rsidRPr="000C321E">
              <w:t>GSN Address 7.7.32</w:t>
            </w:r>
          </w:p>
        </w:tc>
      </w:tr>
      <w:tr w:rsidR="00E16FD1" w:rsidRPr="000C321E" w14:paraId="6DFD5C55" w14:textId="77777777" w:rsidTr="009900EA">
        <w:tblPrEx>
          <w:tblLook w:val="0000" w:firstRow="0" w:lastRow="0" w:firstColumn="0" w:lastColumn="0" w:noHBand="0" w:noVBand="0"/>
        </w:tblPrEx>
        <w:trPr>
          <w:jc w:val="center"/>
        </w:trPr>
        <w:tc>
          <w:tcPr>
            <w:tcW w:w="3698" w:type="dxa"/>
          </w:tcPr>
          <w:p w14:paraId="46FA7AA7" w14:textId="77777777" w:rsidR="00E16FD1" w:rsidRPr="000C321E" w:rsidRDefault="00E16FD1" w:rsidP="009900EA">
            <w:pPr>
              <w:pStyle w:val="TAL"/>
            </w:pPr>
            <w:r w:rsidRPr="000C321E">
              <w:t>Quality of Service Profile</w:t>
            </w:r>
          </w:p>
        </w:tc>
        <w:tc>
          <w:tcPr>
            <w:tcW w:w="2389" w:type="dxa"/>
          </w:tcPr>
          <w:p w14:paraId="12403030" w14:textId="77777777" w:rsidR="00E16FD1" w:rsidRPr="000C321E" w:rsidRDefault="00E16FD1" w:rsidP="009900EA">
            <w:pPr>
              <w:pStyle w:val="TAL"/>
              <w:jc w:val="center"/>
            </w:pPr>
            <w:r w:rsidRPr="000C321E">
              <w:t>Conditional</w:t>
            </w:r>
          </w:p>
        </w:tc>
        <w:tc>
          <w:tcPr>
            <w:tcW w:w="1870" w:type="dxa"/>
          </w:tcPr>
          <w:p w14:paraId="43855AE8" w14:textId="77777777" w:rsidR="00E16FD1" w:rsidRPr="000C321E" w:rsidRDefault="00E16FD1" w:rsidP="009900EA">
            <w:pPr>
              <w:pStyle w:val="TAL"/>
              <w:jc w:val="center"/>
            </w:pPr>
            <w:r w:rsidRPr="000C321E">
              <w:t>7.7.34</w:t>
            </w:r>
          </w:p>
        </w:tc>
      </w:tr>
      <w:tr w:rsidR="00E16FD1" w:rsidRPr="000C321E" w14:paraId="796EBC0A" w14:textId="77777777" w:rsidTr="009900EA">
        <w:tblPrEx>
          <w:tblLook w:val="0000" w:firstRow="0" w:lastRow="0" w:firstColumn="0" w:lastColumn="0" w:noHBand="0" w:noVBand="0"/>
        </w:tblPrEx>
        <w:trPr>
          <w:jc w:val="center"/>
        </w:trPr>
        <w:tc>
          <w:tcPr>
            <w:tcW w:w="3698" w:type="dxa"/>
          </w:tcPr>
          <w:p w14:paraId="2BCC11DB" w14:textId="77777777" w:rsidR="00E16FD1" w:rsidRPr="000C321E" w:rsidRDefault="00E16FD1" w:rsidP="009900EA">
            <w:pPr>
              <w:pStyle w:val="TAL"/>
            </w:pPr>
            <w:r w:rsidRPr="000C321E">
              <w:t>Charging Gateway Address</w:t>
            </w:r>
          </w:p>
        </w:tc>
        <w:tc>
          <w:tcPr>
            <w:tcW w:w="2389" w:type="dxa"/>
          </w:tcPr>
          <w:p w14:paraId="4ED5C477" w14:textId="77777777" w:rsidR="00E16FD1" w:rsidRPr="000C321E" w:rsidRDefault="00E16FD1" w:rsidP="009900EA">
            <w:pPr>
              <w:pStyle w:val="TAL"/>
              <w:jc w:val="center"/>
            </w:pPr>
            <w:r w:rsidRPr="000C321E">
              <w:t>Optional</w:t>
            </w:r>
          </w:p>
        </w:tc>
        <w:tc>
          <w:tcPr>
            <w:tcW w:w="1870" w:type="dxa"/>
          </w:tcPr>
          <w:p w14:paraId="79DEF520" w14:textId="77777777" w:rsidR="00E16FD1" w:rsidRPr="000C321E" w:rsidRDefault="00E16FD1" w:rsidP="009900EA">
            <w:pPr>
              <w:pStyle w:val="TAL"/>
              <w:jc w:val="center"/>
            </w:pPr>
            <w:r w:rsidRPr="000C321E">
              <w:t>7.7.44</w:t>
            </w:r>
          </w:p>
        </w:tc>
      </w:tr>
      <w:tr w:rsidR="00E16FD1" w:rsidRPr="000C321E" w14:paraId="61891B5D" w14:textId="77777777" w:rsidTr="009900EA">
        <w:tblPrEx>
          <w:tblLook w:val="0000" w:firstRow="0" w:lastRow="0" w:firstColumn="0" w:lastColumn="0" w:noHBand="0" w:noVBand="0"/>
        </w:tblPrEx>
        <w:trPr>
          <w:jc w:val="center"/>
        </w:trPr>
        <w:tc>
          <w:tcPr>
            <w:tcW w:w="3698" w:type="dxa"/>
          </w:tcPr>
          <w:p w14:paraId="2830CFBC" w14:textId="77777777" w:rsidR="00E16FD1" w:rsidRPr="000C321E" w:rsidRDefault="00E16FD1" w:rsidP="009900EA">
            <w:pPr>
              <w:pStyle w:val="TAL"/>
            </w:pPr>
            <w:r w:rsidRPr="000C321E">
              <w:t>Alternative Charging Gateway Address</w:t>
            </w:r>
          </w:p>
        </w:tc>
        <w:tc>
          <w:tcPr>
            <w:tcW w:w="2389" w:type="dxa"/>
          </w:tcPr>
          <w:p w14:paraId="739E1BC3" w14:textId="77777777" w:rsidR="00E16FD1" w:rsidRPr="000C321E" w:rsidRDefault="00E16FD1" w:rsidP="009900EA">
            <w:pPr>
              <w:pStyle w:val="TAL"/>
              <w:jc w:val="center"/>
            </w:pPr>
            <w:r w:rsidRPr="000C321E">
              <w:t>Optional</w:t>
            </w:r>
          </w:p>
        </w:tc>
        <w:tc>
          <w:tcPr>
            <w:tcW w:w="1870" w:type="dxa"/>
          </w:tcPr>
          <w:p w14:paraId="139BF816" w14:textId="77777777" w:rsidR="00E16FD1" w:rsidRPr="000C321E" w:rsidRDefault="00E16FD1" w:rsidP="009900EA">
            <w:pPr>
              <w:pStyle w:val="TAL"/>
              <w:jc w:val="center"/>
            </w:pPr>
            <w:r w:rsidRPr="000C321E">
              <w:t>7.7.44</w:t>
            </w:r>
          </w:p>
        </w:tc>
      </w:tr>
      <w:tr w:rsidR="00E16FD1" w:rsidRPr="000C321E" w14:paraId="2D5D7EDB" w14:textId="77777777" w:rsidTr="009900EA">
        <w:trPr>
          <w:jc w:val="center"/>
        </w:trPr>
        <w:tc>
          <w:tcPr>
            <w:tcW w:w="3698" w:type="dxa"/>
          </w:tcPr>
          <w:p w14:paraId="63EBA18A" w14:textId="77777777" w:rsidR="00E16FD1" w:rsidRPr="000C321E" w:rsidRDefault="00E16FD1" w:rsidP="009900EA">
            <w:pPr>
              <w:pStyle w:val="TAL"/>
            </w:pPr>
            <w:r w:rsidRPr="000C321E">
              <w:t>Common Flags</w:t>
            </w:r>
          </w:p>
        </w:tc>
        <w:tc>
          <w:tcPr>
            <w:tcW w:w="2389" w:type="dxa"/>
          </w:tcPr>
          <w:p w14:paraId="61A11468" w14:textId="77777777" w:rsidR="00E16FD1" w:rsidRPr="000C321E" w:rsidRDefault="00E16FD1" w:rsidP="009900EA">
            <w:pPr>
              <w:pStyle w:val="TAL"/>
              <w:jc w:val="center"/>
            </w:pPr>
            <w:r w:rsidRPr="000C321E">
              <w:t>Optional</w:t>
            </w:r>
          </w:p>
        </w:tc>
        <w:tc>
          <w:tcPr>
            <w:tcW w:w="1870" w:type="dxa"/>
          </w:tcPr>
          <w:p w14:paraId="7B98BB7C" w14:textId="77777777" w:rsidR="00E16FD1" w:rsidRPr="000C321E" w:rsidRDefault="00E16FD1" w:rsidP="009900EA">
            <w:pPr>
              <w:pStyle w:val="TAL"/>
              <w:jc w:val="center"/>
            </w:pPr>
            <w:r w:rsidRPr="000C321E">
              <w:t>7.7.48</w:t>
            </w:r>
          </w:p>
        </w:tc>
      </w:tr>
      <w:tr w:rsidR="00E16FD1" w:rsidRPr="000C321E" w14:paraId="17F88454" w14:textId="77777777" w:rsidTr="009900EA">
        <w:trPr>
          <w:jc w:val="center"/>
        </w:trPr>
        <w:tc>
          <w:tcPr>
            <w:tcW w:w="3698" w:type="dxa"/>
          </w:tcPr>
          <w:p w14:paraId="76D8664E" w14:textId="77777777" w:rsidR="00E16FD1" w:rsidRPr="000C321E" w:rsidRDefault="00E16FD1" w:rsidP="009900EA">
            <w:pPr>
              <w:pStyle w:val="TAL"/>
            </w:pPr>
            <w:r w:rsidRPr="000C321E">
              <w:t>APN Restriction</w:t>
            </w:r>
          </w:p>
        </w:tc>
        <w:tc>
          <w:tcPr>
            <w:tcW w:w="2389" w:type="dxa"/>
          </w:tcPr>
          <w:p w14:paraId="66D9BADD" w14:textId="77777777" w:rsidR="00E16FD1" w:rsidRPr="000C321E" w:rsidRDefault="00E16FD1" w:rsidP="009900EA">
            <w:pPr>
              <w:pStyle w:val="TAL"/>
              <w:jc w:val="center"/>
            </w:pPr>
            <w:r w:rsidRPr="000C321E">
              <w:t>Optional</w:t>
            </w:r>
          </w:p>
        </w:tc>
        <w:tc>
          <w:tcPr>
            <w:tcW w:w="1870" w:type="dxa"/>
          </w:tcPr>
          <w:p w14:paraId="49E2AC4B" w14:textId="77777777" w:rsidR="00E16FD1" w:rsidRPr="000C321E" w:rsidRDefault="00E16FD1" w:rsidP="009900EA">
            <w:pPr>
              <w:pStyle w:val="TAL"/>
              <w:jc w:val="center"/>
            </w:pPr>
            <w:r w:rsidRPr="000C321E">
              <w:t>7.7.49</w:t>
            </w:r>
          </w:p>
        </w:tc>
      </w:tr>
      <w:tr w:rsidR="00E16FD1" w:rsidRPr="000C321E" w14:paraId="196C820B" w14:textId="77777777" w:rsidTr="009900EA">
        <w:trPr>
          <w:jc w:val="center"/>
        </w:trPr>
        <w:tc>
          <w:tcPr>
            <w:tcW w:w="3698" w:type="dxa"/>
          </w:tcPr>
          <w:p w14:paraId="33F93E24" w14:textId="77777777" w:rsidR="00E16FD1" w:rsidRPr="000C321E" w:rsidRDefault="00E16FD1" w:rsidP="009900EA">
            <w:pPr>
              <w:pStyle w:val="TAL"/>
            </w:pPr>
            <w:r w:rsidRPr="000C321E">
              <w:t>MS Info Change Reporting Action</w:t>
            </w:r>
          </w:p>
        </w:tc>
        <w:tc>
          <w:tcPr>
            <w:tcW w:w="2389" w:type="dxa"/>
          </w:tcPr>
          <w:p w14:paraId="7BD1CAAF" w14:textId="77777777" w:rsidR="00E16FD1" w:rsidRPr="000C321E" w:rsidRDefault="00E16FD1" w:rsidP="009900EA">
            <w:pPr>
              <w:pStyle w:val="TAL"/>
              <w:jc w:val="center"/>
            </w:pPr>
            <w:r w:rsidRPr="000C321E">
              <w:t>Optional</w:t>
            </w:r>
          </w:p>
        </w:tc>
        <w:tc>
          <w:tcPr>
            <w:tcW w:w="1870" w:type="dxa"/>
          </w:tcPr>
          <w:p w14:paraId="3A599316" w14:textId="77777777" w:rsidR="00E16FD1" w:rsidRPr="000C321E" w:rsidRDefault="00E16FD1" w:rsidP="009900EA">
            <w:pPr>
              <w:pStyle w:val="TAL"/>
              <w:jc w:val="center"/>
            </w:pPr>
            <w:r w:rsidRPr="000C321E">
              <w:t>7.7.80</w:t>
            </w:r>
          </w:p>
        </w:tc>
      </w:tr>
      <w:tr w:rsidR="00E16FD1" w:rsidRPr="000C321E" w14:paraId="5146B654" w14:textId="77777777" w:rsidTr="009900EA">
        <w:trPr>
          <w:jc w:val="center"/>
        </w:trPr>
        <w:tc>
          <w:tcPr>
            <w:tcW w:w="3698" w:type="dxa"/>
          </w:tcPr>
          <w:p w14:paraId="72C5ABAC" w14:textId="77777777" w:rsidR="00E16FD1" w:rsidRPr="000C321E" w:rsidRDefault="00E16FD1" w:rsidP="009900EA">
            <w:pPr>
              <w:pStyle w:val="TAL"/>
            </w:pPr>
            <w:r w:rsidRPr="000C321E">
              <w:t>Bearer Control Mode</w:t>
            </w:r>
          </w:p>
        </w:tc>
        <w:tc>
          <w:tcPr>
            <w:tcW w:w="2389" w:type="dxa"/>
          </w:tcPr>
          <w:p w14:paraId="2457D0DC" w14:textId="77777777" w:rsidR="00E16FD1" w:rsidRPr="000C321E" w:rsidRDefault="00E16FD1" w:rsidP="009900EA">
            <w:pPr>
              <w:pStyle w:val="TAL"/>
              <w:jc w:val="center"/>
            </w:pPr>
            <w:r w:rsidRPr="000C321E">
              <w:t>Optional</w:t>
            </w:r>
          </w:p>
        </w:tc>
        <w:tc>
          <w:tcPr>
            <w:tcW w:w="1870" w:type="dxa"/>
          </w:tcPr>
          <w:p w14:paraId="57F446A3" w14:textId="77777777" w:rsidR="00E16FD1" w:rsidRPr="000C321E" w:rsidRDefault="00E16FD1" w:rsidP="009900EA">
            <w:pPr>
              <w:pStyle w:val="TAL"/>
              <w:jc w:val="center"/>
            </w:pPr>
            <w:r w:rsidRPr="000C321E">
              <w:t>7.7.83</w:t>
            </w:r>
          </w:p>
        </w:tc>
      </w:tr>
      <w:tr w:rsidR="00E16FD1" w:rsidRPr="000C321E" w14:paraId="57550E66" w14:textId="77777777" w:rsidTr="009900EA">
        <w:trPr>
          <w:jc w:val="center"/>
        </w:trPr>
        <w:tc>
          <w:tcPr>
            <w:tcW w:w="3698" w:type="dxa"/>
          </w:tcPr>
          <w:p w14:paraId="20CD8990" w14:textId="77777777" w:rsidR="00E16FD1" w:rsidRPr="000C321E" w:rsidRDefault="00E16FD1" w:rsidP="009900EA">
            <w:pPr>
              <w:pStyle w:val="TAL"/>
            </w:pPr>
            <w:r w:rsidRPr="000C321E">
              <w:t>Evolved Allocation/Retention Priority I</w:t>
            </w:r>
          </w:p>
        </w:tc>
        <w:tc>
          <w:tcPr>
            <w:tcW w:w="2389" w:type="dxa"/>
          </w:tcPr>
          <w:p w14:paraId="08231303" w14:textId="77777777" w:rsidR="00E16FD1" w:rsidRPr="000C321E" w:rsidRDefault="00E16FD1" w:rsidP="009900EA">
            <w:pPr>
              <w:pStyle w:val="TAL"/>
              <w:jc w:val="center"/>
            </w:pPr>
            <w:r w:rsidRPr="000C321E">
              <w:t>Optional</w:t>
            </w:r>
          </w:p>
        </w:tc>
        <w:tc>
          <w:tcPr>
            <w:tcW w:w="1870" w:type="dxa"/>
          </w:tcPr>
          <w:p w14:paraId="449D0852" w14:textId="77777777" w:rsidR="00E16FD1" w:rsidRPr="000C321E" w:rsidRDefault="00E16FD1" w:rsidP="009900EA">
            <w:pPr>
              <w:pStyle w:val="TAL"/>
              <w:jc w:val="center"/>
            </w:pPr>
            <w:r w:rsidRPr="000C321E">
              <w:t>7.7.91</w:t>
            </w:r>
          </w:p>
        </w:tc>
      </w:tr>
      <w:tr w:rsidR="00E16FD1" w:rsidRPr="000C321E" w14:paraId="7655749B" w14:textId="77777777" w:rsidTr="009900EA">
        <w:trPr>
          <w:jc w:val="center"/>
        </w:trPr>
        <w:tc>
          <w:tcPr>
            <w:tcW w:w="3698" w:type="dxa"/>
          </w:tcPr>
          <w:p w14:paraId="75164C5F" w14:textId="77777777" w:rsidR="00E16FD1" w:rsidRPr="000C321E" w:rsidRDefault="00E16FD1" w:rsidP="009900EA">
            <w:pPr>
              <w:pStyle w:val="TAL"/>
            </w:pPr>
            <w:r w:rsidRPr="000C321E">
              <w:t>Extended Common Flag</w:t>
            </w:r>
          </w:p>
        </w:tc>
        <w:tc>
          <w:tcPr>
            <w:tcW w:w="2389" w:type="dxa"/>
          </w:tcPr>
          <w:p w14:paraId="737CD93C" w14:textId="77777777" w:rsidR="00E16FD1" w:rsidRPr="000C321E" w:rsidRDefault="00E16FD1" w:rsidP="009900EA">
            <w:pPr>
              <w:pStyle w:val="TAL"/>
              <w:jc w:val="center"/>
            </w:pPr>
            <w:r w:rsidRPr="000C321E">
              <w:t>Optional</w:t>
            </w:r>
          </w:p>
        </w:tc>
        <w:tc>
          <w:tcPr>
            <w:tcW w:w="1870" w:type="dxa"/>
          </w:tcPr>
          <w:p w14:paraId="17A6D566" w14:textId="77777777" w:rsidR="00E16FD1" w:rsidRPr="000C321E" w:rsidRDefault="00E16FD1" w:rsidP="009900EA">
            <w:pPr>
              <w:pStyle w:val="TAL"/>
              <w:jc w:val="center"/>
            </w:pPr>
            <w:r w:rsidRPr="000C321E">
              <w:t>7.7.93</w:t>
            </w:r>
          </w:p>
        </w:tc>
      </w:tr>
      <w:tr w:rsidR="00E16FD1" w:rsidRPr="000C321E" w14:paraId="1FB7542A" w14:textId="77777777" w:rsidTr="009900EA">
        <w:trPr>
          <w:jc w:val="center"/>
        </w:trPr>
        <w:tc>
          <w:tcPr>
            <w:tcW w:w="3698" w:type="dxa"/>
          </w:tcPr>
          <w:p w14:paraId="4767543F" w14:textId="77777777" w:rsidR="00E16FD1" w:rsidRPr="000C321E" w:rsidRDefault="00E16FD1" w:rsidP="009900EA">
            <w:pPr>
              <w:pStyle w:val="TAL"/>
            </w:pPr>
            <w:r w:rsidRPr="000C321E">
              <w:t>CSG Info</w:t>
            </w:r>
            <w:r w:rsidRPr="000C321E">
              <w:rPr>
                <w:rFonts w:hint="eastAsia"/>
                <w:lang w:eastAsia="zh-CN"/>
              </w:rPr>
              <w:t>rmation</w:t>
            </w:r>
            <w:r w:rsidRPr="000C321E">
              <w:t xml:space="preserve"> Reporting Action</w:t>
            </w:r>
          </w:p>
        </w:tc>
        <w:tc>
          <w:tcPr>
            <w:tcW w:w="2389" w:type="dxa"/>
          </w:tcPr>
          <w:p w14:paraId="6217CB21" w14:textId="77777777" w:rsidR="00E16FD1" w:rsidRPr="000C321E" w:rsidRDefault="00E16FD1" w:rsidP="009900EA">
            <w:pPr>
              <w:pStyle w:val="TAL"/>
              <w:jc w:val="center"/>
            </w:pPr>
            <w:r w:rsidRPr="000C321E">
              <w:t>Optional</w:t>
            </w:r>
          </w:p>
        </w:tc>
        <w:tc>
          <w:tcPr>
            <w:tcW w:w="1870" w:type="dxa"/>
          </w:tcPr>
          <w:p w14:paraId="45D88D73" w14:textId="77777777" w:rsidR="00E16FD1" w:rsidRPr="000C321E" w:rsidRDefault="00E16FD1" w:rsidP="009900EA">
            <w:pPr>
              <w:pStyle w:val="TAL"/>
              <w:jc w:val="center"/>
            </w:pPr>
            <w:r w:rsidRPr="000C321E">
              <w:t>7.7.95</w:t>
            </w:r>
          </w:p>
        </w:tc>
      </w:tr>
      <w:tr w:rsidR="00E16FD1" w:rsidRPr="000C321E" w14:paraId="22DB50FF" w14:textId="77777777" w:rsidTr="009900EA">
        <w:trPr>
          <w:jc w:val="center"/>
        </w:trPr>
        <w:tc>
          <w:tcPr>
            <w:tcW w:w="3698" w:type="dxa"/>
          </w:tcPr>
          <w:p w14:paraId="57248B80" w14:textId="77777777" w:rsidR="00E16FD1" w:rsidRPr="000C321E" w:rsidRDefault="00E16FD1" w:rsidP="009900EA">
            <w:pPr>
              <w:pStyle w:val="TAL"/>
              <w:rPr>
                <w:lang w:eastAsia="zh-CN"/>
              </w:rPr>
            </w:pPr>
            <w:r w:rsidRPr="000C321E">
              <w:rPr>
                <w:rFonts w:hint="eastAsia"/>
                <w:lang w:eastAsia="zh-CN"/>
              </w:rPr>
              <w:t>APN-AMBR</w:t>
            </w:r>
          </w:p>
        </w:tc>
        <w:tc>
          <w:tcPr>
            <w:tcW w:w="2389" w:type="dxa"/>
          </w:tcPr>
          <w:p w14:paraId="300888D7" w14:textId="77777777" w:rsidR="00E16FD1" w:rsidRPr="000C321E" w:rsidRDefault="00E16FD1" w:rsidP="009900EA">
            <w:pPr>
              <w:pStyle w:val="TAL"/>
              <w:jc w:val="center"/>
            </w:pPr>
            <w:r w:rsidRPr="000C321E">
              <w:t>Optional</w:t>
            </w:r>
          </w:p>
        </w:tc>
        <w:tc>
          <w:tcPr>
            <w:tcW w:w="1870" w:type="dxa"/>
          </w:tcPr>
          <w:p w14:paraId="527663B1" w14:textId="77777777" w:rsidR="00E16FD1" w:rsidRPr="000C321E" w:rsidRDefault="00E16FD1" w:rsidP="009900EA">
            <w:pPr>
              <w:pStyle w:val="TAL"/>
              <w:jc w:val="center"/>
              <w:rPr>
                <w:lang w:eastAsia="zh-CN"/>
              </w:rPr>
            </w:pPr>
            <w:r w:rsidRPr="000C321E">
              <w:t>7.7.98</w:t>
            </w:r>
          </w:p>
        </w:tc>
      </w:tr>
      <w:tr w:rsidR="00E16FD1" w:rsidRPr="000C321E" w14:paraId="0C70F2D6" w14:textId="77777777" w:rsidTr="009900EA">
        <w:trPr>
          <w:jc w:val="center"/>
        </w:trPr>
        <w:tc>
          <w:tcPr>
            <w:tcW w:w="3698" w:type="dxa"/>
          </w:tcPr>
          <w:p w14:paraId="52BF1C5B" w14:textId="77777777" w:rsidR="00E16FD1" w:rsidRPr="000C321E" w:rsidRDefault="00E16FD1" w:rsidP="009900EA">
            <w:pPr>
              <w:pStyle w:val="TAL"/>
              <w:rPr>
                <w:lang w:eastAsia="zh-CN"/>
              </w:rPr>
            </w:pPr>
            <w:r w:rsidRPr="000C321E">
              <w:rPr>
                <w:lang w:eastAsia="zh-CN"/>
              </w:rPr>
              <w:t>GGSN Back-Off Time</w:t>
            </w:r>
          </w:p>
        </w:tc>
        <w:tc>
          <w:tcPr>
            <w:tcW w:w="2389" w:type="dxa"/>
          </w:tcPr>
          <w:p w14:paraId="08AFA11C" w14:textId="77777777" w:rsidR="00E16FD1" w:rsidRPr="000C321E" w:rsidRDefault="00E16FD1" w:rsidP="009900EA">
            <w:pPr>
              <w:pStyle w:val="TAL"/>
              <w:jc w:val="center"/>
            </w:pPr>
            <w:r w:rsidRPr="000C321E">
              <w:t>Optional</w:t>
            </w:r>
          </w:p>
        </w:tc>
        <w:tc>
          <w:tcPr>
            <w:tcW w:w="1870" w:type="dxa"/>
          </w:tcPr>
          <w:p w14:paraId="54C45EAD" w14:textId="77777777" w:rsidR="00E16FD1" w:rsidRPr="000C321E" w:rsidRDefault="00E16FD1" w:rsidP="009900EA">
            <w:pPr>
              <w:pStyle w:val="TAL"/>
              <w:jc w:val="center"/>
              <w:rPr>
                <w:lang w:eastAsia="zh-CN"/>
              </w:rPr>
            </w:pPr>
            <w:r w:rsidRPr="000C321E">
              <w:t>7.7.102</w:t>
            </w:r>
          </w:p>
        </w:tc>
      </w:tr>
      <w:tr w:rsidR="00E16FD1" w:rsidRPr="000C321E" w14:paraId="454556A5" w14:textId="77777777" w:rsidTr="009900EA">
        <w:trPr>
          <w:jc w:val="center"/>
        </w:trPr>
        <w:tc>
          <w:tcPr>
            <w:tcW w:w="3698" w:type="dxa"/>
          </w:tcPr>
          <w:p w14:paraId="6420A301" w14:textId="77777777" w:rsidR="00E16FD1" w:rsidRPr="000C321E" w:rsidRDefault="00E16FD1" w:rsidP="009900EA">
            <w:pPr>
              <w:pStyle w:val="TAL"/>
              <w:rPr>
                <w:lang w:eastAsia="zh-CN"/>
              </w:rPr>
            </w:pPr>
            <w:r w:rsidRPr="000C321E">
              <w:rPr>
                <w:noProof/>
              </w:rPr>
              <w:t>Extended Common Flags II</w:t>
            </w:r>
          </w:p>
        </w:tc>
        <w:tc>
          <w:tcPr>
            <w:tcW w:w="2389" w:type="dxa"/>
          </w:tcPr>
          <w:p w14:paraId="531A3E18" w14:textId="77777777" w:rsidR="00E16FD1" w:rsidRPr="000C321E" w:rsidRDefault="00E16FD1" w:rsidP="009900EA">
            <w:pPr>
              <w:pStyle w:val="TAL"/>
              <w:jc w:val="center"/>
            </w:pPr>
            <w:r w:rsidRPr="000C321E">
              <w:t>Optional</w:t>
            </w:r>
          </w:p>
        </w:tc>
        <w:tc>
          <w:tcPr>
            <w:tcW w:w="1870" w:type="dxa"/>
          </w:tcPr>
          <w:p w14:paraId="30CD0BAA" w14:textId="77777777" w:rsidR="00E16FD1" w:rsidRPr="000C321E" w:rsidRDefault="00E16FD1" w:rsidP="009900EA">
            <w:pPr>
              <w:pStyle w:val="TAL"/>
              <w:jc w:val="center"/>
            </w:pPr>
            <w:r w:rsidRPr="000C321E">
              <w:t>7.7.118</w:t>
            </w:r>
          </w:p>
        </w:tc>
      </w:tr>
      <w:tr w:rsidR="00E16FD1" w:rsidRPr="000C321E" w14:paraId="6FB5BA88" w14:textId="77777777" w:rsidTr="009900EA">
        <w:trPr>
          <w:jc w:val="center"/>
        </w:trPr>
        <w:tc>
          <w:tcPr>
            <w:tcW w:w="3698" w:type="dxa"/>
          </w:tcPr>
          <w:p w14:paraId="1019C246" w14:textId="77777777" w:rsidR="00E16FD1" w:rsidRPr="000C321E" w:rsidRDefault="00E16FD1" w:rsidP="009900EA">
            <w:pPr>
              <w:pStyle w:val="TAL"/>
            </w:pPr>
            <w:r w:rsidRPr="000C321E">
              <w:t>Private Extension</w:t>
            </w:r>
          </w:p>
        </w:tc>
        <w:tc>
          <w:tcPr>
            <w:tcW w:w="2389" w:type="dxa"/>
          </w:tcPr>
          <w:p w14:paraId="473EB219" w14:textId="77777777" w:rsidR="00E16FD1" w:rsidRPr="000C321E" w:rsidRDefault="00E16FD1" w:rsidP="009900EA">
            <w:pPr>
              <w:pStyle w:val="TAL"/>
              <w:jc w:val="center"/>
            </w:pPr>
            <w:r w:rsidRPr="000C321E">
              <w:t>Optional</w:t>
            </w:r>
          </w:p>
        </w:tc>
        <w:tc>
          <w:tcPr>
            <w:tcW w:w="1870" w:type="dxa"/>
          </w:tcPr>
          <w:p w14:paraId="4B434B8A" w14:textId="77777777" w:rsidR="00E16FD1" w:rsidRPr="000C321E" w:rsidRDefault="00E16FD1" w:rsidP="009900EA">
            <w:pPr>
              <w:pStyle w:val="TAL"/>
              <w:jc w:val="center"/>
            </w:pPr>
            <w:r w:rsidRPr="000C321E">
              <w:t>7.7.46</w:t>
            </w:r>
          </w:p>
        </w:tc>
      </w:tr>
    </w:tbl>
    <w:p w14:paraId="29C1E599" w14:textId="77777777" w:rsidR="00E16FD1" w:rsidRPr="000C321E" w:rsidRDefault="00E16FD1" w:rsidP="00E16FD1"/>
    <w:p w14:paraId="0E91F188" w14:textId="77777777" w:rsidR="00E16FD1" w:rsidRPr="000C321E" w:rsidRDefault="00E16FD1" w:rsidP="00E16FD1">
      <w:pPr>
        <w:pStyle w:val="Heading3"/>
      </w:pPr>
      <w:bookmarkStart w:id="69" w:name="_Toc9597824"/>
      <w:bookmarkStart w:id="70" w:name="_Toc82519109"/>
      <w:r w:rsidRPr="000C321E">
        <w:t>7.3.3</w:t>
      </w:r>
      <w:r w:rsidRPr="000C321E">
        <w:tab/>
        <w:t>Update PDP Context Request</w:t>
      </w:r>
      <w:bookmarkEnd w:id="69"/>
      <w:bookmarkEnd w:id="70"/>
    </w:p>
    <w:p w14:paraId="0FEBA4CF" w14:textId="77777777" w:rsidR="00E16FD1" w:rsidRPr="000C321E" w:rsidRDefault="00E16FD1" w:rsidP="00E16FD1">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SGSN update procedure i.e.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w:t>
      </w:r>
    </w:p>
    <w:p w14:paraId="5E1E47BA" w14:textId="77777777" w:rsidR="00E16FD1" w:rsidRPr="000C321E" w:rsidRDefault="00E16FD1" w:rsidP="00E16FD1">
      <w:r w:rsidRPr="000C321E">
        <w:t>The Update PDP Context Request shall also be used as part of:</w:t>
      </w:r>
    </w:p>
    <w:p w14:paraId="4AB2A30E" w14:textId="77777777" w:rsidR="00E16FD1" w:rsidRPr="000C321E" w:rsidRDefault="00E16FD1" w:rsidP="00E16FD1">
      <w:pPr>
        <w:pStyle w:val="B1"/>
      </w:pPr>
      <w:r w:rsidRPr="000C321E">
        <w:t>-</w:t>
      </w:r>
      <w:r w:rsidRPr="000C321E">
        <w:tab/>
        <w:t>the Secondary PDP Context Activation Procedure to indicate that RAN Procedures are ready and that the SGSN is ready to receive payload from the GGSN on the new PDP Context;</w:t>
      </w:r>
    </w:p>
    <w:p w14:paraId="42262CEC" w14:textId="0578CB63" w:rsidR="00E16FD1" w:rsidRPr="000C321E" w:rsidRDefault="00E16FD1" w:rsidP="00E16FD1">
      <w:pPr>
        <w:pStyle w:val="B1"/>
      </w:pPr>
      <w:r w:rsidRPr="000C321E">
        <w:t>-</w:t>
      </w:r>
      <w:r w:rsidRPr="000C321E">
        <w:tab/>
        <w:t xml:space="preserve">the </w:t>
      </w:r>
      <w:r w:rsidRPr="000C321E">
        <w:rPr>
          <w:lang w:val="en-US"/>
        </w:rPr>
        <w:t>UTRAN/GERAN to UTRAN (HSPA) SRVCC</w:t>
      </w:r>
      <w:r w:rsidRPr="000C321E">
        <w:t xml:space="preserve"> Procedure when the target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t>50]; or</w:t>
      </w:r>
    </w:p>
    <w:p w14:paraId="4D963599" w14:textId="4881F8B2" w:rsidR="00E16FD1" w:rsidRPr="000C321E" w:rsidRDefault="00E16FD1" w:rsidP="00E16FD1">
      <w:pPr>
        <w:pStyle w:val="B1"/>
      </w:pPr>
      <w:r w:rsidRPr="000C321E">
        <w:t>-</w:t>
      </w:r>
      <w:r w:rsidRPr="000C321E">
        <w:tab/>
        <w:t>the HSS-based P-CSCF restoration procedure as specified in</w:t>
      </w:r>
      <w:r w:rsidRPr="000C321E">
        <w:rPr>
          <w:lang w:val="sv-SE"/>
        </w:rPr>
        <w:t xml:space="preserv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r w:rsidRPr="000C321E">
        <w:t>.</w:t>
      </w:r>
    </w:p>
    <w:p w14:paraId="1692FC96" w14:textId="77777777" w:rsidR="00E16FD1" w:rsidRPr="000C321E" w:rsidRDefault="00E16FD1" w:rsidP="00E16FD1">
      <w:r w:rsidRPr="000C321E">
        <w:t>The NSAPI information element together with the Tunnel Endpoint Identifier in the GTP header unambiguously identifies a PDP Context in the GGSN.</w:t>
      </w:r>
    </w:p>
    <w:p w14:paraId="1FF0BD58" w14:textId="77777777" w:rsidR="00E16FD1" w:rsidRPr="000C321E" w:rsidRDefault="00E16FD1" w:rsidP="00E16FD1">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719C8AF1" w14:textId="577E8A29" w:rsidR="00E16FD1" w:rsidRPr="000C321E" w:rsidRDefault="00E16FD1" w:rsidP="00E16FD1">
      <w:pPr>
        <w:pStyle w:val="NO"/>
      </w:pPr>
      <w:r w:rsidRPr="000C321E">
        <w:lastRenderedPageBreak/>
        <w:t>NOTE</w:t>
      </w:r>
      <w:r w:rsidR="000B32F7" w:rsidRPr="000B32F7">
        <w:t xml:space="preserve"> 1</w:t>
      </w:r>
      <w:r w:rsidRPr="000C321E">
        <w:t>:</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1D8B45AD" w14:textId="77777777" w:rsidR="00E16FD1" w:rsidRPr="000C321E" w:rsidRDefault="00E16FD1" w:rsidP="00E16FD1">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02FCB6B9" w14:textId="77777777" w:rsidR="00E16FD1" w:rsidRPr="000C321E" w:rsidRDefault="00E16FD1" w:rsidP="00E16FD1">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33FA8584" w14:textId="77777777" w:rsidR="00E16FD1" w:rsidRPr="000C321E" w:rsidRDefault="00E16FD1" w:rsidP="00E16FD1">
      <w:pPr>
        <w:rPr>
          <w:lang w:eastAsia="zh-CN"/>
        </w:rPr>
      </w:pPr>
      <w:r w:rsidRPr="000C321E">
        <w:t>The Quality of Service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p>
    <w:p w14:paraId="2CE0D62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w:t>
      </w:r>
    </w:p>
    <w:p w14:paraId="48852FD3" w14:textId="77777777" w:rsidR="00E16FD1" w:rsidRDefault="00E16FD1" w:rsidP="00E16FD1">
      <w:r>
        <w:t>The following requirements apply for IPv4/IPv6 capable SGSN and GGSN:</w:t>
      </w:r>
    </w:p>
    <w:p w14:paraId="38888353" w14:textId="77777777" w:rsidR="00E16FD1" w:rsidRDefault="00E16FD1" w:rsidP="00E16FD1">
      <w:pPr>
        <w:pStyle w:val="B1"/>
      </w:pPr>
      <w:r>
        <w:t>-</w:t>
      </w:r>
      <w:r>
        <w:tab/>
        <w:t>For an Update PDP Context request triggered by an inter-SGSN mobility scenario, i</w:t>
      </w:r>
      <w:r w:rsidRPr="000C321E">
        <w:t xml:space="preserve">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w:t>
      </w:r>
    </w:p>
    <w:p w14:paraId="6822E08A" w14:textId="77777777" w:rsidR="00E16FD1" w:rsidRPr="000C321E" w:rsidRDefault="00E16FD1" w:rsidP="00E16FD1">
      <w:pPr>
        <w:pStyle w:val="B1"/>
      </w:pPr>
      <w:r>
        <w:t>-</w:t>
      </w:r>
      <w:r>
        <w:tab/>
        <w:t>For an Update PDP Context Request triggered by an intra-SGSN scenario, an IPv4/IPv6 capable SGSN should only include SGSN addresses of the same type as the address type currently in use between the SGSN and GGSN for the PDP context, i.e. of the same type as the GGSN Address for Control Plane and GGSN Address for user traffic earlier received from the GGSN. For instance, if IPv4 is currently in use between the SGSN and GGSN, the SGSN should include SGSN IPv4 addresses and it should not include Alternative SGSN Addresses for Control Plane or User Traffic.</w:t>
      </w:r>
    </w:p>
    <w:p w14:paraId="1D0D02B9" w14:textId="77777777" w:rsidR="00E16FD1" w:rsidRDefault="00E16FD1" w:rsidP="00E16FD1">
      <w:pPr>
        <w:pStyle w:val="B1"/>
      </w:pPr>
      <w:r>
        <w:t>-</w:t>
      </w:r>
      <w:r>
        <w:tab/>
        <w:t xml:space="preserve">In either case, if IPv6 SGSN addresses are included in the request and </w:t>
      </w:r>
      <w:r w:rsidRPr="000C321E">
        <w:t xml:space="preserve">the GGSN supports IPv6 below GTP, </w:t>
      </w:r>
      <w:r>
        <w:t>the GGSN</w:t>
      </w:r>
      <w:r w:rsidRPr="000C321E">
        <w:t xml:space="preserve"> shall store and use the IPv6 SGSN addresses for communication with the SGSN and ignore the IPv4 SGSN addresses. If </w:t>
      </w:r>
      <w:r>
        <w:t xml:space="preserve">IPv6 SGSN addresses are included in the request and </w:t>
      </w:r>
      <w:r w:rsidRPr="000C321E">
        <w:t xml:space="preserve">the GGSN supports only IPv4 below GTP, </w:t>
      </w:r>
      <w:r>
        <w:t>the GGSN</w:t>
      </w:r>
      <w:r w:rsidRPr="000C321E">
        <w:t xml:space="preserve">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14:paraId="172E3EF6" w14:textId="77777777" w:rsidR="00E16FD1" w:rsidRPr="000C321E" w:rsidRDefault="00E16FD1" w:rsidP="00E16FD1">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64322F58" w14:textId="77777777" w:rsidR="00E16FD1" w:rsidRPr="000C321E" w:rsidRDefault="00E16FD1" w:rsidP="00E16FD1">
      <w:r w:rsidRPr="000C321E">
        <w:t>The Traffic Flow Template (TFT) is used to distinguish between different user traffic flows.</w:t>
      </w:r>
    </w:p>
    <w:p w14:paraId="744F23D9" w14:textId="77777777" w:rsidR="00E16FD1" w:rsidRPr="000C321E" w:rsidRDefault="00E16FD1" w:rsidP="00E16FD1">
      <w:r w:rsidRPr="000C321E">
        <w:t xml:space="preserve">The SGSN shall include Trace Reference, Trace Type, Trigger Id, OMC Identity and Additional Trace Info (Trace reference 2, Trace Recording Session Reference, triggering events in GGSN, Trace Depth, List of interfaces to trace in </w:t>
      </w:r>
      <w:r w:rsidRPr="000C321E">
        <w:lastRenderedPageBreak/>
        <w:t>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w:t>
      </w:r>
    </w:p>
    <w:p w14:paraId="1B1F36B8"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1782E020" w14:textId="20E6307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2DCF6B5" w14:textId="4C3CF7AD"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41F13161" w14:textId="77777777" w:rsidR="00E16FD1" w:rsidRPr="000C321E" w:rsidRDefault="00E16FD1" w:rsidP="00E16FD1">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14:paraId="5D0035D8" w14:textId="2BBA3F48" w:rsidR="00E16FD1" w:rsidRPr="000C321E" w:rsidRDefault="00E16FD1" w:rsidP="00E16FD1">
      <w:pPr>
        <w:pStyle w:val="NO"/>
      </w:pPr>
      <w:r w:rsidRPr="000C321E">
        <w:t xml:space="preserve">NOTE </w:t>
      </w:r>
      <w:r w:rsidR="000B32F7" w:rsidRPr="000B32F7">
        <w:t>2</w:t>
      </w:r>
      <w:r w:rsidRPr="000C321E">
        <w:t>:</w:t>
      </w:r>
      <w:r w:rsidRPr="000C321E">
        <w:tab/>
        <w:t>The serving core network operator ID is the PLMN ID of the SGSN which is currently serving the UE. An SGSN which supports multiple PLMN IDs is considered as logically different SGSNs.</w:t>
      </w:r>
    </w:p>
    <w:p w14:paraId="6C1E96FA" w14:textId="77777777" w:rsidR="00E16FD1" w:rsidRPr="000C321E" w:rsidRDefault="00E16FD1" w:rsidP="00E16FD1">
      <w:r w:rsidRPr="000C321E">
        <w:t>The optional Private Extension contains vendor or operator specific information.</w:t>
      </w:r>
    </w:p>
    <w:p w14:paraId="6C92EA28" w14:textId="77777777" w:rsidR="00E16FD1" w:rsidRPr="000C321E" w:rsidRDefault="00E16FD1" w:rsidP="00E16FD1">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5B2DEBC1" w14:textId="0FF7D35E" w:rsidR="00E16FD1" w:rsidRPr="000C321E" w:rsidRDefault="00E16FD1" w:rsidP="00E16FD1">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 xml:space="preserve">If RAN Procedures Ready bit of the Common Flags IE is set to 0 or the Common Flags IE is absent then the RAN procedures in the SGSN may or may not be ready. </w:t>
      </w:r>
      <w:r w:rsidRPr="000C321E">
        <w:t xml:space="preserve">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w:t>
      </w:r>
      <w:r w:rsidR="009900EA">
        <w:t>clause </w:t>
      </w:r>
      <w:r w:rsidR="009900EA" w:rsidRPr="000C321E">
        <w:t>7</w:t>
      </w:r>
      <w:r w:rsidRPr="000C321E">
        <w:t>.3.4 "Update PDP Context Response".</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p>
    <w:p w14:paraId="0BBA2242" w14:textId="11EC4BB9" w:rsidR="00E16FD1" w:rsidRPr="000C321E" w:rsidRDefault="00E16FD1" w:rsidP="00E16FD1">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userplane </w:t>
      </w:r>
      <w:r w:rsidRPr="000C321E">
        <w:t>Tunnel Endpoint Identifier Data</w:t>
      </w:r>
      <w:r w:rsidRPr="000C321E">
        <w:rPr>
          <w:rFonts w:hint="eastAsia"/>
          <w:lang w:eastAsia="zh-CN"/>
        </w:rPr>
        <w:t xml:space="preserve"> and IP address in the corresponding Update PDP Context Response message.</w:t>
      </w:r>
      <w:r w:rsidR="000B32F7" w:rsidRPr="000B32F7">
        <w:rPr>
          <w:lang w:eastAsia="zh-CN"/>
        </w:rPr>
        <w:t xml:space="preserve"> </w:t>
      </w:r>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14:paraId="7EC0FAF7" w14:textId="6014CC19" w:rsidR="00E16FD1" w:rsidRPr="000C321E" w:rsidRDefault="00E16FD1" w:rsidP="00E16FD1">
      <w:pPr>
        <w:rPr>
          <w:lang w:eastAsia="zh-CN"/>
        </w:rPr>
      </w:pPr>
      <w:r w:rsidRPr="000C321E">
        <w:t xml:space="preserve">The SGSN may include the MS Time Zone IE if it is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 xml:space="preserve">if the SGSN has deferred the reporting of a previous ULI change until a RAB or user plane is established (see </w:t>
      </w:r>
      <w:r w:rsidR="009900EA">
        <w:rPr>
          <w:lang w:eastAsia="zh-CN"/>
        </w:rPr>
        <w:t>clause </w:t>
      </w:r>
      <w:r w:rsidR="009900EA" w:rsidRPr="000C321E">
        <w:rPr>
          <w:lang w:eastAsia="zh-CN"/>
        </w:rPr>
        <w:t>7</w:t>
      </w:r>
      <w:r w:rsidRPr="000C321E">
        <w:rPr>
          <w:lang w:eastAsia="zh-CN"/>
        </w:rPr>
        <w:t>.5B.1.1),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If the User CSG Information IE is not received, the GGSN shall consider that the UE has left CSG cell or the hybrid cell.</w:t>
      </w:r>
    </w:p>
    <w:p w14:paraId="4C68D063" w14:textId="77777777" w:rsidR="00E16FD1" w:rsidRPr="000C321E" w:rsidRDefault="00E16FD1" w:rsidP="00E16FD1">
      <w:pPr>
        <w:rPr>
          <w:szCs w:val="18"/>
        </w:rPr>
      </w:pPr>
      <w:r w:rsidRPr="000C321E">
        <w:rPr>
          <w:szCs w:val="18"/>
        </w:rPr>
        <w:t>In shared networks,</w:t>
      </w:r>
    </w:p>
    <w:p w14:paraId="6C0F4D24" w14:textId="3A2D3442"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t>
      </w:r>
      <w:r w:rsidRPr="000C321E">
        <w:rPr>
          <w:lang w:val="en-US"/>
        </w:rPr>
        <w:lastRenderedPageBreak/>
        <w:t>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0F3C7D"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3D905C28" w14:textId="0FB79F25" w:rsidR="00E16FD1" w:rsidRPr="000C321E" w:rsidRDefault="00E16FD1" w:rsidP="00E16FD1">
      <w:r w:rsidRPr="000C321E">
        <w:t xml:space="preserve">The SGSN shall include the RAT Type IE if the RAT Type has changed or the SGSN may include it otherwise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w:t>
      </w:r>
    </w:p>
    <w:p w14:paraId="662C2EB7" w14:textId="19ABFEF3" w:rsidR="00E16FD1" w:rsidRPr="000C321E" w:rsidRDefault="00E16FD1" w:rsidP="00E16FD1">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.2.2.1)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4809078F" w14:textId="5165ED10" w:rsidR="00E16FD1" w:rsidRPr="000C321E" w:rsidRDefault="00E16FD1" w:rsidP="00E16FD1">
      <w:pPr>
        <w:rPr>
          <w:lang w:eastAsia="zh-CN"/>
        </w:rPr>
      </w:pPr>
      <w:r w:rsidRPr="000C321E">
        <w:rPr>
          <w:lang w:eastAsia="zh-CN"/>
        </w:rPr>
        <w:t xml:space="preserve">The SGSN shall include the Extended Common Flags IE and set the PCRI (P-CSCF Restoration Indication) bit field to 1, for the IMS PDN connection, if the SGSN has received the indication from the HSS that a P-CSCF restoration is required for this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1D73D411" w14:textId="77777777" w:rsidR="00E16FD1" w:rsidRPr="000C321E" w:rsidRDefault="00E16FD1" w:rsidP="00E16FD1">
      <w:r w:rsidRPr="000C321E">
        <w:t>The SGSN shall include the Signalling Priority Indication IE during a PDP Context Modification procedure if the UE indicates low access priority during that procedure.</w:t>
      </w:r>
    </w:p>
    <w:p w14:paraId="7F9B3EDA" w14:textId="77777777" w:rsidR="00E16FD1" w:rsidRPr="000C321E" w:rsidRDefault="00E16FD1" w:rsidP="00E16FD1">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p>
    <w:p w14:paraId="01C7379F" w14:textId="77777777" w:rsidR="00E16FD1" w:rsidRPr="000C321E" w:rsidRDefault="00E16FD1" w:rsidP="00E16FD1">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52AD7D24" w14:textId="77777777" w:rsidR="00E16FD1" w:rsidRPr="000C321E" w:rsidRDefault="00E16FD1" w:rsidP="00E16FD1">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0939F4EB" w14:textId="77777777" w:rsidTr="009900EA">
        <w:trPr>
          <w:jc w:val="center"/>
        </w:trPr>
        <w:tc>
          <w:tcPr>
            <w:tcW w:w="3678" w:type="dxa"/>
          </w:tcPr>
          <w:p w14:paraId="64A6B8A0" w14:textId="77777777" w:rsidR="00E16FD1" w:rsidRPr="000C321E" w:rsidRDefault="00E16FD1" w:rsidP="009900EA">
            <w:pPr>
              <w:pStyle w:val="TAH"/>
            </w:pPr>
            <w:r w:rsidRPr="000C321E">
              <w:t>Information element</w:t>
            </w:r>
          </w:p>
        </w:tc>
        <w:tc>
          <w:tcPr>
            <w:tcW w:w="2131" w:type="dxa"/>
          </w:tcPr>
          <w:p w14:paraId="6B05CE34" w14:textId="77777777" w:rsidR="00E16FD1" w:rsidRPr="000C321E" w:rsidRDefault="00E16FD1" w:rsidP="009900EA">
            <w:pPr>
              <w:pStyle w:val="TAH"/>
            </w:pPr>
            <w:r w:rsidRPr="000C321E">
              <w:t>Presence requirement</w:t>
            </w:r>
          </w:p>
        </w:tc>
        <w:tc>
          <w:tcPr>
            <w:tcW w:w="2018" w:type="dxa"/>
          </w:tcPr>
          <w:p w14:paraId="58C4994D" w14:textId="77777777" w:rsidR="00E16FD1" w:rsidRPr="000C321E" w:rsidRDefault="00E16FD1" w:rsidP="009900EA">
            <w:pPr>
              <w:pStyle w:val="TAH"/>
            </w:pPr>
            <w:r w:rsidRPr="000C321E">
              <w:t>Reference</w:t>
            </w:r>
          </w:p>
        </w:tc>
      </w:tr>
      <w:tr w:rsidR="00E16FD1" w:rsidRPr="000C321E" w14:paraId="25186153" w14:textId="77777777" w:rsidTr="009900EA">
        <w:tblPrEx>
          <w:tblLook w:val="0000" w:firstRow="0" w:lastRow="0" w:firstColumn="0" w:lastColumn="0" w:noHBand="0" w:noVBand="0"/>
        </w:tblPrEx>
        <w:trPr>
          <w:jc w:val="center"/>
        </w:trPr>
        <w:tc>
          <w:tcPr>
            <w:tcW w:w="3678" w:type="dxa"/>
          </w:tcPr>
          <w:p w14:paraId="0F759BF6" w14:textId="77777777" w:rsidR="00E16FD1" w:rsidRPr="000C321E" w:rsidRDefault="00E16FD1" w:rsidP="009900EA">
            <w:pPr>
              <w:pStyle w:val="TAL"/>
            </w:pPr>
            <w:r w:rsidRPr="000C321E">
              <w:t>IMSI</w:t>
            </w:r>
          </w:p>
        </w:tc>
        <w:tc>
          <w:tcPr>
            <w:tcW w:w="2131" w:type="dxa"/>
          </w:tcPr>
          <w:p w14:paraId="2DECF5E0" w14:textId="77777777" w:rsidR="00E16FD1" w:rsidRPr="000C321E" w:rsidRDefault="00E16FD1" w:rsidP="009900EA">
            <w:pPr>
              <w:pStyle w:val="TAL"/>
              <w:jc w:val="center"/>
            </w:pPr>
            <w:r w:rsidRPr="000C321E">
              <w:t>Optional</w:t>
            </w:r>
          </w:p>
        </w:tc>
        <w:tc>
          <w:tcPr>
            <w:tcW w:w="2018" w:type="dxa"/>
          </w:tcPr>
          <w:p w14:paraId="76A14D1E" w14:textId="77777777" w:rsidR="00E16FD1" w:rsidRPr="000C321E" w:rsidRDefault="00E16FD1" w:rsidP="009900EA">
            <w:pPr>
              <w:pStyle w:val="TAL"/>
              <w:jc w:val="center"/>
            </w:pPr>
            <w:r w:rsidRPr="000C321E">
              <w:t>7.7.2</w:t>
            </w:r>
          </w:p>
        </w:tc>
      </w:tr>
      <w:tr w:rsidR="00E16FD1" w:rsidRPr="000C321E" w14:paraId="662D61F3" w14:textId="77777777" w:rsidTr="009900EA">
        <w:tblPrEx>
          <w:tblLook w:val="0000" w:firstRow="0" w:lastRow="0" w:firstColumn="0" w:lastColumn="0" w:noHBand="0" w:noVBand="0"/>
        </w:tblPrEx>
        <w:trPr>
          <w:jc w:val="center"/>
        </w:trPr>
        <w:tc>
          <w:tcPr>
            <w:tcW w:w="3678" w:type="dxa"/>
          </w:tcPr>
          <w:p w14:paraId="335A7682" w14:textId="77777777" w:rsidR="00E16FD1" w:rsidRPr="000C321E" w:rsidRDefault="00E16FD1" w:rsidP="009900EA">
            <w:pPr>
              <w:pStyle w:val="TAL"/>
            </w:pPr>
            <w:r w:rsidRPr="000C321E">
              <w:t>Routeing Area Identity (RAI)</w:t>
            </w:r>
          </w:p>
        </w:tc>
        <w:tc>
          <w:tcPr>
            <w:tcW w:w="2131" w:type="dxa"/>
          </w:tcPr>
          <w:p w14:paraId="30812C66" w14:textId="77777777" w:rsidR="00E16FD1" w:rsidRPr="000C321E" w:rsidRDefault="00E16FD1" w:rsidP="009900EA">
            <w:pPr>
              <w:pStyle w:val="TAL"/>
              <w:jc w:val="center"/>
            </w:pPr>
            <w:r w:rsidRPr="000C321E">
              <w:t>Optional</w:t>
            </w:r>
          </w:p>
        </w:tc>
        <w:tc>
          <w:tcPr>
            <w:tcW w:w="2018" w:type="dxa"/>
          </w:tcPr>
          <w:p w14:paraId="6691105B" w14:textId="77777777" w:rsidR="00E16FD1" w:rsidRPr="000C321E" w:rsidRDefault="00E16FD1" w:rsidP="009900EA">
            <w:pPr>
              <w:pStyle w:val="TAL"/>
              <w:jc w:val="center"/>
            </w:pPr>
            <w:r w:rsidRPr="000C321E">
              <w:t>7.7.3</w:t>
            </w:r>
          </w:p>
        </w:tc>
      </w:tr>
      <w:tr w:rsidR="00E16FD1" w:rsidRPr="000C321E" w14:paraId="2B92C6E7" w14:textId="77777777" w:rsidTr="009900EA">
        <w:tblPrEx>
          <w:tblLook w:val="0000" w:firstRow="0" w:lastRow="0" w:firstColumn="0" w:lastColumn="0" w:noHBand="0" w:noVBand="0"/>
        </w:tblPrEx>
        <w:trPr>
          <w:jc w:val="center"/>
        </w:trPr>
        <w:tc>
          <w:tcPr>
            <w:tcW w:w="3678" w:type="dxa"/>
          </w:tcPr>
          <w:p w14:paraId="7613A0E2" w14:textId="77777777" w:rsidR="00E16FD1" w:rsidRPr="000C321E" w:rsidRDefault="00E16FD1" w:rsidP="009900EA">
            <w:pPr>
              <w:pStyle w:val="TAL"/>
            </w:pPr>
            <w:r w:rsidRPr="000C321E">
              <w:t>Recovery</w:t>
            </w:r>
          </w:p>
        </w:tc>
        <w:tc>
          <w:tcPr>
            <w:tcW w:w="2131" w:type="dxa"/>
          </w:tcPr>
          <w:p w14:paraId="6A0FF6BC" w14:textId="77777777" w:rsidR="00E16FD1" w:rsidRPr="000C321E" w:rsidRDefault="00E16FD1" w:rsidP="009900EA">
            <w:pPr>
              <w:pStyle w:val="TAL"/>
              <w:jc w:val="center"/>
            </w:pPr>
            <w:r w:rsidRPr="000C321E">
              <w:t>Optional</w:t>
            </w:r>
          </w:p>
        </w:tc>
        <w:tc>
          <w:tcPr>
            <w:tcW w:w="2018" w:type="dxa"/>
          </w:tcPr>
          <w:p w14:paraId="01797539" w14:textId="77777777" w:rsidR="00E16FD1" w:rsidRPr="000C321E" w:rsidRDefault="00E16FD1" w:rsidP="009900EA">
            <w:pPr>
              <w:pStyle w:val="TAL"/>
              <w:jc w:val="center"/>
            </w:pPr>
            <w:r w:rsidRPr="000C321E">
              <w:t>7.7.11</w:t>
            </w:r>
          </w:p>
        </w:tc>
      </w:tr>
      <w:tr w:rsidR="00E16FD1" w:rsidRPr="000C321E" w14:paraId="6D5C025B" w14:textId="77777777" w:rsidTr="009900EA">
        <w:trPr>
          <w:jc w:val="center"/>
        </w:trPr>
        <w:tc>
          <w:tcPr>
            <w:tcW w:w="3678" w:type="dxa"/>
          </w:tcPr>
          <w:p w14:paraId="38E5526D" w14:textId="77777777" w:rsidR="00E16FD1" w:rsidRPr="000C321E" w:rsidRDefault="00E16FD1" w:rsidP="009900EA">
            <w:pPr>
              <w:pStyle w:val="TAL"/>
            </w:pPr>
            <w:r w:rsidRPr="000C321E">
              <w:t>Tunnel Endpoint Identifier Data I</w:t>
            </w:r>
          </w:p>
        </w:tc>
        <w:tc>
          <w:tcPr>
            <w:tcW w:w="2131" w:type="dxa"/>
          </w:tcPr>
          <w:p w14:paraId="50980204" w14:textId="77777777" w:rsidR="00E16FD1" w:rsidRPr="000C321E" w:rsidRDefault="00E16FD1" w:rsidP="009900EA">
            <w:pPr>
              <w:pStyle w:val="TAL"/>
              <w:jc w:val="center"/>
            </w:pPr>
            <w:r w:rsidRPr="000C321E">
              <w:t>Mandatory</w:t>
            </w:r>
          </w:p>
        </w:tc>
        <w:tc>
          <w:tcPr>
            <w:tcW w:w="2018" w:type="dxa"/>
          </w:tcPr>
          <w:p w14:paraId="72923083" w14:textId="77777777" w:rsidR="00E16FD1" w:rsidRPr="000C321E" w:rsidRDefault="00E16FD1" w:rsidP="009900EA">
            <w:pPr>
              <w:pStyle w:val="TAL"/>
              <w:jc w:val="center"/>
            </w:pPr>
            <w:r w:rsidRPr="000C321E">
              <w:t>7.7.13</w:t>
            </w:r>
          </w:p>
        </w:tc>
      </w:tr>
      <w:tr w:rsidR="00E16FD1" w:rsidRPr="000C321E" w14:paraId="36AFCE61" w14:textId="77777777" w:rsidTr="009900EA">
        <w:trPr>
          <w:jc w:val="center"/>
        </w:trPr>
        <w:tc>
          <w:tcPr>
            <w:tcW w:w="3678" w:type="dxa"/>
          </w:tcPr>
          <w:p w14:paraId="7DD34521" w14:textId="77777777" w:rsidR="00E16FD1" w:rsidRPr="000C321E" w:rsidRDefault="00E16FD1" w:rsidP="009900EA">
            <w:pPr>
              <w:pStyle w:val="TAL"/>
              <w:rPr>
                <w:lang w:val="fr-FR"/>
              </w:rPr>
            </w:pPr>
            <w:r w:rsidRPr="000C321E">
              <w:rPr>
                <w:lang w:val="fr-FR"/>
              </w:rPr>
              <w:t>Tunnel Endpoint Identifier Control Plane</w:t>
            </w:r>
          </w:p>
        </w:tc>
        <w:tc>
          <w:tcPr>
            <w:tcW w:w="2131" w:type="dxa"/>
          </w:tcPr>
          <w:p w14:paraId="2D100EBB" w14:textId="77777777" w:rsidR="00E16FD1" w:rsidRPr="000C321E" w:rsidRDefault="00E16FD1" w:rsidP="009900EA">
            <w:pPr>
              <w:pStyle w:val="TAL"/>
              <w:jc w:val="center"/>
            </w:pPr>
            <w:r w:rsidRPr="000C321E">
              <w:t>Conditional</w:t>
            </w:r>
          </w:p>
        </w:tc>
        <w:tc>
          <w:tcPr>
            <w:tcW w:w="2018" w:type="dxa"/>
          </w:tcPr>
          <w:p w14:paraId="5C11ECA1" w14:textId="77777777" w:rsidR="00E16FD1" w:rsidRPr="000C321E" w:rsidRDefault="00E16FD1" w:rsidP="009900EA">
            <w:pPr>
              <w:pStyle w:val="TAL"/>
              <w:jc w:val="center"/>
            </w:pPr>
            <w:r w:rsidRPr="000C321E">
              <w:t>7.7.14</w:t>
            </w:r>
          </w:p>
        </w:tc>
      </w:tr>
      <w:tr w:rsidR="00E16FD1" w:rsidRPr="000C321E" w14:paraId="1C5202CD" w14:textId="77777777" w:rsidTr="009900EA">
        <w:trPr>
          <w:jc w:val="center"/>
        </w:trPr>
        <w:tc>
          <w:tcPr>
            <w:tcW w:w="3678" w:type="dxa"/>
          </w:tcPr>
          <w:p w14:paraId="118D3CAD" w14:textId="77777777" w:rsidR="00E16FD1" w:rsidRPr="000C321E" w:rsidRDefault="00E16FD1" w:rsidP="009900EA">
            <w:pPr>
              <w:pStyle w:val="TAL"/>
            </w:pPr>
            <w:r w:rsidRPr="000C321E">
              <w:t>NSAPI</w:t>
            </w:r>
          </w:p>
        </w:tc>
        <w:tc>
          <w:tcPr>
            <w:tcW w:w="2131" w:type="dxa"/>
          </w:tcPr>
          <w:p w14:paraId="725D7FBA" w14:textId="77777777" w:rsidR="00E16FD1" w:rsidRPr="000C321E" w:rsidRDefault="00E16FD1" w:rsidP="009900EA">
            <w:pPr>
              <w:pStyle w:val="TAL"/>
              <w:jc w:val="center"/>
            </w:pPr>
            <w:r w:rsidRPr="000C321E">
              <w:t>Mandatory</w:t>
            </w:r>
          </w:p>
        </w:tc>
        <w:tc>
          <w:tcPr>
            <w:tcW w:w="2018" w:type="dxa"/>
          </w:tcPr>
          <w:p w14:paraId="07F9FC55" w14:textId="77777777" w:rsidR="00E16FD1" w:rsidRPr="000C321E" w:rsidRDefault="00E16FD1" w:rsidP="009900EA">
            <w:pPr>
              <w:pStyle w:val="TAL"/>
              <w:jc w:val="center"/>
            </w:pPr>
            <w:r w:rsidRPr="000C321E">
              <w:t>7.7.17</w:t>
            </w:r>
          </w:p>
        </w:tc>
      </w:tr>
      <w:tr w:rsidR="00E16FD1" w:rsidRPr="000C321E" w14:paraId="36B44BBA" w14:textId="77777777" w:rsidTr="009900EA">
        <w:trPr>
          <w:jc w:val="center"/>
        </w:trPr>
        <w:tc>
          <w:tcPr>
            <w:tcW w:w="3678" w:type="dxa"/>
          </w:tcPr>
          <w:p w14:paraId="1142359D" w14:textId="77777777" w:rsidR="00E16FD1" w:rsidRPr="000C321E" w:rsidRDefault="00E16FD1" w:rsidP="009900EA">
            <w:pPr>
              <w:pStyle w:val="TAL"/>
            </w:pPr>
            <w:r w:rsidRPr="000C321E">
              <w:t>Trace Reference</w:t>
            </w:r>
          </w:p>
        </w:tc>
        <w:tc>
          <w:tcPr>
            <w:tcW w:w="2131" w:type="dxa"/>
          </w:tcPr>
          <w:p w14:paraId="340F71EC" w14:textId="77777777" w:rsidR="00E16FD1" w:rsidRPr="000C321E" w:rsidRDefault="00E16FD1" w:rsidP="009900EA">
            <w:pPr>
              <w:pStyle w:val="TAL"/>
              <w:jc w:val="center"/>
            </w:pPr>
            <w:r w:rsidRPr="000C321E">
              <w:t>Optional</w:t>
            </w:r>
          </w:p>
        </w:tc>
        <w:tc>
          <w:tcPr>
            <w:tcW w:w="2018" w:type="dxa"/>
          </w:tcPr>
          <w:p w14:paraId="4F9232D1" w14:textId="77777777" w:rsidR="00E16FD1" w:rsidRPr="000C321E" w:rsidRDefault="00E16FD1" w:rsidP="009900EA">
            <w:pPr>
              <w:pStyle w:val="TAL"/>
              <w:jc w:val="center"/>
            </w:pPr>
            <w:r w:rsidRPr="000C321E">
              <w:t>7.7.24</w:t>
            </w:r>
          </w:p>
        </w:tc>
      </w:tr>
      <w:tr w:rsidR="00E16FD1" w:rsidRPr="000C321E" w14:paraId="5A5F7444" w14:textId="77777777" w:rsidTr="009900EA">
        <w:trPr>
          <w:jc w:val="center"/>
        </w:trPr>
        <w:tc>
          <w:tcPr>
            <w:tcW w:w="3678" w:type="dxa"/>
          </w:tcPr>
          <w:p w14:paraId="3DC9E335" w14:textId="77777777" w:rsidR="00E16FD1" w:rsidRPr="000C321E" w:rsidRDefault="00E16FD1" w:rsidP="009900EA">
            <w:pPr>
              <w:pStyle w:val="TAL"/>
            </w:pPr>
            <w:r w:rsidRPr="000C321E">
              <w:t>Trace Type</w:t>
            </w:r>
          </w:p>
        </w:tc>
        <w:tc>
          <w:tcPr>
            <w:tcW w:w="2131" w:type="dxa"/>
          </w:tcPr>
          <w:p w14:paraId="051E2A6B" w14:textId="77777777" w:rsidR="00E16FD1" w:rsidRPr="000C321E" w:rsidRDefault="00E16FD1" w:rsidP="009900EA">
            <w:pPr>
              <w:pStyle w:val="TAL"/>
              <w:jc w:val="center"/>
            </w:pPr>
            <w:r w:rsidRPr="000C321E">
              <w:t>Optional</w:t>
            </w:r>
          </w:p>
        </w:tc>
        <w:tc>
          <w:tcPr>
            <w:tcW w:w="2018" w:type="dxa"/>
          </w:tcPr>
          <w:p w14:paraId="714E0D41" w14:textId="77777777" w:rsidR="00E16FD1" w:rsidRPr="000C321E" w:rsidRDefault="00E16FD1" w:rsidP="009900EA">
            <w:pPr>
              <w:pStyle w:val="TAL"/>
              <w:jc w:val="center"/>
            </w:pPr>
            <w:r w:rsidRPr="000C321E">
              <w:t>7.7.25</w:t>
            </w:r>
          </w:p>
        </w:tc>
      </w:tr>
      <w:tr w:rsidR="00E16FD1" w:rsidRPr="000C321E" w14:paraId="4DA21BFC" w14:textId="77777777" w:rsidTr="009900EA">
        <w:trPr>
          <w:jc w:val="center"/>
        </w:trPr>
        <w:tc>
          <w:tcPr>
            <w:tcW w:w="3678" w:type="dxa"/>
          </w:tcPr>
          <w:p w14:paraId="1AFC4612" w14:textId="77777777" w:rsidR="00E16FD1" w:rsidRPr="000C321E" w:rsidRDefault="00E16FD1" w:rsidP="009900EA">
            <w:pPr>
              <w:pStyle w:val="TAL"/>
            </w:pPr>
            <w:r w:rsidRPr="000C321E">
              <w:t>Protocol Configuration Options</w:t>
            </w:r>
          </w:p>
        </w:tc>
        <w:tc>
          <w:tcPr>
            <w:tcW w:w="2131" w:type="dxa"/>
          </w:tcPr>
          <w:p w14:paraId="5B18F38F" w14:textId="77777777" w:rsidR="00E16FD1" w:rsidRPr="000C321E" w:rsidRDefault="00E16FD1" w:rsidP="009900EA">
            <w:pPr>
              <w:pStyle w:val="TAL"/>
              <w:jc w:val="center"/>
            </w:pPr>
            <w:r w:rsidRPr="000C321E">
              <w:t>Optional</w:t>
            </w:r>
          </w:p>
        </w:tc>
        <w:tc>
          <w:tcPr>
            <w:tcW w:w="2018" w:type="dxa"/>
          </w:tcPr>
          <w:p w14:paraId="674498AD" w14:textId="77777777" w:rsidR="00E16FD1" w:rsidRPr="000C321E" w:rsidRDefault="00E16FD1" w:rsidP="009900EA">
            <w:pPr>
              <w:pStyle w:val="TAL"/>
              <w:jc w:val="center"/>
            </w:pPr>
            <w:r w:rsidRPr="000C321E">
              <w:t>7.7.31</w:t>
            </w:r>
          </w:p>
        </w:tc>
      </w:tr>
      <w:tr w:rsidR="00E16FD1" w:rsidRPr="000C321E" w14:paraId="7CB6FDA9" w14:textId="77777777" w:rsidTr="009900EA">
        <w:trPr>
          <w:jc w:val="center"/>
        </w:trPr>
        <w:tc>
          <w:tcPr>
            <w:tcW w:w="3678" w:type="dxa"/>
          </w:tcPr>
          <w:p w14:paraId="5F18650B" w14:textId="77777777" w:rsidR="00E16FD1" w:rsidRPr="000C321E" w:rsidRDefault="00E16FD1" w:rsidP="009900EA">
            <w:pPr>
              <w:pStyle w:val="TAL"/>
            </w:pPr>
            <w:r w:rsidRPr="000C321E">
              <w:t>SGSN Address for Control Plane</w:t>
            </w:r>
          </w:p>
        </w:tc>
        <w:tc>
          <w:tcPr>
            <w:tcW w:w="2131" w:type="dxa"/>
          </w:tcPr>
          <w:p w14:paraId="45E93050" w14:textId="77777777" w:rsidR="00E16FD1" w:rsidRPr="000C321E" w:rsidRDefault="00E16FD1" w:rsidP="009900EA">
            <w:pPr>
              <w:pStyle w:val="TAL"/>
              <w:jc w:val="center"/>
            </w:pPr>
            <w:r w:rsidRPr="000C321E">
              <w:t>Mandatory</w:t>
            </w:r>
          </w:p>
        </w:tc>
        <w:tc>
          <w:tcPr>
            <w:tcW w:w="2018" w:type="dxa"/>
          </w:tcPr>
          <w:p w14:paraId="1DEF3452" w14:textId="77777777" w:rsidR="00E16FD1" w:rsidRPr="000C321E" w:rsidRDefault="00E16FD1" w:rsidP="009900EA">
            <w:pPr>
              <w:pStyle w:val="TAL"/>
              <w:jc w:val="center"/>
            </w:pPr>
            <w:r w:rsidRPr="000C321E">
              <w:t>GSN Address 7.7.32</w:t>
            </w:r>
          </w:p>
        </w:tc>
      </w:tr>
      <w:tr w:rsidR="00E16FD1" w:rsidRPr="000C321E" w14:paraId="6F29D5F3" w14:textId="77777777" w:rsidTr="009900EA">
        <w:trPr>
          <w:jc w:val="center"/>
        </w:trPr>
        <w:tc>
          <w:tcPr>
            <w:tcW w:w="3678" w:type="dxa"/>
          </w:tcPr>
          <w:p w14:paraId="132E2E5D" w14:textId="77777777" w:rsidR="00E16FD1" w:rsidRPr="000C321E" w:rsidRDefault="00E16FD1" w:rsidP="009900EA">
            <w:pPr>
              <w:pStyle w:val="TAL"/>
            </w:pPr>
            <w:r w:rsidRPr="000C321E">
              <w:t>SGSN Address for User Traffic</w:t>
            </w:r>
          </w:p>
        </w:tc>
        <w:tc>
          <w:tcPr>
            <w:tcW w:w="2131" w:type="dxa"/>
          </w:tcPr>
          <w:p w14:paraId="6DB563E6" w14:textId="77777777" w:rsidR="00E16FD1" w:rsidRPr="000C321E" w:rsidRDefault="00E16FD1" w:rsidP="009900EA">
            <w:pPr>
              <w:pStyle w:val="TAL"/>
              <w:jc w:val="center"/>
            </w:pPr>
            <w:r w:rsidRPr="000C321E">
              <w:t>Mandatory</w:t>
            </w:r>
          </w:p>
        </w:tc>
        <w:tc>
          <w:tcPr>
            <w:tcW w:w="2018" w:type="dxa"/>
          </w:tcPr>
          <w:p w14:paraId="62C65EA5" w14:textId="77777777" w:rsidR="00E16FD1" w:rsidRPr="000C321E" w:rsidRDefault="00E16FD1" w:rsidP="009900EA">
            <w:pPr>
              <w:pStyle w:val="TAL"/>
              <w:jc w:val="center"/>
            </w:pPr>
            <w:r w:rsidRPr="000C321E">
              <w:t>GSN Address 7.7.32</w:t>
            </w:r>
          </w:p>
        </w:tc>
      </w:tr>
      <w:tr w:rsidR="00E16FD1" w:rsidRPr="000C321E" w14:paraId="20ED9981" w14:textId="77777777" w:rsidTr="009900EA">
        <w:trPr>
          <w:jc w:val="center"/>
        </w:trPr>
        <w:tc>
          <w:tcPr>
            <w:tcW w:w="3678" w:type="dxa"/>
          </w:tcPr>
          <w:p w14:paraId="3301CEB4" w14:textId="77777777" w:rsidR="00E16FD1" w:rsidRPr="000C321E" w:rsidRDefault="00E16FD1" w:rsidP="009900EA">
            <w:pPr>
              <w:pStyle w:val="TAL"/>
            </w:pPr>
            <w:r w:rsidRPr="000C321E">
              <w:t>Alternative SGSN Address for Control Plane</w:t>
            </w:r>
          </w:p>
        </w:tc>
        <w:tc>
          <w:tcPr>
            <w:tcW w:w="2131" w:type="dxa"/>
          </w:tcPr>
          <w:p w14:paraId="676399F1" w14:textId="77777777" w:rsidR="00E16FD1" w:rsidRPr="000C321E" w:rsidRDefault="00E16FD1" w:rsidP="009900EA">
            <w:pPr>
              <w:pStyle w:val="TAL"/>
              <w:jc w:val="center"/>
            </w:pPr>
            <w:r w:rsidRPr="000C321E">
              <w:t>Conditional</w:t>
            </w:r>
          </w:p>
        </w:tc>
        <w:tc>
          <w:tcPr>
            <w:tcW w:w="2018" w:type="dxa"/>
          </w:tcPr>
          <w:p w14:paraId="7315A87C" w14:textId="77777777" w:rsidR="00E16FD1" w:rsidRPr="000C321E" w:rsidRDefault="00E16FD1" w:rsidP="009900EA">
            <w:pPr>
              <w:pStyle w:val="TAL"/>
              <w:jc w:val="center"/>
            </w:pPr>
            <w:r w:rsidRPr="000C321E">
              <w:t>GSN Address 7.7.32</w:t>
            </w:r>
          </w:p>
        </w:tc>
      </w:tr>
      <w:tr w:rsidR="00E16FD1" w:rsidRPr="000C321E" w14:paraId="1C78AFB4" w14:textId="77777777" w:rsidTr="009900EA">
        <w:trPr>
          <w:jc w:val="center"/>
        </w:trPr>
        <w:tc>
          <w:tcPr>
            <w:tcW w:w="3678" w:type="dxa"/>
          </w:tcPr>
          <w:p w14:paraId="5626B876" w14:textId="77777777" w:rsidR="00E16FD1" w:rsidRPr="000C321E" w:rsidRDefault="00E16FD1" w:rsidP="009900EA">
            <w:pPr>
              <w:pStyle w:val="TAL"/>
            </w:pPr>
            <w:r w:rsidRPr="000C321E">
              <w:t>Alternative SGSN Address for User Traffic</w:t>
            </w:r>
          </w:p>
        </w:tc>
        <w:tc>
          <w:tcPr>
            <w:tcW w:w="2131" w:type="dxa"/>
          </w:tcPr>
          <w:p w14:paraId="267F7577" w14:textId="77777777" w:rsidR="00E16FD1" w:rsidRPr="000C321E" w:rsidRDefault="00E16FD1" w:rsidP="009900EA">
            <w:pPr>
              <w:pStyle w:val="TAL"/>
              <w:jc w:val="center"/>
            </w:pPr>
            <w:r w:rsidRPr="000C321E">
              <w:t>Conditional</w:t>
            </w:r>
          </w:p>
        </w:tc>
        <w:tc>
          <w:tcPr>
            <w:tcW w:w="2018" w:type="dxa"/>
          </w:tcPr>
          <w:p w14:paraId="02CA0D9B" w14:textId="77777777" w:rsidR="00E16FD1" w:rsidRPr="000C321E" w:rsidRDefault="00E16FD1" w:rsidP="009900EA">
            <w:pPr>
              <w:pStyle w:val="TAL"/>
              <w:jc w:val="center"/>
            </w:pPr>
            <w:r w:rsidRPr="000C321E">
              <w:t>GSN Address 7.7.32</w:t>
            </w:r>
          </w:p>
        </w:tc>
      </w:tr>
      <w:tr w:rsidR="00E16FD1" w:rsidRPr="000C321E" w14:paraId="52C47124" w14:textId="77777777" w:rsidTr="009900EA">
        <w:trPr>
          <w:jc w:val="center"/>
        </w:trPr>
        <w:tc>
          <w:tcPr>
            <w:tcW w:w="3678" w:type="dxa"/>
          </w:tcPr>
          <w:p w14:paraId="5CF94F4D" w14:textId="77777777" w:rsidR="00E16FD1" w:rsidRPr="000C321E" w:rsidRDefault="00E16FD1" w:rsidP="009900EA">
            <w:pPr>
              <w:pStyle w:val="TAL"/>
            </w:pPr>
            <w:r w:rsidRPr="000C321E">
              <w:t>Quality of Service Profile</w:t>
            </w:r>
          </w:p>
        </w:tc>
        <w:tc>
          <w:tcPr>
            <w:tcW w:w="2131" w:type="dxa"/>
          </w:tcPr>
          <w:p w14:paraId="636435AE" w14:textId="77777777" w:rsidR="00E16FD1" w:rsidRPr="000C321E" w:rsidRDefault="00E16FD1" w:rsidP="009900EA">
            <w:pPr>
              <w:pStyle w:val="TAL"/>
              <w:jc w:val="center"/>
            </w:pPr>
            <w:r w:rsidRPr="000C321E">
              <w:t>Mandatory</w:t>
            </w:r>
          </w:p>
        </w:tc>
        <w:tc>
          <w:tcPr>
            <w:tcW w:w="2018" w:type="dxa"/>
          </w:tcPr>
          <w:p w14:paraId="166C45F4" w14:textId="77777777" w:rsidR="00E16FD1" w:rsidRPr="000C321E" w:rsidRDefault="00E16FD1" w:rsidP="009900EA">
            <w:pPr>
              <w:pStyle w:val="TAL"/>
              <w:jc w:val="center"/>
            </w:pPr>
            <w:r w:rsidRPr="000C321E">
              <w:t>7.7.34</w:t>
            </w:r>
          </w:p>
        </w:tc>
      </w:tr>
      <w:tr w:rsidR="00E16FD1" w:rsidRPr="000C321E" w14:paraId="62978258" w14:textId="77777777" w:rsidTr="009900EA">
        <w:trPr>
          <w:jc w:val="center"/>
        </w:trPr>
        <w:tc>
          <w:tcPr>
            <w:tcW w:w="3678" w:type="dxa"/>
          </w:tcPr>
          <w:p w14:paraId="55354134" w14:textId="77777777" w:rsidR="00E16FD1" w:rsidRPr="000C321E" w:rsidRDefault="00E16FD1" w:rsidP="009900EA">
            <w:pPr>
              <w:pStyle w:val="TAL"/>
            </w:pPr>
            <w:r w:rsidRPr="000C321E">
              <w:t>TFT</w:t>
            </w:r>
          </w:p>
        </w:tc>
        <w:tc>
          <w:tcPr>
            <w:tcW w:w="2131" w:type="dxa"/>
          </w:tcPr>
          <w:p w14:paraId="77133A89" w14:textId="77777777" w:rsidR="00E16FD1" w:rsidRPr="000C321E" w:rsidRDefault="00E16FD1" w:rsidP="009900EA">
            <w:pPr>
              <w:pStyle w:val="TAL"/>
              <w:jc w:val="center"/>
            </w:pPr>
            <w:r w:rsidRPr="000C321E">
              <w:t>Optional</w:t>
            </w:r>
          </w:p>
        </w:tc>
        <w:tc>
          <w:tcPr>
            <w:tcW w:w="2018" w:type="dxa"/>
          </w:tcPr>
          <w:p w14:paraId="37B98106" w14:textId="77777777" w:rsidR="00E16FD1" w:rsidRPr="000C321E" w:rsidRDefault="00E16FD1" w:rsidP="009900EA">
            <w:pPr>
              <w:pStyle w:val="TAL"/>
              <w:jc w:val="center"/>
            </w:pPr>
            <w:r w:rsidRPr="000C321E">
              <w:t>7.7.36</w:t>
            </w:r>
          </w:p>
        </w:tc>
      </w:tr>
      <w:tr w:rsidR="00E16FD1" w:rsidRPr="000C321E" w14:paraId="01BD036C" w14:textId="77777777" w:rsidTr="009900EA">
        <w:trPr>
          <w:jc w:val="center"/>
        </w:trPr>
        <w:tc>
          <w:tcPr>
            <w:tcW w:w="3678" w:type="dxa"/>
          </w:tcPr>
          <w:p w14:paraId="69704887" w14:textId="77777777" w:rsidR="00E16FD1" w:rsidRPr="000C321E" w:rsidRDefault="00E16FD1" w:rsidP="009900EA">
            <w:pPr>
              <w:pStyle w:val="TAL"/>
            </w:pPr>
            <w:r w:rsidRPr="000C321E">
              <w:t>Trigger Id</w:t>
            </w:r>
          </w:p>
        </w:tc>
        <w:tc>
          <w:tcPr>
            <w:tcW w:w="2131" w:type="dxa"/>
          </w:tcPr>
          <w:p w14:paraId="139B45BA" w14:textId="77777777" w:rsidR="00E16FD1" w:rsidRPr="000C321E" w:rsidRDefault="00E16FD1" w:rsidP="009900EA">
            <w:pPr>
              <w:pStyle w:val="TAL"/>
              <w:jc w:val="center"/>
            </w:pPr>
            <w:r w:rsidRPr="000C321E">
              <w:t>Optional</w:t>
            </w:r>
          </w:p>
        </w:tc>
        <w:tc>
          <w:tcPr>
            <w:tcW w:w="2018" w:type="dxa"/>
          </w:tcPr>
          <w:p w14:paraId="46CEAC83" w14:textId="77777777" w:rsidR="00E16FD1" w:rsidRPr="000C321E" w:rsidRDefault="00E16FD1" w:rsidP="009900EA">
            <w:pPr>
              <w:pStyle w:val="TAL"/>
              <w:jc w:val="center"/>
            </w:pPr>
            <w:r w:rsidRPr="000C321E">
              <w:t>7.7.41</w:t>
            </w:r>
          </w:p>
        </w:tc>
      </w:tr>
      <w:tr w:rsidR="00E16FD1" w:rsidRPr="000C321E" w14:paraId="2FE0A4D7" w14:textId="77777777" w:rsidTr="009900EA">
        <w:trPr>
          <w:jc w:val="center"/>
        </w:trPr>
        <w:tc>
          <w:tcPr>
            <w:tcW w:w="3678" w:type="dxa"/>
          </w:tcPr>
          <w:p w14:paraId="4B38F3F1" w14:textId="77777777" w:rsidR="00E16FD1" w:rsidRPr="000C321E" w:rsidRDefault="00E16FD1" w:rsidP="009900EA">
            <w:pPr>
              <w:pStyle w:val="TAL"/>
            </w:pPr>
            <w:r w:rsidRPr="000C321E">
              <w:t>OMC Identity</w:t>
            </w:r>
          </w:p>
        </w:tc>
        <w:tc>
          <w:tcPr>
            <w:tcW w:w="2131" w:type="dxa"/>
          </w:tcPr>
          <w:p w14:paraId="62F336BF" w14:textId="77777777" w:rsidR="00E16FD1" w:rsidRPr="000C321E" w:rsidRDefault="00E16FD1" w:rsidP="009900EA">
            <w:pPr>
              <w:pStyle w:val="TAL"/>
              <w:jc w:val="center"/>
            </w:pPr>
            <w:r w:rsidRPr="000C321E">
              <w:t>Optional</w:t>
            </w:r>
          </w:p>
        </w:tc>
        <w:tc>
          <w:tcPr>
            <w:tcW w:w="2018" w:type="dxa"/>
          </w:tcPr>
          <w:p w14:paraId="27883832" w14:textId="77777777" w:rsidR="00E16FD1" w:rsidRPr="000C321E" w:rsidRDefault="00E16FD1" w:rsidP="009900EA">
            <w:pPr>
              <w:pStyle w:val="TAL"/>
              <w:jc w:val="center"/>
            </w:pPr>
            <w:r w:rsidRPr="000C321E">
              <w:t>7.7.42</w:t>
            </w:r>
          </w:p>
        </w:tc>
      </w:tr>
      <w:tr w:rsidR="00E16FD1" w:rsidRPr="000C321E" w14:paraId="5A970C9C" w14:textId="77777777" w:rsidTr="009900EA">
        <w:trPr>
          <w:jc w:val="center"/>
        </w:trPr>
        <w:tc>
          <w:tcPr>
            <w:tcW w:w="3678" w:type="dxa"/>
          </w:tcPr>
          <w:p w14:paraId="58209B4E" w14:textId="77777777" w:rsidR="00E16FD1" w:rsidRPr="000C321E" w:rsidRDefault="00E16FD1" w:rsidP="009900EA">
            <w:pPr>
              <w:pStyle w:val="TAL"/>
            </w:pPr>
            <w:r w:rsidRPr="000C321E">
              <w:t>Common Flags</w:t>
            </w:r>
          </w:p>
        </w:tc>
        <w:tc>
          <w:tcPr>
            <w:tcW w:w="2131" w:type="dxa"/>
          </w:tcPr>
          <w:p w14:paraId="75F2D8F2" w14:textId="77777777" w:rsidR="00E16FD1" w:rsidRPr="000C321E" w:rsidRDefault="00E16FD1" w:rsidP="009900EA">
            <w:pPr>
              <w:pStyle w:val="TAL"/>
              <w:jc w:val="center"/>
            </w:pPr>
            <w:r w:rsidRPr="000C321E">
              <w:t>Optional</w:t>
            </w:r>
          </w:p>
        </w:tc>
        <w:tc>
          <w:tcPr>
            <w:tcW w:w="2018" w:type="dxa"/>
          </w:tcPr>
          <w:p w14:paraId="0079C569" w14:textId="77777777" w:rsidR="00E16FD1" w:rsidRPr="000C321E" w:rsidRDefault="00E16FD1" w:rsidP="009900EA">
            <w:pPr>
              <w:pStyle w:val="TAL"/>
              <w:jc w:val="center"/>
            </w:pPr>
            <w:r w:rsidRPr="000C321E">
              <w:t>7.7.48</w:t>
            </w:r>
          </w:p>
        </w:tc>
      </w:tr>
      <w:tr w:rsidR="00E16FD1" w:rsidRPr="000C321E" w14:paraId="2EDD6DA3" w14:textId="77777777" w:rsidTr="009900EA">
        <w:trPr>
          <w:jc w:val="center"/>
        </w:trPr>
        <w:tc>
          <w:tcPr>
            <w:tcW w:w="3678" w:type="dxa"/>
          </w:tcPr>
          <w:p w14:paraId="6FCB90BD" w14:textId="77777777" w:rsidR="00E16FD1" w:rsidRPr="000C321E" w:rsidRDefault="00E16FD1" w:rsidP="009900EA">
            <w:pPr>
              <w:pStyle w:val="TAL"/>
            </w:pPr>
            <w:r w:rsidRPr="000C321E">
              <w:t>RAT Type</w:t>
            </w:r>
          </w:p>
        </w:tc>
        <w:tc>
          <w:tcPr>
            <w:tcW w:w="2131" w:type="dxa"/>
          </w:tcPr>
          <w:p w14:paraId="6F7CA6AE" w14:textId="77777777" w:rsidR="00E16FD1" w:rsidRPr="000C321E" w:rsidRDefault="00E16FD1" w:rsidP="009900EA">
            <w:pPr>
              <w:pStyle w:val="TAL"/>
              <w:jc w:val="center"/>
            </w:pPr>
            <w:r w:rsidRPr="000C321E">
              <w:t>Optional</w:t>
            </w:r>
          </w:p>
        </w:tc>
        <w:tc>
          <w:tcPr>
            <w:tcW w:w="2018" w:type="dxa"/>
          </w:tcPr>
          <w:p w14:paraId="1C136384" w14:textId="77777777" w:rsidR="00E16FD1" w:rsidRPr="000C321E" w:rsidRDefault="00E16FD1" w:rsidP="009900EA">
            <w:pPr>
              <w:pStyle w:val="TAL"/>
              <w:jc w:val="center"/>
            </w:pPr>
            <w:r w:rsidRPr="000C321E">
              <w:t>7.7.50</w:t>
            </w:r>
          </w:p>
        </w:tc>
      </w:tr>
      <w:tr w:rsidR="00E16FD1" w:rsidRPr="000C321E" w14:paraId="28B604C2" w14:textId="77777777" w:rsidTr="009900EA">
        <w:trPr>
          <w:jc w:val="center"/>
        </w:trPr>
        <w:tc>
          <w:tcPr>
            <w:tcW w:w="3678" w:type="dxa"/>
          </w:tcPr>
          <w:p w14:paraId="7FC3BFE8" w14:textId="77777777" w:rsidR="00E16FD1" w:rsidRPr="000C321E" w:rsidRDefault="00E16FD1" w:rsidP="009900EA">
            <w:pPr>
              <w:pStyle w:val="TAL"/>
            </w:pPr>
            <w:r w:rsidRPr="000C321E">
              <w:t>User Location Information</w:t>
            </w:r>
          </w:p>
        </w:tc>
        <w:tc>
          <w:tcPr>
            <w:tcW w:w="2131" w:type="dxa"/>
          </w:tcPr>
          <w:p w14:paraId="13A6223E" w14:textId="77777777" w:rsidR="00E16FD1" w:rsidRPr="000C321E" w:rsidRDefault="00E16FD1" w:rsidP="009900EA">
            <w:pPr>
              <w:pStyle w:val="TAL"/>
              <w:jc w:val="center"/>
            </w:pPr>
            <w:r w:rsidRPr="000C321E">
              <w:t>Optional</w:t>
            </w:r>
          </w:p>
        </w:tc>
        <w:tc>
          <w:tcPr>
            <w:tcW w:w="2018" w:type="dxa"/>
          </w:tcPr>
          <w:p w14:paraId="677C5AD8" w14:textId="77777777" w:rsidR="00E16FD1" w:rsidRPr="000C321E" w:rsidRDefault="00E16FD1" w:rsidP="009900EA">
            <w:pPr>
              <w:pStyle w:val="TAL"/>
              <w:jc w:val="center"/>
            </w:pPr>
            <w:r w:rsidRPr="000C321E">
              <w:t>7.7.51</w:t>
            </w:r>
          </w:p>
        </w:tc>
      </w:tr>
      <w:tr w:rsidR="00E16FD1" w:rsidRPr="000C321E" w14:paraId="0B475B74" w14:textId="77777777" w:rsidTr="009900EA">
        <w:trPr>
          <w:jc w:val="center"/>
        </w:trPr>
        <w:tc>
          <w:tcPr>
            <w:tcW w:w="3678" w:type="dxa"/>
          </w:tcPr>
          <w:p w14:paraId="69E15CB7" w14:textId="77777777" w:rsidR="00E16FD1" w:rsidRPr="000C321E" w:rsidRDefault="00E16FD1" w:rsidP="009900EA">
            <w:pPr>
              <w:pStyle w:val="TAL"/>
            </w:pPr>
            <w:r w:rsidRPr="000C321E">
              <w:t>MS Time Zone</w:t>
            </w:r>
          </w:p>
        </w:tc>
        <w:tc>
          <w:tcPr>
            <w:tcW w:w="2131" w:type="dxa"/>
          </w:tcPr>
          <w:p w14:paraId="05AEDB4F" w14:textId="77777777" w:rsidR="00E16FD1" w:rsidRPr="000C321E" w:rsidRDefault="00E16FD1" w:rsidP="009900EA">
            <w:pPr>
              <w:pStyle w:val="TAL"/>
              <w:jc w:val="center"/>
            </w:pPr>
            <w:r w:rsidRPr="000C321E">
              <w:t>Optional</w:t>
            </w:r>
          </w:p>
        </w:tc>
        <w:tc>
          <w:tcPr>
            <w:tcW w:w="2018" w:type="dxa"/>
          </w:tcPr>
          <w:p w14:paraId="20201EB9" w14:textId="77777777" w:rsidR="00E16FD1" w:rsidRPr="000C321E" w:rsidRDefault="00E16FD1" w:rsidP="009900EA">
            <w:pPr>
              <w:pStyle w:val="TAL"/>
              <w:jc w:val="center"/>
            </w:pPr>
            <w:r w:rsidRPr="000C321E">
              <w:t>7.7.52</w:t>
            </w:r>
          </w:p>
        </w:tc>
      </w:tr>
      <w:tr w:rsidR="00E16FD1" w:rsidRPr="000C321E" w14:paraId="24B5A6BE" w14:textId="77777777" w:rsidTr="009900EA">
        <w:trPr>
          <w:jc w:val="center"/>
        </w:trPr>
        <w:tc>
          <w:tcPr>
            <w:tcW w:w="3678" w:type="dxa"/>
          </w:tcPr>
          <w:p w14:paraId="4B8C261D" w14:textId="77777777" w:rsidR="00E16FD1" w:rsidRPr="000C321E" w:rsidRDefault="00E16FD1" w:rsidP="009900EA">
            <w:pPr>
              <w:pStyle w:val="TAL"/>
            </w:pPr>
            <w:r w:rsidRPr="000C321E">
              <w:t>Additonal Trace Info</w:t>
            </w:r>
          </w:p>
        </w:tc>
        <w:tc>
          <w:tcPr>
            <w:tcW w:w="2131" w:type="dxa"/>
          </w:tcPr>
          <w:p w14:paraId="5A9F107C" w14:textId="77777777" w:rsidR="00E16FD1" w:rsidRPr="000C321E" w:rsidRDefault="00E16FD1" w:rsidP="009900EA">
            <w:pPr>
              <w:pStyle w:val="TAL"/>
              <w:jc w:val="center"/>
            </w:pPr>
            <w:r w:rsidRPr="000C321E">
              <w:t>Optional</w:t>
            </w:r>
          </w:p>
        </w:tc>
        <w:tc>
          <w:tcPr>
            <w:tcW w:w="2018" w:type="dxa"/>
          </w:tcPr>
          <w:p w14:paraId="234838BE" w14:textId="77777777" w:rsidR="00E16FD1" w:rsidRPr="000C321E" w:rsidRDefault="00E16FD1" w:rsidP="009900EA">
            <w:pPr>
              <w:pStyle w:val="TAL"/>
              <w:jc w:val="center"/>
            </w:pPr>
            <w:r w:rsidRPr="000C321E">
              <w:t>7.7.62</w:t>
            </w:r>
          </w:p>
        </w:tc>
      </w:tr>
      <w:tr w:rsidR="00E16FD1" w:rsidRPr="000C321E" w14:paraId="45F572D4" w14:textId="77777777" w:rsidTr="009900EA">
        <w:trPr>
          <w:jc w:val="center"/>
        </w:trPr>
        <w:tc>
          <w:tcPr>
            <w:tcW w:w="3678" w:type="dxa"/>
          </w:tcPr>
          <w:p w14:paraId="67CA9911" w14:textId="77777777" w:rsidR="00E16FD1" w:rsidRPr="000C321E" w:rsidRDefault="00E16FD1" w:rsidP="009900EA">
            <w:pPr>
              <w:pStyle w:val="TAL"/>
            </w:pPr>
            <w:r w:rsidRPr="000C321E">
              <w:rPr>
                <w:lang w:val="en-US"/>
              </w:rPr>
              <w:t>Direct Tunnel Flags</w:t>
            </w:r>
          </w:p>
        </w:tc>
        <w:tc>
          <w:tcPr>
            <w:tcW w:w="2131" w:type="dxa"/>
          </w:tcPr>
          <w:p w14:paraId="625F1D68" w14:textId="77777777" w:rsidR="00E16FD1" w:rsidRPr="000C321E" w:rsidRDefault="00E16FD1" w:rsidP="009900EA">
            <w:pPr>
              <w:pStyle w:val="TAL"/>
              <w:jc w:val="center"/>
            </w:pPr>
            <w:r w:rsidRPr="000C321E">
              <w:rPr>
                <w:lang w:val="en-US"/>
              </w:rPr>
              <w:t>Optional</w:t>
            </w:r>
          </w:p>
        </w:tc>
        <w:tc>
          <w:tcPr>
            <w:tcW w:w="2018" w:type="dxa"/>
          </w:tcPr>
          <w:p w14:paraId="75F7FEC3" w14:textId="77777777" w:rsidR="00E16FD1" w:rsidRPr="000C321E" w:rsidRDefault="00E16FD1" w:rsidP="009900EA">
            <w:pPr>
              <w:pStyle w:val="TAL"/>
              <w:jc w:val="center"/>
            </w:pPr>
            <w:r w:rsidRPr="000C321E">
              <w:rPr>
                <w:lang w:val="en-US"/>
              </w:rPr>
              <w:t>7.7.81</w:t>
            </w:r>
          </w:p>
        </w:tc>
      </w:tr>
      <w:tr w:rsidR="00E16FD1" w:rsidRPr="000C321E" w14:paraId="3A5B1246" w14:textId="77777777" w:rsidTr="009900EA">
        <w:trPr>
          <w:jc w:val="center"/>
        </w:trPr>
        <w:tc>
          <w:tcPr>
            <w:tcW w:w="3678" w:type="dxa"/>
          </w:tcPr>
          <w:p w14:paraId="74430FBF" w14:textId="77777777" w:rsidR="00E16FD1" w:rsidRPr="000C321E" w:rsidRDefault="00E16FD1" w:rsidP="009900EA">
            <w:pPr>
              <w:pStyle w:val="TAL"/>
              <w:rPr>
                <w:lang w:val="en-US"/>
              </w:rPr>
            </w:pPr>
            <w:r w:rsidRPr="000C321E">
              <w:t>Evolved Allocation/Retention Priority I</w:t>
            </w:r>
          </w:p>
        </w:tc>
        <w:tc>
          <w:tcPr>
            <w:tcW w:w="2131" w:type="dxa"/>
          </w:tcPr>
          <w:p w14:paraId="4BBFFF55" w14:textId="77777777" w:rsidR="00E16FD1" w:rsidRPr="000C321E" w:rsidRDefault="00E16FD1" w:rsidP="009900EA">
            <w:pPr>
              <w:pStyle w:val="TAL"/>
              <w:jc w:val="center"/>
              <w:rPr>
                <w:lang w:val="en-US"/>
              </w:rPr>
            </w:pPr>
            <w:r w:rsidRPr="000C321E">
              <w:rPr>
                <w:lang w:val="en-US"/>
              </w:rPr>
              <w:t>Optional</w:t>
            </w:r>
          </w:p>
        </w:tc>
        <w:tc>
          <w:tcPr>
            <w:tcW w:w="2018" w:type="dxa"/>
          </w:tcPr>
          <w:p w14:paraId="1FB33DEB" w14:textId="77777777" w:rsidR="00E16FD1" w:rsidRPr="000C321E" w:rsidRDefault="00E16FD1" w:rsidP="009900EA">
            <w:pPr>
              <w:pStyle w:val="TAL"/>
              <w:jc w:val="center"/>
              <w:rPr>
                <w:lang w:val="en-US"/>
              </w:rPr>
            </w:pPr>
            <w:r w:rsidRPr="000C321E">
              <w:rPr>
                <w:lang w:val="en-US"/>
              </w:rPr>
              <w:t>7.7.91</w:t>
            </w:r>
          </w:p>
        </w:tc>
      </w:tr>
      <w:tr w:rsidR="00E16FD1" w:rsidRPr="000C321E" w14:paraId="1E1A271D" w14:textId="77777777" w:rsidTr="009900EA">
        <w:trPr>
          <w:jc w:val="center"/>
        </w:trPr>
        <w:tc>
          <w:tcPr>
            <w:tcW w:w="3678" w:type="dxa"/>
          </w:tcPr>
          <w:p w14:paraId="52D8E038" w14:textId="77777777" w:rsidR="00E16FD1" w:rsidRPr="000C321E" w:rsidRDefault="00E16FD1" w:rsidP="009900EA">
            <w:pPr>
              <w:pStyle w:val="TAL"/>
            </w:pPr>
            <w:r w:rsidRPr="000C321E">
              <w:t>Extended Common Flags</w:t>
            </w:r>
          </w:p>
        </w:tc>
        <w:tc>
          <w:tcPr>
            <w:tcW w:w="2131" w:type="dxa"/>
          </w:tcPr>
          <w:p w14:paraId="651EA78C" w14:textId="77777777" w:rsidR="00E16FD1" w:rsidRPr="000C321E" w:rsidRDefault="00E16FD1" w:rsidP="009900EA">
            <w:pPr>
              <w:pStyle w:val="TAL"/>
              <w:jc w:val="center"/>
              <w:rPr>
                <w:lang w:val="en-US"/>
              </w:rPr>
            </w:pPr>
            <w:r w:rsidRPr="000C321E">
              <w:t>Optional</w:t>
            </w:r>
          </w:p>
        </w:tc>
        <w:tc>
          <w:tcPr>
            <w:tcW w:w="2018" w:type="dxa"/>
          </w:tcPr>
          <w:p w14:paraId="640E9294" w14:textId="77777777" w:rsidR="00E16FD1" w:rsidRPr="000C321E" w:rsidRDefault="00E16FD1" w:rsidP="009900EA">
            <w:pPr>
              <w:pStyle w:val="TAL"/>
              <w:jc w:val="center"/>
              <w:rPr>
                <w:lang w:val="en-US"/>
              </w:rPr>
            </w:pPr>
            <w:r w:rsidRPr="000C321E">
              <w:t>7.7.93</w:t>
            </w:r>
          </w:p>
        </w:tc>
      </w:tr>
      <w:tr w:rsidR="00E16FD1" w:rsidRPr="000C321E" w14:paraId="27E37E26" w14:textId="77777777" w:rsidTr="009900EA">
        <w:trPr>
          <w:jc w:val="center"/>
        </w:trPr>
        <w:tc>
          <w:tcPr>
            <w:tcW w:w="3678" w:type="dxa"/>
          </w:tcPr>
          <w:p w14:paraId="6C5B33DD" w14:textId="77777777" w:rsidR="00E16FD1" w:rsidRPr="000C321E" w:rsidRDefault="00E16FD1" w:rsidP="009900EA">
            <w:pPr>
              <w:pStyle w:val="TAL"/>
              <w:rPr>
                <w:lang w:eastAsia="zh-CN"/>
              </w:rPr>
            </w:pPr>
            <w:r w:rsidRPr="000C321E">
              <w:rPr>
                <w:rFonts w:hint="eastAsia"/>
                <w:lang w:eastAsia="zh-CN"/>
              </w:rPr>
              <w:t>User CSG Information</w:t>
            </w:r>
          </w:p>
        </w:tc>
        <w:tc>
          <w:tcPr>
            <w:tcW w:w="2131" w:type="dxa"/>
          </w:tcPr>
          <w:p w14:paraId="01E18533"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43BF95D2"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94</w:t>
            </w:r>
          </w:p>
        </w:tc>
      </w:tr>
      <w:tr w:rsidR="00E16FD1" w:rsidRPr="000C321E" w14:paraId="03D76D49" w14:textId="77777777" w:rsidTr="009900EA">
        <w:trPr>
          <w:jc w:val="center"/>
        </w:trPr>
        <w:tc>
          <w:tcPr>
            <w:tcW w:w="3678" w:type="dxa"/>
          </w:tcPr>
          <w:p w14:paraId="5D6B2EA7" w14:textId="77777777" w:rsidR="00E16FD1" w:rsidRPr="000C321E" w:rsidRDefault="00E16FD1" w:rsidP="009900EA">
            <w:pPr>
              <w:pStyle w:val="TAL"/>
              <w:rPr>
                <w:lang w:eastAsia="zh-CN"/>
              </w:rPr>
            </w:pPr>
            <w:r w:rsidRPr="000C321E">
              <w:rPr>
                <w:rFonts w:hint="eastAsia"/>
                <w:lang w:eastAsia="zh-CN"/>
              </w:rPr>
              <w:t>APN-AMBR</w:t>
            </w:r>
          </w:p>
        </w:tc>
        <w:tc>
          <w:tcPr>
            <w:tcW w:w="2131" w:type="dxa"/>
          </w:tcPr>
          <w:p w14:paraId="73E99501"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63064D7C"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011BE677" w14:textId="77777777" w:rsidTr="009900EA">
        <w:trPr>
          <w:jc w:val="center"/>
        </w:trPr>
        <w:tc>
          <w:tcPr>
            <w:tcW w:w="3678" w:type="dxa"/>
          </w:tcPr>
          <w:p w14:paraId="7A8837D2" w14:textId="77777777" w:rsidR="00E16FD1" w:rsidRPr="000C321E" w:rsidRDefault="00E16FD1" w:rsidP="009900EA">
            <w:pPr>
              <w:pStyle w:val="TAL"/>
            </w:pPr>
            <w:r w:rsidRPr="000C321E">
              <w:rPr>
                <w:lang w:eastAsia="zh-CN"/>
              </w:rPr>
              <w:t>Signalling Priority Indication</w:t>
            </w:r>
          </w:p>
        </w:tc>
        <w:tc>
          <w:tcPr>
            <w:tcW w:w="2131" w:type="dxa"/>
          </w:tcPr>
          <w:p w14:paraId="56D27D3B" w14:textId="77777777" w:rsidR="00E16FD1" w:rsidRPr="000C321E" w:rsidRDefault="00E16FD1" w:rsidP="009900EA">
            <w:pPr>
              <w:pStyle w:val="TAL"/>
              <w:jc w:val="center"/>
            </w:pPr>
            <w:r w:rsidRPr="000C321E">
              <w:t>Optional</w:t>
            </w:r>
          </w:p>
        </w:tc>
        <w:tc>
          <w:tcPr>
            <w:tcW w:w="2018" w:type="dxa"/>
          </w:tcPr>
          <w:p w14:paraId="641B29B5" w14:textId="77777777" w:rsidR="00E16FD1" w:rsidRPr="000C321E" w:rsidRDefault="00E16FD1" w:rsidP="009900EA">
            <w:pPr>
              <w:pStyle w:val="TAL"/>
              <w:jc w:val="center"/>
            </w:pPr>
            <w:r w:rsidRPr="000C321E">
              <w:t>7.7.103</w:t>
            </w:r>
          </w:p>
        </w:tc>
      </w:tr>
      <w:tr w:rsidR="00E16FD1" w:rsidRPr="000C321E" w14:paraId="5755C2AF" w14:textId="77777777" w:rsidTr="009900EA">
        <w:trPr>
          <w:jc w:val="center"/>
        </w:trPr>
        <w:tc>
          <w:tcPr>
            <w:tcW w:w="3678" w:type="dxa"/>
          </w:tcPr>
          <w:p w14:paraId="26651150" w14:textId="77777777" w:rsidR="00E16FD1" w:rsidRPr="000C321E" w:rsidRDefault="00E16FD1" w:rsidP="009900EA">
            <w:pPr>
              <w:pStyle w:val="TAL"/>
            </w:pPr>
            <w:r w:rsidRPr="000C321E">
              <w:rPr>
                <w:szCs w:val="18"/>
              </w:rPr>
              <w:t>CN Operator Selection Entity</w:t>
            </w:r>
          </w:p>
        </w:tc>
        <w:tc>
          <w:tcPr>
            <w:tcW w:w="2131" w:type="dxa"/>
          </w:tcPr>
          <w:p w14:paraId="0E55F8BE" w14:textId="77777777" w:rsidR="00E16FD1" w:rsidRPr="000C321E" w:rsidRDefault="00E16FD1" w:rsidP="009900EA">
            <w:pPr>
              <w:pStyle w:val="TAL"/>
              <w:jc w:val="center"/>
            </w:pPr>
            <w:r w:rsidRPr="000C321E">
              <w:t>Optional</w:t>
            </w:r>
          </w:p>
        </w:tc>
        <w:tc>
          <w:tcPr>
            <w:tcW w:w="2018" w:type="dxa"/>
          </w:tcPr>
          <w:p w14:paraId="1334455D" w14:textId="77777777" w:rsidR="00E16FD1" w:rsidRPr="000C321E" w:rsidRDefault="00E16FD1" w:rsidP="009900EA">
            <w:pPr>
              <w:pStyle w:val="TAL"/>
              <w:jc w:val="center"/>
            </w:pPr>
            <w:r w:rsidRPr="000C321E">
              <w:rPr>
                <w:rFonts w:hint="eastAsia"/>
                <w:lang w:eastAsia="zh-CN"/>
              </w:rPr>
              <w:t>7.7.</w:t>
            </w:r>
            <w:r w:rsidRPr="000C321E">
              <w:rPr>
                <w:lang w:eastAsia="zh-CN"/>
              </w:rPr>
              <w:t>116</w:t>
            </w:r>
          </w:p>
        </w:tc>
      </w:tr>
      <w:tr w:rsidR="00E16FD1" w:rsidRPr="000C321E" w14:paraId="0DC895E1" w14:textId="77777777" w:rsidTr="009900EA">
        <w:trPr>
          <w:jc w:val="center"/>
        </w:trPr>
        <w:tc>
          <w:tcPr>
            <w:tcW w:w="3678" w:type="dxa"/>
          </w:tcPr>
          <w:p w14:paraId="101A971F" w14:textId="77777777" w:rsidR="00E16FD1" w:rsidRPr="000C321E" w:rsidRDefault="00E16FD1" w:rsidP="009900EA">
            <w:pPr>
              <w:pStyle w:val="TAL"/>
              <w:rPr>
                <w:szCs w:val="18"/>
              </w:rPr>
            </w:pPr>
            <w:r w:rsidRPr="000C321E">
              <w:t>IMEI(SV)</w:t>
            </w:r>
          </w:p>
        </w:tc>
        <w:tc>
          <w:tcPr>
            <w:tcW w:w="2131" w:type="dxa"/>
          </w:tcPr>
          <w:p w14:paraId="67242C78" w14:textId="77777777" w:rsidR="00E16FD1" w:rsidRPr="000C321E" w:rsidRDefault="00E16FD1" w:rsidP="009900EA">
            <w:pPr>
              <w:pStyle w:val="TAL"/>
              <w:jc w:val="center"/>
            </w:pPr>
            <w:r w:rsidRPr="000C321E">
              <w:t>Optional</w:t>
            </w:r>
          </w:p>
        </w:tc>
        <w:tc>
          <w:tcPr>
            <w:tcW w:w="2018" w:type="dxa"/>
          </w:tcPr>
          <w:p w14:paraId="71CAD7E0" w14:textId="77777777" w:rsidR="00E16FD1" w:rsidRPr="000C321E" w:rsidRDefault="00E16FD1" w:rsidP="009900EA">
            <w:pPr>
              <w:pStyle w:val="TAL"/>
              <w:jc w:val="center"/>
              <w:rPr>
                <w:lang w:eastAsia="zh-CN"/>
              </w:rPr>
            </w:pPr>
            <w:r w:rsidRPr="000C321E">
              <w:t>7.7.53</w:t>
            </w:r>
          </w:p>
        </w:tc>
      </w:tr>
      <w:tr w:rsidR="00E16FD1" w:rsidRPr="000C321E" w14:paraId="02B9D6CD" w14:textId="77777777" w:rsidTr="009900EA">
        <w:trPr>
          <w:jc w:val="center"/>
        </w:trPr>
        <w:tc>
          <w:tcPr>
            <w:tcW w:w="3678" w:type="dxa"/>
          </w:tcPr>
          <w:p w14:paraId="632A829F" w14:textId="77777777" w:rsidR="00E16FD1" w:rsidRPr="000C321E" w:rsidRDefault="00E16FD1" w:rsidP="009900EA">
            <w:pPr>
              <w:pStyle w:val="TAL"/>
            </w:pPr>
            <w:r w:rsidRPr="000C321E">
              <w:t>Private Extension</w:t>
            </w:r>
          </w:p>
        </w:tc>
        <w:tc>
          <w:tcPr>
            <w:tcW w:w="2131" w:type="dxa"/>
          </w:tcPr>
          <w:p w14:paraId="70E1FC34" w14:textId="77777777" w:rsidR="00E16FD1" w:rsidRPr="000C321E" w:rsidRDefault="00E16FD1" w:rsidP="009900EA">
            <w:pPr>
              <w:pStyle w:val="TAL"/>
              <w:jc w:val="center"/>
            </w:pPr>
            <w:r w:rsidRPr="000C321E">
              <w:t>Optional</w:t>
            </w:r>
          </w:p>
        </w:tc>
        <w:tc>
          <w:tcPr>
            <w:tcW w:w="2018" w:type="dxa"/>
          </w:tcPr>
          <w:p w14:paraId="28954D0E" w14:textId="77777777" w:rsidR="00E16FD1" w:rsidRPr="000C321E" w:rsidRDefault="00E16FD1" w:rsidP="009900EA">
            <w:pPr>
              <w:pStyle w:val="TAL"/>
              <w:jc w:val="center"/>
            </w:pPr>
            <w:r w:rsidRPr="000C321E">
              <w:t>7.7.46</w:t>
            </w:r>
          </w:p>
        </w:tc>
      </w:tr>
    </w:tbl>
    <w:p w14:paraId="2E72193E" w14:textId="77777777" w:rsidR="00E16FD1" w:rsidRPr="000C321E" w:rsidRDefault="00E16FD1" w:rsidP="00E16FD1"/>
    <w:p w14:paraId="6A3F1DCA" w14:textId="77777777" w:rsidR="00E16FD1" w:rsidRPr="000C321E" w:rsidRDefault="00E16FD1" w:rsidP="00E16FD1">
      <w:r w:rsidRPr="000C321E">
        <w:t>An Update PDP Context Request may also be sent from a GGSN to an SGSN:</w:t>
      </w:r>
    </w:p>
    <w:p w14:paraId="1266BD0E" w14:textId="77777777" w:rsidR="00E16FD1" w:rsidRPr="000C321E" w:rsidRDefault="00E16FD1" w:rsidP="00E16FD1">
      <w:pPr>
        <w:pStyle w:val="B1"/>
      </w:pPr>
      <w:r w:rsidRPr="000C321E">
        <w:t>-</w:t>
      </w:r>
      <w:r w:rsidRPr="000C321E">
        <w:tab/>
        <w:t>to re-negotiate the QoS of a PDP context;</w:t>
      </w:r>
    </w:p>
    <w:p w14:paraId="0A6F806E" w14:textId="77777777" w:rsidR="00E16FD1" w:rsidRPr="000C321E" w:rsidRDefault="00E16FD1" w:rsidP="00E16FD1">
      <w:pPr>
        <w:pStyle w:val="B1"/>
        <w:rPr>
          <w:lang w:eastAsia="zh-CN"/>
        </w:rPr>
      </w:pPr>
      <w:r w:rsidRPr="000C321E">
        <w:t>-</w:t>
      </w:r>
      <w:r w:rsidRPr="000C321E">
        <w:tab/>
        <w:t>to provide a PDP address to the SGSN (and MS);</w:t>
      </w:r>
    </w:p>
    <w:p w14:paraId="729EB43B" w14:textId="77777777" w:rsidR="00E16FD1" w:rsidRPr="000C321E" w:rsidRDefault="00E16FD1" w:rsidP="00E16FD1">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The latter shall be used by GGSN when it acts as a DHCP Relay Agent or Mobile IP Foreign Agent;</w:t>
      </w:r>
    </w:p>
    <w:p w14:paraId="4D752515" w14:textId="77777777" w:rsidR="00E16FD1" w:rsidRPr="000C321E" w:rsidRDefault="00E16FD1" w:rsidP="00E16FD1">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14:paraId="221C74F7" w14:textId="77777777" w:rsidR="00E16FD1" w:rsidRPr="000C321E" w:rsidRDefault="00E16FD1" w:rsidP="00E16FD1">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p>
    <w:p w14:paraId="38BFF582" w14:textId="77777777" w:rsidR="00E16FD1" w:rsidRPr="000C321E" w:rsidRDefault="00E16FD1" w:rsidP="00E16FD1">
      <w:pPr>
        <w:pStyle w:val="B1"/>
      </w:pPr>
      <w:r w:rsidRPr="000C321E">
        <w:t>-</w:t>
      </w:r>
      <w:r w:rsidRPr="000C321E">
        <w:tab/>
        <w:t>for network requested bearer control, to add, modify or delete the TFT related to the PDP Context or to change the Bearer Control Mode;</w:t>
      </w:r>
    </w:p>
    <w:p w14:paraId="373A4489" w14:textId="205308C7" w:rsidR="00E16FD1" w:rsidRPr="000C321E" w:rsidRDefault="00E16FD1" w:rsidP="00E16FD1">
      <w:pPr>
        <w:pStyle w:val="B1"/>
      </w:pPr>
      <w:r w:rsidRPr="000C321E">
        <w:t>-</w:t>
      </w:r>
      <w:r w:rsidRPr="000C321E">
        <w:tab/>
        <w:t>when a direct tunnel is used and the GGSN receives an Error Indication message from the RNC. In such a case, the GGSN shall include the NSAPI IE and the Direct Tunnel Flags IE with the EI bit set; orNOTE 2:</w:t>
      </w:r>
      <w:r w:rsidRPr="000C321E">
        <w:tab/>
        <w:t xml:space="preserve">SGSN and GGSN behaviour for RNC failure and recovery is defined in 3GPP </w:t>
      </w:r>
      <w:r w:rsidR="009900EA" w:rsidRPr="000C321E">
        <w:t>TS</w:t>
      </w:r>
      <w:r w:rsidR="009900EA">
        <w:t> </w:t>
      </w:r>
      <w:r w:rsidR="009900EA" w:rsidRPr="000C321E">
        <w:t>2</w:t>
      </w:r>
      <w:r w:rsidRPr="000C321E">
        <w:t>3.007</w:t>
      </w:r>
      <w:r w:rsidR="009900EA">
        <w:t> </w:t>
      </w:r>
      <w:r w:rsidR="009900EA" w:rsidRPr="000C321E">
        <w:t>[</w:t>
      </w:r>
      <w:r w:rsidRPr="000C321E">
        <w:t>3].</w:t>
      </w:r>
    </w:p>
    <w:p w14:paraId="5163FA1C" w14:textId="1480DD69" w:rsidR="00E16FD1" w:rsidRPr="000C321E" w:rsidRDefault="00E16FD1" w:rsidP="00E16FD1">
      <w:pPr>
        <w:pStyle w:val="B1"/>
      </w:pPr>
      <w:r w:rsidRPr="000C321E">
        <w:t>-</w:t>
      </w:r>
      <w:r w:rsidRPr="000C321E">
        <w:tab/>
        <w:t xml:space="preserve">as part of the </w:t>
      </w:r>
      <w:r w:rsidRPr="000C321E">
        <w:rPr>
          <w:lang w:val="sv-SE"/>
        </w:rPr>
        <w:t xml:space="preserve">P-CSCF restoration procedure (see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p>
    <w:p w14:paraId="037EE2CF" w14:textId="77777777" w:rsidR="00E16FD1" w:rsidRPr="000C321E" w:rsidRDefault="00E16FD1" w:rsidP="00E16FD1">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35CFE27C" w14:textId="77777777" w:rsidR="00E16FD1" w:rsidRPr="000C321E" w:rsidRDefault="00E16FD1" w:rsidP="00E16FD1">
      <w:r w:rsidRPr="000C321E">
        <w:lastRenderedPageBreak/>
        <w:t>The End User Address information element shall contain a valid IPv4 or IPv6 address.</w:t>
      </w:r>
    </w:p>
    <w:p w14:paraId="03308D3C" w14:textId="77777777" w:rsidR="00E16FD1" w:rsidRPr="000C321E" w:rsidRDefault="00E16FD1" w:rsidP="00E16FD1">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78A6F6A2" w14:textId="77777777" w:rsidR="00E16FD1" w:rsidRPr="000C321E" w:rsidRDefault="00E16FD1" w:rsidP="00E16FD1">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38509BC4" w14:textId="77777777" w:rsidR="00E16FD1" w:rsidRPr="000C321E" w:rsidRDefault="00E16FD1" w:rsidP="00E16FD1">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077482CD" w14:textId="77777777" w:rsidR="00E16FD1" w:rsidRPr="000C321E" w:rsidRDefault="00E16FD1" w:rsidP="00E16FD1">
      <w:r w:rsidRPr="000C321E">
        <w:t>The optional Private Extension contains vendor or operator specific information.</w:t>
      </w:r>
    </w:p>
    <w:p w14:paraId="1BCAA8B9" w14:textId="77777777" w:rsidR="00E16FD1" w:rsidRPr="000C321E" w:rsidRDefault="00E16FD1" w:rsidP="00E16FD1">
      <w:r w:rsidRPr="000C321E">
        <w:t>The TFT is optional and included in order to add, modify or delete the TFT related to the PDP Context for network requested bearer control.</w:t>
      </w:r>
    </w:p>
    <w:p w14:paraId="48B7882A"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43EF8D9F"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818E8D9"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4EA9AFBD" w14:textId="77777777" w:rsidR="00E16FD1" w:rsidRPr="000C321E" w:rsidRDefault="00E16FD1" w:rsidP="00E16FD1">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p>
    <w:p w14:paraId="5EC7B682" w14:textId="77777777" w:rsidR="00E16FD1" w:rsidRPr="000C321E" w:rsidRDefault="00E16FD1" w:rsidP="00E16FD1">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2EB172B1" w14:textId="77777777" w:rsidR="00E16FD1" w:rsidRPr="000C321E" w:rsidRDefault="00E16FD1" w:rsidP="00E16FD1">
      <w:pPr>
        <w:rPr>
          <w:lang w:eastAsia="zh-CN"/>
        </w:rPr>
      </w:pPr>
      <w:r w:rsidRPr="000C321E">
        <w:rPr>
          <w:lang w:eastAsia="zh-CN"/>
        </w:rPr>
        <w:t>The GGSN shall include the Extended Common Flags IE and set the RetLoc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6889C57E" w14:textId="77777777" w:rsidR="00E16FD1" w:rsidRPr="000C321E" w:rsidRDefault="00E16FD1" w:rsidP="00E16FD1">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E16FD1" w:rsidRPr="000C321E" w14:paraId="04B2A95D" w14:textId="77777777" w:rsidTr="009900EA">
        <w:trPr>
          <w:jc w:val="center"/>
        </w:trPr>
        <w:tc>
          <w:tcPr>
            <w:tcW w:w="2575" w:type="dxa"/>
          </w:tcPr>
          <w:p w14:paraId="086A60C6" w14:textId="77777777" w:rsidR="00E16FD1" w:rsidRPr="000C321E" w:rsidRDefault="00E16FD1" w:rsidP="009900EA">
            <w:pPr>
              <w:pStyle w:val="TAH"/>
            </w:pPr>
            <w:r w:rsidRPr="000C321E">
              <w:t>Information element</w:t>
            </w:r>
          </w:p>
        </w:tc>
        <w:tc>
          <w:tcPr>
            <w:tcW w:w="1961" w:type="dxa"/>
          </w:tcPr>
          <w:p w14:paraId="740F31EA" w14:textId="77777777" w:rsidR="00E16FD1" w:rsidRPr="000C321E" w:rsidRDefault="00E16FD1" w:rsidP="009900EA">
            <w:pPr>
              <w:pStyle w:val="TAH"/>
            </w:pPr>
            <w:r w:rsidRPr="000C321E">
              <w:t>Presence requirement</w:t>
            </w:r>
          </w:p>
        </w:tc>
        <w:tc>
          <w:tcPr>
            <w:tcW w:w="1972" w:type="dxa"/>
          </w:tcPr>
          <w:p w14:paraId="05FAE1BC" w14:textId="77777777" w:rsidR="00E16FD1" w:rsidRPr="000C321E" w:rsidRDefault="00E16FD1" w:rsidP="009900EA">
            <w:pPr>
              <w:pStyle w:val="TAH"/>
            </w:pPr>
            <w:r w:rsidRPr="000C321E">
              <w:t>Reference</w:t>
            </w:r>
          </w:p>
        </w:tc>
      </w:tr>
      <w:tr w:rsidR="00E16FD1" w:rsidRPr="000C321E" w14:paraId="38874C57" w14:textId="77777777" w:rsidTr="009900EA">
        <w:trPr>
          <w:jc w:val="center"/>
        </w:trPr>
        <w:tc>
          <w:tcPr>
            <w:tcW w:w="2575" w:type="dxa"/>
          </w:tcPr>
          <w:p w14:paraId="551813E0" w14:textId="77777777" w:rsidR="00E16FD1" w:rsidRPr="000C321E" w:rsidRDefault="00E16FD1" w:rsidP="009900EA">
            <w:pPr>
              <w:pStyle w:val="TAL"/>
            </w:pPr>
            <w:r w:rsidRPr="000C321E">
              <w:t>IMSI</w:t>
            </w:r>
          </w:p>
        </w:tc>
        <w:tc>
          <w:tcPr>
            <w:tcW w:w="1961" w:type="dxa"/>
          </w:tcPr>
          <w:p w14:paraId="17BF4FF8" w14:textId="77777777" w:rsidR="00E16FD1" w:rsidRPr="000C321E" w:rsidRDefault="00E16FD1" w:rsidP="009900EA">
            <w:pPr>
              <w:pStyle w:val="TAL"/>
              <w:jc w:val="center"/>
            </w:pPr>
            <w:r w:rsidRPr="000C321E">
              <w:t>Optional</w:t>
            </w:r>
          </w:p>
        </w:tc>
        <w:tc>
          <w:tcPr>
            <w:tcW w:w="1972" w:type="dxa"/>
          </w:tcPr>
          <w:p w14:paraId="216B9D89" w14:textId="77777777" w:rsidR="00E16FD1" w:rsidRPr="000C321E" w:rsidRDefault="00E16FD1" w:rsidP="009900EA">
            <w:pPr>
              <w:pStyle w:val="TAL"/>
              <w:jc w:val="center"/>
            </w:pPr>
            <w:r w:rsidRPr="000C321E">
              <w:t>7.7.2</w:t>
            </w:r>
          </w:p>
        </w:tc>
      </w:tr>
      <w:tr w:rsidR="00E16FD1" w:rsidRPr="000C321E" w14:paraId="0E733AFC" w14:textId="77777777" w:rsidTr="009900EA">
        <w:trPr>
          <w:jc w:val="center"/>
        </w:trPr>
        <w:tc>
          <w:tcPr>
            <w:tcW w:w="2575" w:type="dxa"/>
          </w:tcPr>
          <w:p w14:paraId="39886898" w14:textId="77777777" w:rsidR="00E16FD1" w:rsidRPr="000C321E" w:rsidRDefault="00E16FD1" w:rsidP="009900EA">
            <w:pPr>
              <w:pStyle w:val="TAL"/>
            </w:pPr>
            <w:r w:rsidRPr="000C321E">
              <w:t>Recovery</w:t>
            </w:r>
          </w:p>
        </w:tc>
        <w:tc>
          <w:tcPr>
            <w:tcW w:w="1961" w:type="dxa"/>
          </w:tcPr>
          <w:p w14:paraId="41215188" w14:textId="77777777" w:rsidR="00E16FD1" w:rsidRPr="000C321E" w:rsidRDefault="00E16FD1" w:rsidP="009900EA">
            <w:pPr>
              <w:pStyle w:val="TAL"/>
              <w:jc w:val="center"/>
            </w:pPr>
            <w:r w:rsidRPr="000C321E">
              <w:t>Optional</w:t>
            </w:r>
          </w:p>
        </w:tc>
        <w:tc>
          <w:tcPr>
            <w:tcW w:w="1972" w:type="dxa"/>
          </w:tcPr>
          <w:p w14:paraId="36419EBB" w14:textId="77777777" w:rsidR="00E16FD1" w:rsidRPr="000C321E" w:rsidRDefault="00E16FD1" w:rsidP="009900EA">
            <w:pPr>
              <w:pStyle w:val="TAL"/>
              <w:jc w:val="center"/>
            </w:pPr>
            <w:r w:rsidRPr="000C321E">
              <w:t>7.7.11</w:t>
            </w:r>
          </w:p>
        </w:tc>
      </w:tr>
      <w:tr w:rsidR="00E16FD1" w:rsidRPr="000C321E" w14:paraId="3ECCAA15" w14:textId="77777777" w:rsidTr="009900EA">
        <w:trPr>
          <w:jc w:val="center"/>
        </w:trPr>
        <w:tc>
          <w:tcPr>
            <w:tcW w:w="2575" w:type="dxa"/>
          </w:tcPr>
          <w:p w14:paraId="75AAA139" w14:textId="77777777" w:rsidR="00E16FD1" w:rsidRPr="000C321E" w:rsidRDefault="00E16FD1" w:rsidP="009900EA">
            <w:pPr>
              <w:pStyle w:val="TAL"/>
            </w:pPr>
            <w:r w:rsidRPr="000C321E">
              <w:t>NSAPI</w:t>
            </w:r>
          </w:p>
        </w:tc>
        <w:tc>
          <w:tcPr>
            <w:tcW w:w="1961" w:type="dxa"/>
          </w:tcPr>
          <w:p w14:paraId="2DF7F315" w14:textId="77777777" w:rsidR="00E16FD1" w:rsidRPr="000C321E" w:rsidRDefault="00E16FD1" w:rsidP="009900EA">
            <w:pPr>
              <w:pStyle w:val="TAL"/>
              <w:jc w:val="center"/>
            </w:pPr>
            <w:r w:rsidRPr="000C321E">
              <w:t>Mandatory</w:t>
            </w:r>
          </w:p>
        </w:tc>
        <w:tc>
          <w:tcPr>
            <w:tcW w:w="1972" w:type="dxa"/>
          </w:tcPr>
          <w:p w14:paraId="1C352B59" w14:textId="77777777" w:rsidR="00E16FD1" w:rsidRPr="000C321E" w:rsidRDefault="00E16FD1" w:rsidP="009900EA">
            <w:pPr>
              <w:pStyle w:val="TAL"/>
              <w:jc w:val="center"/>
            </w:pPr>
            <w:r w:rsidRPr="000C321E">
              <w:t>7.7.17</w:t>
            </w:r>
          </w:p>
        </w:tc>
      </w:tr>
      <w:tr w:rsidR="00E16FD1" w:rsidRPr="000C321E" w14:paraId="1763B5F8" w14:textId="77777777" w:rsidTr="009900EA">
        <w:trPr>
          <w:jc w:val="center"/>
        </w:trPr>
        <w:tc>
          <w:tcPr>
            <w:tcW w:w="2575" w:type="dxa"/>
          </w:tcPr>
          <w:p w14:paraId="4CA5BCAC" w14:textId="77777777" w:rsidR="00E16FD1" w:rsidRPr="000C321E" w:rsidRDefault="00E16FD1" w:rsidP="009900EA">
            <w:pPr>
              <w:pStyle w:val="TAL"/>
            </w:pPr>
            <w:r w:rsidRPr="000C321E">
              <w:t>End User Address</w:t>
            </w:r>
          </w:p>
        </w:tc>
        <w:tc>
          <w:tcPr>
            <w:tcW w:w="1961" w:type="dxa"/>
          </w:tcPr>
          <w:p w14:paraId="0D43F28C" w14:textId="77777777" w:rsidR="00E16FD1" w:rsidRPr="000C321E" w:rsidRDefault="00E16FD1" w:rsidP="009900EA">
            <w:pPr>
              <w:pStyle w:val="TAL"/>
              <w:jc w:val="center"/>
            </w:pPr>
            <w:r w:rsidRPr="000C321E">
              <w:t>Optional</w:t>
            </w:r>
          </w:p>
        </w:tc>
        <w:tc>
          <w:tcPr>
            <w:tcW w:w="1972" w:type="dxa"/>
          </w:tcPr>
          <w:p w14:paraId="02BC9318" w14:textId="77777777" w:rsidR="00E16FD1" w:rsidRPr="000C321E" w:rsidRDefault="00E16FD1" w:rsidP="009900EA">
            <w:pPr>
              <w:pStyle w:val="TAL"/>
              <w:jc w:val="center"/>
            </w:pPr>
            <w:r w:rsidRPr="000C321E">
              <w:t>7.7.27</w:t>
            </w:r>
          </w:p>
        </w:tc>
      </w:tr>
      <w:tr w:rsidR="00E16FD1" w:rsidRPr="000C321E" w14:paraId="38C2D59B" w14:textId="77777777" w:rsidTr="009900EA">
        <w:trPr>
          <w:jc w:val="center"/>
        </w:trPr>
        <w:tc>
          <w:tcPr>
            <w:tcW w:w="2575" w:type="dxa"/>
          </w:tcPr>
          <w:p w14:paraId="6748B20D" w14:textId="77777777" w:rsidR="00E16FD1" w:rsidRPr="000C321E" w:rsidRDefault="00E16FD1" w:rsidP="009900EA">
            <w:pPr>
              <w:pStyle w:val="TAL"/>
            </w:pPr>
            <w:r w:rsidRPr="000C321E">
              <w:t>Protocol Configuration Options</w:t>
            </w:r>
          </w:p>
        </w:tc>
        <w:tc>
          <w:tcPr>
            <w:tcW w:w="1961" w:type="dxa"/>
          </w:tcPr>
          <w:p w14:paraId="6AE38E16" w14:textId="77777777" w:rsidR="00E16FD1" w:rsidRPr="000C321E" w:rsidRDefault="00E16FD1" w:rsidP="009900EA">
            <w:pPr>
              <w:pStyle w:val="TAL"/>
              <w:jc w:val="center"/>
            </w:pPr>
            <w:r w:rsidRPr="000C321E">
              <w:t>Optional</w:t>
            </w:r>
          </w:p>
        </w:tc>
        <w:tc>
          <w:tcPr>
            <w:tcW w:w="1972" w:type="dxa"/>
          </w:tcPr>
          <w:p w14:paraId="36CEDB60" w14:textId="77777777" w:rsidR="00E16FD1" w:rsidRPr="000C321E" w:rsidRDefault="00E16FD1" w:rsidP="009900EA">
            <w:pPr>
              <w:pStyle w:val="TAL"/>
              <w:jc w:val="center"/>
            </w:pPr>
            <w:r w:rsidRPr="000C321E">
              <w:t>7.7.31</w:t>
            </w:r>
          </w:p>
        </w:tc>
      </w:tr>
      <w:tr w:rsidR="00E16FD1" w:rsidRPr="000C321E" w14:paraId="3CA24CCF" w14:textId="77777777" w:rsidTr="009900EA">
        <w:trPr>
          <w:jc w:val="center"/>
        </w:trPr>
        <w:tc>
          <w:tcPr>
            <w:tcW w:w="2575" w:type="dxa"/>
          </w:tcPr>
          <w:p w14:paraId="25896C15" w14:textId="77777777" w:rsidR="00E16FD1" w:rsidRPr="000C321E" w:rsidRDefault="00E16FD1" w:rsidP="009900EA">
            <w:pPr>
              <w:pStyle w:val="TAL"/>
            </w:pPr>
            <w:r w:rsidRPr="000C321E">
              <w:t>Quality of Service Profile</w:t>
            </w:r>
          </w:p>
        </w:tc>
        <w:tc>
          <w:tcPr>
            <w:tcW w:w="1961" w:type="dxa"/>
          </w:tcPr>
          <w:p w14:paraId="24043421" w14:textId="77777777" w:rsidR="00E16FD1" w:rsidRPr="000C321E" w:rsidRDefault="00E16FD1" w:rsidP="009900EA">
            <w:pPr>
              <w:pStyle w:val="TAL"/>
              <w:jc w:val="center"/>
            </w:pPr>
            <w:r w:rsidRPr="000C321E">
              <w:t>Optional</w:t>
            </w:r>
          </w:p>
        </w:tc>
        <w:tc>
          <w:tcPr>
            <w:tcW w:w="1972" w:type="dxa"/>
          </w:tcPr>
          <w:p w14:paraId="505088F0" w14:textId="77777777" w:rsidR="00E16FD1" w:rsidRPr="000C321E" w:rsidRDefault="00E16FD1" w:rsidP="009900EA">
            <w:pPr>
              <w:pStyle w:val="TAL"/>
              <w:jc w:val="center"/>
            </w:pPr>
            <w:r w:rsidRPr="000C321E">
              <w:t>7.7.34</w:t>
            </w:r>
          </w:p>
        </w:tc>
      </w:tr>
      <w:tr w:rsidR="00E16FD1" w:rsidRPr="000C321E" w14:paraId="07F4C7D5" w14:textId="77777777" w:rsidTr="009900EA">
        <w:trPr>
          <w:jc w:val="center"/>
        </w:trPr>
        <w:tc>
          <w:tcPr>
            <w:tcW w:w="2575" w:type="dxa"/>
          </w:tcPr>
          <w:p w14:paraId="39697113" w14:textId="77777777" w:rsidR="00E16FD1" w:rsidRPr="000C321E" w:rsidRDefault="00E16FD1" w:rsidP="009900EA">
            <w:pPr>
              <w:pStyle w:val="TAL"/>
            </w:pPr>
            <w:r w:rsidRPr="000C321E">
              <w:t>TFT</w:t>
            </w:r>
          </w:p>
        </w:tc>
        <w:tc>
          <w:tcPr>
            <w:tcW w:w="1961" w:type="dxa"/>
          </w:tcPr>
          <w:p w14:paraId="1D23B182" w14:textId="77777777" w:rsidR="00E16FD1" w:rsidRPr="000C321E" w:rsidRDefault="00E16FD1" w:rsidP="009900EA">
            <w:pPr>
              <w:pStyle w:val="TAL"/>
              <w:jc w:val="center"/>
            </w:pPr>
            <w:r w:rsidRPr="000C321E">
              <w:t>Optional</w:t>
            </w:r>
          </w:p>
        </w:tc>
        <w:tc>
          <w:tcPr>
            <w:tcW w:w="1972" w:type="dxa"/>
          </w:tcPr>
          <w:p w14:paraId="7D5D8644" w14:textId="77777777" w:rsidR="00E16FD1" w:rsidRPr="000C321E" w:rsidRDefault="00E16FD1" w:rsidP="009900EA">
            <w:pPr>
              <w:pStyle w:val="TAL"/>
              <w:jc w:val="center"/>
            </w:pPr>
            <w:r w:rsidRPr="000C321E">
              <w:t>7.7.36</w:t>
            </w:r>
          </w:p>
        </w:tc>
      </w:tr>
      <w:tr w:rsidR="00E16FD1" w:rsidRPr="000C321E" w14:paraId="3FB6D4A8" w14:textId="77777777" w:rsidTr="009900EA">
        <w:trPr>
          <w:jc w:val="center"/>
        </w:trPr>
        <w:tc>
          <w:tcPr>
            <w:tcW w:w="2575" w:type="dxa"/>
          </w:tcPr>
          <w:p w14:paraId="54A2E3DC" w14:textId="77777777" w:rsidR="00E16FD1" w:rsidRPr="000C321E" w:rsidRDefault="00E16FD1" w:rsidP="009900EA">
            <w:pPr>
              <w:pStyle w:val="TAL"/>
            </w:pPr>
            <w:r w:rsidRPr="000C321E">
              <w:t>Common Flags</w:t>
            </w:r>
          </w:p>
        </w:tc>
        <w:tc>
          <w:tcPr>
            <w:tcW w:w="1961" w:type="dxa"/>
          </w:tcPr>
          <w:p w14:paraId="080C5295" w14:textId="77777777" w:rsidR="00E16FD1" w:rsidRPr="000C321E" w:rsidRDefault="00E16FD1" w:rsidP="009900EA">
            <w:pPr>
              <w:pStyle w:val="TAL"/>
              <w:jc w:val="center"/>
            </w:pPr>
            <w:r w:rsidRPr="000C321E">
              <w:t>Optional</w:t>
            </w:r>
          </w:p>
        </w:tc>
        <w:tc>
          <w:tcPr>
            <w:tcW w:w="1972" w:type="dxa"/>
          </w:tcPr>
          <w:p w14:paraId="5BC8C192" w14:textId="77777777" w:rsidR="00E16FD1" w:rsidRPr="000C321E" w:rsidRDefault="00E16FD1" w:rsidP="009900EA">
            <w:pPr>
              <w:pStyle w:val="TAL"/>
              <w:jc w:val="center"/>
            </w:pPr>
            <w:r w:rsidRPr="000C321E">
              <w:t>7.7.48</w:t>
            </w:r>
          </w:p>
        </w:tc>
      </w:tr>
      <w:tr w:rsidR="00E16FD1" w:rsidRPr="000C321E" w14:paraId="1D11E786" w14:textId="77777777" w:rsidTr="009900EA">
        <w:trPr>
          <w:jc w:val="center"/>
        </w:trPr>
        <w:tc>
          <w:tcPr>
            <w:tcW w:w="2575" w:type="dxa"/>
          </w:tcPr>
          <w:p w14:paraId="640909F8" w14:textId="77777777" w:rsidR="00E16FD1" w:rsidRPr="000C321E" w:rsidRDefault="00E16FD1" w:rsidP="009900EA">
            <w:pPr>
              <w:pStyle w:val="TAL"/>
            </w:pPr>
            <w:r w:rsidRPr="000C321E">
              <w:t>APN Restriction</w:t>
            </w:r>
          </w:p>
        </w:tc>
        <w:tc>
          <w:tcPr>
            <w:tcW w:w="1961" w:type="dxa"/>
          </w:tcPr>
          <w:p w14:paraId="49D0603C" w14:textId="77777777" w:rsidR="00E16FD1" w:rsidRPr="000C321E" w:rsidRDefault="00E16FD1" w:rsidP="009900EA">
            <w:pPr>
              <w:pStyle w:val="TAL"/>
              <w:jc w:val="center"/>
            </w:pPr>
            <w:r w:rsidRPr="000C321E">
              <w:t>Optional</w:t>
            </w:r>
          </w:p>
        </w:tc>
        <w:tc>
          <w:tcPr>
            <w:tcW w:w="1972" w:type="dxa"/>
          </w:tcPr>
          <w:p w14:paraId="5A08C246" w14:textId="77777777" w:rsidR="00E16FD1" w:rsidRPr="000C321E" w:rsidRDefault="00E16FD1" w:rsidP="009900EA">
            <w:pPr>
              <w:pStyle w:val="TAL"/>
              <w:jc w:val="center"/>
            </w:pPr>
            <w:r w:rsidRPr="000C321E">
              <w:t>7.7.49</w:t>
            </w:r>
          </w:p>
        </w:tc>
      </w:tr>
      <w:tr w:rsidR="00E16FD1" w:rsidRPr="000C321E" w14:paraId="7ACCC79E" w14:textId="77777777" w:rsidTr="009900EA">
        <w:trPr>
          <w:jc w:val="center"/>
        </w:trPr>
        <w:tc>
          <w:tcPr>
            <w:tcW w:w="2575" w:type="dxa"/>
          </w:tcPr>
          <w:p w14:paraId="52EBCF54" w14:textId="77777777" w:rsidR="00E16FD1" w:rsidRPr="000C321E" w:rsidRDefault="00E16FD1" w:rsidP="009900EA">
            <w:pPr>
              <w:pStyle w:val="TAL"/>
            </w:pPr>
            <w:r w:rsidRPr="000C321E">
              <w:t>MS Info Change Reporting Action</w:t>
            </w:r>
          </w:p>
        </w:tc>
        <w:tc>
          <w:tcPr>
            <w:tcW w:w="1961" w:type="dxa"/>
          </w:tcPr>
          <w:p w14:paraId="3B7DA694" w14:textId="77777777" w:rsidR="00E16FD1" w:rsidRPr="000C321E" w:rsidRDefault="00E16FD1" w:rsidP="009900EA">
            <w:pPr>
              <w:pStyle w:val="TAL"/>
              <w:jc w:val="center"/>
            </w:pPr>
            <w:r w:rsidRPr="000C321E">
              <w:t>Optional</w:t>
            </w:r>
          </w:p>
        </w:tc>
        <w:tc>
          <w:tcPr>
            <w:tcW w:w="1972" w:type="dxa"/>
          </w:tcPr>
          <w:p w14:paraId="5E6C462B" w14:textId="77777777" w:rsidR="00E16FD1" w:rsidRPr="000C321E" w:rsidRDefault="00E16FD1" w:rsidP="009900EA">
            <w:pPr>
              <w:pStyle w:val="TAL"/>
              <w:jc w:val="center"/>
            </w:pPr>
            <w:r w:rsidRPr="000C321E">
              <w:t>7.7.80</w:t>
            </w:r>
          </w:p>
        </w:tc>
      </w:tr>
      <w:tr w:rsidR="00E16FD1" w:rsidRPr="000C321E" w14:paraId="0CDB9CD1" w14:textId="77777777" w:rsidTr="009900EA">
        <w:trPr>
          <w:jc w:val="center"/>
        </w:trPr>
        <w:tc>
          <w:tcPr>
            <w:tcW w:w="2575" w:type="dxa"/>
          </w:tcPr>
          <w:p w14:paraId="1D12FD19" w14:textId="77777777" w:rsidR="00E16FD1" w:rsidRPr="000C321E" w:rsidRDefault="00E16FD1" w:rsidP="009900EA">
            <w:pPr>
              <w:pStyle w:val="TAL"/>
            </w:pPr>
            <w:r w:rsidRPr="000C321E">
              <w:t>Direct Tunnel Flags</w:t>
            </w:r>
          </w:p>
        </w:tc>
        <w:tc>
          <w:tcPr>
            <w:tcW w:w="1961" w:type="dxa"/>
          </w:tcPr>
          <w:p w14:paraId="7C8475EE" w14:textId="77777777" w:rsidR="00E16FD1" w:rsidRPr="000C321E" w:rsidRDefault="00E16FD1" w:rsidP="009900EA">
            <w:pPr>
              <w:pStyle w:val="TAL"/>
              <w:jc w:val="center"/>
            </w:pPr>
            <w:r w:rsidRPr="000C321E">
              <w:t>Optional</w:t>
            </w:r>
          </w:p>
        </w:tc>
        <w:tc>
          <w:tcPr>
            <w:tcW w:w="1972" w:type="dxa"/>
          </w:tcPr>
          <w:p w14:paraId="00AD211A" w14:textId="77777777" w:rsidR="00E16FD1" w:rsidRPr="000C321E" w:rsidRDefault="00E16FD1" w:rsidP="009900EA">
            <w:pPr>
              <w:pStyle w:val="TAL"/>
              <w:jc w:val="center"/>
            </w:pPr>
            <w:r w:rsidRPr="000C321E">
              <w:t>7.7.81</w:t>
            </w:r>
          </w:p>
        </w:tc>
      </w:tr>
      <w:tr w:rsidR="00E16FD1" w:rsidRPr="000C321E" w14:paraId="4D72FC78" w14:textId="77777777" w:rsidTr="009900EA">
        <w:trPr>
          <w:jc w:val="center"/>
        </w:trPr>
        <w:tc>
          <w:tcPr>
            <w:tcW w:w="2575" w:type="dxa"/>
          </w:tcPr>
          <w:p w14:paraId="601BC482" w14:textId="77777777" w:rsidR="00E16FD1" w:rsidRPr="000C321E" w:rsidRDefault="00E16FD1" w:rsidP="009900EA">
            <w:pPr>
              <w:pStyle w:val="TAL"/>
            </w:pPr>
            <w:r w:rsidRPr="000C321E">
              <w:t>Bearer Control Mode</w:t>
            </w:r>
          </w:p>
        </w:tc>
        <w:tc>
          <w:tcPr>
            <w:tcW w:w="1961" w:type="dxa"/>
          </w:tcPr>
          <w:p w14:paraId="244E989D" w14:textId="77777777" w:rsidR="00E16FD1" w:rsidRPr="000C321E" w:rsidRDefault="00E16FD1" w:rsidP="009900EA">
            <w:pPr>
              <w:pStyle w:val="TAL"/>
              <w:jc w:val="center"/>
            </w:pPr>
            <w:r w:rsidRPr="000C321E">
              <w:t>Optional</w:t>
            </w:r>
          </w:p>
        </w:tc>
        <w:tc>
          <w:tcPr>
            <w:tcW w:w="1972" w:type="dxa"/>
          </w:tcPr>
          <w:p w14:paraId="7641980C" w14:textId="77777777" w:rsidR="00E16FD1" w:rsidRPr="000C321E" w:rsidRDefault="00E16FD1" w:rsidP="009900EA">
            <w:pPr>
              <w:pStyle w:val="TAL"/>
              <w:jc w:val="center"/>
            </w:pPr>
            <w:r w:rsidRPr="000C321E">
              <w:t>7.7.83</w:t>
            </w:r>
          </w:p>
        </w:tc>
      </w:tr>
      <w:tr w:rsidR="00E16FD1" w:rsidRPr="000C321E" w14:paraId="33826C9D" w14:textId="77777777" w:rsidTr="009900EA">
        <w:trPr>
          <w:jc w:val="center"/>
        </w:trPr>
        <w:tc>
          <w:tcPr>
            <w:tcW w:w="2575" w:type="dxa"/>
          </w:tcPr>
          <w:p w14:paraId="4F4C6807" w14:textId="77777777" w:rsidR="00E16FD1" w:rsidRPr="000C321E" w:rsidRDefault="00E16FD1" w:rsidP="009900EA">
            <w:pPr>
              <w:pStyle w:val="TAL"/>
            </w:pPr>
            <w:r w:rsidRPr="000C321E">
              <w:t>Evolved Allocation/Retention Priority I</w:t>
            </w:r>
          </w:p>
        </w:tc>
        <w:tc>
          <w:tcPr>
            <w:tcW w:w="1961" w:type="dxa"/>
          </w:tcPr>
          <w:p w14:paraId="413FA59E" w14:textId="77777777" w:rsidR="00E16FD1" w:rsidRPr="000C321E" w:rsidRDefault="00E16FD1" w:rsidP="009900EA">
            <w:pPr>
              <w:pStyle w:val="TAL"/>
              <w:jc w:val="center"/>
            </w:pPr>
            <w:r w:rsidRPr="000C321E">
              <w:t>Optional</w:t>
            </w:r>
          </w:p>
        </w:tc>
        <w:tc>
          <w:tcPr>
            <w:tcW w:w="1972" w:type="dxa"/>
          </w:tcPr>
          <w:p w14:paraId="41C16668" w14:textId="77777777" w:rsidR="00E16FD1" w:rsidRPr="000C321E" w:rsidRDefault="00E16FD1" w:rsidP="009900EA">
            <w:pPr>
              <w:pStyle w:val="TAL"/>
              <w:jc w:val="center"/>
            </w:pPr>
            <w:r w:rsidRPr="000C321E">
              <w:t>7.7.91</w:t>
            </w:r>
          </w:p>
        </w:tc>
      </w:tr>
      <w:tr w:rsidR="00E16FD1" w:rsidRPr="000C321E" w14:paraId="3928DDBF" w14:textId="77777777" w:rsidTr="009900EA">
        <w:trPr>
          <w:jc w:val="center"/>
        </w:trPr>
        <w:tc>
          <w:tcPr>
            <w:tcW w:w="2575" w:type="dxa"/>
          </w:tcPr>
          <w:p w14:paraId="2D8D8BCB" w14:textId="77777777" w:rsidR="00E16FD1" w:rsidRPr="000C321E" w:rsidRDefault="00E16FD1" w:rsidP="009900EA">
            <w:pPr>
              <w:pStyle w:val="TAL"/>
            </w:pPr>
            <w:r w:rsidRPr="000C321E">
              <w:t>Extended Common Flags</w:t>
            </w:r>
          </w:p>
        </w:tc>
        <w:tc>
          <w:tcPr>
            <w:tcW w:w="1961" w:type="dxa"/>
          </w:tcPr>
          <w:p w14:paraId="2A38AC89" w14:textId="77777777" w:rsidR="00E16FD1" w:rsidRPr="000C321E" w:rsidRDefault="00E16FD1" w:rsidP="009900EA">
            <w:pPr>
              <w:pStyle w:val="TAL"/>
              <w:jc w:val="center"/>
            </w:pPr>
            <w:r w:rsidRPr="000C321E">
              <w:t>Optional</w:t>
            </w:r>
          </w:p>
        </w:tc>
        <w:tc>
          <w:tcPr>
            <w:tcW w:w="1972" w:type="dxa"/>
          </w:tcPr>
          <w:p w14:paraId="5B3FC9AD" w14:textId="77777777" w:rsidR="00E16FD1" w:rsidRPr="000C321E" w:rsidRDefault="00E16FD1" w:rsidP="009900EA">
            <w:pPr>
              <w:pStyle w:val="TAL"/>
              <w:jc w:val="center"/>
            </w:pPr>
            <w:r w:rsidRPr="000C321E">
              <w:t>7.7.93</w:t>
            </w:r>
          </w:p>
        </w:tc>
      </w:tr>
      <w:tr w:rsidR="00E16FD1" w:rsidRPr="000C321E" w14:paraId="4006E90E" w14:textId="77777777" w:rsidTr="009900EA">
        <w:trPr>
          <w:jc w:val="center"/>
        </w:trPr>
        <w:tc>
          <w:tcPr>
            <w:tcW w:w="2575" w:type="dxa"/>
          </w:tcPr>
          <w:p w14:paraId="6FCFB170" w14:textId="77777777" w:rsidR="00E16FD1" w:rsidRPr="000C321E" w:rsidRDefault="00E16FD1" w:rsidP="009900EA">
            <w:pPr>
              <w:pStyle w:val="TAL"/>
            </w:pPr>
            <w:r w:rsidRPr="000C321E">
              <w:t>CSG Info</w:t>
            </w:r>
            <w:r w:rsidRPr="000C321E">
              <w:rPr>
                <w:rFonts w:hint="eastAsia"/>
                <w:lang w:eastAsia="zh-CN"/>
              </w:rPr>
              <w:t>rmation</w:t>
            </w:r>
            <w:r w:rsidRPr="000C321E">
              <w:t xml:space="preserve"> Reporting Action</w:t>
            </w:r>
          </w:p>
        </w:tc>
        <w:tc>
          <w:tcPr>
            <w:tcW w:w="1961" w:type="dxa"/>
          </w:tcPr>
          <w:p w14:paraId="0DD719B7" w14:textId="77777777" w:rsidR="00E16FD1" w:rsidRPr="000C321E" w:rsidRDefault="00E16FD1" w:rsidP="009900EA">
            <w:pPr>
              <w:pStyle w:val="TAL"/>
              <w:jc w:val="center"/>
            </w:pPr>
            <w:r w:rsidRPr="000C321E">
              <w:t>Optional</w:t>
            </w:r>
          </w:p>
        </w:tc>
        <w:tc>
          <w:tcPr>
            <w:tcW w:w="1972" w:type="dxa"/>
          </w:tcPr>
          <w:p w14:paraId="1002370F" w14:textId="77777777" w:rsidR="00E16FD1" w:rsidRPr="000C321E" w:rsidRDefault="00E16FD1" w:rsidP="009900EA">
            <w:pPr>
              <w:pStyle w:val="TAL"/>
              <w:jc w:val="center"/>
            </w:pPr>
            <w:r w:rsidRPr="000C321E">
              <w:t>7.7.95</w:t>
            </w:r>
          </w:p>
        </w:tc>
      </w:tr>
      <w:tr w:rsidR="00E16FD1" w:rsidRPr="000C321E" w14:paraId="6D003933" w14:textId="77777777" w:rsidTr="009900EA">
        <w:trPr>
          <w:jc w:val="center"/>
        </w:trPr>
        <w:tc>
          <w:tcPr>
            <w:tcW w:w="2575" w:type="dxa"/>
          </w:tcPr>
          <w:p w14:paraId="6427972C" w14:textId="77777777" w:rsidR="00E16FD1" w:rsidRPr="000C321E" w:rsidRDefault="00E16FD1" w:rsidP="009900EA">
            <w:pPr>
              <w:pStyle w:val="TAL"/>
              <w:rPr>
                <w:lang w:eastAsia="zh-CN"/>
              </w:rPr>
            </w:pPr>
            <w:r w:rsidRPr="000C321E">
              <w:rPr>
                <w:rFonts w:hint="eastAsia"/>
                <w:lang w:eastAsia="zh-CN"/>
              </w:rPr>
              <w:t>APN-AMBR</w:t>
            </w:r>
          </w:p>
        </w:tc>
        <w:tc>
          <w:tcPr>
            <w:tcW w:w="1961" w:type="dxa"/>
          </w:tcPr>
          <w:p w14:paraId="5DDF7210" w14:textId="77777777" w:rsidR="00E16FD1" w:rsidRPr="000C321E" w:rsidRDefault="00E16FD1" w:rsidP="009900EA">
            <w:pPr>
              <w:pStyle w:val="TAL"/>
              <w:jc w:val="center"/>
            </w:pPr>
            <w:r w:rsidRPr="000C321E">
              <w:t>Optional</w:t>
            </w:r>
          </w:p>
        </w:tc>
        <w:tc>
          <w:tcPr>
            <w:tcW w:w="1972" w:type="dxa"/>
          </w:tcPr>
          <w:p w14:paraId="6027AC0C" w14:textId="77777777" w:rsidR="00E16FD1" w:rsidRPr="000C321E" w:rsidRDefault="00E16FD1" w:rsidP="009900EA">
            <w:pPr>
              <w:pStyle w:val="TAL"/>
              <w:jc w:val="center"/>
              <w:rPr>
                <w:lang w:eastAsia="zh-CN"/>
              </w:rPr>
            </w:pPr>
            <w:r w:rsidRPr="000C321E">
              <w:t>7.7.98</w:t>
            </w:r>
          </w:p>
        </w:tc>
      </w:tr>
      <w:tr w:rsidR="00E16FD1" w:rsidRPr="000C321E" w14:paraId="343B6F82" w14:textId="77777777" w:rsidTr="009900EA">
        <w:trPr>
          <w:jc w:val="center"/>
        </w:trPr>
        <w:tc>
          <w:tcPr>
            <w:tcW w:w="2575" w:type="dxa"/>
          </w:tcPr>
          <w:p w14:paraId="3C9F487F" w14:textId="77777777" w:rsidR="00E16FD1" w:rsidRPr="000C321E" w:rsidRDefault="00E16FD1" w:rsidP="009900EA">
            <w:pPr>
              <w:pStyle w:val="TAL"/>
            </w:pPr>
            <w:r w:rsidRPr="000C321E">
              <w:t>Private Extension</w:t>
            </w:r>
          </w:p>
        </w:tc>
        <w:tc>
          <w:tcPr>
            <w:tcW w:w="1961" w:type="dxa"/>
          </w:tcPr>
          <w:p w14:paraId="45AD0A6D" w14:textId="77777777" w:rsidR="00E16FD1" w:rsidRPr="000C321E" w:rsidRDefault="00E16FD1" w:rsidP="009900EA">
            <w:pPr>
              <w:pStyle w:val="TAL"/>
              <w:jc w:val="center"/>
            </w:pPr>
            <w:r w:rsidRPr="000C321E">
              <w:t>Optional</w:t>
            </w:r>
          </w:p>
        </w:tc>
        <w:tc>
          <w:tcPr>
            <w:tcW w:w="1972" w:type="dxa"/>
          </w:tcPr>
          <w:p w14:paraId="1A75CCB8" w14:textId="77777777" w:rsidR="00E16FD1" w:rsidRPr="000C321E" w:rsidRDefault="00E16FD1" w:rsidP="009900EA">
            <w:pPr>
              <w:pStyle w:val="TAL"/>
              <w:jc w:val="center"/>
            </w:pPr>
            <w:r w:rsidRPr="000C321E">
              <w:t>7.7.46</w:t>
            </w:r>
          </w:p>
        </w:tc>
      </w:tr>
    </w:tbl>
    <w:p w14:paraId="67319EB3" w14:textId="77777777" w:rsidR="00E16FD1" w:rsidRPr="000C321E" w:rsidRDefault="00E16FD1" w:rsidP="00E16FD1"/>
    <w:p w14:paraId="75A21603" w14:textId="77777777" w:rsidR="00E16FD1" w:rsidRPr="000C321E" w:rsidRDefault="00E16FD1" w:rsidP="00E16FD1">
      <w:pPr>
        <w:pStyle w:val="Heading3"/>
      </w:pPr>
      <w:bookmarkStart w:id="71" w:name="_Toc9597825"/>
      <w:bookmarkStart w:id="72" w:name="_Toc82519110"/>
      <w:r w:rsidRPr="000C321E">
        <w:t>7.3.4</w:t>
      </w:r>
      <w:r w:rsidRPr="000C321E">
        <w:tab/>
        <w:t>Update PDP Context Response</w:t>
      </w:r>
      <w:bookmarkEnd w:id="71"/>
      <w:bookmarkEnd w:id="72"/>
    </w:p>
    <w:p w14:paraId="66335AE3" w14:textId="77777777" w:rsidR="00E16FD1" w:rsidRPr="000C321E" w:rsidRDefault="00E16FD1" w:rsidP="00E16FD1">
      <w:r w:rsidRPr="000C321E">
        <w:t>The message shall be sent from a GGSN node to a SGSN node as a response of an Update PDP Context Request.</w:t>
      </w:r>
    </w:p>
    <w:p w14:paraId="5B32A296" w14:textId="77777777" w:rsidR="00E16FD1" w:rsidRPr="000C321E" w:rsidRDefault="00E16FD1" w:rsidP="00E16FD1">
      <w:r w:rsidRPr="000C321E">
        <w:t>If the SGSN receives an Update PDP Context Response with a Cause value other than "Request accepted", it shall abort the update of the PDP context.</w:t>
      </w:r>
    </w:p>
    <w:p w14:paraId="40943274" w14:textId="77777777" w:rsidR="00E16FD1" w:rsidRPr="000C321E" w:rsidRDefault="00E16FD1" w:rsidP="00E16FD1">
      <w:r w:rsidRPr="000C321E">
        <w:t xml:space="preserve">If the SGSN receives an Update PDP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14:paraId="10605D71"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5BED6E99" w14:textId="77777777" w:rsidR="00E16FD1" w:rsidRPr="000C321E" w:rsidRDefault="00E16FD1" w:rsidP="00E16FD1">
      <w:pPr>
        <w:rPr>
          <w:lang w:val="fr-FR"/>
        </w:rPr>
      </w:pPr>
      <w:r w:rsidRPr="000C321E">
        <w:rPr>
          <w:lang w:val="fr-FR"/>
        </w:rPr>
        <w:t>Possible Cause values are:</w:t>
      </w:r>
    </w:p>
    <w:p w14:paraId="3EB8C66A"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51A09A63" w14:textId="77777777" w:rsidR="00E16FD1" w:rsidRPr="000C321E" w:rsidRDefault="00E16FD1" w:rsidP="00E16FD1">
      <w:pPr>
        <w:pStyle w:val="B1"/>
        <w:rPr>
          <w:lang w:val="fr-FR"/>
        </w:rPr>
      </w:pPr>
      <w:r w:rsidRPr="000C321E">
        <w:rPr>
          <w:lang w:val="fr-FR"/>
        </w:rPr>
        <w:t>-</w:t>
      </w:r>
      <w:r w:rsidRPr="000C321E">
        <w:rPr>
          <w:lang w:val="fr-FR"/>
        </w:rPr>
        <w:tab/>
        <w:t>"Non-existent".</w:t>
      </w:r>
    </w:p>
    <w:p w14:paraId="194FA58E" w14:textId="77777777" w:rsidR="00E16FD1" w:rsidRPr="000C321E" w:rsidRDefault="00E16FD1" w:rsidP="00E16FD1">
      <w:pPr>
        <w:pStyle w:val="B1"/>
      </w:pPr>
      <w:r w:rsidRPr="000C321E">
        <w:t>-</w:t>
      </w:r>
      <w:r w:rsidRPr="000C321E">
        <w:tab/>
        <w:t>"Service not supported".</w:t>
      </w:r>
    </w:p>
    <w:p w14:paraId="1F8EE70B" w14:textId="77777777" w:rsidR="00E16FD1" w:rsidRPr="000C321E" w:rsidRDefault="00E16FD1" w:rsidP="00E16FD1">
      <w:pPr>
        <w:pStyle w:val="B1"/>
      </w:pPr>
      <w:r w:rsidRPr="000C321E">
        <w:t>-</w:t>
      </w:r>
      <w:r w:rsidRPr="000C321E">
        <w:tab/>
        <w:t>"System failure".</w:t>
      </w:r>
    </w:p>
    <w:p w14:paraId="48425C26" w14:textId="77777777" w:rsidR="00E16FD1" w:rsidRPr="000C321E" w:rsidRDefault="00E16FD1" w:rsidP="00E16FD1">
      <w:pPr>
        <w:pStyle w:val="B1"/>
      </w:pPr>
      <w:r w:rsidRPr="000C321E">
        <w:t>-</w:t>
      </w:r>
      <w:r w:rsidRPr="000C321E">
        <w:tab/>
        <w:t>"Semantic error in the TFT operation".</w:t>
      </w:r>
    </w:p>
    <w:p w14:paraId="34D5FEC3" w14:textId="77777777" w:rsidR="00E16FD1" w:rsidRPr="000C321E" w:rsidRDefault="00E16FD1" w:rsidP="00E16FD1">
      <w:pPr>
        <w:pStyle w:val="B1"/>
      </w:pPr>
      <w:r w:rsidRPr="000C321E">
        <w:t>-</w:t>
      </w:r>
      <w:r w:rsidRPr="000C321E">
        <w:tab/>
        <w:t>"Syntactic error in the TFT operation".</w:t>
      </w:r>
    </w:p>
    <w:p w14:paraId="109B5A55" w14:textId="77777777" w:rsidR="00E16FD1" w:rsidRPr="000C321E" w:rsidRDefault="00E16FD1" w:rsidP="00E16FD1">
      <w:pPr>
        <w:pStyle w:val="B1"/>
      </w:pPr>
      <w:r w:rsidRPr="000C321E">
        <w:t>-</w:t>
      </w:r>
      <w:r w:rsidRPr="000C321E">
        <w:tab/>
        <w:t>"Semantic errors in packet filter(s)".</w:t>
      </w:r>
    </w:p>
    <w:p w14:paraId="32E51A0A" w14:textId="77777777" w:rsidR="00E16FD1" w:rsidRPr="000C321E" w:rsidRDefault="00E16FD1" w:rsidP="00E16FD1">
      <w:pPr>
        <w:pStyle w:val="B1"/>
      </w:pPr>
      <w:r w:rsidRPr="000C321E">
        <w:t>-</w:t>
      </w:r>
      <w:r w:rsidRPr="000C321E">
        <w:tab/>
        <w:t>"Syntactic errors in packet filters(s)".</w:t>
      </w:r>
    </w:p>
    <w:p w14:paraId="1A24BD17" w14:textId="77777777" w:rsidR="00E16FD1" w:rsidRPr="000C321E" w:rsidRDefault="00E16FD1" w:rsidP="00E16FD1">
      <w:pPr>
        <w:pStyle w:val="B1"/>
      </w:pPr>
      <w:r w:rsidRPr="000C321E">
        <w:t>-</w:t>
      </w:r>
      <w:r w:rsidRPr="000C321E">
        <w:tab/>
        <w:t>"Mandatory IE incorrect".</w:t>
      </w:r>
    </w:p>
    <w:p w14:paraId="0E76CB76" w14:textId="77777777" w:rsidR="00E16FD1" w:rsidRPr="000C321E" w:rsidRDefault="00E16FD1" w:rsidP="00E16FD1">
      <w:pPr>
        <w:pStyle w:val="B1"/>
      </w:pPr>
      <w:r w:rsidRPr="000C321E">
        <w:t>-</w:t>
      </w:r>
      <w:r w:rsidRPr="000C321E">
        <w:tab/>
        <w:t>"Mandatory IE missing".</w:t>
      </w:r>
    </w:p>
    <w:p w14:paraId="7E6838DE" w14:textId="77777777" w:rsidR="00E16FD1" w:rsidRPr="000C321E" w:rsidRDefault="00E16FD1" w:rsidP="00E16FD1">
      <w:pPr>
        <w:pStyle w:val="B1"/>
      </w:pPr>
      <w:r w:rsidRPr="000C321E">
        <w:t>-</w:t>
      </w:r>
      <w:r w:rsidRPr="000C321E">
        <w:tab/>
        <w:t>"Optional IE incorrect".</w:t>
      </w:r>
    </w:p>
    <w:p w14:paraId="7F5A9607" w14:textId="77777777" w:rsidR="00E16FD1" w:rsidRPr="000C321E" w:rsidRDefault="00E16FD1" w:rsidP="00E16FD1">
      <w:pPr>
        <w:pStyle w:val="B1"/>
      </w:pPr>
      <w:r w:rsidRPr="000C321E">
        <w:t>-</w:t>
      </w:r>
      <w:r w:rsidRPr="000C321E">
        <w:tab/>
        <w:t>"Invalid message format".</w:t>
      </w:r>
    </w:p>
    <w:p w14:paraId="513A94A3" w14:textId="77777777" w:rsidR="00E16FD1" w:rsidRPr="000C321E" w:rsidRDefault="00E16FD1" w:rsidP="00E16FD1">
      <w:pPr>
        <w:pStyle w:val="B1"/>
        <w:rPr>
          <w:lang w:eastAsia="zh-CN"/>
        </w:rPr>
      </w:pPr>
      <w:r w:rsidRPr="000C321E">
        <w:t>-</w:t>
      </w:r>
      <w:r w:rsidRPr="000C321E">
        <w:tab/>
        <w:t>"Bearer Control Mode violation".</w:t>
      </w:r>
    </w:p>
    <w:p w14:paraId="4F650210" w14:textId="77777777" w:rsidR="00E16FD1" w:rsidRPr="000C321E" w:rsidRDefault="00E16FD1" w:rsidP="00E16FD1">
      <w:pPr>
        <w:pStyle w:val="B1"/>
      </w:pPr>
      <w:r w:rsidRPr="000C321E">
        <w:t>-</w:t>
      </w:r>
      <w:r w:rsidRPr="000C321E">
        <w:tab/>
        <w:t>"Bearer</w:t>
      </w:r>
      <w:r w:rsidRPr="000C321E">
        <w:rPr>
          <w:lang w:eastAsia="zh-CN"/>
        </w:rPr>
        <w:t xml:space="preserve"> handling not supported</w:t>
      </w:r>
      <w:r w:rsidRPr="000C321E">
        <w:t>".</w:t>
      </w:r>
    </w:p>
    <w:p w14:paraId="710CF946" w14:textId="77777777" w:rsidR="00E16FD1" w:rsidRPr="000C321E" w:rsidRDefault="00E16FD1" w:rsidP="00E16FD1">
      <w:pPr>
        <w:pStyle w:val="B1"/>
        <w:rPr>
          <w:lang w:eastAsia="zh-CN"/>
        </w:rPr>
      </w:pPr>
      <w:r w:rsidRPr="000C321E">
        <w:lastRenderedPageBreak/>
        <w:t>-</w:t>
      </w:r>
      <w:r w:rsidRPr="000C321E">
        <w:tab/>
        <w:t>"UE is temporarily not reachable due to power saving".</w:t>
      </w:r>
    </w:p>
    <w:p w14:paraId="19C3EDFD" w14:textId="77777777" w:rsidR="00E16FD1" w:rsidRPr="000C321E" w:rsidRDefault="00E16FD1" w:rsidP="00E16FD1">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0C8DCA9F" w14:textId="77777777" w:rsidR="00E16FD1" w:rsidRPr="000C321E" w:rsidRDefault="00E16FD1" w:rsidP="00E16FD1">
      <w:r w:rsidRPr="000C321E">
        <w:t>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"Request accepted"</w:t>
      </w:r>
      <w:r w:rsidRPr="000C321E">
        <w:rPr>
          <w:rFonts w:hint="eastAsia"/>
          <w:lang w:eastAsia="zh-CN"/>
        </w:rPr>
        <w:t xml:space="preserve"> and may contain a new</w:t>
      </w:r>
      <w:r w:rsidRPr="000C321E">
        <w:t xml:space="preserve"> Tunnel Endpoint Identifier Data</w:t>
      </w:r>
      <w:r w:rsidRPr="000C321E">
        <w:rPr>
          <w:rFonts w:hint="eastAsia"/>
          <w:lang w:eastAsia="zh-CN"/>
        </w:rPr>
        <w:t xml:space="preserve"> only if </w:t>
      </w:r>
      <w:r w:rsidRPr="000C321E">
        <w:t>DTI bit of the Direct Tunnel Flags IE is set to 0 or the Direct Tunnel Flags IE is absent</w:t>
      </w:r>
      <w:r w:rsidRPr="000C321E">
        <w:rPr>
          <w:rFonts w:hint="eastAsia"/>
          <w:lang w:eastAsia="zh-CN"/>
        </w:rPr>
        <w:t xml:space="preserve"> in the corresponding Update PDP Context Request</w:t>
      </w:r>
      <w:r w:rsidRPr="000C321E">
        <w:t>.</w:t>
      </w:r>
    </w:p>
    <w:p w14:paraId="36A2E2B8" w14:textId="77777777" w:rsidR="00E16FD1" w:rsidRPr="000C321E" w:rsidRDefault="00E16FD1" w:rsidP="00E16FD1">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21E08616" w14:textId="77777777" w:rsidR="00E16FD1" w:rsidRPr="000C321E" w:rsidRDefault="00E16FD1" w:rsidP="00E16FD1">
      <w:r w:rsidRPr="000C321E">
        <w:t xml:space="preserve">The QoS values supplied in the Update PDP Context Request may be negotiated downwards by the GGSN. If the SGSN has indicated support for upgrade of QoS in the request message, the QoS values may also be negotiated upwards by the GGSN. In case the "No QoS negotiation" flag has been set to 1 by the SGSN in the corresponding request, the QoS values shall not be renegotiated, neither upwards, nor downwards (see also PCO handling below). The negotiated values or the original value from SGSN is inserted in the Quality of Service Profile information element. This information element shall be included if the Cause contains the value "Request accepted".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w:t>
      </w:r>
      <w:r w:rsidRPr="000C321E">
        <w:rPr>
          <w:rFonts w:hint="eastAsia"/>
          <w:lang w:eastAsia="zh-CN"/>
        </w:rPr>
        <w:t>APN-AMBR</w:t>
      </w:r>
      <w:r w:rsidRPr="000C321E">
        <w:t xml:space="preserve"> has been included in the corresponding request message.</w:t>
      </w:r>
    </w:p>
    <w:p w14:paraId="3D84BA48" w14:textId="77777777" w:rsidR="00E16FD1" w:rsidRPr="000C321E" w:rsidRDefault="00E16FD1" w:rsidP="00E16FD1">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14:paraId="27EB3027" w14:textId="77777777" w:rsidR="00E16FD1" w:rsidRPr="000C321E" w:rsidRDefault="00E16FD1" w:rsidP="00E16FD1">
      <w:pPr>
        <w:keepNext/>
        <w:keepLines/>
      </w:pPr>
      <w:r w:rsidRPr="000C321E">
        <w:t xml:space="preserve">The GGSN shall include a GGSN address for user traffic, which may differ from that provided by the underlying network service (e.g.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r>
        <w:t xml:space="preserve">the address received in the </w:t>
      </w:r>
      <w:r w:rsidRPr="000C321E">
        <w:t>field GGSN Address for user traffic when sending G-PDUs to the GGSN for the MS. An IPv4 only SGSN shall not store the IPv6 address included in the Alternative GGSN Address. When active contexts are being redistributed due to load sharing, G</w:t>
      </w:r>
      <w:r w:rsidRPr="000C321E">
        <w:noBreakHyphen/>
        <w:t>PDUs that are in transit across the Gn-interface are in an undetermined state and may be lost.</w:t>
      </w:r>
    </w:p>
    <w:p w14:paraId="04A31366" w14:textId="77777777" w:rsidR="00E16FD1" w:rsidRPr="000C321E" w:rsidRDefault="00E16FD1" w:rsidP="00E16FD1">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r w:rsidRPr="00FA13D5">
        <w:t xml:space="preserve"> </w:t>
      </w:r>
      <w:r w:rsidRPr="000C321E">
        <w:t>An IPv4/IPv6 capable SGSN shall use</w:t>
      </w:r>
      <w:r>
        <w:t xml:space="preserve"> the address received in the </w:t>
      </w:r>
      <w:r w:rsidRPr="000C321E">
        <w:t xml:space="preserve">field GGSN Address for Control Plane when sending control plane </w:t>
      </w:r>
      <w:r>
        <w:t xml:space="preserve">signalling </w:t>
      </w:r>
      <w:r w:rsidRPr="000C321E">
        <w:t>on this GTP tunnel to the GGSN for the MS</w:t>
      </w:r>
      <w:r>
        <w:t>.</w:t>
      </w:r>
    </w:p>
    <w:p w14:paraId="7F2BF19D" w14:textId="77777777" w:rsidR="00E16FD1" w:rsidRPr="000C321E" w:rsidRDefault="00E16FD1" w:rsidP="00E16FD1">
      <w:r w:rsidRPr="000C321E">
        <w:t>The GGSN Address for control plane and the GGSN Address for user traffic shall be included if the Cause contains the value "Request accepted". The Alternative GGSN Addresses shall be included if the GGSN supports IPv6 below GTP and the Cause contains the value "Request accepted".</w:t>
      </w:r>
    </w:p>
    <w:p w14:paraId="53E111C4" w14:textId="77777777" w:rsidR="00E16FD1" w:rsidRPr="000C321E" w:rsidRDefault="00E16FD1" w:rsidP="00E16FD1">
      <w:r w:rsidRPr="000C321E">
        <w:lastRenderedPageBreak/>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14:paraId="7C735E3F" w14:textId="77777777" w:rsidR="00E16FD1" w:rsidRPr="000C321E" w:rsidRDefault="00E16FD1" w:rsidP="00E16FD1">
      <w:r w:rsidRPr="000C321E">
        <w:t>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"Request accepted".</w:t>
      </w:r>
    </w:p>
    <w:p w14:paraId="70F3931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4B5FC608"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343CFC8B"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22B13FF5" w14:textId="575D04A6" w:rsidR="00E16FD1" w:rsidRPr="000C321E" w:rsidRDefault="00E16FD1" w:rsidP="00E16FD1">
      <w:pPr>
        <w:pStyle w:val="NO"/>
      </w:pPr>
      <w:r w:rsidRPr="000C321E">
        <w:t>NOTE</w:t>
      </w:r>
      <w:r w:rsidR="000B32F7">
        <w:t xml:space="preserve"> 1</w:t>
      </w:r>
      <w:r w:rsidRPr="000C321E">
        <w:t>:</w:t>
      </w:r>
      <w:r w:rsidRPr="000C321E">
        <w:tab/>
        <w:t>The Charging Gateway Address and Alternative Charging Gateway Address both refer to the same Charging Gateway Function.</w:t>
      </w:r>
    </w:p>
    <w:p w14:paraId="04EF5D38" w14:textId="77777777" w:rsidR="00E16FD1" w:rsidRPr="000C321E" w:rsidRDefault="00E16FD1" w:rsidP="00E16FD1">
      <w:r w:rsidRPr="000C321E">
        <w:t>The optional Private Extension contains vendor or operator specific information.</w:t>
      </w:r>
    </w:p>
    <w:p w14:paraId="6DD7DE32" w14:textId="77777777" w:rsidR="00E16FD1" w:rsidRPr="000C321E" w:rsidRDefault="00E16FD1" w:rsidP="00E16FD1">
      <w:r w:rsidRPr="000C321E">
        <w:t>The GGSN may include the Protocol Configuration Options (PCO) information element in the response if the GGSN wishes to provide the MS with application specific parameters or to indicate the Bearer Control Mode to the MS.</w:t>
      </w:r>
    </w:p>
    <w:p w14:paraId="0D740E7E" w14:textId="77777777" w:rsidR="00E16FD1" w:rsidRPr="000C321E" w:rsidRDefault="00E16FD1" w:rsidP="00E16FD1">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14:paraId="385CA1A9" w14:textId="77777777" w:rsidR="00E16FD1" w:rsidRPr="000C321E" w:rsidRDefault="00E16FD1" w:rsidP="00E16FD1">
      <w:pPr>
        <w:pStyle w:val="B1"/>
      </w:pPr>
      <w:r w:rsidRPr="000C321E">
        <w:rPr>
          <w:rFonts w:eastAsia="SimSun"/>
          <w:lang w:eastAsia="zh-CN"/>
        </w:rPr>
        <w:t>-</w:t>
      </w:r>
      <w:r w:rsidRPr="000C321E">
        <w:rPr>
          <w:rFonts w:eastAsia="SimSun"/>
          <w:lang w:eastAsia="zh-CN"/>
        </w:rPr>
        <w:tab/>
        <w:t xml:space="preserve">the GGSN may </w:t>
      </w:r>
      <w:r w:rsidRPr="000C321E">
        <w:t>re-negotiate QoS in the corresponding Update PDP Context Response;</w:t>
      </w:r>
    </w:p>
    <w:p w14:paraId="54B2987A" w14:textId="79012FD0" w:rsidR="00E16FD1" w:rsidRPr="000C321E" w:rsidRDefault="00E16FD1" w:rsidP="00E16FD1">
      <w:pPr>
        <w:pStyle w:val="B1"/>
      </w:pPr>
      <w:r w:rsidRPr="000C321E">
        <w:rPr>
          <w:noProof/>
        </w:rPr>
        <w:t>-</w:t>
      </w:r>
      <w:r w:rsidRPr="000C321E">
        <w:rPr>
          <w:noProof/>
        </w:rPr>
        <w:tab/>
        <w:t xml:space="preserve">the GGSN may include a PCO in the Update PDP Context Response message, but the PCO shall contain at least the same information as the PCO IE, which was sent earlier </w:t>
      </w:r>
      <w:r w:rsidRPr="000C321E">
        <w:rPr>
          <w:lang w:val="en-US"/>
        </w:rPr>
        <w:t xml:space="preserve">(see e.g. </w:t>
      </w:r>
      <w:r w:rsidR="009900EA">
        <w:rPr>
          <w:lang w:val="en-US"/>
        </w:rPr>
        <w:t>clause </w:t>
      </w:r>
      <w:r w:rsidR="009900EA" w:rsidRPr="000C321E">
        <w:t>9</w:t>
      </w:r>
      <w:r w:rsidRPr="000C321E">
        <w:t>.2.2 "Activation Procedures" in</w:t>
      </w:r>
      <w:r w:rsidRPr="000C321E">
        <w:rPr>
          <w:lang w:val="en-US"/>
        </w:rPr>
        <w:t xml:space="preserve">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6290501E"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55E79E5"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24772EB8"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0B480B3C" w14:textId="77777777" w:rsidR="00E16FD1" w:rsidRPr="000C321E" w:rsidRDefault="00E16FD1" w:rsidP="00E16FD1">
      <w:r w:rsidRPr="000C321E">
        <w:t xml:space="preserve">If the SGSN has indicated the support for MS Info Change Reporting and if the MS Info Change Reporting mechanism is to be started or stopped for this PDN connection in the SGSN, then the GGSN shall include the </w:t>
      </w:r>
      <w:r w:rsidRPr="000C321E">
        <w:rPr>
          <w:lang w:eastAsia="ja-JP"/>
        </w:rPr>
        <w:t>MS Info Change Reporting Action</w:t>
      </w:r>
      <w:r w:rsidRPr="000C321E">
        <w:t xml:space="preserve"> IE in the message and shall set the value of Action field appropriately.</w:t>
      </w:r>
    </w:p>
    <w:p w14:paraId="65E3ADB9" w14:textId="77777777" w:rsidR="00E16FD1" w:rsidRPr="000C321E" w:rsidRDefault="00E16FD1" w:rsidP="00E16FD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6A8C837F" w14:textId="77777777" w:rsidR="00E16FD1" w:rsidRPr="000C321E" w:rsidRDefault="00E16FD1" w:rsidP="00E16FD1">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5E98AAFD" w14:textId="77777777" w:rsidTr="009900EA">
        <w:trPr>
          <w:jc w:val="center"/>
        </w:trPr>
        <w:tc>
          <w:tcPr>
            <w:tcW w:w="3698" w:type="dxa"/>
          </w:tcPr>
          <w:p w14:paraId="2B9D918E" w14:textId="77777777" w:rsidR="00E16FD1" w:rsidRPr="000C321E" w:rsidRDefault="00E16FD1" w:rsidP="009900EA">
            <w:pPr>
              <w:pStyle w:val="TAH"/>
            </w:pPr>
            <w:r w:rsidRPr="000C321E">
              <w:t>Information element</w:t>
            </w:r>
          </w:p>
        </w:tc>
        <w:tc>
          <w:tcPr>
            <w:tcW w:w="2093" w:type="dxa"/>
          </w:tcPr>
          <w:p w14:paraId="56E5B612" w14:textId="77777777" w:rsidR="00E16FD1" w:rsidRPr="000C321E" w:rsidRDefault="00E16FD1" w:rsidP="009900EA">
            <w:pPr>
              <w:pStyle w:val="TAH"/>
            </w:pPr>
            <w:r w:rsidRPr="000C321E">
              <w:t>Presence requirement</w:t>
            </w:r>
          </w:p>
        </w:tc>
        <w:tc>
          <w:tcPr>
            <w:tcW w:w="1912" w:type="dxa"/>
          </w:tcPr>
          <w:p w14:paraId="4586C74D" w14:textId="77777777" w:rsidR="00E16FD1" w:rsidRPr="000C321E" w:rsidRDefault="00E16FD1" w:rsidP="009900EA">
            <w:pPr>
              <w:pStyle w:val="TAH"/>
            </w:pPr>
            <w:r w:rsidRPr="000C321E">
              <w:t>Reference</w:t>
            </w:r>
          </w:p>
        </w:tc>
      </w:tr>
      <w:tr w:rsidR="00E16FD1" w:rsidRPr="000C321E" w14:paraId="3945CEB1" w14:textId="77777777" w:rsidTr="009900EA">
        <w:trPr>
          <w:jc w:val="center"/>
        </w:trPr>
        <w:tc>
          <w:tcPr>
            <w:tcW w:w="3698" w:type="dxa"/>
          </w:tcPr>
          <w:p w14:paraId="21E499D5" w14:textId="77777777" w:rsidR="00E16FD1" w:rsidRPr="000C321E" w:rsidRDefault="00E16FD1" w:rsidP="009900EA">
            <w:pPr>
              <w:pStyle w:val="TAL"/>
            </w:pPr>
            <w:r w:rsidRPr="000C321E">
              <w:t>Cause</w:t>
            </w:r>
          </w:p>
        </w:tc>
        <w:tc>
          <w:tcPr>
            <w:tcW w:w="2093" w:type="dxa"/>
          </w:tcPr>
          <w:p w14:paraId="59EE45C3" w14:textId="77777777" w:rsidR="00E16FD1" w:rsidRPr="000C321E" w:rsidRDefault="00E16FD1" w:rsidP="009900EA">
            <w:pPr>
              <w:pStyle w:val="TAL"/>
              <w:jc w:val="center"/>
            </w:pPr>
            <w:r w:rsidRPr="000C321E">
              <w:t>Mandatory</w:t>
            </w:r>
          </w:p>
        </w:tc>
        <w:tc>
          <w:tcPr>
            <w:tcW w:w="1912" w:type="dxa"/>
          </w:tcPr>
          <w:p w14:paraId="24F72B53" w14:textId="77777777" w:rsidR="00E16FD1" w:rsidRPr="000C321E" w:rsidRDefault="00E16FD1" w:rsidP="009900EA">
            <w:pPr>
              <w:pStyle w:val="TAL"/>
              <w:jc w:val="center"/>
            </w:pPr>
            <w:r w:rsidRPr="000C321E">
              <w:t>7.7.1</w:t>
            </w:r>
          </w:p>
        </w:tc>
      </w:tr>
      <w:tr w:rsidR="00E16FD1" w:rsidRPr="000C321E" w14:paraId="5B5E6D8C" w14:textId="77777777" w:rsidTr="009900EA">
        <w:tblPrEx>
          <w:tblLook w:val="0000" w:firstRow="0" w:lastRow="0" w:firstColumn="0" w:lastColumn="0" w:noHBand="0" w:noVBand="0"/>
        </w:tblPrEx>
        <w:trPr>
          <w:jc w:val="center"/>
        </w:trPr>
        <w:tc>
          <w:tcPr>
            <w:tcW w:w="3698" w:type="dxa"/>
          </w:tcPr>
          <w:p w14:paraId="46173757" w14:textId="77777777" w:rsidR="00E16FD1" w:rsidRPr="000C321E" w:rsidRDefault="00E16FD1" w:rsidP="009900EA">
            <w:pPr>
              <w:pStyle w:val="TAL"/>
            </w:pPr>
            <w:r w:rsidRPr="000C321E">
              <w:t>Recovery</w:t>
            </w:r>
          </w:p>
        </w:tc>
        <w:tc>
          <w:tcPr>
            <w:tcW w:w="2093" w:type="dxa"/>
          </w:tcPr>
          <w:p w14:paraId="03B2D2AF" w14:textId="77777777" w:rsidR="00E16FD1" w:rsidRPr="000C321E" w:rsidRDefault="00E16FD1" w:rsidP="009900EA">
            <w:pPr>
              <w:pStyle w:val="TAL"/>
              <w:jc w:val="center"/>
            </w:pPr>
            <w:r w:rsidRPr="000C321E">
              <w:t>Optional</w:t>
            </w:r>
          </w:p>
        </w:tc>
        <w:tc>
          <w:tcPr>
            <w:tcW w:w="1912" w:type="dxa"/>
          </w:tcPr>
          <w:p w14:paraId="7E494163" w14:textId="77777777" w:rsidR="00E16FD1" w:rsidRPr="000C321E" w:rsidRDefault="00E16FD1" w:rsidP="009900EA">
            <w:pPr>
              <w:pStyle w:val="TAL"/>
              <w:jc w:val="center"/>
            </w:pPr>
            <w:r w:rsidRPr="000C321E">
              <w:t>7.7.11</w:t>
            </w:r>
          </w:p>
        </w:tc>
      </w:tr>
      <w:tr w:rsidR="00E16FD1" w:rsidRPr="000C321E" w14:paraId="4A878921" w14:textId="77777777" w:rsidTr="009900EA">
        <w:trPr>
          <w:jc w:val="center"/>
        </w:trPr>
        <w:tc>
          <w:tcPr>
            <w:tcW w:w="3698" w:type="dxa"/>
          </w:tcPr>
          <w:p w14:paraId="509D73FE" w14:textId="77777777" w:rsidR="00E16FD1" w:rsidRPr="000C321E" w:rsidRDefault="00E16FD1" w:rsidP="009900EA">
            <w:pPr>
              <w:pStyle w:val="TAL"/>
            </w:pPr>
            <w:r w:rsidRPr="000C321E">
              <w:t>Tunnel Endpoint Identifier Data I</w:t>
            </w:r>
          </w:p>
        </w:tc>
        <w:tc>
          <w:tcPr>
            <w:tcW w:w="2093" w:type="dxa"/>
          </w:tcPr>
          <w:p w14:paraId="4377B2D6" w14:textId="77777777" w:rsidR="00E16FD1" w:rsidRPr="000C321E" w:rsidRDefault="00E16FD1" w:rsidP="009900EA">
            <w:pPr>
              <w:pStyle w:val="TAL"/>
              <w:jc w:val="center"/>
            </w:pPr>
            <w:r w:rsidRPr="000C321E">
              <w:t>Conditional</w:t>
            </w:r>
          </w:p>
        </w:tc>
        <w:tc>
          <w:tcPr>
            <w:tcW w:w="1912" w:type="dxa"/>
          </w:tcPr>
          <w:p w14:paraId="6214943B" w14:textId="77777777" w:rsidR="00E16FD1" w:rsidRPr="000C321E" w:rsidRDefault="00E16FD1" w:rsidP="009900EA">
            <w:pPr>
              <w:pStyle w:val="TAL"/>
              <w:jc w:val="center"/>
            </w:pPr>
            <w:r w:rsidRPr="000C321E">
              <w:t>7.7.13</w:t>
            </w:r>
          </w:p>
        </w:tc>
      </w:tr>
      <w:tr w:rsidR="00E16FD1" w:rsidRPr="000C321E" w14:paraId="315927A2" w14:textId="77777777" w:rsidTr="009900EA">
        <w:trPr>
          <w:jc w:val="center"/>
        </w:trPr>
        <w:tc>
          <w:tcPr>
            <w:tcW w:w="3698" w:type="dxa"/>
          </w:tcPr>
          <w:p w14:paraId="4CA48DD4" w14:textId="77777777" w:rsidR="00E16FD1" w:rsidRPr="000C321E" w:rsidRDefault="00E16FD1" w:rsidP="009900EA">
            <w:pPr>
              <w:pStyle w:val="TAL"/>
              <w:rPr>
                <w:lang w:val="fr-FR"/>
              </w:rPr>
            </w:pPr>
            <w:r w:rsidRPr="000C321E">
              <w:rPr>
                <w:lang w:val="fr-FR"/>
              </w:rPr>
              <w:t>Tunnel Endpoint Identifier Control Plane</w:t>
            </w:r>
          </w:p>
        </w:tc>
        <w:tc>
          <w:tcPr>
            <w:tcW w:w="2093" w:type="dxa"/>
          </w:tcPr>
          <w:p w14:paraId="5FE1EBDC" w14:textId="77777777" w:rsidR="00E16FD1" w:rsidRPr="000C321E" w:rsidRDefault="00E16FD1" w:rsidP="009900EA">
            <w:pPr>
              <w:pStyle w:val="TAL"/>
              <w:jc w:val="center"/>
            </w:pPr>
            <w:r w:rsidRPr="000C321E">
              <w:t>Conditional</w:t>
            </w:r>
          </w:p>
        </w:tc>
        <w:tc>
          <w:tcPr>
            <w:tcW w:w="1912" w:type="dxa"/>
          </w:tcPr>
          <w:p w14:paraId="79223BB2" w14:textId="77777777" w:rsidR="00E16FD1" w:rsidRPr="000C321E" w:rsidRDefault="00E16FD1" w:rsidP="009900EA">
            <w:pPr>
              <w:pStyle w:val="TAL"/>
              <w:jc w:val="center"/>
            </w:pPr>
            <w:r w:rsidRPr="000C321E">
              <w:t>7.7.14</w:t>
            </w:r>
          </w:p>
        </w:tc>
      </w:tr>
      <w:tr w:rsidR="00E16FD1" w:rsidRPr="000C321E" w14:paraId="0FAE75E0" w14:textId="77777777" w:rsidTr="009900EA">
        <w:tblPrEx>
          <w:tblLook w:val="0000" w:firstRow="0" w:lastRow="0" w:firstColumn="0" w:lastColumn="0" w:noHBand="0" w:noVBand="0"/>
        </w:tblPrEx>
        <w:trPr>
          <w:jc w:val="center"/>
        </w:trPr>
        <w:tc>
          <w:tcPr>
            <w:tcW w:w="3698" w:type="dxa"/>
          </w:tcPr>
          <w:p w14:paraId="44523104" w14:textId="77777777" w:rsidR="00E16FD1" w:rsidRPr="000C321E" w:rsidRDefault="00E16FD1" w:rsidP="009900EA">
            <w:pPr>
              <w:pStyle w:val="TAL"/>
            </w:pPr>
            <w:r w:rsidRPr="000C321E">
              <w:t>Charging ID</w:t>
            </w:r>
          </w:p>
        </w:tc>
        <w:tc>
          <w:tcPr>
            <w:tcW w:w="2093" w:type="dxa"/>
          </w:tcPr>
          <w:p w14:paraId="202F4504" w14:textId="77777777" w:rsidR="00E16FD1" w:rsidRPr="000C321E" w:rsidRDefault="00E16FD1" w:rsidP="009900EA">
            <w:pPr>
              <w:pStyle w:val="TAL"/>
              <w:jc w:val="center"/>
            </w:pPr>
            <w:r w:rsidRPr="000C321E">
              <w:t>Conditional</w:t>
            </w:r>
          </w:p>
        </w:tc>
        <w:tc>
          <w:tcPr>
            <w:tcW w:w="1912" w:type="dxa"/>
          </w:tcPr>
          <w:p w14:paraId="507766C5" w14:textId="77777777" w:rsidR="00E16FD1" w:rsidRPr="000C321E" w:rsidRDefault="00E16FD1" w:rsidP="009900EA">
            <w:pPr>
              <w:pStyle w:val="TAL"/>
              <w:jc w:val="center"/>
            </w:pPr>
            <w:r w:rsidRPr="000C321E">
              <w:t>7.7.26</w:t>
            </w:r>
          </w:p>
        </w:tc>
      </w:tr>
      <w:tr w:rsidR="00E16FD1" w:rsidRPr="000C321E" w14:paraId="29BF894D" w14:textId="77777777" w:rsidTr="009900EA">
        <w:tblPrEx>
          <w:tblLook w:val="0000" w:firstRow="0" w:lastRow="0" w:firstColumn="0" w:lastColumn="0" w:noHBand="0" w:noVBand="0"/>
        </w:tblPrEx>
        <w:trPr>
          <w:jc w:val="center"/>
        </w:trPr>
        <w:tc>
          <w:tcPr>
            <w:tcW w:w="3698" w:type="dxa"/>
          </w:tcPr>
          <w:p w14:paraId="32ECD1D7" w14:textId="77777777" w:rsidR="00E16FD1" w:rsidRPr="000C321E" w:rsidRDefault="00E16FD1" w:rsidP="009900EA">
            <w:pPr>
              <w:pStyle w:val="TAL"/>
            </w:pPr>
            <w:r w:rsidRPr="000C321E">
              <w:t>Protocol Configuration Options</w:t>
            </w:r>
          </w:p>
        </w:tc>
        <w:tc>
          <w:tcPr>
            <w:tcW w:w="2093" w:type="dxa"/>
          </w:tcPr>
          <w:p w14:paraId="423AF92D" w14:textId="77777777" w:rsidR="00E16FD1" w:rsidRPr="000C321E" w:rsidRDefault="00E16FD1" w:rsidP="009900EA">
            <w:pPr>
              <w:pStyle w:val="TAL"/>
              <w:jc w:val="center"/>
            </w:pPr>
            <w:r w:rsidRPr="000C321E">
              <w:t>Optional</w:t>
            </w:r>
          </w:p>
        </w:tc>
        <w:tc>
          <w:tcPr>
            <w:tcW w:w="1912" w:type="dxa"/>
          </w:tcPr>
          <w:p w14:paraId="6B76058B" w14:textId="77777777" w:rsidR="00E16FD1" w:rsidRPr="000C321E" w:rsidRDefault="00E16FD1" w:rsidP="009900EA">
            <w:pPr>
              <w:pStyle w:val="TAL"/>
              <w:jc w:val="center"/>
            </w:pPr>
            <w:r w:rsidRPr="000C321E">
              <w:t>7.7.31</w:t>
            </w:r>
          </w:p>
        </w:tc>
      </w:tr>
      <w:tr w:rsidR="00E16FD1" w:rsidRPr="000C321E" w14:paraId="5936C20F" w14:textId="77777777" w:rsidTr="009900EA">
        <w:trPr>
          <w:jc w:val="center"/>
        </w:trPr>
        <w:tc>
          <w:tcPr>
            <w:tcW w:w="3698" w:type="dxa"/>
          </w:tcPr>
          <w:p w14:paraId="340326B7" w14:textId="77777777" w:rsidR="00E16FD1" w:rsidRPr="000C321E" w:rsidRDefault="00E16FD1" w:rsidP="009900EA">
            <w:pPr>
              <w:pStyle w:val="TAL"/>
            </w:pPr>
            <w:r w:rsidRPr="000C321E">
              <w:t>GGSN Address for Control Plane</w:t>
            </w:r>
          </w:p>
        </w:tc>
        <w:tc>
          <w:tcPr>
            <w:tcW w:w="2093" w:type="dxa"/>
          </w:tcPr>
          <w:p w14:paraId="77F108DA" w14:textId="77777777" w:rsidR="00E16FD1" w:rsidRPr="000C321E" w:rsidRDefault="00E16FD1" w:rsidP="009900EA">
            <w:pPr>
              <w:pStyle w:val="TAL"/>
              <w:jc w:val="center"/>
            </w:pPr>
            <w:r w:rsidRPr="000C321E">
              <w:t>Conditional</w:t>
            </w:r>
          </w:p>
        </w:tc>
        <w:tc>
          <w:tcPr>
            <w:tcW w:w="1912" w:type="dxa"/>
          </w:tcPr>
          <w:p w14:paraId="74ED933F" w14:textId="77777777" w:rsidR="00E16FD1" w:rsidRPr="000C321E" w:rsidRDefault="00E16FD1" w:rsidP="009900EA">
            <w:pPr>
              <w:pStyle w:val="TAL"/>
              <w:jc w:val="center"/>
            </w:pPr>
            <w:r w:rsidRPr="000C321E">
              <w:t>GSN Address 7.7.32</w:t>
            </w:r>
          </w:p>
        </w:tc>
      </w:tr>
      <w:tr w:rsidR="00E16FD1" w:rsidRPr="000C321E" w14:paraId="2400F432" w14:textId="77777777" w:rsidTr="009900EA">
        <w:trPr>
          <w:jc w:val="center"/>
        </w:trPr>
        <w:tc>
          <w:tcPr>
            <w:tcW w:w="3698" w:type="dxa"/>
          </w:tcPr>
          <w:p w14:paraId="24BFA220" w14:textId="77777777" w:rsidR="00E16FD1" w:rsidRPr="000C321E" w:rsidRDefault="00E16FD1" w:rsidP="009900EA">
            <w:pPr>
              <w:pStyle w:val="TAL"/>
            </w:pPr>
            <w:r w:rsidRPr="000C321E">
              <w:t>GGSN Address for User Traffic</w:t>
            </w:r>
          </w:p>
        </w:tc>
        <w:tc>
          <w:tcPr>
            <w:tcW w:w="2093" w:type="dxa"/>
          </w:tcPr>
          <w:p w14:paraId="66BB75F2" w14:textId="77777777" w:rsidR="00E16FD1" w:rsidRPr="000C321E" w:rsidRDefault="00E16FD1" w:rsidP="009900EA">
            <w:pPr>
              <w:pStyle w:val="TAL"/>
              <w:jc w:val="center"/>
            </w:pPr>
            <w:r w:rsidRPr="000C321E">
              <w:t>Conditional</w:t>
            </w:r>
          </w:p>
        </w:tc>
        <w:tc>
          <w:tcPr>
            <w:tcW w:w="1912" w:type="dxa"/>
          </w:tcPr>
          <w:p w14:paraId="40A8BA54" w14:textId="77777777" w:rsidR="00E16FD1" w:rsidRPr="000C321E" w:rsidRDefault="00E16FD1" w:rsidP="009900EA">
            <w:pPr>
              <w:pStyle w:val="TAL"/>
              <w:jc w:val="center"/>
            </w:pPr>
            <w:r w:rsidRPr="000C321E">
              <w:t>GSN Address 7.7.32</w:t>
            </w:r>
          </w:p>
        </w:tc>
      </w:tr>
      <w:tr w:rsidR="00E16FD1" w:rsidRPr="000C321E" w14:paraId="093AD754" w14:textId="77777777" w:rsidTr="009900EA">
        <w:trPr>
          <w:jc w:val="center"/>
        </w:trPr>
        <w:tc>
          <w:tcPr>
            <w:tcW w:w="3698" w:type="dxa"/>
          </w:tcPr>
          <w:p w14:paraId="53A4E72C" w14:textId="77777777" w:rsidR="00E16FD1" w:rsidRPr="000C321E" w:rsidRDefault="00E16FD1" w:rsidP="009900EA">
            <w:pPr>
              <w:pStyle w:val="TAL"/>
            </w:pPr>
            <w:r w:rsidRPr="000C321E">
              <w:t>Alternative GGSN Address for Control Plane</w:t>
            </w:r>
          </w:p>
        </w:tc>
        <w:tc>
          <w:tcPr>
            <w:tcW w:w="2093" w:type="dxa"/>
          </w:tcPr>
          <w:p w14:paraId="784567FC" w14:textId="77777777" w:rsidR="00E16FD1" w:rsidRPr="000C321E" w:rsidRDefault="00E16FD1" w:rsidP="009900EA">
            <w:pPr>
              <w:pStyle w:val="TAL"/>
              <w:jc w:val="center"/>
            </w:pPr>
            <w:r w:rsidRPr="000C321E">
              <w:t>Conditional</w:t>
            </w:r>
          </w:p>
        </w:tc>
        <w:tc>
          <w:tcPr>
            <w:tcW w:w="1912" w:type="dxa"/>
          </w:tcPr>
          <w:p w14:paraId="19B3290F" w14:textId="77777777" w:rsidR="00E16FD1" w:rsidRPr="000C321E" w:rsidRDefault="00E16FD1" w:rsidP="009900EA">
            <w:pPr>
              <w:pStyle w:val="TAL"/>
              <w:jc w:val="center"/>
            </w:pPr>
            <w:r w:rsidRPr="000C321E">
              <w:t>GSN Address 7.7.32</w:t>
            </w:r>
          </w:p>
        </w:tc>
      </w:tr>
      <w:tr w:rsidR="00E16FD1" w:rsidRPr="000C321E" w14:paraId="4D58373C" w14:textId="77777777" w:rsidTr="009900EA">
        <w:trPr>
          <w:jc w:val="center"/>
        </w:trPr>
        <w:tc>
          <w:tcPr>
            <w:tcW w:w="3698" w:type="dxa"/>
          </w:tcPr>
          <w:p w14:paraId="316371CE" w14:textId="77777777" w:rsidR="00E16FD1" w:rsidRPr="000C321E" w:rsidRDefault="00E16FD1" w:rsidP="009900EA">
            <w:pPr>
              <w:pStyle w:val="TAL"/>
            </w:pPr>
            <w:r w:rsidRPr="000C321E">
              <w:t>Alternative GGSN Address for User Traffic</w:t>
            </w:r>
          </w:p>
        </w:tc>
        <w:tc>
          <w:tcPr>
            <w:tcW w:w="2093" w:type="dxa"/>
          </w:tcPr>
          <w:p w14:paraId="4F11BFD4" w14:textId="77777777" w:rsidR="00E16FD1" w:rsidRPr="000C321E" w:rsidRDefault="00E16FD1" w:rsidP="009900EA">
            <w:pPr>
              <w:pStyle w:val="TAL"/>
              <w:jc w:val="center"/>
            </w:pPr>
            <w:r w:rsidRPr="000C321E">
              <w:t>Conditional</w:t>
            </w:r>
          </w:p>
        </w:tc>
        <w:tc>
          <w:tcPr>
            <w:tcW w:w="1912" w:type="dxa"/>
          </w:tcPr>
          <w:p w14:paraId="76F9199B" w14:textId="77777777" w:rsidR="00E16FD1" w:rsidRPr="000C321E" w:rsidRDefault="00E16FD1" w:rsidP="009900EA">
            <w:pPr>
              <w:pStyle w:val="TAL"/>
              <w:jc w:val="center"/>
            </w:pPr>
            <w:r w:rsidRPr="000C321E">
              <w:t>GSN Address 7.7.32</w:t>
            </w:r>
          </w:p>
        </w:tc>
      </w:tr>
      <w:tr w:rsidR="00E16FD1" w:rsidRPr="000C321E" w14:paraId="6706AA4B" w14:textId="77777777" w:rsidTr="009900EA">
        <w:tblPrEx>
          <w:tblLook w:val="0000" w:firstRow="0" w:lastRow="0" w:firstColumn="0" w:lastColumn="0" w:noHBand="0" w:noVBand="0"/>
        </w:tblPrEx>
        <w:trPr>
          <w:jc w:val="center"/>
        </w:trPr>
        <w:tc>
          <w:tcPr>
            <w:tcW w:w="3698" w:type="dxa"/>
          </w:tcPr>
          <w:p w14:paraId="4C4BD03D" w14:textId="77777777" w:rsidR="00E16FD1" w:rsidRPr="000C321E" w:rsidRDefault="00E16FD1" w:rsidP="009900EA">
            <w:pPr>
              <w:pStyle w:val="TAL"/>
            </w:pPr>
            <w:r w:rsidRPr="000C321E">
              <w:t>Quality of Service Profile</w:t>
            </w:r>
          </w:p>
        </w:tc>
        <w:tc>
          <w:tcPr>
            <w:tcW w:w="2093" w:type="dxa"/>
          </w:tcPr>
          <w:p w14:paraId="13808D07" w14:textId="77777777" w:rsidR="00E16FD1" w:rsidRPr="000C321E" w:rsidRDefault="00E16FD1" w:rsidP="009900EA">
            <w:pPr>
              <w:pStyle w:val="TAL"/>
              <w:jc w:val="center"/>
            </w:pPr>
            <w:r w:rsidRPr="000C321E">
              <w:t>Conditional</w:t>
            </w:r>
          </w:p>
        </w:tc>
        <w:tc>
          <w:tcPr>
            <w:tcW w:w="1912" w:type="dxa"/>
          </w:tcPr>
          <w:p w14:paraId="45AF095A" w14:textId="77777777" w:rsidR="00E16FD1" w:rsidRPr="000C321E" w:rsidRDefault="00E16FD1" w:rsidP="009900EA">
            <w:pPr>
              <w:pStyle w:val="TAL"/>
              <w:jc w:val="center"/>
            </w:pPr>
            <w:r w:rsidRPr="000C321E">
              <w:t>7.7.34</w:t>
            </w:r>
          </w:p>
        </w:tc>
      </w:tr>
      <w:tr w:rsidR="00E16FD1" w:rsidRPr="000C321E" w14:paraId="0CB3243E" w14:textId="77777777" w:rsidTr="009900EA">
        <w:tblPrEx>
          <w:tblLook w:val="0000" w:firstRow="0" w:lastRow="0" w:firstColumn="0" w:lastColumn="0" w:noHBand="0" w:noVBand="0"/>
        </w:tblPrEx>
        <w:trPr>
          <w:jc w:val="center"/>
        </w:trPr>
        <w:tc>
          <w:tcPr>
            <w:tcW w:w="3698" w:type="dxa"/>
          </w:tcPr>
          <w:p w14:paraId="05BFEEF8" w14:textId="77777777" w:rsidR="00E16FD1" w:rsidRPr="000C321E" w:rsidRDefault="00E16FD1" w:rsidP="009900EA">
            <w:pPr>
              <w:pStyle w:val="TAL"/>
            </w:pPr>
            <w:r w:rsidRPr="000C321E">
              <w:t>Charging Gateway Address</w:t>
            </w:r>
          </w:p>
        </w:tc>
        <w:tc>
          <w:tcPr>
            <w:tcW w:w="2093" w:type="dxa"/>
          </w:tcPr>
          <w:p w14:paraId="2F3F4CE7" w14:textId="77777777" w:rsidR="00E16FD1" w:rsidRPr="000C321E" w:rsidRDefault="00E16FD1" w:rsidP="009900EA">
            <w:pPr>
              <w:pStyle w:val="TAL"/>
              <w:jc w:val="center"/>
            </w:pPr>
            <w:r w:rsidRPr="000C321E">
              <w:t>Optional</w:t>
            </w:r>
          </w:p>
        </w:tc>
        <w:tc>
          <w:tcPr>
            <w:tcW w:w="1912" w:type="dxa"/>
          </w:tcPr>
          <w:p w14:paraId="2A760539" w14:textId="77777777" w:rsidR="00E16FD1" w:rsidRPr="000C321E" w:rsidRDefault="00E16FD1" w:rsidP="009900EA">
            <w:pPr>
              <w:pStyle w:val="TAL"/>
              <w:jc w:val="center"/>
            </w:pPr>
            <w:r w:rsidRPr="000C321E">
              <w:t>7.7.44</w:t>
            </w:r>
          </w:p>
        </w:tc>
      </w:tr>
      <w:tr w:rsidR="00E16FD1" w:rsidRPr="000C321E" w14:paraId="358C03C2" w14:textId="77777777" w:rsidTr="009900EA">
        <w:tblPrEx>
          <w:tblLook w:val="0000" w:firstRow="0" w:lastRow="0" w:firstColumn="0" w:lastColumn="0" w:noHBand="0" w:noVBand="0"/>
        </w:tblPrEx>
        <w:trPr>
          <w:jc w:val="center"/>
        </w:trPr>
        <w:tc>
          <w:tcPr>
            <w:tcW w:w="3698" w:type="dxa"/>
          </w:tcPr>
          <w:p w14:paraId="4F820B68" w14:textId="77777777" w:rsidR="00E16FD1" w:rsidRPr="000C321E" w:rsidRDefault="00E16FD1" w:rsidP="009900EA">
            <w:pPr>
              <w:pStyle w:val="TAL"/>
            </w:pPr>
            <w:r w:rsidRPr="000C321E">
              <w:t>Alternative Charging Gateway Address</w:t>
            </w:r>
          </w:p>
        </w:tc>
        <w:tc>
          <w:tcPr>
            <w:tcW w:w="2093" w:type="dxa"/>
          </w:tcPr>
          <w:p w14:paraId="4AFC670D" w14:textId="77777777" w:rsidR="00E16FD1" w:rsidRPr="000C321E" w:rsidRDefault="00E16FD1" w:rsidP="009900EA">
            <w:pPr>
              <w:pStyle w:val="TAL"/>
              <w:jc w:val="center"/>
            </w:pPr>
            <w:r w:rsidRPr="000C321E">
              <w:t>Optional</w:t>
            </w:r>
          </w:p>
        </w:tc>
        <w:tc>
          <w:tcPr>
            <w:tcW w:w="1912" w:type="dxa"/>
          </w:tcPr>
          <w:p w14:paraId="500A487F" w14:textId="77777777" w:rsidR="00E16FD1" w:rsidRPr="000C321E" w:rsidRDefault="00E16FD1" w:rsidP="009900EA">
            <w:pPr>
              <w:pStyle w:val="TAL"/>
              <w:jc w:val="center"/>
            </w:pPr>
            <w:r w:rsidRPr="000C321E">
              <w:t>7.7.44</w:t>
            </w:r>
          </w:p>
        </w:tc>
      </w:tr>
      <w:tr w:rsidR="00E16FD1" w:rsidRPr="000C321E" w14:paraId="35C6362C" w14:textId="77777777" w:rsidTr="009900EA">
        <w:trPr>
          <w:jc w:val="center"/>
        </w:trPr>
        <w:tc>
          <w:tcPr>
            <w:tcW w:w="3698" w:type="dxa"/>
          </w:tcPr>
          <w:p w14:paraId="5778F83A" w14:textId="77777777" w:rsidR="00E16FD1" w:rsidRPr="000C321E" w:rsidRDefault="00E16FD1" w:rsidP="009900EA">
            <w:pPr>
              <w:pStyle w:val="TAL"/>
            </w:pPr>
            <w:r w:rsidRPr="000C321E">
              <w:t>Common Flags</w:t>
            </w:r>
          </w:p>
        </w:tc>
        <w:tc>
          <w:tcPr>
            <w:tcW w:w="2093" w:type="dxa"/>
          </w:tcPr>
          <w:p w14:paraId="56D79F3D" w14:textId="77777777" w:rsidR="00E16FD1" w:rsidRPr="000C321E" w:rsidRDefault="00E16FD1" w:rsidP="009900EA">
            <w:pPr>
              <w:pStyle w:val="TAL"/>
              <w:jc w:val="center"/>
            </w:pPr>
            <w:r w:rsidRPr="000C321E">
              <w:t>Optional</w:t>
            </w:r>
          </w:p>
        </w:tc>
        <w:tc>
          <w:tcPr>
            <w:tcW w:w="1912" w:type="dxa"/>
          </w:tcPr>
          <w:p w14:paraId="2904BCA8" w14:textId="77777777" w:rsidR="00E16FD1" w:rsidRPr="000C321E" w:rsidRDefault="00E16FD1" w:rsidP="009900EA">
            <w:pPr>
              <w:pStyle w:val="TAL"/>
              <w:jc w:val="center"/>
            </w:pPr>
            <w:r w:rsidRPr="000C321E">
              <w:t>7.7.48</w:t>
            </w:r>
          </w:p>
        </w:tc>
      </w:tr>
      <w:tr w:rsidR="00E16FD1" w:rsidRPr="000C321E" w14:paraId="1B53796F" w14:textId="77777777" w:rsidTr="009900EA">
        <w:trPr>
          <w:jc w:val="center"/>
        </w:trPr>
        <w:tc>
          <w:tcPr>
            <w:tcW w:w="3698" w:type="dxa"/>
          </w:tcPr>
          <w:p w14:paraId="10191838" w14:textId="77777777" w:rsidR="00E16FD1" w:rsidRPr="000C321E" w:rsidRDefault="00E16FD1" w:rsidP="009900EA">
            <w:pPr>
              <w:pStyle w:val="TAL"/>
            </w:pPr>
            <w:r w:rsidRPr="000C321E">
              <w:t>APN Restriction</w:t>
            </w:r>
          </w:p>
        </w:tc>
        <w:tc>
          <w:tcPr>
            <w:tcW w:w="2093" w:type="dxa"/>
          </w:tcPr>
          <w:p w14:paraId="2DC2D4D7" w14:textId="77777777" w:rsidR="00E16FD1" w:rsidRPr="000C321E" w:rsidRDefault="00E16FD1" w:rsidP="009900EA">
            <w:pPr>
              <w:pStyle w:val="TAL"/>
              <w:jc w:val="center"/>
            </w:pPr>
            <w:r w:rsidRPr="000C321E">
              <w:t>Optional</w:t>
            </w:r>
          </w:p>
        </w:tc>
        <w:tc>
          <w:tcPr>
            <w:tcW w:w="1912" w:type="dxa"/>
          </w:tcPr>
          <w:p w14:paraId="266C144C" w14:textId="77777777" w:rsidR="00E16FD1" w:rsidRPr="000C321E" w:rsidRDefault="00E16FD1" w:rsidP="009900EA">
            <w:pPr>
              <w:pStyle w:val="TAL"/>
              <w:jc w:val="center"/>
            </w:pPr>
            <w:r w:rsidRPr="000C321E">
              <w:t>7.7.49</w:t>
            </w:r>
          </w:p>
        </w:tc>
      </w:tr>
      <w:tr w:rsidR="00E16FD1" w:rsidRPr="000C321E" w14:paraId="7341FDD7" w14:textId="77777777" w:rsidTr="009900EA">
        <w:trPr>
          <w:jc w:val="center"/>
        </w:trPr>
        <w:tc>
          <w:tcPr>
            <w:tcW w:w="3698" w:type="dxa"/>
          </w:tcPr>
          <w:p w14:paraId="6C665849" w14:textId="77777777" w:rsidR="00E16FD1" w:rsidRPr="000C321E" w:rsidRDefault="00E16FD1" w:rsidP="009900EA">
            <w:pPr>
              <w:pStyle w:val="TAL"/>
            </w:pPr>
            <w:r w:rsidRPr="000C321E">
              <w:t>Bearer Control Mode</w:t>
            </w:r>
          </w:p>
        </w:tc>
        <w:tc>
          <w:tcPr>
            <w:tcW w:w="2093" w:type="dxa"/>
          </w:tcPr>
          <w:p w14:paraId="2D55D4DE" w14:textId="77777777" w:rsidR="00E16FD1" w:rsidRPr="000C321E" w:rsidRDefault="00E16FD1" w:rsidP="009900EA">
            <w:pPr>
              <w:pStyle w:val="TAL"/>
              <w:jc w:val="center"/>
            </w:pPr>
            <w:r w:rsidRPr="000C321E">
              <w:t>Optional</w:t>
            </w:r>
          </w:p>
        </w:tc>
        <w:tc>
          <w:tcPr>
            <w:tcW w:w="1912" w:type="dxa"/>
          </w:tcPr>
          <w:p w14:paraId="50D4154D" w14:textId="77777777" w:rsidR="00E16FD1" w:rsidRPr="000C321E" w:rsidRDefault="00E16FD1" w:rsidP="009900EA">
            <w:pPr>
              <w:pStyle w:val="TAL"/>
              <w:jc w:val="center"/>
            </w:pPr>
            <w:r w:rsidRPr="000C321E">
              <w:t>7.7.83</w:t>
            </w:r>
          </w:p>
        </w:tc>
      </w:tr>
      <w:tr w:rsidR="00E16FD1" w:rsidRPr="000C321E" w14:paraId="51021915" w14:textId="77777777" w:rsidTr="009900EA">
        <w:trPr>
          <w:jc w:val="center"/>
        </w:trPr>
        <w:tc>
          <w:tcPr>
            <w:tcW w:w="3698" w:type="dxa"/>
          </w:tcPr>
          <w:p w14:paraId="45B41D43" w14:textId="77777777" w:rsidR="00E16FD1" w:rsidRPr="000C321E" w:rsidRDefault="00E16FD1" w:rsidP="009900EA">
            <w:pPr>
              <w:pStyle w:val="TAL"/>
            </w:pPr>
            <w:r w:rsidRPr="000C321E">
              <w:t>MS Info Change Reporting Action</w:t>
            </w:r>
          </w:p>
        </w:tc>
        <w:tc>
          <w:tcPr>
            <w:tcW w:w="2093" w:type="dxa"/>
          </w:tcPr>
          <w:p w14:paraId="29D36C6E" w14:textId="77777777" w:rsidR="00E16FD1" w:rsidRPr="000C321E" w:rsidRDefault="00E16FD1" w:rsidP="009900EA">
            <w:pPr>
              <w:pStyle w:val="TAL"/>
              <w:jc w:val="center"/>
            </w:pPr>
            <w:r w:rsidRPr="000C321E">
              <w:t>Optional</w:t>
            </w:r>
          </w:p>
        </w:tc>
        <w:tc>
          <w:tcPr>
            <w:tcW w:w="1912" w:type="dxa"/>
          </w:tcPr>
          <w:p w14:paraId="2EF390AD" w14:textId="77777777" w:rsidR="00E16FD1" w:rsidRPr="000C321E" w:rsidRDefault="00E16FD1" w:rsidP="009900EA">
            <w:pPr>
              <w:pStyle w:val="TAL"/>
              <w:jc w:val="center"/>
            </w:pPr>
            <w:r w:rsidRPr="000C321E">
              <w:t>7.7.80</w:t>
            </w:r>
          </w:p>
        </w:tc>
      </w:tr>
      <w:tr w:rsidR="00E16FD1" w:rsidRPr="000C321E" w14:paraId="1C449032" w14:textId="77777777" w:rsidTr="009900EA">
        <w:trPr>
          <w:jc w:val="center"/>
        </w:trPr>
        <w:tc>
          <w:tcPr>
            <w:tcW w:w="3698" w:type="dxa"/>
          </w:tcPr>
          <w:p w14:paraId="58892B78" w14:textId="77777777" w:rsidR="00E16FD1" w:rsidRPr="000C321E" w:rsidRDefault="00E16FD1" w:rsidP="009900EA">
            <w:pPr>
              <w:pStyle w:val="TAL"/>
            </w:pPr>
            <w:r w:rsidRPr="000C321E">
              <w:t>Evolved Allocation/Retention Priority I</w:t>
            </w:r>
          </w:p>
        </w:tc>
        <w:tc>
          <w:tcPr>
            <w:tcW w:w="2093" w:type="dxa"/>
          </w:tcPr>
          <w:p w14:paraId="21558991" w14:textId="77777777" w:rsidR="00E16FD1" w:rsidRPr="000C321E" w:rsidRDefault="00E16FD1" w:rsidP="009900EA">
            <w:pPr>
              <w:pStyle w:val="TAL"/>
              <w:jc w:val="center"/>
            </w:pPr>
            <w:r w:rsidRPr="000C321E">
              <w:t>Optional</w:t>
            </w:r>
          </w:p>
        </w:tc>
        <w:tc>
          <w:tcPr>
            <w:tcW w:w="1912" w:type="dxa"/>
          </w:tcPr>
          <w:p w14:paraId="698B3386" w14:textId="77777777" w:rsidR="00E16FD1" w:rsidRPr="000C321E" w:rsidRDefault="00E16FD1" w:rsidP="009900EA">
            <w:pPr>
              <w:pStyle w:val="TAL"/>
              <w:jc w:val="center"/>
            </w:pPr>
            <w:r w:rsidRPr="000C321E">
              <w:t>7.7.91</w:t>
            </w:r>
          </w:p>
        </w:tc>
      </w:tr>
      <w:tr w:rsidR="00E16FD1" w:rsidRPr="000C321E" w14:paraId="624C42A4" w14:textId="77777777" w:rsidTr="009900EA">
        <w:trPr>
          <w:jc w:val="center"/>
        </w:trPr>
        <w:tc>
          <w:tcPr>
            <w:tcW w:w="3698" w:type="dxa"/>
          </w:tcPr>
          <w:p w14:paraId="0D5C92F4" w14:textId="77777777" w:rsidR="00E16FD1" w:rsidRPr="000C321E" w:rsidRDefault="00E16FD1" w:rsidP="009900EA">
            <w:pPr>
              <w:pStyle w:val="TAL"/>
            </w:pPr>
            <w:r w:rsidRPr="000C321E">
              <w:t>CSG Info</w:t>
            </w:r>
            <w:r w:rsidRPr="000C321E">
              <w:rPr>
                <w:rFonts w:hint="eastAsia"/>
                <w:lang w:eastAsia="zh-CN"/>
              </w:rPr>
              <w:t>rmation</w:t>
            </w:r>
            <w:r w:rsidRPr="000C321E">
              <w:t xml:space="preserve"> Reporting Action</w:t>
            </w:r>
          </w:p>
        </w:tc>
        <w:tc>
          <w:tcPr>
            <w:tcW w:w="2093" w:type="dxa"/>
          </w:tcPr>
          <w:p w14:paraId="337E4460" w14:textId="77777777" w:rsidR="00E16FD1" w:rsidRPr="000C321E" w:rsidRDefault="00E16FD1" w:rsidP="009900EA">
            <w:pPr>
              <w:pStyle w:val="TAL"/>
              <w:jc w:val="center"/>
            </w:pPr>
            <w:r w:rsidRPr="000C321E">
              <w:t>Optional</w:t>
            </w:r>
          </w:p>
        </w:tc>
        <w:tc>
          <w:tcPr>
            <w:tcW w:w="1912" w:type="dxa"/>
          </w:tcPr>
          <w:p w14:paraId="0E11F763" w14:textId="77777777" w:rsidR="00E16FD1" w:rsidRPr="000C321E" w:rsidRDefault="00E16FD1" w:rsidP="009900EA">
            <w:pPr>
              <w:pStyle w:val="TAL"/>
              <w:jc w:val="center"/>
            </w:pPr>
            <w:r w:rsidRPr="000C321E">
              <w:t>7.7.95</w:t>
            </w:r>
          </w:p>
        </w:tc>
      </w:tr>
      <w:tr w:rsidR="00E16FD1" w:rsidRPr="000C321E" w14:paraId="4FAD7518" w14:textId="77777777" w:rsidTr="009900EA">
        <w:trPr>
          <w:jc w:val="center"/>
        </w:trPr>
        <w:tc>
          <w:tcPr>
            <w:tcW w:w="3698" w:type="dxa"/>
          </w:tcPr>
          <w:p w14:paraId="22A577D4" w14:textId="77777777" w:rsidR="00E16FD1" w:rsidRPr="000C321E" w:rsidRDefault="00E16FD1" w:rsidP="009900EA">
            <w:pPr>
              <w:pStyle w:val="TAL"/>
              <w:rPr>
                <w:lang w:eastAsia="zh-CN"/>
              </w:rPr>
            </w:pPr>
            <w:r w:rsidRPr="000C321E">
              <w:rPr>
                <w:rFonts w:hint="eastAsia"/>
                <w:lang w:eastAsia="zh-CN"/>
              </w:rPr>
              <w:t>APN-AMBR</w:t>
            </w:r>
          </w:p>
        </w:tc>
        <w:tc>
          <w:tcPr>
            <w:tcW w:w="2093" w:type="dxa"/>
          </w:tcPr>
          <w:p w14:paraId="40F2C939" w14:textId="77777777" w:rsidR="00E16FD1" w:rsidRPr="000C321E" w:rsidRDefault="00E16FD1" w:rsidP="009900EA">
            <w:pPr>
              <w:pStyle w:val="TAL"/>
              <w:jc w:val="center"/>
            </w:pPr>
            <w:r w:rsidRPr="000C321E">
              <w:t>Optional</w:t>
            </w:r>
          </w:p>
        </w:tc>
        <w:tc>
          <w:tcPr>
            <w:tcW w:w="1912" w:type="dxa"/>
          </w:tcPr>
          <w:p w14:paraId="3D1E54F1" w14:textId="77777777" w:rsidR="00E16FD1" w:rsidRPr="000C321E" w:rsidRDefault="00E16FD1" w:rsidP="009900EA">
            <w:pPr>
              <w:pStyle w:val="TAL"/>
              <w:jc w:val="center"/>
              <w:rPr>
                <w:lang w:eastAsia="zh-CN"/>
              </w:rPr>
            </w:pPr>
            <w:r w:rsidRPr="000C321E">
              <w:t>7.7.98</w:t>
            </w:r>
          </w:p>
        </w:tc>
      </w:tr>
      <w:tr w:rsidR="00E16FD1" w:rsidRPr="000C321E" w14:paraId="4B549C58" w14:textId="77777777" w:rsidTr="009900EA">
        <w:trPr>
          <w:jc w:val="center"/>
        </w:trPr>
        <w:tc>
          <w:tcPr>
            <w:tcW w:w="3698" w:type="dxa"/>
          </w:tcPr>
          <w:p w14:paraId="4C7207DD" w14:textId="77777777" w:rsidR="00E16FD1" w:rsidRPr="000C321E" w:rsidRDefault="00E16FD1" w:rsidP="009900EA">
            <w:pPr>
              <w:pStyle w:val="TAL"/>
            </w:pPr>
            <w:r w:rsidRPr="000C321E">
              <w:t>Private Extension</w:t>
            </w:r>
          </w:p>
        </w:tc>
        <w:tc>
          <w:tcPr>
            <w:tcW w:w="2093" w:type="dxa"/>
          </w:tcPr>
          <w:p w14:paraId="4DA48393" w14:textId="77777777" w:rsidR="00E16FD1" w:rsidRPr="000C321E" w:rsidRDefault="00E16FD1" w:rsidP="009900EA">
            <w:pPr>
              <w:pStyle w:val="TAL"/>
              <w:jc w:val="center"/>
            </w:pPr>
            <w:r w:rsidRPr="000C321E">
              <w:t>Optional</w:t>
            </w:r>
          </w:p>
        </w:tc>
        <w:tc>
          <w:tcPr>
            <w:tcW w:w="1912" w:type="dxa"/>
          </w:tcPr>
          <w:p w14:paraId="3B587386" w14:textId="77777777" w:rsidR="00E16FD1" w:rsidRPr="000C321E" w:rsidRDefault="00E16FD1" w:rsidP="009900EA">
            <w:pPr>
              <w:pStyle w:val="TAL"/>
              <w:jc w:val="center"/>
            </w:pPr>
            <w:r w:rsidRPr="000C321E">
              <w:t>7.7.46</w:t>
            </w:r>
          </w:p>
        </w:tc>
      </w:tr>
    </w:tbl>
    <w:p w14:paraId="07FEAC72" w14:textId="77777777" w:rsidR="00E16FD1" w:rsidRPr="000C321E" w:rsidRDefault="00E16FD1" w:rsidP="00E16FD1"/>
    <w:p w14:paraId="502A4809" w14:textId="77777777" w:rsidR="00E16FD1" w:rsidRPr="000C321E" w:rsidRDefault="00E16FD1" w:rsidP="00E16FD1">
      <w:r w:rsidRPr="000C321E">
        <w:t>The message can also be sent from a SGSN node to a GGSN node as a response of a GGSN-initiated Update PDP Context Request.</w:t>
      </w:r>
    </w:p>
    <w:p w14:paraId="011A6B13" w14:textId="77777777" w:rsidR="00E16FD1" w:rsidRPr="000C321E" w:rsidRDefault="00E16FD1" w:rsidP="00E16FD1">
      <w:pPr>
        <w:keepNext/>
        <w:keepLines/>
      </w:pPr>
      <w:r w:rsidRPr="000C321E">
        <w:t>If the GGSN receives an Update PDP Context Response with a Cause value other than "Request accepted", it shall abort the update of the PDP context if the associated Update PDP Context Request was sent only to re-negotiate the QoS of a PDP context. Furthermore if the associated Update PDP Context Request included an "End User Address" information element the GGSN shall delete the PDP context using the Delete PDP Context procedure and may notify the Operation and Maintenance network element.</w:t>
      </w:r>
    </w:p>
    <w:p w14:paraId="6D8A574B"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6F43DC91" w14:textId="77777777" w:rsidR="00E16FD1" w:rsidRPr="000C321E" w:rsidRDefault="00E16FD1" w:rsidP="00E16FD1">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14:paraId="1971A9E1" w14:textId="77777777" w:rsidR="00E16FD1" w:rsidRPr="000C321E" w:rsidRDefault="00E16FD1" w:rsidP="00E16FD1">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14:paraId="388ED250" w14:textId="77777777" w:rsidR="00E16FD1" w:rsidRPr="000C321E" w:rsidRDefault="00E16FD1" w:rsidP="00E16FD1">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"Request accepted" and a QoS information element was supplied in the corresponding request message. The Evolved Allocation/Retention Priority I information element shall include the negotiated Evolved Allocation/Retention Priority if the SGSN supports this IE and if an Evolved Allocation/Retention Priority I information element was supplied in the corresponding request message. The </w:t>
      </w:r>
      <w:r w:rsidRPr="000C321E">
        <w:rPr>
          <w:rFonts w:hint="eastAsia"/>
          <w:lang w:eastAsia="zh-CN"/>
        </w:rPr>
        <w:t>APN-AMBR</w:t>
      </w:r>
      <w:r w:rsidRPr="000C321E">
        <w:t xml:space="preserve"> IE shall be included if the </w:t>
      </w:r>
      <w:r w:rsidRPr="000C321E">
        <w:rPr>
          <w:rFonts w:hint="eastAsia"/>
          <w:lang w:eastAsia="zh-CN"/>
        </w:rPr>
        <w:t>S</w:t>
      </w:r>
      <w:r w:rsidRPr="000C321E">
        <w:t xml:space="preserve">GSN supports this IE and if the </w:t>
      </w:r>
      <w:r w:rsidRPr="000C321E">
        <w:rPr>
          <w:rFonts w:hint="eastAsia"/>
          <w:lang w:eastAsia="zh-CN"/>
        </w:rPr>
        <w:t>APN-AMBR</w:t>
      </w:r>
      <w:r w:rsidRPr="000C321E">
        <w:t xml:space="preserve"> has been included in the corresponding request message.</w:t>
      </w:r>
    </w:p>
    <w:p w14:paraId="5A271C08" w14:textId="77777777" w:rsidR="00E16FD1" w:rsidRPr="000C321E" w:rsidRDefault="00E16FD1" w:rsidP="00E16FD1">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p>
    <w:p w14:paraId="296B37FF" w14:textId="77777777" w:rsidR="00E16FD1" w:rsidRPr="000C321E" w:rsidRDefault="00E16FD1" w:rsidP="00E16FD1">
      <w:r w:rsidRPr="000C321E">
        <w:t xml:space="preserve">If the SGSN sends Update PDP Context Response message in order to re-establish the user plane tunnel between SGSN and GGSN, then the SGSN includes only the Cause IE, the SGSN Address for User Traffic IE and Tunnel Endpoint </w:t>
      </w:r>
      <w:r w:rsidRPr="000C321E">
        <w:lastRenderedPageBreak/>
        <w:t>Identifier Data IE. The GGSN shall include Tunnel Endpoint Identifier Data in the GTP header of all subsequent downlink G-PDUs which are related to the requested PDP Context.</w:t>
      </w:r>
    </w:p>
    <w:p w14:paraId="11500A5B" w14:textId="77777777" w:rsidR="00E16FD1" w:rsidRPr="000C321E" w:rsidRDefault="00E16FD1" w:rsidP="00E16FD1">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6A9FAEF" w14:textId="77777777" w:rsidR="00E16FD1" w:rsidRPr="000C321E" w:rsidRDefault="00E16FD1" w:rsidP="00E16FD1">
      <w:pPr>
        <w:rPr>
          <w:szCs w:val="18"/>
        </w:rPr>
      </w:pPr>
      <w:r w:rsidRPr="000C321E">
        <w:rPr>
          <w:szCs w:val="18"/>
        </w:rPr>
        <w:t>In shared networks,</w:t>
      </w:r>
    </w:p>
    <w:p w14:paraId="020C6D4F" w14:textId="709D100E"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1CA11F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01F24C5" w14:textId="77777777" w:rsidR="00E16FD1" w:rsidRPr="000C321E" w:rsidRDefault="00E16FD1" w:rsidP="00E16FD1">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14:paraId="35D2585B" w14:textId="77777777" w:rsidR="00E16FD1" w:rsidRPr="000C321E" w:rsidRDefault="00E16FD1" w:rsidP="00E16FD1">
      <w:r w:rsidRPr="000C321E">
        <w:t>If the Direct Tunnel Flags IE is included with the DTI bit set to 1, and if the SGSN Address for User Traffic IE and Tunnel Endpoint Identifier Data IE are also included, they shall contain RNC's User Plane address and TEID.</w:t>
      </w:r>
    </w:p>
    <w:p w14:paraId="61947D23" w14:textId="77777777" w:rsidR="00E16FD1" w:rsidRPr="000C321E" w:rsidRDefault="00E16FD1" w:rsidP="00E16FD1">
      <w:r w:rsidRPr="000C321E">
        <w:t>If the Direct Tunnel Flags IE is absent, or the DTI bit is set to 0, but the SGSN Address for User Traffic IE and Tunnel Endpoint Identifier Data IE are included they shall contain SGSN's User Plane addresses and TEID.</w:t>
      </w:r>
    </w:p>
    <w:p w14:paraId="18919F01" w14:textId="331D5A3F" w:rsidR="00E16FD1" w:rsidRPr="000C321E" w:rsidRDefault="00E16FD1" w:rsidP="00E16FD1">
      <w:pPr>
        <w:pStyle w:val="NO"/>
      </w:pPr>
      <w:r w:rsidRPr="000C321E">
        <w:t>NOTE</w:t>
      </w:r>
      <w:r w:rsidR="000B32F7" w:rsidRPr="000B32F7">
        <w:t xml:space="preserve"> 2</w:t>
      </w:r>
      <w:r w:rsidRPr="000C321E">
        <w:t>:</w:t>
      </w:r>
      <w:r w:rsidRPr="000C321E">
        <w:tab/>
        <w:t>Use case, when the DT is still used and the RNC TEID and/or user plane address has changed cannot be clarified in this release for backward compatibility reasons.</w:t>
      </w:r>
    </w:p>
    <w:p w14:paraId="258DA36F" w14:textId="77777777" w:rsidR="00E16FD1" w:rsidRPr="000C321E" w:rsidRDefault="00E16FD1" w:rsidP="00E16FD1">
      <w:pPr>
        <w:pStyle w:val="TH"/>
        <w:rPr>
          <w:rFonts w:ascii="Helvetica" w:hAnsi="Helvetica"/>
          <w:vanish/>
        </w:rPr>
      </w:pPr>
      <w:r w:rsidRPr="000C321E">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E16FD1" w:rsidRPr="000C321E" w14:paraId="38B5E3B3" w14:textId="77777777" w:rsidTr="009900EA">
        <w:trPr>
          <w:jc w:val="center"/>
        </w:trPr>
        <w:tc>
          <w:tcPr>
            <w:tcW w:w="2910" w:type="dxa"/>
          </w:tcPr>
          <w:p w14:paraId="45C3AA66" w14:textId="77777777" w:rsidR="00E16FD1" w:rsidRPr="000C321E" w:rsidRDefault="00E16FD1" w:rsidP="009900EA">
            <w:pPr>
              <w:pStyle w:val="TAH"/>
            </w:pPr>
            <w:r w:rsidRPr="000C321E">
              <w:t>Information element</w:t>
            </w:r>
          </w:p>
        </w:tc>
        <w:tc>
          <w:tcPr>
            <w:tcW w:w="2126" w:type="dxa"/>
          </w:tcPr>
          <w:p w14:paraId="7E6CD30F" w14:textId="77777777" w:rsidR="00E16FD1" w:rsidRPr="000C321E" w:rsidRDefault="00E16FD1" w:rsidP="009900EA">
            <w:pPr>
              <w:pStyle w:val="TAH"/>
            </w:pPr>
            <w:r w:rsidRPr="000C321E">
              <w:t>Presence requirement</w:t>
            </w:r>
          </w:p>
        </w:tc>
        <w:tc>
          <w:tcPr>
            <w:tcW w:w="1633" w:type="dxa"/>
          </w:tcPr>
          <w:p w14:paraId="2FE9D5A5" w14:textId="77777777" w:rsidR="00E16FD1" w:rsidRPr="000C321E" w:rsidRDefault="00E16FD1" w:rsidP="009900EA">
            <w:pPr>
              <w:pStyle w:val="TAH"/>
            </w:pPr>
            <w:r w:rsidRPr="000C321E">
              <w:t>Reference</w:t>
            </w:r>
          </w:p>
        </w:tc>
      </w:tr>
      <w:tr w:rsidR="00E16FD1" w:rsidRPr="000C321E" w14:paraId="781DCDD8" w14:textId="77777777" w:rsidTr="009900EA">
        <w:trPr>
          <w:jc w:val="center"/>
        </w:trPr>
        <w:tc>
          <w:tcPr>
            <w:tcW w:w="2910" w:type="dxa"/>
          </w:tcPr>
          <w:p w14:paraId="34ED0BD1" w14:textId="77777777" w:rsidR="00E16FD1" w:rsidRPr="000C321E" w:rsidRDefault="00E16FD1" w:rsidP="009900EA">
            <w:pPr>
              <w:pStyle w:val="TAL"/>
            </w:pPr>
            <w:r w:rsidRPr="000C321E">
              <w:t>Cause</w:t>
            </w:r>
          </w:p>
        </w:tc>
        <w:tc>
          <w:tcPr>
            <w:tcW w:w="2126" w:type="dxa"/>
          </w:tcPr>
          <w:p w14:paraId="04EB16D6" w14:textId="77777777" w:rsidR="00E16FD1" w:rsidRPr="000C321E" w:rsidRDefault="00E16FD1" w:rsidP="009900EA">
            <w:pPr>
              <w:pStyle w:val="TAL"/>
              <w:jc w:val="center"/>
            </w:pPr>
            <w:r w:rsidRPr="000C321E">
              <w:t>Mandatory</w:t>
            </w:r>
          </w:p>
        </w:tc>
        <w:tc>
          <w:tcPr>
            <w:tcW w:w="1633" w:type="dxa"/>
          </w:tcPr>
          <w:p w14:paraId="49D7D546" w14:textId="77777777" w:rsidR="00E16FD1" w:rsidRPr="000C321E" w:rsidRDefault="00E16FD1" w:rsidP="009900EA">
            <w:pPr>
              <w:pStyle w:val="TAL"/>
              <w:jc w:val="center"/>
            </w:pPr>
            <w:r w:rsidRPr="000C321E">
              <w:t>7.7.1</w:t>
            </w:r>
          </w:p>
        </w:tc>
      </w:tr>
      <w:tr w:rsidR="00E16FD1" w:rsidRPr="000C321E" w14:paraId="1A5AA03C" w14:textId="77777777" w:rsidTr="009900EA">
        <w:trPr>
          <w:jc w:val="center"/>
        </w:trPr>
        <w:tc>
          <w:tcPr>
            <w:tcW w:w="2910" w:type="dxa"/>
          </w:tcPr>
          <w:p w14:paraId="2A6EDB7E" w14:textId="77777777" w:rsidR="00E16FD1" w:rsidRPr="000C321E" w:rsidRDefault="00E16FD1" w:rsidP="009900EA">
            <w:pPr>
              <w:pStyle w:val="TAL"/>
            </w:pPr>
            <w:r w:rsidRPr="000C321E">
              <w:t>Recovery</w:t>
            </w:r>
          </w:p>
        </w:tc>
        <w:tc>
          <w:tcPr>
            <w:tcW w:w="2126" w:type="dxa"/>
          </w:tcPr>
          <w:p w14:paraId="79E74CB5" w14:textId="77777777" w:rsidR="00E16FD1" w:rsidRPr="000C321E" w:rsidRDefault="00E16FD1" w:rsidP="009900EA">
            <w:pPr>
              <w:pStyle w:val="TAL"/>
              <w:jc w:val="center"/>
            </w:pPr>
            <w:r w:rsidRPr="000C321E">
              <w:t>Optional</w:t>
            </w:r>
          </w:p>
        </w:tc>
        <w:tc>
          <w:tcPr>
            <w:tcW w:w="1633" w:type="dxa"/>
          </w:tcPr>
          <w:p w14:paraId="3976B716" w14:textId="77777777" w:rsidR="00E16FD1" w:rsidRPr="000C321E" w:rsidRDefault="00E16FD1" w:rsidP="009900EA">
            <w:pPr>
              <w:pStyle w:val="TAL"/>
              <w:jc w:val="center"/>
            </w:pPr>
            <w:r w:rsidRPr="000C321E">
              <w:t>7.7.11</w:t>
            </w:r>
          </w:p>
        </w:tc>
      </w:tr>
      <w:tr w:rsidR="00E16FD1" w:rsidRPr="000C321E" w14:paraId="632094A3" w14:textId="77777777" w:rsidTr="009900EA">
        <w:trPr>
          <w:jc w:val="center"/>
        </w:trPr>
        <w:tc>
          <w:tcPr>
            <w:tcW w:w="2910" w:type="dxa"/>
          </w:tcPr>
          <w:p w14:paraId="21C1DE16" w14:textId="77777777" w:rsidR="00E16FD1" w:rsidRPr="000C321E" w:rsidRDefault="00E16FD1" w:rsidP="009900EA">
            <w:pPr>
              <w:pStyle w:val="TAL"/>
            </w:pPr>
            <w:r w:rsidRPr="000C321E">
              <w:t>Tunnel Endpoint Identifier Data I</w:t>
            </w:r>
          </w:p>
        </w:tc>
        <w:tc>
          <w:tcPr>
            <w:tcW w:w="2126" w:type="dxa"/>
          </w:tcPr>
          <w:p w14:paraId="2571C5FD" w14:textId="77777777" w:rsidR="00E16FD1" w:rsidRPr="000C321E" w:rsidRDefault="00E16FD1" w:rsidP="009900EA">
            <w:pPr>
              <w:pStyle w:val="TAL"/>
              <w:jc w:val="center"/>
            </w:pPr>
            <w:r w:rsidRPr="000C321E">
              <w:t>Optional</w:t>
            </w:r>
          </w:p>
        </w:tc>
        <w:tc>
          <w:tcPr>
            <w:tcW w:w="1633" w:type="dxa"/>
          </w:tcPr>
          <w:p w14:paraId="18C54624" w14:textId="77777777" w:rsidR="00E16FD1" w:rsidRPr="000C321E" w:rsidRDefault="00E16FD1" w:rsidP="009900EA">
            <w:pPr>
              <w:pStyle w:val="TAL"/>
              <w:jc w:val="center"/>
            </w:pPr>
            <w:r w:rsidRPr="000C321E">
              <w:t>7.7.13</w:t>
            </w:r>
          </w:p>
        </w:tc>
      </w:tr>
      <w:tr w:rsidR="00E16FD1" w:rsidRPr="000C321E" w14:paraId="6AE653DE" w14:textId="77777777" w:rsidTr="009900EA">
        <w:trPr>
          <w:jc w:val="center"/>
        </w:trPr>
        <w:tc>
          <w:tcPr>
            <w:tcW w:w="2910" w:type="dxa"/>
          </w:tcPr>
          <w:p w14:paraId="73F32EF1" w14:textId="77777777" w:rsidR="00E16FD1" w:rsidRPr="000C321E" w:rsidRDefault="00E16FD1" w:rsidP="009900EA">
            <w:pPr>
              <w:pStyle w:val="TAL"/>
            </w:pPr>
            <w:r w:rsidRPr="000C321E">
              <w:t>Protocol Configuration Options</w:t>
            </w:r>
          </w:p>
        </w:tc>
        <w:tc>
          <w:tcPr>
            <w:tcW w:w="2126" w:type="dxa"/>
          </w:tcPr>
          <w:p w14:paraId="535CCBCF" w14:textId="77777777" w:rsidR="00E16FD1" w:rsidRPr="000C321E" w:rsidRDefault="00E16FD1" w:rsidP="009900EA">
            <w:pPr>
              <w:pStyle w:val="TAL"/>
              <w:jc w:val="center"/>
            </w:pPr>
            <w:r w:rsidRPr="000C321E">
              <w:t>Optional</w:t>
            </w:r>
          </w:p>
        </w:tc>
        <w:tc>
          <w:tcPr>
            <w:tcW w:w="1633" w:type="dxa"/>
          </w:tcPr>
          <w:p w14:paraId="2A03B292" w14:textId="77777777" w:rsidR="00E16FD1" w:rsidRPr="000C321E" w:rsidRDefault="00E16FD1" w:rsidP="009900EA">
            <w:pPr>
              <w:pStyle w:val="TAL"/>
              <w:jc w:val="center"/>
            </w:pPr>
            <w:r w:rsidRPr="000C321E">
              <w:t>7.7.31</w:t>
            </w:r>
          </w:p>
        </w:tc>
      </w:tr>
      <w:tr w:rsidR="00E16FD1" w:rsidRPr="000C321E" w14:paraId="4B4AA284" w14:textId="77777777" w:rsidTr="009900EA">
        <w:trPr>
          <w:jc w:val="center"/>
        </w:trPr>
        <w:tc>
          <w:tcPr>
            <w:tcW w:w="2910" w:type="dxa"/>
          </w:tcPr>
          <w:p w14:paraId="212C5AC5" w14:textId="77777777" w:rsidR="00E16FD1" w:rsidRPr="000C321E" w:rsidRDefault="00E16FD1" w:rsidP="009900EA">
            <w:pPr>
              <w:pStyle w:val="TAL"/>
            </w:pPr>
            <w:r w:rsidRPr="000C321E">
              <w:t>SGSN Address for User Traffic</w:t>
            </w:r>
          </w:p>
        </w:tc>
        <w:tc>
          <w:tcPr>
            <w:tcW w:w="2126" w:type="dxa"/>
          </w:tcPr>
          <w:p w14:paraId="3DA2F96E" w14:textId="77777777" w:rsidR="00E16FD1" w:rsidRPr="000C321E" w:rsidRDefault="00E16FD1" w:rsidP="009900EA">
            <w:pPr>
              <w:pStyle w:val="TAL"/>
              <w:jc w:val="center"/>
            </w:pPr>
            <w:r w:rsidRPr="000C321E">
              <w:t>Optional</w:t>
            </w:r>
          </w:p>
        </w:tc>
        <w:tc>
          <w:tcPr>
            <w:tcW w:w="1633" w:type="dxa"/>
          </w:tcPr>
          <w:p w14:paraId="3047BDD7" w14:textId="77777777" w:rsidR="00E16FD1" w:rsidRPr="000C321E" w:rsidRDefault="00E16FD1" w:rsidP="009900EA">
            <w:pPr>
              <w:pStyle w:val="TAL"/>
              <w:jc w:val="center"/>
            </w:pPr>
            <w:r w:rsidRPr="000C321E">
              <w:t>GSN Address 7.7.32</w:t>
            </w:r>
          </w:p>
        </w:tc>
      </w:tr>
      <w:tr w:rsidR="00E16FD1" w:rsidRPr="000C321E" w14:paraId="3FFC09FA" w14:textId="77777777" w:rsidTr="009900EA">
        <w:trPr>
          <w:jc w:val="center"/>
        </w:trPr>
        <w:tc>
          <w:tcPr>
            <w:tcW w:w="2910" w:type="dxa"/>
          </w:tcPr>
          <w:p w14:paraId="094991C0" w14:textId="77777777" w:rsidR="00E16FD1" w:rsidRPr="000C321E" w:rsidRDefault="00E16FD1" w:rsidP="009900EA">
            <w:pPr>
              <w:pStyle w:val="TAL"/>
            </w:pPr>
            <w:r w:rsidRPr="000C321E">
              <w:t>Quality of Service Profile</w:t>
            </w:r>
          </w:p>
        </w:tc>
        <w:tc>
          <w:tcPr>
            <w:tcW w:w="2126" w:type="dxa"/>
          </w:tcPr>
          <w:p w14:paraId="66692686" w14:textId="77777777" w:rsidR="00E16FD1" w:rsidRPr="000C321E" w:rsidRDefault="00E16FD1" w:rsidP="009900EA">
            <w:pPr>
              <w:pStyle w:val="TAL"/>
              <w:jc w:val="center"/>
            </w:pPr>
            <w:r w:rsidRPr="000C321E">
              <w:t>Conditional</w:t>
            </w:r>
          </w:p>
        </w:tc>
        <w:tc>
          <w:tcPr>
            <w:tcW w:w="1633" w:type="dxa"/>
          </w:tcPr>
          <w:p w14:paraId="6AF7D039" w14:textId="77777777" w:rsidR="00E16FD1" w:rsidRPr="000C321E" w:rsidRDefault="00E16FD1" w:rsidP="009900EA">
            <w:pPr>
              <w:pStyle w:val="TAL"/>
              <w:jc w:val="center"/>
            </w:pPr>
            <w:r w:rsidRPr="000C321E">
              <w:t>7.7.34</w:t>
            </w:r>
          </w:p>
        </w:tc>
      </w:tr>
      <w:tr w:rsidR="00E16FD1" w:rsidRPr="000C321E" w14:paraId="1EE834CF" w14:textId="77777777" w:rsidTr="009900EA">
        <w:trPr>
          <w:jc w:val="center"/>
        </w:trPr>
        <w:tc>
          <w:tcPr>
            <w:tcW w:w="2910" w:type="dxa"/>
          </w:tcPr>
          <w:p w14:paraId="43178B9E" w14:textId="77777777" w:rsidR="00E16FD1" w:rsidRPr="000C321E" w:rsidRDefault="00E16FD1" w:rsidP="009900EA">
            <w:pPr>
              <w:pStyle w:val="TAL"/>
            </w:pPr>
            <w:r w:rsidRPr="000C321E">
              <w:t>User Location Information</w:t>
            </w:r>
          </w:p>
        </w:tc>
        <w:tc>
          <w:tcPr>
            <w:tcW w:w="2126" w:type="dxa"/>
          </w:tcPr>
          <w:p w14:paraId="79541765" w14:textId="77777777" w:rsidR="00E16FD1" w:rsidRPr="000C321E" w:rsidRDefault="00E16FD1" w:rsidP="009900EA">
            <w:pPr>
              <w:pStyle w:val="TAL"/>
              <w:jc w:val="center"/>
            </w:pPr>
            <w:r w:rsidRPr="000C321E">
              <w:t>Optional</w:t>
            </w:r>
          </w:p>
        </w:tc>
        <w:tc>
          <w:tcPr>
            <w:tcW w:w="1633" w:type="dxa"/>
          </w:tcPr>
          <w:p w14:paraId="2A126638" w14:textId="77777777" w:rsidR="00E16FD1" w:rsidRPr="000C321E" w:rsidRDefault="00E16FD1" w:rsidP="009900EA">
            <w:pPr>
              <w:pStyle w:val="TAL"/>
              <w:jc w:val="center"/>
            </w:pPr>
            <w:r w:rsidRPr="000C321E">
              <w:t>7.7.51</w:t>
            </w:r>
          </w:p>
        </w:tc>
      </w:tr>
      <w:tr w:rsidR="00E16FD1" w:rsidRPr="000C321E" w14:paraId="43FAEEF1" w14:textId="77777777" w:rsidTr="009900EA">
        <w:trPr>
          <w:jc w:val="center"/>
        </w:trPr>
        <w:tc>
          <w:tcPr>
            <w:tcW w:w="2910" w:type="dxa"/>
          </w:tcPr>
          <w:p w14:paraId="4D3EA118" w14:textId="77777777" w:rsidR="00E16FD1" w:rsidRPr="000C321E" w:rsidRDefault="00E16FD1" w:rsidP="009900EA">
            <w:pPr>
              <w:pStyle w:val="TAL"/>
            </w:pPr>
            <w:r w:rsidRPr="000C321E">
              <w:t>MS Time Zone</w:t>
            </w:r>
          </w:p>
        </w:tc>
        <w:tc>
          <w:tcPr>
            <w:tcW w:w="2126" w:type="dxa"/>
          </w:tcPr>
          <w:p w14:paraId="76B702E3" w14:textId="77777777" w:rsidR="00E16FD1" w:rsidRPr="000C321E" w:rsidRDefault="00E16FD1" w:rsidP="009900EA">
            <w:pPr>
              <w:pStyle w:val="TAL"/>
              <w:jc w:val="center"/>
            </w:pPr>
            <w:r w:rsidRPr="000C321E">
              <w:t>Optional</w:t>
            </w:r>
          </w:p>
        </w:tc>
        <w:tc>
          <w:tcPr>
            <w:tcW w:w="1633" w:type="dxa"/>
          </w:tcPr>
          <w:p w14:paraId="65F6B141" w14:textId="77777777" w:rsidR="00E16FD1" w:rsidRPr="000C321E" w:rsidRDefault="00E16FD1" w:rsidP="009900EA">
            <w:pPr>
              <w:pStyle w:val="TAL"/>
              <w:jc w:val="center"/>
            </w:pPr>
            <w:r w:rsidRPr="000C321E">
              <w:t>7.7.52</w:t>
            </w:r>
          </w:p>
        </w:tc>
      </w:tr>
      <w:tr w:rsidR="00E16FD1" w:rsidRPr="000C321E" w14:paraId="5A89450F" w14:textId="77777777" w:rsidTr="009900EA">
        <w:trPr>
          <w:jc w:val="center"/>
        </w:trPr>
        <w:tc>
          <w:tcPr>
            <w:tcW w:w="2910" w:type="dxa"/>
          </w:tcPr>
          <w:p w14:paraId="0CAD75B6" w14:textId="77777777" w:rsidR="00E16FD1" w:rsidRPr="000C321E" w:rsidRDefault="00E16FD1" w:rsidP="009900EA">
            <w:pPr>
              <w:pStyle w:val="TAL"/>
            </w:pPr>
            <w:r w:rsidRPr="000C321E">
              <w:rPr>
                <w:lang w:val="en-US"/>
              </w:rPr>
              <w:t>Direct Tunnel Flags</w:t>
            </w:r>
          </w:p>
        </w:tc>
        <w:tc>
          <w:tcPr>
            <w:tcW w:w="2126" w:type="dxa"/>
          </w:tcPr>
          <w:p w14:paraId="758978A4" w14:textId="77777777" w:rsidR="00E16FD1" w:rsidRPr="000C321E" w:rsidRDefault="00E16FD1" w:rsidP="009900EA">
            <w:pPr>
              <w:pStyle w:val="TAL"/>
              <w:jc w:val="center"/>
            </w:pPr>
            <w:r w:rsidRPr="000C321E">
              <w:rPr>
                <w:lang w:val="en-US"/>
              </w:rPr>
              <w:t>Optional</w:t>
            </w:r>
          </w:p>
        </w:tc>
        <w:tc>
          <w:tcPr>
            <w:tcW w:w="1633" w:type="dxa"/>
          </w:tcPr>
          <w:p w14:paraId="35E62E41" w14:textId="77777777" w:rsidR="00E16FD1" w:rsidRPr="000C321E" w:rsidRDefault="00E16FD1" w:rsidP="009900EA">
            <w:pPr>
              <w:pStyle w:val="TAL"/>
              <w:jc w:val="center"/>
            </w:pPr>
            <w:r w:rsidRPr="000C321E">
              <w:rPr>
                <w:lang w:val="en-US"/>
              </w:rPr>
              <w:t>7.7.81</w:t>
            </w:r>
          </w:p>
        </w:tc>
      </w:tr>
      <w:tr w:rsidR="00E16FD1" w:rsidRPr="000C321E" w14:paraId="2AB7FD13" w14:textId="77777777" w:rsidTr="009900EA">
        <w:trPr>
          <w:jc w:val="center"/>
        </w:trPr>
        <w:tc>
          <w:tcPr>
            <w:tcW w:w="2910" w:type="dxa"/>
          </w:tcPr>
          <w:p w14:paraId="5F2B3B4C" w14:textId="77777777" w:rsidR="00E16FD1" w:rsidRPr="000C321E" w:rsidRDefault="00E16FD1" w:rsidP="009900EA">
            <w:pPr>
              <w:pStyle w:val="TAL"/>
              <w:rPr>
                <w:lang w:val="en-US"/>
              </w:rPr>
            </w:pPr>
            <w:r w:rsidRPr="000C321E">
              <w:t>Evolved Allocation/Retention Priority I</w:t>
            </w:r>
          </w:p>
        </w:tc>
        <w:tc>
          <w:tcPr>
            <w:tcW w:w="2126" w:type="dxa"/>
          </w:tcPr>
          <w:p w14:paraId="188EAD33" w14:textId="77777777" w:rsidR="00E16FD1" w:rsidRPr="000C321E" w:rsidRDefault="00E16FD1" w:rsidP="009900EA">
            <w:pPr>
              <w:pStyle w:val="TAL"/>
              <w:jc w:val="center"/>
              <w:rPr>
                <w:lang w:val="en-US"/>
              </w:rPr>
            </w:pPr>
            <w:r w:rsidRPr="000C321E">
              <w:rPr>
                <w:lang w:val="en-US"/>
              </w:rPr>
              <w:t>Optional</w:t>
            </w:r>
          </w:p>
        </w:tc>
        <w:tc>
          <w:tcPr>
            <w:tcW w:w="1633" w:type="dxa"/>
          </w:tcPr>
          <w:p w14:paraId="34974828" w14:textId="77777777" w:rsidR="00E16FD1" w:rsidRPr="000C321E" w:rsidRDefault="00E16FD1" w:rsidP="009900EA">
            <w:pPr>
              <w:pStyle w:val="TAL"/>
              <w:jc w:val="center"/>
              <w:rPr>
                <w:lang w:val="en-US"/>
              </w:rPr>
            </w:pPr>
            <w:r w:rsidRPr="000C321E">
              <w:rPr>
                <w:lang w:val="en-US"/>
              </w:rPr>
              <w:t>7.7.91</w:t>
            </w:r>
          </w:p>
        </w:tc>
      </w:tr>
      <w:tr w:rsidR="00E16FD1" w:rsidRPr="000C321E" w14:paraId="0870B0E5" w14:textId="77777777" w:rsidTr="009900EA">
        <w:trPr>
          <w:jc w:val="center"/>
        </w:trPr>
        <w:tc>
          <w:tcPr>
            <w:tcW w:w="2910" w:type="dxa"/>
          </w:tcPr>
          <w:p w14:paraId="6F7493DF" w14:textId="77777777" w:rsidR="00E16FD1" w:rsidRPr="000C321E" w:rsidRDefault="00E16FD1" w:rsidP="009900EA">
            <w:pPr>
              <w:pStyle w:val="TAL"/>
              <w:rPr>
                <w:lang w:eastAsia="zh-CN"/>
              </w:rPr>
            </w:pPr>
            <w:r w:rsidRPr="000C321E">
              <w:rPr>
                <w:rFonts w:hint="eastAsia"/>
                <w:lang w:eastAsia="zh-CN"/>
              </w:rPr>
              <w:t>APN-AMBR</w:t>
            </w:r>
          </w:p>
        </w:tc>
        <w:tc>
          <w:tcPr>
            <w:tcW w:w="2126" w:type="dxa"/>
          </w:tcPr>
          <w:p w14:paraId="6659C746" w14:textId="77777777" w:rsidR="00E16FD1" w:rsidRPr="000C321E" w:rsidRDefault="00E16FD1" w:rsidP="009900EA">
            <w:pPr>
              <w:pStyle w:val="TAL"/>
              <w:jc w:val="center"/>
              <w:rPr>
                <w:lang w:val="en-US"/>
              </w:rPr>
            </w:pPr>
            <w:r w:rsidRPr="000C321E">
              <w:rPr>
                <w:lang w:val="en-US"/>
              </w:rPr>
              <w:t>Optional</w:t>
            </w:r>
          </w:p>
        </w:tc>
        <w:tc>
          <w:tcPr>
            <w:tcW w:w="1633" w:type="dxa"/>
          </w:tcPr>
          <w:p w14:paraId="1D3EAC9C" w14:textId="77777777" w:rsidR="00E16FD1" w:rsidRPr="000C321E" w:rsidRDefault="00E16FD1" w:rsidP="009900EA">
            <w:pPr>
              <w:pStyle w:val="TAL"/>
              <w:jc w:val="center"/>
              <w:rPr>
                <w:lang w:val="en-US" w:eastAsia="zh-CN"/>
              </w:rPr>
            </w:pPr>
            <w:r w:rsidRPr="000C321E">
              <w:rPr>
                <w:lang w:val="en-US"/>
              </w:rPr>
              <w:t>7.7.98</w:t>
            </w:r>
          </w:p>
        </w:tc>
      </w:tr>
      <w:tr w:rsidR="00E16FD1" w:rsidRPr="000C321E" w14:paraId="4688EBF9" w14:textId="77777777" w:rsidTr="009900EA">
        <w:trPr>
          <w:jc w:val="center"/>
        </w:trPr>
        <w:tc>
          <w:tcPr>
            <w:tcW w:w="2910" w:type="dxa"/>
          </w:tcPr>
          <w:p w14:paraId="663EFAF6" w14:textId="77777777" w:rsidR="00E16FD1" w:rsidRPr="000C321E" w:rsidRDefault="00E16FD1" w:rsidP="009900EA">
            <w:pPr>
              <w:pStyle w:val="TAL"/>
            </w:pPr>
            <w:r w:rsidRPr="000C321E">
              <w:t>Private Extension</w:t>
            </w:r>
          </w:p>
        </w:tc>
        <w:tc>
          <w:tcPr>
            <w:tcW w:w="2126" w:type="dxa"/>
          </w:tcPr>
          <w:p w14:paraId="192E8AEF" w14:textId="77777777" w:rsidR="00E16FD1" w:rsidRPr="000C321E" w:rsidRDefault="00E16FD1" w:rsidP="009900EA">
            <w:pPr>
              <w:pStyle w:val="TAL"/>
              <w:jc w:val="center"/>
            </w:pPr>
            <w:r w:rsidRPr="000C321E">
              <w:t>Optional</w:t>
            </w:r>
          </w:p>
        </w:tc>
        <w:tc>
          <w:tcPr>
            <w:tcW w:w="1633" w:type="dxa"/>
          </w:tcPr>
          <w:p w14:paraId="2994A4F4" w14:textId="77777777" w:rsidR="00E16FD1" w:rsidRPr="000C321E" w:rsidRDefault="00E16FD1" w:rsidP="009900EA">
            <w:pPr>
              <w:pStyle w:val="TAL"/>
              <w:jc w:val="center"/>
            </w:pPr>
            <w:r w:rsidRPr="000C321E">
              <w:t>7.7.46</w:t>
            </w:r>
          </w:p>
        </w:tc>
      </w:tr>
    </w:tbl>
    <w:p w14:paraId="0DD1864D" w14:textId="77777777" w:rsidR="00E16FD1" w:rsidRPr="000C321E" w:rsidRDefault="00E16FD1" w:rsidP="00E16FD1"/>
    <w:p w14:paraId="3A19FF74" w14:textId="77777777" w:rsidR="00E16FD1" w:rsidRPr="000C321E" w:rsidRDefault="00E16FD1" w:rsidP="00E16FD1">
      <w:pPr>
        <w:pStyle w:val="Heading3"/>
      </w:pPr>
      <w:bookmarkStart w:id="73" w:name="_Toc9597826"/>
      <w:bookmarkStart w:id="74" w:name="_Toc82519111"/>
      <w:r w:rsidRPr="000C321E">
        <w:t>7.3.5</w:t>
      </w:r>
      <w:r w:rsidRPr="000C321E">
        <w:tab/>
        <w:t>Delete PDP Context Request</w:t>
      </w:r>
      <w:bookmarkEnd w:id="73"/>
      <w:bookmarkEnd w:id="74"/>
    </w:p>
    <w:p w14:paraId="1269E9EC" w14:textId="4FFAB682" w:rsidR="00E16FD1" w:rsidRPr="000C321E" w:rsidRDefault="00E16FD1" w:rsidP="00E16FD1">
      <w:r w:rsidRPr="000C321E">
        <w:t xml:space="preserve">A Delete PDP Context Request shall be sent from a SGSN node to a GGSN node as part of the GPRS Detach procedure or the GPRS PDP Context Deactivation procedure or from a GGSN node to a SGSN node as part of the PDP Context Deactivation Initiated by GGSN procedure. A request shall be used to deactivate an activated PDP Context or an activated set of PDP contexts associated to a </w:t>
      </w:r>
      <w:r w:rsidRPr="000C321E">
        <w:rPr>
          <w:rFonts w:hint="eastAsia"/>
          <w:lang w:eastAsia="zh-CN"/>
        </w:rPr>
        <w:t>PDN connection</w:t>
      </w:r>
      <w:r w:rsidRPr="000C321E">
        <w:t>.</w:t>
      </w:r>
      <w:r w:rsidRPr="000C321E">
        <w:rPr>
          <w:rFonts w:hint="eastAsia"/>
          <w:lang w:eastAsia="zh-CN"/>
        </w:rPr>
        <w:t xml:space="preserve"> </w:t>
      </w:r>
      <w:r w:rsidRPr="000C321E">
        <w:t xml:space="preserve">The </w:t>
      </w:r>
      <w:r w:rsidRPr="000C321E">
        <w:rPr>
          <w:rFonts w:hint="eastAsia"/>
          <w:lang w:eastAsia="zh-CN"/>
        </w:rPr>
        <w:t>Delete</w:t>
      </w:r>
      <w:r w:rsidRPr="000C321E">
        <w:t xml:space="preserve"> PDP Context Request shall also be used as part of the </w:t>
      </w:r>
      <w:r w:rsidRPr="000C321E">
        <w:rPr>
          <w:lang w:val="en-US"/>
        </w:rPr>
        <w:t>UTRAN (HSPA)</w:t>
      </w:r>
      <w:r w:rsidRPr="000C321E">
        <w:rPr>
          <w:rFonts w:hint="eastAsia"/>
          <w:lang w:val="en-US" w:eastAsia="zh-CN"/>
        </w:rPr>
        <w:t xml:space="preserve"> to </w:t>
      </w:r>
      <w:r w:rsidRPr="000C321E">
        <w:rPr>
          <w:lang w:val="en-US"/>
        </w:rPr>
        <w:t>UTRAN/GERAN SRVCC</w:t>
      </w:r>
      <w:r w:rsidRPr="000C321E">
        <w:t xml:space="preserve"> Procedure when the </w:t>
      </w:r>
      <w:r w:rsidRPr="000C321E">
        <w:rPr>
          <w:rFonts w:hint="eastAsia"/>
          <w:lang w:eastAsia="zh-CN"/>
        </w:rPr>
        <w:t>source</w:t>
      </w:r>
      <w:r w:rsidRPr="000C321E">
        <w:t xml:space="preserve">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043FC1FA" w14:textId="77777777" w:rsidR="00E16FD1" w:rsidRPr="000C321E" w:rsidRDefault="00E16FD1" w:rsidP="00E16FD1">
      <w:r w:rsidRPr="000C321E">
        <w:lastRenderedPageBreak/>
        <w:t xml:space="preserve">A GSN shall be prepared to receive a Delete PDP Context Request at any time and shall always reply regardless if the PDP context exists or not (as per the Delete PDP Context Response message description </w:t>
      </w:r>
      <w:r w:rsidR="006E5EE3">
        <w:t>clause</w:t>
      </w:r>
      <w:r w:rsidRPr="000C321E">
        <w:t>), except in cases described below.</w:t>
      </w:r>
    </w:p>
    <w:p w14:paraId="1D0152FD" w14:textId="77777777" w:rsidR="00E16FD1" w:rsidRPr="000C321E" w:rsidRDefault="00E16FD1" w:rsidP="00E16FD1">
      <w:r w:rsidRPr="000C321E">
        <w:t>If any collision occurs, the Delete PDP Context Request takes precedence over any other Tunnel Management message.</w:t>
      </w:r>
    </w:p>
    <w:p w14:paraId="56D96C1B" w14:textId="77777777" w:rsidR="00E16FD1" w:rsidRPr="000C321E" w:rsidRDefault="00E16FD1" w:rsidP="00E16FD1">
      <w:pPr>
        <w:keepNext/>
        <w:keepLines/>
      </w:pPr>
      <w:r w:rsidRPr="000C321E">
        <w:t xml:space="preserve">The Teardown Ind is used to indicate whether all PDP contexts that share the </w:t>
      </w:r>
      <w:r w:rsidRPr="000C321E">
        <w:rPr>
          <w:rFonts w:hint="eastAsia"/>
          <w:lang w:eastAsia="zh-CN"/>
        </w:rPr>
        <w:t>same PDN connection</w:t>
      </w:r>
      <w:r w:rsidRPr="000C321E">
        <w:t xml:space="preserve"> with the PDP context identified in the request should also be deactivated. This may trigger the deletion of all the information kept for a MS at a GSN, if no other PDP contexts associated to other PDP addresses are active on the GSN. 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If more than one PDP Contexts are active that share the same</w:t>
      </w:r>
      <w:r w:rsidRPr="000C321E">
        <w:rPr>
          <w:rFonts w:hint="eastAsia"/>
          <w:lang w:eastAsia="zh-CN"/>
        </w:rPr>
        <w:t xml:space="preserve"> PDN connection</w:t>
      </w:r>
      <w:r w:rsidRPr="000C321E">
        <w:t>, only the PDP context identified by the NSAPI included in the Delete PDP context Request shall be torn down if the value of this information element is "0"</w:t>
      </w:r>
      <w:r w:rsidRPr="000C321E">
        <w:rPr>
          <w:lang w:eastAsia="ja-JP"/>
        </w:rPr>
        <w:t xml:space="preserve"> or this information is not included</w:t>
      </w:r>
      <w:r w:rsidRPr="000C321E">
        <w:t>. The SGSN shall copy this IE to the Delete PDP Context Request from the associated Deactivate PDP Context Request initiated by MS, if it is included.</w:t>
      </w:r>
      <w:r w:rsidRPr="000C321E">
        <w:rPr>
          <w:lang w:eastAsia="ja-JP"/>
        </w:rPr>
        <w:t xml:space="preserve"> </w:t>
      </w:r>
      <w:r w:rsidRPr="000C321E">
        <w:t>This information element shall NOT be included by the SGSN if the Deactivate PDP Context Request message from the MS does NOT include the Tear down indicator at PDP Context Deactivation initiated by MS. However, exceptionally this information element shall be included and its value set to "1" by the sending GSN only when the last PDP context associated to a</w:t>
      </w:r>
      <w:r w:rsidRPr="000C321E">
        <w:rPr>
          <w:rFonts w:hint="eastAsia"/>
          <w:lang w:eastAsia="zh-CN"/>
        </w:rPr>
        <w:t xml:space="preserve"> PDN connection </w:t>
      </w:r>
      <w:r w:rsidRPr="000C321E">
        <w:t>is torn down and there are no outstanding Create PDP context requests for other PDP context different from the one being torn down for that</w:t>
      </w:r>
      <w:r w:rsidRPr="000C321E">
        <w:rPr>
          <w:rFonts w:hint="eastAsia"/>
          <w:lang w:eastAsia="zh-CN"/>
        </w:rPr>
        <w:t xml:space="preserve"> PDN connection</w:t>
      </w:r>
      <w:r w:rsidRPr="000C321E">
        <w:t>.</w:t>
      </w:r>
    </w:p>
    <w:p w14:paraId="6E152A7D" w14:textId="77777777" w:rsidR="00E16FD1" w:rsidRPr="000C321E" w:rsidRDefault="00E16FD1" w:rsidP="00E16FD1">
      <w:r w:rsidRPr="000C321E">
        <w:t>If a GSN receives a Delete PDP context without a Teardown Indicator or with a Teardown Indicator with value set to "0" and only that PDP context is active for a</w:t>
      </w:r>
      <w:r w:rsidRPr="000C321E">
        <w:rPr>
          <w:rFonts w:hint="eastAsia"/>
          <w:lang w:eastAsia="zh-CN"/>
        </w:rPr>
        <w:t xml:space="preserve"> PDN connection</w:t>
      </w:r>
      <w:r w:rsidRPr="000C321E">
        <w:t>, then the GSN shall ignore the message.  (Note: This is symptom of a race condition. The reliable delivery of signalling messages will eventually lead to a consistent situation, allowing the teardown of the PDP context.)</w:t>
      </w:r>
    </w:p>
    <w:p w14:paraId="3D0BDFB7" w14:textId="77777777" w:rsidR="00E16FD1" w:rsidRPr="000C321E" w:rsidRDefault="00E16FD1" w:rsidP="00E16FD1">
      <w:r w:rsidRPr="000C321E">
        <w:t>In the MS to GGSN direction, the SGSN includes the Protocol Configuration Options (PCO) information element in the request if the MS wishes to provide the GGSN with application specific parameters. The SGSN includes this IE in the Delete PDP Context Request message if the associated Deactivate PDP Context Request message from the MS includes protocol configuration options. The SGSN shall copy the content of this IE transparently from the PCO IE in the Deactivate PDP Context Request message.</w:t>
      </w:r>
    </w:p>
    <w:p w14:paraId="0B925550" w14:textId="77777777" w:rsidR="00E16FD1" w:rsidRPr="000C321E" w:rsidRDefault="00E16FD1" w:rsidP="00E16FD1">
      <w:r w:rsidRPr="000C321E">
        <w:t>In the MS to GGSN direction, the SGSN shall include the MS Time Zone information element, if it has changed since last reported.</w:t>
      </w:r>
    </w:p>
    <w:p w14:paraId="07DF8BC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2601D6C4" w14:textId="77777777" w:rsidR="00E16FD1" w:rsidRPr="000C321E" w:rsidRDefault="00E16FD1" w:rsidP="00E16FD1">
      <w:pPr>
        <w:rPr>
          <w:szCs w:val="18"/>
        </w:rPr>
      </w:pPr>
      <w:r w:rsidRPr="000C321E">
        <w:rPr>
          <w:szCs w:val="18"/>
        </w:rPr>
        <w:t>In shared networks,</w:t>
      </w:r>
    </w:p>
    <w:p w14:paraId="2F98DAA5" w14:textId="3E3A1D54"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1608C3AF"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6947DEF2" w14:textId="77777777" w:rsidR="00E16FD1" w:rsidRPr="000C321E" w:rsidRDefault="00E16FD1" w:rsidP="00E16FD1">
      <w:r w:rsidRPr="000C321E">
        <w:t>In the GGSN to MS direction, the GGSN includes the Protocol Configuration Options (PCO) information element in the request if the GGSN wishes to provide the MS with application specific parameters. The SGSN includes this IE in the Deactivate PDP Context Request message if the associated Delete PDP Context Request message from the GGSN includes protocol configuration options. The SGSN shall copy the content of this IE transparently from the PCO IE in the Delete PDP Context Request message.</w:t>
      </w:r>
    </w:p>
    <w:p w14:paraId="0540E9F8" w14:textId="3694BE0B" w:rsidR="00E16FD1" w:rsidRPr="000C321E" w:rsidRDefault="00E16FD1" w:rsidP="00E16FD1">
      <w:pPr>
        <w:rPr>
          <w:lang w:eastAsia="zh-CN"/>
        </w:rPr>
      </w:pPr>
      <w:r w:rsidRPr="000C321E">
        <w:t xml:space="preserve">In the GGSN to MS direction, the GGSN may include Cause IE with the value "Reactivation Requested". In that case, the GGSN shall include the Teardown Ind information element with its value set to "1". If the SGSN supports this IE in this message, it shall map it to corresponding NAS cause code with the same name (see 3GPP </w:t>
      </w:r>
      <w:r w:rsidR="009900EA" w:rsidRPr="000C321E">
        <w:t>TS</w:t>
      </w:r>
      <w:r w:rsidR="009900EA">
        <w:t> </w:t>
      </w:r>
      <w:r w:rsidR="009900EA" w:rsidRPr="000C321E">
        <w:t>2</w:t>
      </w:r>
      <w:r w:rsidRPr="000C321E">
        <w:t>4.008</w:t>
      </w:r>
      <w:r w:rsidR="009900EA">
        <w:t> </w:t>
      </w:r>
      <w:r w:rsidR="009900EA" w:rsidRPr="000C321E">
        <w:t>[</w:t>
      </w:r>
      <w:r w:rsidRPr="000C321E">
        <w:t>5]) in the Deactivate PDP Context Request message.</w:t>
      </w:r>
    </w:p>
    <w:p w14:paraId="265C92D5" w14:textId="31F6FDEB" w:rsidR="00E16FD1" w:rsidRPr="000C321E" w:rsidRDefault="00E16FD1" w:rsidP="00E16FD1">
      <w:r w:rsidRPr="000C321E">
        <w:lastRenderedPageBreak/>
        <w:t>The presence of the Extended Common Flags IE is optional.</w:t>
      </w:r>
      <w:r w:rsidRPr="000C321E">
        <w:rPr>
          <w:rFonts w:hint="eastAsia"/>
          <w:lang w:eastAsia="zh-CN"/>
        </w:rPr>
        <w:t xml:space="preserve"> </w:t>
      </w:r>
      <w:r w:rsidRPr="000C321E">
        <w:t xml:space="preserve">The </w:t>
      </w:r>
      <w:r w:rsidRPr="000C321E">
        <w:rPr>
          <w:rFonts w:hint="eastAsia"/>
          <w:lang w:eastAsia="zh-CN"/>
        </w:rPr>
        <w:t>Voice Bearer</w:t>
      </w:r>
      <w:r w:rsidRPr="000C321E">
        <w:t xml:space="preserve"> (</w:t>
      </w:r>
      <w:r w:rsidRPr="000C321E">
        <w:rPr>
          <w:rFonts w:hint="eastAsia"/>
          <w:lang w:eastAsia="zh-CN"/>
        </w:rPr>
        <w:t>VB</w:t>
      </w:r>
      <w:r w:rsidRPr="000C321E">
        <w:t xml:space="preserve">) bit field shall be set to 1 if the PDP </w:t>
      </w:r>
      <w:r w:rsidRPr="000C321E">
        <w:rPr>
          <w:rFonts w:hint="eastAsia"/>
          <w:lang w:eastAsia="zh-CN"/>
        </w:rPr>
        <w:t>c</w:t>
      </w:r>
      <w:r w:rsidRPr="000C321E">
        <w:t xml:space="preserve">ontext to be deleted </w:t>
      </w:r>
      <w:r w:rsidRPr="000C321E">
        <w:rPr>
          <w:rFonts w:hint="eastAsia"/>
          <w:lang w:eastAsia="zh-CN"/>
        </w:rPr>
        <w:t>is</w:t>
      </w:r>
      <w:r w:rsidRPr="000C321E">
        <w:t xml:space="preserve"> </w:t>
      </w:r>
      <w:r w:rsidRPr="000C321E">
        <w:rPr>
          <w:rFonts w:hint="eastAsia"/>
          <w:lang w:eastAsia="zh-CN"/>
        </w:rPr>
        <w:t xml:space="preserve">used for </w:t>
      </w:r>
      <w:r w:rsidRPr="000C321E">
        <w:t>voice during UTRAN (HSPA) to UTRAN</w:t>
      </w:r>
      <w:r w:rsidRPr="000C321E">
        <w:rPr>
          <w:rFonts w:hint="eastAsia"/>
          <w:lang w:eastAsia="zh-CN"/>
        </w:rPr>
        <w:t>/</w:t>
      </w:r>
      <w:r w:rsidRPr="000C321E">
        <w:t>GERAN SRVCC Procedure</w:t>
      </w:r>
      <w:r w:rsidRPr="000C321E">
        <w:rPr>
          <w:rFonts w:hint="eastAsia"/>
          <w:lang w:eastAsia="zh-CN"/>
        </w:rPr>
        <w:t xml:space="preserve"> </w:t>
      </w:r>
      <w:r w:rsidRPr="000C321E">
        <w:t xml:space="preserve">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4879B0A6" w14:textId="77777777" w:rsidR="00E16FD1" w:rsidRPr="000C321E" w:rsidRDefault="00E16FD1" w:rsidP="00E16FD1">
      <w:r w:rsidRPr="000C321E">
        <w:t>The optional Private Extension contains vendor or operator specific information.</w:t>
      </w:r>
    </w:p>
    <w:p w14:paraId="7F7A9DC7" w14:textId="6D317E79" w:rsidR="00E16FD1" w:rsidRPr="000C321E" w:rsidRDefault="00E16FD1" w:rsidP="00E16FD1">
      <w:r w:rsidRPr="000C321E">
        <w:t xml:space="preserve">The SGSN shall include the Cause IE if the Delete PDP Context Request message is sent to the GGSN due to a network problem as specified in the </w:t>
      </w:r>
      <w:r w:rsidR="009900EA">
        <w:t>clause </w:t>
      </w:r>
      <w:r w:rsidR="009900EA" w:rsidRPr="000C321E">
        <w:t>1</w:t>
      </w:r>
      <w:r w:rsidRPr="000C321E">
        <w:t xml:space="preserve">5.7 of 3GPP </w:t>
      </w:r>
      <w:r w:rsidR="009900EA" w:rsidRPr="000C321E">
        <w:t>TS</w:t>
      </w:r>
      <w:r w:rsidR="009900EA">
        <w:t> </w:t>
      </w:r>
      <w:r w:rsidR="009900EA" w:rsidRPr="000C321E">
        <w:t>2</w:t>
      </w:r>
      <w:r w:rsidRPr="000C321E">
        <w:t>3.060</w:t>
      </w:r>
      <w:r w:rsidR="009900EA">
        <w:t> </w:t>
      </w:r>
      <w:r w:rsidR="009900EA" w:rsidRPr="000C321E">
        <w:t>[</w:t>
      </w:r>
      <w:r w:rsidRPr="000C321E">
        <w:t>4]. It indicates to the peer entity the reason of the failure.</w:t>
      </w:r>
    </w:p>
    <w:p w14:paraId="1E03D474" w14:textId="77777777" w:rsidR="00E16FD1" w:rsidRPr="000C321E" w:rsidRDefault="00E16FD1" w:rsidP="00E16FD1">
      <w:r w:rsidRPr="000C321E">
        <w:t>Possible Cause Values are:</w:t>
      </w:r>
    </w:p>
    <w:p w14:paraId="13FA350B" w14:textId="77777777" w:rsidR="00E16FD1" w:rsidRPr="000C321E" w:rsidRDefault="00E16FD1" w:rsidP="00E16FD1">
      <w:pPr>
        <w:pStyle w:val="B1"/>
      </w:pPr>
      <w:r w:rsidRPr="000C321E">
        <w:t>-</w:t>
      </w:r>
      <w:r w:rsidRPr="000C321E">
        <w:tab/>
        <w:t>"Network Failure".</w:t>
      </w:r>
    </w:p>
    <w:p w14:paraId="00D1A4BE" w14:textId="77777777" w:rsidR="00E16FD1" w:rsidRPr="000C321E" w:rsidRDefault="00E16FD1" w:rsidP="00E16FD1">
      <w:pPr>
        <w:pStyle w:val="B1"/>
      </w:pPr>
      <w:r w:rsidRPr="000C321E">
        <w:t>-</w:t>
      </w:r>
      <w:r w:rsidRPr="000C321E">
        <w:tab/>
        <w:t>"QoS parameter mismatch".</w:t>
      </w:r>
    </w:p>
    <w:p w14:paraId="05A9B3EA" w14:textId="77777777" w:rsidR="00E16FD1" w:rsidRPr="000C321E" w:rsidRDefault="00E16FD1" w:rsidP="00E16FD1">
      <w:pPr>
        <w:pStyle w:val="TH"/>
        <w:rPr>
          <w:rFonts w:ascii="Helvetica" w:hAnsi="Helvetica"/>
          <w:vanish/>
        </w:rPr>
      </w:pPr>
      <w:r w:rsidRPr="000C321E">
        <w:t>Table 11: Information Elements in a Delete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1984"/>
        <w:gridCol w:w="1454"/>
      </w:tblGrid>
      <w:tr w:rsidR="00E16FD1" w:rsidRPr="000C321E" w14:paraId="1B259EC4" w14:textId="77777777" w:rsidTr="009900EA">
        <w:trPr>
          <w:jc w:val="center"/>
        </w:trPr>
        <w:tc>
          <w:tcPr>
            <w:tcW w:w="2589" w:type="dxa"/>
          </w:tcPr>
          <w:p w14:paraId="5A67D5E6" w14:textId="77777777" w:rsidR="00E16FD1" w:rsidRPr="000C321E" w:rsidRDefault="00E16FD1" w:rsidP="009900EA">
            <w:pPr>
              <w:pStyle w:val="TAH"/>
            </w:pPr>
            <w:r w:rsidRPr="000C321E">
              <w:t>Information element</w:t>
            </w:r>
          </w:p>
        </w:tc>
        <w:tc>
          <w:tcPr>
            <w:tcW w:w="1984" w:type="dxa"/>
          </w:tcPr>
          <w:p w14:paraId="5C85BF3D" w14:textId="77777777" w:rsidR="00E16FD1" w:rsidRPr="000C321E" w:rsidRDefault="00E16FD1" w:rsidP="009900EA">
            <w:pPr>
              <w:pStyle w:val="TAH"/>
            </w:pPr>
            <w:r w:rsidRPr="000C321E">
              <w:t>Presence requirement</w:t>
            </w:r>
          </w:p>
        </w:tc>
        <w:tc>
          <w:tcPr>
            <w:tcW w:w="1454" w:type="dxa"/>
          </w:tcPr>
          <w:p w14:paraId="12066A38" w14:textId="77777777" w:rsidR="00E16FD1" w:rsidRPr="000C321E" w:rsidRDefault="00E16FD1" w:rsidP="009900EA">
            <w:pPr>
              <w:pStyle w:val="TAH"/>
            </w:pPr>
            <w:r w:rsidRPr="000C321E">
              <w:t>Reference</w:t>
            </w:r>
          </w:p>
        </w:tc>
      </w:tr>
      <w:tr w:rsidR="00E16FD1" w:rsidRPr="000C321E" w14:paraId="73A1E77E" w14:textId="77777777" w:rsidTr="009900EA">
        <w:trPr>
          <w:jc w:val="center"/>
        </w:trPr>
        <w:tc>
          <w:tcPr>
            <w:tcW w:w="2589" w:type="dxa"/>
          </w:tcPr>
          <w:p w14:paraId="0D48966E" w14:textId="77777777" w:rsidR="00E16FD1" w:rsidRPr="000C321E" w:rsidRDefault="00E16FD1" w:rsidP="009900EA">
            <w:pPr>
              <w:pStyle w:val="TAL"/>
            </w:pPr>
            <w:r w:rsidRPr="000C321E">
              <w:t>Cause</w:t>
            </w:r>
          </w:p>
        </w:tc>
        <w:tc>
          <w:tcPr>
            <w:tcW w:w="1984" w:type="dxa"/>
          </w:tcPr>
          <w:p w14:paraId="34BFA98B" w14:textId="77777777" w:rsidR="00E16FD1" w:rsidRPr="000C321E" w:rsidRDefault="00E16FD1" w:rsidP="009900EA">
            <w:pPr>
              <w:pStyle w:val="TAL"/>
              <w:jc w:val="center"/>
            </w:pPr>
            <w:r w:rsidRPr="000C321E">
              <w:t>Optional</w:t>
            </w:r>
          </w:p>
        </w:tc>
        <w:tc>
          <w:tcPr>
            <w:tcW w:w="1454" w:type="dxa"/>
          </w:tcPr>
          <w:p w14:paraId="37D7FA16" w14:textId="77777777" w:rsidR="00E16FD1" w:rsidRPr="000C321E" w:rsidRDefault="00E16FD1" w:rsidP="009900EA">
            <w:pPr>
              <w:pStyle w:val="TAL"/>
              <w:jc w:val="center"/>
            </w:pPr>
            <w:r w:rsidRPr="000C321E">
              <w:t>7.7.1</w:t>
            </w:r>
          </w:p>
        </w:tc>
      </w:tr>
      <w:tr w:rsidR="00E16FD1" w:rsidRPr="000C321E" w14:paraId="6A6EF026" w14:textId="77777777" w:rsidTr="009900EA">
        <w:trPr>
          <w:jc w:val="center"/>
        </w:trPr>
        <w:tc>
          <w:tcPr>
            <w:tcW w:w="2589" w:type="dxa"/>
          </w:tcPr>
          <w:p w14:paraId="253AD43F" w14:textId="77777777" w:rsidR="00E16FD1" w:rsidRPr="000C321E" w:rsidRDefault="00E16FD1" w:rsidP="009900EA">
            <w:pPr>
              <w:pStyle w:val="TAL"/>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984" w:type="dxa"/>
          </w:tcPr>
          <w:p w14:paraId="5CED37F2" w14:textId="77777777" w:rsidR="00E16FD1" w:rsidRPr="000C321E" w:rsidRDefault="00E16FD1" w:rsidP="009900EA">
            <w:pPr>
              <w:pStyle w:val="TAL"/>
              <w:jc w:val="center"/>
            </w:pPr>
            <w:r w:rsidRPr="000C321E">
              <w:t>Conditional</w:t>
            </w:r>
          </w:p>
        </w:tc>
        <w:tc>
          <w:tcPr>
            <w:tcW w:w="1454" w:type="dxa"/>
          </w:tcPr>
          <w:p w14:paraId="13882E8F" w14:textId="77777777" w:rsidR="00E16FD1" w:rsidRPr="000C321E" w:rsidRDefault="00E16FD1" w:rsidP="009900EA">
            <w:pPr>
              <w:pStyle w:val="TAL"/>
              <w:jc w:val="center"/>
            </w:pPr>
            <w:r w:rsidRPr="000C321E">
              <w:t>7.7.16</w:t>
            </w:r>
          </w:p>
        </w:tc>
      </w:tr>
      <w:tr w:rsidR="00E16FD1" w:rsidRPr="000C321E" w14:paraId="04F4A975" w14:textId="77777777" w:rsidTr="009900EA">
        <w:trPr>
          <w:jc w:val="center"/>
        </w:trPr>
        <w:tc>
          <w:tcPr>
            <w:tcW w:w="2589" w:type="dxa"/>
          </w:tcPr>
          <w:p w14:paraId="3CFFD798" w14:textId="77777777" w:rsidR="00E16FD1" w:rsidRPr="000C321E" w:rsidRDefault="00E16FD1" w:rsidP="009900EA">
            <w:pPr>
              <w:pStyle w:val="TAL"/>
            </w:pPr>
            <w:r w:rsidRPr="000C321E">
              <w:t>NSAPI</w:t>
            </w:r>
          </w:p>
        </w:tc>
        <w:tc>
          <w:tcPr>
            <w:tcW w:w="1984" w:type="dxa"/>
          </w:tcPr>
          <w:p w14:paraId="3DFEAA60" w14:textId="77777777" w:rsidR="00E16FD1" w:rsidRPr="000C321E" w:rsidRDefault="00E16FD1" w:rsidP="009900EA">
            <w:pPr>
              <w:pStyle w:val="TAL"/>
              <w:jc w:val="center"/>
            </w:pPr>
            <w:r w:rsidRPr="000C321E">
              <w:t>Mandatory</w:t>
            </w:r>
          </w:p>
        </w:tc>
        <w:tc>
          <w:tcPr>
            <w:tcW w:w="1454" w:type="dxa"/>
          </w:tcPr>
          <w:p w14:paraId="6DDAFBA4" w14:textId="77777777" w:rsidR="00E16FD1" w:rsidRPr="000C321E" w:rsidRDefault="00E16FD1" w:rsidP="009900EA">
            <w:pPr>
              <w:pStyle w:val="TAL"/>
              <w:jc w:val="center"/>
            </w:pPr>
            <w:r w:rsidRPr="000C321E">
              <w:t>7.7.17</w:t>
            </w:r>
          </w:p>
        </w:tc>
      </w:tr>
      <w:tr w:rsidR="00E16FD1" w:rsidRPr="000C321E" w14:paraId="6675C176" w14:textId="77777777" w:rsidTr="009900EA">
        <w:trPr>
          <w:jc w:val="center"/>
        </w:trPr>
        <w:tc>
          <w:tcPr>
            <w:tcW w:w="2589" w:type="dxa"/>
          </w:tcPr>
          <w:p w14:paraId="3915B01E" w14:textId="77777777" w:rsidR="00E16FD1" w:rsidRPr="000C321E" w:rsidRDefault="00E16FD1" w:rsidP="009900EA">
            <w:pPr>
              <w:pStyle w:val="TAL"/>
            </w:pPr>
            <w:r w:rsidRPr="000C321E">
              <w:t>Protocol Configuration Options</w:t>
            </w:r>
          </w:p>
        </w:tc>
        <w:tc>
          <w:tcPr>
            <w:tcW w:w="1984" w:type="dxa"/>
          </w:tcPr>
          <w:p w14:paraId="101234BC" w14:textId="77777777" w:rsidR="00E16FD1" w:rsidRPr="000C321E" w:rsidRDefault="00E16FD1" w:rsidP="009900EA">
            <w:pPr>
              <w:pStyle w:val="TAL"/>
              <w:jc w:val="center"/>
            </w:pPr>
            <w:r w:rsidRPr="000C321E">
              <w:t>Optional</w:t>
            </w:r>
          </w:p>
        </w:tc>
        <w:tc>
          <w:tcPr>
            <w:tcW w:w="1454" w:type="dxa"/>
          </w:tcPr>
          <w:p w14:paraId="257DCEDD" w14:textId="77777777" w:rsidR="00E16FD1" w:rsidRPr="000C321E" w:rsidRDefault="00E16FD1" w:rsidP="009900EA">
            <w:pPr>
              <w:pStyle w:val="TAL"/>
              <w:jc w:val="center"/>
            </w:pPr>
            <w:r w:rsidRPr="000C321E">
              <w:t>7.7.31</w:t>
            </w:r>
          </w:p>
        </w:tc>
      </w:tr>
      <w:tr w:rsidR="00E16FD1" w:rsidRPr="000C321E" w14:paraId="20424977" w14:textId="77777777" w:rsidTr="009900EA">
        <w:trPr>
          <w:jc w:val="center"/>
        </w:trPr>
        <w:tc>
          <w:tcPr>
            <w:tcW w:w="2589" w:type="dxa"/>
          </w:tcPr>
          <w:p w14:paraId="4E8BA927" w14:textId="77777777" w:rsidR="00E16FD1" w:rsidRPr="000C321E" w:rsidRDefault="00E16FD1" w:rsidP="009900EA">
            <w:pPr>
              <w:pStyle w:val="TAL"/>
            </w:pPr>
            <w:r w:rsidRPr="000C321E">
              <w:t>User Location Information</w:t>
            </w:r>
          </w:p>
        </w:tc>
        <w:tc>
          <w:tcPr>
            <w:tcW w:w="1984" w:type="dxa"/>
          </w:tcPr>
          <w:p w14:paraId="5EE51C7A" w14:textId="77777777" w:rsidR="00E16FD1" w:rsidRPr="000C321E" w:rsidRDefault="00E16FD1" w:rsidP="009900EA">
            <w:pPr>
              <w:pStyle w:val="TAL"/>
              <w:jc w:val="center"/>
            </w:pPr>
            <w:r w:rsidRPr="000C321E">
              <w:t>Optional</w:t>
            </w:r>
          </w:p>
        </w:tc>
        <w:tc>
          <w:tcPr>
            <w:tcW w:w="1454" w:type="dxa"/>
          </w:tcPr>
          <w:p w14:paraId="16824FF6" w14:textId="77777777" w:rsidR="00E16FD1" w:rsidRPr="000C321E" w:rsidRDefault="00E16FD1" w:rsidP="009900EA">
            <w:pPr>
              <w:pStyle w:val="TAL"/>
              <w:jc w:val="center"/>
            </w:pPr>
            <w:r w:rsidRPr="000C321E">
              <w:t>7.7.51</w:t>
            </w:r>
          </w:p>
        </w:tc>
      </w:tr>
      <w:tr w:rsidR="00E16FD1" w:rsidRPr="000C321E" w14:paraId="37D8B2B8" w14:textId="77777777" w:rsidTr="009900EA">
        <w:trPr>
          <w:jc w:val="center"/>
        </w:trPr>
        <w:tc>
          <w:tcPr>
            <w:tcW w:w="2589" w:type="dxa"/>
          </w:tcPr>
          <w:p w14:paraId="2A091D71" w14:textId="77777777" w:rsidR="00E16FD1" w:rsidRPr="000C321E" w:rsidRDefault="00E16FD1" w:rsidP="009900EA">
            <w:pPr>
              <w:pStyle w:val="TAL"/>
            </w:pPr>
            <w:r w:rsidRPr="000C321E">
              <w:t>MS Time Zone</w:t>
            </w:r>
          </w:p>
        </w:tc>
        <w:tc>
          <w:tcPr>
            <w:tcW w:w="1984" w:type="dxa"/>
          </w:tcPr>
          <w:p w14:paraId="3ABB4F45" w14:textId="77777777" w:rsidR="00E16FD1" w:rsidRPr="000C321E" w:rsidRDefault="00E16FD1" w:rsidP="009900EA">
            <w:pPr>
              <w:pStyle w:val="TAL"/>
              <w:jc w:val="center"/>
            </w:pPr>
            <w:r w:rsidRPr="000C321E">
              <w:t>Optional</w:t>
            </w:r>
          </w:p>
        </w:tc>
        <w:tc>
          <w:tcPr>
            <w:tcW w:w="1454" w:type="dxa"/>
          </w:tcPr>
          <w:p w14:paraId="3EDCCE07" w14:textId="77777777" w:rsidR="00E16FD1" w:rsidRPr="000C321E" w:rsidRDefault="00E16FD1" w:rsidP="009900EA">
            <w:pPr>
              <w:pStyle w:val="TAL"/>
              <w:jc w:val="center"/>
            </w:pPr>
            <w:r w:rsidRPr="000C321E">
              <w:t>7.7.52</w:t>
            </w:r>
          </w:p>
        </w:tc>
      </w:tr>
      <w:tr w:rsidR="00E16FD1" w:rsidRPr="000C321E" w14:paraId="0245021C" w14:textId="77777777" w:rsidTr="009900EA">
        <w:trPr>
          <w:jc w:val="center"/>
        </w:trPr>
        <w:tc>
          <w:tcPr>
            <w:tcW w:w="2589" w:type="dxa"/>
          </w:tcPr>
          <w:p w14:paraId="0F4CFDF6" w14:textId="77777777" w:rsidR="00E16FD1" w:rsidRPr="000C321E" w:rsidRDefault="00E16FD1" w:rsidP="009900EA">
            <w:pPr>
              <w:pStyle w:val="TAL"/>
            </w:pPr>
            <w:r w:rsidRPr="000C321E">
              <w:t>Extended Common Flags</w:t>
            </w:r>
          </w:p>
        </w:tc>
        <w:tc>
          <w:tcPr>
            <w:tcW w:w="1984" w:type="dxa"/>
          </w:tcPr>
          <w:p w14:paraId="17B773ED" w14:textId="77777777" w:rsidR="00E16FD1" w:rsidRPr="000C321E" w:rsidRDefault="00E16FD1" w:rsidP="009900EA">
            <w:pPr>
              <w:pStyle w:val="TAL"/>
              <w:jc w:val="center"/>
            </w:pPr>
            <w:r w:rsidRPr="000C321E">
              <w:t>Optional</w:t>
            </w:r>
          </w:p>
        </w:tc>
        <w:tc>
          <w:tcPr>
            <w:tcW w:w="1454" w:type="dxa"/>
          </w:tcPr>
          <w:p w14:paraId="73E70F5B" w14:textId="77777777" w:rsidR="00E16FD1" w:rsidRPr="000C321E" w:rsidRDefault="00E16FD1" w:rsidP="009900EA">
            <w:pPr>
              <w:pStyle w:val="TAL"/>
              <w:jc w:val="center"/>
            </w:pPr>
            <w:r w:rsidRPr="000C321E">
              <w:t>7.7.93</w:t>
            </w:r>
          </w:p>
        </w:tc>
      </w:tr>
      <w:tr w:rsidR="00E16FD1" w:rsidRPr="000C321E" w14:paraId="0B993AD8" w14:textId="77777777" w:rsidTr="009900EA">
        <w:trPr>
          <w:jc w:val="center"/>
        </w:trPr>
        <w:tc>
          <w:tcPr>
            <w:tcW w:w="2589" w:type="dxa"/>
          </w:tcPr>
          <w:p w14:paraId="2C6E9CF4" w14:textId="77777777" w:rsidR="00E16FD1" w:rsidRPr="000C321E" w:rsidRDefault="00E16FD1" w:rsidP="009900EA">
            <w:pPr>
              <w:pStyle w:val="TAL"/>
              <w:rPr>
                <w:lang w:eastAsia="zh-CN"/>
              </w:rPr>
            </w:pPr>
            <w:r w:rsidRPr="000C321E">
              <w:t>ULI</w:t>
            </w:r>
            <w:r w:rsidRPr="000C321E">
              <w:rPr>
                <w:rFonts w:hint="eastAsia"/>
                <w:lang w:eastAsia="zh-CN"/>
              </w:rPr>
              <w:t xml:space="preserve"> Timestamp</w:t>
            </w:r>
          </w:p>
        </w:tc>
        <w:tc>
          <w:tcPr>
            <w:tcW w:w="1984" w:type="dxa"/>
          </w:tcPr>
          <w:p w14:paraId="2A87F9A3" w14:textId="77777777" w:rsidR="00E16FD1" w:rsidRPr="000C321E" w:rsidRDefault="00E16FD1" w:rsidP="009900EA">
            <w:pPr>
              <w:pStyle w:val="TAL"/>
              <w:jc w:val="center"/>
            </w:pPr>
            <w:r w:rsidRPr="000C321E">
              <w:t>Optional</w:t>
            </w:r>
          </w:p>
        </w:tc>
        <w:tc>
          <w:tcPr>
            <w:tcW w:w="1454" w:type="dxa"/>
          </w:tcPr>
          <w:p w14:paraId="3D80A726" w14:textId="77777777" w:rsidR="00E16FD1" w:rsidRPr="000C321E" w:rsidRDefault="00E16FD1" w:rsidP="009900EA">
            <w:pPr>
              <w:pStyle w:val="TAL"/>
              <w:jc w:val="center"/>
            </w:pPr>
            <w:r w:rsidRPr="000C321E">
              <w:t>7.7.114</w:t>
            </w:r>
          </w:p>
        </w:tc>
      </w:tr>
      <w:tr w:rsidR="00E16FD1" w:rsidRPr="000C321E" w14:paraId="4FB56B11" w14:textId="77777777" w:rsidTr="009900EA">
        <w:trPr>
          <w:jc w:val="center"/>
        </w:trPr>
        <w:tc>
          <w:tcPr>
            <w:tcW w:w="2589" w:type="dxa"/>
          </w:tcPr>
          <w:p w14:paraId="10732260" w14:textId="77777777" w:rsidR="00E16FD1" w:rsidRPr="000C321E" w:rsidRDefault="00E16FD1" w:rsidP="009900EA">
            <w:pPr>
              <w:pStyle w:val="TAL"/>
            </w:pPr>
            <w:r w:rsidRPr="000C321E">
              <w:t>Private Extension</w:t>
            </w:r>
          </w:p>
        </w:tc>
        <w:tc>
          <w:tcPr>
            <w:tcW w:w="1984" w:type="dxa"/>
          </w:tcPr>
          <w:p w14:paraId="2BFA6F4E" w14:textId="77777777" w:rsidR="00E16FD1" w:rsidRPr="000C321E" w:rsidRDefault="00E16FD1" w:rsidP="009900EA">
            <w:pPr>
              <w:pStyle w:val="TAL"/>
              <w:jc w:val="center"/>
            </w:pPr>
            <w:r w:rsidRPr="000C321E">
              <w:t>Optional</w:t>
            </w:r>
          </w:p>
        </w:tc>
        <w:tc>
          <w:tcPr>
            <w:tcW w:w="1454" w:type="dxa"/>
          </w:tcPr>
          <w:p w14:paraId="418CC02E" w14:textId="77777777" w:rsidR="00E16FD1" w:rsidRPr="000C321E" w:rsidRDefault="00E16FD1" w:rsidP="009900EA">
            <w:pPr>
              <w:pStyle w:val="TAL"/>
              <w:jc w:val="center"/>
            </w:pPr>
            <w:r w:rsidRPr="000C321E">
              <w:t>7.7.46</w:t>
            </w:r>
          </w:p>
        </w:tc>
      </w:tr>
    </w:tbl>
    <w:p w14:paraId="7DD95A84" w14:textId="77777777" w:rsidR="00E16FD1" w:rsidRPr="000C321E" w:rsidRDefault="00E16FD1" w:rsidP="00E16FD1"/>
    <w:p w14:paraId="16727703" w14:textId="77777777" w:rsidR="00E16FD1" w:rsidRPr="000C321E" w:rsidRDefault="00E16FD1" w:rsidP="00E16FD1">
      <w:pPr>
        <w:pStyle w:val="Heading3"/>
      </w:pPr>
      <w:bookmarkStart w:id="75" w:name="_Toc9597827"/>
      <w:bookmarkStart w:id="76" w:name="_Toc82519112"/>
      <w:r w:rsidRPr="000C321E">
        <w:t>7.3.6</w:t>
      </w:r>
      <w:r w:rsidRPr="000C321E">
        <w:tab/>
        <w:t>Delete PDP Context Response</w:t>
      </w:r>
      <w:bookmarkEnd w:id="75"/>
      <w:bookmarkEnd w:id="76"/>
    </w:p>
    <w:p w14:paraId="404C67B6" w14:textId="77777777" w:rsidR="00E16FD1" w:rsidRPr="000C321E" w:rsidRDefault="00E16FD1" w:rsidP="00E16FD1">
      <w:r w:rsidRPr="000C321E">
        <w:t>The message shall be sent as a response of a Delete PDP Context Request. A GSN shall delete PDP context(s) when GSN receives Delete PDP Context Request message.</w:t>
      </w:r>
    </w:p>
    <w:p w14:paraId="4E337EBE" w14:textId="77777777" w:rsidR="00E16FD1" w:rsidRPr="000C321E" w:rsidRDefault="00E16FD1" w:rsidP="00E16FD1">
      <w:r w:rsidRPr="000C321E">
        <w:t>A GSN shall ignore a Delete PDP Context Response for a non-existing PDP context.</w:t>
      </w:r>
    </w:p>
    <w:p w14:paraId="28921FC2" w14:textId="77777777" w:rsidR="00E16FD1" w:rsidRPr="000C321E" w:rsidRDefault="00E16FD1" w:rsidP="00E16FD1">
      <w:r w:rsidRPr="000C321E">
        <w:t>If a GSN receives a Delete PDP Context Request message for a non existing PDP context, it shall send back to the source of the message a Delete PDP Context Response message  with cause value "Non existent". The TEID value used in the response message shall be zero.</w:t>
      </w:r>
    </w:p>
    <w:p w14:paraId="08D91C10" w14:textId="77777777" w:rsidR="00E16FD1" w:rsidRPr="000C321E" w:rsidRDefault="00E16FD1" w:rsidP="00E16FD1">
      <w:r w:rsidRPr="000C321E">
        <w:t>Possible Cause values are:</w:t>
      </w:r>
    </w:p>
    <w:p w14:paraId="0C164956" w14:textId="77777777" w:rsidR="00E16FD1" w:rsidRPr="000C321E" w:rsidRDefault="00E16FD1" w:rsidP="00E16FD1">
      <w:pPr>
        <w:pStyle w:val="B1"/>
      </w:pPr>
      <w:r w:rsidRPr="000C321E">
        <w:t>-</w:t>
      </w:r>
      <w:r w:rsidRPr="000C321E">
        <w:tab/>
        <w:t>"Request Accepted".</w:t>
      </w:r>
    </w:p>
    <w:p w14:paraId="4E083292" w14:textId="77777777" w:rsidR="00E16FD1" w:rsidRPr="000C321E" w:rsidRDefault="00E16FD1" w:rsidP="00E16FD1">
      <w:pPr>
        <w:pStyle w:val="B1"/>
      </w:pPr>
      <w:r w:rsidRPr="000C321E">
        <w:t>-</w:t>
      </w:r>
      <w:r w:rsidRPr="000C321E">
        <w:tab/>
        <w:t>"Mandatory IE incorrect".</w:t>
      </w:r>
    </w:p>
    <w:p w14:paraId="2B88EC13" w14:textId="77777777" w:rsidR="00E16FD1" w:rsidRPr="000C321E" w:rsidRDefault="00E16FD1" w:rsidP="00E16FD1">
      <w:pPr>
        <w:pStyle w:val="B1"/>
      </w:pPr>
      <w:r w:rsidRPr="000C321E">
        <w:t>-</w:t>
      </w:r>
      <w:r w:rsidRPr="000C321E">
        <w:tab/>
        <w:t>"Mandatory IE missing".</w:t>
      </w:r>
    </w:p>
    <w:p w14:paraId="3ED550FF"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1891140A"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10BA8F77" w14:textId="77777777" w:rsidR="00E16FD1" w:rsidRPr="000C321E" w:rsidRDefault="00E16FD1" w:rsidP="00E16FD1">
      <w:pPr>
        <w:pStyle w:val="B1"/>
        <w:rPr>
          <w:lang w:val="fr-FR"/>
        </w:rPr>
      </w:pPr>
      <w:r w:rsidRPr="000C321E">
        <w:rPr>
          <w:lang w:val="fr-FR"/>
        </w:rPr>
        <w:t>-</w:t>
      </w:r>
      <w:r w:rsidRPr="000C321E">
        <w:rPr>
          <w:lang w:val="fr-FR"/>
        </w:rPr>
        <w:tab/>
        <w:t>"Non existent".</w:t>
      </w:r>
    </w:p>
    <w:p w14:paraId="601E74D0" w14:textId="70851838" w:rsidR="00E16FD1" w:rsidRPr="000C321E" w:rsidRDefault="00E16FD1" w:rsidP="00E16FD1">
      <w:r w:rsidRPr="000C321E">
        <w:rPr>
          <w:lang w:eastAsia="ja-JP"/>
        </w:rPr>
        <w:t xml:space="preserve">For error handling, </w:t>
      </w:r>
      <w:r w:rsidRPr="000C321E">
        <w:t xml:space="preserve">if the received Delete PDP Context Response contains a cause value other than "Request accepted" and "Non Existent", </w:t>
      </w:r>
      <w:r w:rsidRPr="000C321E">
        <w:rPr>
          <w:lang w:eastAsia="ja-JP"/>
        </w:rPr>
        <w:t xml:space="preserve">refer to </w:t>
      </w:r>
      <w:r w:rsidR="009900EA">
        <w:rPr>
          <w:lang w:eastAsia="ja-JP"/>
        </w:rPr>
        <w:t>clause </w:t>
      </w:r>
      <w:r w:rsidR="009900EA" w:rsidRPr="000C321E">
        <w:t>1</w:t>
      </w:r>
      <w:r w:rsidRPr="000C321E">
        <w:t>1.</w:t>
      </w:r>
    </w:p>
    <w:p w14:paraId="0B742C54" w14:textId="77777777" w:rsidR="00E16FD1" w:rsidRPr="000C321E" w:rsidRDefault="00E16FD1" w:rsidP="00E16FD1">
      <w:pPr>
        <w:rPr>
          <w:lang w:eastAsia="ja-JP"/>
        </w:rPr>
      </w:pPr>
      <w:r w:rsidRPr="000C321E">
        <w:t>In the GGSN to MS direction, the GGSN includes the Protocol Configuration Options (PCO) information element in the response if the GGSN wishes to provide the MS with application specific parameters.</w:t>
      </w:r>
      <w:r w:rsidRPr="000C321E">
        <w:rPr>
          <w:lang w:eastAsia="ja-JP"/>
        </w:rPr>
        <w:t xml:space="preserve"> The SGSN includes this IE in the Deactivate PDP Context Accept message if the associated Delete PDP Context Response message from the GGSN includes protocol configuration options. The SGSN shall copy the content of the IE transparently from the PCO IE in the Delete PDP Context Response message.</w:t>
      </w:r>
    </w:p>
    <w:p w14:paraId="02D5410D" w14:textId="77777777" w:rsidR="00E16FD1" w:rsidRPr="000C321E" w:rsidRDefault="00E16FD1" w:rsidP="00E16FD1">
      <w:r w:rsidRPr="000C321E">
        <w:t xml:space="preserve">In the MS to GGSN direction, the SGSN includes the Protocol Configuration Options (PCO) information element in the response if the MS wishes to provide the GGSN with application specific parameters. The SGSN includes this IE in the Delete PDP Context Response message if the associated Deactivate PDP Context Accept message from the MS </w:t>
      </w:r>
      <w:r w:rsidRPr="000C321E">
        <w:lastRenderedPageBreak/>
        <w:t>includes protocol configuration options. The SGSN shall copy the content of the IE transparently from the PCO IE in the Deactivate PDP Context Accept message.</w:t>
      </w:r>
    </w:p>
    <w:p w14:paraId="4A2D3B7B" w14:textId="77777777" w:rsidR="00E16FD1" w:rsidRPr="000C321E" w:rsidRDefault="00E16FD1" w:rsidP="00E16FD1">
      <w:r w:rsidRPr="000C321E">
        <w:t>In the MS to GGSN direction, the SGSN shall include the MS Time Zone information element, if it has changed since last reported.</w:t>
      </w:r>
    </w:p>
    <w:p w14:paraId="444FBA8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1B3732F" w14:textId="77777777" w:rsidR="00E16FD1" w:rsidRPr="000C321E" w:rsidRDefault="00E16FD1" w:rsidP="00E16FD1">
      <w:pPr>
        <w:rPr>
          <w:szCs w:val="18"/>
        </w:rPr>
      </w:pPr>
      <w:r w:rsidRPr="000C321E">
        <w:rPr>
          <w:szCs w:val="18"/>
        </w:rPr>
        <w:t>In shared networks,</w:t>
      </w:r>
    </w:p>
    <w:p w14:paraId="1C569703" w14:textId="50FD420F"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40EC05C3"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9A5E21B" w14:textId="77777777" w:rsidR="00E16FD1" w:rsidRPr="000C321E" w:rsidRDefault="00E16FD1" w:rsidP="00E16FD1">
      <w:r w:rsidRPr="000C321E">
        <w:t>The optional Private Extension contains vendor or operator specific information.</w:t>
      </w:r>
    </w:p>
    <w:p w14:paraId="2BDFFE9A" w14:textId="77777777" w:rsidR="00E16FD1" w:rsidRPr="000C321E" w:rsidRDefault="00E16FD1" w:rsidP="00E16FD1">
      <w:pPr>
        <w:pStyle w:val="TH"/>
        <w:rPr>
          <w:rFonts w:ascii="Helvetica" w:hAnsi="Helvetica"/>
          <w:vanish/>
        </w:rPr>
      </w:pPr>
      <w:r w:rsidRPr="000C321E">
        <w:t>Table 12: Information Elements in a Delete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0D04080F" w14:textId="77777777" w:rsidTr="009900EA">
        <w:trPr>
          <w:jc w:val="center"/>
        </w:trPr>
        <w:tc>
          <w:tcPr>
            <w:tcW w:w="2589" w:type="dxa"/>
          </w:tcPr>
          <w:p w14:paraId="4B3716C9" w14:textId="77777777" w:rsidR="00E16FD1" w:rsidRPr="000C321E" w:rsidRDefault="00E16FD1" w:rsidP="009900EA">
            <w:pPr>
              <w:pStyle w:val="TAH"/>
            </w:pPr>
            <w:r w:rsidRPr="000C321E">
              <w:t>Information element</w:t>
            </w:r>
          </w:p>
        </w:tc>
        <w:tc>
          <w:tcPr>
            <w:tcW w:w="2126" w:type="dxa"/>
          </w:tcPr>
          <w:p w14:paraId="1B7209BE" w14:textId="77777777" w:rsidR="00E16FD1" w:rsidRPr="000C321E" w:rsidRDefault="00E16FD1" w:rsidP="009900EA">
            <w:pPr>
              <w:pStyle w:val="TAH"/>
            </w:pPr>
            <w:r w:rsidRPr="000C321E">
              <w:t>Presence requirement</w:t>
            </w:r>
          </w:p>
        </w:tc>
        <w:tc>
          <w:tcPr>
            <w:tcW w:w="1312" w:type="dxa"/>
          </w:tcPr>
          <w:p w14:paraId="00EC8702" w14:textId="77777777" w:rsidR="00E16FD1" w:rsidRPr="000C321E" w:rsidRDefault="00E16FD1" w:rsidP="009900EA">
            <w:pPr>
              <w:pStyle w:val="TAH"/>
            </w:pPr>
            <w:r w:rsidRPr="000C321E">
              <w:t>Reference</w:t>
            </w:r>
          </w:p>
        </w:tc>
      </w:tr>
      <w:tr w:rsidR="00E16FD1" w:rsidRPr="000C321E" w14:paraId="4A7CD8AD" w14:textId="77777777" w:rsidTr="009900EA">
        <w:trPr>
          <w:jc w:val="center"/>
        </w:trPr>
        <w:tc>
          <w:tcPr>
            <w:tcW w:w="2589" w:type="dxa"/>
          </w:tcPr>
          <w:p w14:paraId="6EB5E0FE" w14:textId="77777777" w:rsidR="00E16FD1" w:rsidRPr="000C321E" w:rsidRDefault="00E16FD1" w:rsidP="009900EA">
            <w:pPr>
              <w:pStyle w:val="TAL"/>
            </w:pPr>
            <w:r w:rsidRPr="000C321E">
              <w:t>Cause</w:t>
            </w:r>
          </w:p>
        </w:tc>
        <w:tc>
          <w:tcPr>
            <w:tcW w:w="2126" w:type="dxa"/>
          </w:tcPr>
          <w:p w14:paraId="528568CB" w14:textId="77777777" w:rsidR="00E16FD1" w:rsidRPr="000C321E" w:rsidRDefault="00E16FD1" w:rsidP="009900EA">
            <w:pPr>
              <w:pStyle w:val="TAL"/>
              <w:jc w:val="center"/>
            </w:pPr>
            <w:r w:rsidRPr="000C321E">
              <w:t>Mandatory</w:t>
            </w:r>
          </w:p>
        </w:tc>
        <w:tc>
          <w:tcPr>
            <w:tcW w:w="1312" w:type="dxa"/>
          </w:tcPr>
          <w:p w14:paraId="6312275C" w14:textId="77777777" w:rsidR="00E16FD1" w:rsidRPr="000C321E" w:rsidRDefault="00E16FD1" w:rsidP="009900EA">
            <w:pPr>
              <w:pStyle w:val="TAL"/>
              <w:jc w:val="center"/>
            </w:pPr>
            <w:r w:rsidRPr="000C321E">
              <w:t>7.7.1</w:t>
            </w:r>
          </w:p>
        </w:tc>
      </w:tr>
      <w:tr w:rsidR="00E16FD1" w:rsidRPr="000C321E" w14:paraId="726A98AF" w14:textId="77777777" w:rsidTr="009900EA">
        <w:trPr>
          <w:jc w:val="center"/>
        </w:trPr>
        <w:tc>
          <w:tcPr>
            <w:tcW w:w="2589" w:type="dxa"/>
          </w:tcPr>
          <w:p w14:paraId="32914009" w14:textId="77777777" w:rsidR="00E16FD1" w:rsidRPr="000C321E" w:rsidRDefault="00E16FD1" w:rsidP="009900EA">
            <w:pPr>
              <w:pStyle w:val="TAL"/>
            </w:pPr>
            <w:r w:rsidRPr="000C321E">
              <w:t>Protocol Configuration Options</w:t>
            </w:r>
          </w:p>
        </w:tc>
        <w:tc>
          <w:tcPr>
            <w:tcW w:w="2126" w:type="dxa"/>
          </w:tcPr>
          <w:p w14:paraId="09527549" w14:textId="77777777" w:rsidR="00E16FD1" w:rsidRPr="000C321E" w:rsidRDefault="00E16FD1" w:rsidP="009900EA">
            <w:pPr>
              <w:pStyle w:val="TAL"/>
              <w:jc w:val="center"/>
            </w:pPr>
            <w:r w:rsidRPr="000C321E">
              <w:t>Optional</w:t>
            </w:r>
          </w:p>
        </w:tc>
        <w:tc>
          <w:tcPr>
            <w:tcW w:w="1312" w:type="dxa"/>
          </w:tcPr>
          <w:p w14:paraId="3B6A2718" w14:textId="77777777" w:rsidR="00E16FD1" w:rsidRPr="000C321E" w:rsidRDefault="00E16FD1" w:rsidP="009900EA">
            <w:pPr>
              <w:pStyle w:val="TAL"/>
              <w:jc w:val="center"/>
            </w:pPr>
            <w:r w:rsidRPr="000C321E">
              <w:t>7.7.31</w:t>
            </w:r>
          </w:p>
        </w:tc>
      </w:tr>
      <w:tr w:rsidR="00E16FD1" w:rsidRPr="000C321E" w14:paraId="0F961439" w14:textId="77777777" w:rsidTr="009900EA">
        <w:trPr>
          <w:jc w:val="center"/>
        </w:trPr>
        <w:tc>
          <w:tcPr>
            <w:tcW w:w="2589" w:type="dxa"/>
          </w:tcPr>
          <w:p w14:paraId="7E707106" w14:textId="77777777" w:rsidR="00E16FD1" w:rsidRPr="000C321E" w:rsidRDefault="00E16FD1" w:rsidP="009900EA">
            <w:pPr>
              <w:pStyle w:val="TAL"/>
            </w:pPr>
            <w:r w:rsidRPr="000C321E">
              <w:t>User Location Information</w:t>
            </w:r>
          </w:p>
        </w:tc>
        <w:tc>
          <w:tcPr>
            <w:tcW w:w="2126" w:type="dxa"/>
          </w:tcPr>
          <w:p w14:paraId="3AACF255" w14:textId="77777777" w:rsidR="00E16FD1" w:rsidRPr="000C321E" w:rsidRDefault="00E16FD1" w:rsidP="009900EA">
            <w:pPr>
              <w:pStyle w:val="TAL"/>
              <w:jc w:val="center"/>
            </w:pPr>
            <w:r w:rsidRPr="000C321E">
              <w:t>Optional</w:t>
            </w:r>
          </w:p>
        </w:tc>
        <w:tc>
          <w:tcPr>
            <w:tcW w:w="1312" w:type="dxa"/>
          </w:tcPr>
          <w:p w14:paraId="17D98A29" w14:textId="77777777" w:rsidR="00E16FD1" w:rsidRPr="000C321E" w:rsidRDefault="00E16FD1" w:rsidP="009900EA">
            <w:pPr>
              <w:pStyle w:val="TAL"/>
              <w:jc w:val="center"/>
            </w:pPr>
            <w:r w:rsidRPr="000C321E">
              <w:t>7.7.51</w:t>
            </w:r>
          </w:p>
        </w:tc>
      </w:tr>
      <w:tr w:rsidR="00E16FD1" w:rsidRPr="000C321E" w14:paraId="03A42D90" w14:textId="77777777" w:rsidTr="009900EA">
        <w:trPr>
          <w:jc w:val="center"/>
        </w:trPr>
        <w:tc>
          <w:tcPr>
            <w:tcW w:w="2589" w:type="dxa"/>
          </w:tcPr>
          <w:p w14:paraId="0B929392" w14:textId="77777777" w:rsidR="00E16FD1" w:rsidRPr="000C321E" w:rsidRDefault="00E16FD1" w:rsidP="009900EA">
            <w:pPr>
              <w:pStyle w:val="TAL"/>
            </w:pPr>
            <w:r w:rsidRPr="000C321E">
              <w:t>MS Time Zone</w:t>
            </w:r>
          </w:p>
        </w:tc>
        <w:tc>
          <w:tcPr>
            <w:tcW w:w="2126" w:type="dxa"/>
          </w:tcPr>
          <w:p w14:paraId="1133F8BF" w14:textId="77777777" w:rsidR="00E16FD1" w:rsidRPr="000C321E" w:rsidRDefault="00E16FD1" w:rsidP="009900EA">
            <w:pPr>
              <w:pStyle w:val="TAL"/>
              <w:jc w:val="center"/>
            </w:pPr>
            <w:r w:rsidRPr="000C321E">
              <w:t>Optional</w:t>
            </w:r>
          </w:p>
        </w:tc>
        <w:tc>
          <w:tcPr>
            <w:tcW w:w="1312" w:type="dxa"/>
          </w:tcPr>
          <w:p w14:paraId="11DA6D6A" w14:textId="77777777" w:rsidR="00E16FD1" w:rsidRPr="000C321E" w:rsidRDefault="00E16FD1" w:rsidP="009900EA">
            <w:pPr>
              <w:pStyle w:val="TAL"/>
              <w:jc w:val="center"/>
            </w:pPr>
            <w:r w:rsidRPr="000C321E">
              <w:t>7.7.52</w:t>
            </w:r>
          </w:p>
        </w:tc>
      </w:tr>
      <w:tr w:rsidR="00E16FD1" w:rsidRPr="000C321E" w14:paraId="27D6126C" w14:textId="77777777" w:rsidTr="009900EA">
        <w:trPr>
          <w:jc w:val="center"/>
        </w:trPr>
        <w:tc>
          <w:tcPr>
            <w:tcW w:w="2589" w:type="dxa"/>
          </w:tcPr>
          <w:p w14:paraId="4C74ADAD" w14:textId="77777777" w:rsidR="00E16FD1" w:rsidRPr="000C321E" w:rsidRDefault="00E16FD1" w:rsidP="009900EA">
            <w:pPr>
              <w:pStyle w:val="TAL"/>
              <w:rPr>
                <w:lang w:eastAsia="zh-CN"/>
              </w:rPr>
            </w:pPr>
            <w:r w:rsidRPr="000C321E">
              <w:t xml:space="preserve">ULI </w:t>
            </w:r>
            <w:r w:rsidRPr="000C321E">
              <w:rPr>
                <w:rFonts w:hint="eastAsia"/>
                <w:lang w:eastAsia="zh-CN"/>
              </w:rPr>
              <w:t>Timestamp</w:t>
            </w:r>
          </w:p>
        </w:tc>
        <w:tc>
          <w:tcPr>
            <w:tcW w:w="2126" w:type="dxa"/>
          </w:tcPr>
          <w:p w14:paraId="3337A0D0" w14:textId="77777777" w:rsidR="00E16FD1" w:rsidRPr="000C321E" w:rsidRDefault="00E16FD1" w:rsidP="009900EA">
            <w:pPr>
              <w:pStyle w:val="TAL"/>
              <w:jc w:val="center"/>
            </w:pPr>
            <w:r w:rsidRPr="000C321E">
              <w:t>Optional</w:t>
            </w:r>
          </w:p>
        </w:tc>
        <w:tc>
          <w:tcPr>
            <w:tcW w:w="1312" w:type="dxa"/>
          </w:tcPr>
          <w:p w14:paraId="782112AB" w14:textId="77777777" w:rsidR="00E16FD1" w:rsidRPr="000C321E" w:rsidRDefault="00E16FD1" w:rsidP="009900EA">
            <w:pPr>
              <w:pStyle w:val="TAL"/>
              <w:jc w:val="center"/>
            </w:pPr>
            <w:r w:rsidRPr="000C321E">
              <w:t>7.7.114</w:t>
            </w:r>
          </w:p>
        </w:tc>
      </w:tr>
      <w:tr w:rsidR="00E16FD1" w:rsidRPr="000C321E" w14:paraId="4AA7E2C0" w14:textId="77777777" w:rsidTr="009900EA">
        <w:trPr>
          <w:jc w:val="center"/>
        </w:trPr>
        <w:tc>
          <w:tcPr>
            <w:tcW w:w="2589" w:type="dxa"/>
          </w:tcPr>
          <w:p w14:paraId="5A8D8D14" w14:textId="77777777" w:rsidR="00E16FD1" w:rsidRPr="000C321E" w:rsidRDefault="00E16FD1" w:rsidP="009900EA">
            <w:pPr>
              <w:pStyle w:val="TAL"/>
            </w:pPr>
            <w:r w:rsidRPr="000C321E">
              <w:t>Private Extension</w:t>
            </w:r>
          </w:p>
        </w:tc>
        <w:tc>
          <w:tcPr>
            <w:tcW w:w="2126" w:type="dxa"/>
          </w:tcPr>
          <w:p w14:paraId="036A1BED" w14:textId="77777777" w:rsidR="00E16FD1" w:rsidRPr="000C321E" w:rsidRDefault="00E16FD1" w:rsidP="009900EA">
            <w:pPr>
              <w:pStyle w:val="TAL"/>
              <w:jc w:val="center"/>
            </w:pPr>
            <w:r w:rsidRPr="000C321E">
              <w:t>Optional</w:t>
            </w:r>
          </w:p>
        </w:tc>
        <w:tc>
          <w:tcPr>
            <w:tcW w:w="1312" w:type="dxa"/>
          </w:tcPr>
          <w:p w14:paraId="18BDF68B" w14:textId="77777777" w:rsidR="00E16FD1" w:rsidRPr="000C321E" w:rsidRDefault="00E16FD1" w:rsidP="009900EA">
            <w:pPr>
              <w:pStyle w:val="TAL"/>
              <w:jc w:val="center"/>
            </w:pPr>
            <w:r w:rsidRPr="000C321E">
              <w:t>7.7.46</w:t>
            </w:r>
          </w:p>
        </w:tc>
      </w:tr>
    </w:tbl>
    <w:p w14:paraId="25B2B8B1" w14:textId="77777777" w:rsidR="00E16FD1" w:rsidRPr="000C321E" w:rsidRDefault="00E16FD1" w:rsidP="00E16FD1"/>
    <w:p w14:paraId="54642914" w14:textId="77777777" w:rsidR="00E16FD1" w:rsidRPr="000C321E" w:rsidRDefault="00E16FD1" w:rsidP="00E16FD1">
      <w:pPr>
        <w:pStyle w:val="Heading3"/>
      </w:pPr>
      <w:bookmarkStart w:id="77" w:name="_Toc9597828"/>
      <w:bookmarkStart w:id="78" w:name="_Toc82519113"/>
      <w:r w:rsidRPr="000C321E">
        <w:t>7.3.7</w:t>
      </w:r>
      <w:r w:rsidRPr="000C321E">
        <w:tab/>
        <w:t>Error Indication</w:t>
      </w:r>
      <w:bookmarkEnd w:id="77"/>
      <w:bookmarkEnd w:id="78"/>
    </w:p>
    <w:p w14:paraId="2188C8BF" w14:textId="3C7F8E6A" w:rsidR="00E16FD1" w:rsidRPr="000C321E" w:rsidRDefault="00E16FD1" w:rsidP="00E16FD1">
      <w:r w:rsidRPr="000C321E">
        <w:t xml:space="preserve">Error Indication message is specified in 3GPP </w:t>
      </w:r>
      <w:r w:rsidR="009900EA" w:rsidRPr="000C321E">
        <w:t>TS</w:t>
      </w:r>
      <w:r w:rsidR="009900EA">
        <w:t> </w:t>
      </w:r>
      <w:r w:rsidR="009900EA" w:rsidRPr="000C321E">
        <w:t>2</w:t>
      </w:r>
      <w:r w:rsidRPr="000C321E">
        <w:t>9.281</w:t>
      </w:r>
      <w:r w:rsidR="009900EA">
        <w:t> </w:t>
      </w:r>
      <w:r w:rsidR="009900EA" w:rsidRPr="000C321E">
        <w:t>[</w:t>
      </w:r>
      <w:r w:rsidRPr="000C321E">
        <w:t>42].</w:t>
      </w:r>
    </w:p>
    <w:p w14:paraId="178A111E" w14:textId="77777777" w:rsidR="00E16FD1" w:rsidRPr="000C321E" w:rsidRDefault="00E16FD1" w:rsidP="00E16FD1">
      <w:pPr>
        <w:pStyle w:val="Heading3"/>
      </w:pPr>
      <w:bookmarkStart w:id="79" w:name="_Toc9597829"/>
      <w:bookmarkStart w:id="80" w:name="_Toc82519114"/>
      <w:r w:rsidRPr="000C321E">
        <w:t>7.3.8</w:t>
      </w:r>
      <w:r w:rsidRPr="000C321E">
        <w:tab/>
        <w:t>PDU Notification Request</w:t>
      </w:r>
      <w:bookmarkEnd w:id="79"/>
      <w:bookmarkEnd w:id="80"/>
    </w:p>
    <w:p w14:paraId="26BF7B8D" w14:textId="77777777" w:rsidR="00E16FD1" w:rsidRPr="000C321E" w:rsidRDefault="00E16FD1" w:rsidP="00E16FD1">
      <w:pPr>
        <w:keepNext/>
        <w:keepLines/>
      </w:pPr>
      <w:r w:rsidRPr="000C321E">
        <w:t>When receiving a T-PDU the GGSN checks if a PDP context is established for that PDP address. If no PDP context has been previously established, the GGSN may try to deliver the T-PDU by initiating the Network-Requested PDP Context Activation procedure. The criteria, used by the GGSN to determine whether trying to deliver the T-PDU to the MS or not, may be based on subscription information in the GGSN and are outside the scope of GPRS standardisation.</w:t>
      </w:r>
    </w:p>
    <w:p w14:paraId="1AF386EC" w14:textId="77777777" w:rsidR="00E16FD1" w:rsidRPr="000C321E" w:rsidRDefault="00E16FD1" w:rsidP="00E16FD1">
      <w:r w:rsidRPr="000C321E">
        <w:t xml:space="preserve">As part of the Network-Requested PDP Context Activation procedure the GGSN sends a PDU Notification Request message to the SGSN indicated by the HLR. </w:t>
      </w:r>
      <w:r w:rsidRPr="000C321E">
        <w:rPr>
          <w:lang w:eastAsia="ja-JP"/>
        </w:rPr>
        <w:t>If the GGSN has an active PDP context with different SGSN from the one indicated by the HLR, then the SGSN information shall be obtained from an active PDP context.</w:t>
      </w:r>
      <w:r w:rsidRPr="000C321E">
        <w:t xml:space="preserve"> When receiving this message, the SGSN shall be responsible for requesting the MS to activate the indicated PDP Context.</w:t>
      </w:r>
    </w:p>
    <w:p w14:paraId="0B8BD624" w14:textId="77777777" w:rsidR="00E16FD1" w:rsidRPr="000C321E" w:rsidRDefault="00E16FD1" w:rsidP="00E16FD1">
      <w:r w:rsidRPr="000C321E">
        <w:t>The IMSI is inserted in the IMSI information element in the PDU Notification Request message.</w:t>
      </w:r>
    </w:p>
    <w:p w14:paraId="0EA2E4B8" w14:textId="77777777" w:rsidR="00E16FD1" w:rsidRPr="000C321E" w:rsidRDefault="00E16FD1" w:rsidP="00E16FD1">
      <w:r w:rsidRPr="000C321E">
        <w:t>The End User Address information element contains the PDP type and PDP address that the SGSN shall request the MS to activate.</w:t>
      </w:r>
    </w:p>
    <w:p w14:paraId="1A2D1ED1" w14:textId="77777777" w:rsidR="00E16FD1" w:rsidRPr="000C321E" w:rsidRDefault="00E16FD1" w:rsidP="00E16FD1">
      <w:r w:rsidRPr="000C321E">
        <w:t>The Access Point Name information element identifies the access point of packet data network that wishes to connect to the MS.</w:t>
      </w:r>
    </w:p>
    <w:p w14:paraId="500405B3" w14:textId="77777777" w:rsidR="00E16FD1" w:rsidRPr="000C321E" w:rsidRDefault="00E16FD1" w:rsidP="00E16FD1">
      <w:pPr>
        <w:rPr>
          <w:u w:val="double"/>
        </w:rPr>
      </w:pPr>
      <w:r w:rsidRPr="000C321E">
        <w:t>The GGSN shall include a GGSN Address for control plane. The SGSN shall store this GGSN Address and use it when sending control plane messages to the GGSN.</w:t>
      </w:r>
    </w:p>
    <w:p w14:paraId="455B92B2" w14:textId="77777777" w:rsidR="00E16FD1" w:rsidRPr="000C321E" w:rsidRDefault="00E16FD1" w:rsidP="00E16FD1">
      <w:r w:rsidRPr="000C321E">
        <w:lastRenderedPageBreak/>
        <w:t>The Tunnel Endpoint Identifier Control Plane information element shall be a tunnel endpoint identifier Control Plane selected by the GGSN and shall be used by the SGSN in the GTP header of the corresponding PDU Notification Response or PDU Notification Request Reject message.</w:t>
      </w:r>
    </w:p>
    <w:p w14:paraId="65179B5E" w14:textId="77777777" w:rsidR="00E16FD1" w:rsidRPr="000C321E" w:rsidRDefault="00E16FD1" w:rsidP="00E16FD1">
      <w:r w:rsidRPr="000C321E">
        <w:rPr>
          <w:lang w:eastAsia="ja-JP"/>
        </w:rPr>
        <w:t xml:space="preserve">The GGSN includes the Protocol Configuration Options (PCO) information element in the request if the GGSN wishes to provide the MS with application specific parameters. The SGSN includes this IE in the Request PDP Context Activation message if the associated PDU Notification Request message from the GGSN includes protocol configuration options. </w:t>
      </w:r>
      <w:r w:rsidRPr="000C321E">
        <w:t>The SGSN shall copy the content of the IE transparently from the PCO IE in the PDU Notification Request message.</w:t>
      </w:r>
    </w:p>
    <w:p w14:paraId="55B043C8" w14:textId="77777777" w:rsidR="00E16FD1" w:rsidRPr="000C321E" w:rsidRDefault="00E16FD1" w:rsidP="00E16FD1">
      <w:r w:rsidRPr="000C321E">
        <w:t>If the GGSN receives a Create PDP Context Request before the PDU Notification Response, the GGSN shall handle the Create PDP Context Request as normal context activation and ignore the following PDU Notification Response.</w:t>
      </w:r>
    </w:p>
    <w:p w14:paraId="6625394E" w14:textId="77777777" w:rsidR="00E16FD1" w:rsidRPr="000C321E" w:rsidRDefault="00E16FD1" w:rsidP="00E16FD1">
      <w:r w:rsidRPr="000C321E">
        <w:t>If the SGSN receives a PDU Notification Request after a Create PDP Context Request has been sent but before a Create PDP Context Response has been received, the SGSN shall:</w:t>
      </w:r>
    </w:p>
    <w:p w14:paraId="3D144385" w14:textId="77777777" w:rsidR="00E16FD1" w:rsidRPr="000C321E" w:rsidRDefault="00E16FD1" w:rsidP="00E16FD1">
      <w:pPr>
        <w:pStyle w:val="B1"/>
      </w:pPr>
      <w:r w:rsidRPr="000C321E">
        <w:t>-</w:t>
      </w:r>
      <w:r w:rsidRPr="000C321E">
        <w:tab/>
        <w:t>send a PDU Notification Response with Cause "Request accepted" without any further processing; and then</w:t>
      </w:r>
    </w:p>
    <w:p w14:paraId="4D6F2B85" w14:textId="77777777" w:rsidR="00E16FD1" w:rsidRPr="000C321E" w:rsidRDefault="00E16FD1" w:rsidP="00E16FD1">
      <w:pPr>
        <w:pStyle w:val="B1"/>
      </w:pPr>
      <w:r w:rsidRPr="000C321E">
        <w:t>-</w:t>
      </w:r>
      <w:r w:rsidRPr="000C321E">
        <w:tab/>
        <w:t>wait for the Create PDP Context Response.</w:t>
      </w:r>
    </w:p>
    <w:p w14:paraId="3CE55DDD" w14:textId="77777777" w:rsidR="00E16FD1" w:rsidRPr="000C321E" w:rsidRDefault="00E16FD1" w:rsidP="00E16FD1">
      <w:r w:rsidRPr="000C321E">
        <w:t>The optional Private Extension contains vendor or operator specific information.</w:t>
      </w:r>
    </w:p>
    <w:p w14:paraId="464ECB3D" w14:textId="77777777" w:rsidR="00E16FD1" w:rsidRPr="000C321E" w:rsidRDefault="00E16FD1" w:rsidP="00E16FD1">
      <w:pPr>
        <w:pStyle w:val="TH"/>
      </w:pPr>
      <w:r w:rsidRPr="000C321E">
        <w:t>Table 14: Information Elements in a PDU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9256CA3" w14:textId="77777777" w:rsidTr="009900EA">
        <w:trPr>
          <w:jc w:val="center"/>
        </w:trPr>
        <w:tc>
          <w:tcPr>
            <w:tcW w:w="3436" w:type="dxa"/>
          </w:tcPr>
          <w:p w14:paraId="57D7C8D6" w14:textId="77777777" w:rsidR="00E16FD1" w:rsidRPr="000C321E" w:rsidRDefault="00E16FD1" w:rsidP="009900EA">
            <w:pPr>
              <w:pStyle w:val="TAH"/>
            </w:pPr>
            <w:r w:rsidRPr="000C321E">
              <w:t>Information element</w:t>
            </w:r>
          </w:p>
        </w:tc>
        <w:tc>
          <w:tcPr>
            <w:tcW w:w="2286" w:type="dxa"/>
          </w:tcPr>
          <w:p w14:paraId="0C40A63E" w14:textId="77777777" w:rsidR="00E16FD1" w:rsidRPr="000C321E" w:rsidRDefault="00E16FD1" w:rsidP="009900EA">
            <w:pPr>
              <w:pStyle w:val="TAH"/>
            </w:pPr>
            <w:r w:rsidRPr="000C321E">
              <w:t>Presence requirement</w:t>
            </w:r>
          </w:p>
        </w:tc>
        <w:tc>
          <w:tcPr>
            <w:tcW w:w="1206" w:type="dxa"/>
          </w:tcPr>
          <w:p w14:paraId="27364C9A" w14:textId="77777777" w:rsidR="00E16FD1" w:rsidRPr="000C321E" w:rsidRDefault="00E16FD1" w:rsidP="009900EA">
            <w:pPr>
              <w:pStyle w:val="TAH"/>
            </w:pPr>
            <w:r w:rsidRPr="000C321E">
              <w:t>Reference</w:t>
            </w:r>
          </w:p>
        </w:tc>
      </w:tr>
      <w:tr w:rsidR="00E16FD1" w:rsidRPr="000C321E" w14:paraId="75A26841" w14:textId="77777777" w:rsidTr="009900EA">
        <w:trPr>
          <w:jc w:val="center"/>
        </w:trPr>
        <w:tc>
          <w:tcPr>
            <w:tcW w:w="3436" w:type="dxa"/>
          </w:tcPr>
          <w:p w14:paraId="5BC587FF" w14:textId="77777777" w:rsidR="00E16FD1" w:rsidRPr="000C321E" w:rsidRDefault="00E16FD1" w:rsidP="009900EA">
            <w:pPr>
              <w:pStyle w:val="TAL"/>
            </w:pPr>
            <w:r w:rsidRPr="000C321E">
              <w:t>IMSI</w:t>
            </w:r>
          </w:p>
        </w:tc>
        <w:tc>
          <w:tcPr>
            <w:tcW w:w="2286" w:type="dxa"/>
          </w:tcPr>
          <w:p w14:paraId="43FF3939" w14:textId="77777777" w:rsidR="00E16FD1" w:rsidRPr="000C321E" w:rsidRDefault="00E16FD1" w:rsidP="009900EA">
            <w:pPr>
              <w:pStyle w:val="TAL"/>
              <w:jc w:val="center"/>
            </w:pPr>
            <w:r w:rsidRPr="000C321E">
              <w:t>Mandatory</w:t>
            </w:r>
          </w:p>
        </w:tc>
        <w:tc>
          <w:tcPr>
            <w:tcW w:w="1206" w:type="dxa"/>
          </w:tcPr>
          <w:p w14:paraId="314315A7" w14:textId="77777777" w:rsidR="00E16FD1" w:rsidRPr="000C321E" w:rsidRDefault="00E16FD1" w:rsidP="009900EA">
            <w:pPr>
              <w:pStyle w:val="TAL"/>
              <w:jc w:val="center"/>
            </w:pPr>
            <w:r w:rsidRPr="000C321E">
              <w:t>7.7.2</w:t>
            </w:r>
          </w:p>
        </w:tc>
      </w:tr>
      <w:tr w:rsidR="00E16FD1" w:rsidRPr="000C321E" w14:paraId="61E91E3D" w14:textId="77777777" w:rsidTr="009900EA">
        <w:trPr>
          <w:jc w:val="center"/>
        </w:trPr>
        <w:tc>
          <w:tcPr>
            <w:tcW w:w="3436" w:type="dxa"/>
          </w:tcPr>
          <w:p w14:paraId="7286757A" w14:textId="77777777" w:rsidR="00E16FD1" w:rsidRPr="000C321E" w:rsidRDefault="00E16FD1" w:rsidP="009900EA">
            <w:pPr>
              <w:pStyle w:val="TAL"/>
              <w:rPr>
                <w:lang w:val="fr-FR"/>
              </w:rPr>
            </w:pPr>
            <w:r w:rsidRPr="000C321E">
              <w:rPr>
                <w:lang w:val="fr-FR"/>
              </w:rPr>
              <w:t>Tunnel Endpoint Identifier Control Plane</w:t>
            </w:r>
          </w:p>
        </w:tc>
        <w:tc>
          <w:tcPr>
            <w:tcW w:w="2286" w:type="dxa"/>
          </w:tcPr>
          <w:p w14:paraId="2B55D0DE" w14:textId="77777777" w:rsidR="00E16FD1" w:rsidRPr="000C321E" w:rsidRDefault="00E16FD1" w:rsidP="009900EA">
            <w:pPr>
              <w:pStyle w:val="TAL"/>
              <w:jc w:val="center"/>
            </w:pPr>
            <w:r w:rsidRPr="000C321E">
              <w:t>Mandatory</w:t>
            </w:r>
          </w:p>
        </w:tc>
        <w:tc>
          <w:tcPr>
            <w:tcW w:w="1206" w:type="dxa"/>
          </w:tcPr>
          <w:p w14:paraId="163A9EC1" w14:textId="77777777" w:rsidR="00E16FD1" w:rsidRPr="000C321E" w:rsidRDefault="00E16FD1" w:rsidP="009900EA">
            <w:pPr>
              <w:pStyle w:val="TAL"/>
              <w:jc w:val="center"/>
            </w:pPr>
            <w:r w:rsidRPr="000C321E">
              <w:t>7.7.14</w:t>
            </w:r>
          </w:p>
        </w:tc>
      </w:tr>
      <w:tr w:rsidR="00E16FD1" w:rsidRPr="000C321E" w14:paraId="7BE6685F" w14:textId="77777777" w:rsidTr="009900EA">
        <w:trPr>
          <w:jc w:val="center"/>
        </w:trPr>
        <w:tc>
          <w:tcPr>
            <w:tcW w:w="3436" w:type="dxa"/>
          </w:tcPr>
          <w:p w14:paraId="4739F8FB" w14:textId="77777777" w:rsidR="00E16FD1" w:rsidRPr="000C321E" w:rsidRDefault="00E16FD1" w:rsidP="009900EA">
            <w:pPr>
              <w:pStyle w:val="TAL"/>
            </w:pPr>
            <w:r w:rsidRPr="000C321E">
              <w:t>End User Address</w:t>
            </w:r>
          </w:p>
        </w:tc>
        <w:tc>
          <w:tcPr>
            <w:tcW w:w="2286" w:type="dxa"/>
          </w:tcPr>
          <w:p w14:paraId="16118177" w14:textId="77777777" w:rsidR="00E16FD1" w:rsidRPr="000C321E" w:rsidRDefault="00E16FD1" w:rsidP="009900EA">
            <w:pPr>
              <w:pStyle w:val="TAL"/>
              <w:jc w:val="center"/>
            </w:pPr>
            <w:r w:rsidRPr="000C321E">
              <w:t>Mandatory</w:t>
            </w:r>
          </w:p>
        </w:tc>
        <w:tc>
          <w:tcPr>
            <w:tcW w:w="1206" w:type="dxa"/>
          </w:tcPr>
          <w:p w14:paraId="38A06243" w14:textId="77777777" w:rsidR="00E16FD1" w:rsidRPr="000C321E" w:rsidRDefault="00E16FD1" w:rsidP="009900EA">
            <w:pPr>
              <w:pStyle w:val="TAL"/>
              <w:jc w:val="center"/>
            </w:pPr>
            <w:r w:rsidRPr="000C321E">
              <w:t>7.7.27</w:t>
            </w:r>
          </w:p>
        </w:tc>
      </w:tr>
      <w:tr w:rsidR="00E16FD1" w:rsidRPr="000C321E" w14:paraId="16776DEB" w14:textId="77777777" w:rsidTr="009900EA">
        <w:trPr>
          <w:jc w:val="center"/>
        </w:trPr>
        <w:tc>
          <w:tcPr>
            <w:tcW w:w="3436" w:type="dxa"/>
          </w:tcPr>
          <w:p w14:paraId="513F0204" w14:textId="77777777" w:rsidR="00E16FD1" w:rsidRPr="000C321E" w:rsidRDefault="00E16FD1" w:rsidP="009900EA">
            <w:pPr>
              <w:pStyle w:val="TAL"/>
            </w:pPr>
            <w:r w:rsidRPr="000C321E">
              <w:t>Access Point Name</w:t>
            </w:r>
          </w:p>
        </w:tc>
        <w:tc>
          <w:tcPr>
            <w:tcW w:w="2286" w:type="dxa"/>
          </w:tcPr>
          <w:p w14:paraId="793D36E1" w14:textId="77777777" w:rsidR="00E16FD1" w:rsidRPr="000C321E" w:rsidRDefault="00E16FD1" w:rsidP="009900EA">
            <w:pPr>
              <w:pStyle w:val="TAL"/>
              <w:jc w:val="center"/>
            </w:pPr>
            <w:r w:rsidRPr="000C321E">
              <w:t>Mandatory</w:t>
            </w:r>
          </w:p>
        </w:tc>
        <w:tc>
          <w:tcPr>
            <w:tcW w:w="1206" w:type="dxa"/>
          </w:tcPr>
          <w:p w14:paraId="3C6F575D" w14:textId="77777777" w:rsidR="00E16FD1" w:rsidRPr="000C321E" w:rsidRDefault="00E16FD1" w:rsidP="009900EA">
            <w:pPr>
              <w:pStyle w:val="TAL"/>
              <w:jc w:val="center"/>
            </w:pPr>
            <w:r w:rsidRPr="000C321E">
              <w:t>7.7.30</w:t>
            </w:r>
          </w:p>
        </w:tc>
      </w:tr>
      <w:tr w:rsidR="00E16FD1" w:rsidRPr="000C321E" w14:paraId="1B3506F4" w14:textId="77777777" w:rsidTr="009900EA">
        <w:trPr>
          <w:jc w:val="center"/>
        </w:trPr>
        <w:tc>
          <w:tcPr>
            <w:tcW w:w="3436" w:type="dxa"/>
          </w:tcPr>
          <w:p w14:paraId="7EC08FC2" w14:textId="77777777" w:rsidR="00E16FD1" w:rsidRPr="000C321E" w:rsidRDefault="00E16FD1" w:rsidP="009900EA">
            <w:pPr>
              <w:pStyle w:val="TAL"/>
            </w:pPr>
            <w:r w:rsidRPr="000C321E">
              <w:t>Protocol Configuration Options</w:t>
            </w:r>
          </w:p>
        </w:tc>
        <w:tc>
          <w:tcPr>
            <w:tcW w:w="2286" w:type="dxa"/>
          </w:tcPr>
          <w:p w14:paraId="3C57F8F1" w14:textId="77777777" w:rsidR="00E16FD1" w:rsidRPr="000C321E" w:rsidRDefault="00E16FD1" w:rsidP="009900EA">
            <w:pPr>
              <w:pStyle w:val="TAL"/>
              <w:jc w:val="center"/>
            </w:pPr>
            <w:r w:rsidRPr="000C321E">
              <w:t>Optional</w:t>
            </w:r>
          </w:p>
        </w:tc>
        <w:tc>
          <w:tcPr>
            <w:tcW w:w="1206" w:type="dxa"/>
          </w:tcPr>
          <w:p w14:paraId="15F60BF2" w14:textId="77777777" w:rsidR="00E16FD1" w:rsidRPr="000C321E" w:rsidRDefault="00E16FD1" w:rsidP="009900EA">
            <w:pPr>
              <w:pStyle w:val="TAL"/>
              <w:jc w:val="center"/>
            </w:pPr>
            <w:r w:rsidRPr="000C321E">
              <w:t>7.7.31</w:t>
            </w:r>
          </w:p>
        </w:tc>
      </w:tr>
      <w:tr w:rsidR="00E16FD1" w:rsidRPr="000C321E" w14:paraId="3D0D9EE3" w14:textId="77777777" w:rsidTr="009900EA">
        <w:trPr>
          <w:jc w:val="center"/>
        </w:trPr>
        <w:tc>
          <w:tcPr>
            <w:tcW w:w="3436" w:type="dxa"/>
          </w:tcPr>
          <w:p w14:paraId="5C586F6B" w14:textId="77777777" w:rsidR="00E16FD1" w:rsidRPr="000C321E" w:rsidRDefault="00E16FD1" w:rsidP="009900EA">
            <w:pPr>
              <w:pStyle w:val="TAL"/>
            </w:pPr>
            <w:r w:rsidRPr="000C321E">
              <w:t>GGSN Address for Control Plane</w:t>
            </w:r>
          </w:p>
        </w:tc>
        <w:tc>
          <w:tcPr>
            <w:tcW w:w="2286" w:type="dxa"/>
          </w:tcPr>
          <w:p w14:paraId="47B73F3A" w14:textId="77777777" w:rsidR="00E16FD1" w:rsidRPr="000C321E" w:rsidRDefault="00E16FD1" w:rsidP="009900EA">
            <w:pPr>
              <w:pStyle w:val="TAL"/>
              <w:jc w:val="center"/>
            </w:pPr>
            <w:r w:rsidRPr="000C321E">
              <w:t>Mandatory</w:t>
            </w:r>
          </w:p>
        </w:tc>
        <w:tc>
          <w:tcPr>
            <w:tcW w:w="1206" w:type="dxa"/>
          </w:tcPr>
          <w:p w14:paraId="5C01685D" w14:textId="77777777" w:rsidR="00E16FD1" w:rsidRPr="000C321E" w:rsidRDefault="00E16FD1" w:rsidP="009900EA">
            <w:pPr>
              <w:pStyle w:val="TAL"/>
              <w:jc w:val="center"/>
            </w:pPr>
            <w:r w:rsidRPr="000C321E">
              <w:t>7.7.32</w:t>
            </w:r>
          </w:p>
        </w:tc>
      </w:tr>
      <w:tr w:rsidR="00E16FD1" w:rsidRPr="000C321E" w14:paraId="07347AA4" w14:textId="77777777" w:rsidTr="009900EA">
        <w:trPr>
          <w:jc w:val="center"/>
        </w:trPr>
        <w:tc>
          <w:tcPr>
            <w:tcW w:w="3436" w:type="dxa"/>
          </w:tcPr>
          <w:p w14:paraId="4E9541E8" w14:textId="77777777" w:rsidR="00E16FD1" w:rsidRPr="000C321E" w:rsidRDefault="00E16FD1" w:rsidP="009900EA">
            <w:pPr>
              <w:pStyle w:val="TAL"/>
            </w:pPr>
            <w:r w:rsidRPr="000C321E">
              <w:t>Private Extension</w:t>
            </w:r>
          </w:p>
        </w:tc>
        <w:tc>
          <w:tcPr>
            <w:tcW w:w="2286" w:type="dxa"/>
          </w:tcPr>
          <w:p w14:paraId="4F0E3A25" w14:textId="77777777" w:rsidR="00E16FD1" w:rsidRPr="000C321E" w:rsidRDefault="00E16FD1" w:rsidP="009900EA">
            <w:pPr>
              <w:pStyle w:val="TAL"/>
              <w:jc w:val="center"/>
            </w:pPr>
            <w:r w:rsidRPr="000C321E">
              <w:t>Optional</w:t>
            </w:r>
          </w:p>
        </w:tc>
        <w:tc>
          <w:tcPr>
            <w:tcW w:w="1206" w:type="dxa"/>
          </w:tcPr>
          <w:p w14:paraId="6FD9879D" w14:textId="77777777" w:rsidR="00E16FD1" w:rsidRPr="000C321E" w:rsidRDefault="00E16FD1" w:rsidP="009900EA">
            <w:pPr>
              <w:pStyle w:val="TAL"/>
              <w:jc w:val="center"/>
            </w:pPr>
            <w:r w:rsidRPr="000C321E">
              <w:t>7.7.46</w:t>
            </w:r>
          </w:p>
        </w:tc>
      </w:tr>
    </w:tbl>
    <w:p w14:paraId="03518893" w14:textId="77777777" w:rsidR="00E16FD1" w:rsidRPr="000C321E" w:rsidRDefault="00E16FD1" w:rsidP="00E16FD1"/>
    <w:p w14:paraId="69F11C35" w14:textId="77777777" w:rsidR="00E16FD1" w:rsidRPr="000C321E" w:rsidRDefault="00E16FD1" w:rsidP="00E16FD1">
      <w:pPr>
        <w:pStyle w:val="Heading3"/>
      </w:pPr>
      <w:bookmarkStart w:id="81" w:name="_Toc9597830"/>
      <w:bookmarkStart w:id="82" w:name="_Toc82519115"/>
      <w:r w:rsidRPr="000C321E">
        <w:t>7.3.9</w:t>
      </w:r>
      <w:r w:rsidRPr="000C321E">
        <w:tab/>
        <w:t>PDU Notification Response</w:t>
      </w:r>
      <w:bookmarkEnd w:id="81"/>
      <w:bookmarkEnd w:id="82"/>
    </w:p>
    <w:p w14:paraId="61D40EEC" w14:textId="77777777" w:rsidR="00E16FD1" w:rsidRPr="000C321E" w:rsidRDefault="00E16FD1" w:rsidP="00E16FD1">
      <w:r w:rsidRPr="000C321E">
        <w:t>The message is sent by a SGSN to GGSN as a response of a PDU Notification Request.</w:t>
      </w:r>
    </w:p>
    <w:p w14:paraId="1F4D5345" w14:textId="77777777" w:rsidR="00E16FD1" w:rsidRPr="000C321E" w:rsidRDefault="00E16FD1" w:rsidP="00E16FD1">
      <w:r w:rsidRPr="000C321E">
        <w:t>The Cause value "Request accepted" indicates if the PDP context activation will proceed. The PDP context activation procedure will not proceed for other Cause values.</w:t>
      </w:r>
    </w:p>
    <w:p w14:paraId="7480483E" w14:textId="77777777" w:rsidR="00E16FD1" w:rsidRPr="000C321E" w:rsidRDefault="00E16FD1" w:rsidP="00E16FD1">
      <w:pPr>
        <w:keepNext/>
        <w:keepLines/>
      </w:pPr>
      <w:r w:rsidRPr="000C321E">
        <w:t>Possible Cause values are:</w:t>
      </w:r>
    </w:p>
    <w:p w14:paraId="78606BFB" w14:textId="77777777" w:rsidR="00E16FD1" w:rsidRPr="000C321E" w:rsidRDefault="00E16FD1" w:rsidP="00E16FD1">
      <w:pPr>
        <w:pStyle w:val="B1"/>
        <w:keepNext/>
        <w:keepLines/>
      </w:pPr>
      <w:r w:rsidRPr="000C321E">
        <w:t>-</w:t>
      </w:r>
      <w:r w:rsidRPr="000C321E">
        <w:tab/>
        <w:t>"Request Accepted".</w:t>
      </w:r>
    </w:p>
    <w:p w14:paraId="261B66F5" w14:textId="77777777" w:rsidR="00E16FD1" w:rsidRPr="000C321E" w:rsidRDefault="00E16FD1" w:rsidP="00E16FD1">
      <w:pPr>
        <w:pStyle w:val="B1"/>
      </w:pPr>
      <w:r w:rsidRPr="000C321E">
        <w:t>-</w:t>
      </w:r>
      <w:r w:rsidRPr="000C321E">
        <w:tab/>
        <w:t>"No resources available".</w:t>
      </w:r>
    </w:p>
    <w:p w14:paraId="044998B4" w14:textId="77777777" w:rsidR="00E16FD1" w:rsidRPr="000C321E" w:rsidRDefault="00E16FD1" w:rsidP="00E16FD1">
      <w:pPr>
        <w:pStyle w:val="B1"/>
      </w:pPr>
      <w:r w:rsidRPr="000C321E">
        <w:t>-</w:t>
      </w:r>
      <w:r w:rsidRPr="000C321E">
        <w:tab/>
        <w:t>"Service not supported".</w:t>
      </w:r>
    </w:p>
    <w:p w14:paraId="1673E0C0" w14:textId="77777777" w:rsidR="00E16FD1" w:rsidRPr="000C321E" w:rsidRDefault="00E16FD1" w:rsidP="00E16FD1">
      <w:pPr>
        <w:pStyle w:val="B1"/>
      </w:pPr>
      <w:r w:rsidRPr="000C321E">
        <w:t>-</w:t>
      </w:r>
      <w:r w:rsidRPr="000C321E">
        <w:tab/>
        <w:t>"System failure".</w:t>
      </w:r>
    </w:p>
    <w:p w14:paraId="7681D16E" w14:textId="77777777" w:rsidR="00E16FD1" w:rsidRPr="000C321E" w:rsidRDefault="00E16FD1" w:rsidP="00E16FD1">
      <w:pPr>
        <w:pStyle w:val="B1"/>
      </w:pPr>
      <w:r w:rsidRPr="000C321E">
        <w:t>-</w:t>
      </w:r>
      <w:r w:rsidRPr="000C321E">
        <w:tab/>
        <w:t>"IMSI/IMEI not known".</w:t>
      </w:r>
    </w:p>
    <w:p w14:paraId="6D4C6531" w14:textId="77777777" w:rsidR="00E16FD1" w:rsidRPr="000C321E" w:rsidRDefault="00E16FD1" w:rsidP="00E16FD1">
      <w:pPr>
        <w:pStyle w:val="B1"/>
      </w:pPr>
      <w:r w:rsidRPr="000C321E">
        <w:t>-</w:t>
      </w:r>
      <w:r w:rsidRPr="000C321E">
        <w:tab/>
        <w:t>"MS is GPRS Detached".</w:t>
      </w:r>
    </w:p>
    <w:p w14:paraId="26D2E8F0" w14:textId="77777777" w:rsidR="00E16FD1" w:rsidRPr="000C321E" w:rsidRDefault="00E16FD1" w:rsidP="00E16FD1">
      <w:pPr>
        <w:pStyle w:val="B1"/>
      </w:pPr>
      <w:r w:rsidRPr="000C321E">
        <w:t>-</w:t>
      </w:r>
      <w:r w:rsidRPr="000C321E">
        <w:tab/>
        <w:t>"GPRS connection suspended".</w:t>
      </w:r>
    </w:p>
    <w:p w14:paraId="043EF477" w14:textId="77777777" w:rsidR="00E16FD1" w:rsidRPr="000C321E" w:rsidRDefault="00E16FD1" w:rsidP="00E16FD1">
      <w:pPr>
        <w:pStyle w:val="B1"/>
      </w:pPr>
      <w:r w:rsidRPr="000C321E">
        <w:t>-</w:t>
      </w:r>
      <w:r w:rsidRPr="000C321E">
        <w:tab/>
        <w:t>"Mandatory IE incorrect".</w:t>
      </w:r>
    </w:p>
    <w:p w14:paraId="7E353253" w14:textId="77777777" w:rsidR="00E16FD1" w:rsidRPr="000C321E" w:rsidRDefault="00E16FD1" w:rsidP="00E16FD1">
      <w:pPr>
        <w:pStyle w:val="B1"/>
      </w:pPr>
      <w:r w:rsidRPr="000C321E">
        <w:t>-</w:t>
      </w:r>
      <w:r w:rsidRPr="000C321E">
        <w:tab/>
        <w:t>"Mandatory IE missing".</w:t>
      </w:r>
    </w:p>
    <w:p w14:paraId="59D883BA" w14:textId="77777777" w:rsidR="00E16FD1" w:rsidRPr="000C321E" w:rsidRDefault="00E16FD1" w:rsidP="00E16FD1">
      <w:pPr>
        <w:pStyle w:val="B1"/>
      </w:pPr>
      <w:r w:rsidRPr="000C321E">
        <w:t>-</w:t>
      </w:r>
      <w:r w:rsidRPr="000C321E">
        <w:tab/>
        <w:t>"Optional IE incorrect".</w:t>
      </w:r>
    </w:p>
    <w:p w14:paraId="62424DDC" w14:textId="77777777" w:rsidR="00E16FD1" w:rsidRPr="000C321E" w:rsidRDefault="00E16FD1" w:rsidP="00E16FD1">
      <w:pPr>
        <w:pStyle w:val="B1"/>
      </w:pPr>
      <w:r w:rsidRPr="000C321E">
        <w:t>-</w:t>
      </w:r>
      <w:r w:rsidRPr="000C321E">
        <w:tab/>
        <w:t>"Invalid message format".</w:t>
      </w:r>
    </w:p>
    <w:p w14:paraId="24B1E237" w14:textId="77777777" w:rsidR="00E16FD1" w:rsidRPr="000C321E" w:rsidRDefault="00E16FD1" w:rsidP="00E16FD1">
      <w:pPr>
        <w:pStyle w:val="B1"/>
      </w:pPr>
      <w:r w:rsidRPr="000C321E">
        <w:t>-</w:t>
      </w:r>
      <w:r w:rsidRPr="000C321E">
        <w:tab/>
        <w:t>"Roaming restriction".</w:t>
      </w:r>
    </w:p>
    <w:p w14:paraId="57402408" w14:textId="35F22DBF" w:rsidR="00E16FD1" w:rsidRPr="000C321E" w:rsidRDefault="00E16FD1" w:rsidP="00E16FD1">
      <w:r w:rsidRPr="000C321E">
        <w:lastRenderedPageBreak/>
        <w:t xml:space="preserve">After an unsuccessful activation attempt the GSNs may perform some actions to prevent unnecessary enquires to the HLR as described in the </w:t>
      </w:r>
      <w:r w:rsidR="006E5EE3">
        <w:t>clause</w:t>
      </w:r>
      <w:r w:rsidRPr="000C321E">
        <w:t xml:space="preserve"> Unsuccessful Network-Requested PDP Context Activation procedure in </w:t>
      </w:r>
      <w:r w:rsidRPr="000C321E">
        <w:rPr>
          <w:rFonts w:eastAsia="MS Mincho"/>
          <w:lang w:eastAsia="ja-JP"/>
        </w:rPr>
        <w:t>3GPP TS</w:t>
      </w:r>
      <w:r w:rsidRPr="000C321E">
        <w:t> 23.060</w:t>
      </w:r>
      <w:r w:rsidR="009900EA">
        <w:t> </w:t>
      </w:r>
      <w:r w:rsidR="009900EA" w:rsidRPr="000C321E">
        <w:t>[</w:t>
      </w:r>
      <w:r w:rsidRPr="000C321E">
        <w:t>4].</w:t>
      </w:r>
    </w:p>
    <w:p w14:paraId="52B32EC2" w14:textId="77777777" w:rsidR="00E16FD1" w:rsidRPr="000C321E" w:rsidRDefault="00E16FD1" w:rsidP="00E16FD1">
      <w:r w:rsidRPr="000C321E">
        <w:t>The optional Private Extension contains vendor or operator specific information.</w:t>
      </w:r>
    </w:p>
    <w:p w14:paraId="3F1598E0" w14:textId="77777777" w:rsidR="00E16FD1" w:rsidRPr="000C321E" w:rsidRDefault="00E16FD1" w:rsidP="00E16FD1">
      <w:pPr>
        <w:pStyle w:val="TH"/>
      </w:pPr>
      <w:r w:rsidRPr="000C321E">
        <w:t>Table 15: Information Elements in a PDU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1CC26956" w14:textId="77777777" w:rsidTr="009900EA">
        <w:trPr>
          <w:jc w:val="center"/>
        </w:trPr>
        <w:tc>
          <w:tcPr>
            <w:tcW w:w="2046" w:type="dxa"/>
          </w:tcPr>
          <w:p w14:paraId="3A969F65" w14:textId="77777777" w:rsidR="00E16FD1" w:rsidRPr="000C321E" w:rsidRDefault="00E16FD1" w:rsidP="009900EA">
            <w:pPr>
              <w:pStyle w:val="TAH"/>
            </w:pPr>
            <w:r w:rsidRPr="000C321E">
              <w:t>Information element</w:t>
            </w:r>
          </w:p>
        </w:tc>
        <w:tc>
          <w:tcPr>
            <w:tcW w:w="2286" w:type="dxa"/>
          </w:tcPr>
          <w:p w14:paraId="3F6DAD40" w14:textId="77777777" w:rsidR="00E16FD1" w:rsidRPr="000C321E" w:rsidRDefault="00E16FD1" w:rsidP="009900EA">
            <w:pPr>
              <w:pStyle w:val="TAH"/>
            </w:pPr>
            <w:r w:rsidRPr="000C321E">
              <w:t>Presence requirement</w:t>
            </w:r>
          </w:p>
        </w:tc>
        <w:tc>
          <w:tcPr>
            <w:tcW w:w="1206" w:type="dxa"/>
          </w:tcPr>
          <w:p w14:paraId="6D9C35A2" w14:textId="77777777" w:rsidR="00E16FD1" w:rsidRPr="000C321E" w:rsidRDefault="00E16FD1" w:rsidP="009900EA">
            <w:pPr>
              <w:pStyle w:val="TAH"/>
            </w:pPr>
            <w:r w:rsidRPr="000C321E">
              <w:t>Reference</w:t>
            </w:r>
          </w:p>
        </w:tc>
      </w:tr>
      <w:tr w:rsidR="00E16FD1" w:rsidRPr="000C321E" w14:paraId="1E56670B" w14:textId="77777777" w:rsidTr="009900EA">
        <w:trPr>
          <w:jc w:val="center"/>
        </w:trPr>
        <w:tc>
          <w:tcPr>
            <w:tcW w:w="2046" w:type="dxa"/>
          </w:tcPr>
          <w:p w14:paraId="694FC7DB" w14:textId="77777777" w:rsidR="00E16FD1" w:rsidRPr="000C321E" w:rsidRDefault="00E16FD1" w:rsidP="009900EA">
            <w:pPr>
              <w:pStyle w:val="TAL"/>
            </w:pPr>
            <w:r w:rsidRPr="000C321E">
              <w:t>Cause</w:t>
            </w:r>
          </w:p>
        </w:tc>
        <w:tc>
          <w:tcPr>
            <w:tcW w:w="2286" w:type="dxa"/>
          </w:tcPr>
          <w:p w14:paraId="34B2FE91" w14:textId="77777777" w:rsidR="00E16FD1" w:rsidRPr="000C321E" w:rsidRDefault="00E16FD1" w:rsidP="009900EA">
            <w:pPr>
              <w:pStyle w:val="TAL"/>
              <w:jc w:val="center"/>
            </w:pPr>
            <w:r w:rsidRPr="000C321E">
              <w:t>Mandatory</w:t>
            </w:r>
          </w:p>
        </w:tc>
        <w:tc>
          <w:tcPr>
            <w:tcW w:w="1206" w:type="dxa"/>
          </w:tcPr>
          <w:p w14:paraId="51DCCAA1" w14:textId="77777777" w:rsidR="00E16FD1" w:rsidRPr="000C321E" w:rsidRDefault="00E16FD1" w:rsidP="009900EA">
            <w:pPr>
              <w:pStyle w:val="TAL"/>
              <w:jc w:val="center"/>
            </w:pPr>
            <w:r w:rsidRPr="000C321E">
              <w:t>7.7.1</w:t>
            </w:r>
          </w:p>
        </w:tc>
      </w:tr>
      <w:tr w:rsidR="00E16FD1" w:rsidRPr="000C321E" w14:paraId="6C53C90A" w14:textId="77777777" w:rsidTr="009900EA">
        <w:trPr>
          <w:jc w:val="center"/>
        </w:trPr>
        <w:tc>
          <w:tcPr>
            <w:tcW w:w="2046" w:type="dxa"/>
          </w:tcPr>
          <w:p w14:paraId="73BBE1B1" w14:textId="77777777" w:rsidR="00E16FD1" w:rsidRPr="000C321E" w:rsidRDefault="00E16FD1" w:rsidP="009900EA">
            <w:pPr>
              <w:pStyle w:val="TAL"/>
            </w:pPr>
            <w:r w:rsidRPr="000C321E">
              <w:t>Private Extension</w:t>
            </w:r>
          </w:p>
        </w:tc>
        <w:tc>
          <w:tcPr>
            <w:tcW w:w="2286" w:type="dxa"/>
          </w:tcPr>
          <w:p w14:paraId="09CE3532" w14:textId="77777777" w:rsidR="00E16FD1" w:rsidRPr="000C321E" w:rsidRDefault="00E16FD1" w:rsidP="009900EA">
            <w:pPr>
              <w:pStyle w:val="TAL"/>
              <w:jc w:val="center"/>
            </w:pPr>
            <w:r w:rsidRPr="000C321E">
              <w:t>Optional</w:t>
            </w:r>
          </w:p>
        </w:tc>
        <w:tc>
          <w:tcPr>
            <w:tcW w:w="1206" w:type="dxa"/>
          </w:tcPr>
          <w:p w14:paraId="46DB763C" w14:textId="77777777" w:rsidR="00E16FD1" w:rsidRPr="000C321E" w:rsidRDefault="00E16FD1" w:rsidP="009900EA">
            <w:pPr>
              <w:pStyle w:val="TAL"/>
              <w:jc w:val="center"/>
            </w:pPr>
            <w:r w:rsidRPr="000C321E">
              <w:t>7.7.46</w:t>
            </w:r>
          </w:p>
        </w:tc>
      </w:tr>
    </w:tbl>
    <w:p w14:paraId="65547E64" w14:textId="77777777" w:rsidR="00E16FD1" w:rsidRPr="000C321E" w:rsidRDefault="00E16FD1" w:rsidP="00E16FD1"/>
    <w:p w14:paraId="7581A29C" w14:textId="77777777" w:rsidR="00E16FD1" w:rsidRPr="000C321E" w:rsidRDefault="00E16FD1" w:rsidP="00E16FD1">
      <w:pPr>
        <w:pStyle w:val="Heading3"/>
      </w:pPr>
      <w:bookmarkStart w:id="83" w:name="_Toc9597831"/>
      <w:bookmarkStart w:id="84" w:name="_Toc82519116"/>
      <w:r w:rsidRPr="000C321E">
        <w:t>7.3.10</w:t>
      </w:r>
      <w:r w:rsidRPr="000C321E">
        <w:tab/>
        <w:t>PDU Notification Reject Request</w:t>
      </w:r>
      <w:bookmarkEnd w:id="83"/>
      <w:bookmarkEnd w:id="84"/>
    </w:p>
    <w:p w14:paraId="0948242D" w14:textId="77777777" w:rsidR="00E16FD1" w:rsidRPr="000C321E" w:rsidRDefault="00E16FD1" w:rsidP="00E16FD1">
      <w:r w:rsidRPr="000C321E">
        <w:t>If the PDP context activation proceeds after the PDU Notification Response, but the PDP context was not established, the SGSN sends a PDU Notification Reject Request message. The Cause value indicates the reason why the PDP Context could not be established:</w:t>
      </w:r>
    </w:p>
    <w:p w14:paraId="2FA07C3C" w14:textId="77777777" w:rsidR="00E16FD1" w:rsidRPr="000C321E" w:rsidRDefault="00E16FD1" w:rsidP="00E16FD1">
      <w:pPr>
        <w:pStyle w:val="B1"/>
      </w:pPr>
      <w:r w:rsidRPr="000C321E">
        <w:t>-</w:t>
      </w:r>
      <w:r w:rsidRPr="000C321E">
        <w:tab/>
        <w:t>"MS is not GPRS Responding".</w:t>
      </w:r>
    </w:p>
    <w:p w14:paraId="3ACAD1E1" w14:textId="77777777" w:rsidR="00E16FD1" w:rsidRPr="000C321E" w:rsidRDefault="00E16FD1" w:rsidP="00E16FD1">
      <w:pPr>
        <w:pStyle w:val="B1"/>
      </w:pPr>
      <w:r w:rsidRPr="000C321E">
        <w:t>-</w:t>
      </w:r>
      <w:r w:rsidRPr="000C321E">
        <w:tab/>
        <w:t>"MS Refuses".</w:t>
      </w:r>
    </w:p>
    <w:p w14:paraId="11E2748A" w14:textId="77777777" w:rsidR="00E16FD1" w:rsidRPr="000C321E" w:rsidRDefault="00E16FD1" w:rsidP="00E16FD1">
      <w:r w:rsidRPr="000C321E">
        <w:t>When receiving the PDU Notification Reject Request message the GGSN may reject or discard the stored T-PDU(s) depending on the PDP type.</w:t>
      </w:r>
    </w:p>
    <w:p w14:paraId="379D96C5" w14:textId="10D7A364" w:rsidR="00E16FD1" w:rsidRPr="000C321E" w:rsidRDefault="00E16FD1" w:rsidP="00E16FD1">
      <w:r w:rsidRPr="000C321E">
        <w:t xml:space="preserve">After an unsuccessful activation attempt the GSNs may perform some actions to prevent unnecessary enquiries to the HLR as described in the </w:t>
      </w:r>
      <w:r w:rsidR="006E5EE3">
        <w:t>clause</w:t>
      </w:r>
      <w:r w:rsidRPr="000C321E">
        <w:t xml:space="preserve"> Unsuccessful Network-Requested PDP Context Activation procedure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w:t>
      </w:r>
    </w:p>
    <w:p w14:paraId="33ADC5BB" w14:textId="77777777" w:rsidR="00E16FD1" w:rsidRPr="000C321E" w:rsidRDefault="00E16FD1" w:rsidP="00E16FD1">
      <w:r w:rsidRPr="000C321E">
        <w:t xml:space="preserve">The Tunnel Endpoint Identifier in the GTP header of the PDU Notification Reject Request message shall be the same as the Tunnel Endpoint Identifier Control Plane </w:t>
      </w:r>
      <w:r w:rsidRPr="000C321E">
        <w:rPr>
          <w:lang w:eastAsia="ja-JP"/>
        </w:rPr>
        <w:t xml:space="preserve">information element </w:t>
      </w:r>
      <w:r w:rsidRPr="000C321E">
        <w:t>of the PDU Notification Request that triggered the reject.</w:t>
      </w:r>
    </w:p>
    <w:p w14:paraId="2C875952"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PDU Notification Reject Response message.</w:t>
      </w:r>
    </w:p>
    <w:p w14:paraId="5F7A7614" w14:textId="77777777" w:rsidR="00E16FD1" w:rsidRPr="000C321E" w:rsidRDefault="00E16FD1" w:rsidP="00E16FD1">
      <w:r w:rsidRPr="000C321E">
        <w:t>The End User Address information element contains the PDP type and PDP address of the PDP context that could not be activated.</w:t>
      </w:r>
    </w:p>
    <w:p w14:paraId="7810CE8E" w14:textId="77777777" w:rsidR="00E16FD1" w:rsidRPr="000C321E" w:rsidRDefault="00E16FD1" w:rsidP="00E16FD1">
      <w:pPr>
        <w:rPr>
          <w:lang w:eastAsia="ja-JP"/>
        </w:rPr>
      </w:pPr>
      <w:r w:rsidRPr="000C321E">
        <w:rPr>
          <w:lang w:eastAsia="ja-JP"/>
        </w:rPr>
        <w:t>The Access Point Name shall be the same as the Access Point Name of the received PDU Notification Request message that triggered the reject.</w:t>
      </w:r>
    </w:p>
    <w:p w14:paraId="37D11001" w14:textId="77777777" w:rsidR="00E16FD1" w:rsidRPr="000C321E" w:rsidRDefault="00E16FD1" w:rsidP="00E16FD1">
      <w:pPr>
        <w:rPr>
          <w:lang w:eastAsia="ja-JP"/>
        </w:rPr>
      </w:pPr>
      <w:r w:rsidRPr="000C321E">
        <w:t xml:space="preserve">The SGSN includes the Protocol Configuration Options (PCO) information element in the request </w:t>
      </w:r>
      <w:r w:rsidRPr="000C321E">
        <w:rPr>
          <w:lang w:eastAsia="ja-JP"/>
        </w:rPr>
        <w:t>if the MS wishes to provide the GGSN with application specific parameters. The SGSN includes this IE in the PDU Notification Reject Request message if the associated Request PDP Context Activation Reject message from the MS includes protocol configuration options. The SGSN shall copy the content of the IE transparently from the PCO IE in the Request PDP Context Activation Reject message.</w:t>
      </w:r>
    </w:p>
    <w:p w14:paraId="6A5FB7EC" w14:textId="77777777" w:rsidR="00E16FD1" w:rsidRPr="000C321E" w:rsidRDefault="00E16FD1" w:rsidP="00E16FD1">
      <w:r w:rsidRPr="000C321E">
        <w:t>The optional Private Extension contains vendor or operator specific information.</w:t>
      </w:r>
    </w:p>
    <w:p w14:paraId="751FD676" w14:textId="77777777" w:rsidR="00E16FD1" w:rsidRPr="000C321E" w:rsidRDefault="00E16FD1" w:rsidP="00E16FD1">
      <w:pPr>
        <w:pStyle w:val="TH"/>
      </w:pPr>
      <w:r w:rsidRPr="000C321E">
        <w:t>Table 16: Information Elements in a PDU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3927A15A" w14:textId="77777777" w:rsidTr="009900EA">
        <w:trPr>
          <w:jc w:val="center"/>
        </w:trPr>
        <w:tc>
          <w:tcPr>
            <w:tcW w:w="3294" w:type="dxa"/>
          </w:tcPr>
          <w:p w14:paraId="61736520" w14:textId="77777777" w:rsidR="00E16FD1" w:rsidRPr="000C321E" w:rsidRDefault="00E16FD1" w:rsidP="009900EA">
            <w:pPr>
              <w:pStyle w:val="TAH"/>
            </w:pPr>
            <w:r w:rsidRPr="000C321E">
              <w:t>Information element</w:t>
            </w:r>
          </w:p>
        </w:tc>
        <w:tc>
          <w:tcPr>
            <w:tcW w:w="2286" w:type="dxa"/>
          </w:tcPr>
          <w:p w14:paraId="22FB6AFF" w14:textId="77777777" w:rsidR="00E16FD1" w:rsidRPr="000C321E" w:rsidRDefault="00E16FD1" w:rsidP="009900EA">
            <w:pPr>
              <w:pStyle w:val="TAH"/>
            </w:pPr>
            <w:r w:rsidRPr="000C321E">
              <w:t>Presence requirement</w:t>
            </w:r>
          </w:p>
        </w:tc>
        <w:tc>
          <w:tcPr>
            <w:tcW w:w="1206" w:type="dxa"/>
          </w:tcPr>
          <w:p w14:paraId="22448178" w14:textId="77777777" w:rsidR="00E16FD1" w:rsidRPr="000C321E" w:rsidRDefault="00E16FD1" w:rsidP="009900EA">
            <w:pPr>
              <w:pStyle w:val="TAH"/>
            </w:pPr>
            <w:r w:rsidRPr="000C321E">
              <w:t>Reference</w:t>
            </w:r>
          </w:p>
        </w:tc>
      </w:tr>
      <w:tr w:rsidR="00E16FD1" w:rsidRPr="000C321E" w14:paraId="48A7D430" w14:textId="77777777" w:rsidTr="009900EA">
        <w:trPr>
          <w:jc w:val="center"/>
        </w:trPr>
        <w:tc>
          <w:tcPr>
            <w:tcW w:w="3294" w:type="dxa"/>
          </w:tcPr>
          <w:p w14:paraId="4065BB7C" w14:textId="77777777" w:rsidR="00E16FD1" w:rsidRPr="000C321E" w:rsidRDefault="00E16FD1" w:rsidP="009900EA">
            <w:pPr>
              <w:pStyle w:val="TAL"/>
            </w:pPr>
            <w:r w:rsidRPr="000C321E">
              <w:t>Cause</w:t>
            </w:r>
          </w:p>
        </w:tc>
        <w:tc>
          <w:tcPr>
            <w:tcW w:w="2286" w:type="dxa"/>
          </w:tcPr>
          <w:p w14:paraId="19D649F5" w14:textId="77777777" w:rsidR="00E16FD1" w:rsidRPr="000C321E" w:rsidRDefault="00E16FD1" w:rsidP="009900EA">
            <w:pPr>
              <w:pStyle w:val="TAL"/>
              <w:jc w:val="center"/>
            </w:pPr>
            <w:r w:rsidRPr="000C321E">
              <w:t>Mandatory</w:t>
            </w:r>
          </w:p>
        </w:tc>
        <w:tc>
          <w:tcPr>
            <w:tcW w:w="1206" w:type="dxa"/>
          </w:tcPr>
          <w:p w14:paraId="4CE00189" w14:textId="77777777" w:rsidR="00E16FD1" w:rsidRPr="000C321E" w:rsidRDefault="00E16FD1" w:rsidP="009900EA">
            <w:pPr>
              <w:pStyle w:val="TAL"/>
              <w:jc w:val="center"/>
            </w:pPr>
            <w:r w:rsidRPr="000C321E">
              <w:t>7.7.1</w:t>
            </w:r>
          </w:p>
        </w:tc>
      </w:tr>
      <w:tr w:rsidR="00E16FD1" w:rsidRPr="000C321E" w14:paraId="2569FA54" w14:textId="77777777" w:rsidTr="009900EA">
        <w:trPr>
          <w:jc w:val="center"/>
        </w:trPr>
        <w:tc>
          <w:tcPr>
            <w:tcW w:w="3294" w:type="dxa"/>
          </w:tcPr>
          <w:p w14:paraId="69841318" w14:textId="77777777" w:rsidR="00E16FD1" w:rsidRPr="000C321E" w:rsidRDefault="00E16FD1" w:rsidP="009900EA">
            <w:pPr>
              <w:pStyle w:val="TAL"/>
              <w:rPr>
                <w:lang w:val="fr-FR"/>
              </w:rPr>
            </w:pPr>
            <w:r w:rsidRPr="000C321E">
              <w:rPr>
                <w:lang w:val="fr-FR"/>
              </w:rPr>
              <w:t>Tunnel Endpoint Identifier Control Plane</w:t>
            </w:r>
          </w:p>
        </w:tc>
        <w:tc>
          <w:tcPr>
            <w:tcW w:w="2286" w:type="dxa"/>
          </w:tcPr>
          <w:p w14:paraId="0ADD81DF" w14:textId="77777777" w:rsidR="00E16FD1" w:rsidRPr="000C321E" w:rsidRDefault="00E16FD1" w:rsidP="009900EA">
            <w:pPr>
              <w:pStyle w:val="TAL"/>
              <w:jc w:val="center"/>
            </w:pPr>
            <w:r w:rsidRPr="000C321E">
              <w:t>Mandatory</w:t>
            </w:r>
          </w:p>
        </w:tc>
        <w:tc>
          <w:tcPr>
            <w:tcW w:w="1206" w:type="dxa"/>
          </w:tcPr>
          <w:p w14:paraId="6ECC0F0B" w14:textId="77777777" w:rsidR="00E16FD1" w:rsidRPr="000C321E" w:rsidRDefault="00E16FD1" w:rsidP="009900EA">
            <w:pPr>
              <w:pStyle w:val="TAL"/>
              <w:jc w:val="center"/>
            </w:pPr>
            <w:r w:rsidRPr="000C321E">
              <w:t>7.7.14</w:t>
            </w:r>
          </w:p>
        </w:tc>
      </w:tr>
      <w:tr w:rsidR="00E16FD1" w:rsidRPr="000C321E" w14:paraId="3C6DDA41" w14:textId="77777777" w:rsidTr="009900EA">
        <w:trPr>
          <w:jc w:val="center"/>
        </w:trPr>
        <w:tc>
          <w:tcPr>
            <w:tcW w:w="3294" w:type="dxa"/>
          </w:tcPr>
          <w:p w14:paraId="6DB5408E" w14:textId="77777777" w:rsidR="00E16FD1" w:rsidRPr="000C321E" w:rsidRDefault="00E16FD1" w:rsidP="009900EA">
            <w:pPr>
              <w:pStyle w:val="TAL"/>
            </w:pPr>
            <w:r w:rsidRPr="000C321E">
              <w:t>End User Address</w:t>
            </w:r>
          </w:p>
        </w:tc>
        <w:tc>
          <w:tcPr>
            <w:tcW w:w="2286" w:type="dxa"/>
          </w:tcPr>
          <w:p w14:paraId="5D7A71D5" w14:textId="77777777" w:rsidR="00E16FD1" w:rsidRPr="000C321E" w:rsidRDefault="00E16FD1" w:rsidP="009900EA">
            <w:pPr>
              <w:pStyle w:val="TAL"/>
              <w:jc w:val="center"/>
            </w:pPr>
            <w:r w:rsidRPr="000C321E">
              <w:t>Mandatory</w:t>
            </w:r>
          </w:p>
        </w:tc>
        <w:tc>
          <w:tcPr>
            <w:tcW w:w="1206" w:type="dxa"/>
          </w:tcPr>
          <w:p w14:paraId="3D6DE819" w14:textId="77777777" w:rsidR="00E16FD1" w:rsidRPr="000C321E" w:rsidRDefault="00E16FD1" w:rsidP="009900EA">
            <w:pPr>
              <w:pStyle w:val="TAL"/>
              <w:jc w:val="center"/>
            </w:pPr>
            <w:r w:rsidRPr="000C321E">
              <w:t>7.7.27</w:t>
            </w:r>
          </w:p>
        </w:tc>
      </w:tr>
      <w:tr w:rsidR="00E16FD1" w:rsidRPr="000C321E" w14:paraId="111D039B" w14:textId="77777777" w:rsidTr="009900EA">
        <w:trPr>
          <w:jc w:val="center"/>
        </w:trPr>
        <w:tc>
          <w:tcPr>
            <w:tcW w:w="3294" w:type="dxa"/>
          </w:tcPr>
          <w:p w14:paraId="5D5ABAEA" w14:textId="77777777" w:rsidR="00E16FD1" w:rsidRPr="000C321E" w:rsidRDefault="00E16FD1" w:rsidP="009900EA">
            <w:pPr>
              <w:pStyle w:val="TAL"/>
            </w:pPr>
            <w:r w:rsidRPr="000C321E">
              <w:t>Access Point Name</w:t>
            </w:r>
          </w:p>
        </w:tc>
        <w:tc>
          <w:tcPr>
            <w:tcW w:w="2286" w:type="dxa"/>
          </w:tcPr>
          <w:p w14:paraId="7CC191E6" w14:textId="77777777" w:rsidR="00E16FD1" w:rsidRPr="000C321E" w:rsidRDefault="00E16FD1" w:rsidP="009900EA">
            <w:pPr>
              <w:pStyle w:val="TAL"/>
              <w:jc w:val="center"/>
            </w:pPr>
            <w:r w:rsidRPr="000C321E">
              <w:t>Mandatory</w:t>
            </w:r>
          </w:p>
        </w:tc>
        <w:tc>
          <w:tcPr>
            <w:tcW w:w="1206" w:type="dxa"/>
          </w:tcPr>
          <w:p w14:paraId="29071E2A" w14:textId="77777777" w:rsidR="00E16FD1" w:rsidRPr="000C321E" w:rsidRDefault="00E16FD1" w:rsidP="009900EA">
            <w:pPr>
              <w:pStyle w:val="TAL"/>
              <w:jc w:val="center"/>
            </w:pPr>
            <w:r w:rsidRPr="000C321E">
              <w:t>7.7.30</w:t>
            </w:r>
          </w:p>
        </w:tc>
      </w:tr>
      <w:tr w:rsidR="00E16FD1" w:rsidRPr="000C321E" w14:paraId="794D4C35" w14:textId="77777777" w:rsidTr="009900EA">
        <w:trPr>
          <w:jc w:val="center"/>
        </w:trPr>
        <w:tc>
          <w:tcPr>
            <w:tcW w:w="3294" w:type="dxa"/>
          </w:tcPr>
          <w:p w14:paraId="21201CB0" w14:textId="77777777" w:rsidR="00E16FD1" w:rsidRPr="000C321E" w:rsidRDefault="00E16FD1" w:rsidP="009900EA">
            <w:pPr>
              <w:pStyle w:val="TAL"/>
            </w:pPr>
            <w:r w:rsidRPr="000C321E">
              <w:t>Protocol Configuration Options</w:t>
            </w:r>
          </w:p>
        </w:tc>
        <w:tc>
          <w:tcPr>
            <w:tcW w:w="2286" w:type="dxa"/>
          </w:tcPr>
          <w:p w14:paraId="67F95B6F" w14:textId="77777777" w:rsidR="00E16FD1" w:rsidRPr="000C321E" w:rsidRDefault="00E16FD1" w:rsidP="009900EA">
            <w:pPr>
              <w:pStyle w:val="TAL"/>
              <w:jc w:val="center"/>
            </w:pPr>
            <w:r w:rsidRPr="000C321E">
              <w:t>Optional</w:t>
            </w:r>
          </w:p>
        </w:tc>
        <w:tc>
          <w:tcPr>
            <w:tcW w:w="1206" w:type="dxa"/>
          </w:tcPr>
          <w:p w14:paraId="6435A6CF" w14:textId="77777777" w:rsidR="00E16FD1" w:rsidRPr="000C321E" w:rsidRDefault="00E16FD1" w:rsidP="009900EA">
            <w:pPr>
              <w:pStyle w:val="TAL"/>
              <w:jc w:val="center"/>
            </w:pPr>
            <w:r w:rsidRPr="000C321E">
              <w:t>7.7.31</w:t>
            </w:r>
          </w:p>
        </w:tc>
      </w:tr>
      <w:tr w:rsidR="00E16FD1" w:rsidRPr="000C321E" w14:paraId="6D9FE725" w14:textId="77777777" w:rsidTr="009900EA">
        <w:trPr>
          <w:jc w:val="center"/>
        </w:trPr>
        <w:tc>
          <w:tcPr>
            <w:tcW w:w="3294" w:type="dxa"/>
          </w:tcPr>
          <w:p w14:paraId="25717482" w14:textId="77777777" w:rsidR="00E16FD1" w:rsidRPr="000C321E" w:rsidRDefault="00E16FD1" w:rsidP="009900EA">
            <w:pPr>
              <w:pStyle w:val="TAL"/>
            </w:pPr>
            <w:r w:rsidRPr="000C321E">
              <w:t>Private Extension</w:t>
            </w:r>
          </w:p>
        </w:tc>
        <w:tc>
          <w:tcPr>
            <w:tcW w:w="2286" w:type="dxa"/>
          </w:tcPr>
          <w:p w14:paraId="0C8F5E65" w14:textId="77777777" w:rsidR="00E16FD1" w:rsidRPr="000C321E" w:rsidRDefault="00E16FD1" w:rsidP="009900EA">
            <w:pPr>
              <w:pStyle w:val="TAL"/>
              <w:jc w:val="center"/>
            </w:pPr>
            <w:r w:rsidRPr="000C321E">
              <w:t>Optional</w:t>
            </w:r>
          </w:p>
        </w:tc>
        <w:tc>
          <w:tcPr>
            <w:tcW w:w="1206" w:type="dxa"/>
          </w:tcPr>
          <w:p w14:paraId="732500E3" w14:textId="77777777" w:rsidR="00E16FD1" w:rsidRPr="000C321E" w:rsidRDefault="00E16FD1" w:rsidP="009900EA">
            <w:pPr>
              <w:pStyle w:val="TAL"/>
              <w:jc w:val="center"/>
            </w:pPr>
            <w:r w:rsidRPr="000C321E">
              <w:t>7.7.46</w:t>
            </w:r>
          </w:p>
        </w:tc>
      </w:tr>
    </w:tbl>
    <w:p w14:paraId="2A7358D3" w14:textId="77777777" w:rsidR="00E16FD1" w:rsidRPr="000C321E" w:rsidRDefault="00E16FD1" w:rsidP="00E16FD1"/>
    <w:p w14:paraId="26235D29" w14:textId="77777777" w:rsidR="00E16FD1" w:rsidRPr="000C321E" w:rsidRDefault="00E16FD1" w:rsidP="00E16FD1">
      <w:pPr>
        <w:pStyle w:val="Heading3"/>
      </w:pPr>
      <w:bookmarkStart w:id="85" w:name="_Toc9597832"/>
      <w:bookmarkStart w:id="86" w:name="_Toc82519117"/>
      <w:r w:rsidRPr="000C321E">
        <w:lastRenderedPageBreak/>
        <w:t>7.3.11</w:t>
      </w:r>
      <w:r w:rsidRPr="000C321E">
        <w:tab/>
        <w:t>PDU Notification Reject Response</w:t>
      </w:r>
      <w:bookmarkEnd w:id="85"/>
      <w:bookmarkEnd w:id="86"/>
    </w:p>
    <w:p w14:paraId="35B9C4D0" w14:textId="77777777" w:rsidR="00E16FD1" w:rsidRPr="000C321E" w:rsidRDefault="00E16FD1" w:rsidP="00E16FD1">
      <w:r w:rsidRPr="000C321E">
        <w:t>The message is sent by a GGSN to SGSN as a response of a PDU Notification Reject Request.</w:t>
      </w:r>
    </w:p>
    <w:p w14:paraId="32C02E03" w14:textId="77777777" w:rsidR="00E16FD1" w:rsidRPr="000C321E" w:rsidRDefault="00E16FD1" w:rsidP="00E16FD1">
      <w:r w:rsidRPr="000C321E">
        <w:t>Possible Cause values are:</w:t>
      </w:r>
    </w:p>
    <w:p w14:paraId="11B209C0" w14:textId="77777777" w:rsidR="00E16FD1" w:rsidRPr="000C321E" w:rsidRDefault="00E16FD1" w:rsidP="00E16FD1">
      <w:pPr>
        <w:pStyle w:val="B1"/>
      </w:pPr>
      <w:r w:rsidRPr="000C321E">
        <w:t>-</w:t>
      </w:r>
      <w:r w:rsidRPr="000C321E">
        <w:tab/>
        <w:t>"Request Accepted".</w:t>
      </w:r>
    </w:p>
    <w:p w14:paraId="762CCA5C" w14:textId="77777777" w:rsidR="00E16FD1" w:rsidRPr="000C321E" w:rsidRDefault="00E16FD1" w:rsidP="00E16FD1">
      <w:pPr>
        <w:pStyle w:val="B1"/>
      </w:pPr>
      <w:r w:rsidRPr="000C321E">
        <w:t>-</w:t>
      </w:r>
      <w:r w:rsidRPr="000C321E">
        <w:tab/>
        <w:t>"Mandatory IE incorrect".</w:t>
      </w:r>
    </w:p>
    <w:p w14:paraId="2F5C33CB" w14:textId="77777777" w:rsidR="00E16FD1" w:rsidRPr="000C321E" w:rsidRDefault="00E16FD1" w:rsidP="00E16FD1">
      <w:pPr>
        <w:pStyle w:val="B1"/>
      </w:pPr>
      <w:r w:rsidRPr="000C321E">
        <w:t>-</w:t>
      </w:r>
      <w:r w:rsidRPr="000C321E">
        <w:tab/>
        <w:t>"Mandatory IE missing".</w:t>
      </w:r>
    </w:p>
    <w:p w14:paraId="7F3BBCB2" w14:textId="77777777" w:rsidR="00E16FD1" w:rsidRPr="000C321E" w:rsidRDefault="00E16FD1" w:rsidP="00E16FD1">
      <w:pPr>
        <w:pStyle w:val="B1"/>
      </w:pPr>
      <w:r w:rsidRPr="000C321E">
        <w:t>-</w:t>
      </w:r>
      <w:r w:rsidRPr="000C321E">
        <w:tab/>
        <w:t>"Optional IE incorrect".</w:t>
      </w:r>
    </w:p>
    <w:p w14:paraId="31C30395" w14:textId="77777777" w:rsidR="00E16FD1" w:rsidRPr="000C321E" w:rsidRDefault="00E16FD1" w:rsidP="00E16FD1">
      <w:pPr>
        <w:pStyle w:val="B1"/>
      </w:pPr>
      <w:r w:rsidRPr="000C321E">
        <w:t>-</w:t>
      </w:r>
      <w:r w:rsidRPr="000C321E">
        <w:tab/>
        <w:t>"Invalid message format".</w:t>
      </w:r>
    </w:p>
    <w:p w14:paraId="216D3BFB" w14:textId="77777777" w:rsidR="00E16FD1" w:rsidRPr="000C321E" w:rsidRDefault="00E16FD1" w:rsidP="00E16FD1">
      <w:r w:rsidRPr="000C321E">
        <w:t>The optional Private Extension contains vendor or operator specific information.</w:t>
      </w:r>
    </w:p>
    <w:p w14:paraId="76A2BF48" w14:textId="77777777" w:rsidR="00E16FD1" w:rsidRPr="000C321E" w:rsidRDefault="00E16FD1" w:rsidP="00E16FD1">
      <w:pPr>
        <w:pStyle w:val="TH"/>
        <w:rPr>
          <w:rFonts w:ascii="Helvetica" w:hAnsi="Helvetica"/>
          <w:vanish/>
        </w:rPr>
      </w:pPr>
      <w:r w:rsidRPr="000C321E">
        <w:t>Table 17: Information Elements in a PDU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6511FBB7" w14:textId="77777777" w:rsidTr="009900EA">
        <w:trPr>
          <w:jc w:val="center"/>
        </w:trPr>
        <w:tc>
          <w:tcPr>
            <w:tcW w:w="2044" w:type="dxa"/>
          </w:tcPr>
          <w:p w14:paraId="5C9128B6" w14:textId="77777777" w:rsidR="00E16FD1" w:rsidRPr="000C321E" w:rsidRDefault="00E16FD1" w:rsidP="009900EA">
            <w:pPr>
              <w:pStyle w:val="TAH"/>
            </w:pPr>
            <w:r w:rsidRPr="000C321E">
              <w:t>Information element</w:t>
            </w:r>
          </w:p>
        </w:tc>
        <w:tc>
          <w:tcPr>
            <w:tcW w:w="2285" w:type="dxa"/>
          </w:tcPr>
          <w:p w14:paraId="47D3BC30" w14:textId="77777777" w:rsidR="00E16FD1" w:rsidRPr="000C321E" w:rsidRDefault="00E16FD1" w:rsidP="009900EA">
            <w:pPr>
              <w:pStyle w:val="TAH"/>
            </w:pPr>
            <w:r w:rsidRPr="000C321E">
              <w:t>Presence requirement</w:t>
            </w:r>
          </w:p>
        </w:tc>
        <w:tc>
          <w:tcPr>
            <w:tcW w:w="1204" w:type="dxa"/>
          </w:tcPr>
          <w:p w14:paraId="20E750C3" w14:textId="77777777" w:rsidR="00E16FD1" w:rsidRPr="000C321E" w:rsidRDefault="00E16FD1" w:rsidP="009900EA">
            <w:pPr>
              <w:pStyle w:val="TAH"/>
            </w:pPr>
            <w:r w:rsidRPr="000C321E">
              <w:t>Reference</w:t>
            </w:r>
          </w:p>
        </w:tc>
      </w:tr>
      <w:tr w:rsidR="00E16FD1" w:rsidRPr="000C321E" w14:paraId="762408BE" w14:textId="77777777" w:rsidTr="009900EA">
        <w:trPr>
          <w:jc w:val="center"/>
        </w:trPr>
        <w:tc>
          <w:tcPr>
            <w:tcW w:w="2044" w:type="dxa"/>
          </w:tcPr>
          <w:p w14:paraId="7DF28221" w14:textId="77777777" w:rsidR="00E16FD1" w:rsidRPr="000C321E" w:rsidRDefault="00E16FD1" w:rsidP="009900EA">
            <w:pPr>
              <w:pStyle w:val="TAL"/>
            </w:pPr>
            <w:r w:rsidRPr="000C321E">
              <w:t>Cause</w:t>
            </w:r>
          </w:p>
        </w:tc>
        <w:tc>
          <w:tcPr>
            <w:tcW w:w="2285" w:type="dxa"/>
          </w:tcPr>
          <w:p w14:paraId="5B772658" w14:textId="77777777" w:rsidR="00E16FD1" w:rsidRPr="000C321E" w:rsidRDefault="00E16FD1" w:rsidP="009900EA">
            <w:pPr>
              <w:pStyle w:val="TAL"/>
              <w:jc w:val="center"/>
            </w:pPr>
            <w:r w:rsidRPr="000C321E">
              <w:t>Mandatory</w:t>
            </w:r>
          </w:p>
        </w:tc>
        <w:tc>
          <w:tcPr>
            <w:tcW w:w="1204" w:type="dxa"/>
          </w:tcPr>
          <w:p w14:paraId="0506EFA4" w14:textId="77777777" w:rsidR="00E16FD1" w:rsidRPr="000C321E" w:rsidRDefault="00E16FD1" w:rsidP="009900EA">
            <w:pPr>
              <w:pStyle w:val="TAL"/>
              <w:jc w:val="center"/>
            </w:pPr>
            <w:r w:rsidRPr="000C321E">
              <w:t>7.7.1</w:t>
            </w:r>
          </w:p>
        </w:tc>
      </w:tr>
      <w:tr w:rsidR="00E16FD1" w:rsidRPr="000C321E" w14:paraId="262D49EF" w14:textId="77777777" w:rsidTr="009900EA">
        <w:trPr>
          <w:jc w:val="center"/>
        </w:trPr>
        <w:tc>
          <w:tcPr>
            <w:tcW w:w="2044" w:type="dxa"/>
          </w:tcPr>
          <w:p w14:paraId="5F705AA1" w14:textId="77777777" w:rsidR="00E16FD1" w:rsidRPr="000C321E" w:rsidRDefault="00E16FD1" w:rsidP="009900EA">
            <w:pPr>
              <w:pStyle w:val="TAL"/>
            </w:pPr>
            <w:r w:rsidRPr="000C321E">
              <w:t>Private Extension</w:t>
            </w:r>
          </w:p>
        </w:tc>
        <w:tc>
          <w:tcPr>
            <w:tcW w:w="2285" w:type="dxa"/>
          </w:tcPr>
          <w:p w14:paraId="7451CB32" w14:textId="77777777" w:rsidR="00E16FD1" w:rsidRPr="000C321E" w:rsidRDefault="00E16FD1" w:rsidP="009900EA">
            <w:pPr>
              <w:pStyle w:val="TAL"/>
              <w:jc w:val="center"/>
            </w:pPr>
            <w:r w:rsidRPr="000C321E">
              <w:t>Optional</w:t>
            </w:r>
          </w:p>
        </w:tc>
        <w:tc>
          <w:tcPr>
            <w:tcW w:w="1204" w:type="dxa"/>
          </w:tcPr>
          <w:p w14:paraId="00ED2EE9" w14:textId="77777777" w:rsidR="00E16FD1" w:rsidRPr="000C321E" w:rsidRDefault="00E16FD1" w:rsidP="009900EA">
            <w:pPr>
              <w:pStyle w:val="TAL"/>
              <w:jc w:val="center"/>
            </w:pPr>
            <w:r w:rsidRPr="000C321E">
              <w:t>7.7.46</w:t>
            </w:r>
          </w:p>
        </w:tc>
      </w:tr>
    </w:tbl>
    <w:p w14:paraId="327A0C86" w14:textId="77777777" w:rsidR="00E16FD1" w:rsidRPr="000C321E" w:rsidRDefault="00E16FD1" w:rsidP="00E16FD1"/>
    <w:p w14:paraId="0F3F4697" w14:textId="77777777" w:rsidR="00E16FD1" w:rsidRPr="000C321E" w:rsidRDefault="00E16FD1" w:rsidP="00E16FD1">
      <w:pPr>
        <w:pStyle w:val="Heading3"/>
        <w:rPr>
          <w:lang w:val="fr-FR"/>
        </w:rPr>
      </w:pPr>
      <w:bookmarkStart w:id="87" w:name="_Toc9597833"/>
      <w:bookmarkStart w:id="88" w:name="_Toc82519118"/>
      <w:r w:rsidRPr="000C321E">
        <w:rPr>
          <w:lang w:val="fr-FR"/>
        </w:rPr>
        <w:t>7.3.12</w:t>
      </w:r>
      <w:r w:rsidRPr="000C321E">
        <w:rPr>
          <w:lang w:val="fr-FR"/>
        </w:rPr>
        <w:tab/>
        <w:t>Initiate PDP Context Activation Request</w:t>
      </w:r>
      <w:bookmarkEnd w:id="87"/>
      <w:bookmarkEnd w:id="88"/>
    </w:p>
    <w:p w14:paraId="0983B8C8" w14:textId="77777777" w:rsidR="00E16FD1" w:rsidRPr="000C321E" w:rsidRDefault="00E16FD1" w:rsidP="00E16FD1">
      <w:pPr>
        <w:keepNext/>
        <w:keepLines/>
      </w:pPr>
      <w:r w:rsidRPr="000C321E">
        <w:t>The GGSN sends an Initiate PDP Context Activation Request message to the SGSN to initiate the Secondary PDP Context Activation Procedure for network requested bearer control.</w:t>
      </w:r>
    </w:p>
    <w:p w14:paraId="1D54890B" w14:textId="77777777" w:rsidR="00E16FD1" w:rsidRPr="000C321E" w:rsidRDefault="00E16FD1" w:rsidP="00E16FD1">
      <w:pPr>
        <w:keepNext/>
        <w:keepLines/>
      </w:pPr>
      <w:r w:rsidRPr="000C321E">
        <w:t>The Initiate PDP Context Activation Request shall be sent to the S</w:t>
      </w:r>
      <w:r w:rsidRPr="000C321E">
        <w:rPr>
          <w:lang w:eastAsia="ja-JP"/>
        </w:rPr>
        <w:t>GSN Address for Control Plane</w:t>
      </w:r>
      <w:r w:rsidRPr="000C321E">
        <w:t xml:space="preserve"> and TEID associated with any one of the already activated PDP contexts for this </w:t>
      </w:r>
      <w:r w:rsidRPr="000C321E">
        <w:rPr>
          <w:rFonts w:hint="eastAsia"/>
          <w:lang w:eastAsia="zh-CN"/>
        </w:rPr>
        <w:t>PDN connection</w:t>
      </w:r>
      <w:r w:rsidRPr="000C321E">
        <w:t>.</w:t>
      </w:r>
    </w:p>
    <w:p w14:paraId="4F1A258D" w14:textId="77777777" w:rsidR="00E16FD1" w:rsidRPr="000C321E" w:rsidRDefault="00E16FD1" w:rsidP="00E16FD1">
      <w:r w:rsidRPr="000C321E">
        <w:t xml:space="preserve">Linked NSAPI indicates the NSAPI assigned to any one of the already activated PDP contexts for this </w:t>
      </w:r>
      <w:r w:rsidRPr="000C321E">
        <w:rPr>
          <w:rFonts w:hint="eastAsia"/>
          <w:lang w:eastAsia="zh-CN"/>
        </w:rPr>
        <w:t>PDN connection</w:t>
      </w:r>
      <w:r w:rsidRPr="000C321E">
        <w:t>.</w:t>
      </w:r>
    </w:p>
    <w:p w14:paraId="391F7D69" w14:textId="77777777" w:rsidR="00E16FD1" w:rsidRPr="000C321E" w:rsidRDefault="00E16FD1" w:rsidP="00E16FD1">
      <w:pPr>
        <w:keepNext/>
        <w:keepLines/>
      </w:pPr>
      <w:r w:rsidRPr="000C321E">
        <w:t xml:space="preserve">Quality of Service Profile is the QoS Requested by the GGSN. The Evolved Allocation/Retention Priority I IE </w:t>
      </w:r>
      <w:r w:rsidRPr="000C321E">
        <w:rPr>
          <w:rFonts w:hint="eastAsia"/>
          <w:lang w:eastAsia="zh-CN"/>
        </w:rPr>
        <w:t>may</w:t>
      </w:r>
      <w:r w:rsidRPr="000C321E">
        <w:t xml:space="preserve"> be included if the GGSN supports this IE and if the support of Evolved ARP has been indicated by the current SGSN.</w:t>
      </w:r>
    </w:p>
    <w:p w14:paraId="081AE596" w14:textId="77777777" w:rsidR="00E16FD1" w:rsidRPr="000C321E" w:rsidRDefault="00E16FD1" w:rsidP="00E16FD1">
      <w:r w:rsidRPr="000C321E">
        <w:t>The Protocol Configuration Options (PCO) information element may be included in the request when the GGSN provides the UE with application specific parameters. The SGSN shall copy the content of this IE transparently to the content of the PCO IE in the Request Secondary PDP Context Activation.</w:t>
      </w:r>
    </w:p>
    <w:p w14:paraId="0AE66710" w14:textId="5202FCF6" w:rsidR="00E16FD1" w:rsidRPr="000C321E" w:rsidRDefault="00E16FD1" w:rsidP="00E16FD1">
      <w:r w:rsidRPr="000C321E">
        <w:t xml:space="preserve">The Traffic Flow Template (TFT) </w:t>
      </w:r>
      <w:r w:rsidRPr="000C321E">
        <w:rPr>
          <w:rFonts w:hint="eastAsia"/>
          <w:lang w:eastAsia="zh-CN"/>
        </w:rPr>
        <w:t>may</w:t>
      </w:r>
      <w:r w:rsidRPr="000C321E">
        <w:t xml:space="preserve"> be provided.</w:t>
      </w:r>
      <w:r w:rsidRPr="000C321E">
        <w:rPr>
          <w:lang w:eastAsia="zh-CN"/>
        </w:rPr>
        <w:t xml:space="preserve"> T</w:t>
      </w:r>
      <w:r w:rsidRPr="000C321E">
        <w:rPr>
          <w:rFonts w:hint="eastAsia"/>
          <w:lang w:eastAsia="zh-CN"/>
        </w:rPr>
        <w:t xml:space="preserve">he detailed use cases are detailed described in </w:t>
      </w:r>
      <w:r w:rsidR="009900EA" w:rsidRPr="000C321E">
        <w:rPr>
          <w:rFonts w:hint="eastAsia"/>
          <w:noProof/>
          <w:lang w:eastAsia="zh-CN"/>
        </w:rPr>
        <w:t>clause</w:t>
      </w:r>
      <w:r w:rsidR="009900EA">
        <w:rPr>
          <w:noProof/>
          <w:lang w:eastAsia="zh-CN"/>
        </w:rPr>
        <w:t> </w:t>
      </w:r>
      <w:r w:rsidR="009900EA" w:rsidRPr="000C321E">
        <w:rPr>
          <w:rFonts w:hint="eastAsia"/>
          <w:noProof/>
          <w:lang w:eastAsia="zh-CN"/>
        </w:rPr>
        <w:t>9</w:t>
      </w:r>
      <w:r w:rsidRPr="000C321E">
        <w:rPr>
          <w:rFonts w:hint="eastAsia"/>
          <w:noProof/>
          <w:lang w:eastAsia="zh-CN"/>
        </w:rPr>
        <w:t xml:space="preserve">.2.2.3 of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 xml:space="preserve"> TFT is used for packet filtering. </w:t>
      </w:r>
      <w:r w:rsidRPr="000C321E">
        <w:rPr>
          <w:rFonts w:eastAsia="SimSun"/>
          <w:lang w:val="en-US" w:eastAsia="zh-CN"/>
        </w:rPr>
        <w:t>The SGSN shall copy the content of this IE transparently to the content of the TFT IE in the Request Secondary PDP Context Activation.</w:t>
      </w:r>
    </w:p>
    <w:p w14:paraId="440C93CC" w14:textId="77777777" w:rsidR="00E16FD1" w:rsidRPr="000C321E" w:rsidRDefault="00E16FD1" w:rsidP="00E16FD1">
      <w:r w:rsidRPr="000C321E">
        <w:t>The Correlation-ID shall be included and is used to correlate the subsequent Secondary PDP Context Activation Procedure with the Initiate PDP Context Activation message.</w:t>
      </w:r>
    </w:p>
    <w:p w14:paraId="318EE1C9" w14:textId="1490A44D" w:rsidR="00E16FD1" w:rsidRPr="000C321E" w:rsidRDefault="00E16FD1" w:rsidP="00E16FD1">
      <w:pPr>
        <w:pStyle w:val="NO"/>
      </w:pPr>
      <w:r w:rsidRPr="000C321E">
        <w:t>NOTE:</w:t>
      </w:r>
      <w:r w:rsidRPr="000C321E">
        <w:tab/>
        <w:t xml:space="preserve">The Correlation-ID is used in GTP and corresponds over the air-interface to the TI, which is assigned by the SGSN and sent to MS in the Request Secondary Context Activation as described in 3GPP </w:t>
      </w:r>
      <w:r w:rsidR="009900EA" w:rsidRPr="000C321E">
        <w:t>TS</w:t>
      </w:r>
      <w:r w:rsidR="009900EA">
        <w:t> </w:t>
      </w:r>
      <w:r w:rsidR="009900EA" w:rsidRPr="000C321E">
        <w:t>2</w:t>
      </w:r>
      <w:r w:rsidRPr="000C321E">
        <w:t>3.060</w:t>
      </w:r>
      <w:r w:rsidR="009900EA">
        <w:t> </w:t>
      </w:r>
      <w:r w:rsidR="009900EA" w:rsidRPr="000C321E">
        <w:t>[</w:t>
      </w:r>
      <w:r w:rsidRPr="000C321E">
        <w:t>4].</w:t>
      </w:r>
    </w:p>
    <w:p w14:paraId="5178AC58" w14:textId="77777777" w:rsidR="00E16FD1" w:rsidRPr="000C321E" w:rsidRDefault="00E16FD1" w:rsidP="00E16FD1">
      <w:r w:rsidRPr="000C321E">
        <w:t>The optional Private Extension contains vendor or operator specific information.</w:t>
      </w:r>
    </w:p>
    <w:p w14:paraId="1D787B05" w14:textId="77777777" w:rsidR="00E16FD1" w:rsidRPr="000C321E" w:rsidRDefault="00E16FD1" w:rsidP="00E16FD1">
      <w:pPr>
        <w:pStyle w:val="TH"/>
      </w:pPr>
      <w:r w:rsidRPr="000C321E">
        <w:lastRenderedPageBreak/>
        <w:t>Table 7.3.12.1: Information Elements in an Initiate PDP Context Activation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7C76B08E" w14:textId="77777777" w:rsidTr="009900EA">
        <w:trPr>
          <w:jc w:val="center"/>
        </w:trPr>
        <w:tc>
          <w:tcPr>
            <w:tcW w:w="3436" w:type="dxa"/>
          </w:tcPr>
          <w:p w14:paraId="32143A7F" w14:textId="77777777" w:rsidR="00E16FD1" w:rsidRPr="000C321E" w:rsidRDefault="00E16FD1" w:rsidP="009900EA">
            <w:pPr>
              <w:pStyle w:val="TAH"/>
            </w:pPr>
            <w:r w:rsidRPr="000C321E">
              <w:t>Information element</w:t>
            </w:r>
          </w:p>
        </w:tc>
        <w:tc>
          <w:tcPr>
            <w:tcW w:w="2286" w:type="dxa"/>
          </w:tcPr>
          <w:p w14:paraId="4D14DF25" w14:textId="77777777" w:rsidR="00E16FD1" w:rsidRPr="000C321E" w:rsidRDefault="00E16FD1" w:rsidP="009900EA">
            <w:pPr>
              <w:pStyle w:val="TAH"/>
            </w:pPr>
            <w:r w:rsidRPr="000C321E">
              <w:t>Presence requirement</w:t>
            </w:r>
          </w:p>
        </w:tc>
        <w:tc>
          <w:tcPr>
            <w:tcW w:w="1206" w:type="dxa"/>
          </w:tcPr>
          <w:p w14:paraId="34C17372" w14:textId="77777777" w:rsidR="00E16FD1" w:rsidRPr="000C321E" w:rsidRDefault="00E16FD1" w:rsidP="009900EA">
            <w:pPr>
              <w:pStyle w:val="TAH"/>
            </w:pPr>
            <w:r w:rsidRPr="000C321E">
              <w:t>Reference</w:t>
            </w:r>
          </w:p>
        </w:tc>
      </w:tr>
      <w:tr w:rsidR="00E16FD1" w:rsidRPr="000C321E" w14:paraId="6603045F" w14:textId="77777777" w:rsidTr="009900EA">
        <w:trPr>
          <w:jc w:val="center"/>
        </w:trPr>
        <w:tc>
          <w:tcPr>
            <w:tcW w:w="3436" w:type="dxa"/>
          </w:tcPr>
          <w:p w14:paraId="7060371C" w14:textId="77777777" w:rsidR="00E16FD1" w:rsidRPr="000C321E" w:rsidRDefault="00E16FD1" w:rsidP="009900EA">
            <w:pPr>
              <w:pStyle w:val="TAL"/>
            </w:pPr>
            <w:r w:rsidRPr="000C321E">
              <w:t>Linked NSAPI</w:t>
            </w:r>
          </w:p>
        </w:tc>
        <w:tc>
          <w:tcPr>
            <w:tcW w:w="2286" w:type="dxa"/>
          </w:tcPr>
          <w:p w14:paraId="362F335F" w14:textId="77777777" w:rsidR="00E16FD1" w:rsidRPr="000C321E" w:rsidRDefault="00E16FD1" w:rsidP="009900EA">
            <w:pPr>
              <w:pStyle w:val="TAL"/>
              <w:jc w:val="center"/>
            </w:pPr>
            <w:r w:rsidRPr="000C321E">
              <w:t>Mandatory</w:t>
            </w:r>
          </w:p>
        </w:tc>
        <w:tc>
          <w:tcPr>
            <w:tcW w:w="1206" w:type="dxa"/>
          </w:tcPr>
          <w:p w14:paraId="4BD28346" w14:textId="77777777" w:rsidR="00E16FD1" w:rsidRPr="000C321E" w:rsidRDefault="00E16FD1" w:rsidP="009900EA">
            <w:pPr>
              <w:pStyle w:val="TAL"/>
              <w:jc w:val="center"/>
            </w:pPr>
            <w:r w:rsidRPr="000C321E">
              <w:t>7.7.17</w:t>
            </w:r>
          </w:p>
        </w:tc>
      </w:tr>
      <w:tr w:rsidR="00E16FD1" w:rsidRPr="000C321E" w14:paraId="1D0EC5E3" w14:textId="77777777" w:rsidTr="009900EA">
        <w:trPr>
          <w:jc w:val="center"/>
        </w:trPr>
        <w:tc>
          <w:tcPr>
            <w:tcW w:w="3436" w:type="dxa"/>
          </w:tcPr>
          <w:p w14:paraId="1CCB9897" w14:textId="77777777" w:rsidR="00E16FD1" w:rsidRPr="000C321E" w:rsidRDefault="00E16FD1" w:rsidP="009900EA">
            <w:pPr>
              <w:pStyle w:val="TAL"/>
            </w:pPr>
            <w:r w:rsidRPr="000C321E">
              <w:t>Protocol Configuration Options</w:t>
            </w:r>
          </w:p>
        </w:tc>
        <w:tc>
          <w:tcPr>
            <w:tcW w:w="2286" w:type="dxa"/>
          </w:tcPr>
          <w:p w14:paraId="49A997CC" w14:textId="77777777" w:rsidR="00E16FD1" w:rsidRPr="000C321E" w:rsidRDefault="00E16FD1" w:rsidP="009900EA">
            <w:pPr>
              <w:pStyle w:val="TAL"/>
              <w:jc w:val="center"/>
            </w:pPr>
            <w:r w:rsidRPr="000C321E">
              <w:t>Optional</w:t>
            </w:r>
          </w:p>
        </w:tc>
        <w:tc>
          <w:tcPr>
            <w:tcW w:w="1206" w:type="dxa"/>
          </w:tcPr>
          <w:p w14:paraId="0A3136C4" w14:textId="77777777" w:rsidR="00E16FD1" w:rsidRPr="000C321E" w:rsidRDefault="00E16FD1" w:rsidP="009900EA">
            <w:pPr>
              <w:pStyle w:val="TAL"/>
              <w:jc w:val="center"/>
            </w:pPr>
            <w:r w:rsidRPr="000C321E">
              <w:t>7.7.31</w:t>
            </w:r>
          </w:p>
        </w:tc>
      </w:tr>
      <w:tr w:rsidR="00E16FD1" w:rsidRPr="000C321E" w14:paraId="52F6A42D" w14:textId="77777777" w:rsidTr="009900EA">
        <w:trPr>
          <w:jc w:val="center"/>
        </w:trPr>
        <w:tc>
          <w:tcPr>
            <w:tcW w:w="3436" w:type="dxa"/>
          </w:tcPr>
          <w:p w14:paraId="5ACA5048" w14:textId="77777777" w:rsidR="00E16FD1" w:rsidRPr="000C321E" w:rsidRDefault="00E16FD1" w:rsidP="009900EA">
            <w:pPr>
              <w:pStyle w:val="TAL"/>
            </w:pPr>
            <w:r w:rsidRPr="000C321E">
              <w:t>Quality of Service Profile</w:t>
            </w:r>
          </w:p>
        </w:tc>
        <w:tc>
          <w:tcPr>
            <w:tcW w:w="2286" w:type="dxa"/>
          </w:tcPr>
          <w:p w14:paraId="1E76CA8D" w14:textId="77777777" w:rsidR="00E16FD1" w:rsidRPr="000C321E" w:rsidRDefault="00E16FD1" w:rsidP="009900EA">
            <w:pPr>
              <w:pStyle w:val="TAL"/>
              <w:jc w:val="center"/>
            </w:pPr>
            <w:r w:rsidRPr="000C321E">
              <w:t>Mandatory</w:t>
            </w:r>
          </w:p>
        </w:tc>
        <w:tc>
          <w:tcPr>
            <w:tcW w:w="1206" w:type="dxa"/>
          </w:tcPr>
          <w:p w14:paraId="4E454862" w14:textId="77777777" w:rsidR="00E16FD1" w:rsidRPr="000C321E" w:rsidRDefault="00E16FD1" w:rsidP="009900EA">
            <w:pPr>
              <w:pStyle w:val="TAL"/>
              <w:jc w:val="center"/>
            </w:pPr>
            <w:r w:rsidRPr="000C321E">
              <w:t>7.7.34</w:t>
            </w:r>
          </w:p>
        </w:tc>
      </w:tr>
      <w:tr w:rsidR="00E16FD1" w:rsidRPr="000C321E" w14:paraId="068ABAB8" w14:textId="77777777" w:rsidTr="009900EA">
        <w:trPr>
          <w:jc w:val="center"/>
        </w:trPr>
        <w:tc>
          <w:tcPr>
            <w:tcW w:w="3436" w:type="dxa"/>
          </w:tcPr>
          <w:p w14:paraId="5B05449D" w14:textId="77777777" w:rsidR="00E16FD1" w:rsidRPr="000C321E" w:rsidRDefault="00E16FD1" w:rsidP="009900EA">
            <w:pPr>
              <w:pStyle w:val="TAL"/>
            </w:pPr>
            <w:r w:rsidRPr="000C321E">
              <w:t>TFT</w:t>
            </w:r>
          </w:p>
        </w:tc>
        <w:tc>
          <w:tcPr>
            <w:tcW w:w="2286" w:type="dxa"/>
          </w:tcPr>
          <w:p w14:paraId="742614F2" w14:textId="77777777" w:rsidR="00E16FD1" w:rsidRPr="000C321E" w:rsidRDefault="00E16FD1" w:rsidP="009900EA">
            <w:pPr>
              <w:pStyle w:val="TAL"/>
              <w:jc w:val="center"/>
            </w:pPr>
            <w:r w:rsidRPr="000C321E">
              <w:t>Conditional</w:t>
            </w:r>
          </w:p>
        </w:tc>
        <w:tc>
          <w:tcPr>
            <w:tcW w:w="1206" w:type="dxa"/>
          </w:tcPr>
          <w:p w14:paraId="73FE86EA" w14:textId="77777777" w:rsidR="00E16FD1" w:rsidRPr="000C321E" w:rsidRDefault="00E16FD1" w:rsidP="009900EA">
            <w:pPr>
              <w:pStyle w:val="TAL"/>
              <w:jc w:val="center"/>
            </w:pPr>
            <w:r w:rsidRPr="000C321E">
              <w:t>7.7.36</w:t>
            </w:r>
          </w:p>
        </w:tc>
      </w:tr>
      <w:tr w:rsidR="00E16FD1" w:rsidRPr="000C321E" w14:paraId="51E2F9D9" w14:textId="77777777" w:rsidTr="009900EA">
        <w:trPr>
          <w:jc w:val="center"/>
        </w:trPr>
        <w:tc>
          <w:tcPr>
            <w:tcW w:w="3436" w:type="dxa"/>
          </w:tcPr>
          <w:p w14:paraId="1329D420" w14:textId="77777777" w:rsidR="00E16FD1" w:rsidRPr="000C321E" w:rsidRDefault="00E16FD1" w:rsidP="009900EA">
            <w:pPr>
              <w:pStyle w:val="TAL"/>
            </w:pPr>
            <w:r w:rsidRPr="000C321E">
              <w:t>Correlation-ID</w:t>
            </w:r>
          </w:p>
        </w:tc>
        <w:tc>
          <w:tcPr>
            <w:tcW w:w="2286" w:type="dxa"/>
          </w:tcPr>
          <w:p w14:paraId="46BB9AB4" w14:textId="77777777" w:rsidR="00E16FD1" w:rsidRPr="000C321E" w:rsidRDefault="00E16FD1" w:rsidP="009900EA">
            <w:pPr>
              <w:pStyle w:val="TAL"/>
              <w:jc w:val="center"/>
            </w:pPr>
            <w:r w:rsidRPr="000C321E">
              <w:t>Mandatory</w:t>
            </w:r>
          </w:p>
        </w:tc>
        <w:tc>
          <w:tcPr>
            <w:tcW w:w="1206" w:type="dxa"/>
          </w:tcPr>
          <w:p w14:paraId="262AC562" w14:textId="77777777" w:rsidR="00E16FD1" w:rsidRPr="000C321E" w:rsidRDefault="00E16FD1" w:rsidP="009900EA">
            <w:pPr>
              <w:pStyle w:val="TAL"/>
              <w:jc w:val="center"/>
            </w:pPr>
            <w:r w:rsidRPr="000C321E">
              <w:t>7.7.82</w:t>
            </w:r>
          </w:p>
        </w:tc>
      </w:tr>
      <w:tr w:rsidR="00E16FD1" w:rsidRPr="000C321E" w14:paraId="35B26671" w14:textId="77777777" w:rsidTr="009900EA">
        <w:trPr>
          <w:jc w:val="center"/>
        </w:trPr>
        <w:tc>
          <w:tcPr>
            <w:tcW w:w="3436" w:type="dxa"/>
          </w:tcPr>
          <w:p w14:paraId="0B97CAFC" w14:textId="77777777" w:rsidR="00E16FD1" w:rsidRPr="000C321E" w:rsidRDefault="00E16FD1" w:rsidP="009900EA">
            <w:pPr>
              <w:pStyle w:val="TAL"/>
            </w:pPr>
            <w:r w:rsidRPr="000C321E">
              <w:t>Evolved Allocation/Retention Priority I</w:t>
            </w:r>
          </w:p>
        </w:tc>
        <w:tc>
          <w:tcPr>
            <w:tcW w:w="2286" w:type="dxa"/>
          </w:tcPr>
          <w:p w14:paraId="5952CE28" w14:textId="77777777" w:rsidR="00E16FD1" w:rsidRPr="000C321E" w:rsidRDefault="00E16FD1" w:rsidP="009900EA">
            <w:pPr>
              <w:pStyle w:val="TAL"/>
              <w:jc w:val="center"/>
            </w:pPr>
            <w:r w:rsidRPr="000C321E">
              <w:t>Optional</w:t>
            </w:r>
          </w:p>
        </w:tc>
        <w:tc>
          <w:tcPr>
            <w:tcW w:w="1206" w:type="dxa"/>
          </w:tcPr>
          <w:p w14:paraId="58BBBF9A" w14:textId="77777777" w:rsidR="00E16FD1" w:rsidRPr="000C321E" w:rsidRDefault="00E16FD1" w:rsidP="009900EA">
            <w:pPr>
              <w:pStyle w:val="TAL"/>
              <w:jc w:val="center"/>
            </w:pPr>
            <w:r w:rsidRPr="000C321E">
              <w:t>7.7.91</w:t>
            </w:r>
          </w:p>
        </w:tc>
      </w:tr>
      <w:tr w:rsidR="00E16FD1" w:rsidRPr="000C321E" w14:paraId="069C4370" w14:textId="77777777" w:rsidTr="009900EA">
        <w:trPr>
          <w:jc w:val="center"/>
        </w:trPr>
        <w:tc>
          <w:tcPr>
            <w:tcW w:w="3436" w:type="dxa"/>
          </w:tcPr>
          <w:p w14:paraId="1810BB52" w14:textId="77777777" w:rsidR="00E16FD1" w:rsidRPr="000C321E" w:rsidRDefault="00E16FD1" w:rsidP="009900EA">
            <w:pPr>
              <w:pStyle w:val="TAL"/>
            </w:pPr>
            <w:r w:rsidRPr="000C321E">
              <w:t>Private Extension</w:t>
            </w:r>
          </w:p>
        </w:tc>
        <w:tc>
          <w:tcPr>
            <w:tcW w:w="2286" w:type="dxa"/>
          </w:tcPr>
          <w:p w14:paraId="54EEEA17" w14:textId="77777777" w:rsidR="00E16FD1" w:rsidRPr="000C321E" w:rsidRDefault="00E16FD1" w:rsidP="009900EA">
            <w:pPr>
              <w:pStyle w:val="TAL"/>
              <w:jc w:val="center"/>
            </w:pPr>
            <w:r w:rsidRPr="000C321E">
              <w:t>Optional</w:t>
            </w:r>
          </w:p>
        </w:tc>
        <w:tc>
          <w:tcPr>
            <w:tcW w:w="1206" w:type="dxa"/>
          </w:tcPr>
          <w:p w14:paraId="6C97621F" w14:textId="77777777" w:rsidR="00E16FD1" w:rsidRPr="000C321E" w:rsidRDefault="00E16FD1" w:rsidP="009900EA">
            <w:pPr>
              <w:pStyle w:val="TAL"/>
              <w:jc w:val="center"/>
            </w:pPr>
            <w:r w:rsidRPr="000C321E">
              <w:t>7.7.46</w:t>
            </w:r>
          </w:p>
        </w:tc>
      </w:tr>
    </w:tbl>
    <w:p w14:paraId="33D3E30D" w14:textId="77777777" w:rsidR="00E16FD1" w:rsidRPr="000C321E" w:rsidRDefault="00E16FD1" w:rsidP="00E16FD1"/>
    <w:p w14:paraId="62BA2883" w14:textId="77777777" w:rsidR="00E16FD1" w:rsidRPr="000C321E" w:rsidRDefault="00E16FD1" w:rsidP="00E16FD1">
      <w:pPr>
        <w:pStyle w:val="Heading3"/>
        <w:rPr>
          <w:lang w:val="fr-FR"/>
        </w:rPr>
      </w:pPr>
      <w:bookmarkStart w:id="89" w:name="_Toc9597834"/>
      <w:bookmarkStart w:id="90" w:name="_Toc82519119"/>
      <w:r w:rsidRPr="000C321E">
        <w:rPr>
          <w:lang w:val="fr-FR"/>
        </w:rPr>
        <w:t>7.3.13</w:t>
      </w:r>
      <w:r w:rsidRPr="000C321E">
        <w:rPr>
          <w:lang w:val="fr-FR"/>
        </w:rPr>
        <w:tab/>
        <w:t>Initiate PDP Context Activation Response</w:t>
      </w:r>
      <w:bookmarkEnd w:id="89"/>
      <w:bookmarkEnd w:id="90"/>
    </w:p>
    <w:p w14:paraId="1AB10BAC" w14:textId="2F5AF076" w:rsidR="00E16FD1" w:rsidRPr="000C321E" w:rsidRDefault="00E16FD1" w:rsidP="00E16FD1">
      <w:r w:rsidRPr="000C321E">
        <w:t xml:space="preserve">The message is sent by a SGSN to GGSN as a response of an </w:t>
      </w:r>
      <w:r w:rsidRPr="000C321E">
        <w:rPr>
          <w:lang w:val="en-US"/>
        </w:rPr>
        <w:t xml:space="preserve">Initiate PDP Context Activation </w:t>
      </w:r>
      <w:r w:rsidRPr="000C321E">
        <w:t xml:space="preserve">Request message after the SGSN receives from the UE either a positive acknowledgment (Activate Secondary PDP Context Request message) or a negative acknowledgment (Secondary PDP Context Activation Reject message), or </w:t>
      </w:r>
      <w:r w:rsidRPr="000C321E">
        <w:rPr>
          <w:color w:val="000000"/>
        </w:rPr>
        <w:t xml:space="preserve">if SGSN does not receive any response from the UE before the Radio Interface timer T3385 expires (see </w:t>
      </w:r>
      <w:r w:rsidR="009900EA" w:rsidRPr="000C321E">
        <w:rPr>
          <w:color w:val="000000"/>
        </w:rPr>
        <w:t>TS</w:t>
      </w:r>
      <w:r w:rsidR="009900EA">
        <w:rPr>
          <w:color w:val="000000"/>
        </w:rPr>
        <w:t> </w:t>
      </w:r>
      <w:r w:rsidR="009900EA" w:rsidRPr="000C321E">
        <w:rPr>
          <w:color w:val="000000"/>
        </w:rPr>
        <w:t>2</w:t>
      </w:r>
      <w:r w:rsidRPr="000C321E">
        <w:rPr>
          <w:color w:val="000000"/>
        </w:rPr>
        <w:t>4.008</w:t>
      </w:r>
      <w:r w:rsidR="009900EA">
        <w:rPr>
          <w:color w:val="000000"/>
        </w:rPr>
        <w:t> </w:t>
      </w:r>
      <w:r w:rsidR="009900EA" w:rsidRPr="000C321E">
        <w:rPr>
          <w:color w:val="000000"/>
        </w:rPr>
        <w:t>[</w:t>
      </w:r>
      <w:r w:rsidRPr="000C321E">
        <w:rPr>
          <w:color w:val="000000"/>
        </w:rPr>
        <w:t xml:space="preserve">5]), or if the </w:t>
      </w:r>
      <w:r w:rsidRPr="000C321E">
        <w:t>UE is temporarily not reachable due to power saving</w:t>
      </w:r>
      <w:r w:rsidRPr="000C321E">
        <w:rPr>
          <w:color w:val="000000"/>
        </w:rPr>
        <w:t>.</w:t>
      </w:r>
      <w:r w:rsidRPr="000C321E">
        <w:t xml:space="preserve"> If the PDP context was not established, the SGSN includes a Cause Code to indicate the reason why the PDP Context could not be established.</w:t>
      </w:r>
    </w:p>
    <w:p w14:paraId="15199669" w14:textId="77777777" w:rsidR="00E16FD1" w:rsidRPr="000C321E" w:rsidRDefault="00E16FD1" w:rsidP="00E16FD1">
      <w:r w:rsidRPr="000C321E">
        <w:t xml:space="preserve">The Cause value "Request accepted" indicates that the </w:t>
      </w:r>
      <w:r w:rsidRPr="000C321E">
        <w:rPr>
          <w:lang w:val="en-US"/>
        </w:rPr>
        <w:t xml:space="preserve">Initiate PDP Context Activation </w:t>
      </w:r>
      <w:r w:rsidRPr="000C321E">
        <w:t xml:space="preserve">was successful. The </w:t>
      </w:r>
      <w:r w:rsidRPr="000C321E">
        <w:rPr>
          <w:lang w:val="en-US"/>
        </w:rPr>
        <w:t xml:space="preserve">Initiate PDP Context Activation </w:t>
      </w:r>
      <w:r w:rsidRPr="000C321E">
        <w:t>procedure was not successful for other Cause values.</w:t>
      </w:r>
    </w:p>
    <w:p w14:paraId="11ABF438" w14:textId="77777777" w:rsidR="00E16FD1" w:rsidRPr="000C321E" w:rsidRDefault="00E16FD1" w:rsidP="00E16FD1">
      <w:pPr>
        <w:keepNext/>
        <w:keepLines/>
      </w:pPr>
      <w:r w:rsidRPr="000C321E">
        <w:t>Possible Cause values are:</w:t>
      </w:r>
    </w:p>
    <w:p w14:paraId="0CC4B30E" w14:textId="77777777" w:rsidR="00E16FD1" w:rsidRPr="000C321E" w:rsidRDefault="00E16FD1" w:rsidP="00E16FD1">
      <w:pPr>
        <w:pStyle w:val="B1"/>
        <w:keepNext/>
        <w:keepLines/>
      </w:pPr>
      <w:r w:rsidRPr="000C321E">
        <w:t>-</w:t>
      </w:r>
      <w:r w:rsidRPr="000C321E">
        <w:tab/>
        <w:t>"Request Accepted".</w:t>
      </w:r>
    </w:p>
    <w:p w14:paraId="7115E817" w14:textId="77777777" w:rsidR="00E16FD1" w:rsidRPr="000C321E" w:rsidRDefault="00E16FD1" w:rsidP="00E16FD1">
      <w:pPr>
        <w:pStyle w:val="B1"/>
      </w:pPr>
      <w:r w:rsidRPr="000C321E">
        <w:t>-</w:t>
      </w:r>
      <w:r w:rsidRPr="000C321E">
        <w:tab/>
        <w:t>"No resources available".</w:t>
      </w:r>
    </w:p>
    <w:p w14:paraId="7075A98C" w14:textId="77777777" w:rsidR="00E16FD1" w:rsidRPr="000C321E" w:rsidRDefault="00E16FD1" w:rsidP="00E16FD1">
      <w:pPr>
        <w:pStyle w:val="B1"/>
      </w:pPr>
      <w:r w:rsidRPr="000C321E">
        <w:t>-</w:t>
      </w:r>
      <w:r w:rsidRPr="000C321E">
        <w:tab/>
        <w:t>"Service not supported".</w:t>
      </w:r>
    </w:p>
    <w:p w14:paraId="6CF64EFA" w14:textId="77777777" w:rsidR="00E16FD1" w:rsidRPr="000C321E" w:rsidRDefault="00E16FD1" w:rsidP="00E16FD1">
      <w:pPr>
        <w:pStyle w:val="B1"/>
      </w:pPr>
      <w:r w:rsidRPr="000C321E">
        <w:t>-</w:t>
      </w:r>
      <w:r w:rsidRPr="000C321E">
        <w:tab/>
        <w:t>"System failure".</w:t>
      </w:r>
    </w:p>
    <w:p w14:paraId="4040B50C" w14:textId="77777777" w:rsidR="00E16FD1" w:rsidRPr="000C321E" w:rsidRDefault="00E16FD1" w:rsidP="00E16FD1">
      <w:pPr>
        <w:pStyle w:val="B1"/>
      </w:pPr>
      <w:r w:rsidRPr="000C321E">
        <w:t>-</w:t>
      </w:r>
      <w:r w:rsidRPr="000C321E">
        <w:tab/>
        <w:t>"Mandatory IE incorrect".</w:t>
      </w:r>
    </w:p>
    <w:p w14:paraId="0D6E5A50" w14:textId="77777777" w:rsidR="00E16FD1" w:rsidRPr="000C321E" w:rsidRDefault="00E16FD1" w:rsidP="00E16FD1">
      <w:pPr>
        <w:pStyle w:val="B1"/>
      </w:pPr>
      <w:r w:rsidRPr="000C321E">
        <w:t>-</w:t>
      </w:r>
      <w:r w:rsidRPr="000C321E">
        <w:tab/>
        <w:t>"Mandatory IE missing".</w:t>
      </w:r>
    </w:p>
    <w:p w14:paraId="5D8B7771" w14:textId="77777777" w:rsidR="00E16FD1" w:rsidRPr="000C321E" w:rsidRDefault="00E16FD1" w:rsidP="00E16FD1">
      <w:pPr>
        <w:pStyle w:val="B1"/>
      </w:pPr>
      <w:r w:rsidRPr="000C321E">
        <w:t>-</w:t>
      </w:r>
      <w:r w:rsidRPr="000C321E">
        <w:tab/>
        <w:t>"Optional IE incorrect".</w:t>
      </w:r>
    </w:p>
    <w:p w14:paraId="4A7215B9" w14:textId="77777777" w:rsidR="00E16FD1" w:rsidRPr="000C321E" w:rsidRDefault="00E16FD1" w:rsidP="00E16FD1">
      <w:pPr>
        <w:pStyle w:val="B1"/>
      </w:pPr>
      <w:r w:rsidRPr="000C321E">
        <w:t>-</w:t>
      </w:r>
      <w:r w:rsidRPr="000C321E">
        <w:tab/>
        <w:t>"Invalid message format".</w:t>
      </w:r>
    </w:p>
    <w:p w14:paraId="15B834B9" w14:textId="77777777" w:rsidR="00E16FD1" w:rsidRPr="000C321E" w:rsidRDefault="00E16FD1" w:rsidP="00E16FD1">
      <w:pPr>
        <w:pStyle w:val="B1"/>
        <w:rPr>
          <w:lang w:val="en-US"/>
        </w:rPr>
      </w:pPr>
      <w:r w:rsidRPr="000C321E">
        <w:rPr>
          <w:lang w:val="en-US"/>
        </w:rPr>
        <w:t>-</w:t>
      </w:r>
      <w:r w:rsidRPr="000C321E">
        <w:rPr>
          <w:lang w:val="en-US"/>
        </w:rPr>
        <w:tab/>
      </w:r>
      <w:r w:rsidRPr="000C321E">
        <w:t>"Context not found"</w:t>
      </w:r>
      <w:r w:rsidRPr="000C321E">
        <w:rPr>
          <w:lang w:val="en-US"/>
        </w:rPr>
        <w:t>.</w:t>
      </w:r>
    </w:p>
    <w:p w14:paraId="56CB60DE" w14:textId="77777777" w:rsidR="00E16FD1" w:rsidRPr="000C321E" w:rsidRDefault="00E16FD1" w:rsidP="00E16FD1">
      <w:pPr>
        <w:pStyle w:val="B1"/>
      </w:pPr>
      <w:r w:rsidRPr="000C321E">
        <w:rPr>
          <w:lang w:val="en-US"/>
        </w:rPr>
        <w:t>-</w:t>
      </w:r>
      <w:r w:rsidRPr="000C321E">
        <w:rPr>
          <w:lang w:val="en-US"/>
        </w:rPr>
        <w:tab/>
      </w:r>
      <w:r w:rsidRPr="000C321E">
        <w:t>"Semantic error in the TFT operation",</w:t>
      </w:r>
    </w:p>
    <w:p w14:paraId="534FFF50" w14:textId="77777777" w:rsidR="00E16FD1" w:rsidRPr="000C321E" w:rsidRDefault="00E16FD1" w:rsidP="00E16FD1">
      <w:pPr>
        <w:pStyle w:val="B1"/>
      </w:pPr>
      <w:r w:rsidRPr="000C321E">
        <w:rPr>
          <w:lang w:val="en-US"/>
        </w:rPr>
        <w:t>-</w:t>
      </w:r>
      <w:r>
        <w:rPr>
          <w:lang w:val="en-US"/>
        </w:rPr>
        <w:tab/>
      </w:r>
      <w:r w:rsidRPr="000C321E">
        <w:t>"Syntactic error in the TFT operation",</w:t>
      </w:r>
    </w:p>
    <w:p w14:paraId="3F0271A9" w14:textId="77777777" w:rsidR="00E16FD1" w:rsidRPr="000C321E" w:rsidRDefault="00E16FD1" w:rsidP="00E16FD1">
      <w:pPr>
        <w:pStyle w:val="B1"/>
      </w:pPr>
      <w:r w:rsidRPr="000C321E">
        <w:t xml:space="preserve"> </w:t>
      </w:r>
      <w:r w:rsidRPr="000C321E">
        <w:rPr>
          <w:lang w:val="en-US"/>
        </w:rPr>
        <w:t>-</w:t>
      </w:r>
      <w:r w:rsidRPr="000C321E">
        <w:rPr>
          <w:lang w:val="en-US"/>
        </w:rPr>
        <w:tab/>
      </w:r>
      <w:r w:rsidRPr="000C321E">
        <w:t>"Semantic errors in packet filter(s)"</w:t>
      </w:r>
    </w:p>
    <w:p w14:paraId="5BCF32D0" w14:textId="77777777" w:rsidR="00E16FD1" w:rsidRPr="000C321E" w:rsidRDefault="00E16FD1" w:rsidP="00E16FD1">
      <w:pPr>
        <w:pStyle w:val="B1"/>
      </w:pPr>
      <w:r w:rsidRPr="000C321E">
        <w:rPr>
          <w:lang w:val="en-US"/>
        </w:rPr>
        <w:t>-</w:t>
      </w:r>
      <w:r w:rsidRPr="000C321E">
        <w:rPr>
          <w:lang w:val="en-US"/>
        </w:rPr>
        <w:tab/>
      </w:r>
      <w:r w:rsidRPr="000C321E">
        <w:t>"Syntactic errors in packet filters(s)"</w:t>
      </w:r>
    </w:p>
    <w:p w14:paraId="36DD4E46" w14:textId="77777777" w:rsidR="00E16FD1" w:rsidRPr="000C321E" w:rsidRDefault="00E16FD1" w:rsidP="00E16FD1">
      <w:pPr>
        <w:pStyle w:val="B1"/>
      </w:pPr>
      <w:r w:rsidRPr="000C321E">
        <w:t>-</w:t>
      </w:r>
      <w:r w:rsidRPr="000C321E">
        <w:tab/>
        <w:t>"MS is not GPRS Responding".</w:t>
      </w:r>
    </w:p>
    <w:p w14:paraId="63109ECE" w14:textId="77777777" w:rsidR="00E16FD1" w:rsidRPr="000C321E" w:rsidRDefault="00E16FD1" w:rsidP="00E16FD1">
      <w:pPr>
        <w:pStyle w:val="B1"/>
        <w:rPr>
          <w:lang w:val="en-US"/>
        </w:rPr>
      </w:pPr>
      <w:r w:rsidRPr="000C321E">
        <w:rPr>
          <w:lang w:val="en-US"/>
        </w:rPr>
        <w:t>-</w:t>
      </w:r>
      <w:r w:rsidRPr="000C321E">
        <w:rPr>
          <w:lang w:val="en-US"/>
        </w:rPr>
        <w:tab/>
        <w:t>"MS Refuses".</w:t>
      </w:r>
    </w:p>
    <w:p w14:paraId="0FA93AB4" w14:textId="77777777" w:rsidR="00E16FD1" w:rsidRPr="000C321E" w:rsidRDefault="00E16FD1" w:rsidP="00E16FD1">
      <w:pPr>
        <w:pStyle w:val="B1"/>
        <w:rPr>
          <w:lang w:val="en-US"/>
        </w:rPr>
      </w:pPr>
      <w:r w:rsidRPr="000C321E">
        <w:rPr>
          <w:lang w:val="en-US"/>
        </w:rPr>
        <w:t>-</w:t>
      </w:r>
      <w:r w:rsidRPr="000C321E">
        <w:rPr>
          <w:lang w:val="en-US"/>
        </w:rPr>
        <w:tab/>
        <w:t>"Invalid Correlation-ID".</w:t>
      </w:r>
    </w:p>
    <w:p w14:paraId="6A3DB426" w14:textId="77777777" w:rsidR="00E16FD1" w:rsidRPr="000C321E" w:rsidRDefault="00E16FD1" w:rsidP="00E16FD1">
      <w:pPr>
        <w:pStyle w:val="B1"/>
        <w:rPr>
          <w:lang w:val="en-US"/>
        </w:rPr>
      </w:pPr>
      <w:r w:rsidRPr="000C321E">
        <w:rPr>
          <w:lang w:val="en-US"/>
        </w:rPr>
        <w:t>-</w:t>
      </w:r>
      <w:r w:rsidRPr="000C321E">
        <w:rPr>
          <w:lang w:val="en-US"/>
        </w:rPr>
        <w:tab/>
        <w:t>"</w:t>
      </w:r>
      <w:r w:rsidRPr="000C321E">
        <w:t>PDP Context without TFT already activated</w:t>
      </w:r>
      <w:r w:rsidRPr="000C321E">
        <w:rPr>
          <w:lang w:val="en-US"/>
        </w:rPr>
        <w:t>".</w:t>
      </w:r>
    </w:p>
    <w:p w14:paraId="5C350ED0" w14:textId="77777777" w:rsidR="00E16FD1" w:rsidRPr="000C321E" w:rsidRDefault="00E16FD1" w:rsidP="00E16FD1">
      <w:pPr>
        <w:pStyle w:val="B1"/>
      </w:pPr>
      <w:r w:rsidRPr="000C321E">
        <w:t>-</w:t>
      </w:r>
      <w:r w:rsidRPr="000C321E">
        <w:tab/>
        <w:t>"Bearer Control Mode violation".</w:t>
      </w:r>
    </w:p>
    <w:p w14:paraId="7A8628CF" w14:textId="77777777" w:rsidR="00E16FD1" w:rsidRPr="000C321E" w:rsidRDefault="00E16FD1" w:rsidP="00E16FD1">
      <w:pPr>
        <w:pStyle w:val="B1"/>
      </w:pPr>
      <w:r w:rsidRPr="000C321E">
        <w:t>-</w:t>
      </w:r>
      <w:r w:rsidRPr="000C321E">
        <w:tab/>
        <w:t>"UE is temporarily not reachable due to power saving".</w:t>
      </w:r>
    </w:p>
    <w:p w14:paraId="07D898F2" w14:textId="77777777" w:rsidR="00E16FD1" w:rsidRPr="000C321E" w:rsidRDefault="00E16FD1" w:rsidP="00E16FD1">
      <w:r w:rsidRPr="000C321E">
        <w:t xml:space="preserve">The SGSN includes the Protocol Configuration Options (PCO) information element in the response </w:t>
      </w:r>
      <w:r w:rsidRPr="000C321E">
        <w:rPr>
          <w:lang w:eastAsia="ja-JP"/>
        </w:rPr>
        <w:t xml:space="preserve">if the MS wishes to provide the GGSN with application specific parameters. The SGSN includes this IE in the Initiate PDP Context Activation Response message if the Request PDP Context Activation Reject message from the MS includes protocol </w:t>
      </w:r>
      <w:r w:rsidRPr="000C321E">
        <w:rPr>
          <w:lang w:eastAsia="ja-JP"/>
        </w:rPr>
        <w:lastRenderedPageBreak/>
        <w:t xml:space="preserve">configuration options. The SGSN shall copy the content of the IE transparently from the PCO IE in the Request PDP Context Activation Reject message. </w:t>
      </w:r>
      <w:r w:rsidRPr="000C321E">
        <w:t>The optional Private Extension contains vendor or operator specific information.</w:t>
      </w:r>
    </w:p>
    <w:p w14:paraId="1B702640" w14:textId="77777777" w:rsidR="00E16FD1" w:rsidRPr="000C321E" w:rsidRDefault="00E16FD1" w:rsidP="00E16FD1">
      <w:pPr>
        <w:pStyle w:val="TH"/>
      </w:pPr>
      <w:r w:rsidRPr="000C321E">
        <w:t>Table 7.3.13.1: Information Elements in an Initiate PDP Context Activation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5"/>
        <w:gridCol w:w="1987"/>
        <w:gridCol w:w="1206"/>
      </w:tblGrid>
      <w:tr w:rsidR="00E16FD1" w:rsidRPr="000C321E" w14:paraId="7FD59878" w14:textId="77777777" w:rsidTr="009900EA">
        <w:trPr>
          <w:jc w:val="center"/>
        </w:trPr>
        <w:tc>
          <w:tcPr>
            <w:tcW w:w="2345" w:type="dxa"/>
          </w:tcPr>
          <w:p w14:paraId="387830C7" w14:textId="77777777" w:rsidR="00E16FD1" w:rsidRPr="000C321E" w:rsidRDefault="00E16FD1" w:rsidP="009900EA">
            <w:pPr>
              <w:pStyle w:val="TAH"/>
            </w:pPr>
            <w:r w:rsidRPr="000C321E">
              <w:t>Information element</w:t>
            </w:r>
          </w:p>
        </w:tc>
        <w:tc>
          <w:tcPr>
            <w:tcW w:w="1987" w:type="dxa"/>
          </w:tcPr>
          <w:p w14:paraId="75F41FBA" w14:textId="77777777" w:rsidR="00E16FD1" w:rsidRPr="000C321E" w:rsidRDefault="00E16FD1" w:rsidP="009900EA">
            <w:pPr>
              <w:pStyle w:val="TAH"/>
            </w:pPr>
            <w:r w:rsidRPr="000C321E">
              <w:t>Presence requirement</w:t>
            </w:r>
          </w:p>
        </w:tc>
        <w:tc>
          <w:tcPr>
            <w:tcW w:w="1206" w:type="dxa"/>
          </w:tcPr>
          <w:p w14:paraId="31720FD1" w14:textId="77777777" w:rsidR="00E16FD1" w:rsidRPr="000C321E" w:rsidRDefault="00E16FD1" w:rsidP="009900EA">
            <w:pPr>
              <w:pStyle w:val="TAH"/>
            </w:pPr>
            <w:r w:rsidRPr="000C321E">
              <w:t>Reference</w:t>
            </w:r>
          </w:p>
        </w:tc>
      </w:tr>
      <w:tr w:rsidR="00E16FD1" w:rsidRPr="000C321E" w14:paraId="3AE1F180" w14:textId="77777777" w:rsidTr="009900EA">
        <w:trPr>
          <w:jc w:val="center"/>
        </w:trPr>
        <w:tc>
          <w:tcPr>
            <w:tcW w:w="2345" w:type="dxa"/>
          </w:tcPr>
          <w:p w14:paraId="404721BD" w14:textId="77777777" w:rsidR="00E16FD1" w:rsidRPr="000C321E" w:rsidRDefault="00E16FD1" w:rsidP="009900EA">
            <w:pPr>
              <w:pStyle w:val="TAL"/>
            </w:pPr>
            <w:r w:rsidRPr="000C321E">
              <w:t>Cause</w:t>
            </w:r>
          </w:p>
        </w:tc>
        <w:tc>
          <w:tcPr>
            <w:tcW w:w="1987" w:type="dxa"/>
          </w:tcPr>
          <w:p w14:paraId="03E62A1A" w14:textId="77777777" w:rsidR="00E16FD1" w:rsidRPr="000C321E" w:rsidRDefault="00E16FD1" w:rsidP="009900EA">
            <w:pPr>
              <w:pStyle w:val="TAL"/>
              <w:jc w:val="center"/>
            </w:pPr>
            <w:r w:rsidRPr="000C321E">
              <w:t>Mandatory</w:t>
            </w:r>
          </w:p>
        </w:tc>
        <w:tc>
          <w:tcPr>
            <w:tcW w:w="1206" w:type="dxa"/>
          </w:tcPr>
          <w:p w14:paraId="2FE9E423" w14:textId="77777777" w:rsidR="00E16FD1" w:rsidRPr="000C321E" w:rsidRDefault="00E16FD1" w:rsidP="009900EA">
            <w:pPr>
              <w:pStyle w:val="TAL"/>
              <w:jc w:val="center"/>
            </w:pPr>
            <w:r w:rsidRPr="000C321E">
              <w:t>7.7.1</w:t>
            </w:r>
          </w:p>
        </w:tc>
      </w:tr>
      <w:tr w:rsidR="00E16FD1" w:rsidRPr="000C321E" w14:paraId="772B16FA" w14:textId="77777777" w:rsidTr="009900EA">
        <w:trPr>
          <w:jc w:val="center"/>
        </w:trPr>
        <w:tc>
          <w:tcPr>
            <w:tcW w:w="2345" w:type="dxa"/>
          </w:tcPr>
          <w:p w14:paraId="08FA8CBA" w14:textId="77777777" w:rsidR="00E16FD1" w:rsidRPr="000C321E" w:rsidRDefault="00E16FD1" w:rsidP="009900EA">
            <w:pPr>
              <w:pStyle w:val="TAL"/>
            </w:pPr>
            <w:r w:rsidRPr="000C321E">
              <w:t>Protocol Configuration Options</w:t>
            </w:r>
          </w:p>
        </w:tc>
        <w:tc>
          <w:tcPr>
            <w:tcW w:w="1987" w:type="dxa"/>
          </w:tcPr>
          <w:p w14:paraId="0EF56B27" w14:textId="77777777" w:rsidR="00E16FD1" w:rsidRPr="000C321E" w:rsidRDefault="00E16FD1" w:rsidP="009900EA">
            <w:pPr>
              <w:pStyle w:val="TAL"/>
              <w:jc w:val="center"/>
            </w:pPr>
            <w:r w:rsidRPr="000C321E">
              <w:t>Conditional</w:t>
            </w:r>
          </w:p>
        </w:tc>
        <w:tc>
          <w:tcPr>
            <w:tcW w:w="1206" w:type="dxa"/>
          </w:tcPr>
          <w:p w14:paraId="781C77C1" w14:textId="77777777" w:rsidR="00E16FD1" w:rsidRPr="000C321E" w:rsidRDefault="00E16FD1" w:rsidP="009900EA">
            <w:pPr>
              <w:pStyle w:val="TAL"/>
              <w:jc w:val="center"/>
            </w:pPr>
            <w:r w:rsidRPr="000C321E">
              <w:t>7.7.31</w:t>
            </w:r>
          </w:p>
        </w:tc>
      </w:tr>
      <w:tr w:rsidR="00E16FD1" w:rsidRPr="000C321E" w14:paraId="3E9C527B" w14:textId="77777777" w:rsidTr="009900EA">
        <w:trPr>
          <w:jc w:val="center"/>
        </w:trPr>
        <w:tc>
          <w:tcPr>
            <w:tcW w:w="2345" w:type="dxa"/>
          </w:tcPr>
          <w:p w14:paraId="4B1D7C5E" w14:textId="77777777" w:rsidR="00E16FD1" w:rsidRPr="000C321E" w:rsidRDefault="00E16FD1" w:rsidP="009900EA">
            <w:pPr>
              <w:pStyle w:val="TAL"/>
            </w:pPr>
            <w:r w:rsidRPr="000C321E">
              <w:t>Private Extension</w:t>
            </w:r>
          </w:p>
        </w:tc>
        <w:tc>
          <w:tcPr>
            <w:tcW w:w="1987" w:type="dxa"/>
          </w:tcPr>
          <w:p w14:paraId="4538EC41" w14:textId="77777777" w:rsidR="00E16FD1" w:rsidRPr="000C321E" w:rsidRDefault="00E16FD1" w:rsidP="009900EA">
            <w:pPr>
              <w:pStyle w:val="TAL"/>
              <w:jc w:val="center"/>
            </w:pPr>
            <w:r w:rsidRPr="000C321E">
              <w:t>Optional</w:t>
            </w:r>
          </w:p>
        </w:tc>
        <w:tc>
          <w:tcPr>
            <w:tcW w:w="1206" w:type="dxa"/>
          </w:tcPr>
          <w:p w14:paraId="33CC45BE" w14:textId="77777777" w:rsidR="00E16FD1" w:rsidRPr="000C321E" w:rsidRDefault="00E16FD1" w:rsidP="009900EA">
            <w:pPr>
              <w:pStyle w:val="TAL"/>
              <w:jc w:val="center"/>
            </w:pPr>
            <w:r w:rsidRPr="000C321E">
              <w:t>7.7.46</w:t>
            </w:r>
          </w:p>
        </w:tc>
      </w:tr>
    </w:tbl>
    <w:p w14:paraId="0E1504F7" w14:textId="77777777" w:rsidR="00E16FD1" w:rsidRPr="000C321E" w:rsidRDefault="00E16FD1" w:rsidP="00E16FD1"/>
    <w:p w14:paraId="576C27C2" w14:textId="77777777" w:rsidR="00E16FD1" w:rsidRPr="000C321E" w:rsidRDefault="00E16FD1" w:rsidP="00E16FD1">
      <w:pPr>
        <w:pStyle w:val="Heading2"/>
      </w:pPr>
      <w:bookmarkStart w:id="91" w:name="_Toc9597835"/>
      <w:bookmarkStart w:id="92" w:name="_Toc82519120"/>
      <w:r w:rsidRPr="000C321E">
        <w:t>7.4</w:t>
      </w:r>
      <w:r w:rsidRPr="000C321E">
        <w:tab/>
        <w:t>Location Management Messages</w:t>
      </w:r>
      <w:bookmarkEnd w:id="91"/>
      <w:bookmarkEnd w:id="92"/>
    </w:p>
    <w:p w14:paraId="6B3E27DF" w14:textId="77777777" w:rsidR="00E16FD1" w:rsidRPr="000C321E" w:rsidRDefault="00E16FD1" w:rsidP="00E16FD1">
      <w:pPr>
        <w:pStyle w:val="Heading3"/>
        <w:rPr>
          <w:lang w:eastAsia="zh-CN"/>
        </w:rPr>
      </w:pPr>
      <w:bookmarkStart w:id="93" w:name="_Toc9597836"/>
      <w:bookmarkStart w:id="94" w:name="_Toc82519121"/>
      <w:r w:rsidRPr="000C321E">
        <w:rPr>
          <w:rFonts w:hint="eastAsia"/>
          <w:lang w:eastAsia="zh-CN"/>
        </w:rPr>
        <w:t>7.4.0</w:t>
      </w:r>
      <w:r w:rsidRPr="000C321E">
        <w:rPr>
          <w:rFonts w:hint="eastAsia"/>
          <w:lang w:eastAsia="zh-CN"/>
        </w:rPr>
        <w:tab/>
        <w:t>General</w:t>
      </w:r>
      <w:bookmarkEnd w:id="93"/>
      <w:bookmarkEnd w:id="94"/>
    </w:p>
    <w:p w14:paraId="4A8C9384" w14:textId="55E2DA40" w:rsidR="00E16FD1" w:rsidRPr="000C321E" w:rsidRDefault="00E16FD1" w:rsidP="00E16FD1">
      <w:r w:rsidRPr="000C321E">
        <w:t xml:space="preserve">The optional Location Management messages are defined to support the case when Network-Requested PDP Context Activation procedures are used and a GGSN does not have a SS7 MAP interface, i.e. a Gc interface. GTP is then used to transfer control plane messages between the GGSN and a GTP-MAP protocol-converting GSN in the GPRS backbone network. The GTP-MAP protocol-converting GSN converts the control plane messages described in this </w:t>
      </w:r>
      <w:r w:rsidR="006E5EE3">
        <w:t>clause</w:t>
      </w:r>
      <w:r w:rsidRPr="000C321E">
        <w:t xml:space="preserve"> between GTP and MAP. The MAP messages are sent to and received from the HLR. The GTP-MAP protocol-converting function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4].The MAP protocol describing the corresponding procedures and messages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 This alternative method is illustrated in figure 7.</w:t>
      </w:r>
    </w:p>
    <w:p w14:paraId="0E041263" w14:textId="77777777" w:rsidR="00E16FD1" w:rsidRPr="000C321E" w:rsidRDefault="00E16FD1" w:rsidP="00E16FD1">
      <w:pPr>
        <w:pStyle w:val="TH"/>
      </w:pPr>
      <w:r w:rsidRPr="000C321E">
        <w:object w:dxaOrig="5191" w:dyaOrig="2686" w14:anchorId="3D8654F9">
          <v:shape id="_x0000_i1028" type="#_x0000_t75" style="width:260.15pt;height:119.8pt" o:ole="" fillcolor="window">
            <v:imagedata r:id="rId13" o:title="" croptop="4731f" cropbottom="6099f" cropleft="2070f" cropright="2424f"/>
          </v:shape>
          <o:OLEObject Type="Embed" ProgID="Word.Picture.8" ShapeID="_x0000_i1028" DrawAspect="Content" ObjectID="_1693133224" r:id="rId14"/>
        </w:object>
      </w:r>
    </w:p>
    <w:p w14:paraId="4D4214DD" w14:textId="77777777" w:rsidR="00E16FD1" w:rsidRPr="000C321E" w:rsidRDefault="00E16FD1" w:rsidP="00E16FD1">
      <w:pPr>
        <w:pStyle w:val="TF"/>
        <w:rPr>
          <w:lang w:val="it-IT"/>
        </w:rPr>
      </w:pPr>
      <w:r w:rsidRPr="000C321E">
        <w:rPr>
          <w:lang w:val="it-IT"/>
        </w:rPr>
        <w:t>Figure 7: GGSN - HLR Signalling via a GTP-MAP Protocol-Converter in a GSN</w:t>
      </w:r>
    </w:p>
    <w:p w14:paraId="7B274543" w14:textId="77777777" w:rsidR="00E16FD1" w:rsidRPr="000C321E" w:rsidRDefault="00E16FD1" w:rsidP="00E16FD1">
      <w:r w:rsidRPr="000C321E">
        <w:t>When receiving a T-PDU the GGSN checks if a PDP Context is established for that PDP address. If no PDP context has been previously established the GGSN may store the T-PDU, try to initiate the Network-Requested PDP Context Activation procedure and, when the activation procedure is completed, deliver the T-PDU.</w:t>
      </w:r>
    </w:p>
    <w:p w14:paraId="2C991985" w14:textId="77777777" w:rsidR="00E16FD1" w:rsidRPr="000C321E" w:rsidRDefault="00E16FD1" w:rsidP="00E16FD1">
      <w:r w:rsidRPr="000C321E">
        <w:t>To support Network-Requested PDP Context Activation the GGSN has to have static PDP information about the PDP address.</w:t>
      </w:r>
    </w:p>
    <w:p w14:paraId="0874D8AA" w14:textId="77777777" w:rsidR="00E16FD1" w:rsidRPr="000C321E" w:rsidRDefault="00E16FD1" w:rsidP="00E16FD1">
      <w:pPr>
        <w:pStyle w:val="Heading3"/>
      </w:pPr>
      <w:bookmarkStart w:id="95" w:name="_Toc9597837"/>
      <w:bookmarkStart w:id="96" w:name="_Toc82519122"/>
      <w:r w:rsidRPr="000C321E">
        <w:t>7.4.1</w:t>
      </w:r>
      <w:r w:rsidRPr="000C321E">
        <w:tab/>
        <w:t>Send Routeing Information for GPRS Request</w:t>
      </w:r>
      <w:bookmarkEnd w:id="95"/>
      <w:bookmarkEnd w:id="96"/>
    </w:p>
    <w:p w14:paraId="05A8A0F7" w14:textId="77777777" w:rsidR="00E16FD1" w:rsidRPr="000C321E" w:rsidRDefault="00E16FD1" w:rsidP="00E16FD1">
      <w:r w:rsidRPr="000C321E">
        <w:t>The GGSN may send a Send Routeing Information for GPRS Request message to a GTP-MAP protocol-converting GSN, to obtain the IP address of the SGSN where the MS is located, when no PDP context is established.</w:t>
      </w:r>
    </w:p>
    <w:p w14:paraId="3133E7D7" w14:textId="77777777" w:rsidR="00E16FD1" w:rsidRPr="000C321E" w:rsidRDefault="00E16FD1" w:rsidP="00E16FD1">
      <w:r w:rsidRPr="000C321E">
        <w:t>The IMSI information element contains the IMSI to be used as a key to get the IP address of the SGSN.</w:t>
      </w:r>
    </w:p>
    <w:p w14:paraId="2F520137" w14:textId="77777777" w:rsidR="00E16FD1" w:rsidRPr="000C321E" w:rsidRDefault="00E16FD1" w:rsidP="00E16FD1">
      <w:r w:rsidRPr="000C321E">
        <w:t>If the GGSN receives a Create PDP Context Request after a Send Routeing Information for GPRS Request has been sent but before a Send Routeing Information for GPRS Response has been received, the GGSN shall:</w:t>
      </w:r>
    </w:p>
    <w:p w14:paraId="78057A36" w14:textId="77777777" w:rsidR="00E16FD1" w:rsidRPr="000C321E" w:rsidRDefault="00E16FD1" w:rsidP="00E16FD1">
      <w:pPr>
        <w:pStyle w:val="B1"/>
      </w:pPr>
      <w:r w:rsidRPr="000C321E">
        <w:t>-</w:t>
      </w:r>
      <w:r w:rsidRPr="000C321E">
        <w:tab/>
        <w:t>handle the Create PDP Context Request as a normal context activation; and</w:t>
      </w:r>
    </w:p>
    <w:p w14:paraId="052E64A7" w14:textId="77777777" w:rsidR="00E16FD1" w:rsidRPr="000C321E" w:rsidRDefault="00E16FD1" w:rsidP="00E16FD1">
      <w:pPr>
        <w:pStyle w:val="B1"/>
      </w:pPr>
      <w:r w:rsidRPr="000C321E">
        <w:t>-</w:t>
      </w:r>
      <w:r w:rsidRPr="000C321E">
        <w:tab/>
        <w:t>ignore the following Send Routeing Information for GPRS Response.</w:t>
      </w:r>
    </w:p>
    <w:p w14:paraId="5FD81808" w14:textId="77777777" w:rsidR="00E16FD1" w:rsidRPr="000C321E" w:rsidRDefault="00E16FD1" w:rsidP="00E16FD1">
      <w:r w:rsidRPr="000C321E">
        <w:t>The optional Private Extension contains vendor or operator specific information.</w:t>
      </w:r>
    </w:p>
    <w:p w14:paraId="001EE20C" w14:textId="77777777" w:rsidR="00E16FD1" w:rsidRPr="000C321E" w:rsidRDefault="00E16FD1" w:rsidP="00E16FD1">
      <w:pPr>
        <w:pStyle w:val="TH"/>
      </w:pPr>
      <w:r w:rsidRPr="000C321E">
        <w:lastRenderedPageBreak/>
        <w:t>Table 18: Information Elements in a Send Routeing Information for GPRS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BCCA015" w14:textId="77777777" w:rsidTr="009900EA">
        <w:trPr>
          <w:jc w:val="center"/>
        </w:trPr>
        <w:tc>
          <w:tcPr>
            <w:tcW w:w="2046" w:type="dxa"/>
          </w:tcPr>
          <w:p w14:paraId="3BD2927E" w14:textId="77777777" w:rsidR="00E16FD1" w:rsidRPr="000C321E" w:rsidRDefault="00E16FD1" w:rsidP="009900EA">
            <w:pPr>
              <w:pStyle w:val="TAH"/>
            </w:pPr>
            <w:r w:rsidRPr="000C321E">
              <w:t>Information element</w:t>
            </w:r>
          </w:p>
        </w:tc>
        <w:tc>
          <w:tcPr>
            <w:tcW w:w="2226" w:type="dxa"/>
          </w:tcPr>
          <w:p w14:paraId="184AC518" w14:textId="77777777" w:rsidR="00E16FD1" w:rsidRPr="000C321E" w:rsidRDefault="00E16FD1" w:rsidP="009900EA">
            <w:pPr>
              <w:pStyle w:val="TAH"/>
            </w:pPr>
            <w:r w:rsidRPr="000C321E">
              <w:t>Presence requirement</w:t>
            </w:r>
          </w:p>
        </w:tc>
        <w:tc>
          <w:tcPr>
            <w:tcW w:w="1206" w:type="dxa"/>
          </w:tcPr>
          <w:p w14:paraId="0777D901" w14:textId="77777777" w:rsidR="00E16FD1" w:rsidRPr="000C321E" w:rsidRDefault="00E16FD1" w:rsidP="009900EA">
            <w:pPr>
              <w:pStyle w:val="TAH"/>
            </w:pPr>
            <w:r w:rsidRPr="000C321E">
              <w:t>Reference</w:t>
            </w:r>
          </w:p>
        </w:tc>
      </w:tr>
      <w:tr w:rsidR="00E16FD1" w:rsidRPr="000C321E" w14:paraId="0161D18A" w14:textId="77777777" w:rsidTr="009900EA">
        <w:trPr>
          <w:jc w:val="center"/>
        </w:trPr>
        <w:tc>
          <w:tcPr>
            <w:tcW w:w="2046" w:type="dxa"/>
          </w:tcPr>
          <w:p w14:paraId="1425F942" w14:textId="77777777" w:rsidR="00E16FD1" w:rsidRPr="000C321E" w:rsidRDefault="00E16FD1" w:rsidP="009900EA">
            <w:pPr>
              <w:pStyle w:val="TAL"/>
            </w:pPr>
            <w:r w:rsidRPr="000C321E">
              <w:t>IMSI</w:t>
            </w:r>
          </w:p>
        </w:tc>
        <w:tc>
          <w:tcPr>
            <w:tcW w:w="2226" w:type="dxa"/>
          </w:tcPr>
          <w:p w14:paraId="0FD8123A" w14:textId="77777777" w:rsidR="00E16FD1" w:rsidRPr="000C321E" w:rsidRDefault="00E16FD1" w:rsidP="009900EA">
            <w:pPr>
              <w:pStyle w:val="TAL"/>
              <w:jc w:val="center"/>
            </w:pPr>
            <w:r w:rsidRPr="000C321E">
              <w:t>Mandatory</w:t>
            </w:r>
          </w:p>
        </w:tc>
        <w:tc>
          <w:tcPr>
            <w:tcW w:w="1206" w:type="dxa"/>
          </w:tcPr>
          <w:p w14:paraId="6F3FE5DA" w14:textId="77777777" w:rsidR="00E16FD1" w:rsidRPr="000C321E" w:rsidRDefault="00E16FD1" w:rsidP="009900EA">
            <w:pPr>
              <w:pStyle w:val="TAL"/>
              <w:jc w:val="center"/>
            </w:pPr>
            <w:r w:rsidRPr="000C321E">
              <w:t>7.7.2</w:t>
            </w:r>
          </w:p>
        </w:tc>
      </w:tr>
      <w:tr w:rsidR="00E16FD1" w:rsidRPr="000C321E" w14:paraId="37DE2806" w14:textId="77777777" w:rsidTr="009900EA">
        <w:trPr>
          <w:jc w:val="center"/>
        </w:trPr>
        <w:tc>
          <w:tcPr>
            <w:tcW w:w="2046" w:type="dxa"/>
          </w:tcPr>
          <w:p w14:paraId="20B039A2" w14:textId="77777777" w:rsidR="00E16FD1" w:rsidRPr="000C321E" w:rsidRDefault="00E16FD1" w:rsidP="009900EA">
            <w:pPr>
              <w:pStyle w:val="TAL"/>
            </w:pPr>
            <w:r w:rsidRPr="000C321E">
              <w:t>Private Extension</w:t>
            </w:r>
          </w:p>
        </w:tc>
        <w:tc>
          <w:tcPr>
            <w:tcW w:w="2226" w:type="dxa"/>
          </w:tcPr>
          <w:p w14:paraId="239FAC8F" w14:textId="77777777" w:rsidR="00E16FD1" w:rsidRPr="000C321E" w:rsidRDefault="00E16FD1" w:rsidP="009900EA">
            <w:pPr>
              <w:pStyle w:val="TAL"/>
              <w:jc w:val="center"/>
            </w:pPr>
            <w:r w:rsidRPr="000C321E">
              <w:t>Optional</w:t>
            </w:r>
          </w:p>
        </w:tc>
        <w:tc>
          <w:tcPr>
            <w:tcW w:w="1206" w:type="dxa"/>
          </w:tcPr>
          <w:p w14:paraId="3FABAB79" w14:textId="77777777" w:rsidR="00E16FD1" w:rsidRPr="000C321E" w:rsidRDefault="00E16FD1" w:rsidP="009900EA">
            <w:pPr>
              <w:pStyle w:val="TAL"/>
              <w:jc w:val="center"/>
            </w:pPr>
            <w:r w:rsidRPr="000C321E">
              <w:t>7.7.46</w:t>
            </w:r>
          </w:p>
        </w:tc>
      </w:tr>
    </w:tbl>
    <w:p w14:paraId="60B22EEB" w14:textId="77777777" w:rsidR="00E16FD1" w:rsidRPr="000C321E" w:rsidRDefault="00E16FD1" w:rsidP="00E16FD1"/>
    <w:p w14:paraId="2EBEC4D0" w14:textId="77777777" w:rsidR="00E16FD1" w:rsidRPr="000C321E" w:rsidRDefault="00E16FD1" w:rsidP="00E16FD1">
      <w:pPr>
        <w:pStyle w:val="Heading3"/>
      </w:pPr>
      <w:bookmarkStart w:id="97" w:name="_Toc9597838"/>
      <w:bookmarkStart w:id="98" w:name="_Toc82519123"/>
      <w:r w:rsidRPr="000C321E">
        <w:t>7.4.2</w:t>
      </w:r>
      <w:r w:rsidRPr="000C321E">
        <w:tab/>
        <w:t>Send Routeing Information for GPRS Response</w:t>
      </w:r>
      <w:bookmarkEnd w:id="97"/>
      <w:bookmarkEnd w:id="98"/>
    </w:p>
    <w:p w14:paraId="6791386D" w14:textId="77777777" w:rsidR="00E16FD1" w:rsidRPr="000C321E" w:rsidRDefault="00E16FD1" w:rsidP="00E16FD1">
      <w:r w:rsidRPr="000C321E">
        <w:t>The GTP-MAP protocol-converting GSN sends a Send Routeing Information for GPRS Response message as a response to the Send Routeing Information for GPRS Request message to the GGSN that sent the request.</w:t>
      </w:r>
    </w:p>
    <w:p w14:paraId="492E97C5" w14:textId="77777777" w:rsidR="00E16FD1" w:rsidRPr="000C321E" w:rsidRDefault="00E16FD1" w:rsidP="00E16FD1">
      <w:r w:rsidRPr="000C321E">
        <w:t>The Cause value indicates if the GTP-MAP protocol-converting GSN accepted the request or not.</w:t>
      </w:r>
    </w:p>
    <w:p w14:paraId="1B81492B" w14:textId="77777777" w:rsidR="00E16FD1" w:rsidRPr="000C321E" w:rsidRDefault="00E16FD1" w:rsidP="00E16FD1">
      <w:r w:rsidRPr="000C321E">
        <w:t>Possible Cause values are:</w:t>
      </w:r>
    </w:p>
    <w:p w14:paraId="49E0BFFA" w14:textId="77777777" w:rsidR="00E16FD1" w:rsidRPr="000C321E" w:rsidRDefault="00E16FD1" w:rsidP="00E16FD1">
      <w:pPr>
        <w:pStyle w:val="B1"/>
      </w:pPr>
      <w:r w:rsidRPr="000C321E">
        <w:t>-</w:t>
      </w:r>
      <w:r w:rsidRPr="000C321E">
        <w:tab/>
        <w:t>"Request Accepted".</w:t>
      </w:r>
    </w:p>
    <w:p w14:paraId="4E31ACFD" w14:textId="77777777" w:rsidR="00E16FD1" w:rsidRPr="000C321E" w:rsidRDefault="00E16FD1" w:rsidP="00E16FD1">
      <w:pPr>
        <w:pStyle w:val="B1"/>
      </w:pPr>
      <w:r w:rsidRPr="000C321E">
        <w:t>-</w:t>
      </w:r>
      <w:r w:rsidRPr="000C321E">
        <w:tab/>
        <w:t>"No resources available".</w:t>
      </w:r>
    </w:p>
    <w:p w14:paraId="62C65793" w14:textId="77777777" w:rsidR="00E16FD1" w:rsidRPr="000C321E" w:rsidRDefault="00E16FD1" w:rsidP="00E16FD1">
      <w:pPr>
        <w:pStyle w:val="B1"/>
      </w:pPr>
      <w:r w:rsidRPr="000C321E">
        <w:t>-</w:t>
      </w:r>
      <w:r w:rsidRPr="000C321E">
        <w:tab/>
        <w:t>"Service not supported".</w:t>
      </w:r>
    </w:p>
    <w:p w14:paraId="6E1A914B" w14:textId="77777777" w:rsidR="00E16FD1" w:rsidRPr="000C321E" w:rsidRDefault="00E16FD1" w:rsidP="00E16FD1">
      <w:pPr>
        <w:pStyle w:val="B1"/>
      </w:pPr>
      <w:r w:rsidRPr="000C321E">
        <w:t>-</w:t>
      </w:r>
      <w:r w:rsidRPr="000C321E">
        <w:tab/>
        <w:t>"System failure".</w:t>
      </w:r>
    </w:p>
    <w:p w14:paraId="0C44E3DC" w14:textId="77777777" w:rsidR="00E16FD1" w:rsidRPr="000C321E" w:rsidRDefault="00E16FD1" w:rsidP="00E16FD1">
      <w:pPr>
        <w:pStyle w:val="B1"/>
      </w:pPr>
      <w:r w:rsidRPr="000C321E">
        <w:t>-</w:t>
      </w:r>
      <w:r w:rsidRPr="000C321E">
        <w:tab/>
        <w:t>"Mandatory IE incorrect".</w:t>
      </w:r>
    </w:p>
    <w:p w14:paraId="49E61AE8" w14:textId="77777777" w:rsidR="00E16FD1" w:rsidRPr="000C321E" w:rsidRDefault="00E16FD1" w:rsidP="00E16FD1">
      <w:pPr>
        <w:pStyle w:val="B1"/>
      </w:pPr>
      <w:r w:rsidRPr="000C321E">
        <w:t>-</w:t>
      </w:r>
      <w:r w:rsidRPr="000C321E">
        <w:tab/>
        <w:t>"Mandatory IE missing".</w:t>
      </w:r>
    </w:p>
    <w:p w14:paraId="1BA301A9" w14:textId="77777777" w:rsidR="00E16FD1" w:rsidRPr="000C321E" w:rsidRDefault="00E16FD1" w:rsidP="00E16FD1">
      <w:pPr>
        <w:pStyle w:val="B1"/>
      </w:pPr>
      <w:r w:rsidRPr="000C321E">
        <w:t>-</w:t>
      </w:r>
      <w:r w:rsidRPr="000C321E">
        <w:tab/>
        <w:t>"Optional IE incorrect".</w:t>
      </w:r>
    </w:p>
    <w:p w14:paraId="57837FE4" w14:textId="77777777" w:rsidR="00E16FD1" w:rsidRPr="000C321E" w:rsidRDefault="00E16FD1" w:rsidP="00E16FD1">
      <w:pPr>
        <w:pStyle w:val="B1"/>
      </w:pPr>
      <w:r w:rsidRPr="000C321E">
        <w:t>-</w:t>
      </w:r>
      <w:r w:rsidRPr="000C321E">
        <w:tab/>
        <w:t>"Invalid message format".</w:t>
      </w:r>
    </w:p>
    <w:p w14:paraId="6ACE4350"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05F94D13" w14:textId="77777777" w:rsidR="00E16FD1" w:rsidRPr="000C321E" w:rsidRDefault="00E16FD1" w:rsidP="00E16FD1">
      <w:r w:rsidRPr="000C321E">
        <w:t>The GSN Address information element contains the IP address of the SGSN and shall not be included if the Cause contains another value than "Request accepted".</w:t>
      </w:r>
    </w:p>
    <w:p w14:paraId="480E92DD" w14:textId="77777777" w:rsidR="00E16FD1" w:rsidRPr="000C321E" w:rsidRDefault="00E16FD1" w:rsidP="00E16FD1">
      <w:r w:rsidRPr="000C321E">
        <w:t>It is an implementation issue what to do if the Cause or MAP Cause indicates that no location information is available. The MS not Reachable Reason information element  indicates the reason for the setting of the Mobile station Not Reachable for GPRS (MNRG) flag and shall not be included if the Cause contains another value than "Request accepted".</w:t>
      </w:r>
    </w:p>
    <w:p w14:paraId="722514A1" w14:textId="77777777" w:rsidR="00E16FD1" w:rsidRPr="000C321E" w:rsidRDefault="00E16FD1" w:rsidP="00E16FD1">
      <w:r w:rsidRPr="000C321E">
        <w:t>The optional Private Extension contains vendor or operator specific information.</w:t>
      </w:r>
    </w:p>
    <w:p w14:paraId="1395575B" w14:textId="77777777" w:rsidR="00E16FD1" w:rsidRPr="000C321E" w:rsidRDefault="00E16FD1" w:rsidP="00E16FD1">
      <w:pPr>
        <w:pStyle w:val="TH"/>
        <w:rPr>
          <w:rFonts w:ascii="Helvetica" w:hAnsi="Helvetica"/>
          <w:vanish/>
        </w:rPr>
      </w:pPr>
      <w:r w:rsidRPr="000C321E">
        <w:t>Table 19: Information Elements in a Send Routeing Information for GPRS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2226"/>
        <w:gridCol w:w="1206"/>
      </w:tblGrid>
      <w:tr w:rsidR="00E16FD1" w:rsidRPr="000C321E" w14:paraId="26E54ABA" w14:textId="77777777" w:rsidTr="009900EA">
        <w:trPr>
          <w:jc w:val="center"/>
        </w:trPr>
        <w:tc>
          <w:tcPr>
            <w:tcW w:w="2308" w:type="dxa"/>
          </w:tcPr>
          <w:p w14:paraId="63450311" w14:textId="77777777" w:rsidR="00E16FD1" w:rsidRPr="000C321E" w:rsidRDefault="00E16FD1" w:rsidP="009900EA">
            <w:pPr>
              <w:pStyle w:val="TAH"/>
            </w:pPr>
            <w:r w:rsidRPr="000C321E">
              <w:t>Information element</w:t>
            </w:r>
          </w:p>
        </w:tc>
        <w:tc>
          <w:tcPr>
            <w:tcW w:w="2226" w:type="dxa"/>
          </w:tcPr>
          <w:p w14:paraId="6993882D" w14:textId="77777777" w:rsidR="00E16FD1" w:rsidRPr="000C321E" w:rsidRDefault="00E16FD1" w:rsidP="009900EA">
            <w:pPr>
              <w:pStyle w:val="TAH"/>
            </w:pPr>
            <w:r w:rsidRPr="000C321E">
              <w:t>Presence requirement</w:t>
            </w:r>
          </w:p>
        </w:tc>
        <w:tc>
          <w:tcPr>
            <w:tcW w:w="1206" w:type="dxa"/>
          </w:tcPr>
          <w:p w14:paraId="5BDC20DB" w14:textId="77777777" w:rsidR="00E16FD1" w:rsidRPr="000C321E" w:rsidRDefault="00E16FD1" w:rsidP="009900EA">
            <w:pPr>
              <w:pStyle w:val="TAH"/>
            </w:pPr>
            <w:r w:rsidRPr="000C321E">
              <w:t>Reference</w:t>
            </w:r>
          </w:p>
        </w:tc>
      </w:tr>
      <w:tr w:rsidR="00E16FD1" w:rsidRPr="000C321E" w14:paraId="16F554A7" w14:textId="77777777" w:rsidTr="009900EA">
        <w:trPr>
          <w:jc w:val="center"/>
        </w:trPr>
        <w:tc>
          <w:tcPr>
            <w:tcW w:w="2308" w:type="dxa"/>
          </w:tcPr>
          <w:p w14:paraId="45707AE4" w14:textId="77777777" w:rsidR="00E16FD1" w:rsidRPr="000C321E" w:rsidRDefault="00E16FD1" w:rsidP="009900EA">
            <w:pPr>
              <w:pStyle w:val="TAL"/>
            </w:pPr>
            <w:r w:rsidRPr="000C321E">
              <w:t>Cause</w:t>
            </w:r>
          </w:p>
        </w:tc>
        <w:tc>
          <w:tcPr>
            <w:tcW w:w="2226" w:type="dxa"/>
          </w:tcPr>
          <w:p w14:paraId="072754F3" w14:textId="77777777" w:rsidR="00E16FD1" w:rsidRPr="000C321E" w:rsidRDefault="00E16FD1" w:rsidP="009900EA">
            <w:pPr>
              <w:pStyle w:val="TAL"/>
              <w:jc w:val="center"/>
            </w:pPr>
            <w:r w:rsidRPr="000C321E">
              <w:t>Mandatory</w:t>
            </w:r>
          </w:p>
        </w:tc>
        <w:tc>
          <w:tcPr>
            <w:tcW w:w="1206" w:type="dxa"/>
          </w:tcPr>
          <w:p w14:paraId="0AF292C5" w14:textId="77777777" w:rsidR="00E16FD1" w:rsidRPr="000C321E" w:rsidRDefault="00E16FD1" w:rsidP="009900EA">
            <w:pPr>
              <w:pStyle w:val="TAL"/>
              <w:jc w:val="center"/>
            </w:pPr>
            <w:r w:rsidRPr="000C321E">
              <w:t>7.7.1</w:t>
            </w:r>
          </w:p>
        </w:tc>
      </w:tr>
      <w:tr w:rsidR="00E16FD1" w:rsidRPr="000C321E" w14:paraId="110F2B65" w14:textId="77777777" w:rsidTr="009900EA">
        <w:trPr>
          <w:jc w:val="center"/>
        </w:trPr>
        <w:tc>
          <w:tcPr>
            <w:tcW w:w="2308" w:type="dxa"/>
          </w:tcPr>
          <w:p w14:paraId="5CBD5046" w14:textId="77777777" w:rsidR="00E16FD1" w:rsidRPr="000C321E" w:rsidRDefault="00E16FD1" w:rsidP="009900EA">
            <w:pPr>
              <w:pStyle w:val="TAL"/>
            </w:pPr>
            <w:r w:rsidRPr="000C321E">
              <w:t>IMSI</w:t>
            </w:r>
          </w:p>
        </w:tc>
        <w:tc>
          <w:tcPr>
            <w:tcW w:w="2226" w:type="dxa"/>
          </w:tcPr>
          <w:p w14:paraId="65BD83D0" w14:textId="77777777" w:rsidR="00E16FD1" w:rsidRPr="000C321E" w:rsidRDefault="00E16FD1" w:rsidP="009900EA">
            <w:pPr>
              <w:pStyle w:val="TAL"/>
              <w:jc w:val="center"/>
            </w:pPr>
            <w:r w:rsidRPr="000C321E">
              <w:t>Mandatory</w:t>
            </w:r>
          </w:p>
        </w:tc>
        <w:tc>
          <w:tcPr>
            <w:tcW w:w="1206" w:type="dxa"/>
          </w:tcPr>
          <w:p w14:paraId="3276C277" w14:textId="77777777" w:rsidR="00E16FD1" w:rsidRPr="000C321E" w:rsidRDefault="00E16FD1" w:rsidP="009900EA">
            <w:pPr>
              <w:pStyle w:val="TAL"/>
              <w:jc w:val="center"/>
            </w:pPr>
            <w:r w:rsidRPr="000C321E">
              <w:t>7.7.2</w:t>
            </w:r>
          </w:p>
        </w:tc>
      </w:tr>
      <w:tr w:rsidR="00E16FD1" w:rsidRPr="000C321E" w14:paraId="4FF528D5" w14:textId="77777777" w:rsidTr="009900EA">
        <w:trPr>
          <w:jc w:val="center"/>
        </w:trPr>
        <w:tc>
          <w:tcPr>
            <w:tcW w:w="2308" w:type="dxa"/>
          </w:tcPr>
          <w:p w14:paraId="0E008535" w14:textId="77777777" w:rsidR="00E16FD1" w:rsidRPr="000C321E" w:rsidRDefault="00E16FD1" w:rsidP="009900EA">
            <w:pPr>
              <w:pStyle w:val="TAL"/>
            </w:pPr>
            <w:r w:rsidRPr="000C321E">
              <w:t>MAP Cause</w:t>
            </w:r>
          </w:p>
        </w:tc>
        <w:tc>
          <w:tcPr>
            <w:tcW w:w="2226" w:type="dxa"/>
          </w:tcPr>
          <w:p w14:paraId="4502E89E" w14:textId="77777777" w:rsidR="00E16FD1" w:rsidRPr="000C321E" w:rsidRDefault="00E16FD1" w:rsidP="009900EA">
            <w:pPr>
              <w:pStyle w:val="TAL"/>
              <w:jc w:val="center"/>
            </w:pPr>
            <w:r w:rsidRPr="000C321E">
              <w:t>Optional</w:t>
            </w:r>
          </w:p>
        </w:tc>
        <w:tc>
          <w:tcPr>
            <w:tcW w:w="1206" w:type="dxa"/>
          </w:tcPr>
          <w:p w14:paraId="1BA2CF3D" w14:textId="77777777" w:rsidR="00E16FD1" w:rsidRPr="000C321E" w:rsidRDefault="00E16FD1" w:rsidP="009900EA">
            <w:pPr>
              <w:pStyle w:val="TAL"/>
              <w:jc w:val="center"/>
            </w:pPr>
            <w:r w:rsidRPr="000C321E">
              <w:t>7.7.8</w:t>
            </w:r>
          </w:p>
        </w:tc>
      </w:tr>
      <w:tr w:rsidR="00E16FD1" w:rsidRPr="000C321E" w14:paraId="5BBC9C7A" w14:textId="77777777" w:rsidTr="009900EA">
        <w:trPr>
          <w:jc w:val="center"/>
        </w:trPr>
        <w:tc>
          <w:tcPr>
            <w:tcW w:w="2308" w:type="dxa"/>
          </w:tcPr>
          <w:p w14:paraId="0B2C4CC6" w14:textId="77777777" w:rsidR="00E16FD1" w:rsidRPr="000C321E" w:rsidRDefault="00E16FD1" w:rsidP="009900EA">
            <w:pPr>
              <w:pStyle w:val="TAL"/>
            </w:pPr>
            <w:r w:rsidRPr="000C321E">
              <w:t>MS not Reachable Reason</w:t>
            </w:r>
          </w:p>
        </w:tc>
        <w:tc>
          <w:tcPr>
            <w:tcW w:w="2226" w:type="dxa"/>
          </w:tcPr>
          <w:p w14:paraId="3D89EFCB" w14:textId="77777777" w:rsidR="00E16FD1" w:rsidRPr="000C321E" w:rsidRDefault="00E16FD1" w:rsidP="009900EA">
            <w:pPr>
              <w:pStyle w:val="TAL"/>
              <w:jc w:val="center"/>
            </w:pPr>
            <w:r w:rsidRPr="000C321E">
              <w:t>Optional</w:t>
            </w:r>
          </w:p>
        </w:tc>
        <w:tc>
          <w:tcPr>
            <w:tcW w:w="1206" w:type="dxa"/>
          </w:tcPr>
          <w:p w14:paraId="6FC10A7F" w14:textId="77777777" w:rsidR="00E16FD1" w:rsidRPr="000C321E" w:rsidRDefault="00E16FD1" w:rsidP="009900EA">
            <w:pPr>
              <w:pStyle w:val="TAL"/>
              <w:jc w:val="center"/>
            </w:pPr>
            <w:r w:rsidRPr="000C321E">
              <w:t>7.7.25A</w:t>
            </w:r>
          </w:p>
        </w:tc>
      </w:tr>
      <w:tr w:rsidR="00E16FD1" w:rsidRPr="000C321E" w14:paraId="48A71D9C" w14:textId="77777777" w:rsidTr="009900EA">
        <w:trPr>
          <w:jc w:val="center"/>
        </w:trPr>
        <w:tc>
          <w:tcPr>
            <w:tcW w:w="2308" w:type="dxa"/>
          </w:tcPr>
          <w:p w14:paraId="6DCBD55A" w14:textId="77777777" w:rsidR="00E16FD1" w:rsidRPr="000C321E" w:rsidRDefault="00E16FD1" w:rsidP="009900EA">
            <w:pPr>
              <w:pStyle w:val="TAL"/>
            </w:pPr>
            <w:r w:rsidRPr="000C321E">
              <w:t>GSN Address</w:t>
            </w:r>
          </w:p>
        </w:tc>
        <w:tc>
          <w:tcPr>
            <w:tcW w:w="2226" w:type="dxa"/>
          </w:tcPr>
          <w:p w14:paraId="3FC4C027" w14:textId="77777777" w:rsidR="00E16FD1" w:rsidRPr="000C321E" w:rsidRDefault="00E16FD1" w:rsidP="009900EA">
            <w:pPr>
              <w:pStyle w:val="TAL"/>
              <w:jc w:val="center"/>
            </w:pPr>
            <w:r w:rsidRPr="000C321E">
              <w:t>Optional</w:t>
            </w:r>
          </w:p>
        </w:tc>
        <w:tc>
          <w:tcPr>
            <w:tcW w:w="1206" w:type="dxa"/>
          </w:tcPr>
          <w:p w14:paraId="7A0C65B7" w14:textId="77777777" w:rsidR="00E16FD1" w:rsidRPr="000C321E" w:rsidRDefault="00E16FD1" w:rsidP="009900EA">
            <w:pPr>
              <w:pStyle w:val="TAL"/>
              <w:jc w:val="center"/>
            </w:pPr>
            <w:r w:rsidRPr="000C321E">
              <w:t>7.7.32</w:t>
            </w:r>
          </w:p>
        </w:tc>
      </w:tr>
      <w:tr w:rsidR="00E16FD1" w:rsidRPr="000C321E" w14:paraId="230CBC9C" w14:textId="77777777" w:rsidTr="009900EA">
        <w:trPr>
          <w:jc w:val="center"/>
        </w:trPr>
        <w:tc>
          <w:tcPr>
            <w:tcW w:w="2308" w:type="dxa"/>
          </w:tcPr>
          <w:p w14:paraId="4E27B486" w14:textId="77777777" w:rsidR="00E16FD1" w:rsidRPr="000C321E" w:rsidRDefault="00E16FD1" w:rsidP="009900EA">
            <w:pPr>
              <w:pStyle w:val="TAL"/>
            </w:pPr>
            <w:r w:rsidRPr="000C321E">
              <w:t>Private Extension</w:t>
            </w:r>
          </w:p>
        </w:tc>
        <w:tc>
          <w:tcPr>
            <w:tcW w:w="2226" w:type="dxa"/>
          </w:tcPr>
          <w:p w14:paraId="64456420" w14:textId="77777777" w:rsidR="00E16FD1" w:rsidRPr="000C321E" w:rsidRDefault="00E16FD1" w:rsidP="009900EA">
            <w:pPr>
              <w:pStyle w:val="TAL"/>
              <w:jc w:val="center"/>
            </w:pPr>
            <w:r w:rsidRPr="000C321E">
              <w:t>Optional</w:t>
            </w:r>
          </w:p>
        </w:tc>
        <w:tc>
          <w:tcPr>
            <w:tcW w:w="1206" w:type="dxa"/>
          </w:tcPr>
          <w:p w14:paraId="551F0B99" w14:textId="77777777" w:rsidR="00E16FD1" w:rsidRPr="000C321E" w:rsidRDefault="00E16FD1" w:rsidP="009900EA">
            <w:pPr>
              <w:pStyle w:val="TAL"/>
              <w:jc w:val="center"/>
            </w:pPr>
            <w:r w:rsidRPr="000C321E">
              <w:t>7.7.46</w:t>
            </w:r>
          </w:p>
        </w:tc>
      </w:tr>
    </w:tbl>
    <w:p w14:paraId="3AAC5FD9" w14:textId="77777777" w:rsidR="00E16FD1" w:rsidRPr="000C321E" w:rsidRDefault="00E16FD1" w:rsidP="00E16FD1"/>
    <w:p w14:paraId="01E5E3FF" w14:textId="77777777" w:rsidR="00E16FD1" w:rsidRPr="000C321E" w:rsidRDefault="00E16FD1" w:rsidP="00E16FD1">
      <w:pPr>
        <w:pStyle w:val="Heading3"/>
      </w:pPr>
      <w:bookmarkStart w:id="99" w:name="_Toc9597839"/>
      <w:bookmarkStart w:id="100" w:name="_Toc82519124"/>
      <w:r w:rsidRPr="000C321E">
        <w:t>7.4.3</w:t>
      </w:r>
      <w:r w:rsidRPr="000C321E">
        <w:tab/>
        <w:t>Failure Report Request</w:t>
      </w:r>
      <w:bookmarkEnd w:id="99"/>
      <w:bookmarkEnd w:id="100"/>
    </w:p>
    <w:p w14:paraId="6B687125" w14:textId="77777777" w:rsidR="00E16FD1" w:rsidRPr="000C321E" w:rsidRDefault="00E16FD1" w:rsidP="00E16FD1">
      <w:r w:rsidRPr="000C321E">
        <w:t>The GGSN may send this message to the GTP-MAP protocol-converting GSN to set the MNRG flag for the IMSI in the HLR.</w:t>
      </w:r>
    </w:p>
    <w:p w14:paraId="20C98B89" w14:textId="77777777" w:rsidR="00E16FD1" w:rsidRPr="000C321E" w:rsidRDefault="00E16FD1" w:rsidP="00E16FD1">
      <w:r w:rsidRPr="000C321E">
        <w:t>The IMSI information element contains the IMSI for which the MNRG shall be set.</w:t>
      </w:r>
    </w:p>
    <w:p w14:paraId="6EFAD152" w14:textId="77777777" w:rsidR="00E16FD1" w:rsidRPr="000C321E" w:rsidRDefault="00E16FD1" w:rsidP="00E16FD1">
      <w:r w:rsidRPr="000C321E">
        <w:t>The optional Private Extension contains vendor or operator specific information.</w:t>
      </w:r>
    </w:p>
    <w:p w14:paraId="273D2CBA" w14:textId="77777777" w:rsidR="00E16FD1" w:rsidRPr="000C321E" w:rsidRDefault="00E16FD1" w:rsidP="00E16FD1">
      <w:pPr>
        <w:pStyle w:val="TH"/>
      </w:pPr>
      <w:r w:rsidRPr="000C321E">
        <w:lastRenderedPageBreak/>
        <w:t>Table 20: Information Elements in a Failure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3B984A8" w14:textId="77777777" w:rsidTr="009900EA">
        <w:trPr>
          <w:jc w:val="center"/>
        </w:trPr>
        <w:tc>
          <w:tcPr>
            <w:tcW w:w="2046" w:type="dxa"/>
          </w:tcPr>
          <w:p w14:paraId="70E9B1CF" w14:textId="77777777" w:rsidR="00E16FD1" w:rsidRPr="000C321E" w:rsidRDefault="00E16FD1" w:rsidP="009900EA">
            <w:pPr>
              <w:pStyle w:val="TAH"/>
            </w:pPr>
            <w:r w:rsidRPr="000C321E">
              <w:t>Information element</w:t>
            </w:r>
          </w:p>
        </w:tc>
        <w:tc>
          <w:tcPr>
            <w:tcW w:w="2226" w:type="dxa"/>
          </w:tcPr>
          <w:p w14:paraId="50575506" w14:textId="77777777" w:rsidR="00E16FD1" w:rsidRPr="000C321E" w:rsidRDefault="00E16FD1" w:rsidP="009900EA">
            <w:pPr>
              <w:pStyle w:val="TAH"/>
            </w:pPr>
            <w:r w:rsidRPr="000C321E">
              <w:t>Presence requirement</w:t>
            </w:r>
          </w:p>
        </w:tc>
        <w:tc>
          <w:tcPr>
            <w:tcW w:w="1206" w:type="dxa"/>
          </w:tcPr>
          <w:p w14:paraId="4165A6B7" w14:textId="77777777" w:rsidR="00E16FD1" w:rsidRPr="000C321E" w:rsidRDefault="00E16FD1" w:rsidP="009900EA">
            <w:pPr>
              <w:pStyle w:val="TAH"/>
            </w:pPr>
            <w:r w:rsidRPr="000C321E">
              <w:t>Reference</w:t>
            </w:r>
          </w:p>
        </w:tc>
      </w:tr>
      <w:tr w:rsidR="00E16FD1" w:rsidRPr="000C321E" w14:paraId="2DB9F96A" w14:textId="77777777" w:rsidTr="009900EA">
        <w:trPr>
          <w:jc w:val="center"/>
        </w:trPr>
        <w:tc>
          <w:tcPr>
            <w:tcW w:w="2046" w:type="dxa"/>
          </w:tcPr>
          <w:p w14:paraId="2F231A7E" w14:textId="77777777" w:rsidR="00E16FD1" w:rsidRPr="000C321E" w:rsidRDefault="00E16FD1" w:rsidP="009900EA">
            <w:pPr>
              <w:pStyle w:val="TAL"/>
            </w:pPr>
            <w:r w:rsidRPr="000C321E">
              <w:t>IMSI</w:t>
            </w:r>
          </w:p>
        </w:tc>
        <w:tc>
          <w:tcPr>
            <w:tcW w:w="2226" w:type="dxa"/>
          </w:tcPr>
          <w:p w14:paraId="70BC182E" w14:textId="77777777" w:rsidR="00E16FD1" w:rsidRPr="000C321E" w:rsidRDefault="00E16FD1" w:rsidP="009900EA">
            <w:pPr>
              <w:pStyle w:val="TAL"/>
              <w:jc w:val="center"/>
            </w:pPr>
            <w:r w:rsidRPr="000C321E">
              <w:t>Mandatory</w:t>
            </w:r>
          </w:p>
        </w:tc>
        <w:tc>
          <w:tcPr>
            <w:tcW w:w="1206" w:type="dxa"/>
          </w:tcPr>
          <w:p w14:paraId="7AF896B1" w14:textId="77777777" w:rsidR="00E16FD1" w:rsidRPr="000C321E" w:rsidRDefault="00E16FD1" w:rsidP="009900EA">
            <w:pPr>
              <w:pStyle w:val="TAL"/>
              <w:jc w:val="center"/>
            </w:pPr>
            <w:r w:rsidRPr="000C321E">
              <w:t>7.7.2</w:t>
            </w:r>
          </w:p>
        </w:tc>
      </w:tr>
      <w:tr w:rsidR="00E16FD1" w:rsidRPr="000C321E" w14:paraId="63F1B09B" w14:textId="77777777" w:rsidTr="009900EA">
        <w:trPr>
          <w:jc w:val="center"/>
        </w:trPr>
        <w:tc>
          <w:tcPr>
            <w:tcW w:w="2046" w:type="dxa"/>
          </w:tcPr>
          <w:p w14:paraId="52A22DC0" w14:textId="77777777" w:rsidR="00E16FD1" w:rsidRPr="000C321E" w:rsidRDefault="00E16FD1" w:rsidP="009900EA">
            <w:pPr>
              <w:pStyle w:val="TAL"/>
            </w:pPr>
            <w:r w:rsidRPr="000C321E">
              <w:t>Private Extension</w:t>
            </w:r>
          </w:p>
        </w:tc>
        <w:tc>
          <w:tcPr>
            <w:tcW w:w="2226" w:type="dxa"/>
          </w:tcPr>
          <w:p w14:paraId="32C1FB36" w14:textId="77777777" w:rsidR="00E16FD1" w:rsidRPr="000C321E" w:rsidRDefault="00E16FD1" w:rsidP="009900EA">
            <w:pPr>
              <w:pStyle w:val="TAL"/>
              <w:jc w:val="center"/>
            </w:pPr>
            <w:r w:rsidRPr="000C321E">
              <w:t>Optional</w:t>
            </w:r>
          </w:p>
        </w:tc>
        <w:tc>
          <w:tcPr>
            <w:tcW w:w="1206" w:type="dxa"/>
          </w:tcPr>
          <w:p w14:paraId="56CF2600" w14:textId="77777777" w:rsidR="00E16FD1" w:rsidRPr="000C321E" w:rsidRDefault="00E16FD1" w:rsidP="009900EA">
            <w:pPr>
              <w:pStyle w:val="TAL"/>
              <w:jc w:val="center"/>
            </w:pPr>
            <w:r w:rsidRPr="000C321E">
              <w:t>7.7.46</w:t>
            </w:r>
          </w:p>
        </w:tc>
      </w:tr>
    </w:tbl>
    <w:p w14:paraId="4A1105A5" w14:textId="77777777" w:rsidR="00E16FD1" w:rsidRPr="000C321E" w:rsidRDefault="00E16FD1" w:rsidP="00E16FD1"/>
    <w:p w14:paraId="0A1274E5" w14:textId="77777777" w:rsidR="00E16FD1" w:rsidRPr="000C321E" w:rsidRDefault="00E16FD1" w:rsidP="00E16FD1">
      <w:pPr>
        <w:pStyle w:val="Heading3"/>
      </w:pPr>
      <w:bookmarkStart w:id="101" w:name="_Toc9597840"/>
      <w:bookmarkStart w:id="102" w:name="_Toc82519125"/>
      <w:r w:rsidRPr="000C321E">
        <w:t>7.4.4</w:t>
      </w:r>
      <w:r w:rsidRPr="000C321E">
        <w:tab/>
        <w:t>Failure Report Response</w:t>
      </w:r>
      <w:bookmarkEnd w:id="101"/>
      <w:bookmarkEnd w:id="102"/>
    </w:p>
    <w:p w14:paraId="011B2287" w14:textId="77777777" w:rsidR="00E16FD1" w:rsidRPr="000C321E" w:rsidRDefault="00E16FD1" w:rsidP="00E16FD1">
      <w:r w:rsidRPr="000C321E">
        <w:t>The GTP-MAP protocol-converting GSN sends a Failure Report Response message as a response to the Failure Report Request message to the GGSN that sent the request.</w:t>
      </w:r>
    </w:p>
    <w:p w14:paraId="09084467" w14:textId="77777777" w:rsidR="00E16FD1" w:rsidRPr="000C321E" w:rsidRDefault="00E16FD1" w:rsidP="00E16FD1">
      <w:r w:rsidRPr="000C321E">
        <w:t>The Cause value indicates if the GTP-MAP protocol-converting GSN accepted the request or not.</w:t>
      </w:r>
    </w:p>
    <w:p w14:paraId="1D34CF1B" w14:textId="77777777" w:rsidR="00E16FD1" w:rsidRPr="000C321E" w:rsidRDefault="00E16FD1" w:rsidP="00E16FD1">
      <w:r w:rsidRPr="000C321E">
        <w:t>Possible Cause values are:</w:t>
      </w:r>
    </w:p>
    <w:p w14:paraId="0DF9F9D1" w14:textId="77777777" w:rsidR="00E16FD1" w:rsidRPr="000C321E" w:rsidRDefault="00E16FD1" w:rsidP="00E16FD1">
      <w:pPr>
        <w:pStyle w:val="B1"/>
      </w:pPr>
      <w:r w:rsidRPr="000C321E">
        <w:t>-</w:t>
      </w:r>
      <w:r w:rsidRPr="000C321E">
        <w:tab/>
        <w:t>"Request Accepted".</w:t>
      </w:r>
    </w:p>
    <w:p w14:paraId="49F18F32" w14:textId="77777777" w:rsidR="00E16FD1" w:rsidRPr="000C321E" w:rsidRDefault="00E16FD1" w:rsidP="00E16FD1">
      <w:pPr>
        <w:pStyle w:val="B1"/>
      </w:pPr>
      <w:r w:rsidRPr="000C321E">
        <w:t>-</w:t>
      </w:r>
      <w:r w:rsidRPr="000C321E">
        <w:tab/>
        <w:t>"No resources available".</w:t>
      </w:r>
    </w:p>
    <w:p w14:paraId="530F3F33" w14:textId="77777777" w:rsidR="00E16FD1" w:rsidRPr="000C321E" w:rsidRDefault="00E16FD1" w:rsidP="00E16FD1">
      <w:pPr>
        <w:pStyle w:val="B1"/>
      </w:pPr>
      <w:r w:rsidRPr="000C321E">
        <w:t>-</w:t>
      </w:r>
      <w:r w:rsidRPr="000C321E">
        <w:tab/>
        <w:t>"Service not supported".</w:t>
      </w:r>
    </w:p>
    <w:p w14:paraId="0AF87B5F" w14:textId="77777777" w:rsidR="00E16FD1" w:rsidRPr="000C321E" w:rsidRDefault="00E16FD1" w:rsidP="00E16FD1">
      <w:pPr>
        <w:pStyle w:val="B1"/>
      </w:pPr>
      <w:r w:rsidRPr="000C321E">
        <w:t>-</w:t>
      </w:r>
      <w:r w:rsidRPr="000C321E">
        <w:tab/>
        <w:t>"System failure".</w:t>
      </w:r>
    </w:p>
    <w:p w14:paraId="79A197F1" w14:textId="77777777" w:rsidR="00E16FD1" w:rsidRPr="000C321E" w:rsidRDefault="00E16FD1" w:rsidP="00E16FD1">
      <w:pPr>
        <w:pStyle w:val="B1"/>
      </w:pPr>
      <w:r w:rsidRPr="000C321E">
        <w:t>-</w:t>
      </w:r>
      <w:r w:rsidRPr="000C321E">
        <w:tab/>
        <w:t>"Mandatory IE incorrect".</w:t>
      </w:r>
    </w:p>
    <w:p w14:paraId="474EEDBD" w14:textId="77777777" w:rsidR="00E16FD1" w:rsidRPr="000C321E" w:rsidRDefault="00E16FD1" w:rsidP="00E16FD1">
      <w:pPr>
        <w:pStyle w:val="B1"/>
      </w:pPr>
      <w:r w:rsidRPr="000C321E">
        <w:t>-</w:t>
      </w:r>
      <w:r w:rsidRPr="000C321E">
        <w:tab/>
        <w:t>"Mandatory IE missing".</w:t>
      </w:r>
    </w:p>
    <w:p w14:paraId="3A0348CC" w14:textId="77777777" w:rsidR="00E16FD1" w:rsidRPr="000C321E" w:rsidRDefault="00E16FD1" w:rsidP="00E16FD1">
      <w:pPr>
        <w:pStyle w:val="B1"/>
      </w:pPr>
      <w:r w:rsidRPr="000C321E">
        <w:t>-</w:t>
      </w:r>
      <w:r w:rsidRPr="000C321E">
        <w:tab/>
        <w:t>"Optional IE incorrect".</w:t>
      </w:r>
    </w:p>
    <w:p w14:paraId="2B0C8B7C" w14:textId="77777777" w:rsidR="00E16FD1" w:rsidRPr="000C321E" w:rsidRDefault="00E16FD1" w:rsidP="00E16FD1">
      <w:pPr>
        <w:pStyle w:val="B1"/>
      </w:pPr>
      <w:r w:rsidRPr="000C321E">
        <w:t>-</w:t>
      </w:r>
      <w:r w:rsidRPr="000C321E">
        <w:tab/>
        <w:t>"Invalid message format".</w:t>
      </w:r>
    </w:p>
    <w:p w14:paraId="1B4FD191"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60276005" w14:textId="77777777" w:rsidR="00E16FD1" w:rsidRPr="000C321E" w:rsidRDefault="00E16FD1" w:rsidP="00E16FD1">
      <w:r w:rsidRPr="000C321E">
        <w:t>It is an implementation issue what to do if the Cause or MAP Cause indicates that the HLR has not received the request or rejected the request.</w:t>
      </w:r>
    </w:p>
    <w:p w14:paraId="619B906F" w14:textId="77777777" w:rsidR="00E16FD1" w:rsidRPr="000C321E" w:rsidRDefault="00E16FD1" w:rsidP="00E16FD1">
      <w:r w:rsidRPr="000C321E">
        <w:t>The optional Private Extension contains vendor or operator specific information.</w:t>
      </w:r>
    </w:p>
    <w:p w14:paraId="2800CC64" w14:textId="77777777" w:rsidR="00E16FD1" w:rsidRPr="000C321E" w:rsidRDefault="00E16FD1" w:rsidP="00E16FD1">
      <w:pPr>
        <w:pStyle w:val="TH"/>
      </w:pPr>
      <w:r w:rsidRPr="000C321E">
        <w:t>Table 21: Information Elements in a Failure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6"/>
        <w:gridCol w:w="2226"/>
        <w:gridCol w:w="1206"/>
      </w:tblGrid>
      <w:tr w:rsidR="00E16FD1" w:rsidRPr="000C321E" w14:paraId="39426918" w14:textId="77777777" w:rsidTr="009900EA">
        <w:trPr>
          <w:jc w:val="center"/>
        </w:trPr>
        <w:tc>
          <w:tcPr>
            <w:tcW w:w="2106" w:type="dxa"/>
          </w:tcPr>
          <w:p w14:paraId="41ADD88B" w14:textId="77777777" w:rsidR="00E16FD1" w:rsidRPr="000C321E" w:rsidRDefault="00E16FD1" w:rsidP="009900EA">
            <w:pPr>
              <w:pStyle w:val="TAH"/>
            </w:pPr>
            <w:r w:rsidRPr="000C321E">
              <w:t>Information element</w:t>
            </w:r>
          </w:p>
        </w:tc>
        <w:tc>
          <w:tcPr>
            <w:tcW w:w="2226" w:type="dxa"/>
          </w:tcPr>
          <w:p w14:paraId="45591986" w14:textId="77777777" w:rsidR="00E16FD1" w:rsidRPr="000C321E" w:rsidRDefault="00E16FD1" w:rsidP="009900EA">
            <w:pPr>
              <w:pStyle w:val="TAH"/>
            </w:pPr>
            <w:r w:rsidRPr="000C321E">
              <w:t>Presence requirement</w:t>
            </w:r>
          </w:p>
        </w:tc>
        <w:tc>
          <w:tcPr>
            <w:tcW w:w="1206" w:type="dxa"/>
          </w:tcPr>
          <w:p w14:paraId="0634F908" w14:textId="77777777" w:rsidR="00E16FD1" w:rsidRPr="000C321E" w:rsidRDefault="00E16FD1" w:rsidP="009900EA">
            <w:pPr>
              <w:pStyle w:val="TAH"/>
            </w:pPr>
            <w:r w:rsidRPr="000C321E">
              <w:t>Reference</w:t>
            </w:r>
          </w:p>
        </w:tc>
      </w:tr>
      <w:tr w:rsidR="00E16FD1" w:rsidRPr="000C321E" w14:paraId="1C7F4C3C" w14:textId="77777777" w:rsidTr="009900EA">
        <w:trPr>
          <w:jc w:val="center"/>
        </w:trPr>
        <w:tc>
          <w:tcPr>
            <w:tcW w:w="2106" w:type="dxa"/>
          </w:tcPr>
          <w:p w14:paraId="43C6989B" w14:textId="77777777" w:rsidR="00E16FD1" w:rsidRPr="000C321E" w:rsidRDefault="00E16FD1" w:rsidP="009900EA">
            <w:pPr>
              <w:pStyle w:val="TAL"/>
            </w:pPr>
            <w:r w:rsidRPr="000C321E">
              <w:t>Cause</w:t>
            </w:r>
          </w:p>
        </w:tc>
        <w:tc>
          <w:tcPr>
            <w:tcW w:w="2226" w:type="dxa"/>
          </w:tcPr>
          <w:p w14:paraId="34D958D0" w14:textId="77777777" w:rsidR="00E16FD1" w:rsidRPr="000C321E" w:rsidRDefault="00E16FD1" w:rsidP="009900EA">
            <w:pPr>
              <w:pStyle w:val="TAL"/>
              <w:jc w:val="center"/>
            </w:pPr>
            <w:r w:rsidRPr="000C321E">
              <w:t>Mandatory</w:t>
            </w:r>
          </w:p>
        </w:tc>
        <w:tc>
          <w:tcPr>
            <w:tcW w:w="1206" w:type="dxa"/>
          </w:tcPr>
          <w:p w14:paraId="1130E9A0" w14:textId="77777777" w:rsidR="00E16FD1" w:rsidRPr="000C321E" w:rsidRDefault="00E16FD1" w:rsidP="009900EA">
            <w:pPr>
              <w:pStyle w:val="TAL"/>
              <w:jc w:val="center"/>
            </w:pPr>
            <w:r w:rsidRPr="000C321E">
              <w:t>7.7.1</w:t>
            </w:r>
          </w:p>
        </w:tc>
      </w:tr>
      <w:tr w:rsidR="00E16FD1" w:rsidRPr="000C321E" w14:paraId="7B5B320E" w14:textId="77777777" w:rsidTr="009900EA">
        <w:trPr>
          <w:jc w:val="center"/>
        </w:trPr>
        <w:tc>
          <w:tcPr>
            <w:tcW w:w="2106" w:type="dxa"/>
          </w:tcPr>
          <w:p w14:paraId="5A9C5A9C" w14:textId="77777777" w:rsidR="00E16FD1" w:rsidRPr="000C321E" w:rsidRDefault="00E16FD1" w:rsidP="009900EA">
            <w:pPr>
              <w:pStyle w:val="TAL"/>
            </w:pPr>
            <w:r w:rsidRPr="000C321E">
              <w:t>MAP Cause</w:t>
            </w:r>
          </w:p>
        </w:tc>
        <w:tc>
          <w:tcPr>
            <w:tcW w:w="2226" w:type="dxa"/>
          </w:tcPr>
          <w:p w14:paraId="3B4CF115" w14:textId="77777777" w:rsidR="00E16FD1" w:rsidRPr="000C321E" w:rsidRDefault="00E16FD1" w:rsidP="009900EA">
            <w:pPr>
              <w:pStyle w:val="TAL"/>
              <w:jc w:val="center"/>
            </w:pPr>
            <w:r w:rsidRPr="000C321E">
              <w:t>Optional</w:t>
            </w:r>
          </w:p>
        </w:tc>
        <w:tc>
          <w:tcPr>
            <w:tcW w:w="1206" w:type="dxa"/>
          </w:tcPr>
          <w:p w14:paraId="11C98760" w14:textId="77777777" w:rsidR="00E16FD1" w:rsidRPr="000C321E" w:rsidRDefault="00E16FD1" w:rsidP="009900EA">
            <w:pPr>
              <w:pStyle w:val="TAL"/>
              <w:jc w:val="center"/>
            </w:pPr>
            <w:r w:rsidRPr="000C321E">
              <w:t>7.7.8</w:t>
            </w:r>
          </w:p>
        </w:tc>
      </w:tr>
      <w:tr w:rsidR="00E16FD1" w:rsidRPr="000C321E" w14:paraId="7CCAA438" w14:textId="77777777" w:rsidTr="009900EA">
        <w:trPr>
          <w:jc w:val="center"/>
        </w:trPr>
        <w:tc>
          <w:tcPr>
            <w:tcW w:w="2106" w:type="dxa"/>
          </w:tcPr>
          <w:p w14:paraId="749C4E86" w14:textId="77777777" w:rsidR="00E16FD1" w:rsidRPr="000C321E" w:rsidRDefault="00E16FD1" w:rsidP="009900EA">
            <w:pPr>
              <w:pStyle w:val="TAL"/>
            </w:pPr>
            <w:r w:rsidRPr="000C321E">
              <w:t>Private Extension</w:t>
            </w:r>
          </w:p>
        </w:tc>
        <w:tc>
          <w:tcPr>
            <w:tcW w:w="2226" w:type="dxa"/>
          </w:tcPr>
          <w:p w14:paraId="2B7D6C3B" w14:textId="77777777" w:rsidR="00E16FD1" w:rsidRPr="000C321E" w:rsidRDefault="00E16FD1" w:rsidP="009900EA">
            <w:pPr>
              <w:pStyle w:val="TAL"/>
              <w:jc w:val="center"/>
            </w:pPr>
            <w:r w:rsidRPr="000C321E">
              <w:t>Optional</w:t>
            </w:r>
          </w:p>
        </w:tc>
        <w:tc>
          <w:tcPr>
            <w:tcW w:w="1206" w:type="dxa"/>
          </w:tcPr>
          <w:p w14:paraId="05ADEF86" w14:textId="77777777" w:rsidR="00E16FD1" w:rsidRPr="000C321E" w:rsidRDefault="00E16FD1" w:rsidP="009900EA">
            <w:pPr>
              <w:pStyle w:val="TAL"/>
              <w:jc w:val="center"/>
            </w:pPr>
            <w:r w:rsidRPr="000C321E">
              <w:t>7.7.46</w:t>
            </w:r>
          </w:p>
        </w:tc>
      </w:tr>
    </w:tbl>
    <w:p w14:paraId="050AEF8F" w14:textId="77777777" w:rsidR="00E16FD1" w:rsidRPr="000C321E" w:rsidRDefault="00E16FD1" w:rsidP="00E16FD1"/>
    <w:p w14:paraId="0F94F421" w14:textId="77777777" w:rsidR="00E16FD1" w:rsidRPr="000C321E" w:rsidRDefault="00E16FD1" w:rsidP="00E16FD1">
      <w:pPr>
        <w:pStyle w:val="Heading3"/>
      </w:pPr>
      <w:bookmarkStart w:id="103" w:name="_Toc9597841"/>
      <w:bookmarkStart w:id="104" w:name="_Toc82519126"/>
      <w:r w:rsidRPr="000C321E">
        <w:t>7.4.5</w:t>
      </w:r>
      <w:r w:rsidRPr="000C321E">
        <w:tab/>
        <w:t>Note MS GPRS Present Request</w:t>
      </w:r>
      <w:bookmarkEnd w:id="103"/>
      <w:bookmarkEnd w:id="104"/>
    </w:p>
    <w:p w14:paraId="60664BC9" w14:textId="77777777" w:rsidR="00E16FD1" w:rsidRPr="000C321E" w:rsidRDefault="00E16FD1" w:rsidP="00E16FD1">
      <w:r w:rsidRPr="000C321E">
        <w:t>The GTP-MAP protocol-converting GSN sends a Note MS GPRS Present message to notify that an MS should be reachable for GPRS again.</w:t>
      </w:r>
    </w:p>
    <w:p w14:paraId="4F7647E5" w14:textId="77777777" w:rsidR="00E16FD1" w:rsidRPr="000C321E" w:rsidRDefault="00E16FD1" w:rsidP="00E16FD1">
      <w:r w:rsidRPr="000C321E">
        <w:t>The GGSN shall use the IMSI in the request and find all PDP contexts for the IMSI. The MNRG shall be cleared and the SGSN IP address from the request shall be stored in each found PDP context.</w:t>
      </w:r>
    </w:p>
    <w:p w14:paraId="07B0E8EC" w14:textId="77777777" w:rsidR="00E16FD1" w:rsidRPr="000C321E" w:rsidRDefault="00E16FD1" w:rsidP="00E16FD1">
      <w:r w:rsidRPr="000C321E">
        <w:t>The IMSI information element contains the IMSI for the PDP contexts.</w:t>
      </w:r>
    </w:p>
    <w:p w14:paraId="28E45936" w14:textId="77777777" w:rsidR="00E16FD1" w:rsidRPr="000C321E" w:rsidRDefault="00E16FD1" w:rsidP="00E16FD1">
      <w:r w:rsidRPr="000C321E">
        <w:t>The GSN Address information element contains the IP address of the SGSN.</w:t>
      </w:r>
    </w:p>
    <w:p w14:paraId="5B3F3E4A" w14:textId="77777777" w:rsidR="00E16FD1" w:rsidRPr="000C321E" w:rsidRDefault="00E16FD1" w:rsidP="00E16FD1">
      <w:r w:rsidRPr="000C321E">
        <w:t>The optional Private Extension contains vendor or operator specific information.</w:t>
      </w:r>
    </w:p>
    <w:p w14:paraId="24457646" w14:textId="77777777" w:rsidR="00E16FD1" w:rsidRPr="000C321E" w:rsidRDefault="00E16FD1" w:rsidP="00E16FD1">
      <w:pPr>
        <w:pStyle w:val="TH"/>
      </w:pPr>
      <w:r w:rsidRPr="000C321E">
        <w:lastRenderedPageBreak/>
        <w:t>Table 22: Information Elements in a Note MS Present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3A99E86" w14:textId="77777777" w:rsidTr="009900EA">
        <w:trPr>
          <w:jc w:val="center"/>
        </w:trPr>
        <w:tc>
          <w:tcPr>
            <w:tcW w:w="2046" w:type="dxa"/>
          </w:tcPr>
          <w:p w14:paraId="17D729A8" w14:textId="77777777" w:rsidR="00E16FD1" w:rsidRPr="000C321E" w:rsidRDefault="00E16FD1" w:rsidP="009900EA">
            <w:pPr>
              <w:pStyle w:val="TAH"/>
            </w:pPr>
            <w:r w:rsidRPr="000C321E">
              <w:t>Information element</w:t>
            </w:r>
          </w:p>
        </w:tc>
        <w:tc>
          <w:tcPr>
            <w:tcW w:w="2226" w:type="dxa"/>
          </w:tcPr>
          <w:p w14:paraId="3465DDC9" w14:textId="77777777" w:rsidR="00E16FD1" w:rsidRPr="000C321E" w:rsidRDefault="00E16FD1" w:rsidP="009900EA">
            <w:pPr>
              <w:pStyle w:val="TAH"/>
            </w:pPr>
            <w:r w:rsidRPr="000C321E">
              <w:t>Presence requirement</w:t>
            </w:r>
          </w:p>
        </w:tc>
        <w:tc>
          <w:tcPr>
            <w:tcW w:w="1206" w:type="dxa"/>
          </w:tcPr>
          <w:p w14:paraId="42FA33FF" w14:textId="77777777" w:rsidR="00E16FD1" w:rsidRPr="000C321E" w:rsidRDefault="00E16FD1" w:rsidP="009900EA">
            <w:pPr>
              <w:pStyle w:val="TAH"/>
            </w:pPr>
            <w:r w:rsidRPr="000C321E">
              <w:t>Reference</w:t>
            </w:r>
          </w:p>
        </w:tc>
      </w:tr>
      <w:tr w:rsidR="00E16FD1" w:rsidRPr="000C321E" w14:paraId="750D03DA" w14:textId="77777777" w:rsidTr="009900EA">
        <w:trPr>
          <w:jc w:val="center"/>
        </w:trPr>
        <w:tc>
          <w:tcPr>
            <w:tcW w:w="2046" w:type="dxa"/>
          </w:tcPr>
          <w:p w14:paraId="6D3328D5" w14:textId="77777777" w:rsidR="00E16FD1" w:rsidRPr="000C321E" w:rsidRDefault="00E16FD1" w:rsidP="009900EA">
            <w:pPr>
              <w:pStyle w:val="TAL"/>
            </w:pPr>
            <w:r w:rsidRPr="000C321E">
              <w:t>IMSI</w:t>
            </w:r>
          </w:p>
        </w:tc>
        <w:tc>
          <w:tcPr>
            <w:tcW w:w="2226" w:type="dxa"/>
          </w:tcPr>
          <w:p w14:paraId="5EB26F62" w14:textId="77777777" w:rsidR="00E16FD1" w:rsidRPr="000C321E" w:rsidRDefault="00E16FD1" w:rsidP="009900EA">
            <w:pPr>
              <w:pStyle w:val="TAL"/>
              <w:jc w:val="center"/>
            </w:pPr>
            <w:r w:rsidRPr="000C321E">
              <w:t>Mandatory</w:t>
            </w:r>
          </w:p>
        </w:tc>
        <w:tc>
          <w:tcPr>
            <w:tcW w:w="1206" w:type="dxa"/>
          </w:tcPr>
          <w:p w14:paraId="7E67F41D" w14:textId="77777777" w:rsidR="00E16FD1" w:rsidRPr="000C321E" w:rsidRDefault="00E16FD1" w:rsidP="009900EA">
            <w:pPr>
              <w:pStyle w:val="TAL"/>
              <w:jc w:val="center"/>
            </w:pPr>
            <w:r w:rsidRPr="000C321E">
              <w:t>7.7.2</w:t>
            </w:r>
          </w:p>
        </w:tc>
      </w:tr>
      <w:tr w:rsidR="00E16FD1" w:rsidRPr="000C321E" w14:paraId="024DA65B" w14:textId="77777777" w:rsidTr="009900EA">
        <w:trPr>
          <w:jc w:val="center"/>
        </w:trPr>
        <w:tc>
          <w:tcPr>
            <w:tcW w:w="2046" w:type="dxa"/>
          </w:tcPr>
          <w:p w14:paraId="0F59C433" w14:textId="77777777" w:rsidR="00E16FD1" w:rsidRPr="000C321E" w:rsidRDefault="00E16FD1" w:rsidP="009900EA">
            <w:pPr>
              <w:pStyle w:val="TAL"/>
            </w:pPr>
            <w:r w:rsidRPr="000C321E">
              <w:t>GSN Address</w:t>
            </w:r>
          </w:p>
        </w:tc>
        <w:tc>
          <w:tcPr>
            <w:tcW w:w="2226" w:type="dxa"/>
          </w:tcPr>
          <w:p w14:paraId="01C891B4" w14:textId="77777777" w:rsidR="00E16FD1" w:rsidRPr="000C321E" w:rsidRDefault="00E16FD1" w:rsidP="009900EA">
            <w:pPr>
              <w:pStyle w:val="TAL"/>
              <w:jc w:val="center"/>
            </w:pPr>
            <w:r w:rsidRPr="000C321E">
              <w:t>Mandatory</w:t>
            </w:r>
          </w:p>
        </w:tc>
        <w:tc>
          <w:tcPr>
            <w:tcW w:w="1206" w:type="dxa"/>
          </w:tcPr>
          <w:p w14:paraId="068A4A36" w14:textId="77777777" w:rsidR="00E16FD1" w:rsidRPr="000C321E" w:rsidRDefault="00E16FD1" w:rsidP="009900EA">
            <w:pPr>
              <w:pStyle w:val="TAL"/>
              <w:jc w:val="center"/>
            </w:pPr>
            <w:r w:rsidRPr="000C321E">
              <w:t>7.7.32</w:t>
            </w:r>
          </w:p>
        </w:tc>
      </w:tr>
      <w:tr w:rsidR="00E16FD1" w:rsidRPr="000C321E" w14:paraId="04650897" w14:textId="77777777" w:rsidTr="009900EA">
        <w:trPr>
          <w:jc w:val="center"/>
        </w:trPr>
        <w:tc>
          <w:tcPr>
            <w:tcW w:w="2046" w:type="dxa"/>
          </w:tcPr>
          <w:p w14:paraId="77F3A605" w14:textId="77777777" w:rsidR="00E16FD1" w:rsidRPr="000C321E" w:rsidRDefault="00E16FD1" w:rsidP="009900EA">
            <w:pPr>
              <w:pStyle w:val="TAL"/>
            </w:pPr>
            <w:r w:rsidRPr="000C321E">
              <w:t>Private Extension</w:t>
            </w:r>
          </w:p>
        </w:tc>
        <w:tc>
          <w:tcPr>
            <w:tcW w:w="2226" w:type="dxa"/>
          </w:tcPr>
          <w:p w14:paraId="59350EDF" w14:textId="77777777" w:rsidR="00E16FD1" w:rsidRPr="000C321E" w:rsidRDefault="00E16FD1" w:rsidP="009900EA">
            <w:pPr>
              <w:pStyle w:val="TAL"/>
              <w:jc w:val="center"/>
            </w:pPr>
            <w:r w:rsidRPr="000C321E">
              <w:t>Optional</w:t>
            </w:r>
          </w:p>
        </w:tc>
        <w:tc>
          <w:tcPr>
            <w:tcW w:w="1206" w:type="dxa"/>
          </w:tcPr>
          <w:p w14:paraId="63887107" w14:textId="77777777" w:rsidR="00E16FD1" w:rsidRPr="000C321E" w:rsidRDefault="00E16FD1" w:rsidP="009900EA">
            <w:pPr>
              <w:pStyle w:val="TAL"/>
              <w:jc w:val="center"/>
            </w:pPr>
            <w:r w:rsidRPr="000C321E">
              <w:t>7.7.46</w:t>
            </w:r>
          </w:p>
        </w:tc>
      </w:tr>
    </w:tbl>
    <w:p w14:paraId="330743AD" w14:textId="77777777" w:rsidR="00E16FD1" w:rsidRPr="000C321E" w:rsidRDefault="00E16FD1" w:rsidP="00E16FD1"/>
    <w:p w14:paraId="38BC0DE1" w14:textId="77777777" w:rsidR="00E16FD1" w:rsidRPr="000C321E" w:rsidRDefault="00E16FD1" w:rsidP="00E16FD1">
      <w:pPr>
        <w:pStyle w:val="Heading3"/>
      </w:pPr>
      <w:bookmarkStart w:id="105" w:name="_Toc9597842"/>
      <w:bookmarkStart w:id="106" w:name="_Toc82519127"/>
      <w:r w:rsidRPr="000C321E">
        <w:t>7.4.6</w:t>
      </w:r>
      <w:r w:rsidRPr="000C321E">
        <w:tab/>
        <w:t>Note MS GPRS Present Response</w:t>
      </w:r>
      <w:bookmarkEnd w:id="105"/>
      <w:bookmarkEnd w:id="106"/>
    </w:p>
    <w:p w14:paraId="216D35E6" w14:textId="77777777" w:rsidR="00E16FD1" w:rsidRPr="000C321E" w:rsidRDefault="00E16FD1" w:rsidP="00E16FD1">
      <w:r w:rsidRPr="000C321E">
        <w:t>The GGSN sends a Note MS GPRS Present Response message to the GTP-MAP protocol converting GSN as a response to the Note MS GPRS Present Request.</w:t>
      </w:r>
    </w:p>
    <w:p w14:paraId="75B98521" w14:textId="77777777" w:rsidR="00E16FD1" w:rsidRPr="000C321E" w:rsidRDefault="00E16FD1" w:rsidP="00E16FD1">
      <w:r w:rsidRPr="000C321E">
        <w:t>Possible Cause values are:</w:t>
      </w:r>
    </w:p>
    <w:p w14:paraId="69353540" w14:textId="77777777" w:rsidR="00E16FD1" w:rsidRPr="000C321E" w:rsidRDefault="00E16FD1" w:rsidP="00E16FD1">
      <w:pPr>
        <w:pStyle w:val="B1"/>
      </w:pPr>
      <w:r w:rsidRPr="000C321E">
        <w:t>-</w:t>
      </w:r>
      <w:r w:rsidRPr="000C321E">
        <w:tab/>
        <w:t>"Request Accepted".</w:t>
      </w:r>
    </w:p>
    <w:p w14:paraId="3948D89A" w14:textId="77777777" w:rsidR="00E16FD1" w:rsidRPr="000C321E" w:rsidRDefault="00E16FD1" w:rsidP="00E16FD1">
      <w:pPr>
        <w:pStyle w:val="B1"/>
      </w:pPr>
      <w:r w:rsidRPr="000C321E">
        <w:t>-</w:t>
      </w:r>
      <w:r w:rsidRPr="000C321E">
        <w:tab/>
        <w:t>"Mandatory IE incorrect".</w:t>
      </w:r>
    </w:p>
    <w:p w14:paraId="3AAA6B8E" w14:textId="77777777" w:rsidR="00E16FD1" w:rsidRPr="000C321E" w:rsidRDefault="00E16FD1" w:rsidP="00E16FD1">
      <w:pPr>
        <w:pStyle w:val="B1"/>
      </w:pPr>
      <w:r w:rsidRPr="000C321E">
        <w:t>-</w:t>
      </w:r>
      <w:r w:rsidRPr="000C321E">
        <w:tab/>
        <w:t>"Mandatory IE missing".</w:t>
      </w:r>
    </w:p>
    <w:p w14:paraId="36ECF7BC" w14:textId="77777777" w:rsidR="00E16FD1" w:rsidRPr="000C321E" w:rsidRDefault="00E16FD1" w:rsidP="00E16FD1">
      <w:pPr>
        <w:pStyle w:val="B1"/>
      </w:pPr>
      <w:r w:rsidRPr="000C321E">
        <w:t>-</w:t>
      </w:r>
      <w:r w:rsidRPr="000C321E">
        <w:tab/>
        <w:t>"Optional IE incorrect".</w:t>
      </w:r>
    </w:p>
    <w:p w14:paraId="3BE8B646" w14:textId="77777777" w:rsidR="00E16FD1" w:rsidRPr="000C321E" w:rsidRDefault="00E16FD1" w:rsidP="00E16FD1">
      <w:pPr>
        <w:pStyle w:val="B1"/>
      </w:pPr>
      <w:r w:rsidRPr="000C321E">
        <w:t>-</w:t>
      </w:r>
      <w:r w:rsidRPr="000C321E">
        <w:tab/>
        <w:t>"Invalid message format".</w:t>
      </w:r>
    </w:p>
    <w:p w14:paraId="69A56023" w14:textId="77777777" w:rsidR="00E16FD1" w:rsidRPr="000C321E" w:rsidRDefault="00E16FD1" w:rsidP="00E16FD1">
      <w:r w:rsidRPr="000C321E">
        <w:t>The optional Private Extension contains vendor or operator specific information.</w:t>
      </w:r>
    </w:p>
    <w:p w14:paraId="08660E36" w14:textId="77777777" w:rsidR="00E16FD1" w:rsidRPr="000C321E" w:rsidRDefault="00E16FD1" w:rsidP="00E16FD1">
      <w:pPr>
        <w:pStyle w:val="TH"/>
        <w:rPr>
          <w:rFonts w:ascii="Helvetica" w:hAnsi="Helvetica"/>
          <w:vanish/>
        </w:rPr>
      </w:pPr>
      <w:r w:rsidRPr="000C321E">
        <w:t>Table 23: Information Elements in a Note MS Present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26E87E58" w14:textId="77777777" w:rsidTr="009900EA">
        <w:trPr>
          <w:jc w:val="center"/>
        </w:trPr>
        <w:tc>
          <w:tcPr>
            <w:tcW w:w="2046" w:type="dxa"/>
          </w:tcPr>
          <w:p w14:paraId="4E3BEBE2" w14:textId="77777777" w:rsidR="00E16FD1" w:rsidRPr="000C321E" w:rsidRDefault="00E16FD1" w:rsidP="009900EA">
            <w:pPr>
              <w:pStyle w:val="TAH"/>
            </w:pPr>
            <w:r w:rsidRPr="000C321E">
              <w:t>Information element</w:t>
            </w:r>
          </w:p>
        </w:tc>
        <w:tc>
          <w:tcPr>
            <w:tcW w:w="2226" w:type="dxa"/>
          </w:tcPr>
          <w:p w14:paraId="6BD514C4" w14:textId="77777777" w:rsidR="00E16FD1" w:rsidRPr="000C321E" w:rsidRDefault="00E16FD1" w:rsidP="009900EA">
            <w:pPr>
              <w:pStyle w:val="TAH"/>
            </w:pPr>
            <w:r w:rsidRPr="000C321E">
              <w:t>Presence requirement</w:t>
            </w:r>
          </w:p>
        </w:tc>
        <w:tc>
          <w:tcPr>
            <w:tcW w:w="1206" w:type="dxa"/>
          </w:tcPr>
          <w:p w14:paraId="688A90F9" w14:textId="77777777" w:rsidR="00E16FD1" w:rsidRPr="000C321E" w:rsidRDefault="00E16FD1" w:rsidP="009900EA">
            <w:pPr>
              <w:pStyle w:val="TAH"/>
            </w:pPr>
            <w:r w:rsidRPr="000C321E">
              <w:t>Reference</w:t>
            </w:r>
          </w:p>
        </w:tc>
      </w:tr>
      <w:tr w:rsidR="00E16FD1" w:rsidRPr="000C321E" w14:paraId="62C228AC" w14:textId="77777777" w:rsidTr="009900EA">
        <w:trPr>
          <w:jc w:val="center"/>
        </w:trPr>
        <w:tc>
          <w:tcPr>
            <w:tcW w:w="2046" w:type="dxa"/>
          </w:tcPr>
          <w:p w14:paraId="4043C04C" w14:textId="77777777" w:rsidR="00E16FD1" w:rsidRPr="000C321E" w:rsidRDefault="00E16FD1" w:rsidP="009900EA">
            <w:pPr>
              <w:pStyle w:val="TAL"/>
            </w:pPr>
            <w:r w:rsidRPr="000C321E">
              <w:t>Cause</w:t>
            </w:r>
          </w:p>
        </w:tc>
        <w:tc>
          <w:tcPr>
            <w:tcW w:w="2226" w:type="dxa"/>
          </w:tcPr>
          <w:p w14:paraId="023504A5" w14:textId="77777777" w:rsidR="00E16FD1" w:rsidRPr="000C321E" w:rsidRDefault="00E16FD1" w:rsidP="009900EA">
            <w:pPr>
              <w:pStyle w:val="TAL"/>
              <w:jc w:val="center"/>
            </w:pPr>
            <w:r w:rsidRPr="000C321E">
              <w:t>Mandatory</w:t>
            </w:r>
          </w:p>
        </w:tc>
        <w:tc>
          <w:tcPr>
            <w:tcW w:w="1206" w:type="dxa"/>
          </w:tcPr>
          <w:p w14:paraId="46FFEA09" w14:textId="77777777" w:rsidR="00E16FD1" w:rsidRPr="000C321E" w:rsidRDefault="00E16FD1" w:rsidP="009900EA">
            <w:pPr>
              <w:pStyle w:val="TAL"/>
              <w:jc w:val="center"/>
            </w:pPr>
            <w:r w:rsidRPr="000C321E">
              <w:t>7.7.1</w:t>
            </w:r>
          </w:p>
        </w:tc>
      </w:tr>
      <w:tr w:rsidR="00E16FD1" w:rsidRPr="000C321E" w14:paraId="5DF875A0" w14:textId="77777777" w:rsidTr="009900EA">
        <w:trPr>
          <w:jc w:val="center"/>
        </w:trPr>
        <w:tc>
          <w:tcPr>
            <w:tcW w:w="2046" w:type="dxa"/>
          </w:tcPr>
          <w:p w14:paraId="4D9F3150" w14:textId="77777777" w:rsidR="00E16FD1" w:rsidRPr="000C321E" w:rsidRDefault="00E16FD1" w:rsidP="009900EA">
            <w:pPr>
              <w:pStyle w:val="TAL"/>
            </w:pPr>
            <w:r w:rsidRPr="000C321E">
              <w:t>Private Extension</w:t>
            </w:r>
          </w:p>
        </w:tc>
        <w:tc>
          <w:tcPr>
            <w:tcW w:w="2226" w:type="dxa"/>
          </w:tcPr>
          <w:p w14:paraId="6F33BA4D" w14:textId="77777777" w:rsidR="00E16FD1" w:rsidRPr="000C321E" w:rsidRDefault="00E16FD1" w:rsidP="009900EA">
            <w:pPr>
              <w:pStyle w:val="TAL"/>
              <w:jc w:val="center"/>
            </w:pPr>
            <w:r w:rsidRPr="000C321E">
              <w:t>Optional</w:t>
            </w:r>
          </w:p>
        </w:tc>
        <w:tc>
          <w:tcPr>
            <w:tcW w:w="1206" w:type="dxa"/>
          </w:tcPr>
          <w:p w14:paraId="2E7F1FEC" w14:textId="77777777" w:rsidR="00E16FD1" w:rsidRPr="000C321E" w:rsidRDefault="00E16FD1" w:rsidP="009900EA">
            <w:pPr>
              <w:pStyle w:val="TAL"/>
              <w:jc w:val="center"/>
            </w:pPr>
            <w:r w:rsidRPr="000C321E">
              <w:t>7.7.46</w:t>
            </w:r>
          </w:p>
        </w:tc>
      </w:tr>
    </w:tbl>
    <w:p w14:paraId="1FC5739D" w14:textId="77777777" w:rsidR="00E16FD1" w:rsidRPr="000C321E" w:rsidRDefault="00E16FD1" w:rsidP="00E16FD1"/>
    <w:p w14:paraId="74F10481" w14:textId="77777777" w:rsidR="00E16FD1" w:rsidRPr="000C321E" w:rsidRDefault="00E16FD1" w:rsidP="00E16FD1">
      <w:pPr>
        <w:pStyle w:val="Heading2"/>
      </w:pPr>
      <w:bookmarkStart w:id="107" w:name="_Toc9597843"/>
      <w:bookmarkStart w:id="108" w:name="_Toc82519128"/>
      <w:r w:rsidRPr="000C321E">
        <w:t>7.5</w:t>
      </w:r>
      <w:r w:rsidRPr="000C321E">
        <w:tab/>
        <w:t>Mobility Management Messages</w:t>
      </w:r>
      <w:bookmarkEnd w:id="107"/>
      <w:bookmarkEnd w:id="108"/>
    </w:p>
    <w:p w14:paraId="5D46CB16" w14:textId="77777777" w:rsidR="00E16FD1" w:rsidRPr="000C321E" w:rsidRDefault="00E16FD1" w:rsidP="00E16FD1">
      <w:pPr>
        <w:pStyle w:val="Heading3"/>
      </w:pPr>
      <w:bookmarkStart w:id="109" w:name="_Toc9597844"/>
      <w:bookmarkStart w:id="110" w:name="_Toc82519129"/>
      <w:r w:rsidRPr="000C321E">
        <w:t>7.5.0</w:t>
      </w:r>
      <w:r w:rsidRPr="000C321E">
        <w:tab/>
        <w:t>General</w:t>
      </w:r>
      <w:bookmarkEnd w:id="109"/>
      <w:bookmarkEnd w:id="110"/>
    </w:p>
    <w:p w14:paraId="7FE9FF81" w14:textId="1D07EA99" w:rsidR="00E16FD1" w:rsidRPr="000C321E" w:rsidRDefault="00E16FD1" w:rsidP="00E16FD1">
      <w:r w:rsidRPr="000C321E">
        <w:t xml:space="preserve">The Mobility Management messages are the control plane messages,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 xml:space="preserve">5], that are sent between SGSNs at the GPRS Attach and Inter SGSN Routeing Update procedures. The new SGSN derives the address of the old SGSN from the old routeing area identity. The address translation mechanism is implementation specific. Some possible translation mechanisms are found in annex C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4EFBE303" w14:textId="77777777" w:rsidR="00E16FD1" w:rsidRPr="000C321E" w:rsidRDefault="00E16FD1" w:rsidP="00E16FD1">
      <w:r w:rsidRPr="000C321E">
        <w:t>Generally, the purpose of the control plane is to transfer data associated with the MS from the old SGSN to the new SGSN.</w:t>
      </w:r>
    </w:p>
    <w:p w14:paraId="3040BA57" w14:textId="6DE257D8" w:rsidR="00E16FD1" w:rsidRPr="000C321E" w:rsidRDefault="00E16FD1" w:rsidP="00E16FD1">
      <w:r w:rsidRPr="000C321E">
        <w:t xml:space="preserve">The requirements specified in this clause for SGSN also apply to MME if the MME supports GTP-C (v1)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E3963B0" w14:textId="77777777" w:rsidR="00E16FD1" w:rsidRPr="000C321E" w:rsidRDefault="00E16FD1" w:rsidP="00E16FD1">
      <w:pPr>
        <w:pStyle w:val="Heading3"/>
      </w:pPr>
      <w:bookmarkStart w:id="111" w:name="_Toc9597845"/>
      <w:bookmarkStart w:id="112" w:name="_Toc82519130"/>
      <w:r w:rsidRPr="000C321E">
        <w:t>7.5.1</w:t>
      </w:r>
      <w:r w:rsidRPr="000C321E">
        <w:tab/>
        <w:t>Identification Request</w:t>
      </w:r>
      <w:bookmarkEnd w:id="111"/>
      <w:bookmarkEnd w:id="112"/>
    </w:p>
    <w:p w14:paraId="3AB226BD" w14:textId="77777777" w:rsidR="00E16FD1" w:rsidRPr="000C321E" w:rsidRDefault="00E16FD1" w:rsidP="00E16FD1">
      <w:r w:rsidRPr="000C321E">
        <w:t>If the MS, at GPRS Attach, identifies itself with P-TMSI and it has changed SGSN since detach, the new SGSN shall send an Identification Request message to the old SGSN to request the IMSI.</w:t>
      </w:r>
    </w:p>
    <w:p w14:paraId="5F84E54B"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Identification Request message to an SGSN based on the old RAI, as usual. If an SGSN within an SGSN pool receives an Identification Request message for an MS that has been attached to another SGSN of the same SGSN pool, the SGSN shall:</w:t>
      </w:r>
    </w:p>
    <w:p w14:paraId="085D56C6" w14:textId="77777777" w:rsidR="00E16FD1" w:rsidRPr="000C321E" w:rsidRDefault="00E16FD1" w:rsidP="00E16FD1">
      <w:pPr>
        <w:pStyle w:val="B1"/>
      </w:pPr>
      <w:r w:rsidRPr="000C321E">
        <w:lastRenderedPageBreak/>
        <w:t>a)</w:t>
      </w:r>
      <w:r w:rsidRPr="000C321E">
        <w:tab/>
        <w:t>include the source IP address of the received Identification Request message in the optional parameter "SGSN Address for Control Plane" if the optional parameter "SGSN Address for Control Plane" is not present in the received Identification Request message; and</w:t>
      </w:r>
    </w:p>
    <w:p w14:paraId="7FD6AC50" w14:textId="77777777" w:rsidR="00E16FD1" w:rsidRPr="000C321E" w:rsidRDefault="00E16FD1" w:rsidP="00E16FD1">
      <w:pPr>
        <w:pStyle w:val="B1"/>
      </w:pPr>
      <w:r w:rsidRPr="000C321E">
        <w:t>b)</w:t>
      </w:r>
      <w:r w:rsidRPr="000C321E">
        <w:tab/>
        <w:t>decrement the Hop Counter value if the optional parameter "Hop Counter" is present in the received Identification Request message; otherwise may include a Hop Counter with a value of max-1 where max is the maximum defined value for Hop Counter.</w:t>
      </w:r>
    </w:p>
    <w:p w14:paraId="699D76B7" w14:textId="11ACC71A" w:rsidR="00E16FD1" w:rsidRPr="000C321E" w:rsidRDefault="00E16FD1" w:rsidP="00E16FD1">
      <w:r w:rsidRPr="000C321E">
        <w:t xml:space="preserve">The Identification Request message is then relayed to the old SGSN, keeping the other parts of the message unchanged. Received Identification Request messages with a Hop Counter value of 0 shall not be relayed; instead a system failure indication shall be returned to the new SGSN The SGSN within an SGSN pool can determine if the received Identification Request message was meant for itself or for another SGSN of the SGSN pool by looking at the Network Resource Identifier contained in the P-TMSI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58E03BD9" w14:textId="77777777" w:rsidR="00E16FD1" w:rsidRPr="000C321E" w:rsidRDefault="00E16FD1" w:rsidP="00E16FD1">
      <w:r w:rsidRPr="000C321E">
        <w:t>Note that an SGSN relaying the Identification Request message shall not supervise the Identification Response message.</w:t>
      </w:r>
    </w:p>
    <w:p w14:paraId="2D64C6DB" w14:textId="661B1105" w:rsidR="00E16FD1" w:rsidRPr="000C321E" w:rsidRDefault="00E16FD1" w:rsidP="00E16FD1">
      <w:r w:rsidRPr="000C321E">
        <w:t xml:space="preserve">The P-TMSI and RAI is a P-TMSI and an RAI in the old SGSN. 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Identification Request message.</w:t>
      </w:r>
    </w:p>
    <w:p w14:paraId="0E2D7CEE" w14:textId="77777777" w:rsidR="00E16FD1" w:rsidRPr="000C321E" w:rsidRDefault="00E16FD1" w:rsidP="00E16FD1">
      <w:r w:rsidRPr="000C321E">
        <w:t>The optional Private Extension contains vendor or operator specific information.</w:t>
      </w:r>
    </w:p>
    <w:p w14:paraId="021E60E0" w14:textId="77777777" w:rsidR="00E16FD1" w:rsidRPr="000C321E" w:rsidRDefault="00E16FD1" w:rsidP="00E16FD1">
      <w:pPr>
        <w:pStyle w:val="TH"/>
      </w:pPr>
      <w:r w:rsidRPr="000C321E">
        <w:t>Table 24: Information Elements in an Identification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76"/>
        <w:gridCol w:w="2226"/>
        <w:gridCol w:w="1206"/>
      </w:tblGrid>
      <w:tr w:rsidR="00E16FD1" w:rsidRPr="000C321E" w14:paraId="2F350849" w14:textId="77777777" w:rsidTr="009900EA">
        <w:trPr>
          <w:jc w:val="center"/>
        </w:trPr>
        <w:tc>
          <w:tcPr>
            <w:tcW w:w="2976" w:type="dxa"/>
          </w:tcPr>
          <w:p w14:paraId="62771D82" w14:textId="77777777" w:rsidR="00E16FD1" w:rsidRPr="000C321E" w:rsidRDefault="00E16FD1" w:rsidP="009900EA">
            <w:pPr>
              <w:pStyle w:val="TAH"/>
            </w:pPr>
            <w:r w:rsidRPr="000C321E">
              <w:t>Information element</w:t>
            </w:r>
          </w:p>
        </w:tc>
        <w:tc>
          <w:tcPr>
            <w:tcW w:w="2226" w:type="dxa"/>
          </w:tcPr>
          <w:p w14:paraId="0EB3DD8C" w14:textId="77777777" w:rsidR="00E16FD1" w:rsidRPr="000C321E" w:rsidRDefault="00E16FD1" w:rsidP="009900EA">
            <w:pPr>
              <w:pStyle w:val="TAH"/>
            </w:pPr>
            <w:r w:rsidRPr="000C321E">
              <w:t>Presence requirement</w:t>
            </w:r>
          </w:p>
        </w:tc>
        <w:tc>
          <w:tcPr>
            <w:tcW w:w="1206" w:type="dxa"/>
          </w:tcPr>
          <w:p w14:paraId="2546FBC2" w14:textId="77777777" w:rsidR="00E16FD1" w:rsidRPr="000C321E" w:rsidRDefault="00E16FD1" w:rsidP="009900EA">
            <w:pPr>
              <w:pStyle w:val="TAH"/>
            </w:pPr>
            <w:r w:rsidRPr="000C321E">
              <w:t>Reference</w:t>
            </w:r>
          </w:p>
        </w:tc>
      </w:tr>
      <w:tr w:rsidR="00E16FD1" w:rsidRPr="000C321E" w14:paraId="1FB7831B" w14:textId="77777777" w:rsidTr="009900EA">
        <w:trPr>
          <w:jc w:val="center"/>
        </w:trPr>
        <w:tc>
          <w:tcPr>
            <w:tcW w:w="2976" w:type="dxa"/>
          </w:tcPr>
          <w:p w14:paraId="208BA4F3" w14:textId="77777777" w:rsidR="00E16FD1" w:rsidRPr="000C321E" w:rsidRDefault="00E16FD1" w:rsidP="009900EA">
            <w:pPr>
              <w:pStyle w:val="TAL"/>
            </w:pPr>
            <w:r w:rsidRPr="000C321E">
              <w:t>Routeing Area Identity (RAI)</w:t>
            </w:r>
          </w:p>
        </w:tc>
        <w:tc>
          <w:tcPr>
            <w:tcW w:w="2226" w:type="dxa"/>
          </w:tcPr>
          <w:p w14:paraId="2843BC3F" w14:textId="77777777" w:rsidR="00E16FD1" w:rsidRPr="000C321E" w:rsidRDefault="00E16FD1" w:rsidP="009900EA">
            <w:pPr>
              <w:pStyle w:val="TAL"/>
              <w:jc w:val="center"/>
            </w:pPr>
            <w:r w:rsidRPr="000C321E">
              <w:t>Mandatory</w:t>
            </w:r>
          </w:p>
        </w:tc>
        <w:tc>
          <w:tcPr>
            <w:tcW w:w="1206" w:type="dxa"/>
          </w:tcPr>
          <w:p w14:paraId="499978AE" w14:textId="77777777" w:rsidR="00E16FD1" w:rsidRPr="000C321E" w:rsidRDefault="00E16FD1" w:rsidP="009900EA">
            <w:pPr>
              <w:pStyle w:val="TAL"/>
              <w:jc w:val="center"/>
            </w:pPr>
            <w:r w:rsidRPr="000C321E">
              <w:t>7.7.3</w:t>
            </w:r>
          </w:p>
        </w:tc>
      </w:tr>
      <w:tr w:rsidR="00E16FD1" w:rsidRPr="000C321E" w14:paraId="0F7A49B8" w14:textId="77777777" w:rsidTr="009900EA">
        <w:trPr>
          <w:jc w:val="center"/>
        </w:trPr>
        <w:tc>
          <w:tcPr>
            <w:tcW w:w="2976" w:type="dxa"/>
          </w:tcPr>
          <w:p w14:paraId="5E2D58C1" w14:textId="77777777" w:rsidR="00E16FD1" w:rsidRPr="000C321E" w:rsidRDefault="00E16FD1" w:rsidP="009900EA">
            <w:pPr>
              <w:pStyle w:val="TAL"/>
            </w:pPr>
            <w:r w:rsidRPr="000C321E">
              <w:t>Packet TMSI</w:t>
            </w:r>
          </w:p>
        </w:tc>
        <w:tc>
          <w:tcPr>
            <w:tcW w:w="2226" w:type="dxa"/>
          </w:tcPr>
          <w:p w14:paraId="0CB2DBED" w14:textId="77777777" w:rsidR="00E16FD1" w:rsidRPr="000C321E" w:rsidRDefault="00E16FD1" w:rsidP="009900EA">
            <w:pPr>
              <w:pStyle w:val="TAL"/>
              <w:jc w:val="center"/>
            </w:pPr>
            <w:r w:rsidRPr="000C321E">
              <w:t>Mandatory</w:t>
            </w:r>
          </w:p>
        </w:tc>
        <w:tc>
          <w:tcPr>
            <w:tcW w:w="1206" w:type="dxa"/>
          </w:tcPr>
          <w:p w14:paraId="44ABD795" w14:textId="77777777" w:rsidR="00E16FD1" w:rsidRPr="000C321E" w:rsidRDefault="00E16FD1" w:rsidP="009900EA">
            <w:pPr>
              <w:pStyle w:val="TAL"/>
              <w:jc w:val="center"/>
            </w:pPr>
            <w:r w:rsidRPr="000C321E">
              <w:t>7.7.5</w:t>
            </w:r>
          </w:p>
        </w:tc>
      </w:tr>
      <w:tr w:rsidR="00E16FD1" w:rsidRPr="000C321E" w14:paraId="13CE12DC" w14:textId="77777777" w:rsidTr="009900EA">
        <w:trPr>
          <w:jc w:val="center"/>
        </w:trPr>
        <w:tc>
          <w:tcPr>
            <w:tcW w:w="2976" w:type="dxa"/>
          </w:tcPr>
          <w:p w14:paraId="616AE278" w14:textId="77777777" w:rsidR="00E16FD1" w:rsidRPr="000C321E" w:rsidRDefault="00E16FD1" w:rsidP="009900EA">
            <w:pPr>
              <w:pStyle w:val="TAL"/>
            </w:pPr>
            <w:r w:rsidRPr="000C321E">
              <w:t>P-TMSI Signature</w:t>
            </w:r>
          </w:p>
        </w:tc>
        <w:tc>
          <w:tcPr>
            <w:tcW w:w="2226" w:type="dxa"/>
          </w:tcPr>
          <w:p w14:paraId="5C7F127F" w14:textId="77777777" w:rsidR="00E16FD1" w:rsidRPr="000C321E" w:rsidRDefault="00E16FD1" w:rsidP="009900EA">
            <w:pPr>
              <w:pStyle w:val="TAL"/>
              <w:jc w:val="center"/>
            </w:pPr>
            <w:r w:rsidRPr="000C321E">
              <w:t>Conditional</w:t>
            </w:r>
          </w:p>
        </w:tc>
        <w:tc>
          <w:tcPr>
            <w:tcW w:w="1206" w:type="dxa"/>
          </w:tcPr>
          <w:p w14:paraId="11F58A7A" w14:textId="77777777" w:rsidR="00E16FD1" w:rsidRPr="000C321E" w:rsidRDefault="00E16FD1" w:rsidP="009900EA">
            <w:pPr>
              <w:pStyle w:val="TAL"/>
              <w:jc w:val="center"/>
            </w:pPr>
            <w:r w:rsidRPr="000C321E">
              <w:t>7.7.9</w:t>
            </w:r>
          </w:p>
        </w:tc>
      </w:tr>
      <w:tr w:rsidR="00E16FD1" w:rsidRPr="000C321E" w14:paraId="315CE25F" w14:textId="77777777" w:rsidTr="009900EA">
        <w:trPr>
          <w:jc w:val="center"/>
        </w:trPr>
        <w:tc>
          <w:tcPr>
            <w:tcW w:w="2976" w:type="dxa"/>
          </w:tcPr>
          <w:p w14:paraId="63B63FA9" w14:textId="77777777" w:rsidR="00E16FD1" w:rsidRPr="000C321E" w:rsidRDefault="00E16FD1" w:rsidP="009900EA">
            <w:pPr>
              <w:pStyle w:val="TAL"/>
            </w:pPr>
            <w:r w:rsidRPr="000C321E">
              <w:t>SGSN Address for Control Plane</w:t>
            </w:r>
          </w:p>
        </w:tc>
        <w:tc>
          <w:tcPr>
            <w:tcW w:w="2226" w:type="dxa"/>
          </w:tcPr>
          <w:p w14:paraId="61B52A02" w14:textId="77777777" w:rsidR="00E16FD1" w:rsidRPr="000C321E" w:rsidRDefault="00E16FD1" w:rsidP="009900EA">
            <w:pPr>
              <w:pStyle w:val="TAL"/>
              <w:jc w:val="center"/>
            </w:pPr>
            <w:r w:rsidRPr="000C321E">
              <w:t>Optional</w:t>
            </w:r>
          </w:p>
        </w:tc>
        <w:tc>
          <w:tcPr>
            <w:tcW w:w="1206" w:type="dxa"/>
          </w:tcPr>
          <w:p w14:paraId="7E1972FA" w14:textId="77777777" w:rsidR="00E16FD1" w:rsidRPr="000C321E" w:rsidRDefault="00E16FD1" w:rsidP="009900EA">
            <w:pPr>
              <w:pStyle w:val="TAL"/>
              <w:jc w:val="center"/>
            </w:pPr>
            <w:r w:rsidRPr="000C321E">
              <w:t>7.7.32</w:t>
            </w:r>
          </w:p>
        </w:tc>
      </w:tr>
      <w:tr w:rsidR="00E16FD1" w:rsidRPr="000C321E" w14:paraId="7A0CE383" w14:textId="77777777" w:rsidTr="009900EA">
        <w:trPr>
          <w:jc w:val="center"/>
        </w:trPr>
        <w:tc>
          <w:tcPr>
            <w:tcW w:w="2976" w:type="dxa"/>
          </w:tcPr>
          <w:p w14:paraId="53653299" w14:textId="77777777" w:rsidR="00E16FD1" w:rsidRPr="000C321E" w:rsidRDefault="00E16FD1" w:rsidP="009900EA">
            <w:pPr>
              <w:pStyle w:val="TAL"/>
            </w:pPr>
            <w:r w:rsidRPr="000C321E">
              <w:t>Hop Counter</w:t>
            </w:r>
          </w:p>
        </w:tc>
        <w:tc>
          <w:tcPr>
            <w:tcW w:w="2226" w:type="dxa"/>
          </w:tcPr>
          <w:p w14:paraId="6C52FA7C" w14:textId="77777777" w:rsidR="00E16FD1" w:rsidRPr="000C321E" w:rsidRDefault="00E16FD1" w:rsidP="009900EA">
            <w:pPr>
              <w:pStyle w:val="TAL"/>
              <w:jc w:val="center"/>
            </w:pPr>
            <w:r w:rsidRPr="000C321E">
              <w:t>Optional</w:t>
            </w:r>
          </w:p>
        </w:tc>
        <w:tc>
          <w:tcPr>
            <w:tcW w:w="1206" w:type="dxa"/>
          </w:tcPr>
          <w:p w14:paraId="46605E42" w14:textId="77777777" w:rsidR="00E16FD1" w:rsidRPr="000C321E" w:rsidRDefault="00E16FD1" w:rsidP="009900EA">
            <w:pPr>
              <w:pStyle w:val="TAL"/>
              <w:jc w:val="center"/>
            </w:pPr>
            <w:r w:rsidRPr="000C321E">
              <w:t>7.7.63</w:t>
            </w:r>
          </w:p>
        </w:tc>
      </w:tr>
      <w:tr w:rsidR="00E16FD1" w:rsidRPr="000C321E" w14:paraId="312CD9A3" w14:textId="77777777" w:rsidTr="009900EA">
        <w:trPr>
          <w:jc w:val="center"/>
        </w:trPr>
        <w:tc>
          <w:tcPr>
            <w:tcW w:w="2976" w:type="dxa"/>
          </w:tcPr>
          <w:p w14:paraId="5B811B1D" w14:textId="77777777" w:rsidR="00E16FD1" w:rsidRPr="000C321E" w:rsidRDefault="00E16FD1" w:rsidP="009900EA">
            <w:pPr>
              <w:pStyle w:val="TAL"/>
            </w:pPr>
            <w:r w:rsidRPr="000C321E">
              <w:t>Private Extension</w:t>
            </w:r>
          </w:p>
        </w:tc>
        <w:tc>
          <w:tcPr>
            <w:tcW w:w="2226" w:type="dxa"/>
          </w:tcPr>
          <w:p w14:paraId="02FA1190" w14:textId="77777777" w:rsidR="00E16FD1" w:rsidRPr="000C321E" w:rsidRDefault="00E16FD1" w:rsidP="009900EA">
            <w:pPr>
              <w:pStyle w:val="TAL"/>
              <w:jc w:val="center"/>
            </w:pPr>
            <w:r w:rsidRPr="000C321E">
              <w:t>Optional</w:t>
            </w:r>
          </w:p>
        </w:tc>
        <w:tc>
          <w:tcPr>
            <w:tcW w:w="1206" w:type="dxa"/>
          </w:tcPr>
          <w:p w14:paraId="4E80759D" w14:textId="77777777" w:rsidR="00E16FD1" w:rsidRPr="000C321E" w:rsidRDefault="00E16FD1" w:rsidP="009900EA">
            <w:pPr>
              <w:pStyle w:val="TAL"/>
              <w:jc w:val="center"/>
            </w:pPr>
            <w:r w:rsidRPr="000C321E">
              <w:t>7.7.46</w:t>
            </w:r>
          </w:p>
        </w:tc>
      </w:tr>
    </w:tbl>
    <w:p w14:paraId="20A60547" w14:textId="77777777" w:rsidR="00E16FD1" w:rsidRPr="000C321E" w:rsidRDefault="00E16FD1" w:rsidP="00E16FD1"/>
    <w:p w14:paraId="1C253E13" w14:textId="77777777" w:rsidR="00E16FD1" w:rsidRPr="000C321E" w:rsidRDefault="00E16FD1" w:rsidP="00E16FD1">
      <w:pPr>
        <w:pStyle w:val="Heading3"/>
      </w:pPr>
      <w:bookmarkStart w:id="113" w:name="_Toc9597846"/>
      <w:bookmarkStart w:id="114" w:name="_Toc82519131"/>
      <w:r w:rsidRPr="000C321E">
        <w:t>7.5.2</w:t>
      </w:r>
      <w:r w:rsidRPr="000C321E">
        <w:tab/>
        <w:t>Identification Response</w:t>
      </w:r>
      <w:bookmarkEnd w:id="113"/>
      <w:bookmarkEnd w:id="114"/>
    </w:p>
    <w:p w14:paraId="5BCB2B1A" w14:textId="77777777" w:rsidR="00E16FD1" w:rsidRPr="000C321E" w:rsidRDefault="00E16FD1" w:rsidP="00E16FD1">
      <w:r w:rsidRPr="000C321E">
        <w:t>The old SGSN shall send an Identification Response to the new SGSN as a response to a previous Identification Request.</w:t>
      </w:r>
    </w:p>
    <w:p w14:paraId="1C417A3C" w14:textId="77777777" w:rsidR="00E16FD1" w:rsidRPr="000C321E" w:rsidRDefault="00E16FD1" w:rsidP="00E16FD1">
      <w:r w:rsidRPr="000C321E">
        <w:t>For Intra Domain Connection of RAN Nodes to Multiple CN Nodes, if an old SGSN within an SGSN pool receives an Identification Request message that contains the optional parameter SGSN Address for Control Plane, the old SGSN shall use this address as destination IP address of the Identification Response message.</w:t>
      </w:r>
    </w:p>
    <w:p w14:paraId="16FB17F5" w14:textId="77777777" w:rsidR="00E16FD1" w:rsidRPr="000C321E" w:rsidRDefault="00E16FD1" w:rsidP="00E16FD1">
      <w:r w:rsidRPr="000C321E">
        <w:t>Possible Cause values are:</w:t>
      </w:r>
    </w:p>
    <w:p w14:paraId="39D2C269" w14:textId="77777777" w:rsidR="00E16FD1" w:rsidRPr="000C321E" w:rsidRDefault="00E16FD1" w:rsidP="00E16FD1">
      <w:pPr>
        <w:pStyle w:val="B1"/>
      </w:pPr>
      <w:r w:rsidRPr="000C321E">
        <w:t>-</w:t>
      </w:r>
      <w:r w:rsidRPr="000C321E">
        <w:tab/>
        <w:t>"Request Accepted".</w:t>
      </w:r>
    </w:p>
    <w:p w14:paraId="6578F6A8" w14:textId="77777777" w:rsidR="00E16FD1" w:rsidRPr="000C321E" w:rsidRDefault="00E16FD1" w:rsidP="00E16FD1">
      <w:pPr>
        <w:pStyle w:val="B1"/>
      </w:pPr>
      <w:r w:rsidRPr="000C321E">
        <w:t>-</w:t>
      </w:r>
      <w:r w:rsidRPr="000C321E">
        <w:tab/>
        <w:t>"IMSI/IMEI not known".</w:t>
      </w:r>
    </w:p>
    <w:p w14:paraId="6C9B73EE" w14:textId="77777777" w:rsidR="00E16FD1" w:rsidRPr="000C321E" w:rsidRDefault="00E16FD1" w:rsidP="00E16FD1">
      <w:pPr>
        <w:pStyle w:val="B1"/>
      </w:pPr>
      <w:r w:rsidRPr="000C321E">
        <w:t>-</w:t>
      </w:r>
      <w:r w:rsidRPr="000C321E">
        <w:tab/>
        <w:t>"System failure".</w:t>
      </w:r>
    </w:p>
    <w:p w14:paraId="22BB56B1" w14:textId="77777777" w:rsidR="00E16FD1" w:rsidRPr="000C321E" w:rsidRDefault="00E16FD1" w:rsidP="00E16FD1">
      <w:pPr>
        <w:pStyle w:val="B1"/>
      </w:pPr>
      <w:r w:rsidRPr="000C321E">
        <w:t>-</w:t>
      </w:r>
      <w:r w:rsidRPr="000C321E">
        <w:tab/>
        <w:t>"Mandatory IE incorrect".</w:t>
      </w:r>
    </w:p>
    <w:p w14:paraId="07F98711" w14:textId="77777777" w:rsidR="00E16FD1" w:rsidRPr="000C321E" w:rsidRDefault="00E16FD1" w:rsidP="00E16FD1">
      <w:pPr>
        <w:pStyle w:val="B1"/>
      </w:pPr>
      <w:r w:rsidRPr="000C321E">
        <w:t>-</w:t>
      </w:r>
      <w:r w:rsidRPr="000C321E">
        <w:tab/>
        <w:t>"Mandatory IE missing".</w:t>
      </w:r>
    </w:p>
    <w:p w14:paraId="0ABF4496" w14:textId="77777777" w:rsidR="00E16FD1" w:rsidRPr="000C321E" w:rsidRDefault="00E16FD1" w:rsidP="00E16FD1">
      <w:pPr>
        <w:pStyle w:val="B1"/>
      </w:pPr>
      <w:r w:rsidRPr="000C321E">
        <w:t>-</w:t>
      </w:r>
      <w:r w:rsidRPr="000C321E">
        <w:tab/>
        <w:t>"Optional IE incorrect".</w:t>
      </w:r>
    </w:p>
    <w:p w14:paraId="66B6E4D0" w14:textId="77777777" w:rsidR="00E16FD1" w:rsidRPr="000C321E" w:rsidRDefault="00E16FD1" w:rsidP="00E16FD1">
      <w:pPr>
        <w:pStyle w:val="B1"/>
      </w:pPr>
      <w:r w:rsidRPr="000C321E">
        <w:t>-</w:t>
      </w:r>
      <w:r w:rsidRPr="000C321E">
        <w:tab/>
        <w:t>"Invalid message format".</w:t>
      </w:r>
    </w:p>
    <w:p w14:paraId="1174F3DB" w14:textId="77777777" w:rsidR="00E16FD1" w:rsidRPr="000C321E" w:rsidRDefault="00E16FD1" w:rsidP="00E16FD1">
      <w:pPr>
        <w:pStyle w:val="B1"/>
      </w:pPr>
      <w:r w:rsidRPr="000C321E">
        <w:t>-</w:t>
      </w:r>
      <w:r w:rsidRPr="000C321E">
        <w:tab/>
        <w:t>"P-TMSI Signature mismatch".</w:t>
      </w:r>
    </w:p>
    <w:p w14:paraId="4EBBC870" w14:textId="77777777" w:rsidR="00E16FD1" w:rsidRPr="000C321E" w:rsidRDefault="00E16FD1" w:rsidP="00E16FD1">
      <w:r w:rsidRPr="000C321E">
        <w:t>Only the Cause information element shall be included in the response if the Cause contains another value than "Request accepted".</w:t>
      </w:r>
    </w:p>
    <w:p w14:paraId="15054D27" w14:textId="77777777" w:rsidR="00E16FD1" w:rsidRPr="000C321E" w:rsidRDefault="00E16FD1" w:rsidP="00E16FD1">
      <w:pPr>
        <w:rPr>
          <w:lang w:eastAsia="zh-CN"/>
        </w:rPr>
      </w:pPr>
      <w:r w:rsidRPr="000C321E">
        <w:lastRenderedPageBreak/>
        <w:t>The IMSI information element is mandatory if the Cause contains the value "Request accepted".</w:t>
      </w:r>
    </w:p>
    <w:p w14:paraId="076D8A31" w14:textId="3B2624AE"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w:t>
      </w:r>
      <w:r w:rsidRPr="000C321E">
        <w:rPr>
          <w:lang w:eastAsia="zh-CN"/>
        </w:rPr>
        <w:t xml:space="preserve">feature </w:t>
      </w:r>
      <w:r w:rsidRPr="000C321E">
        <w:rPr>
          <w:rFonts w:hint="eastAsia"/>
          <w:lang w:eastAsia="zh-CN"/>
        </w:rPr>
        <w:t xml:space="preserve">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rFonts w:hint="eastAsia"/>
          <w:lang w:eastAsia="zh-CN"/>
        </w:rPr>
        <w:t xml:space="preserve"> </w:t>
      </w:r>
      <w:r w:rsidRPr="000C321E">
        <w:rPr>
          <w:lang w:eastAsia="zh-CN"/>
        </w:rPr>
        <w:t>If the UE Usage Type is not available in the old SGSN, the length field of this IE shall be set to 0.</w:t>
      </w:r>
    </w:p>
    <w:p w14:paraId="105B360C" w14:textId="77777777" w:rsidR="00E16FD1" w:rsidRPr="000C321E" w:rsidRDefault="00E16FD1" w:rsidP="00E16FD1">
      <w:pPr>
        <w:pStyle w:val="NO"/>
        <w:rPr>
          <w:lang w:eastAsia="zh-CN"/>
        </w:rPr>
      </w:pPr>
      <w:r w:rsidRPr="000C321E">
        <w:rPr>
          <w:lang w:eastAsia="zh-CN"/>
        </w:rPr>
        <w:t>NOTE 1:</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 xml:space="preserve">where </w:t>
      </w:r>
      <w:r w:rsidRPr="000C321E">
        <w:rPr>
          <w:lang w:eastAsia="zh-CN"/>
        </w:rPr>
        <w:t>the sender supports the Dedicated Core Network feature but no UE Usage type</w:t>
      </w:r>
      <w:r w:rsidRPr="000C321E">
        <w:rPr>
          <w:rFonts w:hint="eastAsia"/>
          <w:lang w:eastAsia="zh-CN"/>
        </w:rPr>
        <w:t xml:space="preserve"> was received</w:t>
      </w:r>
      <w:r w:rsidRPr="000C321E">
        <w:rPr>
          <w:lang w:eastAsia="zh-CN"/>
        </w:rPr>
        <w:t xml:space="preserve"> in UE's subscription.</w:t>
      </w:r>
    </w:p>
    <w:p w14:paraId="16351F56" w14:textId="77777777" w:rsidR="00E16FD1" w:rsidRPr="000C321E" w:rsidRDefault="00E16FD1" w:rsidP="00E16FD1">
      <w:r w:rsidRPr="000C321E">
        <w:t>The old SGSN shall include the IOV_updates counter if it is supported and available for a UMTS subscriber capable of UMTS AKA.</w:t>
      </w:r>
    </w:p>
    <w:p w14:paraId="0EFFE9D5" w14:textId="77777777" w:rsidR="00E16FD1" w:rsidRPr="000C321E" w:rsidRDefault="00E16FD1" w:rsidP="00E16FD1">
      <w:r w:rsidRPr="000C321E">
        <w:t>The optional Private Extension contains vendor or operator specific information.</w:t>
      </w:r>
    </w:p>
    <w:p w14:paraId="0ABA3DB7" w14:textId="77777777" w:rsidR="00E16FD1" w:rsidRPr="000C321E" w:rsidRDefault="00E16FD1" w:rsidP="00E16FD1">
      <w:pPr>
        <w:pStyle w:val="TH"/>
        <w:rPr>
          <w:rFonts w:ascii="Helvetica" w:hAnsi="Helvetica"/>
          <w:vanish/>
        </w:rPr>
      </w:pPr>
      <w:r w:rsidRPr="000C321E">
        <w:t>Table 25: Information Elements in an Identification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66"/>
        <w:gridCol w:w="2226"/>
        <w:gridCol w:w="1206"/>
      </w:tblGrid>
      <w:tr w:rsidR="00E16FD1" w:rsidRPr="000C321E" w14:paraId="250DD53C" w14:textId="77777777" w:rsidTr="009900EA">
        <w:trPr>
          <w:jc w:val="center"/>
        </w:trPr>
        <w:tc>
          <w:tcPr>
            <w:tcW w:w="2566" w:type="dxa"/>
          </w:tcPr>
          <w:p w14:paraId="25DE44D6" w14:textId="77777777" w:rsidR="00E16FD1" w:rsidRPr="000C321E" w:rsidRDefault="00E16FD1" w:rsidP="009900EA">
            <w:pPr>
              <w:pStyle w:val="TAH"/>
            </w:pPr>
            <w:r w:rsidRPr="000C321E">
              <w:t>Information element</w:t>
            </w:r>
          </w:p>
        </w:tc>
        <w:tc>
          <w:tcPr>
            <w:tcW w:w="2226" w:type="dxa"/>
          </w:tcPr>
          <w:p w14:paraId="5B0397CA" w14:textId="77777777" w:rsidR="00E16FD1" w:rsidRPr="000C321E" w:rsidRDefault="00E16FD1" w:rsidP="009900EA">
            <w:pPr>
              <w:pStyle w:val="TAH"/>
            </w:pPr>
            <w:r w:rsidRPr="000C321E">
              <w:t>Presence requirement</w:t>
            </w:r>
          </w:p>
        </w:tc>
        <w:tc>
          <w:tcPr>
            <w:tcW w:w="1206" w:type="dxa"/>
          </w:tcPr>
          <w:p w14:paraId="33E2F640" w14:textId="77777777" w:rsidR="00E16FD1" w:rsidRPr="000C321E" w:rsidRDefault="00E16FD1" w:rsidP="009900EA">
            <w:pPr>
              <w:pStyle w:val="TAH"/>
            </w:pPr>
            <w:r w:rsidRPr="000C321E">
              <w:t>Reference</w:t>
            </w:r>
          </w:p>
        </w:tc>
      </w:tr>
      <w:tr w:rsidR="00E16FD1" w:rsidRPr="000C321E" w14:paraId="24D19DBC" w14:textId="77777777" w:rsidTr="009900EA">
        <w:trPr>
          <w:jc w:val="center"/>
        </w:trPr>
        <w:tc>
          <w:tcPr>
            <w:tcW w:w="2566" w:type="dxa"/>
          </w:tcPr>
          <w:p w14:paraId="1EBA2C6D" w14:textId="77777777" w:rsidR="00E16FD1" w:rsidRPr="000C321E" w:rsidRDefault="00E16FD1" w:rsidP="009900EA">
            <w:pPr>
              <w:pStyle w:val="TAL"/>
            </w:pPr>
            <w:r w:rsidRPr="000C321E">
              <w:t>Cause</w:t>
            </w:r>
          </w:p>
        </w:tc>
        <w:tc>
          <w:tcPr>
            <w:tcW w:w="2226" w:type="dxa"/>
          </w:tcPr>
          <w:p w14:paraId="67470BF7" w14:textId="77777777" w:rsidR="00E16FD1" w:rsidRPr="000C321E" w:rsidRDefault="00E16FD1" w:rsidP="009900EA">
            <w:pPr>
              <w:pStyle w:val="TAL"/>
              <w:jc w:val="center"/>
            </w:pPr>
            <w:r w:rsidRPr="000C321E">
              <w:t>Mandatory</w:t>
            </w:r>
          </w:p>
        </w:tc>
        <w:tc>
          <w:tcPr>
            <w:tcW w:w="1206" w:type="dxa"/>
          </w:tcPr>
          <w:p w14:paraId="2BA2EFAE" w14:textId="77777777" w:rsidR="00E16FD1" w:rsidRPr="000C321E" w:rsidRDefault="00E16FD1" w:rsidP="009900EA">
            <w:pPr>
              <w:pStyle w:val="TAL"/>
              <w:jc w:val="center"/>
            </w:pPr>
            <w:r w:rsidRPr="000C321E">
              <w:t>7.7.1</w:t>
            </w:r>
          </w:p>
        </w:tc>
      </w:tr>
      <w:tr w:rsidR="00E16FD1" w:rsidRPr="000C321E" w14:paraId="7836054F" w14:textId="77777777" w:rsidTr="009900EA">
        <w:trPr>
          <w:jc w:val="center"/>
        </w:trPr>
        <w:tc>
          <w:tcPr>
            <w:tcW w:w="2566" w:type="dxa"/>
          </w:tcPr>
          <w:p w14:paraId="189CFFA1" w14:textId="77777777" w:rsidR="00E16FD1" w:rsidRPr="000C321E" w:rsidRDefault="00E16FD1" w:rsidP="009900EA">
            <w:pPr>
              <w:pStyle w:val="TAL"/>
            </w:pPr>
            <w:r w:rsidRPr="000C321E">
              <w:t>IMSI</w:t>
            </w:r>
          </w:p>
        </w:tc>
        <w:tc>
          <w:tcPr>
            <w:tcW w:w="2226" w:type="dxa"/>
          </w:tcPr>
          <w:p w14:paraId="5A077E28" w14:textId="77777777" w:rsidR="00E16FD1" w:rsidRPr="000C321E" w:rsidRDefault="00E16FD1" w:rsidP="009900EA">
            <w:pPr>
              <w:pStyle w:val="TAL"/>
              <w:jc w:val="center"/>
            </w:pPr>
            <w:r w:rsidRPr="000C321E">
              <w:t>Conditional</w:t>
            </w:r>
          </w:p>
        </w:tc>
        <w:tc>
          <w:tcPr>
            <w:tcW w:w="1206" w:type="dxa"/>
          </w:tcPr>
          <w:p w14:paraId="6C7FA6FC" w14:textId="77777777" w:rsidR="00E16FD1" w:rsidRPr="000C321E" w:rsidRDefault="00E16FD1" w:rsidP="009900EA">
            <w:pPr>
              <w:pStyle w:val="TAL"/>
              <w:jc w:val="center"/>
            </w:pPr>
            <w:r w:rsidRPr="000C321E">
              <w:t>7.7.2</w:t>
            </w:r>
          </w:p>
        </w:tc>
      </w:tr>
      <w:tr w:rsidR="00E16FD1" w:rsidRPr="000C321E" w14:paraId="42E41F4A" w14:textId="77777777" w:rsidTr="009900EA">
        <w:trPr>
          <w:jc w:val="center"/>
        </w:trPr>
        <w:tc>
          <w:tcPr>
            <w:tcW w:w="2566" w:type="dxa"/>
          </w:tcPr>
          <w:p w14:paraId="4B7699F7" w14:textId="77777777" w:rsidR="00E16FD1" w:rsidRPr="000C321E" w:rsidRDefault="00E16FD1" w:rsidP="009900EA">
            <w:pPr>
              <w:pStyle w:val="TAL"/>
            </w:pPr>
            <w:r w:rsidRPr="000C321E">
              <w:t>Authentication Triplet</w:t>
            </w:r>
          </w:p>
        </w:tc>
        <w:tc>
          <w:tcPr>
            <w:tcW w:w="2226" w:type="dxa"/>
          </w:tcPr>
          <w:p w14:paraId="1FFD72B9" w14:textId="77777777" w:rsidR="00E16FD1" w:rsidRPr="000C321E" w:rsidRDefault="00E16FD1" w:rsidP="009900EA">
            <w:pPr>
              <w:pStyle w:val="TAL"/>
              <w:jc w:val="center"/>
            </w:pPr>
            <w:r w:rsidRPr="000C321E">
              <w:t>Conditional</w:t>
            </w:r>
          </w:p>
        </w:tc>
        <w:tc>
          <w:tcPr>
            <w:tcW w:w="1206" w:type="dxa"/>
          </w:tcPr>
          <w:p w14:paraId="5926DC73" w14:textId="77777777" w:rsidR="00E16FD1" w:rsidRPr="000C321E" w:rsidRDefault="00E16FD1" w:rsidP="009900EA">
            <w:pPr>
              <w:pStyle w:val="TAL"/>
              <w:jc w:val="center"/>
            </w:pPr>
            <w:r w:rsidRPr="000C321E">
              <w:t>7.7.7</w:t>
            </w:r>
          </w:p>
        </w:tc>
      </w:tr>
      <w:tr w:rsidR="00E16FD1" w:rsidRPr="000C321E" w14:paraId="0CAD58D1" w14:textId="77777777" w:rsidTr="009900EA">
        <w:trPr>
          <w:jc w:val="center"/>
        </w:trPr>
        <w:tc>
          <w:tcPr>
            <w:tcW w:w="2566" w:type="dxa"/>
          </w:tcPr>
          <w:p w14:paraId="449128DB" w14:textId="77777777" w:rsidR="00E16FD1" w:rsidRPr="000C321E" w:rsidRDefault="00E16FD1" w:rsidP="009900EA">
            <w:pPr>
              <w:pStyle w:val="TAL"/>
            </w:pPr>
            <w:r w:rsidRPr="000C321E">
              <w:t>Authentication Quintuplet</w:t>
            </w:r>
          </w:p>
        </w:tc>
        <w:tc>
          <w:tcPr>
            <w:tcW w:w="2226" w:type="dxa"/>
          </w:tcPr>
          <w:p w14:paraId="0FD944A2" w14:textId="77777777" w:rsidR="00E16FD1" w:rsidRPr="000C321E" w:rsidRDefault="00E16FD1" w:rsidP="009900EA">
            <w:pPr>
              <w:pStyle w:val="TAL"/>
              <w:jc w:val="center"/>
            </w:pPr>
            <w:r w:rsidRPr="000C321E">
              <w:t>Conditional</w:t>
            </w:r>
          </w:p>
        </w:tc>
        <w:tc>
          <w:tcPr>
            <w:tcW w:w="1206" w:type="dxa"/>
          </w:tcPr>
          <w:p w14:paraId="1D2AC3FC" w14:textId="77777777" w:rsidR="00E16FD1" w:rsidRPr="000C321E" w:rsidRDefault="00E16FD1" w:rsidP="009900EA">
            <w:pPr>
              <w:pStyle w:val="TAL"/>
              <w:jc w:val="center"/>
            </w:pPr>
            <w:r w:rsidRPr="000C321E">
              <w:t>7.7.35</w:t>
            </w:r>
          </w:p>
        </w:tc>
      </w:tr>
      <w:tr w:rsidR="00E16FD1" w:rsidRPr="000C321E" w14:paraId="4271709A" w14:textId="77777777" w:rsidTr="009900EA">
        <w:trPr>
          <w:jc w:val="center"/>
        </w:trPr>
        <w:tc>
          <w:tcPr>
            <w:tcW w:w="2566" w:type="dxa"/>
          </w:tcPr>
          <w:p w14:paraId="7134FB3A" w14:textId="77777777" w:rsidR="00E16FD1" w:rsidRPr="000C321E" w:rsidRDefault="00E16FD1" w:rsidP="009900EA">
            <w:pPr>
              <w:pStyle w:val="TAL"/>
              <w:rPr>
                <w:lang w:eastAsia="zh-CN"/>
              </w:rPr>
            </w:pPr>
            <w:r w:rsidRPr="000C321E">
              <w:rPr>
                <w:lang w:eastAsia="zh-CN"/>
              </w:rPr>
              <w:t>UE Usage Type</w:t>
            </w:r>
          </w:p>
        </w:tc>
        <w:tc>
          <w:tcPr>
            <w:tcW w:w="2226" w:type="dxa"/>
          </w:tcPr>
          <w:p w14:paraId="1896CDD8" w14:textId="77777777" w:rsidR="00E16FD1" w:rsidRPr="000C321E" w:rsidRDefault="00E16FD1" w:rsidP="009900EA">
            <w:pPr>
              <w:pStyle w:val="TAL"/>
              <w:jc w:val="center"/>
            </w:pPr>
            <w:r w:rsidRPr="000C321E">
              <w:t>Optional</w:t>
            </w:r>
          </w:p>
        </w:tc>
        <w:tc>
          <w:tcPr>
            <w:tcW w:w="1206" w:type="dxa"/>
          </w:tcPr>
          <w:p w14:paraId="6C638EFD" w14:textId="77777777" w:rsidR="00E16FD1" w:rsidRPr="000C321E" w:rsidRDefault="00E16FD1" w:rsidP="009900EA">
            <w:pPr>
              <w:pStyle w:val="TAL"/>
              <w:jc w:val="center"/>
              <w:rPr>
                <w:lang w:eastAsia="zh-CN"/>
              </w:rPr>
            </w:pPr>
            <w:r w:rsidRPr="000C321E">
              <w:rPr>
                <w:rFonts w:hint="eastAsia"/>
                <w:lang w:eastAsia="zh-CN"/>
              </w:rPr>
              <w:t>7.7.117</w:t>
            </w:r>
          </w:p>
        </w:tc>
      </w:tr>
      <w:tr w:rsidR="00E16FD1" w:rsidRPr="000C321E" w14:paraId="779B6BFD" w14:textId="77777777" w:rsidTr="009900EA">
        <w:trPr>
          <w:jc w:val="center"/>
        </w:trPr>
        <w:tc>
          <w:tcPr>
            <w:tcW w:w="2566" w:type="dxa"/>
            <w:tcBorders>
              <w:top w:val="single" w:sz="4" w:space="0" w:color="auto"/>
              <w:left w:val="single" w:sz="4" w:space="0" w:color="auto"/>
              <w:bottom w:val="single" w:sz="4" w:space="0" w:color="auto"/>
              <w:right w:val="single" w:sz="4" w:space="0" w:color="auto"/>
            </w:tcBorders>
          </w:tcPr>
          <w:p w14:paraId="14F9A4FB" w14:textId="77777777" w:rsidR="00E16FD1" w:rsidRPr="000C321E" w:rsidRDefault="00E16FD1" w:rsidP="009900EA">
            <w:pPr>
              <w:pStyle w:val="TAL"/>
              <w:rPr>
                <w:lang w:eastAsia="zh-CN"/>
              </w:rPr>
            </w:pPr>
            <w:r w:rsidRPr="000C321E">
              <w:rPr>
                <w:lang w:eastAsia="zh-CN"/>
              </w:rPr>
              <w:t>IOV_updates counter</w:t>
            </w:r>
          </w:p>
        </w:tc>
        <w:tc>
          <w:tcPr>
            <w:tcW w:w="2226" w:type="dxa"/>
            <w:tcBorders>
              <w:top w:val="single" w:sz="4" w:space="0" w:color="auto"/>
              <w:left w:val="single" w:sz="4" w:space="0" w:color="auto"/>
              <w:bottom w:val="single" w:sz="4" w:space="0" w:color="auto"/>
              <w:right w:val="single" w:sz="4" w:space="0" w:color="auto"/>
            </w:tcBorders>
          </w:tcPr>
          <w:p w14:paraId="483AED47" w14:textId="77777777" w:rsidR="00E16FD1" w:rsidRPr="000C321E" w:rsidRDefault="00E16FD1" w:rsidP="009900EA">
            <w:pPr>
              <w:pStyle w:val="TAL"/>
              <w:jc w:val="center"/>
            </w:pPr>
            <w:r w:rsidRPr="000C321E">
              <w:t>Optional</w:t>
            </w:r>
          </w:p>
        </w:tc>
        <w:tc>
          <w:tcPr>
            <w:tcW w:w="1206" w:type="dxa"/>
            <w:tcBorders>
              <w:top w:val="single" w:sz="4" w:space="0" w:color="auto"/>
              <w:left w:val="single" w:sz="4" w:space="0" w:color="auto"/>
              <w:bottom w:val="single" w:sz="4" w:space="0" w:color="auto"/>
              <w:right w:val="single" w:sz="4" w:space="0" w:color="auto"/>
            </w:tcBorders>
          </w:tcPr>
          <w:p w14:paraId="17AD8A32" w14:textId="77777777" w:rsidR="00E16FD1" w:rsidRPr="000C321E" w:rsidRDefault="00E16FD1" w:rsidP="009900EA">
            <w:pPr>
              <w:pStyle w:val="TAL"/>
              <w:jc w:val="center"/>
              <w:rPr>
                <w:lang w:eastAsia="zh-CN"/>
              </w:rPr>
            </w:pPr>
            <w:r w:rsidRPr="000C321E">
              <w:rPr>
                <w:lang w:eastAsia="zh-CN"/>
              </w:rPr>
              <w:t>7.7.122</w:t>
            </w:r>
          </w:p>
        </w:tc>
      </w:tr>
    </w:tbl>
    <w:p w14:paraId="208AC239" w14:textId="77777777" w:rsidR="00E16FD1" w:rsidRPr="000C321E" w:rsidRDefault="00E16FD1" w:rsidP="00E16FD1"/>
    <w:p w14:paraId="0649BB2F" w14:textId="77777777" w:rsidR="00E16FD1" w:rsidRPr="000C321E" w:rsidRDefault="00E16FD1" w:rsidP="00E16FD1">
      <w:pPr>
        <w:pStyle w:val="Heading3"/>
      </w:pPr>
      <w:bookmarkStart w:id="115" w:name="_Toc9597847"/>
      <w:bookmarkStart w:id="116" w:name="_Toc82519132"/>
      <w:r w:rsidRPr="000C321E">
        <w:t>7.5.3</w:t>
      </w:r>
      <w:r w:rsidRPr="000C321E">
        <w:tab/>
        <w:t>SGSN Context Request</w:t>
      </w:r>
      <w:bookmarkEnd w:id="115"/>
      <w:bookmarkEnd w:id="116"/>
    </w:p>
    <w:p w14:paraId="559EAF92" w14:textId="77777777" w:rsidR="00E16FD1" w:rsidRPr="000C321E" w:rsidRDefault="00E16FD1" w:rsidP="00E16FD1">
      <w:r w:rsidRPr="000C321E">
        <w:t>The new SGSN shall send an SGSN Context Request to the old SGSN to get the MM and PDP Contexts for the MS.</w:t>
      </w:r>
    </w:p>
    <w:p w14:paraId="43C26867"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SGSN Context Request message to an SGSN based on the old RAI, as usual. If an SGSN within an SGSN pool receives an SGSN Context Request message for an MS that has been attached to another SGSN of the same SGSN pool, the SGSN shall:</w:t>
      </w:r>
      <w:r w:rsidRPr="000C321E">
        <w:tab/>
      </w:r>
    </w:p>
    <w:p w14:paraId="142C14A2" w14:textId="0F60129A" w:rsidR="00E16FD1" w:rsidRPr="000C321E" w:rsidRDefault="00E16FD1" w:rsidP="00E16FD1">
      <w:r w:rsidRPr="000C321E">
        <w:t>if the optional parameter "Hop Counter" is present in the received SGSN Context Request message, decrement the Hop Counter value, otherwise may include a Hop Counter with a value of max-1 where max is the maximum defined value for Hop Counter;</w:t>
      </w:r>
      <w:r w:rsidRPr="000C321E">
        <w:br/>
        <w:t xml:space="preserve"> the SGSN Context Request message is then relayed to the old SGSN, keeping the other parts of the message unchanged. Received SGSN Context Request messages with a Hop Counter value of 0 shall not be relayed; instead a system failure indication shall be returned to the new SGSN. The SGSN within an SGSN pool can determine if the received SGSN Context Request message was meant for itself or for another SGSN of the SGSN pool by looking at the Network Resource Identifier contained in the P-TMSI parameter, or alternatively in the TLLI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7A203CD3" w14:textId="77777777" w:rsidR="00E16FD1" w:rsidRPr="000C321E" w:rsidRDefault="00E16FD1" w:rsidP="00E16FD1">
      <w:r w:rsidRPr="000C321E">
        <w:t>Note that an SGSN relaying the SGSN Context Request message shall not supervise the SGSN Context Response message.</w:t>
      </w:r>
    </w:p>
    <w:p w14:paraId="41CA70C6" w14:textId="77777777" w:rsidR="00E16FD1" w:rsidRPr="000C321E" w:rsidRDefault="00E16FD1" w:rsidP="00E16FD1">
      <w:r w:rsidRPr="000C321E">
        <w:t>The MS is identified in the old SGSN by its old RAI and old TLLI/old P-TMSI values. The TLLI/P-TMSI and RAI is a foreign TLLI/P-TMSI and an RAI in the old SGSN. Exactly one of the TLLI, P-TMSI or IMSI information fields shall be present.</w:t>
      </w:r>
    </w:p>
    <w:p w14:paraId="0E553B2B" w14:textId="77777777" w:rsidR="00E16FD1" w:rsidRPr="000C321E" w:rsidRDefault="00E16FD1" w:rsidP="00E16FD1">
      <w:r w:rsidRPr="000C321E">
        <w:t>The old SGSN responds with an SGSN Context Response.</w:t>
      </w:r>
    </w:p>
    <w:p w14:paraId="76CB8EEC" w14:textId="77777777" w:rsidR="00E16FD1" w:rsidRPr="000C321E" w:rsidRDefault="00E16FD1" w:rsidP="00E16FD1">
      <w:r w:rsidRPr="000C321E">
        <w:t>The new SGSN shall include a SGSN Address for control plane.</w:t>
      </w:r>
      <w:r w:rsidRPr="000C321E">
        <w:rPr>
          <w:rFonts w:hint="eastAsia"/>
          <w:lang w:eastAsia="zh-CN"/>
        </w:rPr>
        <w:t xml:space="preserve"> If the new SGSN is IPv4/ IPv6 capable, it</w:t>
      </w:r>
      <w:r w:rsidRPr="000C321E">
        <w:rPr>
          <w:lang w:eastAsia="zh-CN"/>
        </w:rPr>
        <w:t xml:space="preserve"> </w:t>
      </w:r>
      <w:r w:rsidRPr="000C321E">
        <w:t>shall include IPv</w:t>
      </w:r>
      <w:r w:rsidRPr="000C321E">
        <w:rPr>
          <w:rFonts w:hint="eastAsia"/>
          <w:lang w:eastAsia="zh-CN"/>
        </w:rPr>
        <w:t>4</w:t>
      </w:r>
      <w:r w:rsidRPr="000C321E">
        <w:t xml:space="preserve"> address in the field </w:t>
      </w:r>
      <w:r w:rsidRPr="000C321E">
        <w:rPr>
          <w:rFonts w:hint="eastAsia"/>
          <w:lang w:eastAsia="zh-CN"/>
        </w:rPr>
        <w:t xml:space="preserve">of </w:t>
      </w:r>
      <w:r w:rsidRPr="000C321E">
        <w:t>SGSN Address for Control Plane and IPv6 address in the field</w:t>
      </w:r>
      <w:r w:rsidRPr="000C321E">
        <w:rPr>
          <w:rFonts w:hint="eastAsia"/>
          <w:lang w:eastAsia="zh-CN"/>
        </w:rPr>
        <w:t xml:space="preserve"> of</w:t>
      </w:r>
      <w:r w:rsidRPr="000C321E">
        <w:t xml:space="preserve"> Alternative SGSN Address for Control Plane. If the </w:t>
      </w:r>
      <w:r w:rsidRPr="000C321E">
        <w:rPr>
          <w:rFonts w:hint="eastAsia"/>
          <w:lang w:eastAsia="zh-CN"/>
        </w:rPr>
        <w:t>old SGSN</w:t>
      </w:r>
      <w:r w:rsidRPr="000C321E">
        <w:t xml:space="preserve"> </w:t>
      </w:r>
      <w:r w:rsidRPr="000C321E">
        <w:rPr>
          <w:rFonts w:hint="eastAsia"/>
          <w:lang w:eastAsia="zh-CN"/>
        </w:rPr>
        <w:t>is IPv6 capable</w:t>
      </w:r>
      <w:r w:rsidRPr="000C321E">
        <w:t>, it shall store and use the IPv6 SGSN address</w:t>
      </w:r>
      <w:r w:rsidRPr="000C321E">
        <w:rPr>
          <w:rFonts w:hint="eastAsia"/>
          <w:lang w:eastAsia="zh-CN"/>
        </w:rPr>
        <w:t xml:space="preserve"> when </w:t>
      </w:r>
      <w:r w:rsidRPr="000C321E">
        <w:t>sending control plane messages for the MS to the new SGSN in the SGSN context transfer procedure</w:t>
      </w:r>
      <w:r w:rsidRPr="000C321E">
        <w:rPr>
          <w:rFonts w:hint="eastAsia"/>
          <w:lang w:eastAsia="zh-CN"/>
        </w:rPr>
        <w:t>. Otherwise i</w:t>
      </w:r>
      <w:r w:rsidRPr="000C321E">
        <w:t xml:space="preserve">f the </w:t>
      </w:r>
      <w:r w:rsidRPr="000C321E">
        <w:rPr>
          <w:rFonts w:hint="eastAsia"/>
          <w:lang w:eastAsia="zh-CN"/>
        </w:rPr>
        <w:t>old S</w:t>
      </w:r>
      <w:r w:rsidRPr="000C321E">
        <w:t xml:space="preserve">GSN </w:t>
      </w:r>
      <w:r w:rsidRPr="000C321E">
        <w:rPr>
          <w:rFonts w:hint="eastAsia"/>
          <w:lang w:eastAsia="zh-CN"/>
        </w:rPr>
        <w:t>is only IPv4 capable</w:t>
      </w:r>
      <w:r w:rsidRPr="000C321E">
        <w:t xml:space="preserve">, it shall store and use the IPv4 SGSN address </w:t>
      </w:r>
      <w:r w:rsidRPr="000C321E">
        <w:rPr>
          <w:rFonts w:hint="eastAsia"/>
          <w:lang w:eastAsia="zh-CN"/>
        </w:rPr>
        <w:t>in the SGSN context transfer procedure</w:t>
      </w:r>
      <w:r w:rsidRPr="000C321E">
        <w:t>. The old SGSN shall store this SGSN Address and use it when sending control plane messages for the MS to the new SGSN in the SGSN context transfer procedure</w:t>
      </w:r>
    </w:p>
    <w:p w14:paraId="7A36FDAD" w14:textId="538B770D" w:rsidR="00E16FD1" w:rsidRPr="000C321E" w:rsidRDefault="00E16FD1" w:rsidP="00E16FD1">
      <w:r w:rsidRPr="000C321E">
        <w:lastRenderedPageBreak/>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24])..</w:t>
      </w:r>
    </w:p>
    <w:p w14:paraId="2AAEBF20" w14:textId="77777777" w:rsidR="00E16FD1" w:rsidRPr="000C321E" w:rsidRDefault="00E16FD1" w:rsidP="00E16FD1">
      <w:r w:rsidRPr="000C321E">
        <w:t>The Tunnel Endpoint Identifier Control Plane field specifies a Tunnel Endpoint Identifier for control plane messages, which is chosen by the new SGSN. The old SGSN shall include this Tunnel Endpoint Identifier in the GTP header of all subsequent control plane messages that are sent from the old SGSN to the new SGSN and related to the PDP context(s) requested.</w:t>
      </w:r>
    </w:p>
    <w:p w14:paraId="0CE6EA0C" w14:textId="77777777" w:rsidR="00E16FD1" w:rsidRPr="000C321E" w:rsidRDefault="00E16FD1" w:rsidP="00E16FD1">
      <w:r w:rsidRPr="000C321E">
        <w:t>The MS Validated indicates that the new SGSN has successfully authenticated the MS. IMSI shall be included if MS Validated indicates "Yes".</w:t>
      </w:r>
    </w:p>
    <w:p w14:paraId="11AD8369" w14:textId="58092117" w:rsidR="00E16FD1" w:rsidRPr="000C321E" w:rsidRDefault="00E16FD1" w:rsidP="00E16FD1">
      <w:r w:rsidRPr="000C321E">
        <w:t xml:space="preserve">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SGSN Context Request message.</w:t>
      </w:r>
    </w:p>
    <w:p w14:paraId="48971DB3" w14:textId="77777777" w:rsidR="00E16FD1" w:rsidRPr="000C321E" w:rsidRDefault="00E16FD1" w:rsidP="00E16FD1">
      <w:pPr>
        <w:rPr>
          <w:lang w:eastAsia="zh-CN"/>
        </w:rPr>
      </w:pPr>
      <w:r w:rsidRPr="000C321E">
        <w:rPr>
          <w:rFonts w:hint="eastAsia"/>
          <w:lang w:eastAsia="zh-CN"/>
        </w:rPr>
        <w:t xml:space="preserve">The RAT Type indicates the </w:t>
      </w:r>
      <w:r w:rsidRPr="000C321E">
        <w:rPr>
          <w:lang w:eastAsia="zh-CN"/>
        </w:rPr>
        <w:t>Radio Access Technology</w:t>
      </w:r>
      <w:r w:rsidRPr="000C321E">
        <w:rPr>
          <w:rFonts w:hint="eastAsia"/>
          <w:lang w:eastAsia="zh-CN"/>
        </w:rPr>
        <w:t xml:space="preserve"> which is used in the new SGSN</w:t>
      </w:r>
      <w:r w:rsidRPr="000C321E">
        <w:rPr>
          <w:lang w:eastAsia="zh-CN"/>
        </w:rPr>
        <w:t xml:space="preserve"> or the new MME</w:t>
      </w:r>
      <w:r w:rsidRPr="000C321E">
        <w:rPr>
          <w:rFonts w:hint="eastAsia"/>
          <w:lang w:eastAsia="zh-CN"/>
        </w:rPr>
        <w:t>.</w:t>
      </w:r>
    </w:p>
    <w:p w14:paraId="685B2B99" w14:textId="77777777" w:rsidR="00E16FD1" w:rsidRPr="000C321E" w:rsidRDefault="00E16FD1" w:rsidP="00E16FD1">
      <w:pPr>
        <w:rPr>
          <w:lang w:eastAsia="zh-CN"/>
        </w:rPr>
      </w:pPr>
      <w:r w:rsidRPr="000C321E">
        <w:rPr>
          <w:lang w:eastAsia="zh-CN"/>
        </w:rPr>
        <w:t>The new SGSN shall include the CIoT Optimizations Support Indication IE if it supports at least one CIoT optimization.</w:t>
      </w:r>
    </w:p>
    <w:p w14:paraId="0CA4890B" w14:textId="77777777" w:rsidR="00E16FD1" w:rsidRPr="000C321E" w:rsidRDefault="00E16FD1" w:rsidP="00E16FD1">
      <w:r w:rsidRPr="000C321E">
        <w:t>The optional Private Extension contains vendor or operator specific information.</w:t>
      </w:r>
    </w:p>
    <w:p w14:paraId="1F2A1329" w14:textId="77777777" w:rsidR="00E16FD1" w:rsidRPr="000C321E" w:rsidRDefault="00E16FD1" w:rsidP="00E16FD1">
      <w:pPr>
        <w:pStyle w:val="TH"/>
        <w:rPr>
          <w:rFonts w:ascii="Helvetica" w:hAnsi="Helvetica"/>
          <w:vanish/>
        </w:rPr>
      </w:pPr>
      <w:r w:rsidRPr="000C321E">
        <w:t>Table 26: Information Elements in a SGSN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49"/>
        <w:gridCol w:w="2033"/>
        <w:gridCol w:w="1889"/>
      </w:tblGrid>
      <w:tr w:rsidR="00E16FD1" w:rsidRPr="000C321E" w14:paraId="7EBAD5D6" w14:textId="77777777" w:rsidTr="009900EA">
        <w:trPr>
          <w:jc w:val="center"/>
        </w:trPr>
        <w:tc>
          <w:tcPr>
            <w:tcW w:w="3449" w:type="dxa"/>
          </w:tcPr>
          <w:p w14:paraId="2C2DCD29" w14:textId="77777777" w:rsidR="00E16FD1" w:rsidRPr="000C321E" w:rsidRDefault="00E16FD1" w:rsidP="009900EA">
            <w:pPr>
              <w:pStyle w:val="TAH"/>
            </w:pPr>
            <w:r w:rsidRPr="000C321E">
              <w:t>Information element</w:t>
            </w:r>
          </w:p>
        </w:tc>
        <w:tc>
          <w:tcPr>
            <w:tcW w:w="2033" w:type="dxa"/>
          </w:tcPr>
          <w:p w14:paraId="74245962" w14:textId="77777777" w:rsidR="00E16FD1" w:rsidRPr="000C321E" w:rsidRDefault="00E16FD1" w:rsidP="009900EA">
            <w:pPr>
              <w:pStyle w:val="TAH"/>
            </w:pPr>
            <w:r w:rsidRPr="000C321E">
              <w:t>Presence requirement</w:t>
            </w:r>
          </w:p>
        </w:tc>
        <w:tc>
          <w:tcPr>
            <w:tcW w:w="1889" w:type="dxa"/>
          </w:tcPr>
          <w:p w14:paraId="31860D59" w14:textId="77777777" w:rsidR="00E16FD1" w:rsidRPr="000C321E" w:rsidRDefault="00E16FD1" w:rsidP="009900EA">
            <w:pPr>
              <w:pStyle w:val="TAH"/>
            </w:pPr>
            <w:r w:rsidRPr="000C321E">
              <w:t>Reference</w:t>
            </w:r>
          </w:p>
        </w:tc>
      </w:tr>
      <w:tr w:rsidR="00E16FD1" w:rsidRPr="000C321E" w14:paraId="7824526A" w14:textId="77777777" w:rsidTr="009900EA">
        <w:trPr>
          <w:jc w:val="center"/>
        </w:trPr>
        <w:tc>
          <w:tcPr>
            <w:tcW w:w="3449" w:type="dxa"/>
          </w:tcPr>
          <w:p w14:paraId="60AA7005" w14:textId="77777777" w:rsidR="00E16FD1" w:rsidRPr="000C321E" w:rsidRDefault="00E16FD1" w:rsidP="009900EA">
            <w:pPr>
              <w:pStyle w:val="TAL"/>
            </w:pPr>
            <w:r w:rsidRPr="000C321E">
              <w:t>IMSI</w:t>
            </w:r>
          </w:p>
        </w:tc>
        <w:tc>
          <w:tcPr>
            <w:tcW w:w="2033" w:type="dxa"/>
          </w:tcPr>
          <w:p w14:paraId="059864A2" w14:textId="77777777" w:rsidR="00E16FD1" w:rsidRPr="000C321E" w:rsidRDefault="00E16FD1" w:rsidP="009900EA">
            <w:pPr>
              <w:pStyle w:val="TAL"/>
              <w:jc w:val="center"/>
            </w:pPr>
            <w:r w:rsidRPr="000C321E">
              <w:t>Conditional</w:t>
            </w:r>
          </w:p>
        </w:tc>
        <w:tc>
          <w:tcPr>
            <w:tcW w:w="1889" w:type="dxa"/>
          </w:tcPr>
          <w:p w14:paraId="42595525" w14:textId="77777777" w:rsidR="00E16FD1" w:rsidRPr="000C321E" w:rsidRDefault="00E16FD1" w:rsidP="009900EA">
            <w:pPr>
              <w:pStyle w:val="TAL"/>
              <w:jc w:val="center"/>
            </w:pPr>
            <w:r w:rsidRPr="000C321E">
              <w:t>7.7.2</w:t>
            </w:r>
          </w:p>
        </w:tc>
      </w:tr>
      <w:tr w:rsidR="00E16FD1" w:rsidRPr="000C321E" w14:paraId="2D00F142" w14:textId="77777777" w:rsidTr="009900EA">
        <w:trPr>
          <w:jc w:val="center"/>
        </w:trPr>
        <w:tc>
          <w:tcPr>
            <w:tcW w:w="3449" w:type="dxa"/>
          </w:tcPr>
          <w:p w14:paraId="247AB4E1" w14:textId="77777777" w:rsidR="00E16FD1" w:rsidRPr="000C321E" w:rsidRDefault="00E16FD1" w:rsidP="009900EA">
            <w:pPr>
              <w:pStyle w:val="TAL"/>
            </w:pPr>
            <w:r w:rsidRPr="000C321E">
              <w:t>Routeing Area Identity (RAI)</w:t>
            </w:r>
          </w:p>
        </w:tc>
        <w:tc>
          <w:tcPr>
            <w:tcW w:w="2033" w:type="dxa"/>
          </w:tcPr>
          <w:p w14:paraId="1279E5B2" w14:textId="77777777" w:rsidR="00E16FD1" w:rsidRPr="000C321E" w:rsidRDefault="00E16FD1" w:rsidP="009900EA">
            <w:pPr>
              <w:pStyle w:val="TAL"/>
              <w:jc w:val="center"/>
            </w:pPr>
            <w:r w:rsidRPr="000C321E">
              <w:t>Mandatory</w:t>
            </w:r>
          </w:p>
        </w:tc>
        <w:tc>
          <w:tcPr>
            <w:tcW w:w="1889" w:type="dxa"/>
          </w:tcPr>
          <w:p w14:paraId="696D9BDA" w14:textId="77777777" w:rsidR="00E16FD1" w:rsidRPr="000C321E" w:rsidRDefault="00E16FD1" w:rsidP="009900EA">
            <w:pPr>
              <w:pStyle w:val="TAL"/>
              <w:jc w:val="center"/>
            </w:pPr>
            <w:r w:rsidRPr="000C321E">
              <w:t>7.7.3</w:t>
            </w:r>
          </w:p>
        </w:tc>
      </w:tr>
      <w:tr w:rsidR="00E16FD1" w:rsidRPr="000C321E" w14:paraId="29F922F5" w14:textId="77777777" w:rsidTr="009900EA">
        <w:trPr>
          <w:jc w:val="center"/>
        </w:trPr>
        <w:tc>
          <w:tcPr>
            <w:tcW w:w="3449" w:type="dxa"/>
          </w:tcPr>
          <w:p w14:paraId="18343C82" w14:textId="77777777" w:rsidR="00E16FD1" w:rsidRPr="000C321E" w:rsidRDefault="00E16FD1" w:rsidP="009900EA">
            <w:pPr>
              <w:pStyle w:val="TAL"/>
            </w:pPr>
            <w:r w:rsidRPr="000C321E">
              <w:t>Temporary Logical Link Identifier (TLLI)</w:t>
            </w:r>
          </w:p>
        </w:tc>
        <w:tc>
          <w:tcPr>
            <w:tcW w:w="2033" w:type="dxa"/>
          </w:tcPr>
          <w:p w14:paraId="2701FE4D" w14:textId="77777777" w:rsidR="00E16FD1" w:rsidRPr="000C321E" w:rsidRDefault="00E16FD1" w:rsidP="009900EA">
            <w:pPr>
              <w:pStyle w:val="TAL"/>
              <w:jc w:val="center"/>
            </w:pPr>
            <w:r w:rsidRPr="000C321E">
              <w:t>Conditional</w:t>
            </w:r>
          </w:p>
        </w:tc>
        <w:tc>
          <w:tcPr>
            <w:tcW w:w="1889" w:type="dxa"/>
          </w:tcPr>
          <w:p w14:paraId="128596DC" w14:textId="77777777" w:rsidR="00E16FD1" w:rsidRPr="000C321E" w:rsidRDefault="00E16FD1" w:rsidP="009900EA">
            <w:pPr>
              <w:pStyle w:val="TAL"/>
              <w:jc w:val="center"/>
            </w:pPr>
            <w:r w:rsidRPr="000C321E">
              <w:t>7.7.4</w:t>
            </w:r>
          </w:p>
        </w:tc>
      </w:tr>
      <w:tr w:rsidR="00E16FD1" w:rsidRPr="000C321E" w14:paraId="5A1ECB3D" w14:textId="77777777" w:rsidTr="009900EA">
        <w:trPr>
          <w:jc w:val="center"/>
        </w:trPr>
        <w:tc>
          <w:tcPr>
            <w:tcW w:w="3449" w:type="dxa"/>
          </w:tcPr>
          <w:p w14:paraId="55BECAD9" w14:textId="77777777" w:rsidR="00E16FD1" w:rsidRPr="000C321E" w:rsidRDefault="00E16FD1" w:rsidP="009900EA">
            <w:pPr>
              <w:pStyle w:val="TAL"/>
            </w:pPr>
            <w:r w:rsidRPr="000C321E">
              <w:t>Packet TMSI (P-TMSI)</w:t>
            </w:r>
          </w:p>
        </w:tc>
        <w:tc>
          <w:tcPr>
            <w:tcW w:w="2033" w:type="dxa"/>
          </w:tcPr>
          <w:p w14:paraId="1378C95E" w14:textId="77777777" w:rsidR="00E16FD1" w:rsidRPr="000C321E" w:rsidRDefault="00E16FD1" w:rsidP="009900EA">
            <w:pPr>
              <w:pStyle w:val="TAL"/>
              <w:jc w:val="center"/>
            </w:pPr>
            <w:r w:rsidRPr="000C321E">
              <w:t>Conditional</w:t>
            </w:r>
          </w:p>
        </w:tc>
        <w:tc>
          <w:tcPr>
            <w:tcW w:w="1889" w:type="dxa"/>
          </w:tcPr>
          <w:p w14:paraId="1BD1C928" w14:textId="77777777" w:rsidR="00E16FD1" w:rsidRPr="000C321E" w:rsidRDefault="00E16FD1" w:rsidP="009900EA">
            <w:pPr>
              <w:pStyle w:val="TAL"/>
              <w:jc w:val="center"/>
            </w:pPr>
            <w:r w:rsidRPr="000C321E">
              <w:t>7.7.5</w:t>
            </w:r>
          </w:p>
        </w:tc>
      </w:tr>
      <w:tr w:rsidR="00E16FD1" w:rsidRPr="000C321E" w14:paraId="1DECAAF6" w14:textId="77777777" w:rsidTr="009900EA">
        <w:trPr>
          <w:jc w:val="center"/>
        </w:trPr>
        <w:tc>
          <w:tcPr>
            <w:tcW w:w="3449" w:type="dxa"/>
          </w:tcPr>
          <w:p w14:paraId="6A67B67A" w14:textId="77777777" w:rsidR="00E16FD1" w:rsidRPr="000C321E" w:rsidRDefault="00E16FD1" w:rsidP="009900EA">
            <w:pPr>
              <w:pStyle w:val="TAL"/>
            </w:pPr>
            <w:r w:rsidRPr="000C321E">
              <w:t>P-TMSI Signature</w:t>
            </w:r>
          </w:p>
        </w:tc>
        <w:tc>
          <w:tcPr>
            <w:tcW w:w="2033" w:type="dxa"/>
          </w:tcPr>
          <w:p w14:paraId="27D065ED" w14:textId="77777777" w:rsidR="00E16FD1" w:rsidRPr="000C321E" w:rsidRDefault="00E16FD1" w:rsidP="009900EA">
            <w:pPr>
              <w:pStyle w:val="TAL"/>
              <w:jc w:val="center"/>
            </w:pPr>
            <w:r w:rsidRPr="000C321E">
              <w:t>Conditional</w:t>
            </w:r>
          </w:p>
        </w:tc>
        <w:tc>
          <w:tcPr>
            <w:tcW w:w="1889" w:type="dxa"/>
          </w:tcPr>
          <w:p w14:paraId="00E2F564" w14:textId="77777777" w:rsidR="00E16FD1" w:rsidRPr="000C321E" w:rsidRDefault="00E16FD1" w:rsidP="009900EA">
            <w:pPr>
              <w:pStyle w:val="TAL"/>
              <w:jc w:val="center"/>
            </w:pPr>
            <w:r w:rsidRPr="000C321E">
              <w:t>7.7.9</w:t>
            </w:r>
          </w:p>
        </w:tc>
      </w:tr>
      <w:tr w:rsidR="00E16FD1" w:rsidRPr="000C321E" w14:paraId="34AA6847" w14:textId="77777777" w:rsidTr="009900EA">
        <w:trPr>
          <w:jc w:val="center"/>
        </w:trPr>
        <w:tc>
          <w:tcPr>
            <w:tcW w:w="3449" w:type="dxa"/>
          </w:tcPr>
          <w:p w14:paraId="1B676A99" w14:textId="77777777" w:rsidR="00E16FD1" w:rsidRPr="000C321E" w:rsidRDefault="00E16FD1" w:rsidP="009900EA">
            <w:pPr>
              <w:pStyle w:val="TAL"/>
            </w:pPr>
            <w:r w:rsidRPr="000C321E">
              <w:t>MS Validated</w:t>
            </w:r>
          </w:p>
        </w:tc>
        <w:tc>
          <w:tcPr>
            <w:tcW w:w="2033" w:type="dxa"/>
          </w:tcPr>
          <w:p w14:paraId="69713CA5" w14:textId="77777777" w:rsidR="00E16FD1" w:rsidRPr="000C321E" w:rsidRDefault="00E16FD1" w:rsidP="009900EA">
            <w:pPr>
              <w:pStyle w:val="TAL"/>
              <w:jc w:val="center"/>
            </w:pPr>
            <w:r w:rsidRPr="000C321E">
              <w:t>Optional</w:t>
            </w:r>
          </w:p>
        </w:tc>
        <w:tc>
          <w:tcPr>
            <w:tcW w:w="1889" w:type="dxa"/>
          </w:tcPr>
          <w:p w14:paraId="38306BF5" w14:textId="77777777" w:rsidR="00E16FD1" w:rsidRPr="000C321E" w:rsidRDefault="00E16FD1" w:rsidP="009900EA">
            <w:pPr>
              <w:pStyle w:val="TAL"/>
              <w:jc w:val="center"/>
            </w:pPr>
            <w:r w:rsidRPr="000C321E">
              <w:t>7.7.10</w:t>
            </w:r>
          </w:p>
        </w:tc>
      </w:tr>
      <w:tr w:rsidR="00E16FD1" w:rsidRPr="000C321E" w14:paraId="3C048DC6" w14:textId="77777777" w:rsidTr="009900EA">
        <w:trPr>
          <w:jc w:val="center"/>
        </w:trPr>
        <w:tc>
          <w:tcPr>
            <w:tcW w:w="3449" w:type="dxa"/>
          </w:tcPr>
          <w:p w14:paraId="086F3035" w14:textId="77777777" w:rsidR="00E16FD1" w:rsidRPr="000C321E" w:rsidRDefault="00E16FD1" w:rsidP="009900EA">
            <w:pPr>
              <w:pStyle w:val="TAL"/>
              <w:rPr>
                <w:lang w:val="fr-FR"/>
              </w:rPr>
            </w:pPr>
            <w:r w:rsidRPr="000C321E">
              <w:rPr>
                <w:lang w:val="fr-FR"/>
              </w:rPr>
              <w:t>Tunnel Endpoint Identifier Control Plane</w:t>
            </w:r>
          </w:p>
        </w:tc>
        <w:tc>
          <w:tcPr>
            <w:tcW w:w="2033" w:type="dxa"/>
          </w:tcPr>
          <w:p w14:paraId="2C990E83" w14:textId="77777777" w:rsidR="00E16FD1" w:rsidRPr="000C321E" w:rsidRDefault="00E16FD1" w:rsidP="009900EA">
            <w:pPr>
              <w:pStyle w:val="TAL"/>
              <w:jc w:val="center"/>
            </w:pPr>
            <w:r w:rsidRPr="000C321E">
              <w:t>Mandatory</w:t>
            </w:r>
          </w:p>
        </w:tc>
        <w:tc>
          <w:tcPr>
            <w:tcW w:w="1889" w:type="dxa"/>
          </w:tcPr>
          <w:p w14:paraId="06CE8658" w14:textId="77777777" w:rsidR="00E16FD1" w:rsidRPr="000C321E" w:rsidRDefault="00E16FD1" w:rsidP="009900EA">
            <w:pPr>
              <w:pStyle w:val="TAL"/>
              <w:jc w:val="center"/>
            </w:pPr>
            <w:r w:rsidRPr="000C321E">
              <w:t>7.7.14</w:t>
            </w:r>
          </w:p>
        </w:tc>
      </w:tr>
      <w:tr w:rsidR="00E16FD1" w:rsidRPr="000C321E" w14:paraId="490AB1C3" w14:textId="77777777" w:rsidTr="009900EA">
        <w:trPr>
          <w:jc w:val="center"/>
        </w:trPr>
        <w:tc>
          <w:tcPr>
            <w:tcW w:w="3449" w:type="dxa"/>
          </w:tcPr>
          <w:p w14:paraId="15BFBA6D" w14:textId="77777777" w:rsidR="00E16FD1" w:rsidRPr="000C321E" w:rsidRDefault="00E16FD1" w:rsidP="009900EA">
            <w:pPr>
              <w:pStyle w:val="TAL"/>
            </w:pPr>
            <w:r w:rsidRPr="000C321E">
              <w:t>SGSN Address for Control Plane</w:t>
            </w:r>
          </w:p>
        </w:tc>
        <w:tc>
          <w:tcPr>
            <w:tcW w:w="2033" w:type="dxa"/>
          </w:tcPr>
          <w:p w14:paraId="775FA4BC" w14:textId="77777777" w:rsidR="00E16FD1" w:rsidRPr="000C321E" w:rsidRDefault="00E16FD1" w:rsidP="009900EA">
            <w:pPr>
              <w:pStyle w:val="TAL"/>
              <w:jc w:val="center"/>
            </w:pPr>
            <w:r w:rsidRPr="000C321E">
              <w:t>Mandatory</w:t>
            </w:r>
          </w:p>
        </w:tc>
        <w:tc>
          <w:tcPr>
            <w:tcW w:w="1889" w:type="dxa"/>
          </w:tcPr>
          <w:p w14:paraId="2B3FC8E5" w14:textId="77777777" w:rsidR="00E16FD1" w:rsidRPr="000C321E" w:rsidRDefault="00E16FD1" w:rsidP="009900EA">
            <w:pPr>
              <w:pStyle w:val="TAL"/>
              <w:jc w:val="center"/>
            </w:pPr>
            <w:r w:rsidRPr="000C321E">
              <w:t>7.7.32</w:t>
            </w:r>
          </w:p>
        </w:tc>
      </w:tr>
      <w:tr w:rsidR="00E16FD1" w:rsidRPr="000C321E" w14:paraId="431D4865" w14:textId="77777777" w:rsidTr="009900EA">
        <w:trPr>
          <w:jc w:val="center"/>
        </w:trPr>
        <w:tc>
          <w:tcPr>
            <w:tcW w:w="3449" w:type="dxa"/>
          </w:tcPr>
          <w:p w14:paraId="3A526500" w14:textId="77777777" w:rsidR="00E16FD1" w:rsidRPr="000C321E" w:rsidRDefault="00E16FD1" w:rsidP="009900EA">
            <w:pPr>
              <w:pStyle w:val="TAL"/>
            </w:pPr>
            <w:r w:rsidRPr="000C321E">
              <w:t xml:space="preserve">Alternative </w:t>
            </w:r>
            <w:r w:rsidRPr="000C321E">
              <w:rPr>
                <w:rFonts w:hint="eastAsia"/>
                <w:lang w:eastAsia="zh-CN"/>
              </w:rPr>
              <w:t>S</w:t>
            </w:r>
            <w:r w:rsidRPr="000C321E">
              <w:t>GSN Address for Control Plane</w:t>
            </w:r>
          </w:p>
        </w:tc>
        <w:tc>
          <w:tcPr>
            <w:tcW w:w="2033" w:type="dxa"/>
          </w:tcPr>
          <w:p w14:paraId="05F97EB4" w14:textId="77777777" w:rsidR="00E16FD1" w:rsidRPr="000C321E" w:rsidRDefault="00E16FD1" w:rsidP="009900EA">
            <w:pPr>
              <w:pStyle w:val="TAL"/>
              <w:jc w:val="center"/>
            </w:pPr>
            <w:r w:rsidRPr="000C321E">
              <w:t>Optional</w:t>
            </w:r>
          </w:p>
        </w:tc>
        <w:tc>
          <w:tcPr>
            <w:tcW w:w="1889" w:type="dxa"/>
          </w:tcPr>
          <w:p w14:paraId="4F7E80BA" w14:textId="77777777" w:rsidR="00E16FD1" w:rsidRPr="000C321E" w:rsidRDefault="00E16FD1" w:rsidP="009900EA">
            <w:pPr>
              <w:pStyle w:val="TAL"/>
              <w:jc w:val="center"/>
            </w:pPr>
            <w:r w:rsidRPr="000C321E">
              <w:t>7.7.32</w:t>
            </w:r>
          </w:p>
        </w:tc>
      </w:tr>
      <w:tr w:rsidR="00E16FD1" w:rsidRPr="000C321E" w14:paraId="1491AE39" w14:textId="77777777" w:rsidTr="009900EA">
        <w:trPr>
          <w:jc w:val="center"/>
        </w:trPr>
        <w:tc>
          <w:tcPr>
            <w:tcW w:w="3449" w:type="dxa"/>
          </w:tcPr>
          <w:p w14:paraId="556F28F3" w14:textId="77777777" w:rsidR="00E16FD1" w:rsidRPr="000C321E" w:rsidRDefault="00E16FD1" w:rsidP="009900EA">
            <w:pPr>
              <w:pStyle w:val="TAL"/>
            </w:pPr>
            <w:r w:rsidRPr="000C321E">
              <w:t>SGSN Number</w:t>
            </w:r>
          </w:p>
        </w:tc>
        <w:tc>
          <w:tcPr>
            <w:tcW w:w="2033" w:type="dxa"/>
          </w:tcPr>
          <w:p w14:paraId="2482DF73" w14:textId="77777777" w:rsidR="00E16FD1" w:rsidRPr="000C321E" w:rsidRDefault="00E16FD1" w:rsidP="009900EA">
            <w:pPr>
              <w:pStyle w:val="TAL"/>
              <w:jc w:val="center"/>
            </w:pPr>
            <w:r w:rsidRPr="000C321E">
              <w:t>Optional</w:t>
            </w:r>
          </w:p>
        </w:tc>
        <w:tc>
          <w:tcPr>
            <w:tcW w:w="1889" w:type="dxa"/>
          </w:tcPr>
          <w:p w14:paraId="4BC30B34" w14:textId="77777777" w:rsidR="00E16FD1" w:rsidRPr="000C321E" w:rsidRDefault="00E16FD1" w:rsidP="009900EA">
            <w:pPr>
              <w:pStyle w:val="TAL"/>
              <w:jc w:val="center"/>
            </w:pPr>
            <w:r w:rsidRPr="000C321E">
              <w:t>7.7.47</w:t>
            </w:r>
          </w:p>
        </w:tc>
      </w:tr>
      <w:tr w:rsidR="00E16FD1" w:rsidRPr="000C321E" w14:paraId="00F0FF08" w14:textId="77777777" w:rsidTr="009900EA">
        <w:trPr>
          <w:jc w:val="center"/>
        </w:trPr>
        <w:tc>
          <w:tcPr>
            <w:tcW w:w="3449" w:type="dxa"/>
          </w:tcPr>
          <w:p w14:paraId="33D57C80" w14:textId="77777777" w:rsidR="00E16FD1" w:rsidRPr="000C321E" w:rsidRDefault="00E16FD1" w:rsidP="009900EA">
            <w:pPr>
              <w:pStyle w:val="TAL"/>
            </w:pPr>
            <w:r w:rsidRPr="000C321E">
              <w:t>RAT Type</w:t>
            </w:r>
          </w:p>
        </w:tc>
        <w:tc>
          <w:tcPr>
            <w:tcW w:w="2033" w:type="dxa"/>
          </w:tcPr>
          <w:p w14:paraId="20161265" w14:textId="77777777" w:rsidR="00E16FD1" w:rsidRPr="000C321E" w:rsidRDefault="00E16FD1" w:rsidP="009900EA">
            <w:pPr>
              <w:pStyle w:val="TAL"/>
              <w:jc w:val="center"/>
            </w:pPr>
            <w:r w:rsidRPr="000C321E">
              <w:t>Optional</w:t>
            </w:r>
          </w:p>
        </w:tc>
        <w:tc>
          <w:tcPr>
            <w:tcW w:w="1889" w:type="dxa"/>
          </w:tcPr>
          <w:p w14:paraId="09CC62A5" w14:textId="77777777" w:rsidR="00E16FD1" w:rsidRPr="000C321E" w:rsidRDefault="00E16FD1" w:rsidP="009900EA">
            <w:pPr>
              <w:pStyle w:val="TAL"/>
              <w:jc w:val="center"/>
            </w:pPr>
            <w:r w:rsidRPr="000C321E">
              <w:t>7.7.50</w:t>
            </w:r>
          </w:p>
        </w:tc>
      </w:tr>
      <w:tr w:rsidR="00E16FD1" w:rsidRPr="000C321E" w14:paraId="2550FCF1" w14:textId="77777777" w:rsidTr="009900EA">
        <w:trPr>
          <w:jc w:val="center"/>
        </w:trPr>
        <w:tc>
          <w:tcPr>
            <w:tcW w:w="3449" w:type="dxa"/>
          </w:tcPr>
          <w:p w14:paraId="38747407" w14:textId="77777777" w:rsidR="00E16FD1" w:rsidRPr="000C321E" w:rsidRDefault="00E16FD1" w:rsidP="009900EA">
            <w:pPr>
              <w:pStyle w:val="TAL"/>
            </w:pPr>
            <w:r w:rsidRPr="000C321E">
              <w:t>Hop Counter</w:t>
            </w:r>
          </w:p>
        </w:tc>
        <w:tc>
          <w:tcPr>
            <w:tcW w:w="2033" w:type="dxa"/>
          </w:tcPr>
          <w:p w14:paraId="66940B21" w14:textId="77777777" w:rsidR="00E16FD1" w:rsidRPr="000C321E" w:rsidRDefault="00E16FD1" w:rsidP="009900EA">
            <w:pPr>
              <w:pStyle w:val="TAL"/>
              <w:jc w:val="center"/>
            </w:pPr>
            <w:r w:rsidRPr="000C321E">
              <w:t>Optional</w:t>
            </w:r>
          </w:p>
        </w:tc>
        <w:tc>
          <w:tcPr>
            <w:tcW w:w="1889" w:type="dxa"/>
          </w:tcPr>
          <w:p w14:paraId="587BED71" w14:textId="77777777" w:rsidR="00E16FD1" w:rsidRPr="000C321E" w:rsidRDefault="00E16FD1" w:rsidP="009900EA">
            <w:pPr>
              <w:pStyle w:val="TAL"/>
              <w:jc w:val="center"/>
            </w:pPr>
            <w:r w:rsidRPr="000C321E">
              <w:t>7.7.63</w:t>
            </w:r>
          </w:p>
        </w:tc>
      </w:tr>
      <w:tr w:rsidR="00E16FD1" w:rsidRPr="000C321E" w14:paraId="098F2A0D" w14:textId="77777777" w:rsidTr="009900EA">
        <w:trPr>
          <w:jc w:val="center"/>
        </w:trPr>
        <w:tc>
          <w:tcPr>
            <w:tcW w:w="3449" w:type="dxa"/>
          </w:tcPr>
          <w:p w14:paraId="2F046AD1" w14:textId="77777777" w:rsidR="00E16FD1" w:rsidRPr="000C321E" w:rsidRDefault="00E16FD1" w:rsidP="009900EA">
            <w:pPr>
              <w:pStyle w:val="TAL"/>
            </w:pPr>
            <w:r w:rsidRPr="000C321E">
              <w:t>Private Extension</w:t>
            </w:r>
          </w:p>
        </w:tc>
        <w:tc>
          <w:tcPr>
            <w:tcW w:w="2033" w:type="dxa"/>
          </w:tcPr>
          <w:p w14:paraId="57828F6B" w14:textId="77777777" w:rsidR="00E16FD1" w:rsidRPr="000C321E" w:rsidRDefault="00E16FD1" w:rsidP="009900EA">
            <w:pPr>
              <w:pStyle w:val="TAL"/>
              <w:jc w:val="center"/>
            </w:pPr>
            <w:r w:rsidRPr="000C321E">
              <w:t>Optional</w:t>
            </w:r>
          </w:p>
        </w:tc>
        <w:tc>
          <w:tcPr>
            <w:tcW w:w="1889" w:type="dxa"/>
          </w:tcPr>
          <w:p w14:paraId="46C4DE40" w14:textId="77777777" w:rsidR="00E16FD1" w:rsidRPr="000C321E" w:rsidRDefault="00E16FD1" w:rsidP="009900EA">
            <w:pPr>
              <w:pStyle w:val="TAL"/>
              <w:jc w:val="center"/>
            </w:pPr>
            <w:r w:rsidRPr="000C321E">
              <w:t>7.7.46</w:t>
            </w:r>
          </w:p>
        </w:tc>
      </w:tr>
    </w:tbl>
    <w:p w14:paraId="544CDE4F" w14:textId="77777777" w:rsidR="00E16FD1" w:rsidRPr="000C321E" w:rsidRDefault="00E16FD1" w:rsidP="00E16FD1"/>
    <w:p w14:paraId="23F94F46" w14:textId="77777777" w:rsidR="00E16FD1" w:rsidRPr="000C321E" w:rsidRDefault="00E16FD1" w:rsidP="00E16FD1">
      <w:pPr>
        <w:pStyle w:val="Heading3"/>
      </w:pPr>
      <w:bookmarkStart w:id="117" w:name="_Toc9597848"/>
      <w:bookmarkStart w:id="118" w:name="_Toc82519133"/>
      <w:r w:rsidRPr="000C321E">
        <w:t>7.5.4</w:t>
      </w:r>
      <w:r w:rsidRPr="000C321E">
        <w:tab/>
        <w:t>SGSN Context Response</w:t>
      </w:r>
      <w:bookmarkEnd w:id="117"/>
      <w:bookmarkEnd w:id="118"/>
    </w:p>
    <w:p w14:paraId="2E62EA5A" w14:textId="77777777" w:rsidR="00E16FD1" w:rsidRPr="000C321E" w:rsidRDefault="00E16FD1" w:rsidP="00E16FD1">
      <w:r w:rsidRPr="000C321E">
        <w:t>The old SGSN shall send an SGSN Context Response to the new SGSN as a response to a previous SGSN Context Request.</w:t>
      </w:r>
    </w:p>
    <w:p w14:paraId="23C541D5" w14:textId="77777777" w:rsidR="00E16FD1" w:rsidRPr="000C321E" w:rsidRDefault="00E16FD1" w:rsidP="00E16FD1">
      <w:r w:rsidRPr="000C321E">
        <w:t>Possible Cause values are:</w:t>
      </w:r>
    </w:p>
    <w:p w14:paraId="617B58A0" w14:textId="77777777" w:rsidR="00E16FD1" w:rsidRPr="000C321E" w:rsidRDefault="00E16FD1" w:rsidP="00E16FD1">
      <w:pPr>
        <w:pStyle w:val="B1"/>
      </w:pPr>
      <w:r w:rsidRPr="000C321E">
        <w:t>-</w:t>
      </w:r>
      <w:r w:rsidRPr="000C321E">
        <w:tab/>
        <w:t>"Request Accepted".</w:t>
      </w:r>
    </w:p>
    <w:p w14:paraId="5403E092" w14:textId="77777777" w:rsidR="00E16FD1" w:rsidRPr="000C321E" w:rsidRDefault="00E16FD1" w:rsidP="00E16FD1">
      <w:pPr>
        <w:pStyle w:val="B1"/>
      </w:pPr>
      <w:r w:rsidRPr="000C321E">
        <w:t>-</w:t>
      </w:r>
      <w:r w:rsidRPr="000C321E">
        <w:tab/>
        <w:t>"IMSI/IMEI not known".</w:t>
      </w:r>
    </w:p>
    <w:p w14:paraId="33CB10D7" w14:textId="77777777" w:rsidR="00E16FD1" w:rsidRPr="000C321E" w:rsidRDefault="00E16FD1" w:rsidP="00E16FD1">
      <w:pPr>
        <w:pStyle w:val="B1"/>
      </w:pPr>
      <w:r w:rsidRPr="000C321E">
        <w:t>-</w:t>
      </w:r>
      <w:r w:rsidRPr="000C321E">
        <w:tab/>
        <w:t>"System failure".</w:t>
      </w:r>
    </w:p>
    <w:p w14:paraId="1051CCBE" w14:textId="77777777" w:rsidR="00E16FD1" w:rsidRPr="000C321E" w:rsidRDefault="00E16FD1" w:rsidP="00E16FD1">
      <w:pPr>
        <w:pStyle w:val="B1"/>
      </w:pPr>
      <w:r w:rsidRPr="000C321E">
        <w:t>-</w:t>
      </w:r>
      <w:r w:rsidRPr="000C321E">
        <w:tab/>
        <w:t>"Mandatory IE incorrect".</w:t>
      </w:r>
    </w:p>
    <w:p w14:paraId="2D285730" w14:textId="77777777" w:rsidR="00E16FD1" w:rsidRPr="000C321E" w:rsidRDefault="00E16FD1" w:rsidP="00E16FD1">
      <w:pPr>
        <w:pStyle w:val="B1"/>
      </w:pPr>
      <w:r w:rsidRPr="000C321E">
        <w:t>-</w:t>
      </w:r>
      <w:r w:rsidRPr="000C321E">
        <w:tab/>
        <w:t>"Mandatory IE missing".</w:t>
      </w:r>
    </w:p>
    <w:p w14:paraId="7FA58ED2" w14:textId="77777777" w:rsidR="00E16FD1" w:rsidRPr="000C321E" w:rsidRDefault="00E16FD1" w:rsidP="00E16FD1">
      <w:pPr>
        <w:pStyle w:val="B1"/>
      </w:pPr>
      <w:r w:rsidRPr="000C321E">
        <w:t>-</w:t>
      </w:r>
      <w:r w:rsidRPr="000C321E">
        <w:tab/>
        <w:t>"Optional IE incorrect".</w:t>
      </w:r>
    </w:p>
    <w:p w14:paraId="0D650BF2" w14:textId="77777777" w:rsidR="00E16FD1" w:rsidRPr="000C321E" w:rsidRDefault="00E16FD1" w:rsidP="00E16FD1">
      <w:pPr>
        <w:pStyle w:val="B1"/>
      </w:pPr>
      <w:r w:rsidRPr="000C321E">
        <w:t>-</w:t>
      </w:r>
      <w:r w:rsidRPr="000C321E">
        <w:tab/>
        <w:t>"Invalid message format".</w:t>
      </w:r>
    </w:p>
    <w:p w14:paraId="78880DEA" w14:textId="77777777" w:rsidR="00E16FD1" w:rsidRPr="000C321E" w:rsidRDefault="00E16FD1" w:rsidP="00E16FD1">
      <w:pPr>
        <w:ind w:left="568" w:hanging="284"/>
      </w:pPr>
      <w:r w:rsidRPr="000C321E">
        <w:t>-</w:t>
      </w:r>
      <w:r w:rsidRPr="000C321E">
        <w:tab/>
        <w:t>"P-TMSI Signature mismatch".</w:t>
      </w:r>
    </w:p>
    <w:p w14:paraId="168AC365" w14:textId="77777777" w:rsidR="00E16FD1" w:rsidRPr="000C321E" w:rsidRDefault="00E16FD1" w:rsidP="00E16FD1">
      <w:pPr>
        <w:ind w:left="568" w:hanging="284"/>
      </w:pPr>
      <w:r w:rsidRPr="000C321E">
        <w:lastRenderedPageBreak/>
        <w:t>-</w:t>
      </w:r>
      <w:r w:rsidRPr="000C321E">
        <w:tab/>
        <w:t>"Target access restricted for the subscriber".</w:t>
      </w:r>
    </w:p>
    <w:p w14:paraId="6476B70E" w14:textId="77777777" w:rsidR="00E16FD1" w:rsidRPr="000C321E" w:rsidRDefault="00E16FD1" w:rsidP="00E16FD1">
      <w:r w:rsidRPr="000C321E">
        <w:t>Based on the subscription profile, when the access to the target RAT is prohibited for the subscriber, the old SGSN may reject the SGSN Context Request message with the cause "Target access restricted for the subscriber".</w:t>
      </w:r>
    </w:p>
    <w:p w14:paraId="39598B39" w14:textId="77777777" w:rsidR="00E16FD1" w:rsidRPr="000C321E" w:rsidRDefault="00E16FD1" w:rsidP="00E16FD1">
      <w:pPr>
        <w:rPr>
          <w:lang w:eastAsia="zh-CN"/>
        </w:rPr>
      </w:pPr>
      <w:r w:rsidRPr="000C321E">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w:t>
      </w:r>
      <w:r w:rsidRPr="000C321E">
        <w:rPr>
          <w:lang w:eastAsia="zh-CN"/>
        </w:rPr>
        <w:t>f the MS is emergency attached and the MS is UICCless.</w:t>
      </w:r>
    </w:p>
    <w:p w14:paraId="3B3EDC34" w14:textId="77777777" w:rsidR="00E16FD1" w:rsidRPr="000C321E" w:rsidRDefault="00E16FD1" w:rsidP="00E16FD1">
      <w:pPr>
        <w:pStyle w:val="NO"/>
      </w:pPr>
      <w:r w:rsidRPr="000C321E">
        <w:t>NOTE 1:</w:t>
      </w:r>
      <w:r w:rsidRPr="000C321E">
        <w:tab/>
        <w:t>The rule to include the IMSI when the Cause contains the value "P-TMSI Signature mismatch" also applies to an old MME interoperating with a Gn/Gp SGSN.</w:t>
      </w:r>
    </w:p>
    <w:p w14:paraId="75929034" w14:textId="77777777" w:rsidR="00E16FD1" w:rsidRPr="000C321E" w:rsidRDefault="00E16FD1" w:rsidP="00E16FD1">
      <w:r w:rsidRPr="000C321E">
        <w:t xml:space="preserve">The old SGSN shall also include a SGSN Address for control plane if the Cause contains the value "Request Accepted". </w:t>
      </w:r>
      <w:r w:rsidRPr="000C321E">
        <w:rPr>
          <w:lang w:eastAsia="zh-CN"/>
        </w:rPr>
        <w:t>I</w:t>
      </w:r>
      <w:r w:rsidRPr="000C321E">
        <w:rPr>
          <w:rFonts w:hint="eastAsia"/>
          <w:lang w:eastAsia="zh-CN"/>
        </w:rPr>
        <w:t>f the SGSN Context Request re</w:t>
      </w:r>
      <w:r w:rsidRPr="000C321E">
        <w:t xml:space="preserve">ceived from the </w:t>
      </w:r>
      <w:r w:rsidRPr="000C321E">
        <w:rPr>
          <w:rFonts w:hint="eastAsia"/>
          <w:lang w:eastAsia="zh-CN"/>
        </w:rPr>
        <w:t xml:space="preserve">new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an</w:t>
      </w:r>
      <w:r w:rsidRPr="000C321E">
        <w:t xml:space="preserve"> IPv4/IPv6 capable </w:t>
      </w:r>
      <w:r w:rsidRPr="000C321E">
        <w:rPr>
          <w:rFonts w:hint="eastAsia"/>
          <w:lang w:eastAsia="zh-CN"/>
        </w:rPr>
        <w:t>old S</w:t>
      </w:r>
      <w:r w:rsidRPr="000C321E">
        <w:t xml:space="preserve">GSN shall include IPv6 address in the field </w:t>
      </w:r>
      <w:r w:rsidRPr="000C321E">
        <w:rPr>
          <w:rFonts w:hint="eastAsia"/>
          <w:lang w:eastAsia="zh-CN"/>
        </w:rPr>
        <w:t>of S</w:t>
      </w:r>
      <w:r w:rsidRPr="000C321E">
        <w:t xml:space="preserve">GSN </w:t>
      </w:r>
      <w:r w:rsidRPr="000C321E">
        <w:rPr>
          <w:rFonts w:hint="eastAsia"/>
          <w:lang w:eastAsia="zh-CN"/>
        </w:rPr>
        <w:t>a</w:t>
      </w:r>
      <w:r w:rsidRPr="000C321E">
        <w:t xml:space="preserve">ddress for </w:t>
      </w:r>
      <w:r w:rsidRPr="000C321E">
        <w:rPr>
          <w:rFonts w:hint="eastAsia"/>
          <w:lang w:eastAsia="zh-CN"/>
        </w:rPr>
        <w:t>c</w:t>
      </w:r>
      <w:r w:rsidRPr="000C321E">
        <w:t xml:space="preserve">ontrol </w:t>
      </w:r>
      <w:r w:rsidRPr="000C321E">
        <w:rPr>
          <w:rFonts w:hint="eastAsia"/>
          <w:lang w:eastAsia="zh-CN"/>
        </w:rPr>
        <w:t>p</w:t>
      </w:r>
      <w:r w:rsidRPr="000C321E">
        <w:t>lane</w:t>
      </w:r>
      <w:r w:rsidRPr="000C321E">
        <w:rPr>
          <w:lang w:val="en-US" w:eastAsia="zh-CN"/>
        </w:rPr>
        <w:t>.</w:t>
      </w:r>
      <w:r w:rsidRPr="000C321E">
        <w:t xml:space="preserve"> </w:t>
      </w:r>
      <w:r w:rsidRPr="000C321E">
        <w:rPr>
          <w:rFonts w:hint="eastAsia"/>
          <w:lang w:eastAsia="zh-CN"/>
        </w:rPr>
        <w:t>O</w:t>
      </w:r>
      <w:r w:rsidRPr="000C321E">
        <w:t xml:space="preserve">therwise </w:t>
      </w:r>
      <w:r w:rsidRPr="000C321E">
        <w:rPr>
          <w:rFonts w:hint="eastAsia"/>
          <w:lang w:eastAsia="zh-CN"/>
        </w:rPr>
        <w:t>it shall</w:t>
      </w:r>
      <w:r w:rsidRPr="000C321E">
        <w:t xml:space="preserve"> </w:t>
      </w:r>
      <w:r w:rsidRPr="000C321E">
        <w:rPr>
          <w:rFonts w:hint="eastAsia"/>
          <w:lang w:eastAsia="zh-CN"/>
        </w:rPr>
        <w:t>include</w:t>
      </w:r>
      <w:r w:rsidRPr="000C321E">
        <w:t xml:space="preserve"> IPv4 address in </w:t>
      </w:r>
      <w:r w:rsidRPr="000C321E">
        <w:rPr>
          <w:rFonts w:hint="eastAsia"/>
          <w:lang w:eastAsia="zh-CN"/>
        </w:rPr>
        <w:t>this field</w:t>
      </w:r>
      <w:r w:rsidRPr="000C321E">
        <w:t>.</w:t>
      </w:r>
      <w:r w:rsidRPr="000C321E">
        <w:rPr>
          <w:lang w:val="en-US"/>
        </w:rPr>
        <w:t xml:space="preserve"> </w:t>
      </w:r>
      <w:r w:rsidRPr="000C321E">
        <w:t>The new SGSN shall store this SGSN Address and use it when sending control plane messages for the MS to the old SGSN in the SGSN context transfer procedure.</w:t>
      </w:r>
    </w:p>
    <w:p w14:paraId="12B30884" w14:textId="77777777" w:rsidR="00E16FD1" w:rsidRPr="000C321E" w:rsidRDefault="00E16FD1" w:rsidP="00E16FD1">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14:paraId="795A5989" w14:textId="77777777" w:rsidR="00E16FD1" w:rsidRPr="000C321E" w:rsidRDefault="00E16FD1" w:rsidP="00E16FD1">
      <w:r w:rsidRPr="000C321E">
        <w:t>The IMSI information element contains the IMSI matching the TLLI or P-TMSI (for GSM or UMTS respectively) and RAI in the SGSN Context Request.</w:t>
      </w:r>
    </w:p>
    <w:p w14:paraId="1A29D5B5"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1F83AD3" w14:textId="77777777" w:rsidR="00E16FD1" w:rsidRPr="000C321E" w:rsidRDefault="00E16FD1" w:rsidP="00E16FD1">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14:paraId="3AF581BA" w14:textId="77777777" w:rsidR="00E16FD1" w:rsidRPr="000C321E" w:rsidRDefault="00E16FD1" w:rsidP="00E16FD1">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14:paraId="777E8493"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4BB0EA98"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5D24B856"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xml:space="preserve">. The NSAPI shall be the value assigned to any PDP Context that is associated with the </w:t>
      </w:r>
      <w:r w:rsidRPr="000C321E">
        <w:rPr>
          <w:rFonts w:hint="eastAsia"/>
          <w:lang w:val="en-US" w:eastAsia="zh-CN"/>
        </w:rPr>
        <w:t>PDN connection</w:t>
      </w:r>
      <w:r w:rsidRPr="000C321E">
        <w:rPr>
          <w:lang w:val="en-US"/>
        </w:rPr>
        <w:t>.</w:t>
      </w:r>
    </w:p>
    <w:p w14:paraId="64C0A364" w14:textId="77777777" w:rsidR="00E16FD1" w:rsidRPr="000C321E" w:rsidRDefault="00E16FD1" w:rsidP="00E16FD1">
      <w:pPr>
        <w:pStyle w:val="NO"/>
        <w:rPr>
          <w:rFonts w:eastAsia="MS Mincho"/>
          <w:lang w:val="en-US"/>
        </w:rPr>
      </w:pPr>
      <w:r w:rsidRPr="000C321E">
        <w:rPr>
          <w:lang w:val="en-US"/>
        </w:rPr>
        <w:t>NOTE 2:</w:t>
      </w:r>
      <w:r w:rsidRPr="000C321E">
        <w:rPr>
          <w:lang w:val="en-US"/>
        </w:rPr>
        <w:tab/>
        <w:t>The old SGSN can receive the authorized APN-AMBRs from GGSN at PDP context activation or PDP context update.</w:t>
      </w:r>
    </w:p>
    <w:p w14:paraId="4D491F99" w14:textId="77777777" w:rsidR="00E16FD1" w:rsidRPr="000C321E" w:rsidRDefault="00E16FD1" w:rsidP="00E16FD1">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w:t>
      </w:r>
      <w:r w:rsidR="006E5EE3">
        <w:t>clause</w:t>
      </w:r>
      <w:r w:rsidRPr="000C321E">
        <w:t xml:space="preserve"> "Reliable delivery of signalling messages" in case the transmission of a control plane message fails N3</w:t>
      </w:r>
      <w:r w:rsidRPr="000C321E">
        <w:noBreakHyphen/>
        <w:t>REQUESTS times.</w:t>
      </w:r>
    </w:p>
    <w:p w14:paraId="094E1C7C" w14:textId="77777777" w:rsidR="00E16FD1" w:rsidRPr="000C321E" w:rsidRDefault="00E16FD1" w:rsidP="00E16FD1">
      <w:r w:rsidRPr="000C321E">
        <w:lastRenderedPageBreak/>
        <w:t>For each RAB using lossless PDCP context, the old SGSN shall include a RAB Context. If a RAB Context is included in the SGSN Context Response, the new SGSN shall ignore the N-PDU number fields and sequence number fields received in the PDP Context IE.</w:t>
      </w:r>
    </w:p>
    <w:p w14:paraId="14A763BE" w14:textId="77777777" w:rsidR="00E16FD1" w:rsidRPr="000C321E" w:rsidRDefault="00E16FD1" w:rsidP="00E16FD1">
      <w:r w:rsidRPr="000C321E">
        <w:t>Radio Priority SMS contains the radio priority level for MO SMS transmission, and shall be included if a valid Radio Priority SMS value exists for the MS in the old SGSN.</w:t>
      </w:r>
    </w:p>
    <w:p w14:paraId="74AA2751" w14:textId="77777777" w:rsidR="00E16FD1" w:rsidRPr="000C321E" w:rsidRDefault="00E16FD1" w:rsidP="00E16FD1">
      <w:r w:rsidRPr="000C321E">
        <w:t>Radio Priority LCS contains the radio priority level for MO LCS transmission, and shall be included if a valid Radio Priority LCS value exists for the MS in the old SGSN.</w:t>
      </w:r>
    </w:p>
    <w:p w14:paraId="3EB35094" w14:textId="77777777" w:rsidR="00E16FD1" w:rsidRPr="000C321E" w:rsidRDefault="00E16FD1" w:rsidP="00E16FD1">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14:paraId="002704E0" w14:textId="77777777" w:rsidR="00E16FD1" w:rsidRPr="000C321E" w:rsidRDefault="00E16FD1" w:rsidP="00E16FD1">
      <w:r w:rsidRPr="000C321E">
        <w:t>Packet Flow Id is the packet flow identifier assigned to the PDP context. One Packet Flow Id IE shall be included per PDP context that has a valid packet flow identifier value assigned to it in the old SGSN.</w:t>
      </w:r>
    </w:p>
    <w:p w14:paraId="73F2C74F" w14:textId="421660D7"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43D51BE9" w14:textId="77777777" w:rsidR="00E16FD1" w:rsidRPr="000C321E" w:rsidRDefault="00E16FD1" w:rsidP="00E16FD1">
      <w:pPr>
        <w:pStyle w:val="NO"/>
      </w:pPr>
      <w:r w:rsidRPr="000C321E">
        <w:t>NOTE 3:</w:t>
      </w:r>
      <w:r w:rsidRPr="000C321E">
        <w:tab/>
        <w:t>The Charging Characteristics applicable for a PDP context may not be available in the source node, e.g. during mobility from E-UTRAN to GERAN/UTRAN if they are not received from the HSS.</w:t>
      </w:r>
    </w:p>
    <w:p w14:paraId="619C8565" w14:textId="77777777" w:rsidR="00E16FD1" w:rsidRPr="000C321E" w:rsidRDefault="00E16FD1" w:rsidP="00E16FD1">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Pr="000C321E">
        <w:rPr>
          <w:rFonts w:hint="eastAsia"/>
          <w:lang w:eastAsia="ja-JP"/>
        </w:rPr>
        <w:t xml:space="preserve"> if the new SGSN supports MBMS (i.e. MBMS support indication has been sent from the new SGSN)</w:t>
      </w:r>
      <w:r w:rsidRPr="000C321E">
        <w:t>.</w:t>
      </w:r>
    </w:p>
    <w:p w14:paraId="4CB66608"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0C7521CB" w14:textId="77777777" w:rsidR="00E16FD1" w:rsidRPr="000C321E" w:rsidRDefault="00E16FD1" w:rsidP="00E16FD1">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049E16E8" w14:textId="77777777" w:rsidR="00E16FD1" w:rsidRPr="000C321E" w:rsidRDefault="00E16FD1" w:rsidP="00E16FD1">
      <w:r w:rsidRPr="000C321E">
        <w:t>The presence of the Extended Common Flags IE is optional.</w:t>
      </w:r>
    </w:p>
    <w:p w14:paraId="3FE17190" w14:textId="77777777" w:rsidR="00E16FD1" w:rsidRPr="000C321E" w:rsidRDefault="00E16FD1" w:rsidP="00E16FD1">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14:paraId="46CE6C64" w14:textId="01869903" w:rsidR="00E16FD1" w:rsidRPr="000C321E" w:rsidRDefault="00E16FD1" w:rsidP="00E16FD1">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Gn/Gp SGSN, i.e. when the DL Data Buffer Expiration Time has not expired yet in the old MME or SGSN, as specified in the </w:t>
      </w:r>
      <w:r w:rsidR="009900EA">
        <w:rPr>
          <w:lang w:val="en-US"/>
        </w:rPr>
        <w:t>clause </w:t>
      </w:r>
      <w:r w:rsidR="009900EA" w:rsidRPr="000C321E">
        <w:rPr>
          <w:lang w:val="en-US"/>
        </w:rPr>
        <w:t>5</w:t>
      </w:r>
      <w:r w:rsidRPr="000C321E">
        <w:rPr>
          <w:lang w:val="en-US"/>
        </w:rPr>
        <w:t xml:space="preserve">.3.13.7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78211250"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27C88D09" w14:textId="77777777" w:rsidR="00E16FD1" w:rsidRPr="000C321E" w:rsidRDefault="00E16FD1" w:rsidP="00E16FD1">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53D7636A" w14:textId="77777777" w:rsidR="00E16FD1" w:rsidRPr="000C321E" w:rsidRDefault="00E16FD1" w:rsidP="00E16FD1">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rFonts w:hint="eastAsia"/>
          <w:noProof/>
          <w:lang w:eastAsia="zh-CN"/>
        </w:rPr>
        <w:t xml:space="preserve"> </w:t>
      </w:r>
      <w:r w:rsidRPr="000C321E">
        <w:rPr>
          <w:noProof/>
        </w:rPr>
        <w:t>and if the SGSN support it.</w:t>
      </w:r>
    </w:p>
    <w:p w14:paraId="090DCED9" w14:textId="77777777" w:rsidR="00E16FD1" w:rsidRPr="000C321E" w:rsidRDefault="00E16FD1" w:rsidP="00E16FD1">
      <w:pPr>
        <w:rPr>
          <w:lang w:val="en-US"/>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w:t>
      </w:r>
      <w:r w:rsidRPr="000C321E">
        <w:rPr>
          <w:rFonts w:cs="Arial"/>
          <w:color w:val="000000"/>
        </w:rPr>
        <w:lastRenderedPageBreak/>
        <w:t xml:space="preserve">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71C51F8A" w14:textId="77777777" w:rsidR="00E16FD1" w:rsidRPr="000C321E" w:rsidRDefault="00E16FD1" w:rsidP="00E16FD1">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3257E0A1" w14:textId="03ED99F9"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70513EC0" w14:textId="77777777" w:rsidR="00E16FD1" w:rsidRPr="000C321E" w:rsidRDefault="00E16FD1" w:rsidP="00E16FD1">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14:paraId="77E149C7" w14:textId="77777777" w:rsidR="00E16FD1" w:rsidRPr="000C321E" w:rsidRDefault="00E16FD1" w:rsidP="00E16FD1">
      <w:r w:rsidRPr="000C321E">
        <w:t>The presence of the Extended Common Flags II IE is optional.</w:t>
      </w:r>
    </w:p>
    <w:p w14:paraId="18D84537" w14:textId="77777777" w:rsidR="00E16FD1" w:rsidRPr="000C321E" w:rsidRDefault="00E16FD1" w:rsidP="00E16FD1">
      <w:pPr>
        <w:pStyle w:val="B1"/>
      </w:pPr>
      <w:r w:rsidRPr="000C321E">
        <w:t>-</w:t>
      </w:r>
      <w:r w:rsidRPr="000C321E">
        <w:tab/>
        <w:t>The Pending Network Initiated PDN Connection Signalling Indication) bit field shall be set to 1 when there is pending network initiated PDN connection signalling for this PDN connection.</w:t>
      </w:r>
    </w:p>
    <w:p w14:paraId="3BE41471"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37F0F523" w14:textId="0BB77D7C" w:rsidR="00E16FD1" w:rsidRPr="000C321E" w:rsidRDefault="00E16FD1" w:rsidP="00E16FD1">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31F9217F" w14:textId="7D9D492A" w:rsidR="00E16FD1" w:rsidRPr="000C321E" w:rsidRDefault="00E16FD1" w:rsidP="00E16FD1">
      <w:pPr>
        <w:pStyle w:val="B1"/>
        <w:ind w:left="0" w:firstLine="0"/>
      </w:pPr>
      <w:r w:rsidRPr="000C321E">
        <w:t xml:space="preserve">The old SGSN shall include the UE SCEF PDN Connection(s), if there is at least one SCEF PDN connection for this UE at the old SGSN and if the target SGSN has set the SCNIPDN bit of the CIoT Optimizations Support Indication IE to 1 in the SGSN Context Request, as specified in </w:t>
      </w:r>
      <w:r w:rsidR="009900EA" w:rsidRPr="000C321E">
        <w:t>clause</w:t>
      </w:r>
      <w:r w:rsidR="009900EA">
        <w:t> </w:t>
      </w:r>
      <w:r w:rsidR="009900EA" w:rsidRPr="000C321E">
        <w:t>7</w:t>
      </w:r>
      <w:r w:rsidRPr="000C321E">
        <w:t>.7.120. Several IEs with this type value shall be included as necessary to represent a list of SCEF PDN Connections.</w:t>
      </w:r>
    </w:p>
    <w:p w14:paraId="3D86E08D" w14:textId="77777777" w:rsidR="00E16FD1" w:rsidRPr="000C321E" w:rsidRDefault="00E16FD1" w:rsidP="00E16FD1">
      <w:pPr>
        <w:pStyle w:val="B1"/>
        <w:ind w:left="0" w:firstLine="0"/>
      </w:pPr>
      <w:r w:rsidRPr="000C321E">
        <w:t>If the MS has a PDP context of "Non-IP" PDP type at the old SGSN, then in the following cases the old SGSN shall release the PDP context with PDP Type "Non-IP" and shall continue with the SGSN Context Request procedure:</w:t>
      </w:r>
    </w:p>
    <w:p w14:paraId="7A614BC6" w14:textId="77777777" w:rsidR="00E16FD1" w:rsidRPr="000C321E" w:rsidRDefault="00E16FD1" w:rsidP="00E16FD1">
      <w:pPr>
        <w:pStyle w:val="B1"/>
      </w:pPr>
      <w:r w:rsidRPr="000C321E">
        <w:t>-</w:t>
      </w:r>
      <w:r w:rsidRPr="000C321E">
        <w:tab/>
        <w:t>For a PDP context established through a GGSN, if the target SGSN does not include the CIoT Optimizations Support Indication, or if it includes it but with the SGNIPDN (Gi Non IP PDN Support Indication) bit not set;</w:t>
      </w:r>
    </w:p>
    <w:p w14:paraId="01A4E0DF" w14:textId="77777777" w:rsidR="00E16FD1" w:rsidRPr="000C321E" w:rsidRDefault="00E16FD1" w:rsidP="00E16FD1">
      <w:pPr>
        <w:pStyle w:val="B1"/>
      </w:pPr>
      <w:r w:rsidRPr="000C321E">
        <w:t>-</w:t>
      </w:r>
      <w:r w:rsidRPr="000C321E">
        <w:tab/>
        <w:t>For a PDP context established through a SCEF, if the target SGSN does not include the CIoT Optimizations Support Indication, or if it includes it but with the SCNIPDN (SCEF Non IP PDN Support Indication) bit not set.</w:t>
      </w:r>
    </w:p>
    <w:p w14:paraId="2D537AE4" w14:textId="77777777" w:rsidR="00E16FD1" w:rsidRPr="000C321E" w:rsidRDefault="00E16FD1" w:rsidP="00E16FD1">
      <w:r w:rsidRPr="000C321E">
        <w:t>The old SGSN shall include the IOV_updates counter if it is supported and available for a UMTS subscriber capable of UMTS AKA.</w:t>
      </w:r>
    </w:p>
    <w:p w14:paraId="769E594A" w14:textId="63896130" w:rsidR="00E16FD1" w:rsidRPr="000C321E" w:rsidRDefault="00E16FD1" w:rsidP="00E16FD1">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33D456C5" w14:textId="34B39B28" w:rsidR="00E16FD1" w:rsidRPr="000C321E" w:rsidRDefault="00E16FD1" w:rsidP="00E16FD1">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74118E91"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60974A0F"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2701052E" w14:textId="77777777" w:rsidR="00E16FD1" w:rsidRDefault="00E16FD1" w:rsidP="00E16FD1">
      <w:pPr>
        <w:pStyle w:val="B1"/>
        <w:rPr>
          <w:noProof/>
        </w:rPr>
      </w:pPr>
      <w:r>
        <w:lastRenderedPageBreak/>
        <w:t>-</w:t>
      </w:r>
      <w:r>
        <w:rPr>
          <w:noProof/>
        </w:rPr>
        <w:tab/>
      </w:r>
      <w:r w:rsidRPr="000C321E">
        <w:rPr>
          <w:noProof/>
        </w:rPr>
        <w:t>The Alternative GGSN Address for control Plane IE for a secondary PDP context shall be the same as for the primary PDP context.</w:t>
      </w:r>
    </w:p>
    <w:p w14:paraId="6D30867B"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79A4158A"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26DB4EE3"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466E28C4" w14:textId="77777777" w:rsidR="00E16FD1" w:rsidRDefault="00E16FD1" w:rsidP="00E16FD1">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0B1EB9ED"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34CF80F4"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1792F1E6" w14:textId="77777777" w:rsidR="00E16FD1" w:rsidRPr="000C321E" w:rsidRDefault="00E16FD1" w:rsidP="00E16FD1">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E16FD1" w:rsidRPr="000C321E" w14:paraId="20B083A6" w14:textId="77777777" w:rsidTr="009900EA">
        <w:trPr>
          <w:jc w:val="center"/>
        </w:trPr>
        <w:tc>
          <w:tcPr>
            <w:tcW w:w="3579" w:type="dxa"/>
          </w:tcPr>
          <w:p w14:paraId="7B56D58D" w14:textId="77777777" w:rsidR="00E16FD1" w:rsidRPr="000C321E" w:rsidRDefault="00E16FD1" w:rsidP="009900EA">
            <w:pPr>
              <w:pStyle w:val="TAH"/>
            </w:pPr>
            <w:r w:rsidRPr="000C321E">
              <w:t>Information element</w:t>
            </w:r>
          </w:p>
        </w:tc>
        <w:tc>
          <w:tcPr>
            <w:tcW w:w="2609" w:type="dxa"/>
          </w:tcPr>
          <w:p w14:paraId="4D4B69A0" w14:textId="77777777" w:rsidR="00E16FD1" w:rsidRPr="000C321E" w:rsidRDefault="00E16FD1" w:rsidP="009900EA">
            <w:pPr>
              <w:pStyle w:val="TAH"/>
            </w:pPr>
            <w:r w:rsidRPr="000C321E">
              <w:t>Presence requirement</w:t>
            </w:r>
          </w:p>
        </w:tc>
        <w:tc>
          <w:tcPr>
            <w:tcW w:w="1785" w:type="dxa"/>
          </w:tcPr>
          <w:p w14:paraId="611FEC13" w14:textId="77777777" w:rsidR="00E16FD1" w:rsidRPr="000C321E" w:rsidRDefault="00E16FD1" w:rsidP="009900EA">
            <w:pPr>
              <w:pStyle w:val="TAH"/>
            </w:pPr>
            <w:r w:rsidRPr="000C321E">
              <w:t>Reference</w:t>
            </w:r>
          </w:p>
        </w:tc>
      </w:tr>
      <w:tr w:rsidR="00E16FD1" w:rsidRPr="000C321E" w14:paraId="0CF7E1C5" w14:textId="77777777" w:rsidTr="009900EA">
        <w:trPr>
          <w:jc w:val="center"/>
        </w:trPr>
        <w:tc>
          <w:tcPr>
            <w:tcW w:w="3579" w:type="dxa"/>
          </w:tcPr>
          <w:p w14:paraId="2EB73C9D" w14:textId="77777777" w:rsidR="00E16FD1" w:rsidRPr="000C321E" w:rsidRDefault="00E16FD1" w:rsidP="009900EA">
            <w:pPr>
              <w:pStyle w:val="TAL"/>
            </w:pPr>
            <w:r w:rsidRPr="000C321E">
              <w:t>Cause</w:t>
            </w:r>
          </w:p>
        </w:tc>
        <w:tc>
          <w:tcPr>
            <w:tcW w:w="2609" w:type="dxa"/>
          </w:tcPr>
          <w:p w14:paraId="469D2D8C" w14:textId="77777777" w:rsidR="00E16FD1" w:rsidRPr="000C321E" w:rsidRDefault="00E16FD1" w:rsidP="009900EA">
            <w:pPr>
              <w:pStyle w:val="TAL"/>
              <w:jc w:val="center"/>
            </w:pPr>
            <w:r w:rsidRPr="000C321E">
              <w:t>Mandatory</w:t>
            </w:r>
          </w:p>
        </w:tc>
        <w:tc>
          <w:tcPr>
            <w:tcW w:w="1785" w:type="dxa"/>
          </w:tcPr>
          <w:p w14:paraId="16E93DE3" w14:textId="77777777" w:rsidR="00E16FD1" w:rsidRPr="000C321E" w:rsidRDefault="00E16FD1" w:rsidP="009900EA">
            <w:pPr>
              <w:pStyle w:val="TAL"/>
              <w:jc w:val="center"/>
            </w:pPr>
            <w:r w:rsidRPr="000C321E">
              <w:t>7.7.1</w:t>
            </w:r>
          </w:p>
        </w:tc>
      </w:tr>
      <w:tr w:rsidR="00E16FD1" w:rsidRPr="000C321E" w14:paraId="69BD2B82" w14:textId="77777777" w:rsidTr="009900EA">
        <w:trPr>
          <w:jc w:val="center"/>
        </w:trPr>
        <w:tc>
          <w:tcPr>
            <w:tcW w:w="3579" w:type="dxa"/>
          </w:tcPr>
          <w:p w14:paraId="1C9CEDCD" w14:textId="77777777" w:rsidR="00E16FD1" w:rsidRPr="000C321E" w:rsidRDefault="00E16FD1" w:rsidP="009900EA">
            <w:pPr>
              <w:pStyle w:val="TAL"/>
            </w:pPr>
            <w:r w:rsidRPr="000C321E">
              <w:t>IMSI</w:t>
            </w:r>
          </w:p>
        </w:tc>
        <w:tc>
          <w:tcPr>
            <w:tcW w:w="2609" w:type="dxa"/>
          </w:tcPr>
          <w:p w14:paraId="4B5BA3E5" w14:textId="77777777" w:rsidR="00E16FD1" w:rsidRPr="000C321E" w:rsidRDefault="00E16FD1" w:rsidP="009900EA">
            <w:pPr>
              <w:pStyle w:val="TAL"/>
              <w:jc w:val="center"/>
            </w:pPr>
            <w:r w:rsidRPr="000C321E">
              <w:t>Conditional</w:t>
            </w:r>
          </w:p>
        </w:tc>
        <w:tc>
          <w:tcPr>
            <w:tcW w:w="1785" w:type="dxa"/>
          </w:tcPr>
          <w:p w14:paraId="15AB5A8A" w14:textId="77777777" w:rsidR="00E16FD1" w:rsidRPr="000C321E" w:rsidRDefault="00E16FD1" w:rsidP="009900EA">
            <w:pPr>
              <w:pStyle w:val="TAL"/>
              <w:jc w:val="center"/>
            </w:pPr>
            <w:r w:rsidRPr="000C321E">
              <w:t>7.7.2</w:t>
            </w:r>
          </w:p>
        </w:tc>
      </w:tr>
      <w:tr w:rsidR="00E16FD1" w:rsidRPr="000C321E" w14:paraId="2A8173C5" w14:textId="77777777" w:rsidTr="009900EA">
        <w:trPr>
          <w:jc w:val="center"/>
        </w:trPr>
        <w:tc>
          <w:tcPr>
            <w:tcW w:w="3579" w:type="dxa"/>
          </w:tcPr>
          <w:p w14:paraId="193B1017" w14:textId="77777777" w:rsidR="00E16FD1" w:rsidRPr="000C321E" w:rsidRDefault="00E16FD1" w:rsidP="009900EA">
            <w:pPr>
              <w:pStyle w:val="TAL"/>
              <w:rPr>
                <w:lang w:val="fr-FR"/>
              </w:rPr>
            </w:pPr>
            <w:r w:rsidRPr="000C321E">
              <w:rPr>
                <w:lang w:val="fr-FR"/>
              </w:rPr>
              <w:t>Tunnel Endpoint Identifier Control Plane</w:t>
            </w:r>
          </w:p>
        </w:tc>
        <w:tc>
          <w:tcPr>
            <w:tcW w:w="2609" w:type="dxa"/>
          </w:tcPr>
          <w:p w14:paraId="09E5117C" w14:textId="77777777" w:rsidR="00E16FD1" w:rsidRPr="000C321E" w:rsidRDefault="00E16FD1" w:rsidP="009900EA">
            <w:pPr>
              <w:pStyle w:val="TAL"/>
              <w:jc w:val="center"/>
            </w:pPr>
            <w:r w:rsidRPr="000C321E">
              <w:t>Conditional</w:t>
            </w:r>
          </w:p>
        </w:tc>
        <w:tc>
          <w:tcPr>
            <w:tcW w:w="1785" w:type="dxa"/>
          </w:tcPr>
          <w:p w14:paraId="33DC6E55" w14:textId="77777777" w:rsidR="00E16FD1" w:rsidRPr="000C321E" w:rsidRDefault="00E16FD1" w:rsidP="009900EA">
            <w:pPr>
              <w:pStyle w:val="TAL"/>
              <w:jc w:val="center"/>
            </w:pPr>
            <w:r w:rsidRPr="000C321E">
              <w:t>7.7.14</w:t>
            </w:r>
          </w:p>
        </w:tc>
      </w:tr>
      <w:tr w:rsidR="00E16FD1" w:rsidRPr="000C321E" w14:paraId="077E131F" w14:textId="77777777" w:rsidTr="009900EA">
        <w:trPr>
          <w:jc w:val="center"/>
        </w:trPr>
        <w:tc>
          <w:tcPr>
            <w:tcW w:w="3579" w:type="dxa"/>
          </w:tcPr>
          <w:p w14:paraId="43430B95" w14:textId="77777777" w:rsidR="00E16FD1" w:rsidRPr="000C321E" w:rsidRDefault="00E16FD1" w:rsidP="009900EA">
            <w:pPr>
              <w:pStyle w:val="TAL"/>
            </w:pPr>
            <w:r w:rsidRPr="000C321E">
              <w:t>RAB Context</w:t>
            </w:r>
          </w:p>
        </w:tc>
        <w:tc>
          <w:tcPr>
            <w:tcW w:w="2609" w:type="dxa"/>
          </w:tcPr>
          <w:p w14:paraId="7E2023C0" w14:textId="77777777" w:rsidR="00E16FD1" w:rsidRPr="000C321E" w:rsidRDefault="00E16FD1" w:rsidP="009900EA">
            <w:pPr>
              <w:pStyle w:val="TAL"/>
              <w:jc w:val="center"/>
            </w:pPr>
            <w:r w:rsidRPr="000C321E">
              <w:t>Conditional</w:t>
            </w:r>
          </w:p>
        </w:tc>
        <w:tc>
          <w:tcPr>
            <w:tcW w:w="1785" w:type="dxa"/>
          </w:tcPr>
          <w:p w14:paraId="320867AD" w14:textId="77777777" w:rsidR="00E16FD1" w:rsidRPr="000C321E" w:rsidRDefault="00E16FD1" w:rsidP="009900EA">
            <w:pPr>
              <w:pStyle w:val="TAL"/>
              <w:jc w:val="center"/>
            </w:pPr>
            <w:r w:rsidRPr="000C321E">
              <w:t>7.7.19</w:t>
            </w:r>
          </w:p>
        </w:tc>
      </w:tr>
      <w:tr w:rsidR="00E16FD1" w:rsidRPr="000C321E" w14:paraId="020170D7" w14:textId="77777777" w:rsidTr="009900EA">
        <w:trPr>
          <w:jc w:val="center"/>
        </w:trPr>
        <w:tc>
          <w:tcPr>
            <w:tcW w:w="3579" w:type="dxa"/>
          </w:tcPr>
          <w:p w14:paraId="0AB03361" w14:textId="77777777" w:rsidR="00E16FD1" w:rsidRPr="000C321E" w:rsidRDefault="00E16FD1" w:rsidP="009900EA">
            <w:pPr>
              <w:pStyle w:val="TAL"/>
            </w:pPr>
            <w:r w:rsidRPr="000C321E">
              <w:t>Radio Priority SMS</w:t>
            </w:r>
          </w:p>
        </w:tc>
        <w:tc>
          <w:tcPr>
            <w:tcW w:w="2609" w:type="dxa"/>
          </w:tcPr>
          <w:p w14:paraId="24AFBCAC" w14:textId="77777777" w:rsidR="00E16FD1" w:rsidRPr="000C321E" w:rsidRDefault="00E16FD1" w:rsidP="009900EA">
            <w:pPr>
              <w:pStyle w:val="TAL"/>
              <w:jc w:val="center"/>
            </w:pPr>
            <w:r w:rsidRPr="000C321E">
              <w:t>Optional</w:t>
            </w:r>
          </w:p>
        </w:tc>
        <w:tc>
          <w:tcPr>
            <w:tcW w:w="1785" w:type="dxa"/>
          </w:tcPr>
          <w:p w14:paraId="04E5E150" w14:textId="77777777" w:rsidR="00E16FD1" w:rsidRPr="000C321E" w:rsidRDefault="00E16FD1" w:rsidP="009900EA">
            <w:pPr>
              <w:pStyle w:val="TAL"/>
              <w:jc w:val="center"/>
            </w:pPr>
            <w:r w:rsidRPr="000C321E">
              <w:t>7.7.20</w:t>
            </w:r>
          </w:p>
        </w:tc>
      </w:tr>
      <w:tr w:rsidR="00E16FD1" w:rsidRPr="000C321E" w14:paraId="63E862E1" w14:textId="77777777" w:rsidTr="009900EA">
        <w:trPr>
          <w:jc w:val="center"/>
        </w:trPr>
        <w:tc>
          <w:tcPr>
            <w:tcW w:w="3579" w:type="dxa"/>
          </w:tcPr>
          <w:p w14:paraId="0C52931E" w14:textId="77777777" w:rsidR="00E16FD1" w:rsidRPr="000C321E" w:rsidRDefault="00E16FD1" w:rsidP="009900EA">
            <w:pPr>
              <w:pStyle w:val="TAL"/>
            </w:pPr>
            <w:r w:rsidRPr="000C321E">
              <w:t>Radio Priority</w:t>
            </w:r>
          </w:p>
        </w:tc>
        <w:tc>
          <w:tcPr>
            <w:tcW w:w="2609" w:type="dxa"/>
          </w:tcPr>
          <w:p w14:paraId="56E2A36A" w14:textId="77777777" w:rsidR="00E16FD1" w:rsidRPr="000C321E" w:rsidRDefault="00E16FD1" w:rsidP="009900EA">
            <w:pPr>
              <w:pStyle w:val="TAL"/>
              <w:jc w:val="center"/>
            </w:pPr>
            <w:r w:rsidRPr="000C321E">
              <w:t>Optional</w:t>
            </w:r>
          </w:p>
        </w:tc>
        <w:tc>
          <w:tcPr>
            <w:tcW w:w="1785" w:type="dxa"/>
          </w:tcPr>
          <w:p w14:paraId="4FA40F36" w14:textId="77777777" w:rsidR="00E16FD1" w:rsidRPr="000C321E" w:rsidRDefault="00E16FD1" w:rsidP="009900EA">
            <w:pPr>
              <w:pStyle w:val="TAL"/>
              <w:jc w:val="center"/>
            </w:pPr>
            <w:r w:rsidRPr="000C321E">
              <w:t>7.7.21</w:t>
            </w:r>
          </w:p>
        </w:tc>
      </w:tr>
      <w:tr w:rsidR="00E16FD1" w:rsidRPr="000C321E" w14:paraId="6767BA77" w14:textId="77777777" w:rsidTr="009900EA">
        <w:trPr>
          <w:jc w:val="center"/>
        </w:trPr>
        <w:tc>
          <w:tcPr>
            <w:tcW w:w="3579" w:type="dxa"/>
          </w:tcPr>
          <w:p w14:paraId="652650E4" w14:textId="77777777" w:rsidR="00E16FD1" w:rsidRPr="000C321E" w:rsidRDefault="00E16FD1" w:rsidP="009900EA">
            <w:pPr>
              <w:pStyle w:val="TAL"/>
            </w:pPr>
            <w:r w:rsidRPr="000C321E">
              <w:t>Packet Flow Id</w:t>
            </w:r>
          </w:p>
        </w:tc>
        <w:tc>
          <w:tcPr>
            <w:tcW w:w="2609" w:type="dxa"/>
          </w:tcPr>
          <w:p w14:paraId="09FA1E09" w14:textId="77777777" w:rsidR="00E16FD1" w:rsidRPr="000C321E" w:rsidRDefault="00E16FD1" w:rsidP="009900EA">
            <w:pPr>
              <w:pStyle w:val="TAL"/>
              <w:jc w:val="center"/>
            </w:pPr>
            <w:r w:rsidRPr="000C321E">
              <w:t>Optional</w:t>
            </w:r>
          </w:p>
        </w:tc>
        <w:tc>
          <w:tcPr>
            <w:tcW w:w="1785" w:type="dxa"/>
          </w:tcPr>
          <w:p w14:paraId="5B5F05A0" w14:textId="77777777" w:rsidR="00E16FD1" w:rsidRPr="000C321E" w:rsidRDefault="00E16FD1" w:rsidP="009900EA">
            <w:pPr>
              <w:pStyle w:val="TAL"/>
              <w:jc w:val="center"/>
            </w:pPr>
            <w:r w:rsidRPr="000C321E">
              <w:t>7.7.22</w:t>
            </w:r>
          </w:p>
        </w:tc>
      </w:tr>
      <w:tr w:rsidR="00E16FD1" w:rsidRPr="000C321E" w14:paraId="7002D040" w14:textId="77777777" w:rsidTr="009900EA">
        <w:trPr>
          <w:jc w:val="center"/>
        </w:trPr>
        <w:tc>
          <w:tcPr>
            <w:tcW w:w="3579" w:type="dxa"/>
          </w:tcPr>
          <w:p w14:paraId="1169644A" w14:textId="77777777" w:rsidR="00E16FD1" w:rsidRPr="000C321E" w:rsidRDefault="00E16FD1" w:rsidP="009900EA">
            <w:pPr>
              <w:pStyle w:val="TAL"/>
            </w:pPr>
            <w:r w:rsidRPr="000C321E">
              <w:t>Char</w:t>
            </w:r>
            <w:r w:rsidRPr="000C321E">
              <w:rPr>
                <w:lang w:val="en-US"/>
              </w:rPr>
              <w:t>g</w:t>
            </w:r>
            <w:r w:rsidRPr="000C321E">
              <w:t>ing</w:t>
            </w:r>
            <w:r w:rsidRPr="000C321E">
              <w:rPr>
                <w:lang w:val="en-US"/>
              </w:rPr>
              <w:t xml:space="preserve"> </w:t>
            </w:r>
            <w:r w:rsidRPr="000C321E">
              <w:t>Characteristics</w:t>
            </w:r>
          </w:p>
        </w:tc>
        <w:tc>
          <w:tcPr>
            <w:tcW w:w="2609" w:type="dxa"/>
          </w:tcPr>
          <w:p w14:paraId="1339246E" w14:textId="77777777" w:rsidR="00E16FD1" w:rsidRPr="000C321E" w:rsidRDefault="00E16FD1" w:rsidP="009900EA">
            <w:pPr>
              <w:pStyle w:val="TAL"/>
              <w:jc w:val="center"/>
            </w:pPr>
            <w:r w:rsidRPr="000C321E">
              <w:t>Optional</w:t>
            </w:r>
          </w:p>
        </w:tc>
        <w:tc>
          <w:tcPr>
            <w:tcW w:w="1785" w:type="dxa"/>
          </w:tcPr>
          <w:p w14:paraId="1237569F" w14:textId="77777777" w:rsidR="00E16FD1" w:rsidRPr="000C321E" w:rsidRDefault="00E16FD1" w:rsidP="009900EA">
            <w:pPr>
              <w:pStyle w:val="TAL"/>
              <w:jc w:val="center"/>
            </w:pPr>
            <w:r w:rsidRPr="000C321E">
              <w:t>7.7.23</w:t>
            </w:r>
          </w:p>
        </w:tc>
      </w:tr>
      <w:tr w:rsidR="00E16FD1" w:rsidRPr="000C321E" w14:paraId="6AB4F5A1" w14:textId="77777777" w:rsidTr="009900EA">
        <w:trPr>
          <w:jc w:val="center"/>
        </w:trPr>
        <w:tc>
          <w:tcPr>
            <w:tcW w:w="3579" w:type="dxa"/>
          </w:tcPr>
          <w:p w14:paraId="36FC13D2" w14:textId="77777777" w:rsidR="00E16FD1" w:rsidRPr="000C321E" w:rsidRDefault="00E16FD1" w:rsidP="009900EA">
            <w:pPr>
              <w:pStyle w:val="TAL"/>
            </w:pPr>
            <w:r w:rsidRPr="000C321E">
              <w:t>Radio Priority LCS</w:t>
            </w:r>
          </w:p>
        </w:tc>
        <w:tc>
          <w:tcPr>
            <w:tcW w:w="2609" w:type="dxa"/>
          </w:tcPr>
          <w:p w14:paraId="7F9140C4" w14:textId="77777777" w:rsidR="00E16FD1" w:rsidRPr="000C321E" w:rsidRDefault="00E16FD1" w:rsidP="009900EA">
            <w:pPr>
              <w:pStyle w:val="TAL"/>
              <w:jc w:val="center"/>
            </w:pPr>
            <w:r w:rsidRPr="000C321E">
              <w:t>Optional</w:t>
            </w:r>
          </w:p>
        </w:tc>
        <w:tc>
          <w:tcPr>
            <w:tcW w:w="1785" w:type="dxa"/>
          </w:tcPr>
          <w:p w14:paraId="026EAB79" w14:textId="77777777" w:rsidR="00E16FD1" w:rsidRPr="000C321E" w:rsidRDefault="00E16FD1" w:rsidP="009900EA">
            <w:pPr>
              <w:pStyle w:val="TAL"/>
              <w:jc w:val="center"/>
            </w:pPr>
            <w:r w:rsidRPr="000C321E">
              <w:t>7.7.25B</w:t>
            </w:r>
          </w:p>
        </w:tc>
      </w:tr>
      <w:tr w:rsidR="00E16FD1" w:rsidRPr="000C321E" w14:paraId="6246F8A8" w14:textId="77777777" w:rsidTr="009900EA">
        <w:trPr>
          <w:jc w:val="center"/>
        </w:trPr>
        <w:tc>
          <w:tcPr>
            <w:tcW w:w="3579" w:type="dxa"/>
          </w:tcPr>
          <w:p w14:paraId="3B4015EE" w14:textId="77777777" w:rsidR="00E16FD1" w:rsidRPr="000C321E" w:rsidRDefault="00E16FD1" w:rsidP="009900EA">
            <w:pPr>
              <w:pStyle w:val="TAL"/>
            </w:pPr>
            <w:r w:rsidRPr="000C321E">
              <w:t>MM Context</w:t>
            </w:r>
          </w:p>
        </w:tc>
        <w:tc>
          <w:tcPr>
            <w:tcW w:w="2609" w:type="dxa"/>
          </w:tcPr>
          <w:p w14:paraId="24962048" w14:textId="77777777" w:rsidR="00E16FD1" w:rsidRPr="000C321E" w:rsidRDefault="00E16FD1" w:rsidP="009900EA">
            <w:pPr>
              <w:pStyle w:val="TAL"/>
              <w:jc w:val="center"/>
            </w:pPr>
            <w:r w:rsidRPr="000C321E">
              <w:t>Conditional</w:t>
            </w:r>
          </w:p>
        </w:tc>
        <w:tc>
          <w:tcPr>
            <w:tcW w:w="1785" w:type="dxa"/>
          </w:tcPr>
          <w:p w14:paraId="2E613550" w14:textId="77777777" w:rsidR="00E16FD1" w:rsidRPr="000C321E" w:rsidRDefault="00E16FD1" w:rsidP="009900EA">
            <w:pPr>
              <w:pStyle w:val="TAL"/>
              <w:jc w:val="center"/>
            </w:pPr>
            <w:r w:rsidRPr="000C321E">
              <w:t>7.7.28</w:t>
            </w:r>
          </w:p>
        </w:tc>
      </w:tr>
      <w:tr w:rsidR="00E16FD1" w:rsidRPr="000C321E" w14:paraId="435DF26B" w14:textId="77777777" w:rsidTr="009900EA">
        <w:trPr>
          <w:jc w:val="center"/>
        </w:trPr>
        <w:tc>
          <w:tcPr>
            <w:tcW w:w="3579" w:type="dxa"/>
          </w:tcPr>
          <w:p w14:paraId="57BE2084" w14:textId="77777777" w:rsidR="00E16FD1" w:rsidRPr="000C321E" w:rsidRDefault="00E16FD1" w:rsidP="009900EA">
            <w:pPr>
              <w:pStyle w:val="TAL"/>
            </w:pPr>
            <w:r w:rsidRPr="000C321E">
              <w:t>PDP Context</w:t>
            </w:r>
          </w:p>
        </w:tc>
        <w:tc>
          <w:tcPr>
            <w:tcW w:w="2609" w:type="dxa"/>
          </w:tcPr>
          <w:p w14:paraId="33F25FD7" w14:textId="77777777" w:rsidR="00E16FD1" w:rsidRPr="000C321E" w:rsidRDefault="00E16FD1" w:rsidP="009900EA">
            <w:pPr>
              <w:pStyle w:val="TAL"/>
              <w:jc w:val="center"/>
            </w:pPr>
            <w:r w:rsidRPr="000C321E">
              <w:t>Conditional</w:t>
            </w:r>
          </w:p>
        </w:tc>
        <w:tc>
          <w:tcPr>
            <w:tcW w:w="1785" w:type="dxa"/>
          </w:tcPr>
          <w:p w14:paraId="7453868E" w14:textId="77777777" w:rsidR="00E16FD1" w:rsidRPr="000C321E" w:rsidRDefault="00E16FD1" w:rsidP="009900EA">
            <w:pPr>
              <w:pStyle w:val="TAL"/>
              <w:jc w:val="center"/>
            </w:pPr>
            <w:r w:rsidRPr="000C321E">
              <w:t>7.7.29</w:t>
            </w:r>
          </w:p>
        </w:tc>
      </w:tr>
      <w:tr w:rsidR="00E16FD1" w:rsidRPr="000C321E" w14:paraId="58810369" w14:textId="77777777" w:rsidTr="009900EA">
        <w:trPr>
          <w:jc w:val="center"/>
        </w:trPr>
        <w:tc>
          <w:tcPr>
            <w:tcW w:w="3579" w:type="dxa"/>
          </w:tcPr>
          <w:p w14:paraId="0629BE07" w14:textId="77777777" w:rsidR="00E16FD1" w:rsidRPr="000C321E" w:rsidRDefault="00E16FD1" w:rsidP="009900EA">
            <w:pPr>
              <w:pStyle w:val="TAL"/>
            </w:pPr>
            <w:r w:rsidRPr="000C321E">
              <w:t>SGSN Address for Control Plane</w:t>
            </w:r>
          </w:p>
        </w:tc>
        <w:tc>
          <w:tcPr>
            <w:tcW w:w="2609" w:type="dxa"/>
          </w:tcPr>
          <w:p w14:paraId="0A6BCD24" w14:textId="77777777" w:rsidR="00E16FD1" w:rsidRPr="000C321E" w:rsidRDefault="00E16FD1" w:rsidP="009900EA">
            <w:pPr>
              <w:pStyle w:val="TAL"/>
              <w:jc w:val="center"/>
            </w:pPr>
            <w:r w:rsidRPr="000C321E">
              <w:t>Conditional</w:t>
            </w:r>
          </w:p>
        </w:tc>
        <w:tc>
          <w:tcPr>
            <w:tcW w:w="1785" w:type="dxa"/>
          </w:tcPr>
          <w:p w14:paraId="64A99333" w14:textId="77777777" w:rsidR="00E16FD1" w:rsidRPr="000C321E" w:rsidRDefault="00E16FD1" w:rsidP="009900EA">
            <w:pPr>
              <w:pStyle w:val="TAL"/>
              <w:jc w:val="center"/>
            </w:pPr>
            <w:r w:rsidRPr="000C321E">
              <w:t>7.7.32</w:t>
            </w:r>
          </w:p>
        </w:tc>
      </w:tr>
      <w:tr w:rsidR="00E16FD1" w:rsidRPr="000C321E" w14:paraId="4A89BD68" w14:textId="77777777" w:rsidTr="009900EA">
        <w:trPr>
          <w:jc w:val="center"/>
        </w:trPr>
        <w:tc>
          <w:tcPr>
            <w:tcW w:w="3579" w:type="dxa"/>
          </w:tcPr>
          <w:p w14:paraId="686CC4F5" w14:textId="77777777" w:rsidR="00E16FD1" w:rsidRPr="000C321E" w:rsidRDefault="00E16FD1" w:rsidP="009900EA">
            <w:pPr>
              <w:pStyle w:val="TAL"/>
            </w:pPr>
            <w:r w:rsidRPr="000C321E">
              <w:t xml:space="preserve">PDP Context Prioritization </w:t>
            </w:r>
          </w:p>
        </w:tc>
        <w:tc>
          <w:tcPr>
            <w:tcW w:w="2609" w:type="dxa"/>
          </w:tcPr>
          <w:p w14:paraId="2FCCE7D6" w14:textId="77777777" w:rsidR="00E16FD1" w:rsidRPr="000C321E" w:rsidRDefault="00E16FD1" w:rsidP="009900EA">
            <w:pPr>
              <w:pStyle w:val="TAL"/>
              <w:jc w:val="center"/>
            </w:pPr>
            <w:r w:rsidRPr="000C321E">
              <w:t>Optional</w:t>
            </w:r>
          </w:p>
        </w:tc>
        <w:tc>
          <w:tcPr>
            <w:tcW w:w="1785" w:type="dxa"/>
          </w:tcPr>
          <w:p w14:paraId="62E6C7BE" w14:textId="77777777" w:rsidR="00E16FD1" w:rsidRPr="000C321E" w:rsidRDefault="00E16FD1" w:rsidP="009900EA">
            <w:pPr>
              <w:pStyle w:val="TAL"/>
              <w:jc w:val="center"/>
            </w:pPr>
            <w:r w:rsidRPr="000C321E">
              <w:t>7.7.45</w:t>
            </w:r>
          </w:p>
        </w:tc>
      </w:tr>
      <w:tr w:rsidR="00E16FD1" w:rsidRPr="000C321E" w14:paraId="21D44979" w14:textId="77777777" w:rsidTr="009900EA">
        <w:trPr>
          <w:jc w:val="center"/>
        </w:trPr>
        <w:tc>
          <w:tcPr>
            <w:tcW w:w="3579" w:type="dxa"/>
          </w:tcPr>
          <w:p w14:paraId="21342283" w14:textId="77777777" w:rsidR="00E16FD1" w:rsidRPr="000C321E" w:rsidRDefault="00E16FD1" w:rsidP="009900EA">
            <w:pPr>
              <w:pStyle w:val="TAL"/>
              <w:rPr>
                <w:lang w:eastAsia="ja-JP"/>
              </w:rPr>
            </w:pPr>
            <w:r w:rsidRPr="000C321E">
              <w:rPr>
                <w:lang w:eastAsia="ja-JP"/>
              </w:rPr>
              <w:t>MBMS UE Context</w:t>
            </w:r>
          </w:p>
        </w:tc>
        <w:tc>
          <w:tcPr>
            <w:tcW w:w="2609" w:type="dxa"/>
          </w:tcPr>
          <w:p w14:paraId="681CCC5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D8DE48" w14:textId="77777777" w:rsidR="00E16FD1" w:rsidRPr="000C321E" w:rsidRDefault="00E16FD1" w:rsidP="009900EA">
            <w:pPr>
              <w:pStyle w:val="TAL"/>
              <w:jc w:val="center"/>
              <w:rPr>
                <w:lang w:eastAsia="ja-JP"/>
              </w:rPr>
            </w:pPr>
            <w:r w:rsidRPr="000C321E">
              <w:rPr>
                <w:lang w:eastAsia="ja-JP"/>
              </w:rPr>
              <w:t>7.7.55</w:t>
            </w:r>
          </w:p>
        </w:tc>
      </w:tr>
      <w:tr w:rsidR="00E16FD1" w:rsidRPr="000C321E" w14:paraId="21646D4D" w14:textId="77777777" w:rsidTr="009900EA">
        <w:trPr>
          <w:jc w:val="center"/>
        </w:trPr>
        <w:tc>
          <w:tcPr>
            <w:tcW w:w="3579" w:type="dxa"/>
          </w:tcPr>
          <w:p w14:paraId="68136E36" w14:textId="77777777" w:rsidR="00E16FD1" w:rsidRPr="000C321E" w:rsidRDefault="00E16FD1" w:rsidP="009900EA">
            <w:pPr>
              <w:pStyle w:val="TAL"/>
              <w:rPr>
                <w:lang w:eastAsia="ja-JP"/>
              </w:rPr>
            </w:pPr>
            <w:r w:rsidRPr="000C321E">
              <w:t>Subscribed RFSP Index</w:t>
            </w:r>
          </w:p>
        </w:tc>
        <w:tc>
          <w:tcPr>
            <w:tcW w:w="2609" w:type="dxa"/>
          </w:tcPr>
          <w:p w14:paraId="4C7803DB"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38B42A" w14:textId="77777777" w:rsidR="00E16FD1" w:rsidRPr="000C321E" w:rsidRDefault="00E16FD1" w:rsidP="009900EA">
            <w:pPr>
              <w:pStyle w:val="TAL"/>
              <w:jc w:val="center"/>
              <w:rPr>
                <w:lang w:eastAsia="ja-JP"/>
              </w:rPr>
            </w:pPr>
            <w:r w:rsidRPr="000C321E">
              <w:rPr>
                <w:lang w:eastAsia="ja-JP"/>
              </w:rPr>
              <w:t>7.7.88</w:t>
            </w:r>
          </w:p>
        </w:tc>
      </w:tr>
      <w:tr w:rsidR="00E16FD1" w:rsidRPr="000C321E" w14:paraId="43192D36" w14:textId="77777777" w:rsidTr="009900EA">
        <w:trPr>
          <w:jc w:val="center"/>
        </w:trPr>
        <w:tc>
          <w:tcPr>
            <w:tcW w:w="3579" w:type="dxa"/>
          </w:tcPr>
          <w:p w14:paraId="24C1E5BC" w14:textId="77777777" w:rsidR="00E16FD1" w:rsidRPr="000C321E" w:rsidRDefault="00E16FD1" w:rsidP="009900EA">
            <w:pPr>
              <w:pStyle w:val="TAL"/>
              <w:rPr>
                <w:lang w:eastAsia="ja-JP"/>
              </w:rPr>
            </w:pPr>
            <w:r w:rsidRPr="000C321E">
              <w:t>RFSP Index in use</w:t>
            </w:r>
          </w:p>
        </w:tc>
        <w:tc>
          <w:tcPr>
            <w:tcW w:w="2609" w:type="dxa"/>
          </w:tcPr>
          <w:p w14:paraId="3D97311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C4235DC" w14:textId="77777777" w:rsidR="00E16FD1" w:rsidRPr="000C321E" w:rsidRDefault="00E16FD1" w:rsidP="009900EA">
            <w:pPr>
              <w:pStyle w:val="TAL"/>
              <w:jc w:val="center"/>
              <w:rPr>
                <w:lang w:eastAsia="ja-JP"/>
              </w:rPr>
            </w:pPr>
            <w:r w:rsidRPr="000C321E">
              <w:rPr>
                <w:lang w:eastAsia="ja-JP"/>
              </w:rPr>
              <w:t>7.7.88</w:t>
            </w:r>
          </w:p>
        </w:tc>
      </w:tr>
      <w:tr w:rsidR="00E16FD1" w:rsidRPr="000C321E" w14:paraId="24020E28" w14:textId="77777777" w:rsidTr="009900EA">
        <w:trPr>
          <w:jc w:val="center"/>
        </w:trPr>
        <w:tc>
          <w:tcPr>
            <w:tcW w:w="3579" w:type="dxa"/>
          </w:tcPr>
          <w:p w14:paraId="37E846DC" w14:textId="77777777" w:rsidR="00E16FD1" w:rsidRPr="000C321E" w:rsidRDefault="00E16FD1" w:rsidP="009900EA">
            <w:pPr>
              <w:pStyle w:val="TAL"/>
              <w:rPr>
                <w:lang w:eastAsia="zh-CN"/>
              </w:rPr>
            </w:pPr>
            <w:r w:rsidRPr="000C321E">
              <w:rPr>
                <w:rFonts w:hint="eastAsia"/>
                <w:lang w:eastAsia="zh-CN"/>
              </w:rPr>
              <w:t>Co-located GGSN-PGW FQDN</w:t>
            </w:r>
          </w:p>
        </w:tc>
        <w:tc>
          <w:tcPr>
            <w:tcW w:w="2609" w:type="dxa"/>
          </w:tcPr>
          <w:p w14:paraId="64F342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634688FC"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90</w:t>
            </w:r>
          </w:p>
        </w:tc>
      </w:tr>
      <w:tr w:rsidR="00E16FD1" w:rsidRPr="000C321E" w14:paraId="038DB784" w14:textId="77777777" w:rsidTr="009900EA">
        <w:trPr>
          <w:jc w:val="center"/>
        </w:trPr>
        <w:tc>
          <w:tcPr>
            <w:tcW w:w="3579" w:type="dxa"/>
          </w:tcPr>
          <w:p w14:paraId="7DE5C981" w14:textId="77777777" w:rsidR="00E16FD1" w:rsidRPr="000C321E" w:rsidRDefault="00E16FD1" w:rsidP="009900EA">
            <w:pPr>
              <w:pStyle w:val="TAL"/>
              <w:rPr>
                <w:lang w:eastAsia="ja-JP"/>
              </w:rPr>
            </w:pPr>
            <w:r w:rsidRPr="000C321E">
              <w:t>Evolved Allocation/Retention Priority II</w:t>
            </w:r>
          </w:p>
        </w:tc>
        <w:tc>
          <w:tcPr>
            <w:tcW w:w="2609" w:type="dxa"/>
          </w:tcPr>
          <w:p w14:paraId="737043CF"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4E65669" w14:textId="77777777" w:rsidR="00E16FD1" w:rsidRPr="000C321E" w:rsidRDefault="00E16FD1" w:rsidP="009900EA">
            <w:pPr>
              <w:pStyle w:val="TAL"/>
              <w:jc w:val="center"/>
              <w:rPr>
                <w:lang w:eastAsia="ja-JP"/>
              </w:rPr>
            </w:pPr>
            <w:r w:rsidRPr="000C321E">
              <w:rPr>
                <w:lang w:eastAsia="ja-JP"/>
              </w:rPr>
              <w:t>7.7.92</w:t>
            </w:r>
          </w:p>
        </w:tc>
      </w:tr>
      <w:tr w:rsidR="00E16FD1" w:rsidRPr="000C321E" w14:paraId="5E2BF315" w14:textId="77777777" w:rsidTr="009900EA">
        <w:trPr>
          <w:jc w:val="center"/>
        </w:trPr>
        <w:tc>
          <w:tcPr>
            <w:tcW w:w="3579" w:type="dxa"/>
          </w:tcPr>
          <w:p w14:paraId="6EC5ED5C" w14:textId="77777777" w:rsidR="00E16FD1" w:rsidRPr="000C321E" w:rsidRDefault="00E16FD1" w:rsidP="009900EA">
            <w:pPr>
              <w:pStyle w:val="TAL"/>
              <w:rPr>
                <w:lang w:eastAsia="ja-JP"/>
              </w:rPr>
            </w:pPr>
            <w:r w:rsidRPr="000C321E">
              <w:t>Extended Common Flags</w:t>
            </w:r>
          </w:p>
        </w:tc>
        <w:tc>
          <w:tcPr>
            <w:tcW w:w="2609" w:type="dxa"/>
          </w:tcPr>
          <w:p w14:paraId="3A2FDB48" w14:textId="77777777" w:rsidR="00E16FD1" w:rsidRPr="000C321E" w:rsidRDefault="00E16FD1" w:rsidP="009900EA">
            <w:pPr>
              <w:pStyle w:val="TAL"/>
              <w:jc w:val="center"/>
              <w:rPr>
                <w:lang w:eastAsia="ja-JP"/>
              </w:rPr>
            </w:pPr>
            <w:r w:rsidRPr="000C321E">
              <w:t>Optional</w:t>
            </w:r>
          </w:p>
        </w:tc>
        <w:tc>
          <w:tcPr>
            <w:tcW w:w="1785" w:type="dxa"/>
          </w:tcPr>
          <w:p w14:paraId="58FC328B" w14:textId="77777777" w:rsidR="00E16FD1" w:rsidRPr="000C321E" w:rsidRDefault="00E16FD1" w:rsidP="009900EA">
            <w:pPr>
              <w:pStyle w:val="TAL"/>
              <w:jc w:val="center"/>
              <w:rPr>
                <w:lang w:eastAsia="ja-JP"/>
              </w:rPr>
            </w:pPr>
            <w:r w:rsidRPr="000C321E">
              <w:rPr>
                <w:lang w:eastAsia="ja-JP"/>
              </w:rPr>
              <w:t>7.7.93</w:t>
            </w:r>
          </w:p>
        </w:tc>
      </w:tr>
      <w:tr w:rsidR="00E16FD1" w:rsidRPr="000C321E" w14:paraId="2A36DDA5" w14:textId="77777777" w:rsidTr="009900EA">
        <w:trPr>
          <w:jc w:val="center"/>
        </w:trPr>
        <w:tc>
          <w:tcPr>
            <w:tcW w:w="3579" w:type="dxa"/>
          </w:tcPr>
          <w:p w14:paraId="57195EBE" w14:textId="77777777" w:rsidR="00E16FD1" w:rsidRPr="000C321E" w:rsidRDefault="00E16FD1" w:rsidP="009900EA">
            <w:pPr>
              <w:pStyle w:val="TAL"/>
              <w:rPr>
                <w:lang w:val="en-US"/>
              </w:rPr>
            </w:pPr>
            <w:r w:rsidRPr="000C321E">
              <w:rPr>
                <w:lang w:val="en-US"/>
              </w:rPr>
              <w:t>UE Network Capability</w:t>
            </w:r>
          </w:p>
        </w:tc>
        <w:tc>
          <w:tcPr>
            <w:tcW w:w="2609" w:type="dxa"/>
          </w:tcPr>
          <w:p w14:paraId="0354915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E597DAA"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341D0696" w14:textId="77777777" w:rsidTr="009900EA">
        <w:trPr>
          <w:jc w:val="center"/>
        </w:trPr>
        <w:tc>
          <w:tcPr>
            <w:tcW w:w="3579" w:type="dxa"/>
          </w:tcPr>
          <w:p w14:paraId="15E1C93A" w14:textId="77777777" w:rsidR="00E16FD1" w:rsidRPr="000C321E" w:rsidRDefault="00E16FD1" w:rsidP="009900EA">
            <w:pPr>
              <w:pStyle w:val="TAL"/>
              <w:rPr>
                <w:lang w:val="en-US"/>
              </w:rPr>
            </w:pPr>
            <w:r w:rsidRPr="000C321E">
              <w:rPr>
                <w:lang w:val="en-US"/>
              </w:rPr>
              <w:t>UE-AMBR</w:t>
            </w:r>
          </w:p>
        </w:tc>
        <w:tc>
          <w:tcPr>
            <w:tcW w:w="2609" w:type="dxa"/>
          </w:tcPr>
          <w:p w14:paraId="11F17816"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7798987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40EA0516" w14:textId="77777777" w:rsidTr="009900EA">
        <w:trPr>
          <w:jc w:val="center"/>
        </w:trPr>
        <w:tc>
          <w:tcPr>
            <w:tcW w:w="3579" w:type="dxa"/>
          </w:tcPr>
          <w:p w14:paraId="589272BF" w14:textId="77777777" w:rsidR="00E16FD1" w:rsidRPr="000C321E" w:rsidRDefault="00E16FD1" w:rsidP="009900EA">
            <w:pPr>
              <w:pStyle w:val="TAL"/>
              <w:rPr>
                <w:lang w:val="en-US"/>
              </w:rPr>
            </w:pPr>
            <w:r w:rsidRPr="000C321E">
              <w:rPr>
                <w:lang w:val="en-US"/>
              </w:rPr>
              <w:t>APN-AMBR with NSAPI</w:t>
            </w:r>
          </w:p>
        </w:tc>
        <w:tc>
          <w:tcPr>
            <w:tcW w:w="2609" w:type="dxa"/>
          </w:tcPr>
          <w:p w14:paraId="0548E37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84A995A"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1EF6591E" w14:textId="77777777" w:rsidTr="009900EA">
        <w:trPr>
          <w:jc w:val="center"/>
        </w:trPr>
        <w:tc>
          <w:tcPr>
            <w:tcW w:w="3579" w:type="dxa"/>
          </w:tcPr>
          <w:p w14:paraId="6CD1EC57" w14:textId="77777777" w:rsidR="00E16FD1" w:rsidRPr="000C321E" w:rsidRDefault="00E16FD1" w:rsidP="009900EA">
            <w:pPr>
              <w:pStyle w:val="TAL"/>
              <w:rPr>
                <w:lang w:val="en-US"/>
              </w:rPr>
            </w:pPr>
            <w:r w:rsidRPr="000C321E">
              <w:rPr>
                <w:lang w:eastAsia="zh-CN"/>
              </w:rPr>
              <w:t>Signalling Priority Indication with NSAPI</w:t>
            </w:r>
          </w:p>
        </w:tc>
        <w:tc>
          <w:tcPr>
            <w:tcW w:w="2609" w:type="dxa"/>
          </w:tcPr>
          <w:p w14:paraId="4C64AD28"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4D53B292"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1E0F1C76" w14:textId="77777777" w:rsidTr="009900EA">
        <w:trPr>
          <w:jc w:val="center"/>
        </w:trPr>
        <w:tc>
          <w:tcPr>
            <w:tcW w:w="3579" w:type="dxa"/>
          </w:tcPr>
          <w:p w14:paraId="6BC591B6" w14:textId="77777777" w:rsidR="00E16FD1" w:rsidRPr="000C321E" w:rsidRDefault="00E16FD1" w:rsidP="009900EA">
            <w:pPr>
              <w:pStyle w:val="TAL"/>
              <w:rPr>
                <w:lang w:eastAsia="zh-CN"/>
              </w:rPr>
            </w:pPr>
            <w:r w:rsidRPr="000C321E">
              <w:rPr>
                <w:lang w:eastAsia="zh-CN"/>
              </w:rPr>
              <w:t>Higher bitrates than 16 Mbps flag</w:t>
            </w:r>
          </w:p>
        </w:tc>
        <w:tc>
          <w:tcPr>
            <w:tcW w:w="2609" w:type="dxa"/>
          </w:tcPr>
          <w:p w14:paraId="1573EDB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B72CC2A"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2C5E1FAC" w14:textId="77777777" w:rsidTr="009900EA">
        <w:trPr>
          <w:jc w:val="center"/>
        </w:trPr>
        <w:tc>
          <w:tcPr>
            <w:tcW w:w="3579" w:type="dxa"/>
          </w:tcPr>
          <w:p w14:paraId="44C38CFF" w14:textId="77777777" w:rsidR="00E16FD1" w:rsidRPr="000C321E" w:rsidRDefault="00E16FD1" w:rsidP="009900EA">
            <w:pPr>
              <w:pStyle w:val="TAL"/>
              <w:rPr>
                <w:lang w:eastAsia="zh-CN"/>
              </w:rPr>
            </w:pPr>
            <w:r w:rsidRPr="000C321E">
              <w:rPr>
                <w:lang w:eastAsia="zh-CN"/>
              </w:rPr>
              <w:t>Selection Mode with NSAPI</w:t>
            </w:r>
          </w:p>
        </w:tc>
        <w:tc>
          <w:tcPr>
            <w:tcW w:w="2609" w:type="dxa"/>
          </w:tcPr>
          <w:p w14:paraId="1D04D9F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14:paraId="5E2AD5E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E16FD1" w:rsidRPr="000C321E" w14:paraId="53CDDA02" w14:textId="77777777" w:rsidTr="009900EA">
        <w:trPr>
          <w:jc w:val="center"/>
        </w:trPr>
        <w:tc>
          <w:tcPr>
            <w:tcW w:w="3579" w:type="dxa"/>
          </w:tcPr>
          <w:p w14:paraId="31F1C7E7" w14:textId="77777777" w:rsidR="00E16FD1" w:rsidRPr="000C321E" w:rsidRDefault="00E16FD1" w:rsidP="009900EA">
            <w:pPr>
              <w:pStyle w:val="TAL"/>
              <w:rPr>
                <w:lang w:eastAsia="zh-CN"/>
              </w:rPr>
            </w:pPr>
            <w:r w:rsidRPr="000C321E">
              <w:rPr>
                <w:lang w:eastAsia="zh-CN"/>
              </w:rPr>
              <w:t>Local Home Network ID with NSAPI</w:t>
            </w:r>
          </w:p>
        </w:tc>
        <w:tc>
          <w:tcPr>
            <w:tcW w:w="2609" w:type="dxa"/>
          </w:tcPr>
          <w:p w14:paraId="238EA82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14:paraId="32D5EC0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7.7.115</w:t>
            </w:r>
          </w:p>
        </w:tc>
      </w:tr>
      <w:tr w:rsidR="00E16FD1" w:rsidRPr="000C321E" w14:paraId="3C05365C" w14:textId="77777777" w:rsidTr="009900EA">
        <w:trPr>
          <w:jc w:val="center"/>
        </w:trPr>
        <w:tc>
          <w:tcPr>
            <w:tcW w:w="3579" w:type="dxa"/>
          </w:tcPr>
          <w:p w14:paraId="1B316169" w14:textId="77777777" w:rsidR="00E16FD1" w:rsidRPr="000C321E" w:rsidRDefault="00E16FD1" w:rsidP="009900EA">
            <w:pPr>
              <w:pStyle w:val="TAL"/>
              <w:rPr>
                <w:lang w:eastAsia="zh-CN"/>
              </w:rPr>
            </w:pPr>
            <w:r w:rsidRPr="000C321E">
              <w:rPr>
                <w:lang w:eastAsia="zh-CN"/>
              </w:rPr>
              <w:t>UE Usage Type</w:t>
            </w:r>
          </w:p>
        </w:tc>
        <w:tc>
          <w:tcPr>
            <w:tcW w:w="2609" w:type="dxa"/>
          </w:tcPr>
          <w:p w14:paraId="5072B516"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5B99F2D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E16FD1" w:rsidRPr="000C321E" w14:paraId="6A0AE539" w14:textId="77777777" w:rsidTr="009900EA">
        <w:trPr>
          <w:jc w:val="center"/>
        </w:trPr>
        <w:tc>
          <w:tcPr>
            <w:tcW w:w="3579" w:type="dxa"/>
          </w:tcPr>
          <w:p w14:paraId="2F03399F" w14:textId="77777777" w:rsidR="00E16FD1" w:rsidRPr="000C321E" w:rsidRDefault="00E16FD1" w:rsidP="009900EA">
            <w:pPr>
              <w:pStyle w:val="TAL"/>
              <w:rPr>
                <w:lang w:eastAsia="zh-CN"/>
              </w:rPr>
            </w:pPr>
            <w:r w:rsidRPr="000C321E">
              <w:rPr>
                <w:lang w:eastAsia="zh-CN"/>
              </w:rPr>
              <w:t>Extended Common Flags II</w:t>
            </w:r>
          </w:p>
        </w:tc>
        <w:tc>
          <w:tcPr>
            <w:tcW w:w="2609" w:type="dxa"/>
          </w:tcPr>
          <w:p w14:paraId="29C64634"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68010A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2A994EBF" w14:textId="77777777" w:rsidTr="009900EA">
        <w:trPr>
          <w:jc w:val="center"/>
        </w:trPr>
        <w:tc>
          <w:tcPr>
            <w:tcW w:w="3579" w:type="dxa"/>
          </w:tcPr>
          <w:p w14:paraId="3F08BBC3" w14:textId="77777777" w:rsidR="00E16FD1" w:rsidRPr="000C321E" w:rsidRDefault="00E16FD1" w:rsidP="009900EA">
            <w:pPr>
              <w:pStyle w:val="TAL"/>
              <w:rPr>
                <w:lang w:eastAsia="zh-CN"/>
              </w:rPr>
            </w:pPr>
            <w:r w:rsidRPr="000C321E">
              <w:rPr>
                <w:lang w:eastAsia="zh-CN"/>
              </w:rPr>
              <w:t>UE SCEF PDN Connection</w:t>
            </w:r>
          </w:p>
        </w:tc>
        <w:tc>
          <w:tcPr>
            <w:tcW w:w="2609" w:type="dxa"/>
          </w:tcPr>
          <w:p w14:paraId="4D17EB9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9B54809"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670524BF" w14:textId="77777777" w:rsidTr="009900EA">
        <w:trPr>
          <w:jc w:val="center"/>
        </w:trPr>
        <w:tc>
          <w:tcPr>
            <w:tcW w:w="3579" w:type="dxa"/>
          </w:tcPr>
          <w:p w14:paraId="566EC82E" w14:textId="77777777" w:rsidR="00E16FD1" w:rsidRPr="000C321E" w:rsidRDefault="00E16FD1" w:rsidP="009900EA">
            <w:pPr>
              <w:pStyle w:val="TAL"/>
              <w:rPr>
                <w:lang w:eastAsia="zh-CN"/>
              </w:rPr>
            </w:pPr>
            <w:r w:rsidRPr="000C321E">
              <w:rPr>
                <w:lang w:eastAsia="zh-CN"/>
              </w:rPr>
              <w:t>IOV_updates counter</w:t>
            </w:r>
          </w:p>
        </w:tc>
        <w:tc>
          <w:tcPr>
            <w:tcW w:w="2609" w:type="dxa"/>
          </w:tcPr>
          <w:p w14:paraId="730281E5"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423E31B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7.7.122</w:t>
            </w:r>
          </w:p>
        </w:tc>
      </w:tr>
      <w:tr w:rsidR="00E16FD1" w:rsidRPr="000C321E" w14:paraId="00D96BC4" w14:textId="77777777" w:rsidTr="009900EA">
        <w:trPr>
          <w:jc w:val="center"/>
        </w:trPr>
        <w:tc>
          <w:tcPr>
            <w:tcW w:w="3579" w:type="dxa"/>
          </w:tcPr>
          <w:p w14:paraId="4B5F9E3C" w14:textId="77777777" w:rsidR="00E16FD1" w:rsidRPr="000C321E" w:rsidRDefault="00E16FD1" w:rsidP="009900EA">
            <w:pPr>
              <w:pStyle w:val="TAL"/>
              <w:rPr>
                <w:lang w:eastAsia="zh-CN"/>
              </w:rPr>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2E463E6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57D42698"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7.7.32</w:t>
            </w:r>
          </w:p>
        </w:tc>
      </w:tr>
      <w:tr w:rsidR="00E16FD1" w:rsidRPr="000C321E" w14:paraId="7CFB3AD1" w14:textId="77777777" w:rsidTr="009900EA">
        <w:trPr>
          <w:jc w:val="center"/>
        </w:trPr>
        <w:tc>
          <w:tcPr>
            <w:tcW w:w="3579" w:type="dxa"/>
          </w:tcPr>
          <w:p w14:paraId="3007E9D0" w14:textId="77777777" w:rsidR="00E16FD1" w:rsidRPr="000C321E" w:rsidRDefault="00E16FD1" w:rsidP="009900EA">
            <w:pPr>
              <w:pStyle w:val="TAL"/>
              <w:rPr>
                <w:lang w:eastAsia="zh-CN"/>
              </w:rPr>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3AA19F77"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656F6179"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7.7.32</w:t>
            </w:r>
          </w:p>
        </w:tc>
      </w:tr>
      <w:tr w:rsidR="00E16FD1" w:rsidRPr="000C321E" w14:paraId="7E04E218" w14:textId="77777777" w:rsidTr="009900EA">
        <w:trPr>
          <w:jc w:val="center"/>
        </w:trPr>
        <w:tc>
          <w:tcPr>
            <w:tcW w:w="3579" w:type="dxa"/>
          </w:tcPr>
          <w:p w14:paraId="4D0C584A" w14:textId="77777777" w:rsidR="00E16FD1" w:rsidRPr="000C321E" w:rsidRDefault="00E16FD1" w:rsidP="009900EA">
            <w:pPr>
              <w:pStyle w:val="TAL"/>
            </w:pPr>
            <w:r w:rsidRPr="000C321E">
              <w:t>Private Extension</w:t>
            </w:r>
          </w:p>
        </w:tc>
        <w:tc>
          <w:tcPr>
            <w:tcW w:w="2609" w:type="dxa"/>
          </w:tcPr>
          <w:p w14:paraId="6DA3EC2B" w14:textId="77777777" w:rsidR="00E16FD1" w:rsidRPr="000C321E" w:rsidRDefault="00E16FD1" w:rsidP="009900EA">
            <w:pPr>
              <w:pStyle w:val="TAL"/>
              <w:jc w:val="center"/>
            </w:pPr>
            <w:r w:rsidRPr="000C321E">
              <w:t>Optional</w:t>
            </w:r>
          </w:p>
        </w:tc>
        <w:tc>
          <w:tcPr>
            <w:tcW w:w="1785" w:type="dxa"/>
          </w:tcPr>
          <w:p w14:paraId="44A80CEE" w14:textId="77777777" w:rsidR="00E16FD1" w:rsidRPr="000C321E" w:rsidRDefault="00E16FD1" w:rsidP="009900EA">
            <w:pPr>
              <w:pStyle w:val="TAL"/>
              <w:jc w:val="center"/>
            </w:pPr>
            <w:r w:rsidRPr="000C321E">
              <w:t>7.7.46</w:t>
            </w:r>
          </w:p>
        </w:tc>
      </w:tr>
    </w:tbl>
    <w:p w14:paraId="1C62B88B" w14:textId="77777777" w:rsidR="00E16FD1" w:rsidRPr="000C321E" w:rsidRDefault="00E16FD1" w:rsidP="00E16FD1"/>
    <w:p w14:paraId="124E6FDC" w14:textId="77777777" w:rsidR="00E16FD1" w:rsidRPr="000C321E" w:rsidRDefault="00E16FD1" w:rsidP="00E16FD1">
      <w:pPr>
        <w:pStyle w:val="Heading3"/>
      </w:pPr>
      <w:bookmarkStart w:id="119" w:name="_Toc9597849"/>
      <w:bookmarkStart w:id="120" w:name="_Toc82519134"/>
      <w:r w:rsidRPr="000C321E">
        <w:t>7.5.5</w:t>
      </w:r>
      <w:r w:rsidRPr="000C321E">
        <w:tab/>
        <w:t>SGSN Context Acknowledge</w:t>
      </w:r>
      <w:bookmarkEnd w:id="119"/>
      <w:bookmarkEnd w:id="120"/>
    </w:p>
    <w:p w14:paraId="662609B6" w14:textId="77777777" w:rsidR="00E16FD1" w:rsidRPr="000C321E" w:rsidRDefault="00E16FD1" w:rsidP="00E16FD1">
      <w:r w:rsidRPr="000C321E">
        <w:t>The new SGSN shall send an SGSN Context Acknowledge message to the old SGSN as a response to the SGSN Context Response message. Only after receiving the SGSN Context Acknowledge message, shall the old SGSN start to forward user data packets. SGSN Context Acknowledge indicates to the old SGSN that the new SGSN has correctly received PDP Context information and is ready to receive user data packets identified by the corresponding Tunnel Endpoint Identifier values. This message shall not be sent if the SGSN Context Request was rejected.</w:t>
      </w:r>
    </w:p>
    <w:p w14:paraId="5C4F6D32" w14:textId="77777777" w:rsidR="00E16FD1" w:rsidRPr="000C321E" w:rsidRDefault="00E16FD1" w:rsidP="00E16FD1">
      <w:r w:rsidRPr="000C321E">
        <w:t>Possible cause values are:</w:t>
      </w:r>
    </w:p>
    <w:p w14:paraId="6E1D0E73" w14:textId="77777777" w:rsidR="00E16FD1" w:rsidRPr="000C321E" w:rsidRDefault="00E16FD1" w:rsidP="00E16FD1">
      <w:pPr>
        <w:pStyle w:val="B1"/>
      </w:pPr>
      <w:r w:rsidRPr="000C321E">
        <w:t>-</w:t>
      </w:r>
      <w:r w:rsidRPr="000C321E">
        <w:tab/>
        <w:t>"Request accepted".</w:t>
      </w:r>
    </w:p>
    <w:p w14:paraId="6BC03235" w14:textId="77777777" w:rsidR="00E16FD1" w:rsidRPr="000C321E" w:rsidRDefault="00E16FD1" w:rsidP="00E16FD1">
      <w:pPr>
        <w:pStyle w:val="B1"/>
      </w:pPr>
      <w:r w:rsidRPr="000C321E">
        <w:t>-</w:t>
      </w:r>
      <w:r w:rsidRPr="000C321E">
        <w:tab/>
        <w:t>"System failure".</w:t>
      </w:r>
    </w:p>
    <w:p w14:paraId="475312C4" w14:textId="77777777" w:rsidR="00E16FD1" w:rsidRPr="000C321E" w:rsidRDefault="00E16FD1" w:rsidP="00E16FD1">
      <w:pPr>
        <w:pStyle w:val="B1"/>
      </w:pPr>
      <w:r w:rsidRPr="000C321E">
        <w:t>-</w:t>
      </w:r>
      <w:r w:rsidRPr="000C321E">
        <w:tab/>
        <w:t>"Mandatory IE incorrect".</w:t>
      </w:r>
    </w:p>
    <w:p w14:paraId="5903B840" w14:textId="77777777" w:rsidR="00E16FD1" w:rsidRPr="000C321E" w:rsidRDefault="00E16FD1" w:rsidP="00E16FD1">
      <w:pPr>
        <w:pStyle w:val="B1"/>
      </w:pPr>
      <w:r w:rsidRPr="000C321E">
        <w:t>-</w:t>
      </w:r>
      <w:r w:rsidRPr="000C321E">
        <w:tab/>
        <w:t>"Mandatory IE missing".</w:t>
      </w:r>
    </w:p>
    <w:p w14:paraId="7EC0614A" w14:textId="77777777" w:rsidR="00E16FD1" w:rsidRPr="000C321E" w:rsidRDefault="00E16FD1" w:rsidP="00E16FD1">
      <w:pPr>
        <w:pStyle w:val="B1"/>
      </w:pPr>
      <w:r w:rsidRPr="000C321E">
        <w:t>-</w:t>
      </w:r>
      <w:r w:rsidRPr="000C321E">
        <w:tab/>
        <w:t>"Optional IE incorrect".</w:t>
      </w:r>
    </w:p>
    <w:p w14:paraId="35613F42" w14:textId="77777777" w:rsidR="00E16FD1" w:rsidRPr="000C321E" w:rsidRDefault="00E16FD1" w:rsidP="00E16FD1">
      <w:pPr>
        <w:pStyle w:val="B1"/>
      </w:pPr>
      <w:r w:rsidRPr="000C321E">
        <w:t>-</w:t>
      </w:r>
      <w:r w:rsidRPr="000C321E">
        <w:tab/>
        <w:t>"No resources available".</w:t>
      </w:r>
    </w:p>
    <w:p w14:paraId="6EC485B0" w14:textId="77777777" w:rsidR="00E16FD1" w:rsidRPr="000C321E" w:rsidRDefault="00E16FD1" w:rsidP="00E16FD1">
      <w:pPr>
        <w:pStyle w:val="B1"/>
      </w:pPr>
      <w:r w:rsidRPr="000C321E">
        <w:t>-</w:t>
      </w:r>
      <w:r w:rsidRPr="000C321E">
        <w:tab/>
        <w:t>"Invalid message format".</w:t>
      </w:r>
    </w:p>
    <w:p w14:paraId="0449B26B" w14:textId="77777777" w:rsidR="00E16FD1" w:rsidRPr="000C321E" w:rsidRDefault="00E16FD1" w:rsidP="00E16FD1">
      <w:pPr>
        <w:pStyle w:val="B1"/>
        <w:rPr>
          <w:lang w:eastAsia="zh-CN"/>
        </w:rPr>
      </w:pPr>
      <w:r w:rsidRPr="000C321E">
        <w:t>-</w:t>
      </w:r>
      <w:r w:rsidRPr="000C321E">
        <w:tab/>
        <w:t>"Authentication failure".</w:t>
      </w:r>
    </w:p>
    <w:p w14:paraId="1A4E618E" w14:textId="77777777" w:rsidR="00E16FD1" w:rsidRPr="000C321E" w:rsidRDefault="00E16FD1" w:rsidP="00E16FD1">
      <w:pPr>
        <w:pStyle w:val="B1"/>
        <w:rPr>
          <w:lang w:eastAsia="zh-CN"/>
        </w:rPr>
      </w:pPr>
      <w:r w:rsidRPr="000C321E">
        <w:t>-</w:t>
      </w:r>
      <w:r w:rsidRPr="000C321E">
        <w:tab/>
        <w:t>"Relocation failure</w:t>
      </w:r>
      <w:r w:rsidRPr="000C321E">
        <w:rPr>
          <w:lang w:eastAsia="zh-CN"/>
        </w:rPr>
        <w:t xml:space="preserve"> </w:t>
      </w:r>
      <w:r w:rsidRPr="000C321E">
        <w:rPr>
          <w:rFonts w:hint="eastAsia"/>
          <w:lang w:eastAsia="zh-CN"/>
        </w:rPr>
        <w:t xml:space="preserve">due to </w:t>
      </w:r>
      <w:r w:rsidRPr="000C321E">
        <w:rPr>
          <w:lang w:eastAsia="zh-CN"/>
        </w:rPr>
        <w:t xml:space="preserve">NAS </w:t>
      </w:r>
      <w:r w:rsidRPr="000C321E">
        <w:rPr>
          <w:rFonts w:hint="eastAsia"/>
          <w:lang w:eastAsia="zh-CN"/>
        </w:rPr>
        <w:t>m</w:t>
      </w:r>
      <w:r w:rsidRPr="000C321E">
        <w:rPr>
          <w:lang w:eastAsia="zh-CN"/>
        </w:rPr>
        <w:t xml:space="preserve">essage </w:t>
      </w:r>
      <w:r w:rsidRPr="000C321E">
        <w:rPr>
          <w:rFonts w:hint="eastAsia"/>
          <w:lang w:eastAsia="zh-CN"/>
        </w:rPr>
        <w:t>redirection</w:t>
      </w:r>
      <w:r w:rsidRPr="000C321E">
        <w:t>".</w:t>
      </w:r>
    </w:p>
    <w:p w14:paraId="4C013E48" w14:textId="77777777" w:rsidR="00E16FD1" w:rsidRPr="000C321E" w:rsidRDefault="00E16FD1" w:rsidP="00E16FD1">
      <w:pPr>
        <w:tabs>
          <w:tab w:val="left" w:pos="1828"/>
        </w:tabs>
        <w:rPr>
          <w:lang w:eastAsia="zh-CN"/>
        </w:rPr>
      </w:pPr>
      <w:r w:rsidRPr="000C321E">
        <w:lastRenderedPageBreak/>
        <w:t>Only the Cause information element shall be included in the acknowledgement if the Cause contains a value other than "Request accepted".</w:t>
      </w:r>
    </w:p>
    <w:p w14:paraId="66BF24C0" w14:textId="77777777" w:rsidR="00E16FD1" w:rsidRPr="000C321E" w:rsidRDefault="00E16FD1" w:rsidP="00E16FD1">
      <w:pPr>
        <w:tabs>
          <w:tab w:val="left" w:pos="1828"/>
        </w:tabs>
        <w:rPr>
          <w:lang w:eastAsia="zh-CN"/>
        </w:rPr>
      </w:pPr>
      <w:r w:rsidRPr="000C321E">
        <w:rPr>
          <w:rFonts w:hint="eastAsia"/>
          <w:lang w:eastAsia="zh-CN"/>
        </w:rPr>
        <w:t>Upon receiving cause value other than the request was accepted, t</w:t>
      </w:r>
      <w:r w:rsidRPr="000C321E">
        <w:t xml:space="preserve">he </w:t>
      </w:r>
      <w:r w:rsidRPr="000C321E">
        <w:rPr>
          <w:rFonts w:hint="eastAsia"/>
          <w:lang w:eastAsia="zh-CN"/>
        </w:rPr>
        <w:t xml:space="preserve">old </w:t>
      </w:r>
      <w:r w:rsidRPr="000C321E">
        <w:t xml:space="preserve">SGSN shall continue as if </w:t>
      </w:r>
      <w:r w:rsidRPr="000C321E">
        <w:rPr>
          <w:rFonts w:hint="eastAsia"/>
          <w:lang w:eastAsia="zh-CN"/>
        </w:rPr>
        <w:t xml:space="preserve">the SGSN </w:t>
      </w:r>
      <w:r w:rsidRPr="000C321E">
        <w:t>Context Request was never received</w:t>
      </w:r>
      <w:r w:rsidRPr="000C321E">
        <w:rPr>
          <w:rFonts w:hint="eastAsia"/>
          <w:lang w:eastAsia="zh-CN"/>
        </w:rPr>
        <w:t>.</w:t>
      </w:r>
    </w:p>
    <w:p w14:paraId="4DF1B65C" w14:textId="77777777" w:rsidR="00E16FD1" w:rsidRPr="000C321E" w:rsidRDefault="00E16FD1" w:rsidP="00E16FD1">
      <w:r w:rsidRPr="000C321E">
        <w:t>For each active PDP context (i.e. those which have a tunnel established between the old SGSN and the GGSN) the new SGSN shall include a Tunnel Endpoint Identifier Data II information element. The Tunnel Endpoint Identifier Data II field specifies a Tunnel Endpoint Identifier which is chosen by the new SGSN for a particular PDP context. The old SGSN shall include this Tunnel Endpoint Identifier in the GTP header of all subsequent G-PDUs which are sent from the old SGSN to the new SGSN and related to the particular PDP context. When active PDP context(s) exist, this information element shall be included if the Cause contains the value "Request accepted".</w:t>
      </w:r>
    </w:p>
    <w:p w14:paraId="4CEDD4BE" w14:textId="77777777" w:rsidR="00E16FD1" w:rsidRPr="000C321E" w:rsidRDefault="00E16FD1" w:rsidP="00E16FD1">
      <w:r w:rsidRPr="000C321E">
        <w:t>The new SGSN shall include an SGSN Address for user traffic, which may differ from that provided by the underlying network service (e.g. IP).</w:t>
      </w:r>
    </w:p>
    <w:p w14:paraId="5B075763" w14:textId="79B38B64" w:rsidR="00E16FD1" w:rsidRPr="000C321E" w:rsidRDefault="00E16FD1" w:rsidP="00E16FD1">
      <w:pPr>
        <w:rPr>
          <w:lang w:val="en-US"/>
        </w:rPr>
      </w:pPr>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not supported, during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when a Direct Tunnel is established by the S4-SGSN, or during a Gn/Gp SGSN to MME TAU procedure (see annex D.3.6 in 3GPP </w:t>
      </w:r>
      <w:r w:rsidR="009900EA" w:rsidRPr="000C321E">
        <w:rPr>
          <w:lang w:val="en-US"/>
        </w:rPr>
        <w:t>TS</w:t>
      </w:r>
      <w:r w:rsidR="009900EA">
        <w:rPr>
          <w:lang w:val="en-US"/>
        </w:rPr>
        <w:t> </w:t>
      </w:r>
      <w:r w:rsidR="009900EA" w:rsidRPr="000C321E">
        <w:rPr>
          <w:lang w:val="en-US"/>
        </w:rPr>
        <w:t>2</w:t>
      </w:r>
      <w:r w:rsidRPr="000C321E">
        <w:rPr>
          <w:lang w:val="en-US"/>
        </w:rPr>
        <w:t>3.401</w:t>
      </w:r>
      <w:r w:rsidR="009900EA">
        <w:rPr>
          <w:lang w:val="en-US"/>
        </w:rPr>
        <w:t> </w:t>
      </w:r>
      <w:r w:rsidR="009900EA" w:rsidRPr="000C321E">
        <w:rPr>
          <w:lang w:val="en-US"/>
        </w:rPr>
        <w:t>[</w:t>
      </w:r>
      <w:r w:rsidRPr="000C321E">
        <w:rPr>
          <w:lang w:val="en-US"/>
        </w:rPr>
        <w:t>47]), the S4-SGSN or MME, acting as a new SGSN, shall send the following values in the SGSN Context Acknowledge message in order to discard the packets received from the old SGSN (because the MME and the S4-SGSN do not have user plane):</w:t>
      </w:r>
    </w:p>
    <w:p w14:paraId="43B04D0D" w14:textId="77777777" w:rsidR="00E16FD1" w:rsidRPr="000C321E" w:rsidRDefault="00E16FD1" w:rsidP="00E16FD1">
      <w:pPr>
        <w:pStyle w:val="B1"/>
        <w:rPr>
          <w:lang w:val="en-US"/>
        </w:rPr>
      </w:pPr>
      <w:r w:rsidRPr="000C321E">
        <w:rPr>
          <w:lang w:val="en-US"/>
        </w:rPr>
        <w:t>-</w:t>
      </w:r>
      <w:r w:rsidRPr="000C321E">
        <w:rPr>
          <w:lang w:val="en-US"/>
        </w:rPr>
        <w:tab/>
        <w:t>any reserved TEID (e.g. all 0's, or all 1's) for Tunnel Endpoint Identifier Data II value;</w:t>
      </w:r>
    </w:p>
    <w:p w14:paraId="5D88CEA0" w14:textId="77777777" w:rsidR="00E16FD1" w:rsidRPr="000C321E" w:rsidRDefault="00E16FD1" w:rsidP="00E16FD1">
      <w:pPr>
        <w:pStyle w:val="B1"/>
        <w:rPr>
          <w:lang w:val="en-US"/>
        </w:rPr>
      </w:pPr>
      <w:r w:rsidRPr="000C321E">
        <w:rPr>
          <w:lang w:val="en-US"/>
        </w:rPr>
        <w:t>-</w:t>
      </w:r>
      <w:r w:rsidRPr="000C321E">
        <w:rPr>
          <w:lang w:val="en-US"/>
        </w:rPr>
        <w:tab/>
        <w:t>any reserved (implementation dependent) IP address for SGSN Address for user traffic value.</w:t>
      </w:r>
    </w:p>
    <w:p w14:paraId="646BC756" w14:textId="3C90A447" w:rsidR="00E16FD1" w:rsidRPr="000C321E" w:rsidRDefault="00E16FD1" w:rsidP="00E16FD1">
      <w:pPr>
        <w:pStyle w:val="NO"/>
        <w:rPr>
          <w:lang w:eastAsia="zh-CN"/>
        </w:rPr>
      </w:pPr>
      <w:r w:rsidRPr="000C321E">
        <w:rPr>
          <w:lang w:val="en-US"/>
        </w:rPr>
        <w:t>NOTE:</w:t>
      </w:r>
      <w:r w:rsidRPr="000C321E">
        <w:rPr>
          <w:lang w:val="en-US"/>
        </w:rPr>
        <w:tab/>
        <w:t>An implementation may provide the mentioned reserved IP address e.g. from one of the reserved IP address ranges (see RFC5735</w:t>
      </w:r>
      <w:r w:rsidR="009900EA">
        <w:rPr>
          <w:lang w:val="en-US" w:eastAsia="zh-CN"/>
        </w:rPr>
        <w:t> </w:t>
      </w:r>
      <w:r w:rsidR="009900EA" w:rsidRPr="000C321E">
        <w:rPr>
          <w:rFonts w:hint="eastAsia"/>
          <w:lang w:val="en-US" w:eastAsia="zh-CN"/>
        </w:rPr>
        <w:t>[</w:t>
      </w:r>
      <w:r w:rsidRPr="000C321E">
        <w:rPr>
          <w:rFonts w:hint="eastAsia"/>
          <w:lang w:val="en-US" w:eastAsia="zh-CN"/>
        </w:rPr>
        <w:t>54]</w:t>
      </w:r>
      <w:r w:rsidRPr="000C321E">
        <w:rPr>
          <w:lang w:val="en-US"/>
        </w:rPr>
        <w:t xml:space="preserve"> or </w:t>
      </w:r>
      <w:hyperlink r:id="rId15" w:history="1">
        <w:r w:rsidRPr="000C321E">
          <w:rPr>
            <w:rStyle w:val="Hyperlink"/>
          </w:rPr>
          <w:t>http://www.iana.net/assignments/ipv4-address-space/ipv4-address-space.xml</w:t>
        </w:r>
      </w:hyperlink>
      <w:r w:rsidRPr="000C321E">
        <w:rPr>
          <w:lang w:eastAsia="zh-CN"/>
        </w:rPr>
        <w:t>), or the IP address may be provisioned by a configuration.</w:t>
      </w:r>
    </w:p>
    <w:p w14:paraId="15CB07B6" w14:textId="7186CD5E" w:rsidR="00E16FD1" w:rsidRPr="000C321E" w:rsidRDefault="00E16FD1" w:rsidP="00E16FD1">
      <w:pPr>
        <w:rPr>
          <w:lang w:eastAsia="zh-CN"/>
        </w:rPr>
      </w:pPr>
      <w:r w:rsidRPr="000C321E">
        <w:t xml:space="preserve">The S4-SGSN, acting as a new SGSN, may send an S4-U F-TEID or the above reserved values in </w:t>
      </w:r>
      <w:r w:rsidRPr="000C321E">
        <w:rPr>
          <w:lang w:val="en-US"/>
        </w:rPr>
        <w:t>the SGSN Context Acknowledge message d</w:t>
      </w:r>
      <w:r w:rsidRPr="000C321E">
        <w:t xml:space="preserve">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 when no Direct Tunnel is used.</w:t>
      </w:r>
    </w:p>
    <w:p w14:paraId="28F37FF3" w14:textId="2CF1CC0E" w:rsidR="00E16FD1" w:rsidRPr="000C321E" w:rsidRDefault="00E16FD1" w:rsidP="00E16FD1">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supported, and if the old Gn/Gp SGSN has indicated in the SGSN Context Response message that forwarding of  DL data buffered in the old Gn/Gp SGSN to the UE is required, the new S4-SGSN or the new MME shall set the SGSN Address for user traffic and </w:t>
      </w:r>
      <w:r w:rsidRPr="000C321E">
        <w:rPr>
          <w:lang w:val="en-US"/>
        </w:rPr>
        <w:t>Tunnel Endpoint Identifier Data II</w:t>
      </w:r>
      <w:r w:rsidRPr="000C321E">
        <w:t xml:space="preserve"> to either:</w:t>
      </w:r>
    </w:p>
    <w:p w14:paraId="208054E9"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F-TEID allocated by a forwarding SGW for indirect data forwarding;</w:t>
      </w:r>
    </w:p>
    <w:p w14:paraId="76463AFE"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target S4-U SGSN F-TEID, or</w:t>
      </w:r>
    </w:p>
    <w:p w14:paraId="7F5225FE" w14:textId="77777777" w:rsidR="00E16FD1" w:rsidRPr="000C321E" w:rsidRDefault="00E16FD1" w:rsidP="00E16FD1">
      <w:pPr>
        <w:pStyle w:val="B1"/>
        <w:rPr>
          <w:lang w:eastAsia="zh-CN"/>
        </w:rPr>
      </w:pPr>
      <w:r w:rsidRPr="000C321E">
        <w:rPr>
          <w:lang w:val="en-US" w:eastAsia="zh-CN"/>
        </w:rPr>
        <w:t>-</w:t>
      </w:r>
      <w:r w:rsidRPr="000C321E">
        <w:rPr>
          <w:lang w:val="en-US" w:eastAsia="zh-CN"/>
        </w:rPr>
        <w:tab/>
        <w:t xml:space="preserve">the target eNB F-TEID, or </w:t>
      </w:r>
      <w:r w:rsidRPr="000C321E">
        <w:t xml:space="preserve">target </w:t>
      </w:r>
      <w:r w:rsidRPr="000C321E">
        <w:rPr>
          <w:lang w:val="en-US" w:eastAsia="zh-CN"/>
        </w:rPr>
        <w:t>S12 RNC F-TEID (when Direct Tunnel is established by the new S4-SGSN), if the eNB or RNC supports such forwarding.</w:t>
      </w:r>
    </w:p>
    <w:p w14:paraId="0D888E11" w14:textId="77777777" w:rsidR="00E16FD1" w:rsidRPr="000C321E" w:rsidRDefault="00E16FD1" w:rsidP="00E16FD1">
      <w:r w:rsidRPr="000C321E">
        <w:rPr>
          <w:lang w:eastAsia="zh-CN"/>
        </w:rPr>
        <w:t>I</w:t>
      </w:r>
      <w:r w:rsidRPr="000C321E">
        <w:rPr>
          <w:rFonts w:hint="eastAsia"/>
          <w:lang w:eastAsia="zh-CN"/>
        </w:rPr>
        <w:t>f the SGSN Context Response re</w:t>
      </w:r>
      <w:r w:rsidRPr="000C321E">
        <w:t xml:space="preserve">ceived from the </w:t>
      </w:r>
      <w:r w:rsidRPr="000C321E">
        <w:rPr>
          <w:rFonts w:hint="eastAsia"/>
          <w:lang w:eastAsia="zh-CN"/>
        </w:rPr>
        <w:t xml:space="preserve">old </w:t>
      </w:r>
      <w:r w:rsidRPr="000C321E">
        <w:t>SGSN includ</w:t>
      </w:r>
      <w:r w:rsidRPr="000C321E">
        <w:rPr>
          <w:rFonts w:hint="eastAsia"/>
          <w:lang w:eastAsia="zh-CN"/>
        </w:rPr>
        <w:t>es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 xml:space="preserve">an </w:t>
      </w:r>
      <w:r w:rsidRPr="000C321E">
        <w:t xml:space="preserve">IPv4/IPv6 capable </w:t>
      </w:r>
      <w:r w:rsidRPr="000C321E">
        <w:rPr>
          <w:rFonts w:hint="eastAsia"/>
          <w:lang w:eastAsia="zh-CN"/>
        </w:rPr>
        <w:t>new 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of</w:t>
      </w:r>
      <w:r w:rsidRPr="000C321E">
        <w:t xml:space="preserve"> </w:t>
      </w:r>
      <w:r w:rsidRPr="000C321E">
        <w:rPr>
          <w:rFonts w:hint="eastAsia"/>
          <w:lang w:eastAsia="zh-CN"/>
        </w:rPr>
        <w:t>S</w:t>
      </w:r>
      <w:r w:rsidRPr="000C321E">
        <w:t xml:space="preserve">GSN Address for </w:t>
      </w:r>
      <w:r w:rsidRPr="000C321E">
        <w:rPr>
          <w:rFonts w:hint="eastAsia"/>
          <w:lang w:eastAsia="zh-CN"/>
        </w:rPr>
        <w:t>user traffic</w:t>
      </w:r>
      <w:r w:rsidRPr="000C321E">
        <w:t xml:space="preserve">, </w:t>
      </w:r>
      <w:r w:rsidRPr="000C321E">
        <w:rPr>
          <w:rFonts w:hint="eastAsia"/>
          <w:lang w:eastAsia="zh-CN"/>
        </w:rPr>
        <w:t xml:space="preserve">Otherwise it shall include IPv4 address </w:t>
      </w:r>
      <w:r w:rsidRPr="000C321E">
        <w:t>in th</w:t>
      </w:r>
      <w:r w:rsidRPr="000C321E">
        <w:rPr>
          <w:rFonts w:hint="eastAsia"/>
          <w:lang w:eastAsia="zh-CN"/>
        </w:rPr>
        <w:t>is</w:t>
      </w:r>
      <w:r w:rsidRPr="000C321E">
        <w:t xml:space="preserve"> field</w:t>
      </w:r>
      <w:r w:rsidRPr="000C321E">
        <w:rPr>
          <w:rFonts w:hint="eastAsia"/>
          <w:lang w:eastAsia="zh-CN"/>
        </w:rPr>
        <w:t xml:space="preserve">. </w:t>
      </w:r>
      <w:r w:rsidRPr="000C321E">
        <w:t xml:space="preserve"> The old SGSN shall store this SGSN Address and use it when sending G-PDUs to the new SGSN for the MS. When active PDP context(s) exist, this information element shall be included if the Cause contains the value "Request accepted".</w:t>
      </w:r>
    </w:p>
    <w:p w14:paraId="4ABEE157" w14:textId="77777777" w:rsidR="00E16FD1" w:rsidRPr="000C321E" w:rsidRDefault="00E16FD1" w:rsidP="00E16FD1">
      <w:r w:rsidRPr="000C321E">
        <w:rPr>
          <w:lang w:eastAsia="zh-CN"/>
        </w:rPr>
        <w:t>If the PMTSMI flag in the SGSN Context Response message is set to 1, the target SGSN/MME shall include its E.164 number in the SGSN Number IE and, if available, its Diameter Identity in the Node Identifier IE, for retransmission of pending MT-SMS to the UE.</w:t>
      </w:r>
    </w:p>
    <w:p w14:paraId="17D7A52B" w14:textId="77777777" w:rsidR="00E16FD1" w:rsidRPr="000C321E" w:rsidRDefault="00E16FD1" w:rsidP="00E16FD1">
      <w:r w:rsidRPr="000C321E">
        <w:t>The optional Private Extension contains vendor or operator specific information.</w:t>
      </w:r>
    </w:p>
    <w:p w14:paraId="46E81EF0" w14:textId="77777777" w:rsidR="00E16FD1" w:rsidRPr="000C321E" w:rsidRDefault="00E16FD1" w:rsidP="00E16FD1">
      <w:pPr>
        <w:pStyle w:val="TH"/>
      </w:pPr>
      <w:r w:rsidRPr="000C321E">
        <w:lastRenderedPageBreak/>
        <w:t>Table 28: Information Elements in a SGSN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27"/>
        <w:gridCol w:w="2100"/>
        <w:gridCol w:w="2130"/>
      </w:tblGrid>
      <w:tr w:rsidR="00E16FD1" w:rsidRPr="000C321E" w14:paraId="1A75ADA7" w14:textId="77777777" w:rsidTr="009900EA">
        <w:trPr>
          <w:jc w:val="center"/>
        </w:trPr>
        <w:tc>
          <w:tcPr>
            <w:tcW w:w="3027" w:type="dxa"/>
          </w:tcPr>
          <w:p w14:paraId="51F7BF7E" w14:textId="77777777" w:rsidR="00E16FD1" w:rsidRPr="000C321E" w:rsidRDefault="00E16FD1" w:rsidP="009900EA">
            <w:pPr>
              <w:pStyle w:val="TAH"/>
            </w:pPr>
            <w:r w:rsidRPr="000C321E">
              <w:t>Information element</w:t>
            </w:r>
          </w:p>
        </w:tc>
        <w:tc>
          <w:tcPr>
            <w:tcW w:w="2100" w:type="dxa"/>
          </w:tcPr>
          <w:p w14:paraId="287A2A9A" w14:textId="77777777" w:rsidR="00E16FD1" w:rsidRPr="000C321E" w:rsidRDefault="00E16FD1" w:rsidP="009900EA">
            <w:pPr>
              <w:pStyle w:val="TAH"/>
            </w:pPr>
            <w:r w:rsidRPr="000C321E">
              <w:t>Presence requirement</w:t>
            </w:r>
          </w:p>
        </w:tc>
        <w:tc>
          <w:tcPr>
            <w:tcW w:w="2130" w:type="dxa"/>
          </w:tcPr>
          <w:p w14:paraId="71C12A03" w14:textId="77777777" w:rsidR="00E16FD1" w:rsidRPr="000C321E" w:rsidRDefault="00E16FD1" w:rsidP="009900EA">
            <w:pPr>
              <w:pStyle w:val="TAH"/>
            </w:pPr>
            <w:r w:rsidRPr="000C321E">
              <w:t>Reference</w:t>
            </w:r>
          </w:p>
        </w:tc>
      </w:tr>
      <w:tr w:rsidR="00E16FD1" w:rsidRPr="000C321E" w14:paraId="4C74FE7E" w14:textId="77777777" w:rsidTr="009900EA">
        <w:trPr>
          <w:jc w:val="center"/>
        </w:trPr>
        <w:tc>
          <w:tcPr>
            <w:tcW w:w="3027" w:type="dxa"/>
          </w:tcPr>
          <w:p w14:paraId="2F939D2F" w14:textId="77777777" w:rsidR="00E16FD1" w:rsidRPr="000C321E" w:rsidRDefault="00E16FD1" w:rsidP="009900EA">
            <w:pPr>
              <w:pStyle w:val="TAL"/>
            </w:pPr>
            <w:r w:rsidRPr="000C321E">
              <w:t>Cause</w:t>
            </w:r>
          </w:p>
        </w:tc>
        <w:tc>
          <w:tcPr>
            <w:tcW w:w="2100" w:type="dxa"/>
          </w:tcPr>
          <w:p w14:paraId="4D01F2C8" w14:textId="77777777" w:rsidR="00E16FD1" w:rsidRPr="000C321E" w:rsidRDefault="00E16FD1" w:rsidP="009900EA">
            <w:pPr>
              <w:pStyle w:val="TAL"/>
              <w:jc w:val="center"/>
            </w:pPr>
            <w:r w:rsidRPr="000C321E">
              <w:t>Mandatory</w:t>
            </w:r>
          </w:p>
        </w:tc>
        <w:tc>
          <w:tcPr>
            <w:tcW w:w="2130" w:type="dxa"/>
          </w:tcPr>
          <w:p w14:paraId="5ECBD346" w14:textId="77777777" w:rsidR="00E16FD1" w:rsidRPr="000C321E" w:rsidRDefault="00E16FD1" w:rsidP="009900EA">
            <w:pPr>
              <w:pStyle w:val="TAL"/>
              <w:jc w:val="center"/>
            </w:pPr>
            <w:r w:rsidRPr="000C321E">
              <w:t>7.7.1</w:t>
            </w:r>
          </w:p>
        </w:tc>
      </w:tr>
      <w:tr w:rsidR="00E16FD1" w:rsidRPr="000C321E" w14:paraId="15282E24" w14:textId="77777777" w:rsidTr="009900EA">
        <w:trPr>
          <w:jc w:val="center"/>
        </w:trPr>
        <w:tc>
          <w:tcPr>
            <w:tcW w:w="3027" w:type="dxa"/>
          </w:tcPr>
          <w:p w14:paraId="3F540E5A" w14:textId="77777777" w:rsidR="00E16FD1" w:rsidRPr="000C321E" w:rsidRDefault="00E16FD1" w:rsidP="009900EA">
            <w:pPr>
              <w:pStyle w:val="TAL"/>
              <w:rPr>
                <w:lang w:val="fr-FR"/>
              </w:rPr>
            </w:pPr>
            <w:r w:rsidRPr="000C321E">
              <w:rPr>
                <w:lang w:val="fr-FR"/>
              </w:rPr>
              <w:t>Tunnel Endpoint Identifier Data II</w:t>
            </w:r>
          </w:p>
        </w:tc>
        <w:tc>
          <w:tcPr>
            <w:tcW w:w="2100" w:type="dxa"/>
          </w:tcPr>
          <w:p w14:paraId="16B75FB9" w14:textId="77777777" w:rsidR="00E16FD1" w:rsidRPr="000C321E" w:rsidRDefault="00E16FD1" w:rsidP="009900EA">
            <w:pPr>
              <w:pStyle w:val="TAL"/>
              <w:jc w:val="center"/>
            </w:pPr>
            <w:r w:rsidRPr="000C321E">
              <w:t>Conditional</w:t>
            </w:r>
          </w:p>
        </w:tc>
        <w:tc>
          <w:tcPr>
            <w:tcW w:w="2130" w:type="dxa"/>
          </w:tcPr>
          <w:p w14:paraId="13E00B8F" w14:textId="77777777" w:rsidR="00E16FD1" w:rsidRPr="000C321E" w:rsidRDefault="00E16FD1" w:rsidP="009900EA">
            <w:pPr>
              <w:pStyle w:val="TAL"/>
              <w:jc w:val="center"/>
            </w:pPr>
            <w:r w:rsidRPr="000C321E">
              <w:t>7.7.15</w:t>
            </w:r>
          </w:p>
        </w:tc>
      </w:tr>
      <w:tr w:rsidR="00E16FD1" w:rsidRPr="000C321E" w14:paraId="443C9736" w14:textId="77777777" w:rsidTr="009900EA">
        <w:trPr>
          <w:jc w:val="center"/>
        </w:trPr>
        <w:tc>
          <w:tcPr>
            <w:tcW w:w="3027" w:type="dxa"/>
          </w:tcPr>
          <w:p w14:paraId="417ECF9A" w14:textId="77777777" w:rsidR="00E16FD1" w:rsidRPr="000C321E" w:rsidRDefault="00E16FD1" w:rsidP="009900EA">
            <w:pPr>
              <w:pStyle w:val="TAL"/>
            </w:pPr>
            <w:r w:rsidRPr="000C321E">
              <w:t>SGSN Address for user traffic</w:t>
            </w:r>
          </w:p>
        </w:tc>
        <w:tc>
          <w:tcPr>
            <w:tcW w:w="2100" w:type="dxa"/>
          </w:tcPr>
          <w:p w14:paraId="38EF2D73" w14:textId="77777777" w:rsidR="00E16FD1" w:rsidRPr="000C321E" w:rsidRDefault="00E16FD1" w:rsidP="009900EA">
            <w:pPr>
              <w:pStyle w:val="TAL"/>
              <w:jc w:val="center"/>
            </w:pPr>
            <w:r w:rsidRPr="000C321E">
              <w:t>Conditional</w:t>
            </w:r>
          </w:p>
        </w:tc>
        <w:tc>
          <w:tcPr>
            <w:tcW w:w="2130" w:type="dxa"/>
          </w:tcPr>
          <w:p w14:paraId="4AAF5AD6" w14:textId="77777777" w:rsidR="00E16FD1" w:rsidRPr="000C321E" w:rsidRDefault="00E16FD1" w:rsidP="009900EA">
            <w:pPr>
              <w:pStyle w:val="TAL"/>
              <w:jc w:val="center"/>
            </w:pPr>
            <w:r w:rsidRPr="000C321E">
              <w:t>GSN Address 7.7.32</w:t>
            </w:r>
          </w:p>
        </w:tc>
      </w:tr>
      <w:tr w:rsidR="00E16FD1" w:rsidRPr="000C321E" w14:paraId="7AF065F9" w14:textId="77777777" w:rsidTr="009900EA">
        <w:trPr>
          <w:jc w:val="center"/>
        </w:trPr>
        <w:tc>
          <w:tcPr>
            <w:tcW w:w="3027" w:type="dxa"/>
          </w:tcPr>
          <w:p w14:paraId="6381D9CB" w14:textId="77777777" w:rsidR="00E16FD1" w:rsidRPr="000C321E" w:rsidRDefault="00E16FD1" w:rsidP="009900EA">
            <w:pPr>
              <w:pStyle w:val="TAL"/>
            </w:pPr>
            <w:r w:rsidRPr="000C321E">
              <w:t>SGSN Number</w:t>
            </w:r>
          </w:p>
        </w:tc>
        <w:tc>
          <w:tcPr>
            <w:tcW w:w="2100" w:type="dxa"/>
          </w:tcPr>
          <w:p w14:paraId="078D1F29" w14:textId="77777777" w:rsidR="00E16FD1" w:rsidRPr="000C321E" w:rsidRDefault="00E16FD1" w:rsidP="009900EA">
            <w:pPr>
              <w:pStyle w:val="TAL"/>
              <w:jc w:val="center"/>
            </w:pPr>
            <w:r w:rsidRPr="000C321E">
              <w:t>Optional</w:t>
            </w:r>
          </w:p>
        </w:tc>
        <w:tc>
          <w:tcPr>
            <w:tcW w:w="2130" w:type="dxa"/>
          </w:tcPr>
          <w:p w14:paraId="4BF11646" w14:textId="77777777" w:rsidR="00E16FD1" w:rsidRPr="000C321E" w:rsidRDefault="00E16FD1" w:rsidP="009900EA">
            <w:pPr>
              <w:pStyle w:val="TAL"/>
              <w:jc w:val="center"/>
            </w:pPr>
            <w:r w:rsidRPr="000C321E">
              <w:t>7.7.47</w:t>
            </w:r>
          </w:p>
        </w:tc>
      </w:tr>
      <w:tr w:rsidR="00E16FD1" w:rsidRPr="000C321E" w14:paraId="285D9414" w14:textId="77777777" w:rsidTr="009900EA">
        <w:trPr>
          <w:jc w:val="center"/>
        </w:trPr>
        <w:tc>
          <w:tcPr>
            <w:tcW w:w="3027" w:type="dxa"/>
          </w:tcPr>
          <w:p w14:paraId="73850CE5" w14:textId="77777777" w:rsidR="00E16FD1" w:rsidRPr="000C321E" w:rsidRDefault="00E16FD1" w:rsidP="009900EA">
            <w:pPr>
              <w:pStyle w:val="TAL"/>
            </w:pPr>
            <w:r w:rsidRPr="000C321E">
              <w:t>Node Identifier</w:t>
            </w:r>
          </w:p>
        </w:tc>
        <w:tc>
          <w:tcPr>
            <w:tcW w:w="2100" w:type="dxa"/>
          </w:tcPr>
          <w:p w14:paraId="524CAEBE" w14:textId="77777777" w:rsidR="00E16FD1" w:rsidRPr="000C321E" w:rsidRDefault="00E16FD1" w:rsidP="009900EA">
            <w:pPr>
              <w:pStyle w:val="TAL"/>
              <w:jc w:val="center"/>
            </w:pPr>
            <w:r w:rsidRPr="000C321E">
              <w:t>Optional</w:t>
            </w:r>
          </w:p>
        </w:tc>
        <w:tc>
          <w:tcPr>
            <w:tcW w:w="2130" w:type="dxa"/>
          </w:tcPr>
          <w:p w14:paraId="62D88B1C" w14:textId="77777777" w:rsidR="00E16FD1" w:rsidRPr="000C321E" w:rsidRDefault="00E16FD1" w:rsidP="009900EA">
            <w:pPr>
              <w:pStyle w:val="TAL"/>
              <w:jc w:val="center"/>
            </w:pPr>
            <w:r w:rsidRPr="000C321E">
              <w:t>7.7.119</w:t>
            </w:r>
          </w:p>
        </w:tc>
      </w:tr>
      <w:tr w:rsidR="00E16FD1" w:rsidRPr="000C321E" w14:paraId="0386CCE0" w14:textId="77777777" w:rsidTr="009900EA">
        <w:trPr>
          <w:jc w:val="center"/>
        </w:trPr>
        <w:tc>
          <w:tcPr>
            <w:tcW w:w="3027" w:type="dxa"/>
          </w:tcPr>
          <w:p w14:paraId="2906941D" w14:textId="77777777" w:rsidR="00E16FD1" w:rsidRPr="000C321E" w:rsidRDefault="00E16FD1" w:rsidP="009900EA">
            <w:pPr>
              <w:pStyle w:val="TAL"/>
            </w:pPr>
            <w:r w:rsidRPr="000C321E">
              <w:t>Private Extension</w:t>
            </w:r>
          </w:p>
        </w:tc>
        <w:tc>
          <w:tcPr>
            <w:tcW w:w="2100" w:type="dxa"/>
          </w:tcPr>
          <w:p w14:paraId="7C6CF5FF" w14:textId="77777777" w:rsidR="00E16FD1" w:rsidRPr="000C321E" w:rsidRDefault="00E16FD1" w:rsidP="009900EA">
            <w:pPr>
              <w:pStyle w:val="TAL"/>
              <w:jc w:val="center"/>
            </w:pPr>
            <w:r w:rsidRPr="000C321E">
              <w:t>Optional</w:t>
            </w:r>
          </w:p>
        </w:tc>
        <w:tc>
          <w:tcPr>
            <w:tcW w:w="2130" w:type="dxa"/>
          </w:tcPr>
          <w:p w14:paraId="7B263331" w14:textId="77777777" w:rsidR="00E16FD1" w:rsidRPr="000C321E" w:rsidRDefault="00E16FD1" w:rsidP="009900EA">
            <w:pPr>
              <w:pStyle w:val="TAL"/>
              <w:jc w:val="center"/>
            </w:pPr>
            <w:r w:rsidRPr="000C321E">
              <w:t>7.7.46</w:t>
            </w:r>
          </w:p>
        </w:tc>
      </w:tr>
    </w:tbl>
    <w:p w14:paraId="656E5A68" w14:textId="77777777" w:rsidR="00E16FD1" w:rsidRPr="000C321E" w:rsidRDefault="00E16FD1" w:rsidP="00E16FD1"/>
    <w:p w14:paraId="558F27FD" w14:textId="77777777" w:rsidR="00E16FD1" w:rsidRPr="000C321E" w:rsidRDefault="00E16FD1" w:rsidP="00E16FD1">
      <w:pPr>
        <w:pStyle w:val="Heading3"/>
      </w:pPr>
      <w:bookmarkStart w:id="121" w:name="_Toc9597850"/>
      <w:bookmarkStart w:id="122" w:name="_Toc82519135"/>
      <w:r w:rsidRPr="000C321E">
        <w:t>7.5.6</w:t>
      </w:r>
      <w:r w:rsidRPr="000C321E">
        <w:tab/>
      </w:r>
      <w:r w:rsidRPr="000C321E">
        <w:rPr>
          <w:lang w:eastAsia="ja-JP"/>
        </w:rPr>
        <w:t>Forward Relocation Request</w:t>
      </w:r>
      <w:bookmarkEnd w:id="121"/>
      <w:bookmarkEnd w:id="122"/>
    </w:p>
    <w:p w14:paraId="6FFDF770" w14:textId="77777777" w:rsidR="00E16FD1" w:rsidRPr="000C321E" w:rsidRDefault="00E16FD1" w:rsidP="00E16FD1">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14:paraId="7D0A7E6B" w14:textId="77777777" w:rsidR="00E16FD1" w:rsidRPr="000C321E" w:rsidRDefault="00E16FD1" w:rsidP="00E16FD1">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f the MS is emergency attached and the MS is UICCless.</w:t>
      </w:r>
    </w:p>
    <w:p w14:paraId="16A0BD18" w14:textId="77777777" w:rsidR="00E16FD1" w:rsidRPr="000C321E" w:rsidRDefault="00E16FD1" w:rsidP="00E16FD1">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14:paraId="2F82FCB0" w14:textId="77777777" w:rsidR="00E16FD1" w:rsidRPr="000C321E" w:rsidRDefault="00E16FD1" w:rsidP="00E16FD1">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14:paraId="4F24C3E7"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07C5833" w14:textId="77777777" w:rsidR="00E16FD1" w:rsidRPr="000C321E" w:rsidRDefault="00E16FD1" w:rsidP="00E16FD1">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14:paraId="4D5069DA" w14:textId="77777777" w:rsidR="00E16FD1" w:rsidRPr="000C321E" w:rsidRDefault="00E16FD1" w:rsidP="00E16FD1">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14:paraId="20F9BB6B"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2797CEF1"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05EAA994"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14:paraId="167844D2" w14:textId="77777777" w:rsidR="00E16FD1" w:rsidRPr="000C321E" w:rsidRDefault="00E16FD1" w:rsidP="00E16FD1">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14:paraId="1EF4ECA8" w14:textId="77777777" w:rsidR="00E16FD1" w:rsidRPr="000C321E" w:rsidRDefault="00E16FD1" w:rsidP="00E16FD1">
      <w:pPr>
        <w:rPr>
          <w:lang w:eastAsia="ja-JP"/>
        </w:rPr>
      </w:pPr>
      <w:r w:rsidRPr="000C321E">
        <w:rPr>
          <w:lang w:eastAsia="ja-JP"/>
        </w:rPr>
        <w:t>The old SGSN or MME shall include in the Forward Relocation Request message:</w:t>
      </w:r>
    </w:p>
    <w:p w14:paraId="35279DA2" w14:textId="77777777" w:rsidR="00E16FD1" w:rsidRPr="000C321E" w:rsidRDefault="00E16FD1" w:rsidP="00E16FD1">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14:paraId="4BD716F5" w14:textId="05DA6921" w:rsidR="00E16FD1" w:rsidRPr="000C321E" w:rsidRDefault="00E16FD1" w:rsidP="00E16FD1">
      <w:pPr>
        <w:pStyle w:val="B1"/>
        <w:rPr>
          <w:lang w:eastAsia="ja-JP"/>
        </w:rPr>
      </w:pPr>
      <w:r w:rsidRPr="000C321E">
        <w:rPr>
          <w:lang w:eastAsia="ja-JP"/>
        </w:rPr>
        <w:lastRenderedPageBreak/>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 xml:space="preserve">PS handover from Iu or S1 mode to A/Gb mode, see </w:t>
      </w:r>
      <w:r w:rsidR="009900EA" w:rsidRPr="000C321E">
        <w:rPr>
          <w:lang w:eastAsia="ja-JP"/>
        </w:rPr>
        <w:t>clause</w:t>
      </w:r>
      <w:r w:rsidR="009900EA">
        <w:rPr>
          <w:lang w:eastAsia="ja-JP"/>
        </w:rPr>
        <w:t> </w:t>
      </w:r>
      <w:r w:rsidR="009900EA" w:rsidRPr="000C321E">
        <w:rPr>
          <w:lang w:eastAsia="ja-JP"/>
        </w:rPr>
        <w:t>7</w:t>
      </w:r>
      <w:r w:rsidRPr="000C321E">
        <w:rPr>
          <w:lang w:eastAsia="ja-JP"/>
        </w:rPr>
        <w:t>.7.79.</w:t>
      </w:r>
    </w:p>
    <w:p w14:paraId="15989D4F" w14:textId="77777777" w:rsidR="00E16FD1" w:rsidRPr="000C321E" w:rsidRDefault="00E16FD1" w:rsidP="00E16FD1">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14:paraId="1AD78D2F" w14:textId="77777777" w:rsidR="00E16FD1" w:rsidRPr="000C321E" w:rsidRDefault="00E16FD1" w:rsidP="00E16FD1">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14:paraId="5A50015D" w14:textId="77777777" w:rsidR="00E16FD1" w:rsidRPr="000C321E" w:rsidRDefault="00E16FD1" w:rsidP="00E16FD1">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14:paraId="4A513CF4" w14:textId="77777777" w:rsidR="00E16FD1" w:rsidRPr="000C321E" w:rsidRDefault="00E16FD1" w:rsidP="00E16FD1">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14:paraId="299C3342" w14:textId="78DFED29" w:rsidR="00E16FD1" w:rsidRPr="000C321E" w:rsidRDefault="00E16FD1" w:rsidP="00E16FD1">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p>
    <w:p w14:paraId="686743EA" w14:textId="77777777" w:rsidR="006E5EE3" w:rsidRDefault="006E5EE3" w:rsidP="006E5EE3">
      <w:pPr>
        <w:rPr>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w:t>
      </w:r>
      <w:r>
        <w:rPr>
          <w:lang w:eastAsia="zh-CN"/>
        </w:rPr>
        <w:t>f</w:t>
      </w:r>
      <w:r w:rsidRPr="000C321E">
        <w:rPr>
          <w:rFonts w:hint="eastAsia"/>
          <w:lang w:eastAsia="zh-CN"/>
        </w:rPr>
        <w:t>ication IE, which is mapped from the target eNodeB ID received.</w:t>
      </w:r>
    </w:p>
    <w:p w14:paraId="5CA55926" w14:textId="77777777" w:rsidR="006E5EE3" w:rsidRPr="000C321E" w:rsidRDefault="006E5EE3" w:rsidP="006E5EE3">
      <w:pPr>
        <w:pStyle w:val="NO"/>
        <w:rPr>
          <w:lang w:eastAsia="zh-CN"/>
        </w:rPr>
      </w:pPr>
      <w:r>
        <w:rPr>
          <w:lang w:eastAsia="zh-CN"/>
        </w:rPr>
        <w:t>NOTE 2:</w:t>
      </w:r>
      <w:r>
        <w:rPr>
          <w:lang w:eastAsia="zh-CN"/>
        </w:rPr>
        <w:tab/>
      </w:r>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r>
        <w:rPr>
          <w:noProof/>
        </w:rPr>
        <w:t>f</w:t>
      </w:r>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r>
        <w:rPr>
          <w:noProof/>
        </w:rPr>
        <w:t>f</w:t>
      </w:r>
      <w:r w:rsidRPr="00F94E78">
        <w:rPr>
          <w:noProof/>
        </w:rPr>
        <w:t>ication IE and use eNodeB ID IE.</w:t>
      </w:r>
    </w:p>
    <w:p w14:paraId="4E59EB48" w14:textId="50EF47DC" w:rsidR="00E16FD1" w:rsidRPr="000C321E" w:rsidRDefault="00E16FD1" w:rsidP="00E16FD1">
      <w:pPr>
        <w:rPr>
          <w:lang w:eastAsia="ja-JP"/>
        </w:rPr>
      </w:pPr>
      <w:r w:rsidRPr="000C321E">
        <w:rPr>
          <w:lang w:eastAsia="ja-JP"/>
        </w:rPr>
        <w:t xml:space="preserve">When the old SGSN receives RANAP Cause value higher than 255 from source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old SGSN receives RANAP Cause value higher than 255 from source RNC, the old SGSN shall also copy it to Extended RANAP Cause IE, if it supports this IE.</w:t>
      </w:r>
    </w:p>
    <w:p w14:paraId="6AA4193F" w14:textId="77777777" w:rsidR="00E16FD1" w:rsidRPr="000C321E" w:rsidRDefault="00E16FD1" w:rsidP="00E16FD1">
      <w:pPr>
        <w:rPr>
          <w:lang w:eastAsia="ja-JP"/>
        </w:rPr>
      </w:pPr>
      <w:r w:rsidRPr="000C321E">
        <w:rPr>
          <w:lang w:eastAsia="ja-JP"/>
        </w:rPr>
        <w:t>If the new SGSN supports Extended Cause IE and if it receives the same from old SGSN, it should ignore the RANAP Cause IE.</w:t>
      </w:r>
    </w:p>
    <w:p w14:paraId="34697BE6" w14:textId="77777777" w:rsidR="00E16FD1" w:rsidRPr="000C321E" w:rsidRDefault="00E16FD1" w:rsidP="00E16FD1">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14:paraId="4DC3039D" w14:textId="77777777" w:rsidR="00E16FD1" w:rsidRPr="000C321E" w:rsidRDefault="00E16FD1" w:rsidP="00E16FD1">
      <w:pPr>
        <w:rPr>
          <w:lang w:eastAsia="ja-JP"/>
        </w:rPr>
      </w:pPr>
      <w:r w:rsidRPr="000C321E">
        <w:rPr>
          <w:lang w:eastAsia="ja-JP"/>
        </w:rPr>
        <w:t>For PS handover from A/Gb mode the BSSGP Cause IE shall be included and shall be set to the cause value received from the source BSC.</w:t>
      </w:r>
    </w:p>
    <w:p w14:paraId="4D6E8ECD" w14:textId="0D704201"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2569367A" w14:textId="77777777" w:rsidR="00E16FD1" w:rsidRPr="000C321E" w:rsidRDefault="00E16FD1" w:rsidP="00E16FD1">
      <w:pPr>
        <w:pStyle w:val="NO"/>
      </w:pPr>
      <w:r w:rsidRPr="000C321E">
        <w:lastRenderedPageBreak/>
        <w:t xml:space="preserve">NOTE </w:t>
      </w:r>
      <w:r w:rsidR="006E5EE3">
        <w:t>3</w:t>
      </w:r>
      <w:r w:rsidRPr="000C321E">
        <w:t>:</w:t>
      </w:r>
      <w:r w:rsidRPr="000C321E">
        <w:tab/>
        <w:t>The Charging Characteristics applicable for a PDP context may not be available in the source node, e.g. during mobility from E-UTRAN to GERAN/UTRAN if they are not received from the HSS.</w:t>
      </w:r>
    </w:p>
    <w:p w14:paraId="505B9E4B" w14:textId="79FA76BB" w:rsidR="00E16FD1" w:rsidRPr="000C321E" w:rsidRDefault="00E16FD1" w:rsidP="00E16FD1">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 xml:space="preserve">The old SGSN shall include this IE if the selected PLMN identity is available; see 3GPP </w:t>
      </w:r>
      <w:r w:rsidR="009900EA" w:rsidRPr="000C321E">
        <w:t>TS</w:t>
      </w:r>
      <w:r w:rsidR="009900EA">
        <w:t> </w:t>
      </w:r>
      <w:r w:rsidR="009900EA" w:rsidRPr="000C321E">
        <w:t>2</w:t>
      </w:r>
      <w:r w:rsidRPr="000C321E">
        <w:t>3.251</w:t>
      </w:r>
      <w:r w:rsidR="009900EA">
        <w:t> </w:t>
      </w:r>
      <w:r w:rsidR="009900EA" w:rsidRPr="000C321E">
        <w:t>[</w:t>
      </w:r>
      <w:r w:rsidRPr="000C321E">
        <w:t xml:space="preserve">35] and 3GPP </w:t>
      </w:r>
      <w:r w:rsidR="009900EA" w:rsidRPr="000C321E">
        <w:t>TS</w:t>
      </w:r>
      <w:r w:rsidR="009900EA">
        <w:t> </w:t>
      </w:r>
      <w:r w:rsidR="009900EA" w:rsidRPr="000C321E">
        <w:t>2</w:t>
      </w:r>
      <w:r w:rsidRPr="000C321E">
        <w:t>5.413</w:t>
      </w:r>
      <w:r w:rsidR="009900EA">
        <w:t> </w:t>
      </w:r>
      <w:r w:rsidR="009900EA" w:rsidRPr="000C321E">
        <w:t>[</w:t>
      </w:r>
      <w:r w:rsidRPr="000C321E">
        <w:t>7] for details.</w:t>
      </w:r>
    </w:p>
    <w:p w14:paraId="65D47105" w14:textId="77777777" w:rsidR="00E16FD1" w:rsidRPr="000C321E" w:rsidRDefault="00E16FD1" w:rsidP="00E16FD1">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14:paraId="2200BB7D" w14:textId="77777777" w:rsidR="00E16FD1" w:rsidRPr="000C321E" w:rsidRDefault="00E16FD1" w:rsidP="00E16FD1">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14:paraId="112568C1" w14:textId="77777777" w:rsidR="00E16FD1" w:rsidRPr="000C321E" w:rsidRDefault="00E16FD1" w:rsidP="00E16FD1">
      <w:pPr>
        <w:pStyle w:val="NO"/>
        <w:rPr>
          <w:rFonts w:eastAsia="SimSun"/>
          <w:lang w:val="en-US" w:eastAsia="zh-CN"/>
        </w:rPr>
      </w:pPr>
      <w:r w:rsidRPr="000C321E">
        <w:rPr>
          <w:lang w:val="en-US" w:eastAsia="ja-JP"/>
        </w:rPr>
        <w:t xml:space="preserve">NOTE </w:t>
      </w:r>
      <w:r w:rsidR="006E5EE3">
        <w:rPr>
          <w:lang w:val="en-US" w:eastAsia="ja-JP"/>
        </w:rPr>
        <w:t>4</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14:paraId="63306C62"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53BAD540" w14:textId="77777777" w:rsidR="00E16FD1" w:rsidRPr="000C321E" w:rsidRDefault="00E16FD1" w:rsidP="00E16FD1">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4193D66F"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5F964686" w14:textId="77777777" w:rsidR="00E16FD1" w:rsidRPr="000C321E" w:rsidRDefault="00E16FD1" w:rsidP="00E16FD1">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231C7998" w14:textId="77777777" w:rsidR="00E16FD1" w:rsidRPr="000C321E" w:rsidRDefault="00E16FD1" w:rsidP="00E16FD1">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14:paraId="167179D0" w14:textId="77777777" w:rsidR="00E16FD1" w:rsidRPr="000C321E" w:rsidRDefault="00E16FD1" w:rsidP="00E16FD1">
      <w:pPr>
        <w:rPr>
          <w:noProof/>
        </w:rPr>
      </w:pPr>
      <w:r w:rsidRPr="000C321E">
        <w:rPr>
          <w:noProof/>
        </w:rPr>
        <w:t>To enable the target SGSN to initiate an SRVCC handover if required just after the PS handover, the source SGSN shall also include:</w:t>
      </w:r>
    </w:p>
    <w:p w14:paraId="1A5ADFE1" w14:textId="77777777" w:rsidR="00E16FD1" w:rsidRPr="000C321E" w:rsidRDefault="00E16FD1" w:rsidP="00E16FD1">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14:paraId="2B4B80DF" w14:textId="77777777" w:rsidR="00E16FD1" w:rsidRPr="000C321E" w:rsidRDefault="00E16FD1" w:rsidP="00E16FD1">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14:paraId="0A9BC574"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STN-SR IE if the STN-SR is available;</w:t>
      </w:r>
    </w:p>
    <w:p w14:paraId="14F2AFD6"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C-MSISDN IE if the C-MSISDN is available.</w:t>
      </w:r>
    </w:p>
    <w:p w14:paraId="3D505D2A" w14:textId="77777777" w:rsidR="00E16FD1" w:rsidRPr="000C321E" w:rsidRDefault="00E16FD1" w:rsidP="00E16FD1">
      <w:pPr>
        <w:rPr>
          <w:lang w:val="en-US" w:eastAsia="zh-CN"/>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4F12E57B" w14:textId="56FE00AF" w:rsidR="00E16FD1" w:rsidRPr="000C321E" w:rsidRDefault="00E16FD1" w:rsidP="00E16FD1">
      <w:pPr>
        <w:rPr>
          <w:lang w:eastAsia="zh-CN"/>
        </w:rPr>
      </w:pPr>
      <w:r w:rsidRPr="000C321E">
        <w:rPr>
          <w:lang w:eastAsia="zh-CN"/>
        </w:rPr>
        <w:lastRenderedPageBreak/>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22FA75A1" w14:textId="77777777" w:rsidR="00E16FD1" w:rsidRPr="000C321E" w:rsidRDefault="00E16FD1" w:rsidP="00E16FD1">
      <w:pPr>
        <w:pStyle w:val="NO"/>
        <w:rPr>
          <w:lang w:eastAsia="zh-CN"/>
        </w:rPr>
      </w:pPr>
      <w:r w:rsidRPr="000C321E">
        <w:rPr>
          <w:lang w:eastAsia="zh-CN"/>
        </w:rPr>
        <w:t xml:space="preserve">NOTE </w:t>
      </w:r>
      <w:r w:rsidR="006E5EE3">
        <w:rPr>
          <w:lang w:eastAsia="zh-CN"/>
        </w:rPr>
        <w:t>5</w:t>
      </w:r>
      <w:r w:rsidRPr="000C321E">
        <w:rPr>
          <w:lang w:eastAsia="zh-CN"/>
        </w:rPr>
        <w:t>:</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14:paraId="7D7F6213" w14:textId="77777777" w:rsidR="00E16FD1" w:rsidRPr="000C321E" w:rsidRDefault="00E16FD1" w:rsidP="00E16FD1">
      <w:r w:rsidRPr="000C321E">
        <w:t>The presence of the Extended Common Flags II IE is optional.</w:t>
      </w:r>
    </w:p>
    <w:p w14:paraId="1AE262C6"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79F400BF" w14:textId="1F12928C" w:rsidR="00E16FD1" w:rsidRPr="000C321E" w:rsidRDefault="00E16FD1" w:rsidP="00E16FD1">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20CD8FC8" w14:textId="77777777" w:rsidR="00E16FD1" w:rsidRPr="000C321E" w:rsidRDefault="00E16FD1" w:rsidP="00E16FD1">
      <w:pPr>
        <w:pStyle w:val="NO"/>
      </w:pPr>
      <w:r w:rsidRPr="000C321E">
        <w:rPr>
          <w:lang w:eastAsia="zh-CN"/>
        </w:rPr>
        <w:t xml:space="preserve">NOTE </w:t>
      </w:r>
      <w:r w:rsidR="006E5EE3">
        <w:rPr>
          <w:lang w:eastAsia="zh-CN"/>
        </w:rPr>
        <w:t>6</w:t>
      </w:r>
      <w:r w:rsidRPr="000C321E">
        <w:rPr>
          <w:lang w:eastAsia="zh-CN"/>
        </w:rPr>
        <w:t>:</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0911B0D2" w14:textId="77777777" w:rsidR="00E16FD1" w:rsidRPr="000C321E" w:rsidRDefault="00E16FD1" w:rsidP="00E16FD1">
      <w:pPr>
        <w:pStyle w:val="B1"/>
      </w:pPr>
      <w:r w:rsidRPr="000C321E">
        <w:t>The optional Private Extension contains vendor or operator specific information.</w:t>
      </w:r>
    </w:p>
    <w:p w14:paraId="06B90E82" w14:textId="77777777" w:rsidR="00E16FD1" w:rsidRPr="000C321E" w:rsidRDefault="00E16FD1" w:rsidP="00E16FD1">
      <w:pPr>
        <w:pStyle w:val="B1"/>
        <w:ind w:left="0" w:firstLine="0"/>
        <w:rPr>
          <w:lang w:eastAsia="ja-JP"/>
        </w:rPr>
      </w:pPr>
      <w:r w:rsidRPr="000C321E">
        <w:rPr>
          <w:lang w:eastAsia="ja-JP"/>
        </w:rPr>
        <w:t>For an MS using a "Non-IP" connection to a GGSN/PGW, or a PDP context at SCEF, the source SGSN shall ensure that the target SGSN supports this kind of connection based on local configuration before sending the Forward Relocation Request, else it shall release them.</w:t>
      </w:r>
    </w:p>
    <w:p w14:paraId="046E36C5" w14:textId="77777777" w:rsidR="00E16FD1" w:rsidRPr="000C321E" w:rsidRDefault="00E16FD1" w:rsidP="00E16FD1">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p>
    <w:p w14:paraId="1337D71F" w14:textId="4901538E" w:rsidR="00E16FD1" w:rsidRPr="000C321E" w:rsidRDefault="00E16FD1" w:rsidP="00E16FD1">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60447289" w14:textId="2FCCFC96" w:rsidR="00E16FD1" w:rsidRPr="000C321E" w:rsidRDefault="00E16FD1" w:rsidP="00E16FD1">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3CEAED67"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1BA25705"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3DF1230C" w14:textId="77777777" w:rsidR="00E16FD1" w:rsidRDefault="00E16FD1" w:rsidP="00E16FD1">
      <w:pPr>
        <w:pStyle w:val="B1"/>
        <w:rPr>
          <w:noProof/>
        </w:rPr>
      </w:pPr>
      <w:r>
        <w:t>-</w:t>
      </w:r>
      <w:r>
        <w:rPr>
          <w:noProof/>
        </w:rPr>
        <w:tab/>
      </w:r>
      <w:r w:rsidRPr="000C321E">
        <w:rPr>
          <w:noProof/>
        </w:rPr>
        <w:t>The Alternative GGSN Address for control Plane IE for a secondary PDP context shall be the same as for the primary PDP context.</w:t>
      </w:r>
    </w:p>
    <w:p w14:paraId="66DA6118"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62CBB879"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3C70E33B"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51CA3024" w14:textId="77777777" w:rsidR="00E16FD1" w:rsidRDefault="00E16FD1" w:rsidP="00E16FD1">
      <w:pPr>
        <w:pStyle w:val="EX"/>
      </w:pPr>
      <w:r w:rsidRPr="000C321E">
        <w:lastRenderedPageBreak/>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54A5A985"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7265485A"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32959A42" w14:textId="77777777" w:rsidR="00E16FD1" w:rsidRPr="000C321E" w:rsidRDefault="00E16FD1" w:rsidP="00E16FD1">
      <w:pPr>
        <w:pStyle w:val="TH"/>
        <w:rPr>
          <w:rFonts w:ascii="Helvetica" w:hAnsi="Helvetica"/>
          <w:vanish/>
        </w:rPr>
      </w:pPr>
      <w:r w:rsidRPr="000C321E">
        <w:lastRenderedPageBreak/>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E16FD1" w:rsidRPr="000C321E" w14:paraId="17AD5248" w14:textId="77777777" w:rsidTr="009900EA">
        <w:trPr>
          <w:jc w:val="center"/>
        </w:trPr>
        <w:tc>
          <w:tcPr>
            <w:tcW w:w="3650" w:type="dxa"/>
          </w:tcPr>
          <w:p w14:paraId="304BAFAB" w14:textId="77777777" w:rsidR="00E16FD1" w:rsidRPr="000C321E" w:rsidRDefault="00E16FD1" w:rsidP="009900EA">
            <w:pPr>
              <w:pStyle w:val="TAH"/>
            </w:pPr>
            <w:r w:rsidRPr="000C321E">
              <w:t>Information element</w:t>
            </w:r>
          </w:p>
        </w:tc>
        <w:tc>
          <w:tcPr>
            <w:tcW w:w="2609" w:type="dxa"/>
          </w:tcPr>
          <w:p w14:paraId="629EF6DB" w14:textId="77777777" w:rsidR="00E16FD1" w:rsidRPr="000C321E" w:rsidRDefault="00E16FD1" w:rsidP="009900EA">
            <w:pPr>
              <w:pStyle w:val="TAH"/>
            </w:pPr>
            <w:r w:rsidRPr="000C321E">
              <w:t>Presence requirement</w:t>
            </w:r>
          </w:p>
        </w:tc>
        <w:tc>
          <w:tcPr>
            <w:tcW w:w="1785" w:type="dxa"/>
          </w:tcPr>
          <w:p w14:paraId="07711132" w14:textId="77777777" w:rsidR="00E16FD1" w:rsidRPr="000C321E" w:rsidRDefault="00E16FD1" w:rsidP="009900EA">
            <w:pPr>
              <w:pStyle w:val="TAH"/>
            </w:pPr>
            <w:r w:rsidRPr="000C321E">
              <w:t>Reference</w:t>
            </w:r>
          </w:p>
        </w:tc>
      </w:tr>
      <w:tr w:rsidR="00E16FD1" w:rsidRPr="000C321E" w14:paraId="76C7BEB3" w14:textId="77777777" w:rsidTr="009900EA">
        <w:trPr>
          <w:jc w:val="center"/>
        </w:trPr>
        <w:tc>
          <w:tcPr>
            <w:tcW w:w="3650" w:type="dxa"/>
          </w:tcPr>
          <w:p w14:paraId="6F3A4096" w14:textId="77777777" w:rsidR="00E16FD1" w:rsidRPr="000C321E" w:rsidRDefault="00E16FD1" w:rsidP="009900EA">
            <w:pPr>
              <w:pStyle w:val="TAL"/>
            </w:pPr>
            <w:r w:rsidRPr="000C321E">
              <w:t>IMSI</w:t>
            </w:r>
          </w:p>
        </w:tc>
        <w:tc>
          <w:tcPr>
            <w:tcW w:w="2609" w:type="dxa"/>
          </w:tcPr>
          <w:p w14:paraId="28CCAFAF" w14:textId="77777777" w:rsidR="00E16FD1" w:rsidRPr="000C321E" w:rsidRDefault="00E16FD1" w:rsidP="009900EA">
            <w:pPr>
              <w:pStyle w:val="TAL"/>
              <w:jc w:val="center"/>
              <w:rPr>
                <w:lang w:eastAsia="ja-JP"/>
              </w:rPr>
            </w:pPr>
            <w:r w:rsidRPr="000C321E">
              <w:t>Conditional</w:t>
            </w:r>
          </w:p>
        </w:tc>
        <w:tc>
          <w:tcPr>
            <w:tcW w:w="1785" w:type="dxa"/>
          </w:tcPr>
          <w:p w14:paraId="4F7C8359" w14:textId="77777777" w:rsidR="00E16FD1" w:rsidRPr="000C321E" w:rsidRDefault="00E16FD1" w:rsidP="009900EA">
            <w:pPr>
              <w:pStyle w:val="TAL"/>
              <w:jc w:val="center"/>
            </w:pPr>
            <w:r w:rsidRPr="000C321E">
              <w:t>7.7.2</w:t>
            </w:r>
          </w:p>
        </w:tc>
      </w:tr>
      <w:tr w:rsidR="00E16FD1" w:rsidRPr="000C321E" w14:paraId="1757F6D1" w14:textId="77777777" w:rsidTr="009900EA">
        <w:trPr>
          <w:jc w:val="center"/>
        </w:trPr>
        <w:tc>
          <w:tcPr>
            <w:tcW w:w="3650" w:type="dxa"/>
          </w:tcPr>
          <w:p w14:paraId="67EBE345" w14:textId="77777777" w:rsidR="00E16FD1" w:rsidRPr="000C321E" w:rsidRDefault="00E16FD1" w:rsidP="009900EA">
            <w:pPr>
              <w:pStyle w:val="TAL"/>
              <w:rPr>
                <w:lang w:val="fr-FR" w:eastAsia="ja-JP"/>
              </w:rPr>
            </w:pPr>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14:paraId="5F7AACD9" w14:textId="77777777" w:rsidR="00E16FD1" w:rsidRPr="000C321E" w:rsidRDefault="00E16FD1" w:rsidP="009900EA">
            <w:pPr>
              <w:pStyle w:val="TAL"/>
              <w:jc w:val="center"/>
              <w:rPr>
                <w:lang w:eastAsia="ja-JP"/>
              </w:rPr>
            </w:pPr>
            <w:r w:rsidRPr="000C321E">
              <w:t>Mandatory</w:t>
            </w:r>
          </w:p>
        </w:tc>
        <w:tc>
          <w:tcPr>
            <w:tcW w:w="1785" w:type="dxa"/>
          </w:tcPr>
          <w:p w14:paraId="0045F86C" w14:textId="77777777" w:rsidR="00E16FD1" w:rsidRPr="000C321E" w:rsidRDefault="00E16FD1" w:rsidP="009900EA">
            <w:pPr>
              <w:pStyle w:val="TAL"/>
              <w:jc w:val="center"/>
              <w:rPr>
                <w:lang w:eastAsia="ja-JP"/>
              </w:rPr>
            </w:pPr>
            <w:r w:rsidRPr="000C321E">
              <w:t>7.7.</w:t>
            </w:r>
            <w:r w:rsidRPr="000C321E">
              <w:rPr>
                <w:lang w:eastAsia="ja-JP"/>
              </w:rPr>
              <w:t>14</w:t>
            </w:r>
          </w:p>
        </w:tc>
      </w:tr>
      <w:tr w:rsidR="00E16FD1" w:rsidRPr="000C321E" w14:paraId="175A009A" w14:textId="77777777" w:rsidTr="009900EA">
        <w:trPr>
          <w:jc w:val="center"/>
        </w:trPr>
        <w:tc>
          <w:tcPr>
            <w:tcW w:w="3650" w:type="dxa"/>
          </w:tcPr>
          <w:p w14:paraId="24A47084" w14:textId="77777777" w:rsidR="00E16FD1" w:rsidRPr="000C321E" w:rsidRDefault="00E16FD1" w:rsidP="009900EA">
            <w:pPr>
              <w:pStyle w:val="TAL"/>
              <w:rPr>
                <w:lang w:eastAsia="ja-JP"/>
              </w:rPr>
            </w:pPr>
            <w:r w:rsidRPr="000C321E">
              <w:rPr>
                <w:lang w:eastAsia="ja-JP"/>
              </w:rPr>
              <w:t>RANAP Cause</w:t>
            </w:r>
          </w:p>
        </w:tc>
        <w:tc>
          <w:tcPr>
            <w:tcW w:w="2609" w:type="dxa"/>
          </w:tcPr>
          <w:p w14:paraId="537D4FD3"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96C35D6" w14:textId="77777777" w:rsidR="00E16FD1" w:rsidRPr="000C321E" w:rsidRDefault="00E16FD1" w:rsidP="009900EA">
            <w:pPr>
              <w:pStyle w:val="TAL"/>
              <w:jc w:val="center"/>
              <w:rPr>
                <w:lang w:eastAsia="ja-JP"/>
              </w:rPr>
            </w:pPr>
            <w:r w:rsidRPr="000C321E">
              <w:rPr>
                <w:lang w:eastAsia="ja-JP"/>
              </w:rPr>
              <w:t>7.7.18</w:t>
            </w:r>
          </w:p>
        </w:tc>
      </w:tr>
      <w:tr w:rsidR="00E16FD1" w:rsidRPr="000C321E" w14:paraId="1B3A917C" w14:textId="77777777" w:rsidTr="009900EA">
        <w:trPr>
          <w:jc w:val="center"/>
        </w:trPr>
        <w:tc>
          <w:tcPr>
            <w:tcW w:w="3650" w:type="dxa"/>
          </w:tcPr>
          <w:p w14:paraId="72D5CDB6" w14:textId="77777777" w:rsidR="00E16FD1" w:rsidRPr="000C321E" w:rsidRDefault="00E16FD1" w:rsidP="009900EA">
            <w:pPr>
              <w:pStyle w:val="TAL"/>
              <w:rPr>
                <w:lang w:eastAsia="ja-JP"/>
              </w:rPr>
            </w:pPr>
            <w:r w:rsidRPr="000C321E">
              <w:rPr>
                <w:lang w:eastAsia="ja-JP"/>
              </w:rPr>
              <w:t>Packet Flow ID</w:t>
            </w:r>
          </w:p>
        </w:tc>
        <w:tc>
          <w:tcPr>
            <w:tcW w:w="2609" w:type="dxa"/>
          </w:tcPr>
          <w:p w14:paraId="0F41C10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8979BA2" w14:textId="77777777" w:rsidR="00E16FD1" w:rsidRPr="000C321E" w:rsidRDefault="00E16FD1" w:rsidP="009900EA">
            <w:pPr>
              <w:pStyle w:val="TAL"/>
              <w:jc w:val="center"/>
              <w:rPr>
                <w:lang w:eastAsia="ja-JP"/>
              </w:rPr>
            </w:pPr>
            <w:r w:rsidRPr="000C321E">
              <w:rPr>
                <w:lang w:eastAsia="ja-JP"/>
              </w:rPr>
              <w:t>7.7.22</w:t>
            </w:r>
          </w:p>
        </w:tc>
      </w:tr>
      <w:tr w:rsidR="00E16FD1" w:rsidRPr="000C321E" w14:paraId="71F520B1" w14:textId="77777777" w:rsidTr="009900EA">
        <w:trPr>
          <w:jc w:val="center"/>
        </w:trPr>
        <w:tc>
          <w:tcPr>
            <w:tcW w:w="3650" w:type="dxa"/>
          </w:tcPr>
          <w:p w14:paraId="30EC10A6" w14:textId="77777777" w:rsidR="00E16FD1" w:rsidRPr="000C321E" w:rsidRDefault="00E16FD1" w:rsidP="009900EA">
            <w:pPr>
              <w:pStyle w:val="TAL"/>
              <w:rPr>
                <w:lang w:eastAsia="ja-JP"/>
              </w:rPr>
            </w:pPr>
            <w:r w:rsidRPr="000C321E">
              <w:t>Charging Characteristics</w:t>
            </w:r>
          </w:p>
        </w:tc>
        <w:tc>
          <w:tcPr>
            <w:tcW w:w="2609" w:type="dxa"/>
          </w:tcPr>
          <w:p w14:paraId="6B477889" w14:textId="77777777" w:rsidR="00E16FD1" w:rsidRPr="000C321E" w:rsidRDefault="00E16FD1" w:rsidP="009900EA">
            <w:pPr>
              <w:pStyle w:val="TAL"/>
              <w:jc w:val="center"/>
              <w:rPr>
                <w:lang w:eastAsia="ja-JP"/>
              </w:rPr>
            </w:pPr>
            <w:r w:rsidRPr="000C321E">
              <w:t>Optional</w:t>
            </w:r>
          </w:p>
        </w:tc>
        <w:tc>
          <w:tcPr>
            <w:tcW w:w="1785" w:type="dxa"/>
          </w:tcPr>
          <w:p w14:paraId="2FE7FD82" w14:textId="77777777" w:rsidR="00E16FD1" w:rsidRPr="000C321E" w:rsidRDefault="00E16FD1" w:rsidP="009900EA">
            <w:pPr>
              <w:pStyle w:val="TAL"/>
              <w:jc w:val="center"/>
              <w:rPr>
                <w:lang w:eastAsia="ja-JP"/>
              </w:rPr>
            </w:pPr>
            <w:r w:rsidRPr="000C321E">
              <w:t>7.7.23</w:t>
            </w:r>
          </w:p>
        </w:tc>
      </w:tr>
      <w:tr w:rsidR="00E16FD1" w:rsidRPr="000C321E" w14:paraId="6E67DCB6" w14:textId="77777777" w:rsidTr="009900EA">
        <w:trPr>
          <w:jc w:val="center"/>
        </w:trPr>
        <w:tc>
          <w:tcPr>
            <w:tcW w:w="3650" w:type="dxa"/>
          </w:tcPr>
          <w:p w14:paraId="63F4168B" w14:textId="77777777" w:rsidR="00E16FD1" w:rsidRPr="000C321E" w:rsidRDefault="00E16FD1" w:rsidP="009900EA">
            <w:pPr>
              <w:pStyle w:val="TAL"/>
            </w:pPr>
            <w:r w:rsidRPr="000C321E">
              <w:t>MM Context</w:t>
            </w:r>
          </w:p>
        </w:tc>
        <w:tc>
          <w:tcPr>
            <w:tcW w:w="2609" w:type="dxa"/>
          </w:tcPr>
          <w:p w14:paraId="2611B03C" w14:textId="77777777" w:rsidR="00E16FD1" w:rsidRPr="000C321E" w:rsidRDefault="00E16FD1" w:rsidP="009900EA">
            <w:pPr>
              <w:pStyle w:val="TAL"/>
              <w:jc w:val="center"/>
              <w:rPr>
                <w:lang w:eastAsia="ja-JP"/>
              </w:rPr>
            </w:pPr>
            <w:r w:rsidRPr="000C321E">
              <w:t>Mandatory</w:t>
            </w:r>
          </w:p>
        </w:tc>
        <w:tc>
          <w:tcPr>
            <w:tcW w:w="1785" w:type="dxa"/>
          </w:tcPr>
          <w:p w14:paraId="0FA2AA31" w14:textId="77777777" w:rsidR="00E16FD1" w:rsidRPr="000C321E" w:rsidRDefault="00E16FD1" w:rsidP="009900EA">
            <w:pPr>
              <w:pStyle w:val="TAL"/>
              <w:jc w:val="center"/>
            </w:pPr>
            <w:r w:rsidRPr="000C321E">
              <w:t>7.7.28</w:t>
            </w:r>
          </w:p>
        </w:tc>
      </w:tr>
      <w:tr w:rsidR="00E16FD1" w:rsidRPr="000C321E" w14:paraId="5077C4D3" w14:textId="77777777" w:rsidTr="009900EA">
        <w:trPr>
          <w:jc w:val="center"/>
        </w:trPr>
        <w:tc>
          <w:tcPr>
            <w:tcW w:w="3650" w:type="dxa"/>
          </w:tcPr>
          <w:p w14:paraId="218B13D3" w14:textId="77777777" w:rsidR="00E16FD1" w:rsidRPr="000C321E" w:rsidRDefault="00E16FD1" w:rsidP="009900EA">
            <w:pPr>
              <w:pStyle w:val="TAL"/>
            </w:pPr>
            <w:r w:rsidRPr="000C321E">
              <w:t>PDP Context</w:t>
            </w:r>
          </w:p>
        </w:tc>
        <w:tc>
          <w:tcPr>
            <w:tcW w:w="2609" w:type="dxa"/>
          </w:tcPr>
          <w:p w14:paraId="6F845A18" w14:textId="77777777" w:rsidR="00E16FD1" w:rsidRPr="000C321E" w:rsidRDefault="00E16FD1" w:rsidP="009900EA">
            <w:pPr>
              <w:pStyle w:val="TAL"/>
              <w:jc w:val="center"/>
              <w:rPr>
                <w:lang w:eastAsia="ja-JP"/>
              </w:rPr>
            </w:pPr>
            <w:r w:rsidRPr="000C321E">
              <w:t>Conditional</w:t>
            </w:r>
          </w:p>
        </w:tc>
        <w:tc>
          <w:tcPr>
            <w:tcW w:w="1785" w:type="dxa"/>
          </w:tcPr>
          <w:p w14:paraId="43813FC2" w14:textId="77777777" w:rsidR="00E16FD1" w:rsidRPr="000C321E" w:rsidRDefault="00E16FD1" w:rsidP="009900EA">
            <w:pPr>
              <w:pStyle w:val="TAL"/>
              <w:jc w:val="center"/>
            </w:pPr>
            <w:r w:rsidRPr="000C321E">
              <w:t>7.7.29</w:t>
            </w:r>
          </w:p>
        </w:tc>
      </w:tr>
      <w:tr w:rsidR="00E16FD1" w:rsidRPr="000C321E" w14:paraId="11385F2C" w14:textId="77777777" w:rsidTr="009900EA">
        <w:trPr>
          <w:jc w:val="center"/>
        </w:trPr>
        <w:tc>
          <w:tcPr>
            <w:tcW w:w="3650" w:type="dxa"/>
          </w:tcPr>
          <w:p w14:paraId="1DC6BA35" w14:textId="77777777" w:rsidR="00E16FD1" w:rsidRPr="000C321E" w:rsidRDefault="00E16FD1" w:rsidP="009900EA">
            <w:pPr>
              <w:pStyle w:val="TAL"/>
              <w:rPr>
                <w:lang w:eastAsia="ja-JP"/>
              </w:rPr>
            </w:pPr>
            <w:r w:rsidRPr="000C321E">
              <w:t>SGSN Address for Control plane</w:t>
            </w:r>
          </w:p>
        </w:tc>
        <w:tc>
          <w:tcPr>
            <w:tcW w:w="2609" w:type="dxa"/>
          </w:tcPr>
          <w:p w14:paraId="6BE237C7" w14:textId="77777777" w:rsidR="00E16FD1" w:rsidRPr="000C321E" w:rsidRDefault="00E16FD1" w:rsidP="009900EA">
            <w:pPr>
              <w:pStyle w:val="TAC"/>
              <w:rPr>
                <w:lang w:eastAsia="ja-JP"/>
              </w:rPr>
            </w:pPr>
            <w:r w:rsidRPr="000C321E">
              <w:t>Mandatory</w:t>
            </w:r>
          </w:p>
        </w:tc>
        <w:tc>
          <w:tcPr>
            <w:tcW w:w="1785" w:type="dxa"/>
          </w:tcPr>
          <w:p w14:paraId="6082B3CB" w14:textId="77777777" w:rsidR="00E16FD1" w:rsidRPr="000C321E" w:rsidRDefault="00E16FD1" w:rsidP="009900EA">
            <w:pPr>
              <w:pStyle w:val="TAC"/>
              <w:rPr>
                <w:lang w:eastAsia="ja-JP"/>
              </w:rPr>
            </w:pPr>
            <w:r w:rsidRPr="000C321E">
              <w:t>7.7.32</w:t>
            </w:r>
          </w:p>
        </w:tc>
      </w:tr>
      <w:tr w:rsidR="00E16FD1" w:rsidRPr="000C321E" w14:paraId="2FABD2AC" w14:textId="77777777" w:rsidTr="009900EA">
        <w:trPr>
          <w:jc w:val="center"/>
        </w:trPr>
        <w:tc>
          <w:tcPr>
            <w:tcW w:w="3650" w:type="dxa"/>
          </w:tcPr>
          <w:p w14:paraId="3AA7C818" w14:textId="77777777" w:rsidR="00E16FD1" w:rsidRPr="000C321E" w:rsidRDefault="00E16FD1" w:rsidP="009900EA">
            <w:pPr>
              <w:pStyle w:val="TAL"/>
              <w:rPr>
                <w:lang w:eastAsia="ja-JP"/>
              </w:rPr>
            </w:pPr>
            <w:r w:rsidRPr="000C321E">
              <w:rPr>
                <w:lang w:eastAsia="ja-JP"/>
              </w:rPr>
              <w:t>Target Identification</w:t>
            </w:r>
          </w:p>
        </w:tc>
        <w:tc>
          <w:tcPr>
            <w:tcW w:w="2609" w:type="dxa"/>
          </w:tcPr>
          <w:p w14:paraId="51B40188"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1AB9CD2" w14:textId="77777777" w:rsidR="00E16FD1" w:rsidRPr="000C321E" w:rsidRDefault="00E16FD1" w:rsidP="009900EA">
            <w:pPr>
              <w:pStyle w:val="TAL"/>
              <w:jc w:val="center"/>
              <w:rPr>
                <w:lang w:eastAsia="ja-JP"/>
              </w:rPr>
            </w:pPr>
            <w:r w:rsidRPr="000C321E">
              <w:rPr>
                <w:lang w:eastAsia="ja-JP"/>
              </w:rPr>
              <w:t>7.7.37</w:t>
            </w:r>
          </w:p>
        </w:tc>
      </w:tr>
      <w:tr w:rsidR="00E16FD1" w:rsidRPr="000C321E" w14:paraId="65A7190E" w14:textId="77777777" w:rsidTr="009900EA">
        <w:trPr>
          <w:jc w:val="center"/>
        </w:trPr>
        <w:tc>
          <w:tcPr>
            <w:tcW w:w="3650" w:type="dxa"/>
          </w:tcPr>
          <w:p w14:paraId="6DBDD4AB" w14:textId="77777777" w:rsidR="00E16FD1" w:rsidRPr="000C321E" w:rsidRDefault="00E16FD1" w:rsidP="009900EA">
            <w:pPr>
              <w:pStyle w:val="TAL"/>
              <w:rPr>
                <w:lang w:eastAsia="ja-JP"/>
              </w:rPr>
            </w:pPr>
            <w:r w:rsidRPr="000C321E">
              <w:rPr>
                <w:lang w:eastAsia="ja-JP"/>
              </w:rPr>
              <w:t>UTRAN transparent container</w:t>
            </w:r>
          </w:p>
        </w:tc>
        <w:tc>
          <w:tcPr>
            <w:tcW w:w="2609" w:type="dxa"/>
          </w:tcPr>
          <w:p w14:paraId="2694A034"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2ED2BCF0" w14:textId="77777777" w:rsidR="00E16FD1" w:rsidRPr="000C321E" w:rsidRDefault="00E16FD1" w:rsidP="009900EA">
            <w:pPr>
              <w:pStyle w:val="TAL"/>
              <w:jc w:val="center"/>
              <w:rPr>
                <w:lang w:eastAsia="ja-JP"/>
              </w:rPr>
            </w:pPr>
            <w:r w:rsidRPr="000C321E">
              <w:rPr>
                <w:lang w:eastAsia="ja-JP"/>
              </w:rPr>
              <w:t>7.7.38</w:t>
            </w:r>
          </w:p>
        </w:tc>
      </w:tr>
      <w:tr w:rsidR="00E16FD1" w:rsidRPr="000C321E" w14:paraId="47843BEE" w14:textId="77777777" w:rsidTr="009900EA">
        <w:trPr>
          <w:jc w:val="center"/>
        </w:trPr>
        <w:tc>
          <w:tcPr>
            <w:tcW w:w="3650" w:type="dxa"/>
          </w:tcPr>
          <w:p w14:paraId="56790E11" w14:textId="77777777" w:rsidR="00E16FD1" w:rsidRPr="000C321E" w:rsidRDefault="00E16FD1" w:rsidP="009900EA">
            <w:pPr>
              <w:pStyle w:val="TAL"/>
              <w:rPr>
                <w:lang w:eastAsia="ja-JP"/>
              </w:rPr>
            </w:pPr>
            <w:r w:rsidRPr="000C321E">
              <w:rPr>
                <w:lang w:eastAsia="ja-JP"/>
              </w:rPr>
              <w:t xml:space="preserve">PDP Context Prioritization </w:t>
            </w:r>
          </w:p>
        </w:tc>
        <w:tc>
          <w:tcPr>
            <w:tcW w:w="2609" w:type="dxa"/>
          </w:tcPr>
          <w:p w14:paraId="7D1D9629"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7316A9FD" w14:textId="77777777" w:rsidR="00E16FD1" w:rsidRPr="000C321E" w:rsidRDefault="00E16FD1" w:rsidP="009900EA">
            <w:pPr>
              <w:pStyle w:val="TAL"/>
              <w:jc w:val="center"/>
              <w:rPr>
                <w:lang w:eastAsia="ja-JP"/>
              </w:rPr>
            </w:pPr>
            <w:r w:rsidRPr="000C321E">
              <w:rPr>
                <w:lang w:eastAsia="ja-JP"/>
              </w:rPr>
              <w:t>7.7.45</w:t>
            </w:r>
          </w:p>
        </w:tc>
      </w:tr>
      <w:tr w:rsidR="00E16FD1" w:rsidRPr="000C321E" w14:paraId="4BC28230" w14:textId="77777777" w:rsidTr="009900EA">
        <w:trPr>
          <w:jc w:val="center"/>
        </w:trPr>
        <w:tc>
          <w:tcPr>
            <w:tcW w:w="3650" w:type="dxa"/>
          </w:tcPr>
          <w:p w14:paraId="36FBFE64" w14:textId="77777777" w:rsidR="00E16FD1" w:rsidRPr="000C321E" w:rsidRDefault="00E16FD1" w:rsidP="009900EA">
            <w:pPr>
              <w:pStyle w:val="TAL"/>
              <w:rPr>
                <w:lang w:eastAsia="ja-JP"/>
              </w:rPr>
            </w:pPr>
            <w:r w:rsidRPr="000C321E">
              <w:rPr>
                <w:lang w:eastAsia="ja-JP"/>
              </w:rPr>
              <w:t>MBMS UE Context</w:t>
            </w:r>
          </w:p>
        </w:tc>
        <w:tc>
          <w:tcPr>
            <w:tcW w:w="2609" w:type="dxa"/>
          </w:tcPr>
          <w:p w14:paraId="7C5B0F80"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4C6EA526" w14:textId="77777777" w:rsidR="00E16FD1" w:rsidRPr="000C321E" w:rsidRDefault="00E16FD1" w:rsidP="009900EA">
            <w:pPr>
              <w:pStyle w:val="TAL"/>
              <w:jc w:val="center"/>
              <w:rPr>
                <w:lang w:eastAsia="ja-JP"/>
              </w:rPr>
            </w:pPr>
            <w:r w:rsidRPr="000C321E">
              <w:rPr>
                <w:lang w:eastAsia="ja-JP"/>
              </w:rPr>
              <w:t>7.7.55</w:t>
            </w:r>
          </w:p>
        </w:tc>
      </w:tr>
      <w:tr w:rsidR="00E16FD1" w:rsidRPr="000C321E" w14:paraId="03E0C35F" w14:textId="77777777" w:rsidTr="009900EA">
        <w:trPr>
          <w:jc w:val="center"/>
        </w:trPr>
        <w:tc>
          <w:tcPr>
            <w:tcW w:w="3650" w:type="dxa"/>
          </w:tcPr>
          <w:p w14:paraId="00094E0C" w14:textId="77777777" w:rsidR="00E16FD1" w:rsidRPr="000C321E" w:rsidRDefault="00E16FD1" w:rsidP="009900EA">
            <w:pPr>
              <w:pStyle w:val="TAL"/>
              <w:rPr>
                <w:lang w:eastAsia="ja-JP"/>
              </w:rPr>
            </w:pPr>
            <w:r w:rsidRPr="000C321E">
              <w:t>Selected PLMN ID</w:t>
            </w:r>
          </w:p>
        </w:tc>
        <w:tc>
          <w:tcPr>
            <w:tcW w:w="2609" w:type="dxa"/>
          </w:tcPr>
          <w:p w14:paraId="0003D757"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E68C1D5" w14:textId="77777777" w:rsidR="00E16FD1" w:rsidRPr="000C321E" w:rsidRDefault="00E16FD1" w:rsidP="009900EA">
            <w:pPr>
              <w:pStyle w:val="TAL"/>
              <w:jc w:val="center"/>
              <w:rPr>
                <w:lang w:eastAsia="ja-JP"/>
              </w:rPr>
            </w:pPr>
            <w:r w:rsidRPr="000C321E">
              <w:rPr>
                <w:lang w:eastAsia="ja-JP"/>
              </w:rPr>
              <w:t>7.7.64</w:t>
            </w:r>
          </w:p>
        </w:tc>
      </w:tr>
      <w:tr w:rsidR="00E16FD1" w:rsidRPr="000C321E" w14:paraId="2986D108" w14:textId="77777777" w:rsidTr="009900EA">
        <w:trPr>
          <w:jc w:val="center"/>
        </w:trPr>
        <w:tc>
          <w:tcPr>
            <w:tcW w:w="3650" w:type="dxa"/>
          </w:tcPr>
          <w:p w14:paraId="60B3B920" w14:textId="77777777" w:rsidR="00E16FD1" w:rsidRPr="000C321E" w:rsidRDefault="00E16FD1" w:rsidP="009900EA">
            <w:pPr>
              <w:pStyle w:val="TAL"/>
            </w:pPr>
            <w:r w:rsidRPr="000C321E">
              <w:t>BSS Container</w:t>
            </w:r>
          </w:p>
        </w:tc>
        <w:tc>
          <w:tcPr>
            <w:tcW w:w="2609" w:type="dxa"/>
          </w:tcPr>
          <w:p w14:paraId="69D1E181" w14:textId="77777777" w:rsidR="00E16FD1" w:rsidRPr="000C321E" w:rsidRDefault="00E16FD1" w:rsidP="009900EA">
            <w:pPr>
              <w:pStyle w:val="TAL"/>
              <w:jc w:val="center"/>
            </w:pPr>
            <w:r w:rsidRPr="000C321E">
              <w:t>Optional</w:t>
            </w:r>
          </w:p>
        </w:tc>
        <w:tc>
          <w:tcPr>
            <w:tcW w:w="1785" w:type="dxa"/>
          </w:tcPr>
          <w:p w14:paraId="33C50CBF" w14:textId="77777777" w:rsidR="00E16FD1" w:rsidRPr="000C321E" w:rsidRDefault="00E16FD1" w:rsidP="009900EA">
            <w:pPr>
              <w:pStyle w:val="TAL"/>
              <w:jc w:val="center"/>
            </w:pPr>
            <w:r w:rsidRPr="000C321E">
              <w:t>7.7.72</w:t>
            </w:r>
          </w:p>
        </w:tc>
      </w:tr>
      <w:tr w:rsidR="00E16FD1" w:rsidRPr="000C321E" w14:paraId="08439C64" w14:textId="77777777" w:rsidTr="009900EA">
        <w:trPr>
          <w:jc w:val="center"/>
        </w:trPr>
        <w:tc>
          <w:tcPr>
            <w:tcW w:w="3650" w:type="dxa"/>
          </w:tcPr>
          <w:p w14:paraId="340DEAFC" w14:textId="77777777" w:rsidR="00E16FD1" w:rsidRPr="000C321E" w:rsidRDefault="00E16FD1" w:rsidP="009900EA">
            <w:pPr>
              <w:pStyle w:val="TAL"/>
            </w:pPr>
            <w:r w:rsidRPr="000C321E">
              <w:t xml:space="preserve">Cell Identification </w:t>
            </w:r>
          </w:p>
        </w:tc>
        <w:tc>
          <w:tcPr>
            <w:tcW w:w="2609" w:type="dxa"/>
          </w:tcPr>
          <w:p w14:paraId="14FC9F8A" w14:textId="77777777" w:rsidR="00E16FD1" w:rsidRPr="000C321E" w:rsidRDefault="00E16FD1" w:rsidP="009900EA">
            <w:pPr>
              <w:pStyle w:val="TAL"/>
              <w:jc w:val="center"/>
            </w:pPr>
            <w:r w:rsidRPr="000C321E">
              <w:t xml:space="preserve">Optional </w:t>
            </w:r>
          </w:p>
        </w:tc>
        <w:tc>
          <w:tcPr>
            <w:tcW w:w="1785" w:type="dxa"/>
          </w:tcPr>
          <w:p w14:paraId="3A812A61" w14:textId="77777777" w:rsidR="00E16FD1" w:rsidRPr="000C321E" w:rsidRDefault="00E16FD1" w:rsidP="009900EA">
            <w:pPr>
              <w:pStyle w:val="TAL"/>
              <w:jc w:val="center"/>
            </w:pPr>
            <w:r w:rsidRPr="000C321E">
              <w:t>7.7.73</w:t>
            </w:r>
          </w:p>
        </w:tc>
      </w:tr>
      <w:tr w:rsidR="00E16FD1" w:rsidRPr="000C321E" w14:paraId="22978939" w14:textId="77777777" w:rsidTr="009900EA">
        <w:trPr>
          <w:jc w:val="center"/>
        </w:trPr>
        <w:tc>
          <w:tcPr>
            <w:tcW w:w="3650" w:type="dxa"/>
          </w:tcPr>
          <w:p w14:paraId="24D350F1" w14:textId="77777777" w:rsidR="00E16FD1" w:rsidRPr="000C321E" w:rsidRDefault="00E16FD1" w:rsidP="009900EA">
            <w:pPr>
              <w:pStyle w:val="TAL"/>
            </w:pPr>
            <w:r w:rsidRPr="000C321E">
              <w:t>BSSGP Cause</w:t>
            </w:r>
          </w:p>
        </w:tc>
        <w:tc>
          <w:tcPr>
            <w:tcW w:w="2609" w:type="dxa"/>
          </w:tcPr>
          <w:p w14:paraId="59D4F242" w14:textId="77777777" w:rsidR="00E16FD1" w:rsidRPr="000C321E" w:rsidRDefault="00E16FD1" w:rsidP="009900EA">
            <w:pPr>
              <w:pStyle w:val="TAL"/>
              <w:jc w:val="center"/>
            </w:pPr>
            <w:r w:rsidRPr="000C321E">
              <w:t xml:space="preserve">Optional </w:t>
            </w:r>
          </w:p>
        </w:tc>
        <w:tc>
          <w:tcPr>
            <w:tcW w:w="1785" w:type="dxa"/>
          </w:tcPr>
          <w:p w14:paraId="595EBD78" w14:textId="77777777" w:rsidR="00E16FD1" w:rsidRPr="000C321E" w:rsidRDefault="00E16FD1" w:rsidP="009900EA">
            <w:pPr>
              <w:pStyle w:val="TAL"/>
              <w:jc w:val="center"/>
            </w:pPr>
            <w:r w:rsidRPr="000C321E">
              <w:t>7.7.75</w:t>
            </w:r>
          </w:p>
        </w:tc>
      </w:tr>
      <w:tr w:rsidR="00E16FD1" w:rsidRPr="000C321E" w14:paraId="79BA557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A782760" w14:textId="77777777" w:rsidR="00E16FD1" w:rsidRPr="000C321E" w:rsidRDefault="00E16FD1" w:rsidP="009900EA">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14:paraId="5E8B5548" w14:textId="77777777" w:rsidR="00E16FD1" w:rsidRPr="000C321E" w:rsidRDefault="00E16FD1" w:rsidP="009900EA">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14:paraId="225388F8" w14:textId="77777777" w:rsidR="00E16FD1" w:rsidRPr="000C321E" w:rsidRDefault="00E16FD1" w:rsidP="009900EA">
            <w:pPr>
              <w:pStyle w:val="TAL"/>
              <w:jc w:val="center"/>
            </w:pPr>
            <w:r w:rsidRPr="000C321E">
              <w:t>7.7.79</w:t>
            </w:r>
          </w:p>
        </w:tc>
      </w:tr>
      <w:tr w:rsidR="00E16FD1" w:rsidRPr="000C321E" w14:paraId="7866E6C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7C6D284A" w14:textId="77777777" w:rsidR="00E16FD1" w:rsidRPr="000C321E" w:rsidRDefault="00E16FD1" w:rsidP="009900EA">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14:paraId="02AFA77B" w14:textId="77777777" w:rsidR="00E16FD1" w:rsidRPr="000C321E" w:rsidRDefault="00E16FD1" w:rsidP="009900EA">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27B8D242" w14:textId="77777777" w:rsidR="00E16FD1" w:rsidRPr="000C321E" w:rsidRDefault="00E16FD1" w:rsidP="009900EA">
            <w:pPr>
              <w:pStyle w:val="TAL"/>
              <w:jc w:val="center"/>
            </w:pPr>
            <w:r w:rsidRPr="000C321E">
              <w:rPr>
                <w:lang w:val="en-US" w:eastAsia="ja-JP"/>
              </w:rPr>
              <w:t>7.7.81</w:t>
            </w:r>
          </w:p>
        </w:tc>
      </w:tr>
      <w:tr w:rsidR="00E16FD1" w:rsidRPr="000C321E" w14:paraId="64A7F3D9" w14:textId="77777777" w:rsidTr="009900EA">
        <w:trPr>
          <w:jc w:val="center"/>
        </w:trPr>
        <w:tc>
          <w:tcPr>
            <w:tcW w:w="3650" w:type="dxa"/>
          </w:tcPr>
          <w:p w14:paraId="1EB01EA3" w14:textId="77777777" w:rsidR="00E16FD1" w:rsidRPr="000C321E" w:rsidRDefault="00E16FD1" w:rsidP="009900EA">
            <w:pPr>
              <w:pStyle w:val="TAL"/>
              <w:rPr>
                <w:lang w:val="nb-NO"/>
              </w:rPr>
            </w:pPr>
            <w:r w:rsidRPr="000C321E">
              <w:rPr>
                <w:lang w:val="nb-NO"/>
              </w:rPr>
              <w:t>Reliable INTER RAT HANDOVER INFO</w:t>
            </w:r>
          </w:p>
        </w:tc>
        <w:tc>
          <w:tcPr>
            <w:tcW w:w="2609" w:type="dxa"/>
          </w:tcPr>
          <w:p w14:paraId="65940B7C" w14:textId="77777777" w:rsidR="00E16FD1" w:rsidRPr="000C321E" w:rsidRDefault="00E16FD1" w:rsidP="009900EA">
            <w:pPr>
              <w:pStyle w:val="TAL"/>
              <w:jc w:val="center"/>
            </w:pPr>
            <w:r w:rsidRPr="000C321E">
              <w:t>Optional</w:t>
            </w:r>
          </w:p>
        </w:tc>
        <w:tc>
          <w:tcPr>
            <w:tcW w:w="1785" w:type="dxa"/>
          </w:tcPr>
          <w:p w14:paraId="7B897DB1" w14:textId="77777777" w:rsidR="00E16FD1" w:rsidRPr="000C321E" w:rsidRDefault="00E16FD1" w:rsidP="009900EA">
            <w:pPr>
              <w:pStyle w:val="TAL"/>
              <w:jc w:val="center"/>
            </w:pPr>
            <w:r w:rsidRPr="000C321E">
              <w:t>7.7.87</w:t>
            </w:r>
          </w:p>
        </w:tc>
      </w:tr>
      <w:tr w:rsidR="00E16FD1" w:rsidRPr="000C321E" w14:paraId="2B28D99F" w14:textId="77777777" w:rsidTr="009900EA">
        <w:trPr>
          <w:jc w:val="center"/>
        </w:trPr>
        <w:tc>
          <w:tcPr>
            <w:tcW w:w="3650" w:type="dxa"/>
          </w:tcPr>
          <w:p w14:paraId="1A42B21D" w14:textId="77777777" w:rsidR="00E16FD1" w:rsidRPr="000C321E" w:rsidRDefault="00E16FD1" w:rsidP="009900EA">
            <w:pPr>
              <w:pStyle w:val="TAL"/>
              <w:rPr>
                <w:lang w:eastAsia="ja-JP"/>
              </w:rPr>
            </w:pPr>
            <w:r w:rsidRPr="000C321E">
              <w:t>Subscribed RFSP Index</w:t>
            </w:r>
          </w:p>
        </w:tc>
        <w:tc>
          <w:tcPr>
            <w:tcW w:w="2609" w:type="dxa"/>
          </w:tcPr>
          <w:p w14:paraId="0BB7B3B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17546C6" w14:textId="77777777" w:rsidR="00E16FD1" w:rsidRPr="000C321E" w:rsidRDefault="00E16FD1" w:rsidP="009900EA">
            <w:pPr>
              <w:pStyle w:val="TAL"/>
              <w:jc w:val="center"/>
              <w:rPr>
                <w:lang w:eastAsia="ja-JP"/>
              </w:rPr>
            </w:pPr>
            <w:r w:rsidRPr="000C321E">
              <w:rPr>
                <w:lang w:eastAsia="ja-JP"/>
              </w:rPr>
              <w:t>7.7.88</w:t>
            </w:r>
          </w:p>
        </w:tc>
      </w:tr>
      <w:tr w:rsidR="00E16FD1" w:rsidRPr="000C321E" w14:paraId="20B1F9C1" w14:textId="77777777" w:rsidTr="009900EA">
        <w:trPr>
          <w:jc w:val="center"/>
        </w:trPr>
        <w:tc>
          <w:tcPr>
            <w:tcW w:w="3650" w:type="dxa"/>
          </w:tcPr>
          <w:p w14:paraId="59316B5F" w14:textId="77777777" w:rsidR="00E16FD1" w:rsidRPr="000C321E" w:rsidRDefault="00E16FD1" w:rsidP="009900EA">
            <w:pPr>
              <w:pStyle w:val="TAL"/>
              <w:rPr>
                <w:lang w:eastAsia="ja-JP"/>
              </w:rPr>
            </w:pPr>
            <w:r w:rsidRPr="000C321E">
              <w:t>RFSP Index in use</w:t>
            </w:r>
          </w:p>
        </w:tc>
        <w:tc>
          <w:tcPr>
            <w:tcW w:w="2609" w:type="dxa"/>
          </w:tcPr>
          <w:p w14:paraId="57F107B5"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54C18FAE" w14:textId="77777777" w:rsidR="00E16FD1" w:rsidRPr="000C321E" w:rsidRDefault="00E16FD1" w:rsidP="009900EA">
            <w:pPr>
              <w:pStyle w:val="TAL"/>
              <w:jc w:val="center"/>
              <w:rPr>
                <w:lang w:eastAsia="ja-JP"/>
              </w:rPr>
            </w:pPr>
            <w:r w:rsidRPr="000C321E">
              <w:rPr>
                <w:lang w:eastAsia="ja-JP"/>
              </w:rPr>
              <w:t>7.7.88</w:t>
            </w:r>
          </w:p>
        </w:tc>
      </w:tr>
      <w:tr w:rsidR="00E16FD1" w:rsidRPr="000C321E" w14:paraId="045203F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6C71809" w14:textId="77777777" w:rsidR="00E16FD1" w:rsidRPr="000C321E" w:rsidRDefault="00E16FD1" w:rsidP="009900EA">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14:paraId="7EF1F093" w14:textId="77777777" w:rsidR="00E16FD1" w:rsidRPr="000C321E" w:rsidRDefault="00E16FD1" w:rsidP="009900EA">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2A73968" w14:textId="77777777" w:rsidR="00E16FD1" w:rsidRPr="000C321E" w:rsidRDefault="00E16FD1" w:rsidP="009900EA">
            <w:pPr>
              <w:pStyle w:val="TAL"/>
              <w:jc w:val="center"/>
              <w:rPr>
                <w:lang w:val="en-US" w:eastAsia="ja-JP"/>
              </w:rPr>
            </w:pPr>
            <w:r w:rsidRPr="000C321E">
              <w:rPr>
                <w:rFonts w:hint="eastAsia"/>
                <w:lang w:eastAsia="zh-CN"/>
              </w:rPr>
              <w:t>7.7.</w:t>
            </w:r>
            <w:r w:rsidRPr="000C321E">
              <w:rPr>
                <w:lang w:eastAsia="zh-CN"/>
              </w:rPr>
              <w:t>90</w:t>
            </w:r>
          </w:p>
        </w:tc>
      </w:tr>
      <w:tr w:rsidR="00E16FD1" w:rsidRPr="000C321E" w14:paraId="359160A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596E71D2" w14:textId="77777777" w:rsidR="00E16FD1" w:rsidRPr="000C321E" w:rsidRDefault="00E16FD1" w:rsidP="009900EA">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14:paraId="7D11586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1D78924D" w14:textId="77777777" w:rsidR="00E16FD1" w:rsidRPr="000C321E" w:rsidRDefault="00E16FD1" w:rsidP="009900EA">
            <w:pPr>
              <w:pStyle w:val="TAL"/>
              <w:jc w:val="center"/>
              <w:rPr>
                <w:lang w:val="en-US" w:eastAsia="ja-JP"/>
              </w:rPr>
            </w:pPr>
            <w:r w:rsidRPr="000C321E">
              <w:rPr>
                <w:lang w:val="en-US" w:eastAsia="ja-JP"/>
              </w:rPr>
              <w:t>7.7.92</w:t>
            </w:r>
          </w:p>
        </w:tc>
      </w:tr>
      <w:tr w:rsidR="00E16FD1" w:rsidRPr="000C321E" w14:paraId="72A9949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534ACFF" w14:textId="77777777" w:rsidR="00E16FD1" w:rsidRPr="000C321E" w:rsidRDefault="00E16FD1" w:rsidP="009900EA">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14:paraId="70DD886D"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7DC7BCF9" w14:textId="77777777" w:rsidR="00E16FD1" w:rsidRPr="000C321E" w:rsidRDefault="00E16FD1" w:rsidP="009900EA">
            <w:pPr>
              <w:pStyle w:val="TAL"/>
              <w:jc w:val="center"/>
              <w:rPr>
                <w:lang w:val="en-US" w:eastAsia="ja-JP"/>
              </w:rPr>
            </w:pPr>
            <w:r w:rsidRPr="000C321E">
              <w:rPr>
                <w:lang w:val="en-US" w:eastAsia="ja-JP"/>
              </w:rPr>
              <w:t>7.7.93</w:t>
            </w:r>
          </w:p>
        </w:tc>
      </w:tr>
      <w:tr w:rsidR="00E16FD1" w:rsidRPr="000C321E" w14:paraId="622FF1C8" w14:textId="77777777" w:rsidTr="009900EA">
        <w:trPr>
          <w:jc w:val="center"/>
        </w:trPr>
        <w:tc>
          <w:tcPr>
            <w:tcW w:w="3650" w:type="dxa"/>
          </w:tcPr>
          <w:p w14:paraId="6EB55F1B" w14:textId="77777777" w:rsidR="00E16FD1" w:rsidRPr="000C321E" w:rsidRDefault="00E16FD1" w:rsidP="009900EA">
            <w:pPr>
              <w:pStyle w:val="TAL"/>
            </w:pPr>
            <w:r w:rsidRPr="000C321E">
              <w:t>CSG ID</w:t>
            </w:r>
          </w:p>
        </w:tc>
        <w:tc>
          <w:tcPr>
            <w:tcW w:w="2609" w:type="dxa"/>
          </w:tcPr>
          <w:p w14:paraId="3F0E8652" w14:textId="77777777" w:rsidR="00E16FD1" w:rsidRPr="000C321E" w:rsidRDefault="00E16FD1" w:rsidP="009900EA">
            <w:pPr>
              <w:pStyle w:val="TAL"/>
              <w:jc w:val="center"/>
            </w:pPr>
            <w:r w:rsidRPr="000C321E">
              <w:t>Optional</w:t>
            </w:r>
          </w:p>
        </w:tc>
        <w:tc>
          <w:tcPr>
            <w:tcW w:w="1785" w:type="dxa"/>
          </w:tcPr>
          <w:p w14:paraId="2B43C6D7" w14:textId="77777777" w:rsidR="00E16FD1" w:rsidRPr="000C321E" w:rsidRDefault="00E16FD1" w:rsidP="009900EA">
            <w:pPr>
              <w:pStyle w:val="TAL"/>
              <w:jc w:val="center"/>
            </w:pPr>
            <w:r w:rsidRPr="000C321E">
              <w:rPr>
                <w:lang w:val="en-US" w:eastAsia="ja-JP"/>
              </w:rPr>
              <w:t>7.7.96</w:t>
            </w:r>
          </w:p>
        </w:tc>
      </w:tr>
      <w:tr w:rsidR="00E16FD1" w:rsidRPr="000C321E" w14:paraId="5BFFA087" w14:textId="77777777" w:rsidTr="009900EA">
        <w:trPr>
          <w:jc w:val="center"/>
        </w:trPr>
        <w:tc>
          <w:tcPr>
            <w:tcW w:w="3650" w:type="dxa"/>
          </w:tcPr>
          <w:p w14:paraId="645B7107" w14:textId="77777777" w:rsidR="00E16FD1" w:rsidRPr="000C321E" w:rsidRDefault="00E16FD1" w:rsidP="009900EA">
            <w:pPr>
              <w:pStyle w:val="TAL"/>
            </w:pPr>
            <w:r w:rsidRPr="000C321E">
              <w:t>CSG Membership Indication</w:t>
            </w:r>
          </w:p>
        </w:tc>
        <w:tc>
          <w:tcPr>
            <w:tcW w:w="2609" w:type="dxa"/>
          </w:tcPr>
          <w:p w14:paraId="230BFE8C" w14:textId="77777777" w:rsidR="00E16FD1" w:rsidRPr="000C321E" w:rsidRDefault="00E16FD1" w:rsidP="009900EA">
            <w:pPr>
              <w:pStyle w:val="TAL"/>
              <w:jc w:val="center"/>
            </w:pPr>
            <w:r w:rsidRPr="000C321E">
              <w:t>Optional</w:t>
            </w:r>
          </w:p>
        </w:tc>
        <w:tc>
          <w:tcPr>
            <w:tcW w:w="1785" w:type="dxa"/>
          </w:tcPr>
          <w:p w14:paraId="1E311502" w14:textId="77777777" w:rsidR="00E16FD1" w:rsidRPr="000C321E" w:rsidRDefault="00E16FD1" w:rsidP="009900EA">
            <w:pPr>
              <w:pStyle w:val="TAL"/>
              <w:jc w:val="center"/>
            </w:pPr>
            <w:r w:rsidRPr="000C321E">
              <w:rPr>
                <w:lang w:val="en-US" w:eastAsia="ja-JP"/>
              </w:rPr>
              <w:t>7.7.97</w:t>
            </w:r>
          </w:p>
        </w:tc>
      </w:tr>
      <w:tr w:rsidR="00E16FD1" w:rsidRPr="000C321E" w14:paraId="7ABB43D4" w14:textId="77777777" w:rsidTr="009900EA">
        <w:trPr>
          <w:jc w:val="center"/>
        </w:trPr>
        <w:tc>
          <w:tcPr>
            <w:tcW w:w="3650" w:type="dxa"/>
          </w:tcPr>
          <w:p w14:paraId="78BE3AB9" w14:textId="77777777" w:rsidR="00E16FD1" w:rsidRPr="000C321E" w:rsidRDefault="00E16FD1" w:rsidP="009900EA">
            <w:pPr>
              <w:pStyle w:val="TAL"/>
              <w:rPr>
                <w:lang w:val="en-US"/>
              </w:rPr>
            </w:pPr>
            <w:r w:rsidRPr="000C321E">
              <w:rPr>
                <w:lang w:val="en-US"/>
              </w:rPr>
              <w:t>UE Network Capability</w:t>
            </w:r>
          </w:p>
        </w:tc>
        <w:tc>
          <w:tcPr>
            <w:tcW w:w="2609" w:type="dxa"/>
          </w:tcPr>
          <w:p w14:paraId="34DFC9B0"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08492FCB"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63EC3BB5" w14:textId="77777777" w:rsidTr="009900EA">
        <w:trPr>
          <w:jc w:val="center"/>
        </w:trPr>
        <w:tc>
          <w:tcPr>
            <w:tcW w:w="3650" w:type="dxa"/>
          </w:tcPr>
          <w:p w14:paraId="7D2607FC" w14:textId="77777777" w:rsidR="00E16FD1" w:rsidRPr="000C321E" w:rsidRDefault="00E16FD1" w:rsidP="009900EA">
            <w:pPr>
              <w:pStyle w:val="TAL"/>
              <w:rPr>
                <w:lang w:val="en-US"/>
              </w:rPr>
            </w:pPr>
            <w:r w:rsidRPr="000C321E">
              <w:rPr>
                <w:lang w:val="en-US"/>
              </w:rPr>
              <w:t>UE-AMBR</w:t>
            </w:r>
          </w:p>
        </w:tc>
        <w:tc>
          <w:tcPr>
            <w:tcW w:w="2609" w:type="dxa"/>
          </w:tcPr>
          <w:p w14:paraId="370D450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31D3E5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0DBE2791" w14:textId="77777777" w:rsidTr="009900EA">
        <w:trPr>
          <w:jc w:val="center"/>
        </w:trPr>
        <w:tc>
          <w:tcPr>
            <w:tcW w:w="3650" w:type="dxa"/>
          </w:tcPr>
          <w:p w14:paraId="78BB74E1" w14:textId="77777777" w:rsidR="00E16FD1" w:rsidRPr="000C321E" w:rsidRDefault="00E16FD1" w:rsidP="009900EA">
            <w:pPr>
              <w:pStyle w:val="TAL"/>
              <w:rPr>
                <w:lang w:val="en-US"/>
              </w:rPr>
            </w:pPr>
            <w:r w:rsidRPr="000C321E">
              <w:rPr>
                <w:lang w:val="en-US"/>
              </w:rPr>
              <w:t>APN-AMBR with NSAPI</w:t>
            </w:r>
          </w:p>
        </w:tc>
        <w:tc>
          <w:tcPr>
            <w:tcW w:w="2609" w:type="dxa"/>
          </w:tcPr>
          <w:p w14:paraId="4A7FCBA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23B5BA70"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616DF713" w14:textId="77777777" w:rsidTr="009900EA">
        <w:trPr>
          <w:jc w:val="center"/>
        </w:trPr>
        <w:tc>
          <w:tcPr>
            <w:tcW w:w="3650" w:type="dxa"/>
          </w:tcPr>
          <w:p w14:paraId="5300A716" w14:textId="77777777" w:rsidR="00E16FD1" w:rsidRPr="000C321E" w:rsidRDefault="00E16FD1" w:rsidP="009900EA">
            <w:pPr>
              <w:pStyle w:val="TAL"/>
              <w:rPr>
                <w:lang w:val="en-US"/>
              </w:rPr>
            </w:pPr>
            <w:r w:rsidRPr="000C321E">
              <w:rPr>
                <w:lang w:eastAsia="zh-CN"/>
              </w:rPr>
              <w:t>Signalling Priority Indication with NSAPI</w:t>
            </w:r>
          </w:p>
        </w:tc>
        <w:tc>
          <w:tcPr>
            <w:tcW w:w="2609" w:type="dxa"/>
          </w:tcPr>
          <w:p w14:paraId="5B16E6C9"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8A08729"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34236A4E" w14:textId="77777777" w:rsidTr="009900EA">
        <w:trPr>
          <w:jc w:val="center"/>
        </w:trPr>
        <w:tc>
          <w:tcPr>
            <w:tcW w:w="3650" w:type="dxa"/>
          </w:tcPr>
          <w:p w14:paraId="52AC832C" w14:textId="77777777" w:rsidR="00E16FD1" w:rsidRPr="000C321E" w:rsidRDefault="00E16FD1" w:rsidP="009900EA">
            <w:pPr>
              <w:pStyle w:val="TAL"/>
              <w:rPr>
                <w:lang w:eastAsia="zh-CN"/>
              </w:rPr>
            </w:pPr>
            <w:r w:rsidRPr="000C321E">
              <w:t>Higher</w:t>
            </w:r>
            <w:r w:rsidRPr="000C321E">
              <w:rPr>
                <w:noProof/>
              </w:rPr>
              <w:t xml:space="preserve"> bitrates than 16 Mbps flag</w:t>
            </w:r>
          </w:p>
        </w:tc>
        <w:tc>
          <w:tcPr>
            <w:tcW w:w="2609" w:type="dxa"/>
          </w:tcPr>
          <w:p w14:paraId="3F30FEB5"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5A849C8"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00760001" w14:textId="77777777" w:rsidTr="009900EA">
        <w:trPr>
          <w:jc w:val="center"/>
        </w:trPr>
        <w:tc>
          <w:tcPr>
            <w:tcW w:w="3650" w:type="dxa"/>
          </w:tcPr>
          <w:p w14:paraId="4DB1F459" w14:textId="77777777" w:rsidR="00E16FD1" w:rsidRPr="000C321E" w:rsidRDefault="00E16FD1" w:rsidP="009900EA">
            <w:pPr>
              <w:pStyle w:val="TAL"/>
            </w:pPr>
            <w:r w:rsidRPr="000C321E">
              <w:rPr>
                <w:rFonts w:hint="eastAsia"/>
              </w:rPr>
              <w:t>Additional MM context for SRVCC</w:t>
            </w:r>
          </w:p>
        </w:tc>
        <w:tc>
          <w:tcPr>
            <w:tcW w:w="2609" w:type="dxa"/>
          </w:tcPr>
          <w:p w14:paraId="3EF7D525" w14:textId="77777777" w:rsidR="00E16FD1" w:rsidRPr="000C321E" w:rsidRDefault="00E16FD1" w:rsidP="009900EA">
            <w:pPr>
              <w:pStyle w:val="TAL"/>
              <w:jc w:val="center"/>
            </w:pPr>
            <w:r w:rsidRPr="000C321E">
              <w:t>Optional</w:t>
            </w:r>
          </w:p>
        </w:tc>
        <w:tc>
          <w:tcPr>
            <w:tcW w:w="1785" w:type="dxa"/>
          </w:tcPr>
          <w:p w14:paraId="44B8CBFA" w14:textId="77777777" w:rsidR="00E16FD1" w:rsidRPr="000C321E" w:rsidRDefault="00E16FD1" w:rsidP="009900EA">
            <w:pPr>
              <w:pStyle w:val="TAL"/>
              <w:jc w:val="center"/>
            </w:pPr>
            <w:r w:rsidRPr="000C321E">
              <w:t>7.7.107</w:t>
            </w:r>
          </w:p>
        </w:tc>
      </w:tr>
      <w:tr w:rsidR="00E16FD1" w:rsidRPr="000C321E" w14:paraId="3B0C0EC4" w14:textId="77777777" w:rsidTr="009900EA">
        <w:trPr>
          <w:jc w:val="center"/>
        </w:trPr>
        <w:tc>
          <w:tcPr>
            <w:tcW w:w="3650" w:type="dxa"/>
          </w:tcPr>
          <w:p w14:paraId="49EAD318" w14:textId="77777777" w:rsidR="00E16FD1" w:rsidRPr="000C321E" w:rsidRDefault="00E16FD1" w:rsidP="009900EA">
            <w:pPr>
              <w:pStyle w:val="TAL"/>
            </w:pPr>
            <w:r w:rsidRPr="000C321E">
              <w:rPr>
                <w:rFonts w:hint="eastAsia"/>
              </w:rPr>
              <w:t>Additional flags for SRVCC</w:t>
            </w:r>
          </w:p>
        </w:tc>
        <w:tc>
          <w:tcPr>
            <w:tcW w:w="2609" w:type="dxa"/>
          </w:tcPr>
          <w:p w14:paraId="50B12A6B" w14:textId="77777777" w:rsidR="00E16FD1" w:rsidRPr="000C321E" w:rsidRDefault="00E16FD1" w:rsidP="009900EA">
            <w:pPr>
              <w:pStyle w:val="TAL"/>
              <w:jc w:val="center"/>
            </w:pPr>
            <w:r w:rsidRPr="000C321E">
              <w:t>Optional</w:t>
            </w:r>
          </w:p>
        </w:tc>
        <w:tc>
          <w:tcPr>
            <w:tcW w:w="1785" w:type="dxa"/>
          </w:tcPr>
          <w:p w14:paraId="37B522FD" w14:textId="77777777" w:rsidR="00E16FD1" w:rsidRPr="000C321E" w:rsidRDefault="00E16FD1" w:rsidP="009900EA">
            <w:pPr>
              <w:pStyle w:val="TAL"/>
              <w:jc w:val="center"/>
            </w:pPr>
            <w:r w:rsidRPr="000C321E">
              <w:t>7.7.108</w:t>
            </w:r>
          </w:p>
        </w:tc>
      </w:tr>
      <w:tr w:rsidR="00E16FD1" w:rsidRPr="000C321E" w14:paraId="1F8896A7" w14:textId="77777777" w:rsidTr="009900EA">
        <w:trPr>
          <w:jc w:val="center"/>
        </w:trPr>
        <w:tc>
          <w:tcPr>
            <w:tcW w:w="3650" w:type="dxa"/>
          </w:tcPr>
          <w:p w14:paraId="589F3A49" w14:textId="77777777" w:rsidR="00E16FD1" w:rsidRPr="000C321E" w:rsidRDefault="00E16FD1" w:rsidP="009900EA">
            <w:pPr>
              <w:pStyle w:val="TAL"/>
            </w:pPr>
            <w:r w:rsidRPr="000C321E">
              <w:rPr>
                <w:rFonts w:hint="eastAsia"/>
              </w:rPr>
              <w:t>STN-SR</w:t>
            </w:r>
          </w:p>
        </w:tc>
        <w:tc>
          <w:tcPr>
            <w:tcW w:w="2609" w:type="dxa"/>
          </w:tcPr>
          <w:p w14:paraId="6F8BEE7D" w14:textId="77777777" w:rsidR="00E16FD1" w:rsidRPr="000C321E" w:rsidRDefault="00E16FD1" w:rsidP="009900EA">
            <w:pPr>
              <w:pStyle w:val="TAL"/>
              <w:jc w:val="center"/>
            </w:pPr>
            <w:r w:rsidRPr="000C321E">
              <w:t>Optional</w:t>
            </w:r>
          </w:p>
        </w:tc>
        <w:tc>
          <w:tcPr>
            <w:tcW w:w="1785" w:type="dxa"/>
          </w:tcPr>
          <w:p w14:paraId="664927CB" w14:textId="77777777" w:rsidR="00E16FD1" w:rsidRPr="000C321E" w:rsidRDefault="00E16FD1" w:rsidP="009900EA">
            <w:pPr>
              <w:pStyle w:val="TAL"/>
              <w:jc w:val="center"/>
            </w:pPr>
            <w:r w:rsidRPr="000C321E">
              <w:t>7.7.109</w:t>
            </w:r>
          </w:p>
        </w:tc>
      </w:tr>
      <w:tr w:rsidR="00E16FD1" w:rsidRPr="000C321E" w14:paraId="58EFF29B" w14:textId="77777777" w:rsidTr="009900EA">
        <w:trPr>
          <w:jc w:val="center"/>
        </w:trPr>
        <w:tc>
          <w:tcPr>
            <w:tcW w:w="3650" w:type="dxa"/>
          </w:tcPr>
          <w:p w14:paraId="56083A77" w14:textId="77777777" w:rsidR="00E16FD1" w:rsidRPr="000C321E" w:rsidRDefault="00E16FD1" w:rsidP="009900EA">
            <w:pPr>
              <w:pStyle w:val="TAL"/>
            </w:pPr>
            <w:r w:rsidRPr="000C321E">
              <w:rPr>
                <w:rFonts w:hint="eastAsia"/>
              </w:rPr>
              <w:t>C-MSISDN</w:t>
            </w:r>
          </w:p>
        </w:tc>
        <w:tc>
          <w:tcPr>
            <w:tcW w:w="2609" w:type="dxa"/>
          </w:tcPr>
          <w:p w14:paraId="14B7D11B" w14:textId="77777777" w:rsidR="00E16FD1" w:rsidRPr="000C321E" w:rsidRDefault="00E16FD1" w:rsidP="009900EA">
            <w:pPr>
              <w:pStyle w:val="TAL"/>
              <w:jc w:val="center"/>
            </w:pPr>
            <w:r w:rsidRPr="000C321E">
              <w:t>Optional</w:t>
            </w:r>
          </w:p>
        </w:tc>
        <w:tc>
          <w:tcPr>
            <w:tcW w:w="1785" w:type="dxa"/>
          </w:tcPr>
          <w:p w14:paraId="6ADDC588" w14:textId="77777777" w:rsidR="00E16FD1" w:rsidRPr="000C321E" w:rsidRDefault="00E16FD1" w:rsidP="009900EA">
            <w:pPr>
              <w:pStyle w:val="TAL"/>
              <w:jc w:val="center"/>
            </w:pPr>
            <w:r w:rsidRPr="000C321E">
              <w:t>7.7.110</w:t>
            </w:r>
          </w:p>
        </w:tc>
      </w:tr>
      <w:tr w:rsidR="00E16FD1" w:rsidRPr="000C321E" w14:paraId="0BA27443" w14:textId="77777777" w:rsidTr="009900EA">
        <w:trPr>
          <w:jc w:val="center"/>
        </w:trPr>
        <w:tc>
          <w:tcPr>
            <w:tcW w:w="3650" w:type="dxa"/>
          </w:tcPr>
          <w:p w14:paraId="083B1C6C" w14:textId="77777777" w:rsidR="00E16FD1" w:rsidRPr="000C321E" w:rsidRDefault="00E16FD1" w:rsidP="009900EA">
            <w:pPr>
              <w:pStyle w:val="TAL"/>
            </w:pPr>
            <w:r w:rsidRPr="000C321E">
              <w:t>Extended RANAP Cause</w:t>
            </w:r>
          </w:p>
        </w:tc>
        <w:tc>
          <w:tcPr>
            <w:tcW w:w="2609" w:type="dxa"/>
          </w:tcPr>
          <w:p w14:paraId="5EBE153A" w14:textId="77777777" w:rsidR="00E16FD1" w:rsidRPr="000C321E" w:rsidRDefault="00E16FD1" w:rsidP="009900EA">
            <w:pPr>
              <w:pStyle w:val="TAL"/>
              <w:jc w:val="center"/>
            </w:pPr>
            <w:r w:rsidRPr="000C321E">
              <w:t>Optional</w:t>
            </w:r>
          </w:p>
        </w:tc>
        <w:tc>
          <w:tcPr>
            <w:tcW w:w="1785" w:type="dxa"/>
          </w:tcPr>
          <w:p w14:paraId="3D41428A" w14:textId="77777777" w:rsidR="00E16FD1" w:rsidRPr="000C321E" w:rsidRDefault="00E16FD1" w:rsidP="009900EA">
            <w:pPr>
              <w:pStyle w:val="TAL"/>
              <w:jc w:val="center"/>
            </w:pPr>
            <w:r w:rsidRPr="000C321E">
              <w:t>7.7.111</w:t>
            </w:r>
          </w:p>
        </w:tc>
      </w:tr>
      <w:tr w:rsidR="00E16FD1" w:rsidRPr="000C321E" w14:paraId="58F76546" w14:textId="77777777" w:rsidTr="009900EA">
        <w:trPr>
          <w:jc w:val="center"/>
        </w:trPr>
        <w:tc>
          <w:tcPr>
            <w:tcW w:w="3650" w:type="dxa"/>
          </w:tcPr>
          <w:p w14:paraId="7252F6CB" w14:textId="77777777" w:rsidR="00E16FD1" w:rsidRPr="000C321E" w:rsidRDefault="00E16FD1" w:rsidP="009900EA">
            <w:pPr>
              <w:pStyle w:val="TAL"/>
              <w:rPr>
                <w:lang w:eastAsia="zh-CN"/>
              </w:rPr>
            </w:pPr>
            <w:r w:rsidRPr="000C321E">
              <w:rPr>
                <w:rFonts w:hint="eastAsia"/>
                <w:lang w:eastAsia="zh-CN"/>
              </w:rPr>
              <w:t>eNodeB ID</w:t>
            </w:r>
          </w:p>
        </w:tc>
        <w:tc>
          <w:tcPr>
            <w:tcW w:w="2609" w:type="dxa"/>
          </w:tcPr>
          <w:p w14:paraId="73D2BC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7691F881"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112</w:t>
            </w:r>
          </w:p>
        </w:tc>
      </w:tr>
      <w:tr w:rsidR="00E16FD1" w:rsidRPr="000C321E" w14:paraId="63CB0267" w14:textId="77777777" w:rsidTr="009900EA">
        <w:trPr>
          <w:jc w:val="center"/>
        </w:trPr>
        <w:tc>
          <w:tcPr>
            <w:tcW w:w="3650" w:type="dxa"/>
          </w:tcPr>
          <w:p w14:paraId="25F50460"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Selection Mode with NSAPI</w:t>
            </w:r>
          </w:p>
        </w:tc>
        <w:tc>
          <w:tcPr>
            <w:tcW w:w="2609" w:type="dxa"/>
          </w:tcPr>
          <w:p w14:paraId="43B59777"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88079B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7.7.113</w:t>
            </w:r>
          </w:p>
        </w:tc>
      </w:tr>
      <w:tr w:rsidR="00E16FD1" w:rsidRPr="000C321E" w14:paraId="04EDC5CF" w14:textId="77777777" w:rsidTr="009900EA">
        <w:trPr>
          <w:jc w:val="center"/>
        </w:trPr>
        <w:tc>
          <w:tcPr>
            <w:tcW w:w="3650" w:type="dxa"/>
          </w:tcPr>
          <w:p w14:paraId="7E2812D7"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14:paraId="6267B1BF"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F1ADF1A"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7.7.117</w:t>
            </w:r>
          </w:p>
        </w:tc>
      </w:tr>
      <w:tr w:rsidR="00E16FD1" w:rsidRPr="000C321E" w14:paraId="4CC2D5A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30CA561D"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14:paraId="5D566E0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57C8C88E"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7EEEBCD4"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98AB730"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14:paraId="09A298A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DC663C8"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39D124EA"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7CF14AB"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p>
        </w:tc>
        <w:tc>
          <w:tcPr>
            <w:tcW w:w="2609" w:type="dxa"/>
            <w:tcBorders>
              <w:top w:val="single" w:sz="4" w:space="0" w:color="auto"/>
              <w:left w:val="single" w:sz="4" w:space="0" w:color="auto"/>
              <w:bottom w:val="single" w:sz="4" w:space="0" w:color="auto"/>
              <w:right w:val="single" w:sz="4" w:space="0" w:color="auto"/>
            </w:tcBorders>
          </w:tcPr>
          <w:p w14:paraId="4E589D24"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89150AF"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7.7.32</w:t>
            </w:r>
          </w:p>
        </w:tc>
      </w:tr>
      <w:tr w:rsidR="00E16FD1" w:rsidRPr="000C321E" w14:paraId="1022B19F"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781E898"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p>
        </w:tc>
        <w:tc>
          <w:tcPr>
            <w:tcW w:w="2609" w:type="dxa"/>
            <w:tcBorders>
              <w:top w:val="single" w:sz="4" w:space="0" w:color="auto"/>
              <w:left w:val="single" w:sz="4" w:space="0" w:color="auto"/>
              <w:bottom w:val="single" w:sz="4" w:space="0" w:color="auto"/>
              <w:right w:val="single" w:sz="4" w:space="0" w:color="auto"/>
            </w:tcBorders>
          </w:tcPr>
          <w:p w14:paraId="3DC4E2EA"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454200BA"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7.7.32</w:t>
            </w:r>
          </w:p>
        </w:tc>
      </w:tr>
      <w:tr w:rsidR="00E16FD1" w:rsidRPr="000C321E" w14:paraId="4D8F6E0B"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1E04D045"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14:paraId="39B6A0B0"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E3F4D9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7.7.46</w:t>
            </w:r>
          </w:p>
        </w:tc>
      </w:tr>
    </w:tbl>
    <w:p w14:paraId="127D88F2" w14:textId="77777777" w:rsidR="00E16FD1" w:rsidRPr="000C321E" w:rsidRDefault="00E16FD1" w:rsidP="00E16FD1">
      <w:pPr>
        <w:rPr>
          <w:lang w:eastAsia="ja-JP"/>
        </w:rPr>
      </w:pPr>
    </w:p>
    <w:p w14:paraId="74FB636F" w14:textId="77777777" w:rsidR="00E16FD1" w:rsidRPr="000C321E" w:rsidRDefault="00E16FD1" w:rsidP="00E16FD1">
      <w:pPr>
        <w:pStyle w:val="Heading3"/>
        <w:rPr>
          <w:lang w:eastAsia="ja-JP"/>
        </w:rPr>
      </w:pPr>
      <w:bookmarkStart w:id="123" w:name="_Toc9597851"/>
      <w:bookmarkStart w:id="124" w:name="_Toc82519136"/>
      <w:r w:rsidRPr="000C321E">
        <w:rPr>
          <w:lang w:eastAsia="ja-JP"/>
        </w:rPr>
        <w:t>7.5.7</w:t>
      </w:r>
      <w:r w:rsidRPr="000C321E">
        <w:rPr>
          <w:lang w:eastAsia="ja-JP"/>
        </w:rPr>
        <w:tab/>
      </w:r>
      <w:r w:rsidRPr="000C321E">
        <w:t>Forward Relocation</w:t>
      </w:r>
      <w:r w:rsidRPr="000C321E">
        <w:rPr>
          <w:lang w:eastAsia="ja-JP"/>
        </w:rPr>
        <w:t xml:space="preserve"> Response</w:t>
      </w:r>
      <w:bookmarkEnd w:id="123"/>
      <w:bookmarkEnd w:id="124"/>
    </w:p>
    <w:p w14:paraId="6B228A04" w14:textId="77777777" w:rsidR="00E16FD1" w:rsidRPr="000C321E" w:rsidRDefault="00E16FD1" w:rsidP="00E16FD1">
      <w:pPr>
        <w:rPr>
          <w:lang w:eastAsia="ja-JP"/>
        </w:rPr>
      </w:pPr>
      <w:r w:rsidRPr="000C321E">
        <w:t xml:space="preserve">The new SGSN shall send a </w:t>
      </w:r>
      <w:r w:rsidRPr="000C321E">
        <w:rPr>
          <w:lang w:eastAsia="ja-JP"/>
        </w:rPr>
        <w:t>Forward Relocation</w:t>
      </w:r>
      <w:r w:rsidRPr="000C321E">
        <w:t xml:space="preserve"> Response to the </w:t>
      </w:r>
      <w:r w:rsidRPr="000C321E">
        <w:rPr>
          <w:lang w:eastAsia="ja-JP"/>
        </w:rPr>
        <w:t xml:space="preserve">old </w:t>
      </w:r>
      <w:r w:rsidRPr="000C321E">
        <w:t xml:space="preserve">SGSN as a response to a previous </w:t>
      </w:r>
      <w:r w:rsidRPr="000C321E">
        <w:rPr>
          <w:lang w:eastAsia="ja-JP"/>
        </w:rPr>
        <w:t>Forward Relocation</w:t>
      </w:r>
      <w:r w:rsidRPr="000C321E">
        <w:t xml:space="preserve"> Request.</w:t>
      </w:r>
    </w:p>
    <w:p w14:paraId="27159C7D" w14:textId="77777777" w:rsidR="00E16FD1" w:rsidRPr="000C321E" w:rsidRDefault="00E16FD1" w:rsidP="00E16FD1">
      <w:r w:rsidRPr="000C321E">
        <w:t>Possible Cause values is:</w:t>
      </w:r>
    </w:p>
    <w:p w14:paraId="03212395" w14:textId="77777777" w:rsidR="00E16FD1" w:rsidRPr="000C321E" w:rsidRDefault="00E16FD1" w:rsidP="00E16FD1">
      <w:pPr>
        <w:pStyle w:val="B1"/>
      </w:pPr>
      <w:r w:rsidRPr="000C321E">
        <w:t>-</w:t>
      </w:r>
      <w:r w:rsidRPr="000C321E">
        <w:tab/>
        <w:t>"Request Accepted".</w:t>
      </w:r>
    </w:p>
    <w:p w14:paraId="295EB923" w14:textId="77777777" w:rsidR="00E16FD1" w:rsidRPr="000C321E" w:rsidRDefault="00E16FD1" w:rsidP="00E16FD1">
      <w:pPr>
        <w:pStyle w:val="B1"/>
      </w:pPr>
      <w:r w:rsidRPr="000C321E">
        <w:t>-</w:t>
      </w:r>
      <w:r w:rsidRPr="000C321E">
        <w:tab/>
        <w:t>"System failure".</w:t>
      </w:r>
    </w:p>
    <w:p w14:paraId="31F13B6D" w14:textId="77777777" w:rsidR="00E16FD1" w:rsidRPr="000C321E" w:rsidRDefault="00E16FD1" w:rsidP="00E16FD1">
      <w:pPr>
        <w:pStyle w:val="B1"/>
      </w:pPr>
      <w:r w:rsidRPr="000C321E">
        <w:t>-</w:t>
      </w:r>
      <w:r w:rsidRPr="000C321E">
        <w:tab/>
        <w:t>"Mandatory IE incorrect".</w:t>
      </w:r>
    </w:p>
    <w:p w14:paraId="0E818890" w14:textId="77777777" w:rsidR="00E16FD1" w:rsidRPr="000C321E" w:rsidRDefault="00E16FD1" w:rsidP="00E16FD1">
      <w:pPr>
        <w:pStyle w:val="B1"/>
      </w:pPr>
      <w:r w:rsidRPr="000C321E">
        <w:t>-</w:t>
      </w:r>
      <w:r w:rsidRPr="000C321E">
        <w:tab/>
        <w:t>"Mandatory IE missing".</w:t>
      </w:r>
    </w:p>
    <w:p w14:paraId="1A60A620" w14:textId="77777777" w:rsidR="00E16FD1" w:rsidRPr="000C321E" w:rsidRDefault="00E16FD1" w:rsidP="00E16FD1">
      <w:pPr>
        <w:pStyle w:val="B1"/>
      </w:pPr>
      <w:r w:rsidRPr="000C321E">
        <w:t>-</w:t>
      </w:r>
      <w:r w:rsidRPr="000C321E">
        <w:tab/>
        <w:t>"Optional IE incorrect".</w:t>
      </w:r>
    </w:p>
    <w:p w14:paraId="08D1DABE" w14:textId="77777777" w:rsidR="00E16FD1" w:rsidRPr="000C321E" w:rsidRDefault="00E16FD1" w:rsidP="00E16FD1">
      <w:pPr>
        <w:pStyle w:val="B1"/>
      </w:pPr>
      <w:r w:rsidRPr="000C321E">
        <w:lastRenderedPageBreak/>
        <w:t>-</w:t>
      </w:r>
      <w:r w:rsidRPr="000C321E">
        <w:tab/>
        <w:t>"</w:t>
      </w:r>
      <w:r w:rsidRPr="000C321E">
        <w:rPr>
          <w:lang w:eastAsia="ja-JP"/>
        </w:rPr>
        <w:t>No resources available</w:t>
      </w:r>
      <w:r w:rsidRPr="000C321E">
        <w:t>".</w:t>
      </w:r>
    </w:p>
    <w:p w14:paraId="75C15894" w14:textId="77777777" w:rsidR="00E16FD1" w:rsidRPr="000C321E" w:rsidRDefault="00E16FD1" w:rsidP="00E16FD1">
      <w:pPr>
        <w:pStyle w:val="B1"/>
      </w:pPr>
      <w:r w:rsidRPr="000C321E">
        <w:t>-</w:t>
      </w:r>
      <w:r w:rsidRPr="000C321E">
        <w:tab/>
        <w:t>"Invalid message format".</w:t>
      </w:r>
    </w:p>
    <w:p w14:paraId="15701064" w14:textId="77777777" w:rsidR="00E16FD1" w:rsidRPr="000C321E" w:rsidRDefault="00E16FD1" w:rsidP="00E16FD1">
      <w:pPr>
        <w:pStyle w:val="B1"/>
        <w:rPr>
          <w:lang w:eastAsia="ja-JP"/>
        </w:rPr>
      </w:pPr>
      <w:r w:rsidRPr="000C321E">
        <w:t>-</w:t>
      </w:r>
      <w:r w:rsidRPr="000C321E">
        <w:tab/>
        <w:t>"Relocation failure".</w:t>
      </w:r>
    </w:p>
    <w:p w14:paraId="07319217" w14:textId="77777777" w:rsidR="00E16FD1" w:rsidRPr="000C321E" w:rsidRDefault="00E16FD1" w:rsidP="00E16FD1">
      <w:pPr>
        <w:rPr>
          <w:lang w:eastAsia="ja-JP"/>
        </w:rPr>
      </w:pPr>
      <w:r w:rsidRPr="000C321E">
        <w:rPr>
          <w:lang w:eastAsia="ja-JP"/>
        </w:rPr>
        <w:t>RANAP Cause is mandatory if cause value is contained in RANAP message.</w:t>
      </w:r>
    </w:p>
    <w:p w14:paraId="13BE33F5" w14:textId="77777777" w:rsidR="00E16FD1" w:rsidRPr="000C321E" w:rsidRDefault="00E16FD1" w:rsidP="00E16FD1">
      <w:pPr>
        <w:rPr>
          <w:lang w:eastAsia="ja-JP"/>
        </w:rPr>
      </w:pPr>
      <w:r w:rsidRPr="000C321E">
        <w:rPr>
          <w:lang w:eastAsia="ja-JP"/>
        </w:rPr>
        <w:t>RAB Setup Information, UTRAN transparent container and RANAP Cause are information from the target RNC in the new SGSN.</w:t>
      </w:r>
    </w:p>
    <w:p w14:paraId="02DBE8F1" w14:textId="77F771FE" w:rsidR="00E16FD1" w:rsidRPr="000C321E" w:rsidRDefault="00E16FD1" w:rsidP="00E16FD1">
      <w:r w:rsidRPr="000C321E">
        <w:rPr>
          <w:lang w:eastAsia="ja-JP"/>
        </w:rPr>
        <w:t xml:space="preserve">One or more RAB Setup Information parameters </w:t>
      </w:r>
      <w:r w:rsidRPr="000C321E">
        <w:t>may</w:t>
      </w:r>
      <w:r w:rsidRPr="000C321E">
        <w:rPr>
          <w:lang w:eastAsia="ja-JP"/>
        </w:rPr>
        <w:t xml:space="preserve"> be sent in this message.</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TEID/IP address </w:t>
      </w:r>
      <w:r w:rsidRPr="000C321E">
        <w:t xml:space="preserve">values (see </w:t>
      </w:r>
      <w:r w:rsidR="009900EA">
        <w:t>clause </w:t>
      </w:r>
      <w:r w:rsidR="009900EA" w:rsidRPr="000C321E">
        <w:t>7</w:t>
      </w:r>
      <w:r w:rsidRPr="000C321E">
        <w:t>.5.5) within the RAB Setup Information, if the MME has determined that no Data forwarding is performed for a RAB.</w:t>
      </w:r>
    </w:p>
    <w:p w14:paraId="49841C19" w14:textId="77777777" w:rsidR="00E16FD1" w:rsidRPr="000C321E" w:rsidRDefault="00E16FD1" w:rsidP="00E16FD1">
      <w:pPr>
        <w:rPr>
          <w:lang w:eastAsia="ja-JP"/>
        </w:rPr>
      </w:pPr>
      <w:r w:rsidRPr="000C321E">
        <w:t xml:space="preserve">The new SGSN shall include a SGSN Address for control plane. The old SGSN shall store this SGSN Address and use it when sending control plane messages for the MS to the new SGSN in the SRNS Relocation Procedure. </w:t>
      </w:r>
      <w:r w:rsidRPr="000C321E">
        <w:rPr>
          <w:rFonts w:hint="eastAsia"/>
          <w:lang w:eastAsia="zh-CN"/>
        </w:rPr>
        <w:t>I</w:t>
      </w:r>
      <w:r w:rsidRPr="000C321E">
        <w:t xml:space="preserve">f the </w:t>
      </w:r>
      <w:r w:rsidRPr="000C321E">
        <w:rPr>
          <w:rFonts w:hint="eastAsia"/>
          <w:lang w:eastAsia="zh-CN"/>
        </w:rPr>
        <w:t xml:space="preserve">Forward Relocation </w:t>
      </w:r>
      <w:r w:rsidRPr="000C321E">
        <w:t xml:space="preserve">Request received from the </w:t>
      </w:r>
      <w:r w:rsidRPr="000C321E">
        <w:rPr>
          <w:rFonts w:hint="eastAsia"/>
          <w:lang w:eastAsia="zh-CN"/>
        </w:rPr>
        <w:t xml:space="preserve">old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an IPv4/IPv6 capable </w:t>
      </w:r>
      <w:r w:rsidRPr="000C321E">
        <w:rPr>
          <w:rFonts w:hint="eastAsia"/>
          <w:lang w:eastAsia="zh-CN"/>
        </w:rPr>
        <w:t>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S</w:t>
      </w:r>
      <w:r w:rsidRPr="000C321E">
        <w:t>GSN Address for Control Plane</w:t>
      </w:r>
      <w:r w:rsidRPr="000C321E">
        <w:rPr>
          <w:rFonts w:hint="eastAsia"/>
          <w:lang w:eastAsia="zh-CN"/>
        </w:rPr>
        <w:t>,</w:t>
      </w:r>
      <w:r w:rsidRPr="000C321E">
        <w:t xml:space="preserve"> </w:t>
      </w:r>
      <w:r w:rsidRPr="000C321E">
        <w:rPr>
          <w:rFonts w:hint="eastAsia"/>
          <w:lang w:eastAsia="zh-CN"/>
        </w:rPr>
        <w:t>otherwise, it</w:t>
      </w:r>
      <w:r w:rsidRPr="000C321E">
        <w:rPr>
          <w:lang w:eastAsia="zh-CN"/>
        </w:rPr>
        <w:t xml:space="preserve"> shall</w:t>
      </w:r>
      <w:r w:rsidRPr="000C321E">
        <w:t xml:space="preserve"> include </w:t>
      </w:r>
      <w:r w:rsidRPr="000C321E">
        <w:rPr>
          <w:rFonts w:hint="eastAsia"/>
          <w:lang w:eastAsia="zh-CN"/>
        </w:rPr>
        <w:t xml:space="preserve">an </w:t>
      </w:r>
      <w:r w:rsidRPr="000C321E">
        <w:t>IPv4 address in th</w:t>
      </w:r>
      <w:r w:rsidRPr="000C321E">
        <w:rPr>
          <w:rFonts w:hint="eastAsia"/>
          <w:lang w:eastAsia="zh-CN"/>
        </w:rPr>
        <w:t>is</w:t>
      </w:r>
      <w:r w:rsidRPr="000C321E">
        <w:t xml:space="preserve"> field.</w:t>
      </w:r>
    </w:p>
    <w:p w14:paraId="6C36CDEA" w14:textId="77777777" w:rsidR="00E16FD1" w:rsidRPr="000C321E" w:rsidRDefault="00E16FD1" w:rsidP="00E16FD1">
      <w:r w:rsidRPr="000C321E">
        <w:t>The Tunnel Endpoint Identifier Control Plane field specifies a Tunnel Endpoint Identifier that is chosen by the new SGSN. The old SGSN shall include this Tunnel Endpoint Identifier in the GTP header of all subsequent signalling messages that are sent from the old SGSN to the new SGSN. This information element shall be included if the Cause contains the value "Request accepted".</w:t>
      </w:r>
    </w:p>
    <w:p w14:paraId="0D866AE5" w14:textId="77777777" w:rsidR="00E16FD1" w:rsidRPr="000C321E" w:rsidRDefault="00E16FD1" w:rsidP="00E16FD1">
      <w:r w:rsidRPr="000C321E">
        <w:rPr>
          <w:lang w:eastAsia="ja-JP"/>
        </w:rPr>
        <w:t>One or more Additional RAB Setup Information parameters may be sent in this message for IPv6.</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 IP address </w:t>
      </w:r>
      <w:r w:rsidRPr="000C321E">
        <w:t>values within the RAB Setup Information, if the MME has determined that no Data forwarding is performed for a RAB.</w:t>
      </w:r>
    </w:p>
    <w:p w14:paraId="78BF816B" w14:textId="1BF3D73B" w:rsidR="00E16FD1" w:rsidRPr="000C321E" w:rsidRDefault="00E16FD1" w:rsidP="00E16FD1">
      <w:r w:rsidRPr="000C321E">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 xml:space="preserve">24]), or e.g. for MT SMS the SMS-GMSC will use this SGSN number to retransmit pending MT SMS to the new SGSN (see 3GPP </w:t>
      </w:r>
      <w:r w:rsidR="009900EA" w:rsidRPr="000C321E">
        <w:t>TS</w:t>
      </w:r>
      <w:r w:rsidR="009900EA">
        <w:t> </w:t>
      </w:r>
      <w:r w:rsidR="009900EA" w:rsidRPr="000C321E">
        <w:t>2</w:t>
      </w:r>
      <w:r w:rsidRPr="000C321E">
        <w:t>3.040</w:t>
      </w:r>
      <w:r w:rsidR="009900EA">
        <w:t> </w:t>
      </w:r>
      <w:r w:rsidR="009900EA" w:rsidRPr="000C321E">
        <w:t>[</w:t>
      </w:r>
      <w:r w:rsidRPr="000C321E">
        <w:t>28]).</w:t>
      </w:r>
    </w:p>
    <w:p w14:paraId="65D4E8D8" w14:textId="77777777" w:rsidR="00E16FD1" w:rsidRPr="000C321E" w:rsidRDefault="00E16FD1" w:rsidP="00E16FD1">
      <w:pPr>
        <w:rPr>
          <w:lang w:eastAsia="ja-JP"/>
        </w:rPr>
      </w:pPr>
      <w:r w:rsidRPr="000C321E">
        <w:rPr>
          <w:lang w:eastAsia="ja-JP"/>
        </w:rPr>
        <w:t>For PS handover to A/Gb mode, if a cause value is received from the Target BSC, the BSSGP Cause IE shall be included and shall be set to the cause value received from the target BSC.</w:t>
      </w:r>
    </w:p>
    <w:p w14:paraId="33F593CA" w14:textId="77777777" w:rsidR="00E16FD1" w:rsidRPr="000C321E" w:rsidRDefault="00E16FD1" w:rsidP="00E16FD1">
      <w:r w:rsidRPr="000C321E">
        <w:rPr>
          <w:lang w:eastAsia="ja-JP"/>
        </w:rPr>
        <w:t xml:space="preserve">If the new SGSN has received the Cell Identification IE in the Forward Relocation Request message and </w:t>
      </w:r>
      <w:r w:rsidRPr="000C321E">
        <w:t>the PS handover continues for at least one PDP Context, the NSAPI for each of the active PDP Contexts received in the Forward Relocation Request for which the PS handover continues are indicated in their priority order, highest priority first. One instance of the NSAPI IE will be inserted for each of these PDP Contexts.</w:t>
      </w:r>
    </w:p>
    <w:p w14:paraId="6F3386BE" w14:textId="77777777" w:rsidR="00E16FD1" w:rsidRPr="000C321E" w:rsidRDefault="00E16FD1" w:rsidP="00E16FD1">
      <w:r w:rsidRPr="000C321E">
        <w:t xml:space="preserve">The </w:t>
      </w:r>
      <w:r w:rsidRPr="000C321E">
        <w:rPr>
          <w:lang w:eastAsia="ja-JP"/>
        </w:rPr>
        <w:t xml:space="preserve">BSS Container </w:t>
      </w:r>
      <w:r w:rsidRPr="000C321E">
        <w:t xml:space="preserve">information element contains the </w:t>
      </w:r>
      <w:r w:rsidRPr="000C321E">
        <w:rPr>
          <w:lang w:eastAsia="ja-JP"/>
        </w:rPr>
        <w:t>radio-related and core network information for the PS handover</w:t>
      </w:r>
      <w:r w:rsidRPr="000C321E" w:rsidDel="00F37A09">
        <w:rPr>
          <w:lang w:eastAsia="ja-JP"/>
        </w:rPr>
        <w:t xml:space="preserve"> </w:t>
      </w:r>
      <w:r w:rsidRPr="000C321E">
        <w:t>to A/Gb mode</w:t>
      </w:r>
      <w:r w:rsidRPr="000C321E">
        <w:rPr>
          <w:lang w:eastAsia="ja-JP"/>
        </w:rPr>
        <w:t xml:space="preserve">. For </w:t>
      </w:r>
      <w:r w:rsidRPr="000C321E">
        <w:t xml:space="preserve">PS handover to </w:t>
      </w:r>
      <w:r w:rsidRPr="000C321E">
        <w:rPr>
          <w:lang w:eastAsia="ja-JP"/>
        </w:rPr>
        <w:t xml:space="preserve">Iu mode, the UTRAN transparent container shall be used. </w:t>
      </w:r>
      <w:r w:rsidRPr="000C321E">
        <w:t>This information element shall be included if the Cause contains the value "Request accepted" .</w:t>
      </w:r>
    </w:p>
    <w:p w14:paraId="26C5297A" w14:textId="77777777" w:rsidR="00E16FD1" w:rsidRPr="000C321E" w:rsidRDefault="00E16FD1" w:rsidP="00E16FD1">
      <w:pPr>
        <w:rPr>
          <w:lang w:eastAsia="ja-JP"/>
        </w:rPr>
      </w:pPr>
      <w:r w:rsidRPr="000C321E">
        <w:rPr>
          <w:lang w:eastAsia="ja-JP"/>
        </w:rPr>
        <w:t>The Tunnel Endpoint Identifier Data II IE, one information for each PDP context, contains the tunnel endpoint of the new SGSN. The SGSN Address for User Traffic contains the IP address of the new SGSN for data forwarding to the new SGSN during the PS handover procedure.</w:t>
      </w:r>
      <w:r w:rsidRPr="000C321E">
        <w:t xml:space="preserve"> The </w:t>
      </w:r>
      <w:r w:rsidRPr="000C321E">
        <w:rPr>
          <w:rFonts w:eastAsia="SimSun"/>
        </w:rPr>
        <w:t>List of set-up PFCs</w:t>
      </w:r>
      <w:r w:rsidRPr="000C321E">
        <w:t xml:space="preserve"> IE contains the Packet Flow Identifiers of the PFCs that were successfully allocated in the target system during a PS handover</w:t>
      </w:r>
      <w:r w:rsidRPr="000C321E">
        <w:rPr>
          <w:lang w:eastAsia="ja-JP"/>
        </w:rPr>
        <w:t>.</w:t>
      </w:r>
    </w:p>
    <w:p w14:paraId="74D4E9EF" w14:textId="77777777" w:rsidR="00E16FD1" w:rsidRPr="000C321E" w:rsidRDefault="00E16FD1" w:rsidP="00E16FD1">
      <w:pPr>
        <w:rPr>
          <w:lang w:eastAsia="ja-JP"/>
        </w:rPr>
      </w:pPr>
      <w:r w:rsidRPr="000C321E">
        <w:rPr>
          <w:lang w:eastAsia="ja-JP"/>
        </w:rPr>
        <w:t>The new SGSN receiving a Forward Relocation Request with the optional PS Handover XID Parameters, Packet Flow ID IE, BSS Container, Cell Identification IEs mandatory UTRAN transparent container, Target identification IEs having their value part empty according to their minimum defined length and RANAP Cause IEs set to cause #43 shall not reject this message if it supports the PS handover.</w:t>
      </w:r>
    </w:p>
    <w:p w14:paraId="271F7401" w14:textId="2A3689C6" w:rsidR="00E16FD1" w:rsidRPr="000C321E" w:rsidRDefault="00E16FD1" w:rsidP="00E16FD1">
      <w:pPr>
        <w:rPr>
          <w:lang w:eastAsia="ja-JP"/>
        </w:rPr>
      </w:pPr>
      <w:r w:rsidRPr="000C321E">
        <w:rPr>
          <w:lang w:eastAsia="ja-JP"/>
        </w:rPr>
        <w:t xml:space="preserve">When the new SGSN receives RANAP Cause value higher than 255 from target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new SGSN receives RANAP Cause value higher than 255 from target RNC, the new SGSN shall also copy it to Extended RANAP Cause IE, if it supports this IE.</w:t>
      </w:r>
    </w:p>
    <w:p w14:paraId="7CB21FB4" w14:textId="77777777" w:rsidR="00E16FD1" w:rsidRPr="000C321E" w:rsidRDefault="00E16FD1" w:rsidP="00E16FD1">
      <w:pPr>
        <w:rPr>
          <w:lang w:eastAsia="ja-JP"/>
        </w:rPr>
      </w:pPr>
      <w:r w:rsidRPr="000C321E">
        <w:rPr>
          <w:lang w:eastAsia="ja-JP"/>
        </w:rPr>
        <w:lastRenderedPageBreak/>
        <w:t>If the old SGSN supports Extended Cause IE and if it receives the same from new SGSN, it should ignore the RANAP Cause IE.</w:t>
      </w:r>
    </w:p>
    <w:p w14:paraId="58773852" w14:textId="77777777" w:rsidR="00E16FD1" w:rsidRPr="000C321E" w:rsidRDefault="00E16FD1" w:rsidP="00E16FD1">
      <w:pPr>
        <w:rPr>
          <w:lang w:eastAsia="ja-JP"/>
        </w:rPr>
      </w:pPr>
      <w:r w:rsidRPr="000C321E">
        <w:rPr>
          <w:lang w:eastAsia="zh-CN"/>
        </w:rPr>
        <w:t>If the PMTSMI flag in the Forward Relocation Request message is set to 1, the target SGSN/MME shall include its E.164 Number in the SGSN Number IE and, if available, its Diameter Identity in the Node Identifier IE, for retransmission of pending MT-SMS to the UE.</w:t>
      </w:r>
    </w:p>
    <w:p w14:paraId="70B88C69" w14:textId="77777777" w:rsidR="00E16FD1" w:rsidRPr="000C321E" w:rsidRDefault="00E16FD1" w:rsidP="00E16FD1">
      <w:r w:rsidRPr="000C321E">
        <w:t>The optional Private Extension contains vendor or operator specific information.</w:t>
      </w:r>
    </w:p>
    <w:p w14:paraId="72EF8430" w14:textId="77777777" w:rsidR="00E16FD1" w:rsidRPr="000C321E" w:rsidRDefault="00E16FD1" w:rsidP="00E16FD1">
      <w:pPr>
        <w:pStyle w:val="TH"/>
        <w:rPr>
          <w:rFonts w:ascii="Helvetica" w:hAnsi="Helvetica"/>
          <w:vanish/>
        </w:rPr>
      </w:pPr>
      <w:r w:rsidRPr="000C321E">
        <w:t xml:space="preserve">Table </w:t>
      </w:r>
      <w:r w:rsidRPr="000C321E">
        <w:rPr>
          <w:lang w:eastAsia="ja-JP"/>
        </w:rPr>
        <w:t>30</w:t>
      </w:r>
      <w:r w:rsidRPr="000C321E">
        <w:t>: Information Elements in a Forward Relocation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E16FD1" w:rsidRPr="000C321E" w14:paraId="69B83A8B" w14:textId="77777777" w:rsidTr="009900EA">
        <w:trPr>
          <w:jc w:val="center"/>
        </w:trPr>
        <w:tc>
          <w:tcPr>
            <w:tcW w:w="3827" w:type="dxa"/>
          </w:tcPr>
          <w:p w14:paraId="69AF22F1" w14:textId="77777777" w:rsidR="00E16FD1" w:rsidRPr="000C321E" w:rsidRDefault="00E16FD1" w:rsidP="009900EA">
            <w:pPr>
              <w:pStyle w:val="TAH"/>
            </w:pPr>
            <w:r w:rsidRPr="000C321E">
              <w:t>Information element</w:t>
            </w:r>
          </w:p>
        </w:tc>
        <w:tc>
          <w:tcPr>
            <w:tcW w:w="2268" w:type="dxa"/>
          </w:tcPr>
          <w:p w14:paraId="7EDC5AFA" w14:textId="77777777" w:rsidR="00E16FD1" w:rsidRPr="000C321E" w:rsidRDefault="00E16FD1" w:rsidP="009900EA">
            <w:pPr>
              <w:pStyle w:val="TAH"/>
            </w:pPr>
            <w:r w:rsidRPr="000C321E">
              <w:t>Presence requirement</w:t>
            </w:r>
          </w:p>
        </w:tc>
        <w:tc>
          <w:tcPr>
            <w:tcW w:w="1488" w:type="dxa"/>
          </w:tcPr>
          <w:p w14:paraId="669B2A72" w14:textId="77777777" w:rsidR="00E16FD1" w:rsidRPr="000C321E" w:rsidRDefault="00E16FD1" w:rsidP="009900EA">
            <w:pPr>
              <w:pStyle w:val="TAH"/>
            </w:pPr>
            <w:r w:rsidRPr="000C321E">
              <w:t>Reference</w:t>
            </w:r>
          </w:p>
        </w:tc>
      </w:tr>
      <w:tr w:rsidR="00E16FD1" w:rsidRPr="000C321E" w14:paraId="220DFD86" w14:textId="77777777" w:rsidTr="009900EA">
        <w:trPr>
          <w:jc w:val="center"/>
        </w:trPr>
        <w:tc>
          <w:tcPr>
            <w:tcW w:w="3827" w:type="dxa"/>
          </w:tcPr>
          <w:p w14:paraId="5BAACC3F" w14:textId="77777777" w:rsidR="00E16FD1" w:rsidRPr="000C321E" w:rsidRDefault="00E16FD1" w:rsidP="009900EA">
            <w:pPr>
              <w:pStyle w:val="TAL"/>
              <w:rPr>
                <w:lang w:eastAsia="ja-JP"/>
              </w:rPr>
            </w:pPr>
            <w:r w:rsidRPr="000C321E">
              <w:t>Cause</w:t>
            </w:r>
          </w:p>
        </w:tc>
        <w:tc>
          <w:tcPr>
            <w:tcW w:w="2268" w:type="dxa"/>
          </w:tcPr>
          <w:p w14:paraId="426A805A" w14:textId="77777777" w:rsidR="00E16FD1" w:rsidRPr="000C321E" w:rsidRDefault="00E16FD1" w:rsidP="009900EA">
            <w:pPr>
              <w:pStyle w:val="TAL"/>
              <w:jc w:val="center"/>
              <w:rPr>
                <w:lang w:eastAsia="ja-JP"/>
              </w:rPr>
            </w:pPr>
            <w:r w:rsidRPr="000C321E">
              <w:t>Mandatory</w:t>
            </w:r>
          </w:p>
        </w:tc>
        <w:tc>
          <w:tcPr>
            <w:tcW w:w="1488" w:type="dxa"/>
          </w:tcPr>
          <w:p w14:paraId="0ACAD304" w14:textId="77777777" w:rsidR="00E16FD1" w:rsidRPr="000C321E" w:rsidRDefault="00E16FD1" w:rsidP="009900EA">
            <w:pPr>
              <w:pStyle w:val="TAL"/>
              <w:jc w:val="center"/>
              <w:rPr>
                <w:lang w:eastAsia="ja-JP"/>
              </w:rPr>
            </w:pPr>
            <w:r w:rsidRPr="000C321E">
              <w:t>7.7.1</w:t>
            </w:r>
          </w:p>
        </w:tc>
      </w:tr>
      <w:tr w:rsidR="00E16FD1" w:rsidRPr="000C321E" w14:paraId="2008E53C" w14:textId="77777777" w:rsidTr="009900EA">
        <w:trPr>
          <w:jc w:val="center"/>
        </w:trPr>
        <w:tc>
          <w:tcPr>
            <w:tcW w:w="3827" w:type="dxa"/>
          </w:tcPr>
          <w:p w14:paraId="0DC3B295" w14:textId="77777777" w:rsidR="00E16FD1" w:rsidRPr="000C321E" w:rsidRDefault="00E16FD1" w:rsidP="009900EA">
            <w:pPr>
              <w:pStyle w:val="TAL"/>
              <w:rPr>
                <w:lang w:val="fr-FR" w:eastAsia="ja-JP"/>
              </w:rPr>
            </w:pPr>
            <w:r w:rsidRPr="000C321E">
              <w:rPr>
                <w:lang w:val="fr-FR" w:eastAsia="ja-JP"/>
              </w:rPr>
              <w:t>Tunnel Endpoint Identifier Control Plane</w:t>
            </w:r>
          </w:p>
        </w:tc>
        <w:tc>
          <w:tcPr>
            <w:tcW w:w="2268" w:type="dxa"/>
          </w:tcPr>
          <w:p w14:paraId="27A6BABF"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42570934" w14:textId="77777777" w:rsidR="00E16FD1" w:rsidRPr="000C321E" w:rsidRDefault="00E16FD1" w:rsidP="009900EA">
            <w:pPr>
              <w:pStyle w:val="TAL"/>
              <w:jc w:val="center"/>
              <w:rPr>
                <w:lang w:eastAsia="ja-JP"/>
              </w:rPr>
            </w:pPr>
            <w:r w:rsidRPr="000C321E">
              <w:rPr>
                <w:lang w:eastAsia="ja-JP"/>
              </w:rPr>
              <w:t>7.7.14</w:t>
            </w:r>
          </w:p>
        </w:tc>
      </w:tr>
      <w:tr w:rsidR="00E16FD1" w:rsidRPr="000C321E" w14:paraId="6CD2E339" w14:textId="77777777" w:rsidTr="009900EA">
        <w:trPr>
          <w:jc w:val="center"/>
        </w:trPr>
        <w:tc>
          <w:tcPr>
            <w:tcW w:w="3827" w:type="dxa"/>
          </w:tcPr>
          <w:p w14:paraId="104F045E" w14:textId="77777777" w:rsidR="00E16FD1" w:rsidRPr="000C321E" w:rsidRDefault="00E16FD1" w:rsidP="009900EA">
            <w:pPr>
              <w:pStyle w:val="TAL"/>
              <w:rPr>
                <w:lang w:val="fr-FR"/>
              </w:rPr>
            </w:pPr>
            <w:r w:rsidRPr="000C321E">
              <w:rPr>
                <w:lang w:val="fr-FR"/>
              </w:rPr>
              <w:t>Tunnel Endpoint Identifier Data II</w:t>
            </w:r>
          </w:p>
        </w:tc>
        <w:tc>
          <w:tcPr>
            <w:tcW w:w="2268" w:type="dxa"/>
          </w:tcPr>
          <w:p w14:paraId="42674E42" w14:textId="77777777" w:rsidR="00E16FD1" w:rsidRPr="000C321E" w:rsidRDefault="00E16FD1" w:rsidP="009900EA">
            <w:pPr>
              <w:pStyle w:val="TAL"/>
              <w:jc w:val="center"/>
            </w:pPr>
            <w:r w:rsidRPr="000C321E">
              <w:t xml:space="preserve">Optional </w:t>
            </w:r>
          </w:p>
        </w:tc>
        <w:tc>
          <w:tcPr>
            <w:tcW w:w="1488" w:type="dxa"/>
          </w:tcPr>
          <w:p w14:paraId="10321817" w14:textId="77777777" w:rsidR="00E16FD1" w:rsidRPr="000C321E" w:rsidRDefault="00E16FD1" w:rsidP="009900EA">
            <w:pPr>
              <w:pStyle w:val="TAL"/>
              <w:jc w:val="center"/>
            </w:pPr>
            <w:r w:rsidRPr="000C321E">
              <w:t>7.7.15</w:t>
            </w:r>
          </w:p>
        </w:tc>
      </w:tr>
      <w:tr w:rsidR="00E16FD1" w:rsidRPr="000C321E" w14:paraId="26A862D0" w14:textId="77777777" w:rsidTr="009900EA">
        <w:trPr>
          <w:jc w:val="center"/>
        </w:trPr>
        <w:tc>
          <w:tcPr>
            <w:tcW w:w="3827" w:type="dxa"/>
          </w:tcPr>
          <w:p w14:paraId="7163FCBD" w14:textId="77777777" w:rsidR="00E16FD1" w:rsidRPr="000C321E" w:rsidRDefault="00E16FD1" w:rsidP="009900EA">
            <w:pPr>
              <w:pStyle w:val="TAL"/>
              <w:rPr>
                <w:lang w:eastAsia="ja-JP"/>
              </w:rPr>
            </w:pPr>
            <w:r w:rsidRPr="000C321E">
              <w:rPr>
                <w:lang w:eastAsia="ja-JP"/>
              </w:rPr>
              <w:t>RANAP Cause</w:t>
            </w:r>
          </w:p>
        </w:tc>
        <w:tc>
          <w:tcPr>
            <w:tcW w:w="2268" w:type="dxa"/>
          </w:tcPr>
          <w:p w14:paraId="23E3C26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73A5472C" w14:textId="77777777" w:rsidR="00E16FD1" w:rsidRPr="000C321E" w:rsidRDefault="00E16FD1" w:rsidP="009900EA">
            <w:pPr>
              <w:pStyle w:val="TAL"/>
              <w:jc w:val="center"/>
              <w:rPr>
                <w:lang w:eastAsia="ja-JP"/>
              </w:rPr>
            </w:pPr>
            <w:r w:rsidRPr="000C321E">
              <w:rPr>
                <w:lang w:eastAsia="ja-JP"/>
              </w:rPr>
              <w:t>7.7.18</w:t>
            </w:r>
          </w:p>
        </w:tc>
      </w:tr>
      <w:tr w:rsidR="00E16FD1" w:rsidRPr="000C321E" w14:paraId="532A0472" w14:textId="77777777" w:rsidTr="009900EA">
        <w:trPr>
          <w:jc w:val="center"/>
        </w:trPr>
        <w:tc>
          <w:tcPr>
            <w:tcW w:w="3827" w:type="dxa"/>
          </w:tcPr>
          <w:p w14:paraId="24E39AE8" w14:textId="77777777" w:rsidR="00E16FD1" w:rsidRPr="000C321E" w:rsidRDefault="00E16FD1" w:rsidP="009900EA">
            <w:pPr>
              <w:pStyle w:val="TAL"/>
              <w:rPr>
                <w:lang w:eastAsia="ja-JP"/>
              </w:rPr>
            </w:pPr>
            <w:r w:rsidRPr="000C321E">
              <w:t>SGSN Address for Control plane</w:t>
            </w:r>
          </w:p>
        </w:tc>
        <w:tc>
          <w:tcPr>
            <w:tcW w:w="2268" w:type="dxa"/>
          </w:tcPr>
          <w:p w14:paraId="4ABA8BD9" w14:textId="77777777" w:rsidR="00E16FD1" w:rsidRPr="000C321E" w:rsidRDefault="00E16FD1" w:rsidP="009900EA">
            <w:pPr>
              <w:pStyle w:val="TAC"/>
              <w:rPr>
                <w:lang w:eastAsia="ja-JP"/>
              </w:rPr>
            </w:pPr>
            <w:r w:rsidRPr="000C321E">
              <w:t>Conditional</w:t>
            </w:r>
          </w:p>
        </w:tc>
        <w:tc>
          <w:tcPr>
            <w:tcW w:w="1488" w:type="dxa"/>
          </w:tcPr>
          <w:p w14:paraId="7193EE4D" w14:textId="77777777" w:rsidR="00E16FD1" w:rsidRPr="000C321E" w:rsidRDefault="00E16FD1" w:rsidP="009900EA">
            <w:pPr>
              <w:pStyle w:val="TAC"/>
              <w:rPr>
                <w:lang w:eastAsia="ja-JP"/>
              </w:rPr>
            </w:pPr>
            <w:r w:rsidRPr="000C321E">
              <w:t>7.7.32</w:t>
            </w:r>
          </w:p>
        </w:tc>
      </w:tr>
      <w:tr w:rsidR="00E16FD1" w:rsidRPr="000C321E" w14:paraId="39A08278" w14:textId="77777777" w:rsidTr="009900EA">
        <w:trPr>
          <w:jc w:val="center"/>
        </w:trPr>
        <w:tc>
          <w:tcPr>
            <w:tcW w:w="3827" w:type="dxa"/>
          </w:tcPr>
          <w:p w14:paraId="0DF968A7" w14:textId="77777777" w:rsidR="00E16FD1" w:rsidRPr="000C321E" w:rsidRDefault="00E16FD1" w:rsidP="009900EA">
            <w:pPr>
              <w:pStyle w:val="TAL"/>
            </w:pPr>
            <w:r w:rsidRPr="000C321E">
              <w:t>SGSN Address for User Traffic</w:t>
            </w:r>
          </w:p>
        </w:tc>
        <w:tc>
          <w:tcPr>
            <w:tcW w:w="2268" w:type="dxa"/>
          </w:tcPr>
          <w:p w14:paraId="34307CFA" w14:textId="77777777" w:rsidR="00E16FD1" w:rsidRPr="000C321E" w:rsidRDefault="00E16FD1" w:rsidP="009900EA">
            <w:pPr>
              <w:pStyle w:val="TAC"/>
            </w:pPr>
            <w:r w:rsidRPr="000C321E">
              <w:t>Optional</w:t>
            </w:r>
          </w:p>
        </w:tc>
        <w:tc>
          <w:tcPr>
            <w:tcW w:w="1488" w:type="dxa"/>
          </w:tcPr>
          <w:p w14:paraId="43374009" w14:textId="77777777" w:rsidR="00E16FD1" w:rsidRPr="000C321E" w:rsidRDefault="00E16FD1" w:rsidP="009900EA">
            <w:pPr>
              <w:pStyle w:val="TAC"/>
            </w:pPr>
            <w:r w:rsidRPr="000C321E">
              <w:t>7.7.32</w:t>
            </w:r>
          </w:p>
        </w:tc>
      </w:tr>
      <w:tr w:rsidR="00E16FD1" w:rsidRPr="000C321E" w14:paraId="1AEF0334" w14:textId="77777777" w:rsidTr="009900EA">
        <w:trPr>
          <w:jc w:val="center"/>
        </w:trPr>
        <w:tc>
          <w:tcPr>
            <w:tcW w:w="3827" w:type="dxa"/>
          </w:tcPr>
          <w:p w14:paraId="5DBA1055" w14:textId="77777777" w:rsidR="00E16FD1" w:rsidRPr="000C321E" w:rsidRDefault="00E16FD1" w:rsidP="009900EA">
            <w:pPr>
              <w:pStyle w:val="TAL"/>
              <w:rPr>
                <w:lang w:eastAsia="ja-JP"/>
              </w:rPr>
            </w:pPr>
            <w:r w:rsidRPr="000C321E">
              <w:rPr>
                <w:lang w:eastAsia="ja-JP"/>
              </w:rPr>
              <w:t>UTRAN transparent container</w:t>
            </w:r>
          </w:p>
        </w:tc>
        <w:tc>
          <w:tcPr>
            <w:tcW w:w="2268" w:type="dxa"/>
          </w:tcPr>
          <w:p w14:paraId="46116572" w14:textId="77777777" w:rsidR="00E16FD1" w:rsidRPr="000C321E" w:rsidRDefault="00E16FD1" w:rsidP="009900EA">
            <w:pPr>
              <w:pStyle w:val="TAL"/>
              <w:jc w:val="center"/>
              <w:rPr>
                <w:lang w:eastAsia="ja-JP"/>
              </w:rPr>
            </w:pPr>
            <w:r w:rsidRPr="000C321E">
              <w:rPr>
                <w:lang w:eastAsia="ja-JP"/>
              </w:rPr>
              <w:t>Optional</w:t>
            </w:r>
          </w:p>
        </w:tc>
        <w:tc>
          <w:tcPr>
            <w:tcW w:w="1488" w:type="dxa"/>
          </w:tcPr>
          <w:p w14:paraId="246D94B7" w14:textId="77777777" w:rsidR="00E16FD1" w:rsidRPr="000C321E" w:rsidRDefault="00E16FD1" w:rsidP="009900EA">
            <w:pPr>
              <w:pStyle w:val="TAL"/>
              <w:jc w:val="center"/>
              <w:rPr>
                <w:lang w:eastAsia="ja-JP"/>
              </w:rPr>
            </w:pPr>
            <w:r w:rsidRPr="000C321E">
              <w:rPr>
                <w:lang w:eastAsia="ja-JP"/>
              </w:rPr>
              <w:t>7.7.38</w:t>
            </w:r>
          </w:p>
        </w:tc>
      </w:tr>
      <w:tr w:rsidR="00E16FD1" w:rsidRPr="000C321E" w14:paraId="7832CD96" w14:textId="77777777" w:rsidTr="009900EA">
        <w:trPr>
          <w:jc w:val="center"/>
        </w:trPr>
        <w:tc>
          <w:tcPr>
            <w:tcW w:w="3827" w:type="dxa"/>
          </w:tcPr>
          <w:p w14:paraId="5E5AA9BF" w14:textId="77777777" w:rsidR="00E16FD1" w:rsidRPr="000C321E" w:rsidRDefault="00E16FD1" w:rsidP="009900EA">
            <w:pPr>
              <w:pStyle w:val="TAL"/>
              <w:rPr>
                <w:lang w:eastAsia="ja-JP"/>
              </w:rPr>
            </w:pPr>
            <w:r w:rsidRPr="000C321E">
              <w:rPr>
                <w:lang w:eastAsia="ja-JP"/>
              </w:rPr>
              <w:t>RAB Setup Information</w:t>
            </w:r>
          </w:p>
        </w:tc>
        <w:tc>
          <w:tcPr>
            <w:tcW w:w="2268" w:type="dxa"/>
          </w:tcPr>
          <w:p w14:paraId="572EE5A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3D2CBBF0" w14:textId="77777777" w:rsidR="00E16FD1" w:rsidRPr="000C321E" w:rsidRDefault="00E16FD1" w:rsidP="009900EA">
            <w:pPr>
              <w:pStyle w:val="TAL"/>
              <w:jc w:val="center"/>
              <w:rPr>
                <w:lang w:eastAsia="ja-JP"/>
              </w:rPr>
            </w:pPr>
            <w:r w:rsidRPr="000C321E">
              <w:rPr>
                <w:lang w:eastAsia="ja-JP"/>
              </w:rPr>
              <w:t>7.7.39</w:t>
            </w:r>
          </w:p>
        </w:tc>
      </w:tr>
      <w:tr w:rsidR="00E16FD1" w:rsidRPr="000C321E" w14:paraId="77649517" w14:textId="77777777" w:rsidTr="009900EA">
        <w:trPr>
          <w:jc w:val="center"/>
        </w:trPr>
        <w:tc>
          <w:tcPr>
            <w:tcW w:w="3827" w:type="dxa"/>
          </w:tcPr>
          <w:p w14:paraId="5005E6CE" w14:textId="77777777" w:rsidR="00E16FD1" w:rsidRPr="000C321E" w:rsidRDefault="00E16FD1" w:rsidP="009900EA">
            <w:pPr>
              <w:pStyle w:val="TAL"/>
            </w:pPr>
            <w:r w:rsidRPr="000C321E">
              <w:t>Additional RAB Setup Information</w:t>
            </w:r>
          </w:p>
        </w:tc>
        <w:tc>
          <w:tcPr>
            <w:tcW w:w="2268" w:type="dxa"/>
          </w:tcPr>
          <w:p w14:paraId="0D745BA9" w14:textId="77777777" w:rsidR="00E16FD1" w:rsidRPr="000C321E" w:rsidRDefault="00E16FD1" w:rsidP="009900EA">
            <w:pPr>
              <w:pStyle w:val="TAL"/>
              <w:jc w:val="center"/>
            </w:pPr>
            <w:r w:rsidRPr="000C321E">
              <w:t>Conditional</w:t>
            </w:r>
          </w:p>
        </w:tc>
        <w:tc>
          <w:tcPr>
            <w:tcW w:w="1488" w:type="dxa"/>
          </w:tcPr>
          <w:p w14:paraId="43ED084F" w14:textId="77777777" w:rsidR="00E16FD1" w:rsidRPr="000C321E" w:rsidRDefault="00E16FD1" w:rsidP="009900EA">
            <w:pPr>
              <w:pStyle w:val="TAL"/>
              <w:jc w:val="center"/>
            </w:pPr>
            <w:r w:rsidRPr="000C321E">
              <w:t>7.7.45A</w:t>
            </w:r>
          </w:p>
        </w:tc>
      </w:tr>
      <w:tr w:rsidR="00E16FD1" w:rsidRPr="000C321E" w14:paraId="282DAA64" w14:textId="77777777" w:rsidTr="009900EA">
        <w:trPr>
          <w:jc w:val="center"/>
        </w:trPr>
        <w:tc>
          <w:tcPr>
            <w:tcW w:w="3827" w:type="dxa"/>
          </w:tcPr>
          <w:p w14:paraId="68B87DC0" w14:textId="77777777" w:rsidR="00E16FD1" w:rsidRPr="000C321E" w:rsidRDefault="00E16FD1" w:rsidP="009900EA">
            <w:pPr>
              <w:pStyle w:val="TAL"/>
            </w:pPr>
            <w:r w:rsidRPr="000C321E">
              <w:t>SGSN Number</w:t>
            </w:r>
          </w:p>
        </w:tc>
        <w:tc>
          <w:tcPr>
            <w:tcW w:w="2268" w:type="dxa"/>
          </w:tcPr>
          <w:p w14:paraId="08BD2C42" w14:textId="77777777" w:rsidR="00E16FD1" w:rsidRPr="000C321E" w:rsidRDefault="00E16FD1" w:rsidP="009900EA">
            <w:pPr>
              <w:pStyle w:val="TAL"/>
              <w:jc w:val="center"/>
            </w:pPr>
            <w:r w:rsidRPr="000C321E">
              <w:t>Optional</w:t>
            </w:r>
          </w:p>
        </w:tc>
        <w:tc>
          <w:tcPr>
            <w:tcW w:w="1488" w:type="dxa"/>
          </w:tcPr>
          <w:p w14:paraId="5C579CF7" w14:textId="77777777" w:rsidR="00E16FD1" w:rsidRPr="000C321E" w:rsidRDefault="00E16FD1" w:rsidP="009900EA">
            <w:pPr>
              <w:pStyle w:val="TAL"/>
              <w:jc w:val="center"/>
            </w:pPr>
            <w:r w:rsidRPr="000C321E">
              <w:t>7.7.47</w:t>
            </w:r>
          </w:p>
        </w:tc>
      </w:tr>
      <w:tr w:rsidR="00E16FD1" w:rsidRPr="000C321E" w14:paraId="424EB862" w14:textId="77777777" w:rsidTr="009900EA">
        <w:trPr>
          <w:jc w:val="center"/>
        </w:trPr>
        <w:tc>
          <w:tcPr>
            <w:tcW w:w="3827" w:type="dxa"/>
          </w:tcPr>
          <w:p w14:paraId="7AEE7F10" w14:textId="77777777" w:rsidR="00E16FD1" w:rsidRPr="000C321E" w:rsidRDefault="00E16FD1" w:rsidP="009900EA">
            <w:pPr>
              <w:pStyle w:val="TAL"/>
            </w:pPr>
            <w:r w:rsidRPr="000C321E">
              <w:t>BSS Container</w:t>
            </w:r>
          </w:p>
        </w:tc>
        <w:tc>
          <w:tcPr>
            <w:tcW w:w="2268" w:type="dxa"/>
          </w:tcPr>
          <w:p w14:paraId="2A8D869E" w14:textId="77777777" w:rsidR="00E16FD1" w:rsidRPr="000C321E" w:rsidRDefault="00E16FD1" w:rsidP="009900EA">
            <w:pPr>
              <w:pStyle w:val="TAL"/>
              <w:jc w:val="center"/>
            </w:pPr>
            <w:r w:rsidRPr="000C321E">
              <w:t>Optional</w:t>
            </w:r>
          </w:p>
        </w:tc>
        <w:tc>
          <w:tcPr>
            <w:tcW w:w="1488" w:type="dxa"/>
          </w:tcPr>
          <w:p w14:paraId="12723457" w14:textId="77777777" w:rsidR="00E16FD1" w:rsidRPr="000C321E" w:rsidRDefault="00E16FD1" w:rsidP="009900EA">
            <w:pPr>
              <w:pStyle w:val="TAL"/>
              <w:jc w:val="center"/>
            </w:pPr>
            <w:r w:rsidRPr="000C321E">
              <w:t>7.7.72</w:t>
            </w:r>
          </w:p>
        </w:tc>
      </w:tr>
      <w:tr w:rsidR="00E16FD1" w:rsidRPr="000C321E" w14:paraId="17DAE79B" w14:textId="77777777" w:rsidTr="009900EA">
        <w:trPr>
          <w:jc w:val="center"/>
        </w:trPr>
        <w:tc>
          <w:tcPr>
            <w:tcW w:w="3827" w:type="dxa"/>
          </w:tcPr>
          <w:p w14:paraId="61046C14" w14:textId="77777777" w:rsidR="00E16FD1" w:rsidRPr="000C321E" w:rsidRDefault="00E16FD1" w:rsidP="009900EA">
            <w:pPr>
              <w:pStyle w:val="TAL"/>
            </w:pPr>
            <w:r w:rsidRPr="000C321E">
              <w:t>BSSGP Cause</w:t>
            </w:r>
          </w:p>
        </w:tc>
        <w:tc>
          <w:tcPr>
            <w:tcW w:w="2268" w:type="dxa"/>
          </w:tcPr>
          <w:p w14:paraId="01B32B5D" w14:textId="77777777" w:rsidR="00E16FD1" w:rsidRPr="000C321E" w:rsidRDefault="00E16FD1" w:rsidP="009900EA">
            <w:pPr>
              <w:pStyle w:val="TAL"/>
              <w:jc w:val="center"/>
            </w:pPr>
            <w:r w:rsidRPr="000C321E">
              <w:t xml:space="preserve">Optional </w:t>
            </w:r>
          </w:p>
        </w:tc>
        <w:tc>
          <w:tcPr>
            <w:tcW w:w="1488" w:type="dxa"/>
          </w:tcPr>
          <w:p w14:paraId="51933812" w14:textId="77777777" w:rsidR="00E16FD1" w:rsidRPr="000C321E" w:rsidRDefault="00E16FD1" w:rsidP="009900EA">
            <w:pPr>
              <w:pStyle w:val="TAL"/>
              <w:jc w:val="center"/>
            </w:pPr>
            <w:r w:rsidRPr="000C321E">
              <w:t>7.7.75</w:t>
            </w:r>
          </w:p>
        </w:tc>
      </w:tr>
      <w:tr w:rsidR="00E16FD1" w:rsidRPr="000C321E" w14:paraId="12142429" w14:textId="77777777" w:rsidTr="009900EA">
        <w:trPr>
          <w:jc w:val="center"/>
        </w:trPr>
        <w:tc>
          <w:tcPr>
            <w:tcW w:w="3827" w:type="dxa"/>
          </w:tcPr>
          <w:p w14:paraId="43F3E05A" w14:textId="77777777" w:rsidR="00E16FD1" w:rsidRPr="000C321E" w:rsidRDefault="00E16FD1" w:rsidP="009900EA">
            <w:pPr>
              <w:pStyle w:val="TAL"/>
            </w:pPr>
            <w:r w:rsidRPr="000C321E">
              <w:rPr>
                <w:rFonts w:eastAsia="SimSun"/>
              </w:rPr>
              <w:t>List of set-up PFCs</w:t>
            </w:r>
          </w:p>
        </w:tc>
        <w:tc>
          <w:tcPr>
            <w:tcW w:w="2268" w:type="dxa"/>
          </w:tcPr>
          <w:p w14:paraId="7DF2BBA0" w14:textId="77777777" w:rsidR="00E16FD1" w:rsidRPr="000C321E" w:rsidRDefault="00E16FD1" w:rsidP="009900EA">
            <w:pPr>
              <w:pStyle w:val="TAL"/>
              <w:jc w:val="center"/>
            </w:pPr>
            <w:r w:rsidRPr="000C321E">
              <w:t>Optional</w:t>
            </w:r>
          </w:p>
        </w:tc>
        <w:tc>
          <w:tcPr>
            <w:tcW w:w="1488" w:type="dxa"/>
          </w:tcPr>
          <w:p w14:paraId="6414EEA5" w14:textId="77777777" w:rsidR="00E16FD1" w:rsidRPr="000C321E" w:rsidRDefault="00E16FD1" w:rsidP="009900EA">
            <w:pPr>
              <w:pStyle w:val="TAL"/>
              <w:jc w:val="center"/>
            </w:pPr>
            <w:r w:rsidRPr="000C321E">
              <w:t>7.7.78</w:t>
            </w:r>
          </w:p>
        </w:tc>
      </w:tr>
      <w:tr w:rsidR="00E16FD1" w:rsidRPr="000C321E" w14:paraId="6CC7E4DD" w14:textId="77777777" w:rsidTr="009900EA">
        <w:trPr>
          <w:jc w:val="center"/>
        </w:trPr>
        <w:tc>
          <w:tcPr>
            <w:tcW w:w="3827" w:type="dxa"/>
          </w:tcPr>
          <w:p w14:paraId="29BBE1CF" w14:textId="77777777" w:rsidR="00E16FD1" w:rsidRPr="000C321E" w:rsidRDefault="00E16FD1" w:rsidP="009900EA">
            <w:pPr>
              <w:pStyle w:val="TAL"/>
              <w:rPr>
                <w:rFonts w:eastAsia="SimSun"/>
              </w:rPr>
            </w:pPr>
            <w:r w:rsidRPr="000C321E">
              <w:rPr>
                <w:rFonts w:eastAsia="SimSun"/>
              </w:rPr>
              <w:t>Extended RANAP Cause</w:t>
            </w:r>
          </w:p>
        </w:tc>
        <w:tc>
          <w:tcPr>
            <w:tcW w:w="2268" w:type="dxa"/>
          </w:tcPr>
          <w:p w14:paraId="27D27C6C" w14:textId="77777777" w:rsidR="00E16FD1" w:rsidRPr="000C321E" w:rsidRDefault="00E16FD1" w:rsidP="009900EA">
            <w:pPr>
              <w:pStyle w:val="TAL"/>
              <w:jc w:val="center"/>
            </w:pPr>
            <w:r w:rsidRPr="000C321E">
              <w:t>Optional</w:t>
            </w:r>
          </w:p>
        </w:tc>
        <w:tc>
          <w:tcPr>
            <w:tcW w:w="1488" w:type="dxa"/>
          </w:tcPr>
          <w:p w14:paraId="50FBF3E1" w14:textId="77777777" w:rsidR="00E16FD1" w:rsidRPr="000C321E" w:rsidRDefault="00E16FD1" w:rsidP="009900EA">
            <w:pPr>
              <w:pStyle w:val="TAL"/>
              <w:jc w:val="center"/>
            </w:pPr>
            <w:r w:rsidRPr="000C321E">
              <w:t>7.7.111</w:t>
            </w:r>
          </w:p>
        </w:tc>
      </w:tr>
      <w:tr w:rsidR="00E16FD1" w:rsidRPr="000C321E" w14:paraId="2FB677D3" w14:textId="77777777" w:rsidTr="009900EA">
        <w:trPr>
          <w:jc w:val="center"/>
        </w:trPr>
        <w:tc>
          <w:tcPr>
            <w:tcW w:w="3827" w:type="dxa"/>
          </w:tcPr>
          <w:p w14:paraId="4BA3E23A" w14:textId="77777777" w:rsidR="00E16FD1" w:rsidRPr="000C321E" w:rsidRDefault="00E16FD1" w:rsidP="009900EA">
            <w:pPr>
              <w:pStyle w:val="TAL"/>
            </w:pPr>
            <w:r w:rsidRPr="000C321E">
              <w:t>Node Identfiier</w:t>
            </w:r>
          </w:p>
        </w:tc>
        <w:tc>
          <w:tcPr>
            <w:tcW w:w="2268" w:type="dxa"/>
          </w:tcPr>
          <w:p w14:paraId="692AB34B" w14:textId="77777777" w:rsidR="00E16FD1" w:rsidRPr="000C321E" w:rsidRDefault="00E16FD1" w:rsidP="009900EA">
            <w:pPr>
              <w:pStyle w:val="TAL"/>
              <w:jc w:val="center"/>
            </w:pPr>
            <w:r w:rsidRPr="000C321E">
              <w:t>Optional</w:t>
            </w:r>
          </w:p>
        </w:tc>
        <w:tc>
          <w:tcPr>
            <w:tcW w:w="1488" w:type="dxa"/>
          </w:tcPr>
          <w:p w14:paraId="262D377D" w14:textId="77777777" w:rsidR="00E16FD1" w:rsidRPr="000C321E" w:rsidRDefault="00E16FD1" w:rsidP="009900EA">
            <w:pPr>
              <w:pStyle w:val="TAL"/>
              <w:jc w:val="center"/>
            </w:pPr>
            <w:r w:rsidRPr="000C321E">
              <w:t>7.7.119</w:t>
            </w:r>
          </w:p>
        </w:tc>
      </w:tr>
      <w:tr w:rsidR="00E16FD1" w:rsidRPr="000C321E" w14:paraId="3F9790A8" w14:textId="77777777" w:rsidTr="009900EA">
        <w:trPr>
          <w:jc w:val="center"/>
        </w:trPr>
        <w:tc>
          <w:tcPr>
            <w:tcW w:w="3827" w:type="dxa"/>
          </w:tcPr>
          <w:p w14:paraId="061FA316" w14:textId="77777777" w:rsidR="00E16FD1" w:rsidRPr="000C321E" w:rsidRDefault="00E16FD1" w:rsidP="009900EA">
            <w:pPr>
              <w:pStyle w:val="TAL"/>
            </w:pPr>
            <w:r w:rsidRPr="000C321E">
              <w:t>Private Extension</w:t>
            </w:r>
          </w:p>
        </w:tc>
        <w:tc>
          <w:tcPr>
            <w:tcW w:w="2268" w:type="dxa"/>
          </w:tcPr>
          <w:p w14:paraId="06C036C5" w14:textId="77777777" w:rsidR="00E16FD1" w:rsidRPr="000C321E" w:rsidRDefault="00E16FD1" w:rsidP="009900EA">
            <w:pPr>
              <w:pStyle w:val="TAL"/>
              <w:jc w:val="center"/>
            </w:pPr>
            <w:r w:rsidRPr="000C321E">
              <w:t>Optional</w:t>
            </w:r>
          </w:p>
        </w:tc>
        <w:tc>
          <w:tcPr>
            <w:tcW w:w="1488" w:type="dxa"/>
          </w:tcPr>
          <w:p w14:paraId="1701EAC0" w14:textId="77777777" w:rsidR="00E16FD1" w:rsidRPr="000C321E" w:rsidRDefault="00E16FD1" w:rsidP="009900EA">
            <w:pPr>
              <w:pStyle w:val="TAL"/>
              <w:jc w:val="center"/>
            </w:pPr>
            <w:r w:rsidRPr="000C321E">
              <w:t>7.7.46</w:t>
            </w:r>
          </w:p>
        </w:tc>
      </w:tr>
    </w:tbl>
    <w:p w14:paraId="34954CC2" w14:textId="77777777" w:rsidR="00E16FD1" w:rsidRPr="000C321E" w:rsidRDefault="00E16FD1" w:rsidP="00E16FD1"/>
    <w:p w14:paraId="5EAE6C24" w14:textId="77777777" w:rsidR="00E16FD1" w:rsidRPr="000C321E" w:rsidRDefault="00E16FD1" w:rsidP="00E16FD1">
      <w:pPr>
        <w:pStyle w:val="Heading3"/>
        <w:rPr>
          <w:lang w:eastAsia="ja-JP"/>
        </w:rPr>
      </w:pPr>
      <w:bookmarkStart w:id="125" w:name="_Toc9597852"/>
      <w:bookmarkStart w:id="126" w:name="_Toc82519137"/>
      <w:r w:rsidRPr="000C321E">
        <w:t>7.5.8</w:t>
      </w:r>
      <w:r w:rsidRPr="000C321E">
        <w:tab/>
      </w:r>
      <w:r w:rsidRPr="000C321E">
        <w:rPr>
          <w:lang w:eastAsia="ja-JP"/>
        </w:rPr>
        <w:t xml:space="preserve">Forward </w:t>
      </w:r>
      <w:r w:rsidRPr="000C321E">
        <w:t>Relocation</w:t>
      </w:r>
      <w:r w:rsidRPr="000C321E">
        <w:rPr>
          <w:lang w:eastAsia="ja-JP"/>
        </w:rPr>
        <w:t xml:space="preserve"> Complete</w:t>
      </w:r>
      <w:bookmarkEnd w:id="125"/>
      <w:bookmarkEnd w:id="126"/>
    </w:p>
    <w:p w14:paraId="64778DB9" w14:textId="77777777" w:rsidR="00E16FD1" w:rsidRPr="000C321E" w:rsidRDefault="00E16FD1" w:rsidP="00E16FD1">
      <w:pPr>
        <w:rPr>
          <w:lang w:eastAsia="ja-JP"/>
        </w:rPr>
      </w:pPr>
      <w:r w:rsidRPr="000C321E">
        <w:t xml:space="preserve">The </w:t>
      </w:r>
      <w:r w:rsidRPr="000C321E">
        <w:rPr>
          <w:lang w:eastAsia="ja-JP"/>
        </w:rPr>
        <w:t>new</w:t>
      </w:r>
      <w:r w:rsidRPr="000C321E">
        <w:t xml:space="preserve"> SGSN shall send a </w:t>
      </w:r>
      <w:r w:rsidRPr="000C321E">
        <w:rPr>
          <w:lang w:eastAsia="ja-JP"/>
        </w:rPr>
        <w:t>Forward Relocation</w:t>
      </w:r>
      <w:r w:rsidRPr="000C321E">
        <w:t xml:space="preserve"> </w:t>
      </w:r>
      <w:r w:rsidRPr="000C321E">
        <w:rPr>
          <w:lang w:eastAsia="ja-JP"/>
        </w:rPr>
        <w:t>Complete</w:t>
      </w:r>
      <w:r w:rsidRPr="000C321E">
        <w:t xml:space="preserve"> to the </w:t>
      </w:r>
      <w:r w:rsidRPr="000C321E">
        <w:rPr>
          <w:lang w:eastAsia="ja-JP"/>
        </w:rPr>
        <w:t xml:space="preserve">old </w:t>
      </w:r>
      <w:r w:rsidRPr="000C321E">
        <w:t xml:space="preserve">SGSN </w:t>
      </w:r>
      <w:r w:rsidRPr="000C321E">
        <w:rPr>
          <w:lang w:eastAsia="ja-JP"/>
        </w:rPr>
        <w:t xml:space="preserve">to indicate that the SRNS relocation procedure or the PS Handover </w:t>
      </w:r>
      <w:r w:rsidRPr="000C321E">
        <w:rPr>
          <w:rFonts w:hint="eastAsia"/>
          <w:lang w:eastAsia="ja-JP"/>
        </w:rPr>
        <w:t>procedure</w:t>
      </w:r>
      <w:r w:rsidRPr="000C321E">
        <w:rPr>
          <w:lang w:eastAsia="ja-JP"/>
        </w:rPr>
        <w:t xml:space="preserve"> has been successfully finished.</w:t>
      </w:r>
    </w:p>
    <w:p w14:paraId="5984DA95" w14:textId="77777777" w:rsidR="00E16FD1" w:rsidRPr="000C321E" w:rsidRDefault="00E16FD1" w:rsidP="00E16FD1">
      <w:pPr>
        <w:rPr>
          <w:lang w:eastAsia="ja-JP"/>
        </w:rPr>
      </w:pPr>
      <w:r w:rsidRPr="000C321E">
        <w:t>The optional Private Extension contains vendor or operator specific information.</w:t>
      </w:r>
    </w:p>
    <w:p w14:paraId="58C260F1" w14:textId="77777777" w:rsidR="00E16FD1" w:rsidRPr="000C321E" w:rsidRDefault="00E16FD1" w:rsidP="00E16FD1">
      <w:pPr>
        <w:pStyle w:val="TH"/>
        <w:rPr>
          <w:rFonts w:ascii="Helvetica" w:hAnsi="Helvetica"/>
          <w:vanish/>
        </w:rPr>
      </w:pPr>
      <w:r w:rsidRPr="000C321E">
        <w:t xml:space="preserve">Table 31: Information Elements in a </w:t>
      </w:r>
      <w:r w:rsidRPr="000C321E">
        <w:rPr>
          <w:lang w:eastAsia="ja-JP"/>
        </w:rPr>
        <w:t>Forward Relocation 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5CCC5FF6" w14:textId="77777777" w:rsidTr="009900EA">
        <w:trPr>
          <w:jc w:val="center"/>
        </w:trPr>
        <w:tc>
          <w:tcPr>
            <w:tcW w:w="2046" w:type="dxa"/>
          </w:tcPr>
          <w:p w14:paraId="340DDD16" w14:textId="77777777" w:rsidR="00E16FD1" w:rsidRPr="000C321E" w:rsidRDefault="00E16FD1" w:rsidP="009900EA">
            <w:pPr>
              <w:pStyle w:val="TAH"/>
            </w:pPr>
            <w:r w:rsidRPr="000C321E">
              <w:t>Information element</w:t>
            </w:r>
          </w:p>
        </w:tc>
        <w:tc>
          <w:tcPr>
            <w:tcW w:w="2226" w:type="dxa"/>
          </w:tcPr>
          <w:p w14:paraId="12E75F2D" w14:textId="77777777" w:rsidR="00E16FD1" w:rsidRPr="000C321E" w:rsidRDefault="00E16FD1" w:rsidP="009900EA">
            <w:pPr>
              <w:pStyle w:val="TAH"/>
            </w:pPr>
            <w:r w:rsidRPr="000C321E">
              <w:t>Presence requirement</w:t>
            </w:r>
          </w:p>
        </w:tc>
        <w:tc>
          <w:tcPr>
            <w:tcW w:w="1206" w:type="dxa"/>
          </w:tcPr>
          <w:p w14:paraId="513AEE14" w14:textId="77777777" w:rsidR="00E16FD1" w:rsidRPr="000C321E" w:rsidRDefault="00E16FD1" w:rsidP="009900EA">
            <w:pPr>
              <w:pStyle w:val="TAH"/>
            </w:pPr>
            <w:r w:rsidRPr="000C321E">
              <w:t>Reference</w:t>
            </w:r>
          </w:p>
        </w:tc>
      </w:tr>
      <w:tr w:rsidR="00E16FD1" w:rsidRPr="000C321E" w14:paraId="63320AC4" w14:textId="77777777" w:rsidTr="009900EA">
        <w:trPr>
          <w:jc w:val="center"/>
        </w:trPr>
        <w:tc>
          <w:tcPr>
            <w:tcW w:w="2046" w:type="dxa"/>
          </w:tcPr>
          <w:p w14:paraId="278A5362" w14:textId="77777777" w:rsidR="00E16FD1" w:rsidRPr="000C321E" w:rsidRDefault="00E16FD1" w:rsidP="009900EA">
            <w:pPr>
              <w:pStyle w:val="TAL"/>
            </w:pPr>
            <w:r w:rsidRPr="000C321E">
              <w:t>Private Extension</w:t>
            </w:r>
          </w:p>
        </w:tc>
        <w:tc>
          <w:tcPr>
            <w:tcW w:w="2226" w:type="dxa"/>
          </w:tcPr>
          <w:p w14:paraId="00ADA97A" w14:textId="77777777" w:rsidR="00E16FD1" w:rsidRPr="000C321E" w:rsidRDefault="00E16FD1" w:rsidP="009900EA">
            <w:pPr>
              <w:pStyle w:val="TAL"/>
              <w:jc w:val="center"/>
            </w:pPr>
            <w:r w:rsidRPr="000C321E">
              <w:t>Optional</w:t>
            </w:r>
          </w:p>
        </w:tc>
        <w:tc>
          <w:tcPr>
            <w:tcW w:w="1206" w:type="dxa"/>
          </w:tcPr>
          <w:p w14:paraId="214B5CC1" w14:textId="77777777" w:rsidR="00E16FD1" w:rsidRPr="000C321E" w:rsidRDefault="00E16FD1" w:rsidP="009900EA">
            <w:pPr>
              <w:pStyle w:val="TAL"/>
              <w:jc w:val="center"/>
            </w:pPr>
            <w:r w:rsidRPr="000C321E">
              <w:t>7.7.46</w:t>
            </w:r>
          </w:p>
        </w:tc>
      </w:tr>
    </w:tbl>
    <w:p w14:paraId="11D3DE74" w14:textId="77777777" w:rsidR="00E16FD1" w:rsidRPr="000C321E" w:rsidRDefault="00E16FD1" w:rsidP="00E16FD1"/>
    <w:p w14:paraId="0809D0D3" w14:textId="77777777" w:rsidR="00E16FD1" w:rsidRPr="000C321E" w:rsidRDefault="00E16FD1" w:rsidP="00E16FD1">
      <w:pPr>
        <w:pStyle w:val="Heading3"/>
        <w:rPr>
          <w:lang w:eastAsia="ja-JP"/>
        </w:rPr>
      </w:pPr>
      <w:bookmarkStart w:id="127" w:name="_Toc9597853"/>
      <w:bookmarkStart w:id="128" w:name="_Toc82519138"/>
      <w:r w:rsidRPr="000C321E">
        <w:t>7.5.</w:t>
      </w:r>
      <w:r w:rsidRPr="000C321E">
        <w:rPr>
          <w:lang w:eastAsia="ja-JP"/>
        </w:rPr>
        <w:t>9</w:t>
      </w:r>
      <w:r w:rsidRPr="000C321E">
        <w:tab/>
        <w:t>Relocation</w:t>
      </w:r>
      <w:r w:rsidRPr="000C321E">
        <w:rPr>
          <w:lang w:eastAsia="ja-JP"/>
        </w:rPr>
        <w:t xml:space="preserve"> Cancel Request</w:t>
      </w:r>
      <w:bookmarkEnd w:id="127"/>
      <w:bookmarkEnd w:id="128"/>
    </w:p>
    <w:p w14:paraId="7B9CE978" w14:textId="77777777" w:rsidR="00E16FD1" w:rsidRPr="000C321E" w:rsidRDefault="00E16FD1" w:rsidP="00E16FD1">
      <w:r w:rsidRPr="000C321E">
        <w:t>The Relocation Cancel Request message is sent from the old SGSN to the new SGSN either when the old SGSN is requested to cancel the relocation procedure by the source RNC by means of a RANAP message or is requested</w:t>
      </w:r>
      <w:r w:rsidRPr="000C321E">
        <w:rPr>
          <w:rFonts w:hint="eastAsia"/>
        </w:rPr>
        <w:t xml:space="preserve"> to cancel the </w:t>
      </w:r>
      <w:r w:rsidRPr="000C321E">
        <w:t xml:space="preserve">PS Handover </w:t>
      </w:r>
      <w:r w:rsidRPr="000C321E">
        <w:rPr>
          <w:rFonts w:hint="eastAsia"/>
        </w:rPr>
        <w:t xml:space="preserve">procedure by the source </w:t>
      </w:r>
      <w:r w:rsidRPr="000C321E">
        <w:t>BSS</w:t>
      </w:r>
      <w:r w:rsidRPr="000C321E">
        <w:rPr>
          <w:rFonts w:hint="eastAsia"/>
        </w:rPr>
        <w:t xml:space="preserve"> by means of</w:t>
      </w:r>
      <w:r w:rsidRPr="000C321E">
        <w:t xml:space="preserve"> a BSSGP</w:t>
      </w:r>
      <w:r w:rsidRPr="000C321E">
        <w:rPr>
          <w:rFonts w:hint="eastAsia"/>
        </w:rPr>
        <w:t xml:space="preserve"> message</w:t>
      </w:r>
      <w:r w:rsidRPr="000C321E">
        <w:t>.</w:t>
      </w:r>
    </w:p>
    <w:p w14:paraId="4DB590FC" w14:textId="77777777" w:rsidR="00E16FD1" w:rsidRPr="000C321E" w:rsidRDefault="00E16FD1" w:rsidP="00E16FD1">
      <w:pPr>
        <w:rPr>
          <w:lang w:eastAsia="zh-CN"/>
        </w:rPr>
      </w:pP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4987FF12" w14:textId="77777777" w:rsidR="00E16FD1" w:rsidRPr="000C321E" w:rsidRDefault="00E16FD1" w:rsidP="00E16FD1">
      <w:r w:rsidRPr="000C321E">
        <w:t>If the MS is emergency attached and the MS is UICCless, the IMSI cannot not be included in the message. In all the other cases, the IMSI shall be included by the SGSN.</w:t>
      </w:r>
    </w:p>
    <w:p w14:paraId="0151221F" w14:textId="77777777" w:rsidR="00E16FD1" w:rsidRPr="000C321E" w:rsidRDefault="00E16FD1" w:rsidP="00E16FD1">
      <w:pPr>
        <w:rPr>
          <w:lang w:eastAsia="zh-CN"/>
        </w:rPr>
      </w:pPr>
      <w:r w:rsidRPr="000C321E">
        <w:t xml:space="preserve">The </w:t>
      </w:r>
      <w:r w:rsidRPr="000C321E">
        <w:rPr>
          <w:lang w:eastAsia="zh-CN"/>
        </w:rPr>
        <w:t>Unauthenticated IMSI bit field shall be set to 1 if the IMSI present in the message is not authenticated and is for an emergency attached MS.</w:t>
      </w:r>
    </w:p>
    <w:p w14:paraId="2096A4CE" w14:textId="77777777" w:rsidR="00E16FD1" w:rsidRPr="000C321E" w:rsidRDefault="00E16FD1" w:rsidP="00E16FD1">
      <w:pPr>
        <w:rPr>
          <w:lang w:eastAsia="zh-CN"/>
        </w:rPr>
      </w:pPr>
      <w:r w:rsidRPr="000C321E">
        <w:rPr>
          <w:lang w:eastAsia="zh-CN"/>
        </w:rPr>
        <w:t xml:space="preserve">The </w:t>
      </w:r>
      <w:r w:rsidRPr="000C321E">
        <w:t>old SGSN shall include the Extended RANAP Cause in the case of SRNS relocation cancel procedure. It shall contain the cause value received from the source RNC in the Relocation Cancel message received over the Iu interface.</w:t>
      </w:r>
    </w:p>
    <w:p w14:paraId="4E3D2663" w14:textId="77777777" w:rsidR="00E16FD1" w:rsidRPr="000C321E" w:rsidRDefault="00E16FD1" w:rsidP="00E16FD1">
      <w:r w:rsidRPr="000C321E">
        <w:t>The old SGSN terminates the PS Handover towards the target cell by sending a Relocation Cancel Request message to the new SGSN.</w:t>
      </w:r>
    </w:p>
    <w:p w14:paraId="1AF6881C" w14:textId="77777777" w:rsidR="00E16FD1" w:rsidRPr="000C321E" w:rsidRDefault="00E16FD1" w:rsidP="00E16FD1">
      <w:pPr>
        <w:rPr>
          <w:lang w:eastAsia="ja-JP"/>
        </w:rPr>
      </w:pPr>
      <w:r w:rsidRPr="000C321E">
        <w:lastRenderedPageBreak/>
        <w:t>The optional Private Extension contains vendor or operator specific information.</w:t>
      </w:r>
    </w:p>
    <w:p w14:paraId="7ED057C2" w14:textId="77777777" w:rsidR="00E16FD1" w:rsidRPr="000C321E" w:rsidRDefault="00E16FD1" w:rsidP="00E16FD1">
      <w:pPr>
        <w:pStyle w:val="TH"/>
        <w:rPr>
          <w:rFonts w:ascii="Helvetica" w:hAnsi="Helvetica"/>
          <w:vanish/>
        </w:rPr>
      </w:pPr>
      <w:r w:rsidRPr="000C321E">
        <w:t xml:space="preserve">Table 32: Information Elements in a </w:t>
      </w:r>
      <w:r w:rsidRPr="000C321E">
        <w:rPr>
          <w:lang w:eastAsia="ja-JP"/>
        </w:rPr>
        <w:t>Relocation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C7979EC" w14:textId="77777777" w:rsidTr="009900EA">
        <w:trPr>
          <w:jc w:val="center"/>
        </w:trPr>
        <w:tc>
          <w:tcPr>
            <w:tcW w:w="2046" w:type="dxa"/>
          </w:tcPr>
          <w:p w14:paraId="19C3B985" w14:textId="77777777" w:rsidR="00E16FD1" w:rsidRPr="000C321E" w:rsidRDefault="00E16FD1" w:rsidP="009900EA">
            <w:pPr>
              <w:pStyle w:val="TAH"/>
            </w:pPr>
            <w:r w:rsidRPr="000C321E">
              <w:t>Information element</w:t>
            </w:r>
          </w:p>
        </w:tc>
        <w:tc>
          <w:tcPr>
            <w:tcW w:w="2226" w:type="dxa"/>
          </w:tcPr>
          <w:p w14:paraId="04B0E987" w14:textId="77777777" w:rsidR="00E16FD1" w:rsidRPr="000C321E" w:rsidRDefault="00E16FD1" w:rsidP="009900EA">
            <w:pPr>
              <w:pStyle w:val="TAH"/>
            </w:pPr>
            <w:r w:rsidRPr="000C321E">
              <w:t>Presence requirement</w:t>
            </w:r>
          </w:p>
        </w:tc>
        <w:tc>
          <w:tcPr>
            <w:tcW w:w="1206" w:type="dxa"/>
          </w:tcPr>
          <w:p w14:paraId="11FB9B17" w14:textId="77777777" w:rsidR="00E16FD1" w:rsidRPr="000C321E" w:rsidRDefault="00E16FD1" w:rsidP="009900EA">
            <w:pPr>
              <w:pStyle w:val="TAH"/>
            </w:pPr>
            <w:r w:rsidRPr="000C321E">
              <w:t>Reference</w:t>
            </w:r>
          </w:p>
        </w:tc>
      </w:tr>
      <w:tr w:rsidR="00E16FD1" w:rsidRPr="000C321E" w14:paraId="39E46C77" w14:textId="77777777" w:rsidTr="009900EA">
        <w:trPr>
          <w:jc w:val="center"/>
        </w:trPr>
        <w:tc>
          <w:tcPr>
            <w:tcW w:w="2046" w:type="dxa"/>
          </w:tcPr>
          <w:p w14:paraId="5B475841" w14:textId="77777777" w:rsidR="00E16FD1" w:rsidRPr="000C321E" w:rsidRDefault="00E16FD1" w:rsidP="009900EA">
            <w:pPr>
              <w:pStyle w:val="TAL"/>
              <w:rPr>
                <w:lang w:eastAsia="ja-JP"/>
              </w:rPr>
            </w:pPr>
            <w:r w:rsidRPr="000C321E">
              <w:rPr>
                <w:lang w:eastAsia="ja-JP"/>
              </w:rPr>
              <w:t>IMSI</w:t>
            </w:r>
          </w:p>
        </w:tc>
        <w:tc>
          <w:tcPr>
            <w:tcW w:w="2226" w:type="dxa"/>
          </w:tcPr>
          <w:p w14:paraId="5B11A9D3"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4FACF94A" w14:textId="77777777" w:rsidR="00E16FD1" w:rsidRPr="000C321E" w:rsidRDefault="00E16FD1" w:rsidP="009900EA">
            <w:pPr>
              <w:pStyle w:val="TAL"/>
              <w:jc w:val="center"/>
              <w:rPr>
                <w:lang w:eastAsia="ja-JP"/>
              </w:rPr>
            </w:pPr>
            <w:r w:rsidRPr="000C321E">
              <w:rPr>
                <w:lang w:eastAsia="ja-JP"/>
              </w:rPr>
              <w:t>7.7.2</w:t>
            </w:r>
          </w:p>
        </w:tc>
      </w:tr>
      <w:tr w:rsidR="00E16FD1" w:rsidRPr="000C321E" w14:paraId="08E480F2" w14:textId="77777777" w:rsidTr="009900EA">
        <w:trPr>
          <w:jc w:val="center"/>
        </w:trPr>
        <w:tc>
          <w:tcPr>
            <w:tcW w:w="2046" w:type="dxa"/>
          </w:tcPr>
          <w:p w14:paraId="0B21F03E" w14:textId="77777777" w:rsidR="00E16FD1" w:rsidRPr="000C321E" w:rsidRDefault="00E16FD1" w:rsidP="009900EA">
            <w:pPr>
              <w:pStyle w:val="TAL"/>
              <w:rPr>
                <w:lang w:eastAsia="ja-JP"/>
              </w:rPr>
            </w:pPr>
            <w:r w:rsidRPr="000C321E">
              <w:rPr>
                <w:lang w:eastAsia="ja-JP"/>
              </w:rPr>
              <w:t>IMEI(SV)</w:t>
            </w:r>
          </w:p>
        </w:tc>
        <w:tc>
          <w:tcPr>
            <w:tcW w:w="2226" w:type="dxa"/>
          </w:tcPr>
          <w:p w14:paraId="300A3A4A"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136AF277" w14:textId="77777777" w:rsidR="00E16FD1" w:rsidRPr="000C321E" w:rsidRDefault="00E16FD1" w:rsidP="009900EA">
            <w:pPr>
              <w:pStyle w:val="TAL"/>
              <w:jc w:val="center"/>
              <w:rPr>
                <w:lang w:eastAsia="ja-JP"/>
              </w:rPr>
            </w:pPr>
            <w:r w:rsidRPr="000C321E">
              <w:rPr>
                <w:lang w:eastAsia="ja-JP"/>
              </w:rPr>
              <w:t>7.7.53</w:t>
            </w:r>
          </w:p>
        </w:tc>
      </w:tr>
      <w:tr w:rsidR="00E16FD1" w:rsidRPr="000C321E" w14:paraId="617C9FBA" w14:textId="77777777" w:rsidTr="009900EA">
        <w:trPr>
          <w:jc w:val="center"/>
        </w:trPr>
        <w:tc>
          <w:tcPr>
            <w:tcW w:w="2046" w:type="dxa"/>
          </w:tcPr>
          <w:p w14:paraId="413382DB" w14:textId="77777777" w:rsidR="00E16FD1" w:rsidRPr="000C321E" w:rsidRDefault="00E16FD1" w:rsidP="009900EA">
            <w:pPr>
              <w:pStyle w:val="TAL"/>
              <w:rPr>
                <w:lang w:eastAsia="ja-JP"/>
              </w:rPr>
            </w:pPr>
            <w:r w:rsidRPr="000C321E">
              <w:rPr>
                <w:lang w:eastAsia="ja-JP"/>
              </w:rPr>
              <w:t>Extended Common Flags</w:t>
            </w:r>
          </w:p>
        </w:tc>
        <w:tc>
          <w:tcPr>
            <w:tcW w:w="2226" w:type="dxa"/>
          </w:tcPr>
          <w:p w14:paraId="702FD536" w14:textId="77777777" w:rsidR="00E16FD1" w:rsidRPr="000C321E" w:rsidDel="00D7599C" w:rsidRDefault="00E16FD1" w:rsidP="009900EA">
            <w:pPr>
              <w:pStyle w:val="TAL"/>
              <w:jc w:val="center"/>
              <w:rPr>
                <w:lang w:eastAsia="ja-JP"/>
              </w:rPr>
            </w:pPr>
            <w:r w:rsidRPr="000C321E">
              <w:rPr>
                <w:lang w:eastAsia="ja-JP"/>
              </w:rPr>
              <w:t>Optional</w:t>
            </w:r>
          </w:p>
        </w:tc>
        <w:tc>
          <w:tcPr>
            <w:tcW w:w="1206" w:type="dxa"/>
          </w:tcPr>
          <w:p w14:paraId="761367A8" w14:textId="77777777" w:rsidR="00E16FD1" w:rsidRPr="000C321E" w:rsidRDefault="00E16FD1" w:rsidP="009900EA">
            <w:pPr>
              <w:pStyle w:val="TAL"/>
              <w:jc w:val="center"/>
              <w:rPr>
                <w:lang w:eastAsia="ja-JP"/>
              </w:rPr>
            </w:pPr>
            <w:r w:rsidRPr="000C321E">
              <w:rPr>
                <w:lang w:eastAsia="ja-JP"/>
              </w:rPr>
              <w:t>7.7.93</w:t>
            </w:r>
          </w:p>
        </w:tc>
      </w:tr>
      <w:tr w:rsidR="00E16FD1" w:rsidRPr="000C321E" w14:paraId="37ED2CC9" w14:textId="77777777" w:rsidTr="009900EA">
        <w:trPr>
          <w:jc w:val="center"/>
        </w:trPr>
        <w:tc>
          <w:tcPr>
            <w:tcW w:w="2046" w:type="dxa"/>
          </w:tcPr>
          <w:p w14:paraId="05087A9D" w14:textId="77777777" w:rsidR="00E16FD1" w:rsidRPr="000C321E" w:rsidRDefault="00E16FD1" w:rsidP="009900EA">
            <w:pPr>
              <w:pStyle w:val="TAL"/>
              <w:rPr>
                <w:lang w:eastAsia="ja-JP"/>
              </w:rPr>
            </w:pPr>
            <w:r w:rsidRPr="000C321E">
              <w:rPr>
                <w:lang w:eastAsia="ja-JP"/>
              </w:rPr>
              <w:t>Extended RANAP Cause</w:t>
            </w:r>
          </w:p>
        </w:tc>
        <w:tc>
          <w:tcPr>
            <w:tcW w:w="2226" w:type="dxa"/>
          </w:tcPr>
          <w:p w14:paraId="31549CEC" w14:textId="77777777" w:rsidR="00E16FD1" w:rsidRPr="000C321E" w:rsidRDefault="00E16FD1" w:rsidP="009900EA">
            <w:pPr>
              <w:pStyle w:val="TAL"/>
              <w:jc w:val="center"/>
              <w:rPr>
                <w:lang w:eastAsia="ja-JP"/>
              </w:rPr>
            </w:pPr>
            <w:r w:rsidRPr="000C321E">
              <w:rPr>
                <w:lang w:eastAsia="ja-JP"/>
              </w:rPr>
              <w:t>Optional</w:t>
            </w:r>
          </w:p>
        </w:tc>
        <w:tc>
          <w:tcPr>
            <w:tcW w:w="1206" w:type="dxa"/>
          </w:tcPr>
          <w:p w14:paraId="1614D2F1" w14:textId="77777777" w:rsidR="00E16FD1" w:rsidRPr="000C321E" w:rsidRDefault="00E16FD1" w:rsidP="009900EA">
            <w:pPr>
              <w:pStyle w:val="TAL"/>
              <w:jc w:val="center"/>
              <w:rPr>
                <w:lang w:eastAsia="ja-JP"/>
              </w:rPr>
            </w:pPr>
            <w:r w:rsidRPr="000C321E">
              <w:rPr>
                <w:lang w:eastAsia="ja-JP"/>
              </w:rPr>
              <w:t>7.7.111</w:t>
            </w:r>
          </w:p>
        </w:tc>
      </w:tr>
      <w:tr w:rsidR="00E16FD1" w:rsidRPr="000C321E" w14:paraId="5E0E92DD" w14:textId="77777777" w:rsidTr="009900EA">
        <w:trPr>
          <w:jc w:val="center"/>
        </w:trPr>
        <w:tc>
          <w:tcPr>
            <w:tcW w:w="2046" w:type="dxa"/>
          </w:tcPr>
          <w:p w14:paraId="20DBEE91" w14:textId="77777777" w:rsidR="00E16FD1" w:rsidRPr="000C321E" w:rsidRDefault="00E16FD1" w:rsidP="009900EA">
            <w:pPr>
              <w:pStyle w:val="TAL"/>
            </w:pPr>
            <w:r w:rsidRPr="000C321E">
              <w:t>Private Extension</w:t>
            </w:r>
          </w:p>
        </w:tc>
        <w:tc>
          <w:tcPr>
            <w:tcW w:w="2226" w:type="dxa"/>
          </w:tcPr>
          <w:p w14:paraId="305BF875" w14:textId="77777777" w:rsidR="00E16FD1" w:rsidRPr="000C321E" w:rsidRDefault="00E16FD1" w:rsidP="009900EA">
            <w:pPr>
              <w:pStyle w:val="TAL"/>
              <w:jc w:val="center"/>
            </w:pPr>
            <w:r w:rsidRPr="000C321E">
              <w:t>Optional</w:t>
            </w:r>
          </w:p>
        </w:tc>
        <w:tc>
          <w:tcPr>
            <w:tcW w:w="1206" w:type="dxa"/>
          </w:tcPr>
          <w:p w14:paraId="53577ACB" w14:textId="77777777" w:rsidR="00E16FD1" w:rsidRPr="000C321E" w:rsidRDefault="00E16FD1" w:rsidP="009900EA">
            <w:pPr>
              <w:pStyle w:val="TAL"/>
              <w:jc w:val="center"/>
            </w:pPr>
            <w:r w:rsidRPr="000C321E">
              <w:t>7.7.46</w:t>
            </w:r>
          </w:p>
        </w:tc>
      </w:tr>
    </w:tbl>
    <w:p w14:paraId="70250F4F" w14:textId="77777777" w:rsidR="00E16FD1" w:rsidRPr="000C321E" w:rsidRDefault="00E16FD1" w:rsidP="00E16FD1">
      <w:pPr>
        <w:rPr>
          <w:noProof/>
        </w:rPr>
      </w:pPr>
    </w:p>
    <w:p w14:paraId="58C94089" w14:textId="77777777" w:rsidR="00E16FD1" w:rsidRPr="000C321E" w:rsidRDefault="00E16FD1" w:rsidP="00E16FD1">
      <w:pPr>
        <w:pStyle w:val="Heading3"/>
        <w:rPr>
          <w:lang w:eastAsia="ja-JP"/>
        </w:rPr>
      </w:pPr>
      <w:bookmarkStart w:id="129" w:name="_Toc9597854"/>
      <w:bookmarkStart w:id="130" w:name="_Toc82519139"/>
      <w:r w:rsidRPr="000C321E">
        <w:t>7.5.</w:t>
      </w:r>
      <w:r w:rsidRPr="000C321E">
        <w:rPr>
          <w:lang w:eastAsia="ja-JP"/>
        </w:rPr>
        <w:t>10</w:t>
      </w:r>
      <w:r w:rsidRPr="000C321E">
        <w:tab/>
        <w:t>Relocation</w:t>
      </w:r>
      <w:r w:rsidRPr="000C321E">
        <w:rPr>
          <w:lang w:eastAsia="ja-JP"/>
        </w:rPr>
        <w:t xml:space="preserve"> Cancel Response</w:t>
      </w:r>
      <w:bookmarkEnd w:id="129"/>
      <w:bookmarkEnd w:id="130"/>
    </w:p>
    <w:p w14:paraId="3BBDA4E8" w14:textId="77777777" w:rsidR="00E16FD1" w:rsidRPr="000C321E" w:rsidRDefault="00E16FD1" w:rsidP="00E16FD1">
      <w:pPr>
        <w:rPr>
          <w:lang w:eastAsia="ja-JP"/>
        </w:rPr>
      </w:pPr>
      <w:r w:rsidRPr="000C321E">
        <w:t>The Relocation Cancel Response message is sent from the new SGSN to the old SGSN either when the relocation procedure has been cancelled in the old SGSN or when the PS handover procedure has been cancelled in the old SGSN. This message is used as the response to the Relocation Cancel Request message.</w:t>
      </w:r>
    </w:p>
    <w:p w14:paraId="756C29A7" w14:textId="77777777" w:rsidR="00E16FD1" w:rsidRPr="000C321E" w:rsidRDefault="00E16FD1" w:rsidP="00E16FD1">
      <w:r w:rsidRPr="000C321E">
        <w:t>Possible Cause values are:</w:t>
      </w:r>
    </w:p>
    <w:p w14:paraId="5186CF8C" w14:textId="77777777" w:rsidR="00E16FD1" w:rsidRPr="000C321E" w:rsidRDefault="00E16FD1" w:rsidP="00E16FD1">
      <w:pPr>
        <w:pStyle w:val="B1"/>
      </w:pPr>
      <w:r w:rsidRPr="000C321E">
        <w:t>-</w:t>
      </w:r>
      <w:r w:rsidRPr="000C321E">
        <w:tab/>
        <w:t>"Request Accepted".</w:t>
      </w:r>
    </w:p>
    <w:p w14:paraId="3BD50CA5" w14:textId="77777777" w:rsidR="00E16FD1" w:rsidRPr="000C321E" w:rsidRDefault="00E16FD1" w:rsidP="00E16FD1">
      <w:pPr>
        <w:pStyle w:val="B1"/>
      </w:pPr>
      <w:r w:rsidRPr="000C321E">
        <w:t>-</w:t>
      </w:r>
      <w:r w:rsidRPr="000C321E">
        <w:tab/>
        <w:t>"IMSI</w:t>
      </w:r>
      <w:r w:rsidRPr="000C321E">
        <w:rPr>
          <w:rFonts w:hint="eastAsia"/>
          <w:lang w:eastAsia="zh-CN"/>
        </w:rPr>
        <w:t>/IMEI</w:t>
      </w:r>
      <w:r w:rsidRPr="000C321E">
        <w:t xml:space="preserve"> not known".</w:t>
      </w:r>
    </w:p>
    <w:p w14:paraId="7752E729" w14:textId="77777777" w:rsidR="00E16FD1" w:rsidRPr="000C321E" w:rsidRDefault="00E16FD1" w:rsidP="00E16FD1">
      <w:pPr>
        <w:pStyle w:val="B1"/>
      </w:pPr>
      <w:r w:rsidRPr="000C321E">
        <w:t>-</w:t>
      </w:r>
      <w:r w:rsidRPr="000C321E">
        <w:tab/>
        <w:t>"Mandatory IE incorrect".</w:t>
      </w:r>
    </w:p>
    <w:p w14:paraId="427B0C33" w14:textId="77777777" w:rsidR="00E16FD1" w:rsidRPr="000C321E" w:rsidRDefault="00E16FD1" w:rsidP="00E16FD1">
      <w:pPr>
        <w:pStyle w:val="B1"/>
      </w:pPr>
      <w:r w:rsidRPr="000C321E">
        <w:t>-</w:t>
      </w:r>
      <w:r w:rsidRPr="000C321E">
        <w:tab/>
        <w:t>"Mandatory IE missing".</w:t>
      </w:r>
    </w:p>
    <w:p w14:paraId="058FE78F" w14:textId="77777777" w:rsidR="00E16FD1" w:rsidRPr="000C321E" w:rsidRDefault="00E16FD1" w:rsidP="00E16FD1">
      <w:pPr>
        <w:pStyle w:val="B1"/>
      </w:pPr>
      <w:r w:rsidRPr="000C321E">
        <w:t>-</w:t>
      </w:r>
      <w:r w:rsidRPr="000C321E">
        <w:tab/>
        <w:t>"Optional IE incorrect".</w:t>
      </w:r>
    </w:p>
    <w:p w14:paraId="7CB3030E" w14:textId="77777777" w:rsidR="00E16FD1" w:rsidRPr="000C321E" w:rsidRDefault="00E16FD1" w:rsidP="00E16FD1">
      <w:pPr>
        <w:pStyle w:val="B1"/>
      </w:pPr>
      <w:r w:rsidRPr="000C321E">
        <w:t>-</w:t>
      </w:r>
      <w:r w:rsidRPr="000C321E">
        <w:tab/>
        <w:t>"Invalid message format".</w:t>
      </w:r>
    </w:p>
    <w:p w14:paraId="7A89336F" w14:textId="77777777" w:rsidR="00E16FD1" w:rsidRPr="000C321E" w:rsidRDefault="00E16FD1" w:rsidP="00E16FD1">
      <w:pPr>
        <w:rPr>
          <w:lang w:eastAsia="ja-JP"/>
        </w:rPr>
      </w:pPr>
      <w:r w:rsidRPr="000C321E">
        <w:t>The optional Private Extension contains vendor or operator specific information.</w:t>
      </w:r>
    </w:p>
    <w:p w14:paraId="7C871332" w14:textId="77777777" w:rsidR="00E16FD1" w:rsidRPr="000C321E" w:rsidRDefault="00E16FD1" w:rsidP="00E16FD1">
      <w:pPr>
        <w:pStyle w:val="TH"/>
        <w:rPr>
          <w:rFonts w:ascii="Helvetica" w:hAnsi="Helvetica"/>
          <w:vanish/>
        </w:rPr>
      </w:pPr>
      <w:r w:rsidRPr="000C321E">
        <w:t xml:space="preserve">Table 33: Information Elements in a </w:t>
      </w:r>
      <w:r w:rsidRPr="000C321E">
        <w:rPr>
          <w:lang w:eastAsia="ja-JP"/>
        </w:rPr>
        <w:t>Relocation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031A8D0D" w14:textId="77777777" w:rsidTr="009900EA">
        <w:trPr>
          <w:jc w:val="center"/>
        </w:trPr>
        <w:tc>
          <w:tcPr>
            <w:tcW w:w="2046" w:type="dxa"/>
          </w:tcPr>
          <w:p w14:paraId="64F85854" w14:textId="77777777" w:rsidR="00E16FD1" w:rsidRPr="000C321E" w:rsidRDefault="00E16FD1" w:rsidP="009900EA">
            <w:pPr>
              <w:pStyle w:val="TAH"/>
            </w:pPr>
            <w:r w:rsidRPr="000C321E">
              <w:t>Information element</w:t>
            </w:r>
          </w:p>
        </w:tc>
        <w:tc>
          <w:tcPr>
            <w:tcW w:w="2226" w:type="dxa"/>
          </w:tcPr>
          <w:p w14:paraId="26616F66" w14:textId="77777777" w:rsidR="00E16FD1" w:rsidRPr="000C321E" w:rsidRDefault="00E16FD1" w:rsidP="009900EA">
            <w:pPr>
              <w:pStyle w:val="TAH"/>
            </w:pPr>
            <w:r w:rsidRPr="000C321E">
              <w:t>Presence requirement</w:t>
            </w:r>
          </w:p>
        </w:tc>
        <w:tc>
          <w:tcPr>
            <w:tcW w:w="1206" w:type="dxa"/>
          </w:tcPr>
          <w:p w14:paraId="02FB7094" w14:textId="77777777" w:rsidR="00E16FD1" w:rsidRPr="000C321E" w:rsidRDefault="00E16FD1" w:rsidP="009900EA">
            <w:pPr>
              <w:pStyle w:val="TAH"/>
            </w:pPr>
            <w:r w:rsidRPr="000C321E">
              <w:t>Reference</w:t>
            </w:r>
          </w:p>
        </w:tc>
      </w:tr>
      <w:tr w:rsidR="00E16FD1" w:rsidRPr="000C321E" w14:paraId="3491C37E" w14:textId="77777777" w:rsidTr="009900EA">
        <w:trPr>
          <w:jc w:val="center"/>
        </w:trPr>
        <w:tc>
          <w:tcPr>
            <w:tcW w:w="2046" w:type="dxa"/>
          </w:tcPr>
          <w:p w14:paraId="2CA1D071" w14:textId="77777777" w:rsidR="00E16FD1" w:rsidRPr="000C321E" w:rsidRDefault="00E16FD1" w:rsidP="009900EA">
            <w:pPr>
              <w:pStyle w:val="TAL"/>
              <w:rPr>
                <w:lang w:eastAsia="ja-JP"/>
              </w:rPr>
            </w:pPr>
            <w:r w:rsidRPr="000C321E">
              <w:rPr>
                <w:lang w:eastAsia="ja-JP"/>
              </w:rPr>
              <w:t>Cause</w:t>
            </w:r>
          </w:p>
        </w:tc>
        <w:tc>
          <w:tcPr>
            <w:tcW w:w="2226" w:type="dxa"/>
          </w:tcPr>
          <w:p w14:paraId="56C649AC" w14:textId="77777777" w:rsidR="00E16FD1" w:rsidRPr="000C321E" w:rsidRDefault="00E16FD1" w:rsidP="009900EA">
            <w:pPr>
              <w:pStyle w:val="TAL"/>
              <w:jc w:val="center"/>
              <w:rPr>
                <w:lang w:eastAsia="ja-JP"/>
              </w:rPr>
            </w:pPr>
            <w:r w:rsidRPr="000C321E">
              <w:rPr>
                <w:lang w:eastAsia="ja-JP"/>
              </w:rPr>
              <w:t>Mandatory</w:t>
            </w:r>
          </w:p>
        </w:tc>
        <w:tc>
          <w:tcPr>
            <w:tcW w:w="1206" w:type="dxa"/>
          </w:tcPr>
          <w:p w14:paraId="100540C0" w14:textId="77777777" w:rsidR="00E16FD1" w:rsidRPr="000C321E" w:rsidRDefault="00E16FD1" w:rsidP="009900EA">
            <w:pPr>
              <w:pStyle w:val="TAL"/>
              <w:jc w:val="center"/>
              <w:rPr>
                <w:lang w:eastAsia="ja-JP"/>
              </w:rPr>
            </w:pPr>
            <w:r w:rsidRPr="000C321E">
              <w:rPr>
                <w:lang w:eastAsia="ja-JP"/>
              </w:rPr>
              <w:t>7.7.1</w:t>
            </w:r>
          </w:p>
        </w:tc>
      </w:tr>
      <w:tr w:rsidR="00E16FD1" w:rsidRPr="000C321E" w14:paraId="6D261E99" w14:textId="77777777" w:rsidTr="009900EA">
        <w:trPr>
          <w:jc w:val="center"/>
        </w:trPr>
        <w:tc>
          <w:tcPr>
            <w:tcW w:w="2046" w:type="dxa"/>
          </w:tcPr>
          <w:p w14:paraId="57058606" w14:textId="77777777" w:rsidR="00E16FD1" w:rsidRPr="000C321E" w:rsidRDefault="00E16FD1" w:rsidP="009900EA">
            <w:pPr>
              <w:pStyle w:val="TAL"/>
            </w:pPr>
            <w:r w:rsidRPr="000C321E">
              <w:t>Private Extension</w:t>
            </w:r>
          </w:p>
        </w:tc>
        <w:tc>
          <w:tcPr>
            <w:tcW w:w="2226" w:type="dxa"/>
          </w:tcPr>
          <w:p w14:paraId="09F37870" w14:textId="77777777" w:rsidR="00E16FD1" w:rsidRPr="000C321E" w:rsidRDefault="00E16FD1" w:rsidP="009900EA">
            <w:pPr>
              <w:pStyle w:val="TAL"/>
              <w:jc w:val="center"/>
            </w:pPr>
            <w:r w:rsidRPr="000C321E">
              <w:t>Optional</w:t>
            </w:r>
          </w:p>
        </w:tc>
        <w:tc>
          <w:tcPr>
            <w:tcW w:w="1206" w:type="dxa"/>
          </w:tcPr>
          <w:p w14:paraId="5C601583" w14:textId="77777777" w:rsidR="00E16FD1" w:rsidRPr="000C321E" w:rsidRDefault="00E16FD1" w:rsidP="009900EA">
            <w:pPr>
              <w:pStyle w:val="TAL"/>
              <w:jc w:val="center"/>
            </w:pPr>
            <w:r w:rsidRPr="000C321E">
              <w:t>7.7.46</w:t>
            </w:r>
          </w:p>
        </w:tc>
      </w:tr>
    </w:tbl>
    <w:p w14:paraId="6A70D5E1" w14:textId="77777777" w:rsidR="00E16FD1" w:rsidRPr="000C321E" w:rsidRDefault="00E16FD1" w:rsidP="00E16FD1"/>
    <w:p w14:paraId="05CA1426" w14:textId="77777777" w:rsidR="00E16FD1" w:rsidRPr="000C321E" w:rsidRDefault="00E16FD1" w:rsidP="00E16FD1">
      <w:pPr>
        <w:pStyle w:val="Heading3"/>
        <w:rPr>
          <w:lang w:eastAsia="ja-JP"/>
        </w:rPr>
      </w:pPr>
      <w:bookmarkStart w:id="131" w:name="_Toc9597855"/>
      <w:bookmarkStart w:id="132" w:name="_Toc82519140"/>
      <w:r w:rsidRPr="000C321E">
        <w:t>7.5.11</w:t>
      </w:r>
      <w:r w:rsidRPr="000C321E">
        <w:tab/>
      </w:r>
      <w:r w:rsidRPr="000C321E">
        <w:rPr>
          <w:lang w:eastAsia="ja-JP"/>
        </w:rPr>
        <w:t xml:space="preserve">Forward </w:t>
      </w:r>
      <w:r w:rsidRPr="000C321E">
        <w:t>Relocation</w:t>
      </w:r>
      <w:r w:rsidRPr="000C321E">
        <w:rPr>
          <w:lang w:eastAsia="ja-JP"/>
        </w:rPr>
        <w:t xml:space="preserve"> Complete Acknowledge</w:t>
      </w:r>
      <w:bookmarkEnd w:id="131"/>
      <w:bookmarkEnd w:id="132"/>
    </w:p>
    <w:p w14:paraId="3473AF80" w14:textId="77777777" w:rsidR="00E16FD1" w:rsidRPr="000C321E" w:rsidRDefault="00E16FD1" w:rsidP="00E16FD1">
      <w:pPr>
        <w:rPr>
          <w:lang w:eastAsia="ja-JP"/>
        </w:rPr>
      </w:pPr>
      <w:r w:rsidRPr="000C321E">
        <w:t xml:space="preserve">The </w:t>
      </w:r>
      <w:r w:rsidRPr="000C321E">
        <w:rPr>
          <w:lang w:eastAsia="ja-JP"/>
        </w:rPr>
        <w:t>old</w:t>
      </w:r>
      <w:r w:rsidRPr="000C321E">
        <w:t xml:space="preserve"> SGSN sends a </w:t>
      </w:r>
      <w:r w:rsidRPr="000C321E">
        <w:rPr>
          <w:lang w:eastAsia="ja-JP"/>
        </w:rPr>
        <w:t>Forward Relocation</w:t>
      </w:r>
      <w:r w:rsidRPr="000C321E">
        <w:t xml:space="preserve"> </w:t>
      </w:r>
      <w:r w:rsidRPr="000C321E">
        <w:rPr>
          <w:lang w:eastAsia="ja-JP"/>
        </w:rPr>
        <w:t>Complete</w:t>
      </w:r>
      <w:r w:rsidRPr="000C321E">
        <w:t xml:space="preserve"> Acknowledge message to the </w:t>
      </w:r>
      <w:r w:rsidRPr="000C321E">
        <w:rPr>
          <w:lang w:eastAsia="ja-JP"/>
        </w:rPr>
        <w:t xml:space="preserve">new  </w:t>
      </w:r>
      <w:r w:rsidRPr="000C321E">
        <w:t xml:space="preserve">SGSN </w:t>
      </w:r>
      <w:r w:rsidRPr="000C321E">
        <w:rPr>
          <w:lang w:eastAsia="ja-JP"/>
        </w:rPr>
        <w:t>as a response to Forward Relocation Complete.</w:t>
      </w:r>
    </w:p>
    <w:p w14:paraId="55209618" w14:textId="77777777" w:rsidR="00E16FD1" w:rsidRPr="000C321E" w:rsidRDefault="00E16FD1" w:rsidP="00E16FD1">
      <w:pPr>
        <w:rPr>
          <w:lang w:eastAsia="ja-JP"/>
        </w:rPr>
      </w:pPr>
      <w:r w:rsidRPr="000C321E">
        <w:rPr>
          <w:lang w:eastAsia="ja-JP"/>
        </w:rPr>
        <w:t>Possible Cause Values are:</w:t>
      </w:r>
    </w:p>
    <w:p w14:paraId="5E2AF354" w14:textId="77777777" w:rsidR="00E16FD1" w:rsidRPr="000C321E" w:rsidRDefault="00E16FD1" w:rsidP="00E16FD1">
      <w:pPr>
        <w:pStyle w:val="B1"/>
      </w:pPr>
      <w:r w:rsidRPr="000C321E">
        <w:t>-</w:t>
      </w:r>
      <w:r w:rsidRPr="000C321E">
        <w:tab/>
        <w:t>"Request Accepted".</w:t>
      </w:r>
    </w:p>
    <w:p w14:paraId="30C5CAD6" w14:textId="77777777" w:rsidR="00E16FD1" w:rsidRPr="000C321E" w:rsidRDefault="00E16FD1" w:rsidP="00E16FD1">
      <w:pPr>
        <w:pStyle w:val="B1"/>
      </w:pPr>
      <w:r w:rsidRPr="000C321E">
        <w:t>-</w:t>
      </w:r>
      <w:r w:rsidRPr="000C321E">
        <w:tab/>
        <w:t>"Optional IE incorrect".</w:t>
      </w:r>
    </w:p>
    <w:p w14:paraId="2F034E1B" w14:textId="77777777" w:rsidR="00E16FD1" w:rsidRPr="000C321E" w:rsidRDefault="00E16FD1" w:rsidP="00E16FD1">
      <w:pPr>
        <w:pStyle w:val="B1"/>
        <w:ind w:left="284" w:firstLine="0"/>
      </w:pPr>
      <w:r w:rsidRPr="000C321E">
        <w:t>-</w:t>
      </w:r>
      <w:r w:rsidRPr="000C321E">
        <w:tab/>
        <w:t>"Invalid message format".</w:t>
      </w:r>
    </w:p>
    <w:p w14:paraId="2CD83DE6" w14:textId="77777777" w:rsidR="00E16FD1" w:rsidRPr="000C321E" w:rsidRDefault="00E16FD1" w:rsidP="00E16FD1">
      <w:pPr>
        <w:rPr>
          <w:lang w:eastAsia="ja-JP"/>
        </w:rPr>
      </w:pPr>
      <w:r w:rsidRPr="000C321E">
        <w:t>The optional Private Extension contains vendor or operator specific information.</w:t>
      </w:r>
    </w:p>
    <w:p w14:paraId="7ECB5D18" w14:textId="77777777" w:rsidR="00E16FD1" w:rsidRPr="000C321E" w:rsidRDefault="00E16FD1" w:rsidP="00E16FD1">
      <w:pPr>
        <w:pStyle w:val="TH"/>
        <w:rPr>
          <w:rFonts w:ascii="Helvetica" w:hAnsi="Helvetica"/>
          <w:vanish/>
        </w:rPr>
      </w:pPr>
      <w:r w:rsidRPr="000C321E">
        <w:t xml:space="preserve">Table 34: Information elements in a </w:t>
      </w:r>
      <w:r w:rsidRPr="000C321E">
        <w:rPr>
          <w:lang w:eastAsia="ja-JP"/>
        </w:rPr>
        <w:t>Forward Relocation Complete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486F56EB" w14:textId="77777777" w:rsidTr="009900EA">
        <w:trPr>
          <w:jc w:val="center"/>
        </w:trPr>
        <w:tc>
          <w:tcPr>
            <w:tcW w:w="2046" w:type="dxa"/>
          </w:tcPr>
          <w:p w14:paraId="5ABF58EE" w14:textId="77777777" w:rsidR="00E16FD1" w:rsidRPr="000C321E" w:rsidRDefault="00E16FD1" w:rsidP="009900EA">
            <w:pPr>
              <w:pStyle w:val="TAH"/>
            </w:pPr>
            <w:r w:rsidRPr="000C321E">
              <w:t>Information element</w:t>
            </w:r>
          </w:p>
        </w:tc>
        <w:tc>
          <w:tcPr>
            <w:tcW w:w="2226" w:type="dxa"/>
          </w:tcPr>
          <w:p w14:paraId="79C37BFF" w14:textId="77777777" w:rsidR="00E16FD1" w:rsidRPr="000C321E" w:rsidRDefault="00E16FD1" w:rsidP="009900EA">
            <w:pPr>
              <w:pStyle w:val="TAH"/>
            </w:pPr>
            <w:r w:rsidRPr="000C321E">
              <w:t>Presence requirement</w:t>
            </w:r>
          </w:p>
        </w:tc>
        <w:tc>
          <w:tcPr>
            <w:tcW w:w="1206" w:type="dxa"/>
          </w:tcPr>
          <w:p w14:paraId="5B78E829" w14:textId="77777777" w:rsidR="00E16FD1" w:rsidRPr="000C321E" w:rsidRDefault="00E16FD1" w:rsidP="009900EA">
            <w:pPr>
              <w:pStyle w:val="TAH"/>
            </w:pPr>
            <w:r w:rsidRPr="000C321E">
              <w:t>Reference</w:t>
            </w:r>
          </w:p>
        </w:tc>
      </w:tr>
      <w:tr w:rsidR="00E16FD1" w:rsidRPr="000C321E" w14:paraId="75DB49C1" w14:textId="77777777" w:rsidTr="009900EA">
        <w:trPr>
          <w:jc w:val="center"/>
        </w:trPr>
        <w:tc>
          <w:tcPr>
            <w:tcW w:w="2046" w:type="dxa"/>
          </w:tcPr>
          <w:p w14:paraId="72665008" w14:textId="77777777" w:rsidR="00E16FD1" w:rsidRPr="000C321E" w:rsidRDefault="00E16FD1" w:rsidP="009900EA">
            <w:pPr>
              <w:pStyle w:val="TAL"/>
            </w:pPr>
            <w:r w:rsidRPr="000C321E">
              <w:t>Cause</w:t>
            </w:r>
          </w:p>
        </w:tc>
        <w:tc>
          <w:tcPr>
            <w:tcW w:w="2226" w:type="dxa"/>
          </w:tcPr>
          <w:p w14:paraId="5A193ADD" w14:textId="77777777" w:rsidR="00E16FD1" w:rsidRPr="000C321E" w:rsidRDefault="00E16FD1" w:rsidP="009900EA">
            <w:pPr>
              <w:pStyle w:val="TAC"/>
            </w:pPr>
            <w:r w:rsidRPr="000C321E">
              <w:t>Mandatory</w:t>
            </w:r>
          </w:p>
        </w:tc>
        <w:tc>
          <w:tcPr>
            <w:tcW w:w="1206" w:type="dxa"/>
          </w:tcPr>
          <w:p w14:paraId="14F42926" w14:textId="77777777" w:rsidR="00E16FD1" w:rsidRPr="000C321E" w:rsidRDefault="00E16FD1" w:rsidP="009900EA">
            <w:pPr>
              <w:pStyle w:val="TAC"/>
            </w:pPr>
            <w:r w:rsidRPr="000C321E">
              <w:t>7.7.1</w:t>
            </w:r>
          </w:p>
        </w:tc>
      </w:tr>
      <w:tr w:rsidR="00E16FD1" w:rsidRPr="000C321E" w14:paraId="002251A9" w14:textId="77777777" w:rsidTr="009900EA">
        <w:trPr>
          <w:jc w:val="center"/>
        </w:trPr>
        <w:tc>
          <w:tcPr>
            <w:tcW w:w="2046" w:type="dxa"/>
          </w:tcPr>
          <w:p w14:paraId="78A95EBB" w14:textId="77777777" w:rsidR="00E16FD1" w:rsidRPr="000C321E" w:rsidRDefault="00E16FD1" w:rsidP="009900EA">
            <w:pPr>
              <w:pStyle w:val="TAL"/>
            </w:pPr>
            <w:r w:rsidRPr="000C321E">
              <w:t>Private Extension</w:t>
            </w:r>
          </w:p>
        </w:tc>
        <w:tc>
          <w:tcPr>
            <w:tcW w:w="2226" w:type="dxa"/>
          </w:tcPr>
          <w:p w14:paraId="14A42240" w14:textId="77777777" w:rsidR="00E16FD1" w:rsidRPr="000C321E" w:rsidRDefault="00E16FD1" w:rsidP="009900EA">
            <w:pPr>
              <w:pStyle w:val="TAC"/>
            </w:pPr>
            <w:r w:rsidRPr="000C321E">
              <w:t>Optional</w:t>
            </w:r>
          </w:p>
        </w:tc>
        <w:tc>
          <w:tcPr>
            <w:tcW w:w="1206" w:type="dxa"/>
          </w:tcPr>
          <w:p w14:paraId="77C29D88" w14:textId="77777777" w:rsidR="00E16FD1" w:rsidRPr="000C321E" w:rsidRDefault="00E16FD1" w:rsidP="009900EA">
            <w:pPr>
              <w:pStyle w:val="TAC"/>
            </w:pPr>
            <w:r w:rsidRPr="000C321E">
              <w:t>7.7.26</w:t>
            </w:r>
          </w:p>
        </w:tc>
      </w:tr>
    </w:tbl>
    <w:p w14:paraId="3FA37F8F" w14:textId="77777777" w:rsidR="00E16FD1" w:rsidRPr="000C321E" w:rsidRDefault="00E16FD1" w:rsidP="00E16FD1"/>
    <w:p w14:paraId="7E616F82" w14:textId="77777777" w:rsidR="00E16FD1" w:rsidRPr="000C321E" w:rsidRDefault="00E16FD1" w:rsidP="00E16FD1">
      <w:pPr>
        <w:pStyle w:val="Heading3"/>
      </w:pPr>
      <w:bookmarkStart w:id="133" w:name="_Toc9597856"/>
      <w:bookmarkStart w:id="134" w:name="_Toc82519141"/>
      <w:r w:rsidRPr="000C321E">
        <w:lastRenderedPageBreak/>
        <w:t>7.5.12</w:t>
      </w:r>
      <w:r w:rsidRPr="000C321E">
        <w:tab/>
        <w:t>Forward SRNS Context Acknowledge</w:t>
      </w:r>
      <w:bookmarkEnd w:id="133"/>
      <w:bookmarkEnd w:id="134"/>
    </w:p>
    <w:p w14:paraId="7AFFBF4A" w14:textId="77777777" w:rsidR="00E16FD1" w:rsidRPr="000C321E" w:rsidRDefault="00E16FD1" w:rsidP="00E16FD1">
      <w:r w:rsidRPr="000C321E">
        <w:t>The new SGSN sends a Forward SRNS Context Acknowledge message to the old SGSN as a response to Forward SRNS Context.</w:t>
      </w:r>
    </w:p>
    <w:p w14:paraId="405A7DD5" w14:textId="77777777" w:rsidR="00E16FD1" w:rsidRPr="000C321E" w:rsidRDefault="00E16FD1" w:rsidP="00E16FD1">
      <w:r w:rsidRPr="000C321E">
        <w:t>Possible Cause values are:</w:t>
      </w:r>
    </w:p>
    <w:p w14:paraId="6A9A2945" w14:textId="77777777" w:rsidR="00E16FD1" w:rsidRPr="000C321E" w:rsidRDefault="00E16FD1" w:rsidP="00E16FD1">
      <w:pPr>
        <w:pStyle w:val="B1"/>
      </w:pPr>
      <w:r w:rsidRPr="000C321E">
        <w:t>-</w:t>
      </w:r>
      <w:r w:rsidRPr="000C321E">
        <w:tab/>
        <w:t>"Request Accepted".</w:t>
      </w:r>
    </w:p>
    <w:p w14:paraId="372E348D" w14:textId="77777777" w:rsidR="00E16FD1" w:rsidRPr="000C321E" w:rsidRDefault="00E16FD1" w:rsidP="00E16FD1">
      <w:pPr>
        <w:pStyle w:val="B1"/>
      </w:pPr>
      <w:r w:rsidRPr="000C321E">
        <w:t>-</w:t>
      </w:r>
      <w:r w:rsidRPr="000C321E">
        <w:tab/>
        <w:t>"Mandatory IE incorrect".</w:t>
      </w:r>
    </w:p>
    <w:p w14:paraId="02A2E210" w14:textId="77777777" w:rsidR="00E16FD1" w:rsidRPr="000C321E" w:rsidRDefault="00E16FD1" w:rsidP="00E16FD1">
      <w:pPr>
        <w:pStyle w:val="B1"/>
      </w:pPr>
      <w:r w:rsidRPr="000C321E">
        <w:t>-</w:t>
      </w:r>
      <w:r w:rsidRPr="000C321E">
        <w:tab/>
        <w:t>"Mandatory IE missing".</w:t>
      </w:r>
    </w:p>
    <w:p w14:paraId="3DC73550" w14:textId="77777777" w:rsidR="00E16FD1" w:rsidRPr="000C321E" w:rsidRDefault="00E16FD1" w:rsidP="00E16FD1">
      <w:pPr>
        <w:pStyle w:val="B1"/>
      </w:pPr>
      <w:r w:rsidRPr="000C321E">
        <w:t>-</w:t>
      </w:r>
      <w:r w:rsidRPr="000C321E">
        <w:tab/>
        <w:t>"Optional IE incorrect".</w:t>
      </w:r>
    </w:p>
    <w:p w14:paraId="1E550C11" w14:textId="77777777" w:rsidR="00E16FD1" w:rsidRPr="000C321E" w:rsidRDefault="00E16FD1" w:rsidP="00E16FD1">
      <w:pPr>
        <w:pStyle w:val="B1"/>
      </w:pPr>
      <w:r w:rsidRPr="000C321E">
        <w:t>-</w:t>
      </w:r>
      <w:r w:rsidRPr="000C321E">
        <w:tab/>
        <w:t>"Invalid message format".</w:t>
      </w:r>
    </w:p>
    <w:p w14:paraId="3FBCB607" w14:textId="77777777" w:rsidR="00E16FD1" w:rsidRPr="000C321E" w:rsidRDefault="00E16FD1" w:rsidP="00E16FD1">
      <w:pPr>
        <w:pStyle w:val="TH"/>
        <w:rPr>
          <w:rFonts w:ascii="Helvetica" w:hAnsi="Helvetica"/>
          <w:vanish/>
        </w:rPr>
      </w:pPr>
      <w:r w:rsidRPr="000C321E">
        <w:t>Table 35: Information elements in a Forward SRNS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1977B4ED" w14:textId="77777777" w:rsidTr="009900EA">
        <w:trPr>
          <w:jc w:val="center"/>
        </w:trPr>
        <w:tc>
          <w:tcPr>
            <w:tcW w:w="2631" w:type="dxa"/>
          </w:tcPr>
          <w:p w14:paraId="459FF9D1" w14:textId="77777777" w:rsidR="00E16FD1" w:rsidRPr="000C321E" w:rsidRDefault="00E16FD1" w:rsidP="009900EA">
            <w:pPr>
              <w:pStyle w:val="TAH"/>
            </w:pPr>
            <w:r w:rsidRPr="000C321E">
              <w:t>Information element</w:t>
            </w:r>
          </w:p>
        </w:tc>
        <w:tc>
          <w:tcPr>
            <w:tcW w:w="2100" w:type="dxa"/>
          </w:tcPr>
          <w:p w14:paraId="253FA783" w14:textId="77777777" w:rsidR="00E16FD1" w:rsidRPr="000C321E" w:rsidRDefault="00E16FD1" w:rsidP="009900EA">
            <w:pPr>
              <w:pStyle w:val="TAH"/>
            </w:pPr>
            <w:r w:rsidRPr="000C321E">
              <w:t>Presence requirement</w:t>
            </w:r>
          </w:p>
        </w:tc>
        <w:tc>
          <w:tcPr>
            <w:tcW w:w="2130" w:type="dxa"/>
          </w:tcPr>
          <w:p w14:paraId="160A053D" w14:textId="77777777" w:rsidR="00E16FD1" w:rsidRPr="000C321E" w:rsidRDefault="00E16FD1" w:rsidP="009900EA">
            <w:pPr>
              <w:pStyle w:val="TAH"/>
            </w:pPr>
            <w:r w:rsidRPr="000C321E">
              <w:t>Reference</w:t>
            </w:r>
          </w:p>
        </w:tc>
      </w:tr>
      <w:tr w:rsidR="00E16FD1" w:rsidRPr="000C321E" w14:paraId="7CC88949" w14:textId="77777777" w:rsidTr="009900EA">
        <w:trPr>
          <w:jc w:val="center"/>
        </w:trPr>
        <w:tc>
          <w:tcPr>
            <w:tcW w:w="2631" w:type="dxa"/>
          </w:tcPr>
          <w:p w14:paraId="2064B1AE" w14:textId="77777777" w:rsidR="00E16FD1" w:rsidRPr="000C321E" w:rsidRDefault="00E16FD1" w:rsidP="009900EA">
            <w:pPr>
              <w:pStyle w:val="TAL"/>
            </w:pPr>
            <w:r w:rsidRPr="000C321E">
              <w:t>Cause</w:t>
            </w:r>
          </w:p>
        </w:tc>
        <w:tc>
          <w:tcPr>
            <w:tcW w:w="2100" w:type="dxa"/>
          </w:tcPr>
          <w:p w14:paraId="520121EC" w14:textId="77777777" w:rsidR="00E16FD1" w:rsidRPr="000C321E" w:rsidRDefault="00E16FD1" w:rsidP="009900EA">
            <w:pPr>
              <w:pStyle w:val="TAC"/>
            </w:pPr>
            <w:r w:rsidRPr="000C321E">
              <w:t>Mandatory</w:t>
            </w:r>
          </w:p>
        </w:tc>
        <w:tc>
          <w:tcPr>
            <w:tcW w:w="2130" w:type="dxa"/>
          </w:tcPr>
          <w:p w14:paraId="107F400A" w14:textId="77777777" w:rsidR="00E16FD1" w:rsidRPr="000C321E" w:rsidRDefault="00E16FD1" w:rsidP="009900EA">
            <w:pPr>
              <w:pStyle w:val="TAC"/>
            </w:pPr>
            <w:r w:rsidRPr="000C321E">
              <w:t>7.7.1</w:t>
            </w:r>
          </w:p>
        </w:tc>
      </w:tr>
      <w:tr w:rsidR="00E16FD1" w:rsidRPr="000C321E" w14:paraId="3E506590" w14:textId="77777777" w:rsidTr="009900EA">
        <w:trPr>
          <w:jc w:val="center"/>
        </w:trPr>
        <w:tc>
          <w:tcPr>
            <w:tcW w:w="2631" w:type="dxa"/>
          </w:tcPr>
          <w:p w14:paraId="3447A490" w14:textId="77777777" w:rsidR="00E16FD1" w:rsidRPr="000C321E" w:rsidRDefault="00E16FD1" w:rsidP="009900EA">
            <w:pPr>
              <w:pStyle w:val="TAL"/>
            </w:pPr>
            <w:r w:rsidRPr="000C321E">
              <w:t>Private Extension</w:t>
            </w:r>
          </w:p>
        </w:tc>
        <w:tc>
          <w:tcPr>
            <w:tcW w:w="2100" w:type="dxa"/>
          </w:tcPr>
          <w:p w14:paraId="3B8109A5" w14:textId="77777777" w:rsidR="00E16FD1" w:rsidRPr="000C321E" w:rsidRDefault="00E16FD1" w:rsidP="009900EA">
            <w:pPr>
              <w:pStyle w:val="TAC"/>
            </w:pPr>
            <w:r w:rsidRPr="000C321E">
              <w:t>Optional</w:t>
            </w:r>
          </w:p>
        </w:tc>
        <w:tc>
          <w:tcPr>
            <w:tcW w:w="2130" w:type="dxa"/>
          </w:tcPr>
          <w:p w14:paraId="605BD6E8" w14:textId="77777777" w:rsidR="00E16FD1" w:rsidRPr="000C321E" w:rsidRDefault="00E16FD1" w:rsidP="009900EA">
            <w:pPr>
              <w:pStyle w:val="TAC"/>
            </w:pPr>
            <w:r w:rsidRPr="000C321E">
              <w:t>7.7.26</w:t>
            </w:r>
          </w:p>
        </w:tc>
      </w:tr>
    </w:tbl>
    <w:p w14:paraId="2D5512A4" w14:textId="77777777" w:rsidR="00E16FD1" w:rsidRPr="000C321E" w:rsidRDefault="00E16FD1" w:rsidP="00E16FD1"/>
    <w:p w14:paraId="33B8E270" w14:textId="77777777" w:rsidR="00E16FD1" w:rsidRPr="000C321E" w:rsidRDefault="00E16FD1" w:rsidP="00E16FD1">
      <w:pPr>
        <w:pStyle w:val="Heading3"/>
      </w:pPr>
      <w:bookmarkStart w:id="135" w:name="_Toc9597857"/>
      <w:bookmarkStart w:id="136" w:name="_Toc82519142"/>
      <w:r w:rsidRPr="000C321E">
        <w:t>7.5.13</w:t>
      </w:r>
      <w:r w:rsidRPr="000C321E">
        <w:tab/>
        <w:t>Forward SRNS Context</w:t>
      </w:r>
      <w:bookmarkEnd w:id="135"/>
      <w:bookmarkEnd w:id="136"/>
    </w:p>
    <w:p w14:paraId="56D3B9C1" w14:textId="77777777" w:rsidR="00E16FD1" w:rsidRPr="000C321E" w:rsidRDefault="00E16FD1" w:rsidP="00E16FD1">
      <w:r w:rsidRPr="000C321E">
        <w:t>The Forward SRNS Context message is used for hard handover with switch in CN. When the old SGSN receives the RANAP message Forward SRNS Context, the old SGSN shall send a Forward SRNS Context message to the new SGSN. The new SGSN shall forward the message to the target RNC using the corresponding RANAP message.</w:t>
      </w:r>
    </w:p>
    <w:p w14:paraId="1389FD81" w14:textId="77777777" w:rsidR="00E16FD1" w:rsidRPr="000C321E" w:rsidRDefault="00E16FD1" w:rsidP="00E16FD1">
      <w:r w:rsidRPr="000C321E">
        <w:t xml:space="preserve">When the old SGSN receives a BSSGP message PS Handover Required and the acknowledged peer-to-peer LLC operation is used for the PDP context or when "delivery order" is set in the PDP Context QoS profile, the old SGSN shall send a Forward SRNS Context message with the PDU Numbers IE to the new SGSN. The new SGSN shall forward the Forward SRNS Context message to the target RNC / target BSS using the corresponding RANAP message only for PS handover to </w:t>
      </w:r>
      <w:r w:rsidRPr="000C321E">
        <w:rPr>
          <w:i/>
          <w:iCs/>
        </w:rPr>
        <w:t>Iu mode</w:t>
      </w:r>
      <w:r w:rsidRPr="000C321E">
        <w:t>.</w:t>
      </w:r>
    </w:p>
    <w:p w14:paraId="2FCEEFEB" w14:textId="77777777" w:rsidR="00E16FD1" w:rsidRPr="000C321E" w:rsidRDefault="00E16FD1" w:rsidP="00E16FD1">
      <w:pPr>
        <w:rPr>
          <w:lang w:eastAsia="zh-CN"/>
        </w:rPr>
      </w:pPr>
      <w:r w:rsidRPr="000C321E">
        <w:t>For each RAB context in the received RANAP message, the old SGSN shall include a RAB Context IE in the GTP-C Forward SRNS Context message.</w:t>
      </w:r>
    </w:p>
    <w:p w14:paraId="30D6CABC" w14:textId="77777777" w:rsidR="00E16FD1" w:rsidRPr="000C321E" w:rsidRDefault="00E16FD1" w:rsidP="00E16FD1">
      <w:pPr>
        <w:rPr>
          <w:lang w:eastAsia="zh-CN"/>
        </w:rPr>
      </w:pPr>
      <w:r w:rsidRPr="000C321E">
        <w:rPr>
          <w:rFonts w:hint="eastAsia"/>
          <w:lang w:eastAsia="zh-CN"/>
        </w:rPr>
        <w:t>I</w:t>
      </w:r>
      <w:r w:rsidRPr="000C321E">
        <w:t>f available</w:t>
      </w:r>
      <w:r w:rsidRPr="000C321E">
        <w:rPr>
          <w:rFonts w:hint="eastAsia"/>
          <w:lang w:eastAsia="zh-CN"/>
        </w:rPr>
        <w:t xml:space="preserve">, </w:t>
      </w:r>
      <w:r w:rsidRPr="000C321E">
        <w:t xml:space="preserve"> the old SGSN shall include </w:t>
      </w:r>
      <w:r w:rsidRPr="000C321E">
        <w:rPr>
          <w:rFonts w:hint="eastAsia"/>
          <w:lang w:eastAsia="zh-CN"/>
        </w:rPr>
        <w:t xml:space="preserve"> a </w:t>
      </w:r>
      <w:r w:rsidRPr="000C321E">
        <w:t xml:space="preserve">Source RNC PDCP context info </w:t>
      </w:r>
      <w:r w:rsidRPr="000C321E">
        <w:rPr>
          <w:rFonts w:hint="eastAsia"/>
          <w:lang w:eastAsia="zh-CN"/>
        </w:rPr>
        <w:t>in the Forward SRNS Context message.</w:t>
      </w:r>
    </w:p>
    <w:p w14:paraId="3B2C6943" w14:textId="77777777" w:rsidR="00E16FD1" w:rsidRPr="000C321E" w:rsidRDefault="00E16FD1" w:rsidP="00E16FD1">
      <w:r w:rsidRPr="000C321E">
        <w:rPr>
          <w:lang w:eastAsia="ja-JP"/>
        </w:rPr>
        <w:t>When the old SGSN receives a BSSGP message PS Handover Required from source BSS/RNC for PS handover to A/Gb mode, the value part of RAB Context IE shall be empty according to its defined minimum length.</w:t>
      </w:r>
    </w:p>
    <w:p w14:paraId="31CEF673" w14:textId="77777777" w:rsidR="00E16FD1" w:rsidRPr="000C321E" w:rsidRDefault="00E16FD1" w:rsidP="00E16FD1">
      <w:pPr>
        <w:pStyle w:val="TH"/>
      </w:pPr>
      <w:r w:rsidRPr="000C321E">
        <w:t>Table 36: Information Elements in a Forward SRNS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2ABCDCE0" w14:textId="77777777" w:rsidTr="009900EA">
        <w:trPr>
          <w:jc w:val="center"/>
        </w:trPr>
        <w:tc>
          <w:tcPr>
            <w:tcW w:w="2631" w:type="dxa"/>
          </w:tcPr>
          <w:p w14:paraId="6BD15BB6" w14:textId="77777777" w:rsidR="00E16FD1" w:rsidRPr="000C321E" w:rsidRDefault="00E16FD1" w:rsidP="009900EA">
            <w:pPr>
              <w:pStyle w:val="TAH"/>
            </w:pPr>
            <w:r w:rsidRPr="000C321E">
              <w:t>Information element</w:t>
            </w:r>
          </w:p>
        </w:tc>
        <w:tc>
          <w:tcPr>
            <w:tcW w:w="2100" w:type="dxa"/>
          </w:tcPr>
          <w:p w14:paraId="59B84F53" w14:textId="77777777" w:rsidR="00E16FD1" w:rsidRPr="000C321E" w:rsidRDefault="00E16FD1" w:rsidP="009900EA">
            <w:pPr>
              <w:pStyle w:val="TAH"/>
            </w:pPr>
            <w:r w:rsidRPr="000C321E">
              <w:t>Presence requirement</w:t>
            </w:r>
          </w:p>
        </w:tc>
        <w:tc>
          <w:tcPr>
            <w:tcW w:w="2130" w:type="dxa"/>
          </w:tcPr>
          <w:p w14:paraId="0EC806E3" w14:textId="77777777" w:rsidR="00E16FD1" w:rsidRPr="000C321E" w:rsidRDefault="00E16FD1" w:rsidP="009900EA">
            <w:pPr>
              <w:pStyle w:val="TAH"/>
            </w:pPr>
            <w:r w:rsidRPr="000C321E">
              <w:t>Reference</w:t>
            </w:r>
          </w:p>
        </w:tc>
      </w:tr>
      <w:tr w:rsidR="00E16FD1" w:rsidRPr="000C321E" w14:paraId="31AA33E1" w14:textId="77777777" w:rsidTr="009900EA">
        <w:trPr>
          <w:jc w:val="center"/>
        </w:trPr>
        <w:tc>
          <w:tcPr>
            <w:tcW w:w="2631" w:type="dxa"/>
          </w:tcPr>
          <w:p w14:paraId="2A724FDF" w14:textId="77777777" w:rsidR="00E16FD1" w:rsidRPr="000C321E" w:rsidRDefault="00E16FD1" w:rsidP="009900EA">
            <w:pPr>
              <w:pStyle w:val="TAL"/>
            </w:pPr>
            <w:r w:rsidRPr="000C321E">
              <w:t>RAB Context</w:t>
            </w:r>
          </w:p>
        </w:tc>
        <w:tc>
          <w:tcPr>
            <w:tcW w:w="2100" w:type="dxa"/>
          </w:tcPr>
          <w:p w14:paraId="7E6EF753" w14:textId="77777777" w:rsidR="00E16FD1" w:rsidRPr="000C321E" w:rsidRDefault="00E16FD1" w:rsidP="009900EA">
            <w:pPr>
              <w:pStyle w:val="TAL"/>
              <w:jc w:val="center"/>
            </w:pPr>
            <w:r w:rsidRPr="000C321E">
              <w:t>Mandatory</w:t>
            </w:r>
          </w:p>
        </w:tc>
        <w:tc>
          <w:tcPr>
            <w:tcW w:w="2130" w:type="dxa"/>
          </w:tcPr>
          <w:p w14:paraId="021318C7" w14:textId="77777777" w:rsidR="00E16FD1" w:rsidRPr="000C321E" w:rsidRDefault="00E16FD1" w:rsidP="009900EA">
            <w:pPr>
              <w:pStyle w:val="TAL"/>
              <w:jc w:val="center"/>
            </w:pPr>
            <w:r w:rsidRPr="000C321E">
              <w:t>7.7.19</w:t>
            </w:r>
          </w:p>
        </w:tc>
      </w:tr>
      <w:tr w:rsidR="00E16FD1" w:rsidRPr="000C321E" w14:paraId="11CCEF42" w14:textId="77777777" w:rsidTr="009900EA">
        <w:trPr>
          <w:jc w:val="center"/>
        </w:trPr>
        <w:tc>
          <w:tcPr>
            <w:tcW w:w="2631" w:type="dxa"/>
          </w:tcPr>
          <w:p w14:paraId="6995114F" w14:textId="77777777" w:rsidR="00E16FD1" w:rsidRPr="000C321E" w:rsidRDefault="00E16FD1" w:rsidP="009900EA">
            <w:pPr>
              <w:pStyle w:val="TAL"/>
              <w:rPr>
                <w:lang w:val="fr-FR"/>
              </w:rPr>
            </w:pPr>
            <w:r w:rsidRPr="000C321E">
              <w:rPr>
                <w:lang w:val="fr-FR"/>
              </w:rPr>
              <w:t>Source RNC PDCP context info</w:t>
            </w:r>
          </w:p>
        </w:tc>
        <w:tc>
          <w:tcPr>
            <w:tcW w:w="2100" w:type="dxa"/>
          </w:tcPr>
          <w:p w14:paraId="16C5FAFD" w14:textId="77777777" w:rsidR="00E16FD1" w:rsidRPr="000C321E" w:rsidRDefault="00E16FD1" w:rsidP="009900EA">
            <w:pPr>
              <w:pStyle w:val="TAL"/>
              <w:jc w:val="center"/>
              <w:rPr>
                <w:lang w:val="fr-FR"/>
              </w:rPr>
            </w:pPr>
            <w:r w:rsidRPr="000C321E">
              <w:t>Optional</w:t>
            </w:r>
          </w:p>
        </w:tc>
        <w:tc>
          <w:tcPr>
            <w:tcW w:w="2130" w:type="dxa"/>
          </w:tcPr>
          <w:p w14:paraId="443A75FB" w14:textId="77777777" w:rsidR="00E16FD1" w:rsidRPr="000C321E" w:rsidRDefault="00E16FD1" w:rsidP="009900EA">
            <w:pPr>
              <w:pStyle w:val="TAL"/>
              <w:jc w:val="center"/>
              <w:rPr>
                <w:lang w:val="fr-FR"/>
              </w:rPr>
            </w:pPr>
            <w:r w:rsidRPr="000C321E">
              <w:rPr>
                <w:lang w:val="fr-FR"/>
              </w:rPr>
              <w:t>7.7.61</w:t>
            </w:r>
          </w:p>
        </w:tc>
      </w:tr>
      <w:tr w:rsidR="00E16FD1" w:rsidRPr="000C321E" w14:paraId="2CB2C76D" w14:textId="77777777" w:rsidTr="009900EA">
        <w:trPr>
          <w:jc w:val="center"/>
        </w:trPr>
        <w:tc>
          <w:tcPr>
            <w:tcW w:w="2631" w:type="dxa"/>
          </w:tcPr>
          <w:p w14:paraId="7E037EFB" w14:textId="77777777" w:rsidR="00E16FD1" w:rsidRPr="000C321E" w:rsidRDefault="00E16FD1" w:rsidP="009900EA">
            <w:pPr>
              <w:pStyle w:val="TAL"/>
            </w:pPr>
            <w:r w:rsidRPr="000C321E">
              <w:t>PDU Numbers</w:t>
            </w:r>
          </w:p>
        </w:tc>
        <w:tc>
          <w:tcPr>
            <w:tcW w:w="2100" w:type="dxa"/>
          </w:tcPr>
          <w:p w14:paraId="672B5260" w14:textId="77777777" w:rsidR="00E16FD1" w:rsidRPr="000C321E" w:rsidRDefault="00E16FD1" w:rsidP="009900EA">
            <w:pPr>
              <w:pStyle w:val="TAL"/>
              <w:jc w:val="center"/>
            </w:pPr>
            <w:r w:rsidRPr="000C321E">
              <w:t>Optional</w:t>
            </w:r>
          </w:p>
        </w:tc>
        <w:tc>
          <w:tcPr>
            <w:tcW w:w="2130" w:type="dxa"/>
          </w:tcPr>
          <w:p w14:paraId="04041BFF" w14:textId="77777777" w:rsidR="00E16FD1" w:rsidRPr="000C321E" w:rsidRDefault="00E16FD1" w:rsidP="009900EA">
            <w:pPr>
              <w:pStyle w:val="TAL"/>
              <w:jc w:val="center"/>
            </w:pPr>
            <w:r w:rsidRPr="000C321E">
              <w:t>7.7.74</w:t>
            </w:r>
          </w:p>
        </w:tc>
      </w:tr>
      <w:tr w:rsidR="00E16FD1" w:rsidRPr="000C321E" w14:paraId="62D8C9DA" w14:textId="77777777" w:rsidTr="009900EA">
        <w:trPr>
          <w:jc w:val="center"/>
        </w:trPr>
        <w:tc>
          <w:tcPr>
            <w:tcW w:w="2631" w:type="dxa"/>
          </w:tcPr>
          <w:p w14:paraId="61996681" w14:textId="77777777" w:rsidR="00E16FD1" w:rsidRPr="000C321E" w:rsidRDefault="00E16FD1" w:rsidP="009900EA">
            <w:pPr>
              <w:pStyle w:val="TAL"/>
            </w:pPr>
            <w:r w:rsidRPr="000C321E">
              <w:t>Private Extension</w:t>
            </w:r>
          </w:p>
        </w:tc>
        <w:tc>
          <w:tcPr>
            <w:tcW w:w="2100" w:type="dxa"/>
          </w:tcPr>
          <w:p w14:paraId="54FE4EC2" w14:textId="77777777" w:rsidR="00E16FD1" w:rsidRPr="000C321E" w:rsidRDefault="00E16FD1" w:rsidP="009900EA">
            <w:pPr>
              <w:pStyle w:val="TAL"/>
              <w:jc w:val="center"/>
            </w:pPr>
            <w:r w:rsidRPr="000C321E">
              <w:t>Optional</w:t>
            </w:r>
          </w:p>
        </w:tc>
        <w:tc>
          <w:tcPr>
            <w:tcW w:w="2130" w:type="dxa"/>
          </w:tcPr>
          <w:p w14:paraId="3B2057E5" w14:textId="77777777" w:rsidR="00E16FD1" w:rsidRPr="000C321E" w:rsidRDefault="00E16FD1" w:rsidP="009900EA">
            <w:pPr>
              <w:pStyle w:val="TAL"/>
              <w:jc w:val="center"/>
            </w:pPr>
            <w:r w:rsidRPr="000C321E">
              <w:t>7.7.46</w:t>
            </w:r>
          </w:p>
        </w:tc>
      </w:tr>
    </w:tbl>
    <w:p w14:paraId="31C48BFC" w14:textId="77777777" w:rsidR="00E16FD1" w:rsidRPr="000C321E" w:rsidRDefault="00E16FD1" w:rsidP="00E16FD1"/>
    <w:p w14:paraId="5C3B0994" w14:textId="77777777" w:rsidR="00E16FD1" w:rsidRPr="000C321E" w:rsidRDefault="00E16FD1" w:rsidP="00E16FD1">
      <w:pPr>
        <w:pStyle w:val="Heading3"/>
      </w:pPr>
      <w:bookmarkStart w:id="137" w:name="_Toc9597858"/>
      <w:bookmarkStart w:id="138" w:name="_Toc82519143"/>
      <w:r w:rsidRPr="000C321E">
        <w:t>7.5.14</w:t>
      </w:r>
      <w:r w:rsidRPr="000C321E">
        <w:tab/>
        <w:t>RAN Information Management Messages</w:t>
      </w:r>
      <w:bookmarkEnd w:id="137"/>
      <w:bookmarkEnd w:id="138"/>
    </w:p>
    <w:p w14:paraId="5FEB5419" w14:textId="77777777" w:rsidR="00E16FD1" w:rsidRPr="000C321E" w:rsidRDefault="00E16FD1" w:rsidP="00E16FD1">
      <w:pPr>
        <w:pStyle w:val="Heading4"/>
        <w:rPr>
          <w:lang w:eastAsia="zh-CN"/>
        </w:rPr>
      </w:pPr>
      <w:bookmarkStart w:id="139" w:name="_Toc9597859"/>
      <w:bookmarkStart w:id="140" w:name="_Toc82519144"/>
      <w:r w:rsidRPr="000C321E">
        <w:rPr>
          <w:rFonts w:hint="eastAsia"/>
          <w:lang w:eastAsia="zh-CN"/>
        </w:rPr>
        <w:t>7.5.14.0</w:t>
      </w:r>
      <w:r w:rsidRPr="000C321E">
        <w:rPr>
          <w:rFonts w:hint="eastAsia"/>
          <w:lang w:eastAsia="zh-CN"/>
        </w:rPr>
        <w:tab/>
        <w:t>General</w:t>
      </w:r>
      <w:bookmarkEnd w:id="139"/>
      <w:bookmarkEnd w:id="140"/>
    </w:p>
    <w:p w14:paraId="62061B0C" w14:textId="09A0F0E7" w:rsidR="00E16FD1" w:rsidRPr="000C321E" w:rsidRDefault="00E16FD1" w:rsidP="00E16FD1">
      <w:r w:rsidRPr="000C321E">
        <w:t xml:space="preserve">The RAN Information Relay is used over the Gn interface to tunnel RAN INFORMATION messages received by an SGSN from a BSS or from RNS. The procedures are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the RAN INFORMATION messages are specified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4</w:t>
      </w:r>
      <w:r w:rsidRPr="000C321E">
        <w:t>8.018</w:t>
      </w:r>
      <w:r w:rsidR="009900EA">
        <w:t> </w:t>
      </w:r>
      <w:r w:rsidR="009900EA" w:rsidRPr="000C321E">
        <w:t>[</w:t>
      </w:r>
      <w:r w:rsidRPr="000C321E">
        <w:t>20].</w:t>
      </w:r>
    </w:p>
    <w:p w14:paraId="1F487EA4" w14:textId="77777777" w:rsidR="00E16FD1" w:rsidRPr="000C321E" w:rsidRDefault="00E16FD1" w:rsidP="00E16FD1">
      <w:pPr>
        <w:pStyle w:val="Heading4"/>
      </w:pPr>
      <w:bookmarkStart w:id="141" w:name="_Toc9597860"/>
      <w:bookmarkStart w:id="142" w:name="_Toc82519145"/>
      <w:r w:rsidRPr="000C321E">
        <w:lastRenderedPageBreak/>
        <w:t>7.5.14.1</w:t>
      </w:r>
      <w:r w:rsidRPr="000C321E">
        <w:tab/>
        <w:t>RAN Information Relay</w:t>
      </w:r>
      <w:bookmarkEnd w:id="141"/>
      <w:bookmarkEnd w:id="142"/>
    </w:p>
    <w:p w14:paraId="3B2F26E8" w14:textId="77777777" w:rsidR="00E16FD1" w:rsidRPr="000C321E" w:rsidRDefault="00E16FD1" w:rsidP="00E16FD1">
      <w:r w:rsidRPr="000C321E">
        <w:t>All information elements from the RAN INFORMATION messages, starting from and including the BSSGP "PDU type", shall be contained within the RAN Transparent Container and forwarded to the destination SGSN or MME in the RAN Information Relay message. For handling of protocol errors the RAN Information Relay message is treated as a Response message.</w:t>
      </w:r>
    </w:p>
    <w:p w14:paraId="1AF45725" w14:textId="77777777" w:rsidR="00E16FD1" w:rsidRPr="000C321E" w:rsidRDefault="00E16FD1" w:rsidP="00E16FD1">
      <w:r w:rsidRPr="000C321E">
        <w:t>The RIM Routing Address contains:</w:t>
      </w:r>
    </w:p>
    <w:p w14:paraId="2ABFD725" w14:textId="77777777" w:rsidR="00E16FD1" w:rsidRPr="000C321E" w:rsidRDefault="00E16FD1" w:rsidP="00E16FD1">
      <w:pPr>
        <w:pStyle w:val="B1"/>
      </w:pPr>
      <w:r w:rsidRPr="000C321E">
        <w:t>-</w:t>
      </w:r>
      <w:r w:rsidRPr="000C321E">
        <w:tab/>
        <w:t>the destination RNC Identity when the target is UTRAN or GERAN operating in GERAN Iu mode;</w:t>
      </w:r>
    </w:p>
    <w:p w14:paraId="1CAD82D5" w14:textId="77777777" w:rsidR="00E16FD1" w:rsidRPr="000C321E" w:rsidRDefault="00E16FD1" w:rsidP="00E16FD1">
      <w:pPr>
        <w:pStyle w:val="B1"/>
      </w:pPr>
      <w:r w:rsidRPr="000C321E">
        <w:t>-</w:t>
      </w:r>
      <w:r w:rsidRPr="000C321E">
        <w:tab/>
        <w:t>the destination Cell Identifier when the target is GERAN;</w:t>
      </w:r>
    </w:p>
    <w:p w14:paraId="4780D76E" w14:textId="77777777" w:rsidR="00E16FD1" w:rsidRPr="000C321E" w:rsidRDefault="00E16FD1" w:rsidP="00E16FD1">
      <w:pPr>
        <w:pStyle w:val="B1"/>
      </w:pPr>
      <w:r w:rsidRPr="000C321E">
        <w:t>-</w:t>
      </w:r>
      <w:r w:rsidRPr="000C321E">
        <w:tab/>
        <w:t>the Target eNodeB ID when the target is E-UTRAN.</w:t>
      </w:r>
    </w:p>
    <w:p w14:paraId="34D57DB0" w14:textId="77777777" w:rsidR="00E16FD1" w:rsidRPr="000C321E" w:rsidRDefault="00E16FD1" w:rsidP="00E16FD1">
      <w:r w:rsidRPr="000C321E">
        <w:t xml:space="preserve">The RIM Routing Address Discriminator indicates which type of address is provided in the RIM Routing Address. If RIM Routing Address Discriminator IE is not included, </w:t>
      </w:r>
      <w:r w:rsidRPr="000C321E">
        <w:rPr>
          <w:rFonts w:cs="Arial"/>
        </w:rPr>
        <w:t xml:space="preserve">the </w:t>
      </w:r>
      <w:r w:rsidRPr="000C321E">
        <w:t xml:space="preserve">RIM Routing Address </w:t>
      </w:r>
      <w:r w:rsidRPr="000C321E">
        <w:rPr>
          <w:rFonts w:cs="Arial"/>
        </w:rPr>
        <w:t>shall be processed as an RNC identifier, or as if "</w:t>
      </w:r>
      <w:r w:rsidRPr="000C321E">
        <w:t>RIM Routing Address discriminator = 0001</w:t>
      </w:r>
      <w:r w:rsidRPr="000C321E">
        <w:rPr>
          <w:rFonts w:cs="Arial"/>
        </w:rPr>
        <w:t>".</w:t>
      </w:r>
    </w:p>
    <w:p w14:paraId="7D43A3E6" w14:textId="77777777" w:rsidR="00E16FD1" w:rsidRPr="000C321E" w:rsidRDefault="00E16FD1" w:rsidP="00E16FD1">
      <w:r w:rsidRPr="000C321E">
        <w:t>The optional Private Extension contains vendor or operator specific information.</w:t>
      </w:r>
    </w:p>
    <w:p w14:paraId="26F39C07" w14:textId="77777777" w:rsidR="00E16FD1" w:rsidRPr="000C321E" w:rsidRDefault="00E16FD1" w:rsidP="00E16FD1">
      <w:pPr>
        <w:pStyle w:val="TH"/>
      </w:pPr>
      <w:r w:rsidRPr="000C321E">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44"/>
        <w:gridCol w:w="2160"/>
        <w:gridCol w:w="1350"/>
      </w:tblGrid>
      <w:tr w:rsidR="00E16FD1" w:rsidRPr="000C321E" w14:paraId="6C100708" w14:textId="77777777" w:rsidTr="009900EA">
        <w:trPr>
          <w:jc w:val="center"/>
        </w:trPr>
        <w:tc>
          <w:tcPr>
            <w:tcW w:w="3244" w:type="dxa"/>
          </w:tcPr>
          <w:p w14:paraId="6AB57A8D" w14:textId="77777777" w:rsidR="00E16FD1" w:rsidRPr="000C321E" w:rsidRDefault="00E16FD1" w:rsidP="009900EA">
            <w:pPr>
              <w:pStyle w:val="TAH"/>
            </w:pPr>
            <w:r w:rsidRPr="000C321E">
              <w:t>Information element</w:t>
            </w:r>
          </w:p>
        </w:tc>
        <w:tc>
          <w:tcPr>
            <w:tcW w:w="2160" w:type="dxa"/>
          </w:tcPr>
          <w:p w14:paraId="4F2B7466" w14:textId="77777777" w:rsidR="00E16FD1" w:rsidRPr="000C321E" w:rsidRDefault="00E16FD1" w:rsidP="009900EA">
            <w:pPr>
              <w:pStyle w:val="TAH"/>
            </w:pPr>
            <w:r w:rsidRPr="000C321E">
              <w:t>Presence requirement</w:t>
            </w:r>
          </w:p>
        </w:tc>
        <w:tc>
          <w:tcPr>
            <w:tcW w:w="1350" w:type="dxa"/>
          </w:tcPr>
          <w:p w14:paraId="511D4C96" w14:textId="77777777" w:rsidR="00E16FD1" w:rsidRPr="000C321E" w:rsidRDefault="00E16FD1" w:rsidP="009900EA">
            <w:pPr>
              <w:pStyle w:val="TAH"/>
            </w:pPr>
            <w:r w:rsidRPr="000C321E">
              <w:t>Reference</w:t>
            </w:r>
          </w:p>
        </w:tc>
      </w:tr>
      <w:tr w:rsidR="00E16FD1" w:rsidRPr="000C321E" w14:paraId="36CF09CA" w14:textId="77777777" w:rsidTr="009900EA">
        <w:trPr>
          <w:jc w:val="center"/>
        </w:trPr>
        <w:tc>
          <w:tcPr>
            <w:tcW w:w="3244" w:type="dxa"/>
          </w:tcPr>
          <w:p w14:paraId="3DEAB75E" w14:textId="77777777" w:rsidR="00E16FD1" w:rsidRPr="000C321E" w:rsidRDefault="00E16FD1" w:rsidP="009900EA">
            <w:pPr>
              <w:pStyle w:val="TAL"/>
            </w:pPr>
            <w:r w:rsidRPr="000C321E">
              <w:t>RAN Transparent Container</w:t>
            </w:r>
          </w:p>
        </w:tc>
        <w:tc>
          <w:tcPr>
            <w:tcW w:w="2160" w:type="dxa"/>
          </w:tcPr>
          <w:p w14:paraId="7089558E" w14:textId="77777777" w:rsidR="00E16FD1" w:rsidRPr="000C321E" w:rsidRDefault="00E16FD1" w:rsidP="009900EA">
            <w:pPr>
              <w:pStyle w:val="TAL"/>
              <w:jc w:val="center"/>
            </w:pPr>
            <w:r w:rsidRPr="000C321E">
              <w:t>Mandatory</w:t>
            </w:r>
          </w:p>
        </w:tc>
        <w:tc>
          <w:tcPr>
            <w:tcW w:w="1350" w:type="dxa"/>
          </w:tcPr>
          <w:p w14:paraId="5FA42291" w14:textId="77777777" w:rsidR="00E16FD1" w:rsidRPr="000C321E" w:rsidRDefault="00E16FD1" w:rsidP="009900EA">
            <w:pPr>
              <w:pStyle w:val="TAL"/>
              <w:jc w:val="center"/>
            </w:pPr>
            <w:r w:rsidRPr="000C321E">
              <w:t>7.7.43</w:t>
            </w:r>
          </w:p>
        </w:tc>
      </w:tr>
      <w:tr w:rsidR="00E16FD1" w:rsidRPr="000C321E" w14:paraId="006E5EC8" w14:textId="77777777" w:rsidTr="009900EA">
        <w:trPr>
          <w:jc w:val="center"/>
        </w:trPr>
        <w:tc>
          <w:tcPr>
            <w:tcW w:w="3244" w:type="dxa"/>
          </w:tcPr>
          <w:p w14:paraId="3FB7608D" w14:textId="77777777" w:rsidR="00E16FD1" w:rsidRPr="000C321E" w:rsidRDefault="00E16FD1" w:rsidP="009900EA">
            <w:pPr>
              <w:pStyle w:val="TAL"/>
            </w:pPr>
            <w:r w:rsidRPr="000C321E">
              <w:t>RIM Routing Address</w:t>
            </w:r>
          </w:p>
        </w:tc>
        <w:tc>
          <w:tcPr>
            <w:tcW w:w="2160" w:type="dxa"/>
          </w:tcPr>
          <w:p w14:paraId="78FFD6B6" w14:textId="77777777" w:rsidR="00E16FD1" w:rsidRPr="000C321E" w:rsidRDefault="00E16FD1" w:rsidP="009900EA">
            <w:pPr>
              <w:pStyle w:val="TAL"/>
              <w:jc w:val="center"/>
            </w:pPr>
            <w:r w:rsidRPr="000C321E">
              <w:t>Optional</w:t>
            </w:r>
          </w:p>
        </w:tc>
        <w:tc>
          <w:tcPr>
            <w:tcW w:w="1350" w:type="dxa"/>
          </w:tcPr>
          <w:p w14:paraId="09DD0DFD" w14:textId="77777777" w:rsidR="00E16FD1" w:rsidRPr="000C321E" w:rsidRDefault="00E16FD1" w:rsidP="009900EA">
            <w:pPr>
              <w:pStyle w:val="TAL"/>
              <w:jc w:val="center"/>
            </w:pPr>
            <w:r w:rsidRPr="000C321E">
              <w:t>7.7.57</w:t>
            </w:r>
          </w:p>
        </w:tc>
      </w:tr>
      <w:tr w:rsidR="00E16FD1" w:rsidRPr="000C321E" w14:paraId="0D221FF7" w14:textId="77777777" w:rsidTr="009900EA">
        <w:trPr>
          <w:jc w:val="center"/>
        </w:trPr>
        <w:tc>
          <w:tcPr>
            <w:tcW w:w="3244" w:type="dxa"/>
          </w:tcPr>
          <w:p w14:paraId="2536D727" w14:textId="77777777" w:rsidR="00E16FD1" w:rsidRPr="000C321E" w:rsidRDefault="00E16FD1" w:rsidP="009900EA">
            <w:pPr>
              <w:pStyle w:val="TAL"/>
            </w:pPr>
            <w:r w:rsidRPr="000C321E">
              <w:t>RIM Routing Address Discriminator</w:t>
            </w:r>
          </w:p>
        </w:tc>
        <w:tc>
          <w:tcPr>
            <w:tcW w:w="2160" w:type="dxa"/>
          </w:tcPr>
          <w:p w14:paraId="43E8CB5C" w14:textId="77777777" w:rsidR="00E16FD1" w:rsidRPr="000C321E" w:rsidRDefault="00E16FD1" w:rsidP="009900EA">
            <w:pPr>
              <w:pStyle w:val="TAL"/>
              <w:jc w:val="center"/>
            </w:pPr>
            <w:r w:rsidRPr="000C321E">
              <w:t>Optional</w:t>
            </w:r>
          </w:p>
        </w:tc>
        <w:tc>
          <w:tcPr>
            <w:tcW w:w="1350" w:type="dxa"/>
          </w:tcPr>
          <w:p w14:paraId="54CE65BE" w14:textId="77777777" w:rsidR="00E16FD1" w:rsidRPr="000C321E" w:rsidRDefault="00E16FD1" w:rsidP="009900EA">
            <w:pPr>
              <w:pStyle w:val="TAL"/>
              <w:jc w:val="center"/>
            </w:pPr>
            <w:r w:rsidRPr="000C321E">
              <w:t>7.7.77</w:t>
            </w:r>
          </w:p>
        </w:tc>
      </w:tr>
      <w:tr w:rsidR="00E16FD1" w:rsidRPr="000C321E" w14:paraId="6062DC92" w14:textId="77777777" w:rsidTr="009900EA">
        <w:trPr>
          <w:jc w:val="center"/>
        </w:trPr>
        <w:tc>
          <w:tcPr>
            <w:tcW w:w="3244" w:type="dxa"/>
          </w:tcPr>
          <w:p w14:paraId="7130F675" w14:textId="77777777" w:rsidR="00E16FD1" w:rsidRPr="000C321E" w:rsidRDefault="00E16FD1" w:rsidP="009900EA">
            <w:pPr>
              <w:pStyle w:val="TAL"/>
            </w:pPr>
            <w:r w:rsidRPr="000C321E">
              <w:t>Private Extension</w:t>
            </w:r>
          </w:p>
        </w:tc>
        <w:tc>
          <w:tcPr>
            <w:tcW w:w="2160" w:type="dxa"/>
          </w:tcPr>
          <w:p w14:paraId="7E6BDB63" w14:textId="77777777" w:rsidR="00E16FD1" w:rsidRPr="000C321E" w:rsidRDefault="00E16FD1" w:rsidP="009900EA">
            <w:pPr>
              <w:pStyle w:val="TAL"/>
              <w:jc w:val="center"/>
            </w:pPr>
            <w:r w:rsidRPr="000C321E">
              <w:t>Optional</w:t>
            </w:r>
          </w:p>
        </w:tc>
        <w:tc>
          <w:tcPr>
            <w:tcW w:w="1350" w:type="dxa"/>
          </w:tcPr>
          <w:p w14:paraId="0ACC72F5" w14:textId="77777777" w:rsidR="00E16FD1" w:rsidRPr="000C321E" w:rsidRDefault="00E16FD1" w:rsidP="009900EA">
            <w:pPr>
              <w:pStyle w:val="TAL"/>
              <w:jc w:val="center"/>
            </w:pPr>
            <w:r w:rsidRPr="000C321E">
              <w:t>7.7.46</w:t>
            </w:r>
          </w:p>
        </w:tc>
      </w:tr>
    </w:tbl>
    <w:p w14:paraId="4BB4B663" w14:textId="77777777" w:rsidR="00E16FD1" w:rsidRPr="000C321E" w:rsidRDefault="00E16FD1" w:rsidP="00E16FD1"/>
    <w:p w14:paraId="6EC5DCA3" w14:textId="77777777" w:rsidR="00E16FD1" w:rsidRPr="000C321E" w:rsidRDefault="00E16FD1" w:rsidP="00E16FD1">
      <w:pPr>
        <w:pStyle w:val="Heading3"/>
        <w:rPr>
          <w:lang w:eastAsia="zh-CN"/>
        </w:rPr>
      </w:pPr>
      <w:bookmarkStart w:id="143" w:name="_Toc9597861"/>
      <w:bookmarkStart w:id="144" w:name="_Toc82519146"/>
      <w:r w:rsidRPr="000C321E">
        <w:t>7.5.15</w:t>
      </w:r>
      <w:r w:rsidRPr="000C321E">
        <w:tab/>
      </w:r>
      <w:r w:rsidRPr="000C321E">
        <w:rPr>
          <w:lang w:eastAsia="zh-CN"/>
        </w:rPr>
        <w:t>UE Registration Query Request</w:t>
      </w:r>
      <w:bookmarkEnd w:id="143"/>
      <w:bookmarkEnd w:id="144"/>
    </w:p>
    <w:p w14:paraId="37AE4FE7" w14:textId="1E8AC37D" w:rsidR="00E16FD1" w:rsidRPr="000C321E" w:rsidRDefault="00E16FD1" w:rsidP="00E16FD1">
      <w:r w:rsidRPr="000C321E">
        <w:t>This message is sent by an SGSN to an MME to support CS/PS coordination for shared UTRAN and GERAN access. When an SGSN receives a UE Registration Query from a RAN node, including an indication to also query MMEs, and if the UE (identified by IMSI) is not registered in the SGSN, the SGSN shall send a UE Registration Query Request message to all MMEs that may hold the UE</w:t>
      </w:r>
      <w:r>
        <w:t>'</w:t>
      </w:r>
      <w:r w:rsidRPr="000C321E">
        <w:t xml:space="preserve">s context, as 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p>
    <w:p w14:paraId="353C1FF8" w14:textId="77777777" w:rsidR="00E16FD1" w:rsidRPr="000C321E" w:rsidRDefault="00E16FD1" w:rsidP="00E16FD1">
      <w:pPr>
        <w:pStyle w:val="NO"/>
      </w:pPr>
      <w:r w:rsidRPr="000C321E">
        <w:t>NOTE:</w:t>
      </w:r>
      <w:r w:rsidRPr="000C321E">
        <w:tab/>
        <w:t>How the SGSN determines which MME it will query, is based on local configuration.</w:t>
      </w:r>
    </w:p>
    <w:p w14:paraId="5EA338C5" w14:textId="77777777" w:rsidR="00E16FD1" w:rsidRPr="000C321E" w:rsidRDefault="00E16FD1" w:rsidP="00E16FD1">
      <w:pPr>
        <w:pStyle w:val="TH"/>
      </w:pPr>
      <w:r w:rsidRPr="000C321E">
        <w:t xml:space="preserve">Table 7.5.15-1 </w:t>
      </w:r>
      <w:r w:rsidRPr="000C321E">
        <w:rPr>
          <w:lang w:eastAsia="zh-CN"/>
        </w:rPr>
        <w:t>specifies the presence of IEs in this message.</w:t>
      </w:r>
      <w:r w:rsidRPr="000C321E">
        <w:t>Table 7.5.15-1: Information Elements in UE Registration Query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DCC6014" w14:textId="77777777" w:rsidTr="009900EA">
        <w:trPr>
          <w:jc w:val="center"/>
        </w:trPr>
        <w:tc>
          <w:tcPr>
            <w:tcW w:w="3698" w:type="dxa"/>
          </w:tcPr>
          <w:p w14:paraId="36C5C8F1" w14:textId="77777777" w:rsidR="00E16FD1" w:rsidRPr="000C321E" w:rsidRDefault="00E16FD1" w:rsidP="009900EA">
            <w:pPr>
              <w:pStyle w:val="TAH"/>
            </w:pPr>
            <w:r w:rsidRPr="000C321E">
              <w:t>Information element</w:t>
            </w:r>
          </w:p>
        </w:tc>
        <w:tc>
          <w:tcPr>
            <w:tcW w:w="2389" w:type="dxa"/>
          </w:tcPr>
          <w:p w14:paraId="5CBA8430" w14:textId="77777777" w:rsidR="00E16FD1" w:rsidRPr="000C321E" w:rsidRDefault="00E16FD1" w:rsidP="009900EA">
            <w:pPr>
              <w:pStyle w:val="TAH"/>
            </w:pPr>
            <w:r w:rsidRPr="000C321E">
              <w:t>Presence requirement</w:t>
            </w:r>
          </w:p>
        </w:tc>
        <w:tc>
          <w:tcPr>
            <w:tcW w:w="1870" w:type="dxa"/>
          </w:tcPr>
          <w:p w14:paraId="7A6E1FF1" w14:textId="77777777" w:rsidR="00E16FD1" w:rsidRPr="000C321E" w:rsidRDefault="00E16FD1" w:rsidP="009900EA">
            <w:pPr>
              <w:pStyle w:val="TAH"/>
            </w:pPr>
            <w:r w:rsidRPr="000C321E">
              <w:t>Reference</w:t>
            </w:r>
          </w:p>
        </w:tc>
      </w:tr>
      <w:tr w:rsidR="00E16FD1" w:rsidRPr="000C321E" w14:paraId="48F46B3E" w14:textId="77777777" w:rsidTr="009900EA">
        <w:trPr>
          <w:jc w:val="center"/>
        </w:trPr>
        <w:tc>
          <w:tcPr>
            <w:tcW w:w="3698" w:type="dxa"/>
          </w:tcPr>
          <w:p w14:paraId="548EBF19" w14:textId="77777777" w:rsidR="00E16FD1" w:rsidRPr="000C321E" w:rsidRDefault="00E16FD1" w:rsidP="009900EA">
            <w:pPr>
              <w:pStyle w:val="TAL"/>
            </w:pPr>
            <w:r w:rsidRPr="000C321E">
              <w:t>IMSI</w:t>
            </w:r>
          </w:p>
        </w:tc>
        <w:tc>
          <w:tcPr>
            <w:tcW w:w="2389" w:type="dxa"/>
          </w:tcPr>
          <w:p w14:paraId="03460837" w14:textId="77777777" w:rsidR="00E16FD1" w:rsidRPr="000C321E" w:rsidRDefault="00E16FD1" w:rsidP="009900EA">
            <w:pPr>
              <w:pStyle w:val="TAL"/>
            </w:pPr>
            <w:r w:rsidRPr="000C321E">
              <w:t>Mandatory</w:t>
            </w:r>
          </w:p>
        </w:tc>
        <w:tc>
          <w:tcPr>
            <w:tcW w:w="1870" w:type="dxa"/>
          </w:tcPr>
          <w:p w14:paraId="30B5C933" w14:textId="77777777" w:rsidR="00E16FD1" w:rsidRPr="000C321E" w:rsidRDefault="00E16FD1" w:rsidP="009900EA">
            <w:pPr>
              <w:pStyle w:val="TAL"/>
            </w:pPr>
            <w:r w:rsidRPr="000C321E">
              <w:t>7.7.2</w:t>
            </w:r>
          </w:p>
        </w:tc>
      </w:tr>
      <w:tr w:rsidR="00E16FD1" w:rsidRPr="000C321E" w14:paraId="19C3A9E0" w14:textId="77777777" w:rsidTr="009900EA">
        <w:trPr>
          <w:jc w:val="center"/>
        </w:trPr>
        <w:tc>
          <w:tcPr>
            <w:tcW w:w="3698" w:type="dxa"/>
          </w:tcPr>
          <w:p w14:paraId="63C2FF77" w14:textId="77777777" w:rsidR="00E16FD1" w:rsidRPr="000C321E" w:rsidRDefault="00E16FD1" w:rsidP="009900EA">
            <w:pPr>
              <w:pStyle w:val="TAL"/>
            </w:pPr>
            <w:r w:rsidRPr="000C321E">
              <w:t>Private Extension</w:t>
            </w:r>
          </w:p>
        </w:tc>
        <w:tc>
          <w:tcPr>
            <w:tcW w:w="2389" w:type="dxa"/>
          </w:tcPr>
          <w:p w14:paraId="4ACF5F2E" w14:textId="77777777" w:rsidR="00E16FD1" w:rsidRPr="000C321E" w:rsidRDefault="00E16FD1" w:rsidP="009900EA">
            <w:pPr>
              <w:pStyle w:val="TAL"/>
            </w:pPr>
            <w:r w:rsidRPr="000C321E">
              <w:t>Optional</w:t>
            </w:r>
          </w:p>
        </w:tc>
        <w:tc>
          <w:tcPr>
            <w:tcW w:w="1870" w:type="dxa"/>
          </w:tcPr>
          <w:p w14:paraId="10835795" w14:textId="77777777" w:rsidR="00E16FD1" w:rsidRPr="000C321E" w:rsidRDefault="00E16FD1" w:rsidP="009900EA">
            <w:pPr>
              <w:pStyle w:val="TAL"/>
            </w:pPr>
            <w:r w:rsidRPr="000C321E">
              <w:t>7.7.46</w:t>
            </w:r>
          </w:p>
        </w:tc>
      </w:tr>
    </w:tbl>
    <w:p w14:paraId="0258B971" w14:textId="77777777" w:rsidR="00E16FD1" w:rsidRPr="000C321E" w:rsidRDefault="00E16FD1" w:rsidP="00E16FD1"/>
    <w:p w14:paraId="20CEC6F8" w14:textId="77777777" w:rsidR="00E16FD1" w:rsidRPr="000C321E" w:rsidRDefault="00E16FD1" w:rsidP="00E16FD1">
      <w:pPr>
        <w:pStyle w:val="Heading3"/>
      </w:pPr>
      <w:bookmarkStart w:id="145" w:name="_Toc9597862"/>
      <w:bookmarkStart w:id="146" w:name="_Toc82519147"/>
      <w:r w:rsidRPr="000C321E">
        <w:t>7.5.16</w:t>
      </w:r>
      <w:r w:rsidRPr="000C321E">
        <w:tab/>
      </w:r>
      <w:r w:rsidRPr="000C321E">
        <w:rPr>
          <w:lang w:eastAsia="zh-CN"/>
        </w:rPr>
        <w:t>UE Registration Query Response</w:t>
      </w:r>
      <w:bookmarkEnd w:id="145"/>
      <w:bookmarkEnd w:id="146"/>
    </w:p>
    <w:p w14:paraId="37B3E44D" w14:textId="3DDF8E61" w:rsidR="00E16FD1" w:rsidRPr="000C321E" w:rsidRDefault="00E16FD1" w:rsidP="00E16FD1">
      <w:pPr>
        <w:rPr>
          <w:lang w:eastAsia="zh-CN"/>
        </w:rPr>
      </w:pPr>
      <w:r w:rsidRPr="000C321E">
        <w:rPr>
          <w:lang w:eastAsia="zh-CN"/>
        </w:rPr>
        <w:t xml:space="preserve">The UE Registration Query Response message shall be sent as a response to UE Registration Query Request, to report whether the inquired UE is registered in the MME and if so, with which Core Network Operator, as </w:t>
      </w:r>
      <w:r w:rsidRPr="000C321E">
        <w:t xml:space="preserve">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r w:rsidRPr="000C321E">
        <w:rPr>
          <w:lang w:eastAsia="zh-CN"/>
        </w:rPr>
        <w:t>.</w:t>
      </w:r>
    </w:p>
    <w:p w14:paraId="0B4A1E0A" w14:textId="77777777" w:rsidR="00E16FD1" w:rsidRPr="000C321E" w:rsidRDefault="00E16FD1" w:rsidP="00E16FD1">
      <w:r w:rsidRPr="000C321E">
        <w:t>Possible Cause values are:</w:t>
      </w:r>
    </w:p>
    <w:p w14:paraId="356F24B9" w14:textId="77777777" w:rsidR="00E16FD1" w:rsidRPr="000C321E" w:rsidRDefault="00E16FD1" w:rsidP="00E16FD1">
      <w:pPr>
        <w:pStyle w:val="B1"/>
      </w:pPr>
      <w:r w:rsidRPr="000C321E">
        <w:t>-</w:t>
      </w:r>
      <w:r w:rsidRPr="000C321E">
        <w:tab/>
        <w:t xml:space="preserve">"Request Accepted", </w:t>
      </w:r>
      <w:r w:rsidRPr="000C321E">
        <w:rPr>
          <w:lang w:eastAsia="zh-CN"/>
        </w:rPr>
        <w:t>to be used when the UE is registered in the MME</w:t>
      </w:r>
    </w:p>
    <w:p w14:paraId="03E0A4CD" w14:textId="77777777" w:rsidR="00E16FD1" w:rsidRPr="000C321E" w:rsidRDefault="00E16FD1" w:rsidP="00E16FD1">
      <w:pPr>
        <w:pStyle w:val="B1"/>
      </w:pPr>
      <w:r w:rsidRPr="000C321E">
        <w:t>-</w:t>
      </w:r>
      <w:r w:rsidRPr="000C321E">
        <w:tab/>
        <w:t xml:space="preserve">"IMSI/IMEI not known", </w:t>
      </w:r>
      <w:r w:rsidRPr="000C321E">
        <w:rPr>
          <w:lang w:eastAsia="zh-CN"/>
        </w:rPr>
        <w:t>to be used when the UE is not registered in the MME</w:t>
      </w:r>
    </w:p>
    <w:p w14:paraId="5C1F0CE9" w14:textId="77777777" w:rsidR="00E16FD1" w:rsidRPr="000C321E" w:rsidRDefault="00E16FD1" w:rsidP="00E16FD1">
      <w:pPr>
        <w:pStyle w:val="B1"/>
      </w:pPr>
      <w:r w:rsidRPr="000C321E">
        <w:t>-</w:t>
      </w:r>
      <w:r w:rsidRPr="000C321E">
        <w:tab/>
        <w:t>"Mandatory IE incorrect"</w:t>
      </w:r>
    </w:p>
    <w:p w14:paraId="2E3F2894" w14:textId="77777777" w:rsidR="00E16FD1" w:rsidRPr="000C321E" w:rsidRDefault="00E16FD1" w:rsidP="00E16FD1">
      <w:pPr>
        <w:pStyle w:val="B1"/>
      </w:pPr>
      <w:r w:rsidRPr="000C321E">
        <w:t>-</w:t>
      </w:r>
      <w:r w:rsidRPr="000C321E">
        <w:tab/>
        <w:t>"Mandatory IE missing"</w:t>
      </w:r>
    </w:p>
    <w:p w14:paraId="480478C0" w14:textId="77777777" w:rsidR="00E16FD1" w:rsidRPr="000C321E" w:rsidRDefault="00E16FD1" w:rsidP="00E16FD1">
      <w:pPr>
        <w:pStyle w:val="B1"/>
      </w:pPr>
      <w:r w:rsidRPr="000C321E">
        <w:t>-</w:t>
      </w:r>
      <w:r w:rsidRPr="000C321E">
        <w:tab/>
        <w:t>"Optional IE incorrect"</w:t>
      </w:r>
    </w:p>
    <w:p w14:paraId="6E99466C" w14:textId="77777777" w:rsidR="00E16FD1" w:rsidRPr="000C321E" w:rsidRDefault="00E16FD1" w:rsidP="00E16FD1">
      <w:pPr>
        <w:pStyle w:val="B1"/>
      </w:pPr>
      <w:r w:rsidRPr="000C321E">
        <w:lastRenderedPageBreak/>
        <w:t>-</w:t>
      </w:r>
      <w:r w:rsidRPr="000C321E">
        <w:tab/>
        <w:t>"Invalid message format"</w:t>
      </w:r>
    </w:p>
    <w:p w14:paraId="092F93ED" w14:textId="77777777" w:rsidR="00E16FD1" w:rsidRPr="000C321E" w:rsidRDefault="00E16FD1" w:rsidP="00E16FD1">
      <w:pPr>
        <w:rPr>
          <w:lang w:eastAsia="zh-CN"/>
        </w:rPr>
      </w:pPr>
      <w:r w:rsidRPr="000C321E">
        <w:rPr>
          <w:lang w:eastAsia="zh-CN"/>
        </w:rPr>
        <w:t>The IMSI shall be included even when the UE is not registered in the MME, to enable the SGSN to correlate the received response with a sent request.</w:t>
      </w:r>
    </w:p>
    <w:p w14:paraId="014A93CA" w14:textId="77777777" w:rsidR="00E16FD1" w:rsidRPr="000C321E" w:rsidRDefault="00E16FD1" w:rsidP="00E16FD1">
      <w:pPr>
        <w:rPr>
          <w:lang w:eastAsia="zh-CN"/>
        </w:rPr>
      </w:pPr>
      <w:r w:rsidRPr="000C321E">
        <w:rPr>
          <w:lang w:eastAsia="zh-CN"/>
        </w:rPr>
        <w:t>The Selected PLMN ID identifies the core network operator currently serving the UE, and shall be included if the inquired UE is registered in the MME.</w:t>
      </w:r>
    </w:p>
    <w:p w14:paraId="251451B3" w14:textId="77777777" w:rsidR="00E16FD1" w:rsidRPr="000C321E" w:rsidRDefault="00E16FD1" w:rsidP="00E16FD1">
      <w:pPr>
        <w:rPr>
          <w:lang w:eastAsia="ja-JP"/>
        </w:rPr>
      </w:pPr>
      <w:r w:rsidRPr="000C321E">
        <w:t>The optional Private Extension contains vendor or operator specific information.</w:t>
      </w:r>
    </w:p>
    <w:p w14:paraId="178F050A" w14:textId="77777777" w:rsidR="00E16FD1" w:rsidRPr="000C321E" w:rsidRDefault="00E16FD1" w:rsidP="00E16FD1">
      <w:pPr>
        <w:rPr>
          <w:lang w:eastAsia="zh-CN"/>
        </w:rPr>
      </w:pPr>
      <w:r w:rsidRPr="000C321E">
        <w:t xml:space="preserve">Table 7.5.16-1 </w:t>
      </w:r>
      <w:r w:rsidRPr="000C321E">
        <w:rPr>
          <w:lang w:eastAsia="zh-CN"/>
        </w:rPr>
        <w:t>specifies the presence of IEs in this message.</w:t>
      </w:r>
    </w:p>
    <w:p w14:paraId="64C11AC6" w14:textId="77777777" w:rsidR="00E16FD1" w:rsidRPr="000C321E" w:rsidRDefault="00E16FD1" w:rsidP="00E16FD1">
      <w:pPr>
        <w:pStyle w:val="TH"/>
      </w:pPr>
      <w:r w:rsidRPr="000C321E">
        <w:t>Table 7.5.16-1: Information Elements in UE Registration Query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8419FA0" w14:textId="77777777" w:rsidTr="009900EA">
        <w:trPr>
          <w:jc w:val="center"/>
        </w:trPr>
        <w:tc>
          <w:tcPr>
            <w:tcW w:w="3698" w:type="dxa"/>
          </w:tcPr>
          <w:p w14:paraId="5F2D00B9" w14:textId="77777777" w:rsidR="00E16FD1" w:rsidRPr="000C321E" w:rsidRDefault="00E16FD1" w:rsidP="009900EA">
            <w:pPr>
              <w:pStyle w:val="TAH"/>
            </w:pPr>
            <w:r w:rsidRPr="000C321E">
              <w:t>Information element</w:t>
            </w:r>
          </w:p>
        </w:tc>
        <w:tc>
          <w:tcPr>
            <w:tcW w:w="2389" w:type="dxa"/>
          </w:tcPr>
          <w:p w14:paraId="5C8192D2" w14:textId="77777777" w:rsidR="00E16FD1" w:rsidRPr="000C321E" w:rsidRDefault="00E16FD1" w:rsidP="009900EA">
            <w:pPr>
              <w:pStyle w:val="TAH"/>
            </w:pPr>
            <w:r w:rsidRPr="000C321E">
              <w:t>Presence requirement</w:t>
            </w:r>
          </w:p>
        </w:tc>
        <w:tc>
          <w:tcPr>
            <w:tcW w:w="1870" w:type="dxa"/>
          </w:tcPr>
          <w:p w14:paraId="71EA656B" w14:textId="77777777" w:rsidR="00E16FD1" w:rsidRPr="000C321E" w:rsidRDefault="00E16FD1" w:rsidP="009900EA">
            <w:pPr>
              <w:pStyle w:val="TAH"/>
            </w:pPr>
            <w:r w:rsidRPr="000C321E">
              <w:t>Reference</w:t>
            </w:r>
          </w:p>
        </w:tc>
      </w:tr>
      <w:tr w:rsidR="00E16FD1" w:rsidRPr="000C321E" w14:paraId="068A845D" w14:textId="77777777" w:rsidTr="009900EA">
        <w:trPr>
          <w:jc w:val="center"/>
        </w:trPr>
        <w:tc>
          <w:tcPr>
            <w:tcW w:w="3698" w:type="dxa"/>
          </w:tcPr>
          <w:p w14:paraId="18958A61" w14:textId="77777777" w:rsidR="00E16FD1" w:rsidRPr="000C321E" w:rsidRDefault="00E16FD1" w:rsidP="009900EA">
            <w:pPr>
              <w:pStyle w:val="TAL"/>
            </w:pPr>
            <w:r w:rsidRPr="000C321E">
              <w:t xml:space="preserve">Cause </w:t>
            </w:r>
          </w:p>
        </w:tc>
        <w:tc>
          <w:tcPr>
            <w:tcW w:w="2389" w:type="dxa"/>
          </w:tcPr>
          <w:p w14:paraId="3BEA6921" w14:textId="77777777" w:rsidR="00E16FD1" w:rsidRPr="000C321E" w:rsidRDefault="00E16FD1" w:rsidP="009900EA">
            <w:pPr>
              <w:pStyle w:val="TAL"/>
            </w:pPr>
            <w:r w:rsidRPr="000C321E">
              <w:t xml:space="preserve">Mandatory </w:t>
            </w:r>
          </w:p>
        </w:tc>
        <w:tc>
          <w:tcPr>
            <w:tcW w:w="1870" w:type="dxa"/>
          </w:tcPr>
          <w:p w14:paraId="2ACFF22D" w14:textId="77777777" w:rsidR="00E16FD1" w:rsidRPr="000C321E" w:rsidRDefault="00E16FD1" w:rsidP="009900EA">
            <w:pPr>
              <w:pStyle w:val="TAL"/>
            </w:pPr>
            <w:r w:rsidRPr="000C321E">
              <w:t>7.7.1</w:t>
            </w:r>
          </w:p>
        </w:tc>
      </w:tr>
      <w:tr w:rsidR="00E16FD1" w:rsidRPr="000C321E" w14:paraId="50024D96" w14:textId="77777777" w:rsidTr="009900EA">
        <w:trPr>
          <w:jc w:val="center"/>
        </w:trPr>
        <w:tc>
          <w:tcPr>
            <w:tcW w:w="3698" w:type="dxa"/>
          </w:tcPr>
          <w:p w14:paraId="0B04995D" w14:textId="77777777" w:rsidR="00E16FD1" w:rsidRPr="000C321E" w:rsidRDefault="00E16FD1" w:rsidP="009900EA">
            <w:pPr>
              <w:pStyle w:val="TAL"/>
            </w:pPr>
            <w:r w:rsidRPr="000C321E">
              <w:t>IMSI</w:t>
            </w:r>
          </w:p>
        </w:tc>
        <w:tc>
          <w:tcPr>
            <w:tcW w:w="2389" w:type="dxa"/>
          </w:tcPr>
          <w:p w14:paraId="4A7C3364" w14:textId="77777777" w:rsidR="00E16FD1" w:rsidRPr="000C321E" w:rsidRDefault="00E16FD1" w:rsidP="009900EA">
            <w:pPr>
              <w:pStyle w:val="TAL"/>
            </w:pPr>
            <w:r w:rsidRPr="000C321E">
              <w:t>Mandatory</w:t>
            </w:r>
          </w:p>
        </w:tc>
        <w:tc>
          <w:tcPr>
            <w:tcW w:w="1870" w:type="dxa"/>
          </w:tcPr>
          <w:p w14:paraId="19CC5C6C" w14:textId="77777777" w:rsidR="00E16FD1" w:rsidRPr="000C321E" w:rsidRDefault="00E16FD1" w:rsidP="009900EA">
            <w:pPr>
              <w:pStyle w:val="TAL"/>
            </w:pPr>
            <w:r w:rsidRPr="000C321E">
              <w:t>7.7.2</w:t>
            </w:r>
          </w:p>
        </w:tc>
      </w:tr>
      <w:tr w:rsidR="00E16FD1" w:rsidRPr="000C321E" w14:paraId="3E352CC0" w14:textId="77777777" w:rsidTr="009900EA">
        <w:trPr>
          <w:jc w:val="center"/>
        </w:trPr>
        <w:tc>
          <w:tcPr>
            <w:tcW w:w="3698" w:type="dxa"/>
          </w:tcPr>
          <w:p w14:paraId="03674FBC" w14:textId="77777777" w:rsidR="00E16FD1" w:rsidRPr="000C321E" w:rsidRDefault="00E16FD1" w:rsidP="009900EA">
            <w:pPr>
              <w:pStyle w:val="TAL"/>
            </w:pPr>
            <w:r w:rsidRPr="000C321E">
              <w:rPr>
                <w:lang w:eastAsia="ja-JP"/>
              </w:rPr>
              <w:t>Selected PLMN ID</w:t>
            </w:r>
          </w:p>
        </w:tc>
        <w:tc>
          <w:tcPr>
            <w:tcW w:w="2389" w:type="dxa"/>
          </w:tcPr>
          <w:p w14:paraId="2D6A836A" w14:textId="77777777" w:rsidR="00E16FD1" w:rsidRPr="000C321E" w:rsidRDefault="00E16FD1" w:rsidP="009900EA">
            <w:pPr>
              <w:pStyle w:val="TAL"/>
            </w:pPr>
            <w:r w:rsidRPr="000C321E">
              <w:t>Conditional</w:t>
            </w:r>
          </w:p>
        </w:tc>
        <w:tc>
          <w:tcPr>
            <w:tcW w:w="1870" w:type="dxa"/>
          </w:tcPr>
          <w:p w14:paraId="6A40421C" w14:textId="77777777" w:rsidR="00E16FD1" w:rsidRPr="000C321E" w:rsidRDefault="00E16FD1" w:rsidP="009900EA">
            <w:pPr>
              <w:pStyle w:val="TAL"/>
            </w:pPr>
            <w:r w:rsidRPr="000C321E">
              <w:t>7.7.64</w:t>
            </w:r>
          </w:p>
        </w:tc>
      </w:tr>
      <w:tr w:rsidR="00E16FD1" w:rsidRPr="000C321E" w14:paraId="2BBC5DEB" w14:textId="77777777" w:rsidTr="009900EA">
        <w:trPr>
          <w:jc w:val="center"/>
        </w:trPr>
        <w:tc>
          <w:tcPr>
            <w:tcW w:w="3698" w:type="dxa"/>
          </w:tcPr>
          <w:p w14:paraId="19028FE7" w14:textId="77777777" w:rsidR="00E16FD1" w:rsidRPr="000C321E" w:rsidRDefault="00E16FD1" w:rsidP="009900EA">
            <w:pPr>
              <w:pStyle w:val="TAL"/>
            </w:pPr>
            <w:r w:rsidRPr="000C321E">
              <w:t>Private Extension</w:t>
            </w:r>
          </w:p>
        </w:tc>
        <w:tc>
          <w:tcPr>
            <w:tcW w:w="2389" w:type="dxa"/>
          </w:tcPr>
          <w:p w14:paraId="125755B5" w14:textId="77777777" w:rsidR="00E16FD1" w:rsidRPr="000C321E" w:rsidRDefault="00E16FD1" w:rsidP="009900EA">
            <w:pPr>
              <w:pStyle w:val="TAL"/>
            </w:pPr>
            <w:r w:rsidRPr="000C321E">
              <w:t>Optional</w:t>
            </w:r>
          </w:p>
        </w:tc>
        <w:tc>
          <w:tcPr>
            <w:tcW w:w="1870" w:type="dxa"/>
          </w:tcPr>
          <w:p w14:paraId="3B7FAA7D" w14:textId="77777777" w:rsidR="00E16FD1" w:rsidRPr="000C321E" w:rsidRDefault="00E16FD1" w:rsidP="009900EA">
            <w:pPr>
              <w:pStyle w:val="TAL"/>
            </w:pPr>
            <w:r w:rsidRPr="000C321E">
              <w:t>7.7.46</w:t>
            </w:r>
          </w:p>
        </w:tc>
      </w:tr>
    </w:tbl>
    <w:p w14:paraId="746BD869" w14:textId="77777777" w:rsidR="00E16FD1" w:rsidRPr="000C321E" w:rsidRDefault="00E16FD1" w:rsidP="00E16FD1"/>
    <w:p w14:paraId="685A1E64" w14:textId="77777777" w:rsidR="00E16FD1" w:rsidRPr="000C321E" w:rsidRDefault="00E16FD1" w:rsidP="00E16FD1">
      <w:pPr>
        <w:pStyle w:val="Heading2"/>
      </w:pPr>
      <w:bookmarkStart w:id="147" w:name="_Toc9597863"/>
      <w:bookmarkStart w:id="148" w:name="_Toc82519148"/>
      <w:r w:rsidRPr="000C321E">
        <w:t>7.5A</w:t>
      </w:r>
      <w:r>
        <w:tab/>
      </w:r>
      <w:r w:rsidRPr="000C321E">
        <w:t>MBMS Messages</w:t>
      </w:r>
      <w:bookmarkEnd w:id="147"/>
      <w:bookmarkEnd w:id="148"/>
    </w:p>
    <w:p w14:paraId="644CD20B" w14:textId="77777777" w:rsidR="00E16FD1" w:rsidRPr="000C321E" w:rsidRDefault="00E16FD1" w:rsidP="00E16FD1">
      <w:pPr>
        <w:pStyle w:val="Heading3"/>
        <w:rPr>
          <w:lang w:eastAsia="zh-CN"/>
        </w:rPr>
      </w:pPr>
      <w:bookmarkStart w:id="149" w:name="_Toc9597864"/>
      <w:bookmarkStart w:id="150" w:name="_Toc82519149"/>
      <w:r w:rsidRPr="000C321E">
        <w:rPr>
          <w:rFonts w:hint="eastAsia"/>
          <w:lang w:eastAsia="zh-CN"/>
        </w:rPr>
        <w:t>7.5A.0</w:t>
      </w:r>
      <w:r w:rsidRPr="000C321E">
        <w:rPr>
          <w:rFonts w:hint="eastAsia"/>
          <w:lang w:eastAsia="zh-CN"/>
        </w:rPr>
        <w:tab/>
        <w:t>General</w:t>
      </w:r>
      <w:bookmarkEnd w:id="149"/>
      <w:bookmarkEnd w:id="150"/>
    </w:p>
    <w:p w14:paraId="7222E987" w14:textId="6FA493BC" w:rsidR="00E16FD1" w:rsidRPr="000C321E" w:rsidRDefault="00E16FD1" w:rsidP="00E16FD1">
      <w:r w:rsidRPr="000C321E">
        <w:t xml:space="preserve">The MBMS messages defined here are control plane messages that are used in accordance with 3GPP </w:t>
      </w:r>
      <w:r w:rsidR="009900EA" w:rsidRPr="000C321E">
        <w:t>TS</w:t>
      </w:r>
      <w:r w:rsidR="009900EA">
        <w:t> </w:t>
      </w:r>
      <w:r w:rsidR="009900EA" w:rsidRPr="000C321E">
        <w:t>2</w:t>
      </w:r>
      <w:r w:rsidRPr="000C321E">
        <w:t>3.246</w:t>
      </w:r>
      <w:r w:rsidR="009900EA">
        <w:t> </w:t>
      </w:r>
      <w:r w:rsidR="009900EA" w:rsidRPr="000C321E">
        <w:t>[</w:t>
      </w:r>
      <w:r w:rsidRPr="000C321E">
        <w:t>26]. These are further categorised into control plane messages related to UE specific MBMS signalling, and control plane messages related to MBMS service specific signalling.</w:t>
      </w:r>
    </w:p>
    <w:p w14:paraId="4065D1B6" w14:textId="77777777" w:rsidR="00E16FD1" w:rsidRPr="000C321E" w:rsidRDefault="00E16FD1" w:rsidP="00E16FD1">
      <w:pPr>
        <w:pStyle w:val="Heading3"/>
      </w:pPr>
      <w:bookmarkStart w:id="151" w:name="_Toc9597865"/>
      <w:bookmarkStart w:id="152" w:name="_Toc82519150"/>
      <w:r w:rsidRPr="000C321E">
        <w:t>7.5A.1</w:t>
      </w:r>
      <w:r w:rsidRPr="000C321E">
        <w:tab/>
        <w:t>UE Specific MBMS Messages</w:t>
      </w:r>
      <w:bookmarkEnd w:id="151"/>
      <w:bookmarkEnd w:id="152"/>
    </w:p>
    <w:p w14:paraId="1D2AFBBA" w14:textId="77777777" w:rsidR="00E16FD1" w:rsidRPr="000C321E" w:rsidRDefault="00E16FD1" w:rsidP="00E16FD1">
      <w:pPr>
        <w:pStyle w:val="Heading4"/>
      </w:pPr>
      <w:bookmarkStart w:id="153" w:name="_Toc9597866"/>
      <w:bookmarkStart w:id="154" w:name="_Toc82519151"/>
      <w:r w:rsidRPr="000C321E">
        <w:t>7.5A.1.1</w:t>
      </w:r>
      <w:r w:rsidRPr="000C321E">
        <w:tab/>
        <w:t>MBMS Notification Request</w:t>
      </w:r>
      <w:bookmarkEnd w:id="153"/>
      <w:bookmarkEnd w:id="154"/>
    </w:p>
    <w:p w14:paraId="1507C26C" w14:textId="3FA92F13" w:rsidR="00E16FD1" w:rsidRPr="000C321E" w:rsidRDefault="00E16FD1" w:rsidP="00E16FD1">
      <w:r w:rsidRPr="000C321E">
        <w:t>When receiving an IGMP/MLD join message within a G-PDU, an MBMS capable GGSN shall initiate the authorisation procedure towards the BM-SC as outlined within TS29.061</w:t>
      </w:r>
      <w:r w:rsidR="009900EA">
        <w:t> </w:t>
      </w:r>
      <w:r w:rsidR="009900EA" w:rsidRPr="000C321E">
        <w:t>[</w:t>
      </w:r>
      <w:r w:rsidRPr="000C321E">
        <w:t>27]. Upon successful authorisation, the GGSN sends an MBMS Notification Request message to the SGSN from where the G-PDU was received. The IP address of the SGSN shall be derived from the address currently stored in the GGSN under the SGSN Address for Control Plane for the UE</w:t>
      </w:r>
      <w:r>
        <w:t>'</w:t>
      </w:r>
      <w:r w:rsidRPr="000C321E">
        <w:t>s active PDP context.</w:t>
      </w:r>
    </w:p>
    <w:p w14:paraId="65BA7762" w14:textId="77777777" w:rsidR="00E16FD1" w:rsidRPr="000C321E" w:rsidRDefault="00E16FD1" w:rsidP="00E16FD1">
      <w:r w:rsidRPr="000C321E">
        <w:t>The End User Address information element contains the PDP type and IP Multicast PDP address that the SGSN shall request the MS to activate. The IP multicast address shall be the one requested by the UE in the Join request.</w:t>
      </w:r>
    </w:p>
    <w:p w14:paraId="3D82D5C0" w14:textId="77777777" w:rsidR="00E16FD1" w:rsidRPr="000C321E" w:rsidRDefault="00E16FD1" w:rsidP="00E16FD1">
      <w:r w:rsidRPr="000C321E">
        <w:t>The Access Point Name information element identifies the access point of packet data network that the UE should connect to receive the required MBMS service. It should be noted that the APN may resolve to a GGSN that is different from the GGSN sending the MBMS Notification Request. The configuration of this APN may be based on subscription information in the GGSN and is outside the scope of the standardisation.</w:t>
      </w:r>
    </w:p>
    <w:p w14:paraId="5F4EF6D9" w14:textId="77777777" w:rsidR="00E16FD1" w:rsidRPr="000C321E" w:rsidRDefault="00E16FD1" w:rsidP="00E16FD1">
      <w:r w:rsidRPr="000C321E">
        <w:t>The  NSAPI information element is the NSAPI of the PDP context over which the IGMP/MLD join message was received.</w:t>
      </w:r>
    </w:p>
    <w:p w14:paraId="7360C356" w14:textId="77777777" w:rsidR="00E16FD1" w:rsidRPr="000C321E" w:rsidRDefault="00E16FD1" w:rsidP="00E16FD1">
      <w:r w:rsidRPr="000C321E">
        <w:t>The GGSN shall include a GGSN Address for control plane. The SGSN shall store this GGSN Address and use it when sending control plane messages to the GGSN.</w:t>
      </w:r>
    </w:p>
    <w:p w14:paraId="6232B8A5"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MBMS Notification Response or MBMS Notification Request Reject message.</w:t>
      </w:r>
    </w:p>
    <w:p w14:paraId="4EE27C44" w14:textId="77777777" w:rsidR="00E16FD1" w:rsidRPr="000C321E" w:rsidRDefault="00E16FD1" w:rsidP="00E16FD1">
      <w:r w:rsidRPr="000C321E">
        <w:t>The MBMS Protocol Configuration Options (MBMS PCO) information element may be included in the request when the GGSN wishes to provide the MS with MBMS specific parameters. The SGSN includes this IE in the Request MBMS Context Activation message if the associated MBMS Notification Request message from the GGSN includes MBMS protocol configuration options. The SGSN shall copy the content of this IE transparently from the content of the MBMS PCO IE in the MBMS Notification Request message.</w:t>
      </w:r>
    </w:p>
    <w:p w14:paraId="61C60CE0" w14:textId="77777777" w:rsidR="00E16FD1" w:rsidRPr="000C321E" w:rsidRDefault="00E16FD1" w:rsidP="00E16FD1">
      <w:pPr>
        <w:pStyle w:val="TH"/>
      </w:pPr>
      <w:r w:rsidRPr="000C321E">
        <w:lastRenderedPageBreak/>
        <w:t>Table 7.5A.1: Information Elements in an MBMS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DF21C93" w14:textId="77777777" w:rsidTr="009900EA">
        <w:trPr>
          <w:jc w:val="center"/>
        </w:trPr>
        <w:tc>
          <w:tcPr>
            <w:tcW w:w="3436" w:type="dxa"/>
          </w:tcPr>
          <w:p w14:paraId="05E8D4DB" w14:textId="77777777" w:rsidR="00E16FD1" w:rsidRPr="000C321E" w:rsidRDefault="00E16FD1" w:rsidP="009900EA">
            <w:pPr>
              <w:pStyle w:val="TAH"/>
            </w:pPr>
            <w:r w:rsidRPr="000C321E">
              <w:t>Information element</w:t>
            </w:r>
          </w:p>
        </w:tc>
        <w:tc>
          <w:tcPr>
            <w:tcW w:w="2286" w:type="dxa"/>
          </w:tcPr>
          <w:p w14:paraId="503A831D" w14:textId="77777777" w:rsidR="00E16FD1" w:rsidRPr="000C321E" w:rsidRDefault="00E16FD1" w:rsidP="009900EA">
            <w:pPr>
              <w:pStyle w:val="TAH"/>
            </w:pPr>
            <w:r w:rsidRPr="000C321E">
              <w:t>Presence requirement</w:t>
            </w:r>
          </w:p>
        </w:tc>
        <w:tc>
          <w:tcPr>
            <w:tcW w:w="1206" w:type="dxa"/>
          </w:tcPr>
          <w:p w14:paraId="6FC4DA28" w14:textId="77777777" w:rsidR="00E16FD1" w:rsidRPr="000C321E" w:rsidRDefault="00E16FD1" w:rsidP="009900EA">
            <w:pPr>
              <w:pStyle w:val="TAH"/>
            </w:pPr>
            <w:r w:rsidRPr="000C321E">
              <w:t>Reference</w:t>
            </w:r>
          </w:p>
        </w:tc>
      </w:tr>
      <w:tr w:rsidR="00E16FD1" w:rsidRPr="000C321E" w14:paraId="68095816" w14:textId="77777777" w:rsidTr="009900EA">
        <w:trPr>
          <w:jc w:val="center"/>
        </w:trPr>
        <w:tc>
          <w:tcPr>
            <w:tcW w:w="3436" w:type="dxa"/>
          </w:tcPr>
          <w:p w14:paraId="7C3F30E7" w14:textId="77777777" w:rsidR="00E16FD1" w:rsidRPr="000C321E" w:rsidRDefault="00E16FD1" w:rsidP="009900EA">
            <w:pPr>
              <w:pStyle w:val="TAL"/>
            </w:pPr>
            <w:r w:rsidRPr="000C321E">
              <w:t>IMSI</w:t>
            </w:r>
          </w:p>
        </w:tc>
        <w:tc>
          <w:tcPr>
            <w:tcW w:w="2286" w:type="dxa"/>
          </w:tcPr>
          <w:p w14:paraId="1F4417B7" w14:textId="77777777" w:rsidR="00E16FD1" w:rsidRPr="000C321E" w:rsidRDefault="00E16FD1" w:rsidP="009900EA">
            <w:pPr>
              <w:pStyle w:val="TAL"/>
              <w:jc w:val="center"/>
            </w:pPr>
            <w:r w:rsidRPr="000C321E">
              <w:t>Mandatory</w:t>
            </w:r>
          </w:p>
        </w:tc>
        <w:tc>
          <w:tcPr>
            <w:tcW w:w="1206" w:type="dxa"/>
          </w:tcPr>
          <w:p w14:paraId="124E7C75" w14:textId="77777777" w:rsidR="00E16FD1" w:rsidRPr="000C321E" w:rsidRDefault="00E16FD1" w:rsidP="009900EA">
            <w:pPr>
              <w:pStyle w:val="TAL"/>
              <w:jc w:val="center"/>
            </w:pPr>
            <w:r w:rsidRPr="000C321E">
              <w:t>7.7.2</w:t>
            </w:r>
          </w:p>
        </w:tc>
      </w:tr>
      <w:tr w:rsidR="00E16FD1" w:rsidRPr="000C321E" w14:paraId="61D2EFF3" w14:textId="77777777" w:rsidTr="009900EA">
        <w:trPr>
          <w:jc w:val="center"/>
        </w:trPr>
        <w:tc>
          <w:tcPr>
            <w:tcW w:w="3436" w:type="dxa"/>
          </w:tcPr>
          <w:p w14:paraId="49853E0D" w14:textId="77777777" w:rsidR="00E16FD1" w:rsidRPr="000C321E" w:rsidRDefault="00E16FD1" w:rsidP="009900EA">
            <w:pPr>
              <w:pStyle w:val="TAL"/>
              <w:rPr>
                <w:lang w:val="fr-FR"/>
              </w:rPr>
            </w:pPr>
            <w:r w:rsidRPr="000C321E">
              <w:rPr>
                <w:lang w:val="fr-FR"/>
              </w:rPr>
              <w:t>Tunnel Endpoint Identifier Control Plane</w:t>
            </w:r>
          </w:p>
        </w:tc>
        <w:tc>
          <w:tcPr>
            <w:tcW w:w="2286" w:type="dxa"/>
          </w:tcPr>
          <w:p w14:paraId="17AA4E72" w14:textId="77777777" w:rsidR="00E16FD1" w:rsidRPr="000C321E" w:rsidRDefault="00E16FD1" w:rsidP="009900EA">
            <w:pPr>
              <w:pStyle w:val="TAL"/>
              <w:jc w:val="center"/>
            </w:pPr>
            <w:r w:rsidRPr="000C321E">
              <w:t>Mandatory</w:t>
            </w:r>
          </w:p>
        </w:tc>
        <w:tc>
          <w:tcPr>
            <w:tcW w:w="1206" w:type="dxa"/>
          </w:tcPr>
          <w:p w14:paraId="7B901718" w14:textId="77777777" w:rsidR="00E16FD1" w:rsidRPr="000C321E" w:rsidRDefault="00E16FD1" w:rsidP="009900EA">
            <w:pPr>
              <w:pStyle w:val="TAL"/>
              <w:jc w:val="center"/>
            </w:pPr>
            <w:r w:rsidRPr="000C321E">
              <w:t>7.7.14</w:t>
            </w:r>
          </w:p>
        </w:tc>
      </w:tr>
      <w:tr w:rsidR="00E16FD1" w:rsidRPr="000C321E" w14:paraId="18832FF6" w14:textId="77777777" w:rsidTr="009900EA">
        <w:trPr>
          <w:jc w:val="center"/>
        </w:trPr>
        <w:tc>
          <w:tcPr>
            <w:tcW w:w="3436" w:type="dxa"/>
          </w:tcPr>
          <w:p w14:paraId="744C1D68" w14:textId="77777777" w:rsidR="00E16FD1" w:rsidRPr="000C321E" w:rsidRDefault="00E16FD1" w:rsidP="009900EA">
            <w:pPr>
              <w:pStyle w:val="TAL"/>
            </w:pPr>
            <w:r w:rsidRPr="000C321E">
              <w:t>NSAPI</w:t>
            </w:r>
          </w:p>
        </w:tc>
        <w:tc>
          <w:tcPr>
            <w:tcW w:w="2286" w:type="dxa"/>
          </w:tcPr>
          <w:p w14:paraId="271120B5" w14:textId="77777777" w:rsidR="00E16FD1" w:rsidRPr="000C321E" w:rsidRDefault="00E16FD1" w:rsidP="009900EA">
            <w:pPr>
              <w:pStyle w:val="TAL"/>
              <w:jc w:val="center"/>
            </w:pPr>
            <w:r w:rsidRPr="000C321E">
              <w:t>Mandatory</w:t>
            </w:r>
          </w:p>
        </w:tc>
        <w:tc>
          <w:tcPr>
            <w:tcW w:w="1206" w:type="dxa"/>
          </w:tcPr>
          <w:p w14:paraId="57209865" w14:textId="77777777" w:rsidR="00E16FD1" w:rsidRPr="000C321E" w:rsidRDefault="00E16FD1" w:rsidP="009900EA">
            <w:pPr>
              <w:pStyle w:val="TAL"/>
              <w:jc w:val="center"/>
            </w:pPr>
            <w:r w:rsidRPr="000C321E">
              <w:t>7.7.17</w:t>
            </w:r>
          </w:p>
        </w:tc>
      </w:tr>
      <w:tr w:rsidR="00E16FD1" w:rsidRPr="000C321E" w14:paraId="6E419838" w14:textId="77777777" w:rsidTr="009900EA">
        <w:trPr>
          <w:jc w:val="center"/>
        </w:trPr>
        <w:tc>
          <w:tcPr>
            <w:tcW w:w="3436" w:type="dxa"/>
          </w:tcPr>
          <w:p w14:paraId="7BD3BEF7" w14:textId="77777777" w:rsidR="00E16FD1" w:rsidRPr="000C321E" w:rsidRDefault="00E16FD1" w:rsidP="009900EA">
            <w:pPr>
              <w:pStyle w:val="TAL"/>
            </w:pPr>
            <w:r w:rsidRPr="000C321E">
              <w:t>End User Address</w:t>
            </w:r>
          </w:p>
        </w:tc>
        <w:tc>
          <w:tcPr>
            <w:tcW w:w="2286" w:type="dxa"/>
          </w:tcPr>
          <w:p w14:paraId="0551F854" w14:textId="77777777" w:rsidR="00E16FD1" w:rsidRPr="000C321E" w:rsidRDefault="00E16FD1" w:rsidP="009900EA">
            <w:pPr>
              <w:pStyle w:val="TAL"/>
              <w:jc w:val="center"/>
            </w:pPr>
            <w:r w:rsidRPr="000C321E">
              <w:t>Mandatory</w:t>
            </w:r>
          </w:p>
        </w:tc>
        <w:tc>
          <w:tcPr>
            <w:tcW w:w="1206" w:type="dxa"/>
          </w:tcPr>
          <w:p w14:paraId="34B065E3" w14:textId="77777777" w:rsidR="00E16FD1" w:rsidRPr="000C321E" w:rsidRDefault="00E16FD1" w:rsidP="009900EA">
            <w:pPr>
              <w:pStyle w:val="TAL"/>
              <w:jc w:val="center"/>
            </w:pPr>
            <w:r w:rsidRPr="000C321E">
              <w:t>7.7.27</w:t>
            </w:r>
          </w:p>
        </w:tc>
      </w:tr>
      <w:tr w:rsidR="00E16FD1" w:rsidRPr="000C321E" w14:paraId="684D362E" w14:textId="77777777" w:rsidTr="009900EA">
        <w:trPr>
          <w:jc w:val="center"/>
        </w:trPr>
        <w:tc>
          <w:tcPr>
            <w:tcW w:w="3436" w:type="dxa"/>
          </w:tcPr>
          <w:p w14:paraId="6579859E" w14:textId="77777777" w:rsidR="00E16FD1" w:rsidRPr="000C321E" w:rsidRDefault="00E16FD1" w:rsidP="009900EA">
            <w:pPr>
              <w:pStyle w:val="TAL"/>
            </w:pPr>
            <w:r w:rsidRPr="000C321E">
              <w:t>Access Point Name</w:t>
            </w:r>
          </w:p>
        </w:tc>
        <w:tc>
          <w:tcPr>
            <w:tcW w:w="2286" w:type="dxa"/>
          </w:tcPr>
          <w:p w14:paraId="0207E02F" w14:textId="77777777" w:rsidR="00E16FD1" w:rsidRPr="000C321E" w:rsidRDefault="00E16FD1" w:rsidP="009900EA">
            <w:pPr>
              <w:pStyle w:val="TAL"/>
              <w:jc w:val="center"/>
            </w:pPr>
            <w:r w:rsidRPr="000C321E">
              <w:t>Mandatory</w:t>
            </w:r>
          </w:p>
        </w:tc>
        <w:tc>
          <w:tcPr>
            <w:tcW w:w="1206" w:type="dxa"/>
          </w:tcPr>
          <w:p w14:paraId="03302021" w14:textId="77777777" w:rsidR="00E16FD1" w:rsidRPr="000C321E" w:rsidRDefault="00E16FD1" w:rsidP="009900EA">
            <w:pPr>
              <w:pStyle w:val="TAL"/>
              <w:jc w:val="center"/>
            </w:pPr>
            <w:r w:rsidRPr="000C321E">
              <w:t>7.7.30</w:t>
            </w:r>
          </w:p>
        </w:tc>
      </w:tr>
      <w:tr w:rsidR="00E16FD1" w:rsidRPr="000C321E" w14:paraId="20393BB3" w14:textId="77777777" w:rsidTr="009900EA">
        <w:trPr>
          <w:jc w:val="center"/>
        </w:trPr>
        <w:tc>
          <w:tcPr>
            <w:tcW w:w="3436" w:type="dxa"/>
          </w:tcPr>
          <w:p w14:paraId="75246948" w14:textId="77777777" w:rsidR="00E16FD1" w:rsidRPr="000C321E" w:rsidRDefault="00E16FD1" w:rsidP="009900EA">
            <w:pPr>
              <w:pStyle w:val="TAL"/>
            </w:pPr>
            <w:r w:rsidRPr="000C321E">
              <w:t>GGSN Address for Control Plane</w:t>
            </w:r>
          </w:p>
        </w:tc>
        <w:tc>
          <w:tcPr>
            <w:tcW w:w="2286" w:type="dxa"/>
          </w:tcPr>
          <w:p w14:paraId="10E7DAE8" w14:textId="77777777" w:rsidR="00E16FD1" w:rsidRPr="000C321E" w:rsidRDefault="00E16FD1" w:rsidP="009900EA">
            <w:pPr>
              <w:pStyle w:val="TAL"/>
              <w:jc w:val="center"/>
            </w:pPr>
            <w:r w:rsidRPr="000C321E">
              <w:t>Mandatory</w:t>
            </w:r>
          </w:p>
        </w:tc>
        <w:tc>
          <w:tcPr>
            <w:tcW w:w="1206" w:type="dxa"/>
          </w:tcPr>
          <w:p w14:paraId="29C5B18D" w14:textId="77777777" w:rsidR="00E16FD1" w:rsidRPr="000C321E" w:rsidRDefault="00E16FD1" w:rsidP="009900EA">
            <w:pPr>
              <w:pStyle w:val="TAL"/>
              <w:jc w:val="center"/>
            </w:pPr>
            <w:r w:rsidRPr="000C321E">
              <w:t>7.7.32</w:t>
            </w:r>
          </w:p>
        </w:tc>
      </w:tr>
      <w:tr w:rsidR="00E16FD1" w:rsidRPr="000C321E" w14:paraId="3F6BC3F4" w14:textId="77777777" w:rsidTr="009900EA">
        <w:trPr>
          <w:jc w:val="center"/>
        </w:trPr>
        <w:tc>
          <w:tcPr>
            <w:tcW w:w="3436" w:type="dxa"/>
          </w:tcPr>
          <w:p w14:paraId="4EB414D3" w14:textId="77777777" w:rsidR="00E16FD1" w:rsidRPr="000C321E" w:rsidRDefault="00E16FD1" w:rsidP="009900EA">
            <w:pPr>
              <w:pStyle w:val="TAL"/>
            </w:pPr>
            <w:r w:rsidRPr="000C321E">
              <w:t>MBMS Protocol Configuration Options</w:t>
            </w:r>
          </w:p>
        </w:tc>
        <w:tc>
          <w:tcPr>
            <w:tcW w:w="2286" w:type="dxa"/>
          </w:tcPr>
          <w:p w14:paraId="6D8FB179" w14:textId="77777777" w:rsidR="00E16FD1" w:rsidRPr="000C321E" w:rsidRDefault="00E16FD1" w:rsidP="009900EA">
            <w:pPr>
              <w:pStyle w:val="TAL"/>
              <w:jc w:val="center"/>
            </w:pPr>
            <w:r w:rsidRPr="000C321E">
              <w:t>Optional</w:t>
            </w:r>
          </w:p>
        </w:tc>
        <w:tc>
          <w:tcPr>
            <w:tcW w:w="1206" w:type="dxa"/>
          </w:tcPr>
          <w:p w14:paraId="3C987275" w14:textId="77777777" w:rsidR="00E16FD1" w:rsidRPr="000C321E" w:rsidRDefault="00E16FD1" w:rsidP="009900EA">
            <w:pPr>
              <w:pStyle w:val="TAL"/>
              <w:jc w:val="center"/>
            </w:pPr>
            <w:r w:rsidRPr="000C321E">
              <w:t>7.7.58</w:t>
            </w:r>
          </w:p>
        </w:tc>
      </w:tr>
      <w:tr w:rsidR="00E16FD1" w:rsidRPr="000C321E" w14:paraId="572F5137" w14:textId="77777777" w:rsidTr="009900EA">
        <w:trPr>
          <w:jc w:val="center"/>
        </w:trPr>
        <w:tc>
          <w:tcPr>
            <w:tcW w:w="3436" w:type="dxa"/>
          </w:tcPr>
          <w:p w14:paraId="24492C21" w14:textId="77777777" w:rsidR="00E16FD1" w:rsidRPr="000C321E" w:rsidRDefault="00E16FD1" w:rsidP="009900EA">
            <w:pPr>
              <w:pStyle w:val="TAL"/>
            </w:pPr>
            <w:r w:rsidRPr="000C321E">
              <w:t>Private Extension</w:t>
            </w:r>
          </w:p>
        </w:tc>
        <w:tc>
          <w:tcPr>
            <w:tcW w:w="2286" w:type="dxa"/>
          </w:tcPr>
          <w:p w14:paraId="262EA237" w14:textId="77777777" w:rsidR="00E16FD1" w:rsidRPr="000C321E" w:rsidRDefault="00E16FD1" w:rsidP="009900EA">
            <w:pPr>
              <w:pStyle w:val="TAL"/>
              <w:jc w:val="center"/>
            </w:pPr>
            <w:r w:rsidRPr="000C321E">
              <w:t>Optional</w:t>
            </w:r>
          </w:p>
        </w:tc>
        <w:tc>
          <w:tcPr>
            <w:tcW w:w="1206" w:type="dxa"/>
          </w:tcPr>
          <w:p w14:paraId="6611E29B" w14:textId="77777777" w:rsidR="00E16FD1" w:rsidRPr="000C321E" w:rsidRDefault="00E16FD1" w:rsidP="009900EA">
            <w:pPr>
              <w:pStyle w:val="TAL"/>
              <w:jc w:val="center"/>
            </w:pPr>
            <w:r w:rsidRPr="000C321E">
              <w:t>7.7.46</w:t>
            </w:r>
          </w:p>
        </w:tc>
      </w:tr>
    </w:tbl>
    <w:p w14:paraId="4D4B7CF4" w14:textId="77777777" w:rsidR="00E16FD1" w:rsidRPr="000C321E" w:rsidRDefault="00E16FD1" w:rsidP="00E16FD1"/>
    <w:p w14:paraId="64056B8A" w14:textId="77777777" w:rsidR="00E16FD1" w:rsidRPr="000C321E" w:rsidRDefault="00E16FD1" w:rsidP="00E16FD1">
      <w:pPr>
        <w:pStyle w:val="Heading4"/>
      </w:pPr>
      <w:bookmarkStart w:id="155" w:name="_Toc9597867"/>
      <w:bookmarkStart w:id="156" w:name="_Toc82519152"/>
      <w:r w:rsidRPr="000C321E">
        <w:t>7.5A.1.2</w:t>
      </w:r>
      <w:r w:rsidRPr="000C321E">
        <w:tab/>
        <w:t>MBMS Notification Response</w:t>
      </w:r>
      <w:bookmarkEnd w:id="155"/>
      <w:bookmarkEnd w:id="156"/>
    </w:p>
    <w:p w14:paraId="3EFB713D" w14:textId="77777777" w:rsidR="00E16FD1" w:rsidRPr="000C321E" w:rsidRDefault="00E16FD1" w:rsidP="00E16FD1">
      <w:r w:rsidRPr="000C321E">
        <w:t>The message is sent by a SGSN to GGSN as a response of a MBMS Notification Request.</w:t>
      </w:r>
    </w:p>
    <w:p w14:paraId="4F33FE69" w14:textId="77777777" w:rsidR="00E16FD1" w:rsidRPr="000C321E" w:rsidRDefault="00E16FD1" w:rsidP="00E16FD1">
      <w:r w:rsidRPr="000C321E">
        <w:t>The Cause value "Request accepted" indicates if the MBMS context activation will proceed. The MBMS context activation procedure will not proceed for all other Cause values.</w:t>
      </w:r>
    </w:p>
    <w:p w14:paraId="18B3E667" w14:textId="77777777" w:rsidR="00E16FD1" w:rsidRPr="000C321E" w:rsidRDefault="00E16FD1" w:rsidP="00E16FD1">
      <w:pPr>
        <w:keepNext/>
        <w:keepLines/>
      </w:pPr>
      <w:r w:rsidRPr="000C321E">
        <w:t>Possible Cause values are:</w:t>
      </w:r>
    </w:p>
    <w:p w14:paraId="489AB23E" w14:textId="77777777" w:rsidR="00E16FD1" w:rsidRPr="000C321E" w:rsidRDefault="00E16FD1" w:rsidP="00E16FD1">
      <w:pPr>
        <w:pStyle w:val="B1"/>
        <w:keepNext/>
        <w:keepLines/>
      </w:pPr>
      <w:r w:rsidRPr="000C321E">
        <w:t>-</w:t>
      </w:r>
      <w:r w:rsidRPr="000C321E">
        <w:tab/>
        <w:t>"Request Accepted".</w:t>
      </w:r>
    </w:p>
    <w:p w14:paraId="71B4D088" w14:textId="77777777" w:rsidR="00E16FD1" w:rsidRPr="000C321E" w:rsidRDefault="00E16FD1" w:rsidP="00E16FD1">
      <w:pPr>
        <w:pStyle w:val="B1"/>
      </w:pPr>
      <w:r w:rsidRPr="000C321E">
        <w:t>-</w:t>
      </w:r>
      <w:r w:rsidRPr="000C321E">
        <w:tab/>
        <w:t>"No resources available".</w:t>
      </w:r>
    </w:p>
    <w:p w14:paraId="40B0F3B5" w14:textId="77777777" w:rsidR="00E16FD1" w:rsidRPr="000C321E" w:rsidRDefault="00E16FD1" w:rsidP="00E16FD1">
      <w:pPr>
        <w:pStyle w:val="B1"/>
      </w:pPr>
      <w:r w:rsidRPr="000C321E">
        <w:t>-</w:t>
      </w:r>
      <w:r w:rsidRPr="000C321E">
        <w:tab/>
        <w:t>"Service not supported".</w:t>
      </w:r>
    </w:p>
    <w:p w14:paraId="5F823BCC" w14:textId="77777777" w:rsidR="00E16FD1" w:rsidRPr="000C321E" w:rsidRDefault="00E16FD1" w:rsidP="00E16FD1">
      <w:pPr>
        <w:pStyle w:val="B1"/>
      </w:pPr>
      <w:r w:rsidRPr="000C321E">
        <w:t>-</w:t>
      </w:r>
      <w:r w:rsidRPr="000C321E">
        <w:tab/>
        <w:t>"System failure".</w:t>
      </w:r>
    </w:p>
    <w:p w14:paraId="223CE12B" w14:textId="77777777" w:rsidR="00E16FD1" w:rsidRPr="000C321E" w:rsidRDefault="00E16FD1" w:rsidP="00E16FD1">
      <w:pPr>
        <w:pStyle w:val="B1"/>
      </w:pPr>
      <w:r w:rsidRPr="000C321E">
        <w:t>-</w:t>
      </w:r>
      <w:r w:rsidRPr="000C321E">
        <w:tab/>
        <w:t>"GPRS connection suspended".</w:t>
      </w:r>
    </w:p>
    <w:p w14:paraId="14970338" w14:textId="77777777" w:rsidR="00E16FD1" w:rsidRPr="000C321E" w:rsidRDefault="00E16FD1" w:rsidP="00E16FD1">
      <w:pPr>
        <w:pStyle w:val="B1"/>
      </w:pPr>
      <w:r w:rsidRPr="000C321E">
        <w:t>-</w:t>
      </w:r>
      <w:r w:rsidRPr="000C321E">
        <w:tab/>
        <w:t>"Mandatory IE incorrect".</w:t>
      </w:r>
    </w:p>
    <w:p w14:paraId="00633199" w14:textId="77777777" w:rsidR="00E16FD1" w:rsidRPr="000C321E" w:rsidRDefault="00E16FD1" w:rsidP="00E16FD1">
      <w:pPr>
        <w:pStyle w:val="B1"/>
      </w:pPr>
      <w:r w:rsidRPr="000C321E">
        <w:t>-</w:t>
      </w:r>
      <w:r w:rsidRPr="000C321E">
        <w:tab/>
        <w:t>"Mandatory IE missing".</w:t>
      </w:r>
    </w:p>
    <w:p w14:paraId="78725B2C" w14:textId="77777777" w:rsidR="00E16FD1" w:rsidRPr="000C321E" w:rsidRDefault="00E16FD1" w:rsidP="00E16FD1">
      <w:pPr>
        <w:pStyle w:val="B1"/>
      </w:pPr>
      <w:r w:rsidRPr="000C321E">
        <w:t>-</w:t>
      </w:r>
      <w:r w:rsidRPr="000C321E">
        <w:tab/>
        <w:t>"Optional IE incorrect".</w:t>
      </w:r>
    </w:p>
    <w:p w14:paraId="5620A7B6" w14:textId="77777777" w:rsidR="00E16FD1" w:rsidRPr="000C321E" w:rsidRDefault="00E16FD1" w:rsidP="00E16FD1">
      <w:pPr>
        <w:pStyle w:val="B1"/>
      </w:pPr>
      <w:r w:rsidRPr="000C321E">
        <w:t>-</w:t>
      </w:r>
      <w:r w:rsidRPr="000C321E">
        <w:tab/>
        <w:t>"Invalid message format".</w:t>
      </w:r>
    </w:p>
    <w:p w14:paraId="3DCEDB97" w14:textId="77777777" w:rsidR="00E16FD1" w:rsidRPr="000C321E" w:rsidRDefault="00E16FD1" w:rsidP="00E16FD1">
      <w:pPr>
        <w:pStyle w:val="B1"/>
      </w:pPr>
      <w:r w:rsidRPr="000C321E">
        <w:t>-</w:t>
      </w:r>
      <w:r w:rsidRPr="000C321E">
        <w:tab/>
        <w:t>"Roaming restriction".</w:t>
      </w:r>
    </w:p>
    <w:p w14:paraId="43CB0DF7" w14:textId="77777777" w:rsidR="00E16FD1" w:rsidRPr="000C321E" w:rsidRDefault="00E16FD1" w:rsidP="00E16FD1">
      <w:r w:rsidRPr="000C321E">
        <w:t>After an unsuccessful MBMS activation attempt the GGSN may, dependent the cause value indicated, and based on operator configuration fall back to IP multicast access as defined in 3GPP TS29.061[27].</w:t>
      </w:r>
    </w:p>
    <w:p w14:paraId="5FE39BF6" w14:textId="77777777" w:rsidR="00E16FD1" w:rsidRPr="000C321E" w:rsidRDefault="00E16FD1" w:rsidP="00E16FD1">
      <w:r w:rsidRPr="000C321E">
        <w:t>The optional Private Extension contains vendor or operator specific information.</w:t>
      </w:r>
    </w:p>
    <w:p w14:paraId="39E32766" w14:textId="77777777" w:rsidR="00E16FD1" w:rsidRPr="000C321E" w:rsidRDefault="00E16FD1" w:rsidP="00E16FD1">
      <w:pPr>
        <w:pStyle w:val="TH"/>
      </w:pPr>
      <w:r w:rsidRPr="000C321E">
        <w:t>Table 7.5A.2: Information Elements in a MBMS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0BA06370" w14:textId="77777777" w:rsidTr="009900EA">
        <w:trPr>
          <w:jc w:val="center"/>
        </w:trPr>
        <w:tc>
          <w:tcPr>
            <w:tcW w:w="2046" w:type="dxa"/>
          </w:tcPr>
          <w:p w14:paraId="5A6B57A2" w14:textId="77777777" w:rsidR="00E16FD1" w:rsidRPr="000C321E" w:rsidRDefault="00E16FD1" w:rsidP="009900EA">
            <w:pPr>
              <w:pStyle w:val="TAH"/>
            </w:pPr>
            <w:r w:rsidRPr="000C321E">
              <w:t>Information element</w:t>
            </w:r>
          </w:p>
        </w:tc>
        <w:tc>
          <w:tcPr>
            <w:tcW w:w="2286" w:type="dxa"/>
          </w:tcPr>
          <w:p w14:paraId="630DCB0D" w14:textId="77777777" w:rsidR="00E16FD1" w:rsidRPr="000C321E" w:rsidRDefault="00E16FD1" w:rsidP="009900EA">
            <w:pPr>
              <w:pStyle w:val="TAH"/>
            </w:pPr>
            <w:r w:rsidRPr="000C321E">
              <w:t>Presence requirement</w:t>
            </w:r>
          </w:p>
        </w:tc>
        <w:tc>
          <w:tcPr>
            <w:tcW w:w="1206" w:type="dxa"/>
          </w:tcPr>
          <w:p w14:paraId="23338C77" w14:textId="77777777" w:rsidR="00E16FD1" w:rsidRPr="000C321E" w:rsidRDefault="00E16FD1" w:rsidP="009900EA">
            <w:pPr>
              <w:pStyle w:val="TAH"/>
            </w:pPr>
            <w:r w:rsidRPr="000C321E">
              <w:t>Reference</w:t>
            </w:r>
          </w:p>
        </w:tc>
      </w:tr>
      <w:tr w:rsidR="00E16FD1" w:rsidRPr="000C321E" w14:paraId="1F3D0C32" w14:textId="77777777" w:rsidTr="009900EA">
        <w:trPr>
          <w:jc w:val="center"/>
        </w:trPr>
        <w:tc>
          <w:tcPr>
            <w:tcW w:w="2046" w:type="dxa"/>
          </w:tcPr>
          <w:p w14:paraId="231367A0" w14:textId="77777777" w:rsidR="00E16FD1" w:rsidRPr="000C321E" w:rsidRDefault="00E16FD1" w:rsidP="009900EA">
            <w:pPr>
              <w:pStyle w:val="TAL"/>
            </w:pPr>
            <w:r w:rsidRPr="000C321E">
              <w:t>Cause</w:t>
            </w:r>
          </w:p>
        </w:tc>
        <w:tc>
          <w:tcPr>
            <w:tcW w:w="2286" w:type="dxa"/>
          </w:tcPr>
          <w:p w14:paraId="3A7B37D9" w14:textId="77777777" w:rsidR="00E16FD1" w:rsidRPr="000C321E" w:rsidRDefault="00E16FD1" w:rsidP="009900EA">
            <w:pPr>
              <w:pStyle w:val="TAL"/>
              <w:jc w:val="center"/>
            </w:pPr>
            <w:r w:rsidRPr="000C321E">
              <w:t>Mandatory</w:t>
            </w:r>
          </w:p>
        </w:tc>
        <w:tc>
          <w:tcPr>
            <w:tcW w:w="1206" w:type="dxa"/>
          </w:tcPr>
          <w:p w14:paraId="241A47B1" w14:textId="77777777" w:rsidR="00E16FD1" w:rsidRPr="000C321E" w:rsidRDefault="00E16FD1" w:rsidP="009900EA">
            <w:pPr>
              <w:pStyle w:val="TAL"/>
              <w:jc w:val="center"/>
            </w:pPr>
            <w:r w:rsidRPr="000C321E">
              <w:t>7.7.1</w:t>
            </w:r>
          </w:p>
        </w:tc>
      </w:tr>
      <w:tr w:rsidR="00E16FD1" w:rsidRPr="000C321E" w14:paraId="62A48FB2" w14:textId="77777777" w:rsidTr="009900EA">
        <w:trPr>
          <w:jc w:val="center"/>
        </w:trPr>
        <w:tc>
          <w:tcPr>
            <w:tcW w:w="2046" w:type="dxa"/>
          </w:tcPr>
          <w:p w14:paraId="0409AB2A" w14:textId="77777777" w:rsidR="00E16FD1" w:rsidRPr="000C321E" w:rsidRDefault="00E16FD1" w:rsidP="009900EA">
            <w:pPr>
              <w:pStyle w:val="TAL"/>
            </w:pPr>
            <w:r w:rsidRPr="000C321E">
              <w:t>Private Extension</w:t>
            </w:r>
          </w:p>
        </w:tc>
        <w:tc>
          <w:tcPr>
            <w:tcW w:w="2286" w:type="dxa"/>
          </w:tcPr>
          <w:p w14:paraId="01F82B4D" w14:textId="77777777" w:rsidR="00E16FD1" w:rsidRPr="000C321E" w:rsidRDefault="00E16FD1" w:rsidP="009900EA">
            <w:pPr>
              <w:pStyle w:val="TAL"/>
              <w:jc w:val="center"/>
            </w:pPr>
            <w:r w:rsidRPr="000C321E">
              <w:t>Optional</w:t>
            </w:r>
          </w:p>
        </w:tc>
        <w:tc>
          <w:tcPr>
            <w:tcW w:w="1206" w:type="dxa"/>
          </w:tcPr>
          <w:p w14:paraId="28A1CF90" w14:textId="77777777" w:rsidR="00E16FD1" w:rsidRPr="000C321E" w:rsidRDefault="00E16FD1" w:rsidP="009900EA">
            <w:pPr>
              <w:pStyle w:val="TAL"/>
              <w:jc w:val="center"/>
            </w:pPr>
            <w:r w:rsidRPr="000C321E">
              <w:t>7.7.46</w:t>
            </w:r>
          </w:p>
        </w:tc>
      </w:tr>
    </w:tbl>
    <w:p w14:paraId="5E297BF9" w14:textId="77777777" w:rsidR="00E16FD1" w:rsidRPr="000C321E" w:rsidRDefault="00E16FD1" w:rsidP="00E16FD1"/>
    <w:p w14:paraId="7885F744" w14:textId="77777777" w:rsidR="00E16FD1" w:rsidRPr="000C321E" w:rsidRDefault="00E16FD1" w:rsidP="00E16FD1">
      <w:pPr>
        <w:pStyle w:val="Heading4"/>
      </w:pPr>
      <w:bookmarkStart w:id="157" w:name="_Toc9597868"/>
      <w:bookmarkStart w:id="158" w:name="_Toc82519153"/>
      <w:r w:rsidRPr="000C321E">
        <w:t>7.5A.1.3</w:t>
      </w:r>
      <w:r w:rsidRPr="000C321E">
        <w:tab/>
        <w:t>MBMS Notification Reject Request</w:t>
      </w:r>
      <w:bookmarkEnd w:id="157"/>
      <w:bookmarkEnd w:id="158"/>
    </w:p>
    <w:p w14:paraId="466BD68D" w14:textId="77777777" w:rsidR="00E16FD1" w:rsidRPr="000C321E" w:rsidRDefault="00E16FD1" w:rsidP="00E16FD1">
      <w:r w:rsidRPr="000C321E">
        <w:t>If the MBMS context activation proceeds after the MBMS Notification Response, but the MBMS UE context was not established, due to explicit rejection of the MBMS context Activation Request by the MS, or the MS not responding, or the MS MBMS Bearer Capabilities are insufficient, the SGSN sends a MBMS Notification Reject Request message. The Cause value indicates the reason why the MBMS UE Context could not be established:</w:t>
      </w:r>
    </w:p>
    <w:p w14:paraId="3212B9F6" w14:textId="77777777" w:rsidR="00E16FD1" w:rsidRPr="000C321E" w:rsidRDefault="00E16FD1" w:rsidP="00E16FD1">
      <w:pPr>
        <w:pStyle w:val="B1"/>
      </w:pPr>
      <w:r w:rsidRPr="000C321E">
        <w:t>-</w:t>
      </w:r>
      <w:r w:rsidRPr="000C321E">
        <w:tab/>
        <w:t>"MS is not GPRS Responding".</w:t>
      </w:r>
    </w:p>
    <w:p w14:paraId="1374EAEF" w14:textId="77777777" w:rsidR="00E16FD1" w:rsidRPr="000C321E" w:rsidRDefault="00E16FD1" w:rsidP="00E16FD1">
      <w:pPr>
        <w:pStyle w:val="B1"/>
        <w:rPr>
          <w:lang w:val="fr-FR"/>
        </w:rPr>
      </w:pPr>
      <w:r w:rsidRPr="000C321E">
        <w:rPr>
          <w:lang w:val="fr-FR"/>
        </w:rPr>
        <w:t>-</w:t>
      </w:r>
      <w:r w:rsidRPr="000C321E">
        <w:rPr>
          <w:lang w:val="fr-FR"/>
        </w:rPr>
        <w:tab/>
        <w:t>"MS Refuses".</w:t>
      </w:r>
    </w:p>
    <w:p w14:paraId="0765A121" w14:textId="77777777" w:rsidR="00E16FD1" w:rsidRPr="000C321E" w:rsidRDefault="00E16FD1" w:rsidP="00E16FD1">
      <w:pPr>
        <w:pStyle w:val="B1"/>
        <w:rPr>
          <w:lang w:val="fr-FR"/>
        </w:rPr>
      </w:pPr>
      <w:r w:rsidRPr="000C321E">
        <w:rPr>
          <w:lang w:val="fr-FR"/>
        </w:rPr>
        <w:t>-</w:t>
      </w:r>
      <w:r w:rsidRPr="000C321E">
        <w:rPr>
          <w:lang w:val="fr-FR"/>
        </w:rPr>
        <w:tab/>
        <w:t>"MS MBMS Capabilities Insufficient".</w:t>
      </w:r>
    </w:p>
    <w:p w14:paraId="60E31B58" w14:textId="77777777" w:rsidR="00E16FD1" w:rsidRPr="000C321E" w:rsidRDefault="00E16FD1" w:rsidP="00E16FD1">
      <w:pPr>
        <w:pStyle w:val="B1"/>
        <w:rPr>
          <w:lang w:val="fr-FR"/>
        </w:rPr>
      </w:pPr>
    </w:p>
    <w:p w14:paraId="039CED31" w14:textId="77777777" w:rsidR="00E16FD1" w:rsidRPr="000C321E" w:rsidRDefault="00E16FD1" w:rsidP="00E16FD1">
      <w:r w:rsidRPr="000C321E">
        <w:t>When receiving the MBMS Notification Reject Request message the GGSN may, dependent the cause value indicated, and based on operator configuration fall back to IP multicast access as defined in 3GPP TS29.061[27]..</w:t>
      </w:r>
    </w:p>
    <w:p w14:paraId="36442BB2" w14:textId="77777777" w:rsidR="00E16FD1" w:rsidRPr="000C321E" w:rsidRDefault="00E16FD1" w:rsidP="00E16FD1">
      <w:r w:rsidRPr="000C321E">
        <w:t xml:space="preserve">The Tunnel Endpoint Identifier in the GTP header of the MBMS Notification Reject Request message shall be the same as the Tunnel Endpoint Identifier Control Plane </w:t>
      </w:r>
      <w:r w:rsidRPr="000C321E">
        <w:rPr>
          <w:lang w:eastAsia="ja-JP"/>
        </w:rPr>
        <w:t xml:space="preserve">information element </w:t>
      </w:r>
      <w:r w:rsidRPr="000C321E">
        <w:t>of the MBMS Notification Request that triggered the reject.</w:t>
      </w:r>
    </w:p>
    <w:p w14:paraId="704D1CA9"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MBMS Notification Reject Response message.</w:t>
      </w:r>
    </w:p>
    <w:p w14:paraId="595166CB" w14:textId="77777777" w:rsidR="00E16FD1" w:rsidRPr="000C321E" w:rsidRDefault="00E16FD1" w:rsidP="00E16FD1">
      <w:r w:rsidRPr="000C321E">
        <w:t>The SGSN may include an SGSN Address for control plane, which may be used by the GGSN in the corresponding MBMS Notification Reject Response message.</w:t>
      </w:r>
    </w:p>
    <w:p w14:paraId="22E16D10" w14:textId="77777777" w:rsidR="00E16FD1" w:rsidRPr="000C321E" w:rsidRDefault="00E16FD1" w:rsidP="00E16FD1"/>
    <w:p w14:paraId="3D21C732" w14:textId="77777777" w:rsidR="00E16FD1" w:rsidRPr="000C321E" w:rsidRDefault="00E16FD1" w:rsidP="00E16FD1">
      <w:r w:rsidRPr="000C321E">
        <w:t>The End User Address information element contains the PDP type and IP Multicast PDP address that could not be activated. The IP multicast address shall be the one requested by the UE in the Join request.</w:t>
      </w:r>
    </w:p>
    <w:p w14:paraId="53E38E79" w14:textId="77777777" w:rsidR="00E16FD1" w:rsidRPr="000C321E" w:rsidRDefault="00E16FD1" w:rsidP="00E16FD1">
      <w:pPr>
        <w:rPr>
          <w:lang w:eastAsia="ja-JP"/>
        </w:rPr>
      </w:pPr>
      <w:r w:rsidRPr="000C321E">
        <w:rPr>
          <w:lang w:eastAsia="ja-JP"/>
        </w:rPr>
        <w:t>The Access Point Name shall be the same as the Access Point Name of the received MBMS Notification Request message that triggered the reject.</w:t>
      </w:r>
    </w:p>
    <w:p w14:paraId="5BDD9278" w14:textId="77777777" w:rsidR="00E16FD1" w:rsidRPr="000C321E" w:rsidRDefault="00E16FD1" w:rsidP="00E16FD1">
      <w:pPr>
        <w:rPr>
          <w:lang w:eastAsia="ja-JP"/>
        </w:rPr>
      </w:pPr>
      <w:r w:rsidRPr="000C321E">
        <w:t>The  NSAPI information element is the NSAPI of the PDP context over which the IGMP/MLD join message was received that triggered the MBMS Notification Request</w:t>
      </w:r>
    </w:p>
    <w:p w14:paraId="5E48EF9E" w14:textId="77777777" w:rsidR="00E16FD1" w:rsidRPr="000C321E" w:rsidRDefault="00E16FD1" w:rsidP="00E16FD1">
      <w:r w:rsidRPr="000C321E">
        <w:t>The optional Private Extension contains vendor or operator specific information.</w:t>
      </w:r>
    </w:p>
    <w:p w14:paraId="2F1D5B10" w14:textId="77777777" w:rsidR="00E16FD1" w:rsidRPr="000C321E" w:rsidRDefault="00E16FD1" w:rsidP="00E16FD1">
      <w:pPr>
        <w:pStyle w:val="TH"/>
      </w:pPr>
      <w:r w:rsidRPr="000C321E">
        <w:t>Table 7.5A.3: Information Elements in a MBMS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4DA2C68F" w14:textId="77777777" w:rsidTr="009900EA">
        <w:trPr>
          <w:jc w:val="center"/>
        </w:trPr>
        <w:tc>
          <w:tcPr>
            <w:tcW w:w="3294" w:type="dxa"/>
          </w:tcPr>
          <w:p w14:paraId="143B466A" w14:textId="77777777" w:rsidR="00E16FD1" w:rsidRPr="000C321E" w:rsidRDefault="00E16FD1" w:rsidP="009900EA">
            <w:pPr>
              <w:pStyle w:val="TAH"/>
            </w:pPr>
            <w:r w:rsidRPr="000C321E">
              <w:t>Information element</w:t>
            </w:r>
          </w:p>
        </w:tc>
        <w:tc>
          <w:tcPr>
            <w:tcW w:w="2286" w:type="dxa"/>
          </w:tcPr>
          <w:p w14:paraId="4108FC91" w14:textId="77777777" w:rsidR="00E16FD1" w:rsidRPr="000C321E" w:rsidRDefault="00E16FD1" w:rsidP="009900EA">
            <w:pPr>
              <w:pStyle w:val="TAH"/>
            </w:pPr>
            <w:r w:rsidRPr="000C321E">
              <w:t>Presence requirement</w:t>
            </w:r>
          </w:p>
        </w:tc>
        <w:tc>
          <w:tcPr>
            <w:tcW w:w="1206" w:type="dxa"/>
          </w:tcPr>
          <w:p w14:paraId="10CE1906" w14:textId="77777777" w:rsidR="00E16FD1" w:rsidRPr="000C321E" w:rsidRDefault="00E16FD1" w:rsidP="009900EA">
            <w:pPr>
              <w:pStyle w:val="TAH"/>
            </w:pPr>
            <w:r w:rsidRPr="000C321E">
              <w:t>Reference</w:t>
            </w:r>
          </w:p>
        </w:tc>
      </w:tr>
      <w:tr w:rsidR="00E16FD1" w:rsidRPr="000C321E" w14:paraId="21D6DC91" w14:textId="77777777" w:rsidTr="009900EA">
        <w:trPr>
          <w:jc w:val="center"/>
        </w:trPr>
        <w:tc>
          <w:tcPr>
            <w:tcW w:w="3294" w:type="dxa"/>
          </w:tcPr>
          <w:p w14:paraId="78A82B72" w14:textId="77777777" w:rsidR="00E16FD1" w:rsidRPr="000C321E" w:rsidRDefault="00E16FD1" w:rsidP="009900EA">
            <w:pPr>
              <w:pStyle w:val="TAL"/>
            </w:pPr>
            <w:r w:rsidRPr="000C321E">
              <w:t>Cause</w:t>
            </w:r>
          </w:p>
        </w:tc>
        <w:tc>
          <w:tcPr>
            <w:tcW w:w="2286" w:type="dxa"/>
          </w:tcPr>
          <w:p w14:paraId="6697A9E6" w14:textId="77777777" w:rsidR="00E16FD1" w:rsidRPr="000C321E" w:rsidRDefault="00E16FD1" w:rsidP="009900EA">
            <w:pPr>
              <w:pStyle w:val="TAL"/>
              <w:jc w:val="center"/>
            </w:pPr>
            <w:r w:rsidRPr="000C321E">
              <w:t>Mandatory</w:t>
            </w:r>
          </w:p>
        </w:tc>
        <w:tc>
          <w:tcPr>
            <w:tcW w:w="1206" w:type="dxa"/>
          </w:tcPr>
          <w:p w14:paraId="635DD590" w14:textId="77777777" w:rsidR="00E16FD1" w:rsidRPr="000C321E" w:rsidRDefault="00E16FD1" w:rsidP="009900EA">
            <w:pPr>
              <w:pStyle w:val="TAL"/>
              <w:jc w:val="center"/>
            </w:pPr>
            <w:r w:rsidRPr="000C321E">
              <w:t>7.7.1</w:t>
            </w:r>
          </w:p>
        </w:tc>
      </w:tr>
      <w:tr w:rsidR="00E16FD1" w:rsidRPr="000C321E" w14:paraId="70E2B596" w14:textId="77777777" w:rsidTr="009900EA">
        <w:trPr>
          <w:jc w:val="center"/>
        </w:trPr>
        <w:tc>
          <w:tcPr>
            <w:tcW w:w="3294" w:type="dxa"/>
          </w:tcPr>
          <w:p w14:paraId="4AD865B1" w14:textId="77777777" w:rsidR="00E16FD1" w:rsidRPr="000C321E" w:rsidRDefault="00E16FD1" w:rsidP="009900EA">
            <w:pPr>
              <w:pStyle w:val="TAL"/>
              <w:rPr>
                <w:lang w:val="fr-FR"/>
              </w:rPr>
            </w:pPr>
            <w:r w:rsidRPr="000C321E">
              <w:rPr>
                <w:lang w:val="fr-FR"/>
              </w:rPr>
              <w:t>Tunnel Endpoint Identifier Control Plane</w:t>
            </w:r>
          </w:p>
        </w:tc>
        <w:tc>
          <w:tcPr>
            <w:tcW w:w="2286" w:type="dxa"/>
          </w:tcPr>
          <w:p w14:paraId="6AC207EC" w14:textId="77777777" w:rsidR="00E16FD1" w:rsidRPr="000C321E" w:rsidRDefault="00E16FD1" w:rsidP="009900EA">
            <w:pPr>
              <w:pStyle w:val="TAL"/>
              <w:jc w:val="center"/>
            </w:pPr>
            <w:r w:rsidRPr="000C321E">
              <w:t>Mandatory</w:t>
            </w:r>
          </w:p>
        </w:tc>
        <w:tc>
          <w:tcPr>
            <w:tcW w:w="1206" w:type="dxa"/>
          </w:tcPr>
          <w:p w14:paraId="30B6D3A9" w14:textId="77777777" w:rsidR="00E16FD1" w:rsidRPr="000C321E" w:rsidRDefault="00E16FD1" w:rsidP="009900EA">
            <w:pPr>
              <w:pStyle w:val="TAL"/>
              <w:jc w:val="center"/>
            </w:pPr>
            <w:r w:rsidRPr="000C321E">
              <w:t>7.7.14</w:t>
            </w:r>
          </w:p>
        </w:tc>
      </w:tr>
      <w:tr w:rsidR="00E16FD1" w:rsidRPr="000C321E" w14:paraId="29B60BA8" w14:textId="77777777" w:rsidTr="009900EA">
        <w:trPr>
          <w:jc w:val="center"/>
        </w:trPr>
        <w:tc>
          <w:tcPr>
            <w:tcW w:w="3294" w:type="dxa"/>
          </w:tcPr>
          <w:p w14:paraId="445D285D" w14:textId="77777777" w:rsidR="00E16FD1" w:rsidRPr="000C321E" w:rsidRDefault="00E16FD1" w:rsidP="009900EA">
            <w:pPr>
              <w:pStyle w:val="TAL"/>
            </w:pPr>
            <w:r w:rsidRPr="000C321E">
              <w:t>NSAPI</w:t>
            </w:r>
          </w:p>
        </w:tc>
        <w:tc>
          <w:tcPr>
            <w:tcW w:w="2286" w:type="dxa"/>
          </w:tcPr>
          <w:p w14:paraId="44E24EC7" w14:textId="77777777" w:rsidR="00E16FD1" w:rsidRPr="000C321E" w:rsidRDefault="00E16FD1" w:rsidP="009900EA">
            <w:pPr>
              <w:pStyle w:val="TAL"/>
              <w:jc w:val="center"/>
            </w:pPr>
            <w:r w:rsidRPr="000C321E">
              <w:t>Mandatory</w:t>
            </w:r>
          </w:p>
        </w:tc>
        <w:tc>
          <w:tcPr>
            <w:tcW w:w="1206" w:type="dxa"/>
          </w:tcPr>
          <w:p w14:paraId="38F4FDB6" w14:textId="77777777" w:rsidR="00E16FD1" w:rsidRPr="000C321E" w:rsidRDefault="00E16FD1" w:rsidP="009900EA">
            <w:pPr>
              <w:pStyle w:val="TAL"/>
              <w:jc w:val="center"/>
            </w:pPr>
            <w:r w:rsidRPr="000C321E">
              <w:t>7.7.17</w:t>
            </w:r>
          </w:p>
        </w:tc>
      </w:tr>
      <w:tr w:rsidR="00E16FD1" w:rsidRPr="000C321E" w14:paraId="6B4A7B00" w14:textId="77777777" w:rsidTr="009900EA">
        <w:trPr>
          <w:jc w:val="center"/>
        </w:trPr>
        <w:tc>
          <w:tcPr>
            <w:tcW w:w="3294" w:type="dxa"/>
          </w:tcPr>
          <w:p w14:paraId="47E9EC05" w14:textId="77777777" w:rsidR="00E16FD1" w:rsidRPr="000C321E" w:rsidRDefault="00E16FD1" w:rsidP="009900EA">
            <w:pPr>
              <w:pStyle w:val="TAL"/>
            </w:pPr>
            <w:r w:rsidRPr="000C321E">
              <w:t>End User Address</w:t>
            </w:r>
          </w:p>
        </w:tc>
        <w:tc>
          <w:tcPr>
            <w:tcW w:w="2286" w:type="dxa"/>
          </w:tcPr>
          <w:p w14:paraId="74105A4C" w14:textId="77777777" w:rsidR="00E16FD1" w:rsidRPr="000C321E" w:rsidRDefault="00E16FD1" w:rsidP="009900EA">
            <w:pPr>
              <w:pStyle w:val="TAL"/>
              <w:jc w:val="center"/>
            </w:pPr>
            <w:r w:rsidRPr="000C321E">
              <w:t>Mandatory</w:t>
            </w:r>
          </w:p>
        </w:tc>
        <w:tc>
          <w:tcPr>
            <w:tcW w:w="1206" w:type="dxa"/>
          </w:tcPr>
          <w:p w14:paraId="326517B0" w14:textId="77777777" w:rsidR="00E16FD1" w:rsidRPr="000C321E" w:rsidRDefault="00E16FD1" w:rsidP="009900EA">
            <w:pPr>
              <w:pStyle w:val="TAL"/>
              <w:jc w:val="center"/>
            </w:pPr>
            <w:r w:rsidRPr="000C321E">
              <w:t>7.7.27</w:t>
            </w:r>
          </w:p>
        </w:tc>
      </w:tr>
      <w:tr w:rsidR="00E16FD1" w:rsidRPr="000C321E" w14:paraId="52DF4302" w14:textId="77777777" w:rsidTr="009900EA">
        <w:trPr>
          <w:jc w:val="center"/>
        </w:trPr>
        <w:tc>
          <w:tcPr>
            <w:tcW w:w="3294" w:type="dxa"/>
          </w:tcPr>
          <w:p w14:paraId="235D9474" w14:textId="77777777" w:rsidR="00E16FD1" w:rsidRPr="000C321E" w:rsidRDefault="00E16FD1" w:rsidP="009900EA">
            <w:pPr>
              <w:pStyle w:val="TAL"/>
            </w:pPr>
            <w:r w:rsidRPr="000C321E">
              <w:t>Access Point Name</w:t>
            </w:r>
          </w:p>
        </w:tc>
        <w:tc>
          <w:tcPr>
            <w:tcW w:w="2286" w:type="dxa"/>
          </w:tcPr>
          <w:p w14:paraId="5814FDE1" w14:textId="77777777" w:rsidR="00E16FD1" w:rsidRPr="000C321E" w:rsidRDefault="00E16FD1" w:rsidP="009900EA">
            <w:pPr>
              <w:pStyle w:val="TAL"/>
              <w:jc w:val="center"/>
            </w:pPr>
            <w:r w:rsidRPr="000C321E">
              <w:t>Mandatory</w:t>
            </w:r>
          </w:p>
        </w:tc>
        <w:tc>
          <w:tcPr>
            <w:tcW w:w="1206" w:type="dxa"/>
          </w:tcPr>
          <w:p w14:paraId="385C957A" w14:textId="77777777" w:rsidR="00E16FD1" w:rsidRPr="000C321E" w:rsidRDefault="00E16FD1" w:rsidP="009900EA">
            <w:pPr>
              <w:pStyle w:val="TAL"/>
              <w:jc w:val="center"/>
            </w:pPr>
            <w:r w:rsidRPr="000C321E">
              <w:t>7.7.30</w:t>
            </w:r>
          </w:p>
        </w:tc>
      </w:tr>
      <w:tr w:rsidR="00E16FD1" w:rsidRPr="000C321E" w14:paraId="60FDF36E" w14:textId="77777777" w:rsidTr="009900EA">
        <w:trPr>
          <w:jc w:val="center"/>
        </w:trPr>
        <w:tc>
          <w:tcPr>
            <w:tcW w:w="3294" w:type="dxa"/>
          </w:tcPr>
          <w:p w14:paraId="5A1A8DD3" w14:textId="77777777" w:rsidR="00E16FD1" w:rsidRPr="000C321E" w:rsidRDefault="00E16FD1" w:rsidP="009900EA">
            <w:pPr>
              <w:pStyle w:val="TAL"/>
            </w:pPr>
            <w:r w:rsidRPr="000C321E">
              <w:t>SGSN Address for Control Plane</w:t>
            </w:r>
          </w:p>
        </w:tc>
        <w:tc>
          <w:tcPr>
            <w:tcW w:w="2286" w:type="dxa"/>
          </w:tcPr>
          <w:p w14:paraId="47BFB949" w14:textId="77777777" w:rsidR="00E16FD1" w:rsidRPr="000C321E" w:rsidRDefault="00E16FD1" w:rsidP="009900EA">
            <w:pPr>
              <w:pStyle w:val="TAL"/>
              <w:jc w:val="center"/>
            </w:pPr>
            <w:r w:rsidRPr="000C321E">
              <w:t>Optional</w:t>
            </w:r>
          </w:p>
        </w:tc>
        <w:tc>
          <w:tcPr>
            <w:tcW w:w="1206" w:type="dxa"/>
          </w:tcPr>
          <w:p w14:paraId="2133F2FF" w14:textId="77777777" w:rsidR="00E16FD1" w:rsidRPr="000C321E" w:rsidRDefault="00E16FD1" w:rsidP="009900EA">
            <w:pPr>
              <w:pStyle w:val="TAL"/>
              <w:jc w:val="center"/>
            </w:pPr>
            <w:r w:rsidRPr="000C321E">
              <w:t>7.7.32</w:t>
            </w:r>
          </w:p>
        </w:tc>
      </w:tr>
      <w:tr w:rsidR="00E16FD1" w:rsidRPr="000C321E" w14:paraId="0CA5CD9E" w14:textId="77777777" w:rsidTr="009900EA">
        <w:trPr>
          <w:jc w:val="center"/>
        </w:trPr>
        <w:tc>
          <w:tcPr>
            <w:tcW w:w="3294" w:type="dxa"/>
          </w:tcPr>
          <w:p w14:paraId="0970B827" w14:textId="77777777" w:rsidR="00E16FD1" w:rsidRPr="000C321E" w:rsidRDefault="00E16FD1" w:rsidP="009900EA">
            <w:pPr>
              <w:pStyle w:val="TAL"/>
            </w:pPr>
            <w:r w:rsidRPr="000C321E">
              <w:t>Private Extension</w:t>
            </w:r>
          </w:p>
        </w:tc>
        <w:tc>
          <w:tcPr>
            <w:tcW w:w="2286" w:type="dxa"/>
          </w:tcPr>
          <w:p w14:paraId="445566F1" w14:textId="77777777" w:rsidR="00E16FD1" w:rsidRPr="000C321E" w:rsidRDefault="00E16FD1" w:rsidP="009900EA">
            <w:pPr>
              <w:pStyle w:val="TAL"/>
              <w:jc w:val="center"/>
            </w:pPr>
            <w:r w:rsidRPr="000C321E">
              <w:t>Optional</w:t>
            </w:r>
          </w:p>
        </w:tc>
        <w:tc>
          <w:tcPr>
            <w:tcW w:w="1206" w:type="dxa"/>
          </w:tcPr>
          <w:p w14:paraId="1B5AFCED" w14:textId="77777777" w:rsidR="00E16FD1" w:rsidRPr="000C321E" w:rsidRDefault="00E16FD1" w:rsidP="009900EA">
            <w:pPr>
              <w:pStyle w:val="TAL"/>
              <w:jc w:val="center"/>
            </w:pPr>
            <w:r w:rsidRPr="000C321E">
              <w:t>7.7.46</w:t>
            </w:r>
          </w:p>
        </w:tc>
      </w:tr>
    </w:tbl>
    <w:p w14:paraId="4FCDDEBE" w14:textId="77777777" w:rsidR="00E16FD1" w:rsidRPr="000C321E" w:rsidRDefault="00E16FD1" w:rsidP="00E16FD1"/>
    <w:p w14:paraId="27E70FA4" w14:textId="77777777" w:rsidR="00E16FD1" w:rsidRPr="000C321E" w:rsidRDefault="00E16FD1" w:rsidP="00E16FD1">
      <w:pPr>
        <w:pStyle w:val="Heading4"/>
      </w:pPr>
      <w:bookmarkStart w:id="159" w:name="_Toc9597869"/>
      <w:bookmarkStart w:id="160" w:name="_Toc82519154"/>
      <w:r w:rsidRPr="000C321E">
        <w:t>7.5A.1.4</w:t>
      </w:r>
      <w:r w:rsidRPr="000C321E">
        <w:tab/>
        <w:t>MBMS Notification Reject Response</w:t>
      </w:r>
      <w:bookmarkEnd w:id="159"/>
      <w:bookmarkEnd w:id="160"/>
    </w:p>
    <w:p w14:paraId="664FE0A4" w14:textId="77777777" w:rsidR="00E16FD1" w:rsidRPr="000C321E" w:rsidRDefault="00E16FD1" w:rsidP="00E16FD1">
      <w:r w:rsidRPr="000C321E">
        <w:t>The message is sent by a GGSN to SGSN as a response of a MBMS Notification Reject Request.</w:t>
      </w:r>
    </w:p>
    <w:p w14:paraId="2169DA28" w14:textId="77777777" w:rsidR="00E16FD1" w:rsidRPr="000C321E" w:rsidRDefault="00E16FD1" w:rsidP="00E16FD1">
      <w:r w:rsidRPr="000C321E">
        <w:t>Possible Cause values are:</w:t>
      </w:r>
    </w:p>
    <w:p w14:paraId="74E2FD8E" w14:textId="77777777" w:rsidR="00E16FD1" w:rsidRPr="000C321E" w:rsidRDefault="00E16FD1" w:rsidP="00E16FD1">
      <w:pPr>
        <w:pStyle w:val="B1"/>
      </w:pPr>
      <w:r w:rsidRPr="000C321E">
        <w:t>-</w:t>
      </w:r>
      <w:r w:rsidRPr="000C321E">
        <w:tab/>
        <w:t>"Request Accepted".</w:t>
      </w:r>
    </w:p>
    <w:p w14:paraId="4326264C" w14:textId="77777777" w:rsidR="00E16FD1" w:rsidRPr="000C321E" w:rsidRDefault="00E16FD1" w:rsidP="00E16FD1">
      <w:pPr>
        <w:pStyle w:val="B1"/>
      </w:pPr>
      <w:r w:rsidRPr="000C321E">
        <w:t>-</w:t>
      </w:r>
      <w:r w:rsidRPr="000C321E">
        <w:tab/>
        <w:t>"Mandatory IE incorrect".</w:t>
      </w:r>
    </w:p>
    <w:p w14:paraId="2998193D" w14:textId="77777777" w:rsidR="00E16FD1" w:rsidRPr="000C321E" w:rsidRDefault="00E16FD1" w:rsidP="00E16FD1">
      <w:pPr>
        <w:pStyle w:val="B1"/>
      </w:pPr>
      <w:r w:rsidRPr="000C321E">
        <w:t>-</w:t>
      </w:r>
      <w:r w:rsidRPr="000C321E">
        <w:tab/>
        <w:t>"Mandatory IE missing".</w:t>
      </w:r>
    </w:p>
    <w:p w14:paraId="4B0CF4A7" w14:textId="77777777" w:rsidR="00E16FD1" w:rsidRPr="000C321E" w:rsidRDefault="00E16FD1" w:rsidP="00E16FD1">
      <w:pPr>
        <w:pStyle w:val="B1"/>
      </w:pPr>
      <w:r w:rsidRPr="000C321E">
        <w:t>-</w:t>
      </w:r>
      <w:r w:rsidRPr="000C321E">
        <w:tab/>
        <w:t>"Optional IE incorrect".</w:t>
      </w:r>
    </w:p>
    <w:p w14:paraId="4B128D0C" w14:textId="77777777" w:rsidR="00E16FD1" w:rsidRPr="000C321E" w:rsidRDefault="00E16FD1" w:rsidP="00E16FD1">
      <w:pPr>
        <w:pStyle w:val="B1"/>
      </w:pPr>
      <w:r w:rsidRPr="000C321E">
        <w:t>-</w:t>
      </w:r>
      <w:r w:rsidRPr="000C321E">
        <w:tab/>
        <w:t>"Invalid message format".</w:t>
      </w:r>
    </w:p>
    <w:p w14:paraId="21B9F228" w14:textId="77777777" w:rsidR="00E16FD1" w:rsidRPr="000C321E" w:rsidRDefault="00E16FD1" w:rsidP="00E16FD1">
      <w:r w:rsidRPr="000C321E">
        <w:t>The optional Private Extension contains vendor or operator specific information.</w:t>
      </w:r>
    </w:p>
    <w:p w14:paraId="758BB87A" w14:textId="77777777" w:rsidR="00E16FD1" w:rsidRPr="000C321E" w:rsidRDefault="00E16FD1" w:rsidP="00E16FD1">
      <w:pPr>
        <w:pStyle w:val="TH"/>
        <w:rPr>
          <w:rFonts w:ascii="Helvetica" w:hAnsi="Helvetica"/>
          <w:vanish/>
        </w:rPr>
      </w:pPr>
      <w:r w:rsidRPr="000C321E">
        <w:t>Table 7.5A.4: Information Elements in a MBMS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279FFE55" w14:textId="77777777" w:rsidTr="009900EA">
        <w:trPr>
          <w:jc w:val="center"/>
        </w:trPr>
        <w:tc>
          <w:tcPr>
            <w:tcW w:w="2044" w:type="dxa"/>
          </w:tcPr>
          <w:p w14:paraId="0C311942" w14:textId="77777777" w:rsidR="00E16FD1" w:rsidRPr="000C321E" w:rsidRDefault="00E16FD1" w:rsidP="009900EA">
            <w:pPr>
              <w:pStyle w:val="TAH"/>
            </w:pPr>
            <w:r w:rsidRPr="000C321E">
              <w:t>Information element</w:t>
            </w:r>
          </w:p>
        </w:tc>
        <w:tc>
          <w:tcPr>
            <w:tcW w:w="2285" w:type="dxa"/>
          </w:tcPr>
          <w:p w14:paraId="52A2B30C" w14:textId="77777777" w:rsidR="00E16FD1" w:rsidRPr="000C321E" w:rsidRDefault="00E16FD1" w:rsidP="009900EA">
            <w:pPr>
              <w:pStyle w:val="TAH"/>
            </w:pPr>
            <w:r w:rsidRPr="000C321E">
              <w:t>Presence requirement</w:t>
            </w:r>
          </w:p>
        </w:tc>
        <w:tc>
          <w:tcPr>
            <w:tcW w:w="1204" w:type="dxa"/>
          </w:tcPr>
          <w:p w14:paraId="46BBA46F" w14:textId="77777777" w:rsidR="00E16FD1" w:rsidRPr="000C321E" w:rsidRDefault="00E16FD1" w:rsidP="009900EA">
            <w:pPr>
              <w:pStyle w:val="TAH"/>
            </w:pPr>
            <w:r w:rsidRPr="000C321E">
              <w:t>Reference</w:t>
            </w:r>
          </w:p>
        </w:tc>
      </w:tr>
      <w:tr w:rsidR="00E16FD1" w:rsidRPr="000C321E" w14:paraId="413A2D51" w14:textId="77777777" w:rsidTr="009900EA">
        <w:trPr>
          <w:jc w:val="center"/>
        </w:trPr>
        <w:tc>
          <w:tcPr>
            <w:tcW w:w="2044" w:type="dxa"/>
          </w:tcPr>
          <w:p w14:paraId="3FECCBB6" w14:textId="77777777" w:rsidR="00E16FD1" w:rsidRPr="000C321E" w:rsidRDefault="00E16FD1" w:rsidP="009900EA">
            <w:pPr>
              <w:pStyle w:val="TAL"/>
            </w:pPr>
            <w:r w:rsidRPr="000C321E">
              <w:t>Cause</w:t>
            </w:r>
          </w:p>
        </w:tc>
        <w:tc>
          <w:tcPr>
            <w:tcW w:w="2285" w:type="dxa"/>
          </w:tcPr>
          <w:p w14:paraId="7A4FCDDF" w14:textId="77777777" w:rsidR="00E16FD1" w:rsidRPr="000C321E" w:rsidRDefault="00E16FD1" w:rsidP="009900EA">
            <w:pPr>
              <w:pStyle w:val="TAL"/>
              <w:jc w:val="center"/>
            </w:pPr>
            <w:r w:rsidRPr="000C321E">
              <w:t>Mandatory</w:t>
            </w:r>
          </w:p>
        </w:tc>
        <w:tc>
          <w:tcPr>
            <w:tcW w:w="1204" w:type="dxa"/>
          </w:tcPr>
          <w:p w14:paraId="6299CC29" w14:textId="77777777" w:rsidR="00E16FD1" w:rsidRPr="000C321E" w:rsidRDefault="00E16FD1" w:rsidP="009900EA">
            <w:pPr>
              <w:pStyle w:val="TAL"/>
              <w:jc w:val="center"/>
            </w:pPr>
            <w:r w:rsidRPr="000C321E">
              <w:t>7.7.1</w:t>
            </w:r>
          </w:p>
        </w:tc>
      </w:tr>
      <w:tr w:rsidR="00E16FD1" w:rsidRPr="000C321E" w14:paraId="02D94991" w14:textId="77777777" w:rsidTr="009900EA">
        <w:trPr>
          <w:jc w:val="center"/>
        </w:trPr>
        <w:tc>
          <w:tcPr>
            <w:tcW w:w="2044" w:type="dxa"/>
          </w:tcPr>
          <w:p w14:paraId="6FE94FE5" w14:textId="77777777" w:rsidR="00E16FD1" w:rsidRPr="000C321E" w:rsidRDefault="00E16FD1" w:rsidP="009900EA">
            <w:pPr>
              <w:pStyle w:val="TAL"/>
            </w:pPr>
            <w:r w:rsidRPr="000C321E">
              <w:t>Private Extension</w:t>
            </w:r>
          </w:p>
        </w:tc>
        <w:tc>
          <w:tcPr>
            <w:tcW w:w="2285" w:type="dxa"/>
          </w:tcPr>
          <w:p w14:paraId="64AAEB5E" w14:textId="77777777" w:rsidR="00E16FD1" w:rsidRPr="000C321E" w:rsidRDefault="00E16FD1" w:rsidP="009900EA">
            <w:pPr>
              <w:pStyle w:val="TAL"/>
              <w:jc w:val="center"/>
            </w:pPr>
            <w:r w:rsidRPr="000C321E">
              <w:t>Optional</w:t>
            </w:r>
          </w:p>
        </w:tc>
        <w:tc>
          <w:tcPr>
            <w:tcW w:w="1204" w:type="dxa"/>
          </w:tcPr>
          <w:p w14:paraId="0C1453A3" w14:textId="77777777" w:rsidR="00E16FD1" w:rsidRPr="000C321E" w:rsidRDefault="00E16FD1" w:rsidP="009900EA">
            <w:pPr>
              <w:pStyle w:val="TAL"/>
              <w:jc w:val="center"/>
            </w:pPr>
            <w:r w:rsidRPr="000C321E">
              <w:t>7.7.46</w:t>
            </w:r>
          </w:p>
        </w:tc>
      </w:tr>
    </w:tbl>
    <w:p w14:paraId="64E7FFBD" w14:textId="77777777" w:rsidR="00E16FD1" w:rsidRPr="000C321E" w:rsidRDefault="00E16FD1" w:rsidP="00E16FD1"/>
    <w:p w14:paraId="334ADB1E" w14:textId="77777777" w:rsidR="00E16FD1" w:rsidRPr="000C321E" w:rsidRDefault="00E16FD1" w:rsidP="00E16FD1"/>
    <w:p w14:paraId="59C4D621" w14:textId="77777777" w:rsidR="00E16FD1" w:rsidRPr="000C321E" w:rsidRDefault="00E16FD1" w:rsidP="00E16FD1">
      <w:pPr>
        <w:pStyle w:val="Heading4"/>
      </w:pPr>
      <w:bookmarkStart w:id="161" w:name="_Toc9597870"/>
      <w:bookmarkStart w:id="162" w:name="_Toc82519155"/>
      <w:r w:rsidRPr="000C321E">
        <w:t>7.5A.1.5</w:t>
      </w:r>
      <w:r w:rsidRPr="000C321E">
        <w:tab/>
        <w:t>Create MBMS Context Request</w:t>
      </w:r>
      <w:bookmarkEnd w:id="161"/>
      <w:bookmarkEnd w:id="162"/>
    </w:p>
    <w:p w14:paraId="6F578DB9" w14:textId="3B63A0C2" w:rsidR="00E16FD1" w:rsidRPr="000C321E" w:rsidRDefault="00E16FD1" w:rsidP="00E16FD1">
      <w:r w:rsidRPr="000C321E">
        <w:t xml:space="preserve">A Create MBMS Context Request shall be sent from an SGSN node to a GGSN node as part of the MBMS Context Activation procedure. After sending the Create MBMS Context Request message, the SGSN marks the MBMS UE context as "waiting for response".  A valid request creates a MBMS UE Context within the SGSN and GGSN, (see 3GPP </w:t>
      </w:r>
      <w:r w:rsidR="009900EA" w:rsidRPr="000C321E">
        <w:t>TS</w:t>
      </w:r>
      <w:r w:rsidR="009900EA">
        <w:t> </w:t>
      </w:r>
      <w:r w:rsidR="009900EA" w:rsidRPr="000C321E">
        <w:t>2</w:t>
      </w:r>
      <w:r w:rsidRPr="000C321E">
        <w:t>3.246</w:t>
      </w:r>
      <w:r w:rsidR="009900EA">
        <w:t> </w:t>
      </w:r>
      <w:r w:rsidR="009900EA" w:rsidRPr="000C321E">
        <w:t>[</w:t>
      </w:r>
      <w:r w:rsidRPr="000C321E">
        <w:t>26]). Furthermore, a valid request creates a GTP tunnel in the GTP-C plane, however no GTP-U tunnel is created at this step.</w:t>
      </w:r>
    </w:p>
    <w:p w14:paraId="0CE4D4F7" w14:textId="77777777" w:rsidR="00E16FD1" w:rsidRPr="000C321E" w:rsidRDefault="00E16FD1" w:rsidP="00E16FD1">
      <w:r w:rsidRPr="000C321E">
        <w:t>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MBMS UE context.</w:t>
      </w:r>
    </w:p>
    <w:p w14:paraId="41CACACB" w14:textId="077679CB" w:rsidR="00E16FD1" w:rsidRPr="000C321E" w:rsidRDefault="00E16FD1" w:rsidP="00E16FD1">
      <w:r w:rsidRPr="000C321E">
        <w:t xml:space="preserve">The MSISDN of the MS shall be passed to the GGSN inside the Create MBMS Context Request. This additional information can be used when a secure access to a remote application residing on a server is needed.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p>
    <w:p w14:paraId="1BD29707" w14:textId="77777777" w:rsidR="00E16FD1" w:rsidRPr="000C321E" w:rsidRDefault="00E16FD1" w:rsidP="00E16FD1">
      <w:r w:rsidRPr="000C321E">
        <w:t>The IMSI information element together with the Enhanced NSAPI information element uniquely identifies the MBMS UE context to be created. If available, the IMSI shall be passed to the GGSN inside the Create MBMS Context Request.</w:t>
      </w:r>
    </w:p>
    <w:p w14:paraId="78F8B3BE" w14:textId="77777777" w:rsidR="00E16FD1" w:rsidRPr="000C321E" w:rsidRDefault="00E16FD1" w:rsidP="00E16FD1">
      <w:r w:rsidRPr="000C321E">
        <w:t>The End User Address information element contains the PDP type and IP Multicast PDP address that the UE requires to be activated. The SGSN shall include either the UE provided APN, a subscribed APN or an SGSN selected APN in the message. The Access Point Name information element identifies the access point of packet data network that the UE requires to connect to receive the required MBMS service. The Selection Mode information element shall indicate the origin of the APN in the message. The APN and End User Address information element shall uniquely identify the MBMS service.</w:t>
      </w:r>
    </w:p>
    <w:p w14:paraId="781475CF" w14:textId="77777777" w:rsidR="00E16FD1" w:rsidRPr="000C321E" w:rsidRDefault="00E16FD1" w:rsidP="00E16FD1">
      <w:r w:rsidRPr="000C321E">
        <w:t>The SGSN shall include an SGSN Address for control plane, which may differ from that provided by the underlying network service (e.g. IP). If the GGSN is IPv6 capable, the IPv4/IPv6 capable SGSN shall include IPv6 addresses in the field SGSN Address for signalling. Otherwise, it shall include IPv4 addresses in this field.</w:t>
      </w:r>
      <w:r w:rsidRPr="000C321E">
        <w:rPr>
          <w:lang w:eastAsia="zh-CN"/>
        </w:rPr>
        <w:t xml:space="preserve"> </w:t>
      </w:r>
      <w:r w:rsidRPr="000C321E">
        <w:t>The GGSN shall store the SGSN Address and use them when sending control plane on this GTP tunnel for the UE.</w:t>
      </w:r>
    </w:p>
    <w:p w14:paraId="43F874B8" w14:textId="77777777" w:rsidR="00E16FD1" w:rsidRPr="000C321E" w:rsidRDefault="00E16FD1" w:rsidP="00E16FD1">
      <w:pPr>
        <w:keepNext/>
        <w:keepLines/>
      </w:pPr>
      <w:r w:rsidRPr="000C321E">
        <w:t xml:space="preserve">The SGSN shall include a Recovery information element into the Create </w:t>
      </w:r>
      <w:r w:rsidRPr="000C321E">
        <w:rPr>
          <w:rFonts w:hint="eastAsia"/>
          <w:lang w:eastAsia="ja-JP"/>
        </w:rPr>
        <w:t>MBMS</w:t>
      </w:r>
      <w:r w:rsidRPr="000C321E">
        <w:t xml:space="preserve"> Context Request if the SGSN is in contact with the GGSN for the very first time or if the SGSN has restarted recently and the new Restart Counter value has not yet been indicated to the GGSN. The GGSN that receives a Recovery information element in the Create MBMS Context Request message element shall handle it in the same way as when receiving an Echo Response message. The Create </w:t>
      </w:r>
      <w:r w:rsidRPr="000C321E">
        <w:rPr>
          <w:rFonts w:hint="eastAsia"/>
          <w:lang w:eastAsia="ja-JP"/>
        </w:rPr>
        <w:t>MBMS</w:t>
      </w:r>
      <w:r w:rsidRPr="000C321E">
        <w:t xml:space="preserve"> Context Request message shall be considered as a valid activation request for the </w:t>
      </w:r>
      <w:r w:rsidRPr="000C321E">
        <w:rPr>
          <w:rFonts w:hint="eastAsia"/>
          <w:lang w:eastAsia="ja-JP"/>
        </w:rPr>
        <w:t>MBMS UE</w:t>
      </w:r>
      <w:r w:rsidRPr="000C321E">
        <w:t xml:space="preserve"> context included in the message.</w:t>
      </w:r>
    </w:p>
    <w:p w14:paraId="2DA28DB0" w14:textId="77777777" w:rsidR="00E16FD1" w:rsidRPr="000C321E" w:rsidRDefault="00E16FD1" w:rsidP="00E16FD1">
      <w:r w:rsidRPr="000C321E">
        <w:t>The SGSN shall include Trace Reference, Trace Type, Trigger Id, OMC Identity and Additional Trace Info in the message if GGSN trace is activated in the GGSN. The SGSN shall copy Trace Reference, Trace Type, and OMC Identity from the trace request received from the HLR or OMC and the Trace Activity Control shall be set to Trace Activation.</w:t>
      </w:r>
    </w:p>
    <w:p w14:paraId="5022606B" w14:textId="77777777" w:rsidR="00E16FD1" w:rsidRPr="000C321E" w:rsidRDefault="00E16FD1" w:rsidP="00E16FD1">
      <w:r w:rsidRPr="000C321E">
        <w:t>If BM-SC trace is to be activated in the BM-SC (via the GGSN), the SGSN shall include Additional BM-SC Trace Info in the message. The SGSN shall populate the Additional MBMS Trace Info IE with the values of the relevant parameters included in the trace request received from the HLR or OMC, and the Trace Activity Control For BM-SC value shall be set to Trace Activation.</w:t>
      </w:r>
    </w:p>
    <w:p w14:paraId="51D9CDA6"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2BB33EE9" w14:textId="5AE31B2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6812FD0" w14:textId="7B70C03B"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7513F6C1" w14:textId="77777777" w:rsidR="00E16FD1" w:rsidRPr="000C321E" w:rsidRDefault="00E16FD1" w:rsidP="00E16FD1">
      <w:pPr>
        <w:keepNext/>
        <w:keepLines/>
      </w:pPr>
      <w:r w:rsidRPr="000C321E">
        <w:lastRenderedPageBreak/>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LAC and  RAC, respectively, of where the UE is located at the time of the MBMS Context invocation. See one exception to this rule below</w:t>
      </w:r>
      <w:r w:rsidRPr="000C321E">
        <w:rPr>
          <w:szCs w:val="18"/>
        </w:rPr>
        <w:t xml:space="preserve"> in shared GERAN and UTRAN networks.</w:t>
      </w:r>
    </w:p>
    <w:p w14:paraId="19EE5329" w14:textId="6D6FB44A" w:rsidR="00E16FD1" w:rsidRPr="000C321E" w:rsidRDefault="00E16FD1" w:rsidP="00E16FD1">
      <w:r w:rsidRPr="000C321E">
        <w:t xml:space="preserve">The SGSN shall include the User Location Information IE, MS Time Zone IE, RAT Type IE and the IMEI(SV)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66F907E9" w14:textId="77777777" w:rsidR="00E16FD1" w:rsidRPr="000C321E" w:rsidRDefault="00E16FD1" w:rsidP="00E16FD1">
      <w:pPr>
        <w:rPr>
          <w:szCs w:val="18"/>
        </w:rPr>
      </w:pPr>
      <w:r w:rsidRPr="000C321E">
        <w:rPr>
          <w:szCs w:val="18"/>
        </w:rPr>
        <w:t>In shared networks,</w:t>
      </w:r>
    </w:p>
    <w:p w14:paraId="7AB16270" w14:textId="556BA965"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021A590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47D527A5" w14:textId="77777777" w:rsidR="00E16FD1" w:rsidRPr="000C321E" w:rsidRDefault="00E16FD1" w:rsidP="00E16FD1">
      <w:r w:rsidRPr="000C321E">
        <w:t>The optional Private Extension contains vendor or operator specific information.</w:t>
      </w:r>
    </w:p>
    <w:p w14:paraId="575ECC32" w14:textId="77777777" w:rsidR="00E16FD1" w:rsidRPr="000C321E" w:rsidRDefault="00E16FD1" w:rsidP="00E16FD1">
      <w:r w:rsidRPr="000C321E">
        <w:t>The MBMS Protocol Configuration Options (MBMS PCO) information element may be included in the request when the MS provides the GGSN with MBMS specific parameters. The SGSN includes this IE in the Create MBMS Context Request if the associated Activate MBMS Context Request from the MS includes MBMS protocol configuration options. The SGSN shall copy the content of this IE transparently from the content of the MBMS PCO IE in the Activate MBMS Context Request message.</w:t>
      </w:r>
    </w:p>
    <w:p w14:paraId="6ACC702E" w14:textId="77777777" w:rsidR="00E16FD1" w:rsidRPr="000C321E" w:rsidRDefault="00E16FD1" w:rsidP="00E16FD1">
      <w:pPr>
        <w:pStyle w:val="TH"/>
      </w:pPr>
      <w:r w:rsidRPr="000C321E">
        <w:t>Table 7.5A.5: Information Elements in a Create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48C6EC96" w14:textId="77777777" w:rsidTr="009900EA">
        <w:trPr>
          <w:jc w:val="center"/>
        </w:trPr>
        <w:tc>
          <w:tcPr>
            <w:tcW w:w="3622" w:type="dxa"/>
          </w:tcPr>
          <w:p w14:paraId="3FF882A2" w14:textId="77777777" w:rsidR="00E16FD1" w:rsidRPr="000C321E" w:rsidRDefault="00E16FD1" w:rsidP="009900EA">
            <w:pPr>
              <w:pStyle w:val="TAH"/>
            </w:pPr>
            <w:r w:rsidRPr="000C321E">
              <w:t>Information element</w:t>
            </w:r>
          </w:p>
        </w:tc>
        <w:tc>
          <w:tcPr>
            <w:tcW w:w="2285" w:type="dxa"/>
          </w:tcPr>
          <w:p w14:paraId="3BB84650" w14:textId="77777777" w:rsidR="00E16FD1" w:rsidRPr="000C321E" w:rsidRDefault="00E16FD1" w:rsidP="009900EA">
            <w:pPr>
              <w:pStyle w:val="TAH"/>
            </w:pPr>
            <w:r w:rsidRPr="000C321E">
              <w:t>Presence requirement</w:t>
            </w:r>
          </w:p>
        </w:tc>
        <w:tc>
          <w:tcPr>
            <w:tcW w:w="2651" w:type="dxa"/>
          </w:tcPr>
          <w:p w14:paraId="276E2D27" w14:textId="77777777" w:rsidR="00E16FD1" w:rsidRPr="000C321E" w:rsidRDefault="00E16FD1" w:rsidP="009900EA">
            <w:pPr>
              <w:pStyle w:val="TAH"/>
            </w:pPr>
            <w:r w:rsidRPr="000C321E">
              <w:t>Reference</w:t>
            </w:r>
          </w:p>
        </w:tc>
      </w:tr>
      <w:tr w:rsidR="00E16FD1" w:rsidRPr="000C321E" w14:paraId="2E6C8985" w14:textId="77777777" w:rsidTr="009900EA">
        <w:trPr>
          <w:jc w:val="center"/>
        </w:trPr>
        <w:tc>
          <w:tcPr>
            <w:tcW w:w="3622" w:type="dxa"/>
          </w:tcPr>
          <w:p w14:paraId="126F11E8" w14:textId="77777777" w:rsidR="00E16FD1" w:rsidRPr="000C321E" w:rsidRDefault="00E16FD1" w:rsidP="009900EA">
            <w:pPr>
              <w:pStyle w:val="TAL"/>
            </w:pPr>
            <w:r w:rsidRPr="000C321E">
              <w:t>IMSI</w:t>
            </w:r>
          </w:p>
        </w:tc>
        <w:tc>
          <w:tcPr>
            <w:tcW w:w="2285" w:type="dxa"/>
          </w:tcPr>
          <w:p w14:paraId="4A0EBBD6" w14:textId="77777777" w:rsidR="00E16FD1" w:rsidRPr="000C321E" w:rsidRDefault="00E16FD1" w:rsidP="009900EA">
            <w:pPr>
              <w:pStyle w:val="TAL"/>
              <w:jc w:val="center"/>
            </w:pPr>
            <w:r w:rsidRPr="000C321E">
              <w:t>Conditional</w:t>
            </w:r>
          </w:p>
        </w:tc>
        <w:tc>
          <w:tcPr>
            <w:tcW w:w="2651" w:type="dxa"/>
          </w:tcPr>
          <w:p w14:paraId="3248D051" w14:textId="77777777" w:rsidR="00E16FD1" w:rsidRPr="000C321E" w:rsidRDefault="00E16FD1" w:rsidP="009900EA">
            <w:pPr>
              <w:pStyle w:val="TAL"/>
              <w:jc w:val="center"/>
            </w:pPr>
            <w:r w:rsidRPr="000C321E">
              <w:t>7.7.2</w:t>
            </w:r>
          </w:p>
        </w:tc>
      </w:tr>
      <w:tr w:rsidR="00E16FD1" w:rsidRPr="000C321E" w14:paraId="12DFEEC4" w14:textId="77777777" w:rsidTr="009900EA">
        <w:trPr>
          <w:jc w:val="center"/>
        </w:trPr>
        <w:tc>
          <w:tcPr>
            <w:tcW w:w="3622" w:type="dxa"/>
          </w:tcPr>
          <w:p w14:paraId="14E481D8" w14:textId="77777777" w:rsidR="00E16FD1" w:rsidRPr="000C321E" w:rsidRDefault="00E16FD1" w:rsidP="009900EA">
            <w:pPr>
              <w:pStyle w:val="TAL"/>
            </w:pPr>
            <w:r w:rsidRPr="000C321E">
              <w:t>Routeing Area Identity (RAI)</w:t>
            </w:r>
          </w:p>
        </w:tc>
        <w:tc>
          <w:tcPr>
            <w:tcW w:w="2285" w:type="dxa"/>
          </w:tcPr>
          <w:p w14:paraId="1D55FCBC" w14:textId="77777777" w:rsidR="00E16FD1" w:rsidRPr="000C321E" w:rsidRDefault="00E16FD1" w:rsidP="009900EA">
            <w:pPr>
              <w:pStyle w:val="TAL"/>
              <w:jc w:val="center"/>
            </w:pPr>
            <w:r w:rsidRPr="000C321E">
              <w:t>Mandatory</w:t>
            </w:r>
          </w:p>
        </w:tc>
        <w:tc>
          <w:tcPr>
            <w:tcW w:w="2651" w:type="dxa"/>
          </w:tcPr>
          <w:p w14:paraId="06CD73CB" w14:textId="77777777" w:rsidR="00E16FD1" w:rsidRPr="000C321E" w:rsidRDefault="00E16FD1" w:rsidP="009900EA">
            <w:pPr>
              <w:pStyle w:val="TAL"/>
              <w:jc w:val="center"/>
            </w:pPr>
            <w:r w:rsidRPr="000C321E">
              <w:t>7.7.3</w:t>
            </w:r>
          </w:p>
        </w:tc>
      </w:tr>
      <w:tr w:rsidR="00E16FD1" w:rsidRPr="000C321E" w14:paraId="4E001A73" w14:textId="77777777" w:rsidTr="009900EA">
        <w:tblPrEx>
          <w:tblLook w:val="0000" w:firstRow="0" w:lastRow="0" w:firstColumn="0" w:lastColumn="0" w:noHBand="0" w:noVBand="0"/>
        </w:tblPrEx>
        <w:trPr>
          <w:jc w:val="center"/>
        </w:trPr>
        <w:tc>
          <w:tcPr>
            <w:tcW w:w="3622" w:type="dxa"/>
          </w:tcPr>
          <w:p w14:paraId="33D79BA3" w14:textId="77777777" w:rsidR="00E16FD1" w:rsidRPr="000C321E" w:rsidRDefault="00E16FD1" w:rsidP="009900EA">
            <w:pPr>
              <w:pStyle w:val="TAL"/>
            </w:pPr>
            <w:r w:rsidRPr="000C321E">
              <w:t>Recovery</w:t>
            </w:r>
          </w:p>
        </w:tc>
        <w:tc>
          <w:tcPr>
            <w:tcW w:w="2285" w:type="dxa"/>
          </w:tcPr>
          <w:p w14:paraId="717A8C29" w14:textId="77777777" w:rsidR="00E16FD1" w:rsidRPr="000C321E" w:rsidRDefault="00E16FD1" w:rsidP="009900EA">
            <w:pPr>
              <w:pStyle w:val="TAL"/>
              <w:jc w:val="center"/>
            </w:pPr>
            <w:r w:rsidRPr="000C321E">
              <w:t>Optional</w:t>
            </w:r>
          </w:p>
        </w:tc>
        <w:tc>
          <w:tcPr>
            <w:tcW w:w="2651" w:type="dxa"/>
          </w:tcPr>
          <w:p w14:paraId="055FF9D5" w14:textId="77777777" w:rsidR="00E16FD1" w:rsidRPr="000C321E" w:rsidRDefault="00E16FD1" w:rsidP="009900EA">
            <w:pPr>
              <w:pStyle w:val="TAL"/>
              <w:jc w:val="center"/>
            </w:pPr>
            <w:r w:rsidRPr="000C321E">
              <w:t>7.7.11</w:t>
            </w:r>
          </w:p>
        </w:tc>
      </w:tr>
      <w:tr w:rsidR="00E16FD1" w:rsidRPr="000C321E" w14:paraId="0E8E89D6" w14:textId="77777777" w:rsidTr="009900EA">
        <w:tblPrEx>
          <w:tblLook w:val="0000" w:firstRow="0" w:lastRow="0" w:firstColumn="0" w:lastColumn="0" w:noHBand="0" w:noVBand="0"/>
        </w:tblPrEx>
        <w:trPr>
          <w:jc w:val="center"/>
        </w:trPr>
        <w:tc>
          <w:tcPr>
            <w:tcW w:w="3622" w:type="dxa"/>
          </w:tcPr>
          <w:p w14:paraId="75037ED9" w14:textId="77777777" w:rsidR="00E16FD1" w:rsidRPr="000C321E" w:rsidRDefault="00E16FD1" w:rsidP="009900EA">
            <w:pPr>
              <w:pStyle w:val="TAL"/>
            </w:pPr>
            <w:r w:rsidRPr="000C321E">
              <w:t>Selection mode</w:t>
            </w:r>
          </w:p>
        </w:tc>
        <w:tc>
          <w:tcPr>
            <w:tcW w:w="2285" w:type="dxa"/>
          </w:tcPr>
          <w:p w14:paraId="22263934" w14:textId="77777777" w:rsidR="00E16FD1" w:rsidRPr="000C321E" w:rsidRDefault="00E16FD1" w:rsidP="009900EA">
            <w:pPr>
              <w:pStyle w:val="TAL"/>
              <w:jc w:val="center"/>
            </w:pPr>
            <w:r w:rsidRPr="000C321E">
              <w:t>Conditional</w:t>
            </w:r>
          </w:p>
        </w:tc>
        <w:tc>
          <w:tcPr>
            <w:tcW w:w="2651" w:type="dxa"/>
          </w:tcPr>
          <w:p w14:paraId="2F6D48CC" w14:textId="77777777" w:rsidR="00E16FD1" w:rsidRPr="000C321E" w:rsidRDefault="00E16FD1" w:rsidP="009900EA">
            <w:pPr>
              <w:pStyle w:val="TAL"/>
              <w:jc w:val="center"/>
            </w:pPr>
            <w:r w:rsidRPr="000C321E">
              <w:t>7.7.12</w:t>
            </w:r>
          </w:p>
        </w:tc>
      </w:tr>
      <w:tr w:rsidR="00E16FD1" w:rsidRPr="000C321E" w14:paraId="21504A46" w14:textId="77777777" w:rsidTr="009900EA">
        <w:trPr>
          <w:jc w:val="center"/>
        </w:trPr>
        <w:tc>
          <w:tcPr>
            <w:tcW w:w="3622" w:type="dxa"/>
          </w:tcPr>
          <w:p w14:paraId="0D4A9469" w14:textId="77777777" w:rsidR="00E16FD1" w:rsidRPr="000C321E" w:rsidRDefault="00E16FD1" w:rsidP="009900EA">
            <w:pPr>
              <w:pStyle w:val="TAL"/>
              <w:rPr>
                <w:lang w:val="fr-FR"/>
              </w:rPr>
            </w:pPr>
            <w:r w:rsidRPr="000C321E">
              <w:rPr>
                <w:lang w:val="fr-FR"/>
              </w:rPr>
              <w:t>Tunnel Endpoint Identifier Control Plane</w:t>
            </w:r>
          </w:p>
        </w:tc>
        <w:tc>
          <w:tcPr>
            <w:tcW w:w="2285" w:type="dxa"/>
          </w:tcPr>
          <w:p w14:paraId="012C466E" w14:textId="77777777" w:rsidR="00E16FD1" w:rsidRPr="000C321E" w:rsidRDefault="00E16FD1" w:rsidP="009900EA">
            <w:pPr>
              <w:pStyle w:val="TAL"/>
              <w:jc w:val="center"/>
            </w:pPr>
            <w:r w:rsidRPr="000C321E">
              <w:t>Conditional</w:t>
            </w:r>
          </w:p>
        </w:tc>
        <w:tc>
          <w:tcPr>
            <w:tcW w:w="2651" w:type="dxa"/>
          </w:tcPr>
          <w:p w14:paraId="1A96ABFA" w14:textId="77777777" w:rsidR="00E16FD1" w:rsidRPr="000C321E" w:rsidRDefault="00E16FD1" w:rsidP="009900EA">
            <w:pPr>
              <w:pStyle w:val="TAL"/>
              <w:jc w:val="center"/>
            </w:pPr>
            <w:r w:rsidRPr="000C321E">
              <w:t>7.7.14</w:t>
            </w:r>
          </w:p>
        </w:tc>
      </w:tr>
      <w:tr w:rsidR="00E16FD1" w:rsidRPr="000C321E" w14:paraId="204AC0AB" w14:textId="77777777" w:rsidTr="009900EA">
        <w:trPr>
          <w:jc w:val="center"/>
        </w:trPr>
        <w:tc>
          <w:tcPr>
            <w:tcW w:w="3622" w:type="dxa"/>
          </w:tcPr>
          <w:p w14:paraId="203E241B" w14:textId="77777777" w:rsidR="00E16FD1" w:rsidRPr="000C321E" w:rsidRDefault="00E16FD1" w:rsidP="009900EA">
            <w:pPr>
              <w:pStyle w:val="TAL"/>
            </w:pPr>
            <w:r w:rsidRPr="000C321E">
              <w:t>Trace Reference</w:t>
            </w:r>
          </w:p>
        </w:tc>
        <w:tc>
          <w:tcPr>
            <w:tcW w:w="2285" w:type="dxa"/>
          </w:tcPr>
          <w:p w14:paraId="0AFBD247" w14:textId="77777777" w:rsidR="00E16FD1" w:rsidRPr="000C321E" w:rsidRDefault="00E16FD1" w:rsidP="009900EA">
            <w:pPr>
              <w:pStyle w:val="TAL"/>
              <w:jc w:val="center"/>
            </w:pPr>
            <w:r w:rsidRPr="000C321E">
              <w:t>Optional</w:t>
            </w:r>
          </w:p>
        </w:tc>
        <w:tc>
          <w:tcPr>
            <w:tcW w:w="2651" w:type="dxa"/>
          </w:tcPr>
          <w:p w14:paraId="79BE9AEF" w14:textId="77777777" w:rsidR="00E16FD1" w:rsidRPr="000C321E" w:rsidRDefault="00E16FD1" w:rsidP="009900EA">
            <w:pPr>
              <w:pStyle w:val="TAL"/>
              <w:jc w:val="center"/>
            </w:pPr>
            <w:r w:rsidRPr="000C321E">
              <w:t>7.7.24</w:t>
            </w:r>
          </w:p>
        </w:tc>
      </w:tr>
      <w:tr w:rsidR="00E16FD1" w:rsidRPr="000C321E" w14:paraId="0F110078" w14:textId="77777777" w:rsidTr="009900EA">
        <w:trPr>
          <w:jc w:val="center"/>
        </w:trPr>
        <w:tc>
          <w:tcPr>
            <w:tcW w:w="3622" w:type="dxa"/>
          </w:tcPr>
          <w:p w14:paraId="6ECE2953" w14:textId="77777777" w:rsidR="00E16FD1" w:rsidRPr="000C321E" w:rsidRDefault="00E16FD1" w:rsidP="009900EA">
            <w:pPr>
              <w:pStyle w:val="TAL"/>
            </w:pPr>
            <w:r w:rsidRPr="000C321E">
              <w:t>Trace Type</w:t>
            </w:r>
          </w:p>
        </w:tc>
        <w:tc>
          <w:tcPr>
            <w:tcW w:w="2285" w:type="dxa"/>
          </w:tcPr>
          <w:p w14:paraId="761440BF" w14:textId="77777777" w:rsidR="00E16FD1" w:rsidRPr="000C321E" w:rsidRDefault="00E16FD1" w:rsidP="009900EA">
            <w:pPr>
              <w:pStyle w:val="TAL"/>
              <w:jc w:val="center"/>
            </w:pPr>
            <w:r w:rsidRPr="000C321E">
              <w:t>Optional</w:t>
            </w:r>
          </w:p>
        </w:tc>
        <w:tc>
          <w:tcPr>
            <w:tcW w:w="2651" w:type="dxa"/>
          </w:tcPr>
          <w:p w14:paraId="0204D94D" w14:textId="77777777" w:rsidR="00E16FD1" w:rsidRPr="000C321E" w:rsidRDefault="00E16FD1" w:rsidP="009900EA">
            <w:pPr>
              <w:pStyle w:val="TAL"/>
              <w:jc w:val="center"/>
            </w:pPr>
            <w:r w:rsidRPr="000C321E">
              <w:t>7.7.25</w:t>
            </w:r>
          </w:p>
        </w:tc>
      </w:tr>
      <w:tr w:rsidR="00E16FD1" w:rsidRPr="000C321E" w14:paraId="2337B776" w14:textId="77777777" w:rsidTr="009900EA">
        <w:trPr>
          <w:jc w:val="center"/>
        </w:trPr>
        <w:tc>
          <w:tcPr>
            <w:tcW w:w="3622" w:type="dxa"/>
          </w:tcPr>
          <w:p w14:paraId="1A4BB67E" w14:textId="77777777" w:rsidR="00E16FD1" w:rsidRPr="000C321E" w:rsidRDefault="00E16FD1" w:rsidP="009900EA">
            <w:pPr>
              <w:pStyle w:val="TAL"/>
            </w:pPr>
            <w:r w:rsidRPr="000C321E">
              <w:t>End User Address</w:t>
            </w:r>
          </w:p>
        </w:tc>
        <w:tc>
          <w:tcPr>
            <w:tcW w:w="2285" w:type="dxa"/>
          </w:tcPr>
          <w:p w14:paraId="65A4C169" w14:textId="77777777" w:rsidR="00E16FD1" w:rsidRPr="000C321E" w:rsidRDefault="00E16FD1" w:rsidP="009900EA">
            <w:pPr>
              <w:pStyle w:val="TAL"/>
              <w:jc w:val="center"/>
            </w:pPr>
            <w:r w:rsidRPr="000C321E">
              <w:t>Mandatory</w:t>
            </w:r>
          </w:p>
        </w:tc>
        <w:tc>
          <w:tcPr>
            <w:tcW w:w="2651" w:type="dxa"/>
          </w:tcPr>
          <w:p w14:paraId="7C9CB77A" w14:textId="77777777" w:rsidR="00E16FD1" w:rsidRPr="000C321E" w:rsidRDefault="00E16FD1" w:rsidP="009900EA">
            <w:pPr>
              <w:pStyle w:val="TAL"/>
              <w:jc w:val="center"/>
            </w:pPr>
            <w:r w:rsidRPr="000C321E">
              <w:t>7.7.27</w:t>
            </w:r>
          </w:p>
        </w:tc>
      </w:tr>
      <w:tr w:rsidR="00E16FD1" w:rsidRPr="000C321E" w14:paraId="6FB70717" w14:textId="77777777" w:rsidTr="009900EA">
        <w:trPr>
          <w:jc w:val="center"/>
        </w:trPr>
        <w:tc>
          <w:tcPr>
            <w:tcW w:w="3622" w:type="dxa"/>
          </w:tcPr>
          <w:p w14:paraId="2B85F253" w14:textId="77777777" w:rsidR="00E16FD1" w:rsidRPr="000C321E" w:rsidRDefault="00E16FD1" w:rsidP="009900EA">
            <w:pPr>
              <w:pStyle w:val="TAL"/>
            </w:pPr>
            <w:r w:rsidRPr="000C321E">
              <w:t>Access Point Name</w:t>
            </w:r>
          </w:p>
        </w:tc>
        <w:tc>
          <w:tcPr>
            <w:tcW w:w="2285" w:type="dxa"/>
          </w:tcPr>
          <w:p w14:paraId="4CAE266E" w14:textId="77777777" w:rsidR="00E16FD1" w:rsidRPr="000C321E" w:rsidRDefault="00E16FD1" w:rsidP="009900EA">
            <w:pPr>
              <w:pStyle w:val="TAL"/>
              <w:jc w:val="center"/>
            </w:pPr>
            <w:r w:rsidRPr="000C321E">
              <w:t>Mandatory</w:t>
            </w:r>
          </w:p>
        </w:tc>
        <w:tc>
          <w:tcPr>
            <w:tcW w:w="2651" w:type="dxa"/>
          </w:tcPr>
          <w:p w14:paraId="5005205A" w14:textId="77777777" w:rsidR="00E16FD1" w:rsidRPr="000C321E" w:rsidRDefault="00E16FD1" w:rsidP="009900EA">
            <w:pPr>
              <w:pStyle w:val="TAL"/>
              <w:jc w:val="center"/>
            </w:pPr>
            <w:r w:rsidRPr="000C321E">
              <w:t>7.7.30</w:t>
            </w:r>
          </w:p>
        </w:tc>
      </w:tr>
      <w:tr w:rsidR="00E16FD1" w:rsidRPr="000C321E" w14:paraId="06A50A23" w14:textId="77777777" w:rsidTr="009900EA">
        <w:trPr>
          <w:jc w:val="center"/>
        </w:trPr>
        <w:tc>
          <w:tcPr>
            <w:tcW w:w="3622" w:type="dxa"/>
          </w:tcPr>
          <w:p w14:paraId="5B97FADC" w14:textId="77777777" w:rsidR="00E16FD1" w:rsidRPr="000C321E" w:rsidRDefault="00E16FD1" w:rsidP="009900EA">
            <w:pPr>
              <w:pStyle w:val="TAL"/>
            </w:pPr>
            <w:r w:rsidRPr="000C321E">
              <w:t>SGSN Address for signalling</w:t>
            </w:r>
          </w:p>
        </w:tc>
        <w:tc>
          <w:tcPr>
            <w:tcW w:w="2285" w:type="dxa"/>
          </w:tcPr>
          <w:p w14:paraId="707FAD59" w14:textId="77777777" w:rsidR="00E16FD1" w:rsidRPr="000C321E" w:rsidRDefault="00E16FD1" w:rsidP="009900EA">
            <w:pPr>
              <w:pStyle w:val="TAL"/>
              <w:jc w:val="center"/>
            </w:pPr>
            <w:r w:rsidRPr="000C321E">
              <w:t>Mandatory</w:t>
            </w:r>
          </w:p>
        </w:tc>
        <w:tc>
          <w:tcPr>
            <w:tcW w:w="2651" w:type="dxa"/>
          </w:tcPr>
          <w:p w14:paraId="6D2A30F5" w14:textId="77777777" w:rsidR="00E16FD1" w:rsidRPr="000C321E" w:rsidRDefault="00E16FD1" w:rsidP="009900EA">
            <w:pPr>
              <w:pStyle w:val="TAL"/>
              <w:jc w:val="center"/>
            </w:pPr>
            <w:r w:rsidRPr="000C321E">
              <w:t>GSN Address 7.7.32</w:t>
            </w:r>
          </w:p>
        </w:tc>
      </w:tr>
      <w:tr w:rsidR="00E16FD1" w:rsidRPr="000C321E" w14:paraId="709588FF" w14:textId="77777777" w:rsidTr="009900EA">
        <w:trPr>
          <w:jc w:val="center"/>
        </w:trPr>
        <w:tc>
          <w:tcPr>
            <w:tcW w:w="3622" w:type="dxa"/>
          </w:tcPr>
          <w:p w14:paraId="0482A02F" w14:textId="77777777" w:rsidR="00E16FD1" w:rsidRPr="000C321E" w:rsidRDefault="00E16FD1" w:rsidP="009900EA">
            <w:pPr>
              <w:pStyle w:val="TAL"/>
            </w:pPr>
            <w:r w:rsidRPr="000C321E">
              <w:t>MSISDN</w:t>
            </w:r>
          </w:p>
        </w:tc>
        <w:tc>
          <w:tcPr>
            <w:tcW w:w="2285" w:type="dxa"/>
          </w:tcPr>
          <w:p w14:paraId="2247D8C8" w14:textId="77777777" w:rsidR="00E16FD1" w:rsidRPr="000C321E" w:rsidRDefault="00E16FD1" w:rsidP="009900EA">
            <w:pPr>
              <w:pStyle w:val="TAL"/>
              <w:jc w:val="center"/>
            </w:pPr>
            <w:r w:rsidRPr="000C321E">
              <w:t>Conditional</w:t>
            </w:r>
          </w:p>
        </w:tc>
        <w:tc>
          <w:tcPr>
            <w:tcW w:w="2651" w:type="dxa"/>
          </w:tcPr>
          <w:p w14:paraId="395442DA" w14:textId="77777777" w:rsidR="00E16FD1" w:rsidRPr="000C321E" w:rsidRDefault="00E16FD1" w:rsidP="009900EA">
            <w:pPr>
              <w:pStyle w:val="TAL"/>
              <w:jc w:val="center"/>
            </w:pPr>
            <w:r w:rsidRPr="000C321E">
              <w:t>7.7.33</w:t>
            </w:r>
          </w:p>
        </w:tc>
      </w:tr>
      <w:tr w:rsidR="00E16FD1" w:rsidRPr="000C321E" w14:paraId="4DF3F203" w14:textId="77777777" w:rsidTr="009900EA">
        <w:trPr>
          <w:jc w:val="center"/>
        </w:trPr>
        <w:tc>
          <w:tcPr>
            <w:tcW w:w="3622" w:type="dxa"/>
          </w:tcPr>
          <w:p w14:paraId="33B59CBE" w14:textId="77777777" w:rsidR="00E16FD1" w:rsidRPr="000C321E" w:rsidRDefault="00E16FD1" w:rsidP="009900EA">
            <w:pPr>
              <w:pStyle w:val="TAL"/>
            </w:pPr>
            <w:r w:rsidRPr="000C321E">
              <w:t>Trigger Id</w:t>
            </w:r>
          </w:p>
        </w:tc>
        <w:tc>
          <w:tcPr>
            <w:tcW w:w="2285" w:type="dxa"/>
          </w:tcPr>
          <w:p w14:paraId="594AF379" w14:textId="77777777" w:rsidR="00E16FD1" w:rsidRPr="000C321E" w:rsidRDefault="00E16FD1" w:rsidP="009900EA">
            <w:pPr>
              <w:pStyle w:val="TAL"/>
              <w:jc w:val="center"/>
            </w:pPr>
            <w:r w:rsidRPr="000C321E">
              <w:t>Optional</w:t>
            </w:r>
          </w:p>
        </w:tc>
        <w:tc>
          <w:tcPr>
            <w:tcW w:w="2651" w:type="dxa"/>
          </w:tcPr>
          <w:p w14:paraId="2B6B499E" w14:textId="77777777" w:rsidR="00E16FD1" w:rsidRPr="000C321E" w:rsidRDefault="00E16FD1" w:rsidP="009900EA">
            <w:pPr>
              <w:pStyle w:val="TAL"/>
              <w:jc w:val="center"/>
            </w:pPr>
            <w:r w:rsidRPr="000C321E">
              <w:t>7.7.41</w:t>
            </w:r>
          </w:p>
        </w:tc>
      </w:tr>
      <w:tr w:rsidR="00E16FD1" w:rsidRPr="000C321E" w14:paraId="43B8645A" w14:textId="77777777" w:rsidTr="009900EA">
        <w:trPr>
          <w:jc w:val="center"/>
        </w:trPr>
        <w:tc>
          <w:tcPr>
            <w:tcW w:w="3622" w:type="dxa"/>
          </w:tcPr>
          <w:p w14:paraId="22983F19" w14:textId="77777777" w:rsidR="00E16FD1" w:rsidRPr="000C321E" w:rsidRDefault="00E16FD1" w:rsidP="009900EA">
            <w:pPr>
              <w:pStyle w:val="TAL"/>
            </w:pPr>
            <w:r w:rsidRPr="000C321E">
              <w:t>OMC Identity</w:t>
            </w:r>
          </w:p>
        </w:tc>
        <w:tc>
          <w:tcPr>
            <w:tcW w:w="2285" w:type="dxa"/>
          </w:tcPr>
          <w:p w14:paraId="45B96C09" w14:textId="77777777" w:rsidR="00E16FD1" w:rsidRPr="000C321E" w:rsidRDefault="00E16FD1" w:rsidP="009900EA">
            <w:pPr>
              <w:pStyle w:val="TAL"/>
              <w:jc w:val="center"/>
            </w:pPr>
            <w:r w:rsidRPr="000C321E">
              <w:t>Optional</w:t>
            </w:r>
          </w:p>
        </w:tc>
        <w:tc>
          <w:tcPr>
            <w:tcW w:w="2651" w:type="dxa"/>
          </w:tcPr>
          <w:p w14:paraId="757279D2" w14:textId="77777777" w:rsidR="00E16FD1" w:rsidRPr="000C321E" w:rsidRDefault="00E16FD1" w:rsidP="009900EA">
            <w:pPr>
              <w:pStyle w:val="TAL"/>
              <w:jc w:val="center"/>
            </w:pPr>
            <w:r w:rsidRPr="000C321E">
              <w:t>7.7.42</w:t>
            </w:r>
          </w:p>
        </w:tc>
      </w:tr>
      <w:tr w:rsidR="00E16FD1" w:rsidRPr="000C321E" w14:paraId="375911C0" w14:textId="77777777" w:rsidTr="009900EA">
        <w:trPr>
          <w:jc w:val="center"/>
        </w:trPr>
        <w:tc>
          <w:tcPr>
            <w:tcW w:w="3622" w:type="dxa"/>
          </w:tcPr>
          <w:p w14:paraId="13EE9C4D" w14:textId="77777777" w:rsidR="00E16FD1" w:rsidRPr="000C321E" w:rsidRDefault="00E16FD1" w:rsidP="009900EA">
            <w:pPr>
              <w:pStyle w:val="TAL"/>
            </w:pPr>
            <w:r w:rsidRPr="000C321E">
              <w:t>RAT Type</w:t>
            </w:r>
          </w:p>
        </w:tc>
        <w:tc>
          <w:tcPr>
            <w:tcW w:w="2285" w:type="dxa"/>
          </w:tcPr>
          <w:p w14:paraId="43EEF403" w14:textId="77777777" w:rsidR="00E16FD1" w:rsidRPr="000C321E" w:rsidRDefault="00E16FD1" w:rsidP="009900EA">
            <w:pPr>
              <w:pStyle w:val="TAL"/>
              <w:jc w:val="center"/>
            </w:pPr>
            <w:r w:rsidRPr="000C321E">
              <w:t>Optional</w:t>
            </w:r>
          </w:p>
        </w:tc>
        <w:tc>
          <w:tcPr>
            <w:tcW w:w="2651" w:type="dxa"/>
          </w:tcPr>
          <w:p w14:paraId="41140037" w14:textId="77777777" w:rsidR="00E16FD1" w:rsidRPr="000C321E" w:rsidRDefault="00E16FD1" w:rsidP="009900EA">
            <w:pPr>
              <w:pStyle w:val="TAL"/>
              <w:jc w:val="center"/>
            </w:pPr>
            <w:r w:rsidRPr="000C321E">
              <w:t>7.7.50</w:t>
            </w:r>
          </w:p>
        </w:tc>
      </w:tr>
      <w:tr w:rsidR="00E16FD1" w:rsidRPr="000C321E" w14:paraId="23021A42" w14:textId="77777777" w:rsidTr="009900EA">
        <w:trPr>
          <w:jc w:val="center"/>
        </w:trPr>
        <w:tc>
          <w:tcPr>
            <w:tcW w:w="3622" w:type="dxa"/>
          </w:tcPr>
          <w:p w14:paraId="6F0ACF6F" w14:textId="77777777" w:rsidR="00E16FD1" w:rsidRPr="000C321E" w:rsidRDefault="00E16FD1" w:rsidP="009900EA">
            <w:pPr>
              <w:pStyle w:val="TAL"/>
            </w:pPr>
            <w:r w:rsidRPr="000C321E">
              <w:t>User Location Information</w:t>
            </w:r>
          </w:p>
        </w:tc>
        <w:tc>
          <w:tcPr>
            <w:tcW w:w="2285" w:type="dxa"/>
          </w:tcPr>
          <w:p w14:paraId="0CC4C99E" w14:textId="77777777" w:rsidR="00E16FD1" w:rsidRPr="000C321E" w:rsidRDefault="00E16FD1" w:rsidP="009900EA">
            <w:pPr>
              <w:pStyle w:val="TAL"/>
              <w:jc w:val="center"/>
            </w:pPr>
            <w:r w:rsidRPr="000C321E">
              <w:t>Optional</w:t>
            </w:r>
          </w:p>
        </w:tc>
        <w:tc>
          <w:tcPr>
            <w:tcW w:w="2651" w:type="dxa"/>
          </w:tcPr>
          <w:p w14:paraId="74776246" w14:textId="77777777" w:rsidR="00E16FD1" w:rsidRPr="000C321E" w:rsidRDefault="00E16FD1" w:rsidP="009900EA">
            <w:pPr>
              <w:pStyle w:val="TAL"/>
              <w:jc w:val="center"/>
            </w:pPr>
            <w:r w:rsidRPr="000C321E">
              <w:t>7.7.51</w:t>
            </w:r>
          </w:p>
        </w:tc>
      </w:tr>
      <w:tr w:rsidR="00E16FD1" w:rsidRPr="000C321E" w14:paraId="7061DA46" w14:textId="77777777" w:rsidTr="009900EA">
        <w:trPr>
          <w:jc w:val="center"/>
        </w:trPr>
        <w:tc>
          <w:tcPr>
            <w:tcW w:w="3622" w:type="dxa"/>
          </w:tcPr>
          <w:p w14:paraId="22B60F26" w14:textId="77777777" w:rsidR="00E16FD1" w:rsidRPr="000C321E" w:rsidRDefault="00E16FD1" w:rsidP="009900EA">
            <w:pPr>
              <w:pStyle w:val="TAL"/>
            </w:pPr>
            <w:r w:rsidRPr="000C321E">
              <w:t>MS Time Zone</w:t>
            </w:r>
          </w:p>
        </w:tc>
        <w:tc>
          <w:tcPr>
            <w:tcW w:w="2285" w:type="dxa"/>
          </w:tcPr>
          <w:p w14:paraId="3D6FEEFC" w14:textId="77777777" w:rsidR="00E16FD1" w:rsidRPr="000C321E" w:rsidRDefault="00E16FD1" w:rsidP="009900EA">
            <w:pPr>
              <w:pStyle w:val="TAL"/>
              <w:jc w:val="center"/>
            </w:pPr>
            <w:r w:rsidRPr="000C321E">
              <w:t>Optional</w:t>
            </w:r>
          </w:p>
        </w:tc>
        <w:tc>
          <w:tcPr>
            <w:tcW w:w="2651" w:type="dxa"/>
          </w:tcPr>
          <w:p w14:paraId="0A300CA5" w14:textId="77777777" w:rsidR="00E16FD1" w:rsidRPr="000C321E" w:rsidRDefault="00E16FD1" w:rsidP="009900EA">
            <w:pPr>
              <w:pStyle w:val="TAL"/>
              <w:jc w:val="center"/>
            </w:pPr>
            <w:r w:rsidRPr="000C321E">
              <w:t>7.7.52</w:t>
            </w:r>
          </w:p>
        </w:tc>
      </w:tr>
      <w:tr w:rsidR="00E16FD1" w:rsidRPr="000C321E" w14:paraId="64BA5FD6" w14:textId="77777777" w:rsidTr="009900EA">
        <w:trPr>
          <w:jc w:val="center"/>
        </w:trPr>
        <w:tc>
          <w:tcPr>
            <w:tcW w:w="3622" w:type="dxa"/>
          </w:tcPr>
          <w:p w14:paraId="74FFA271" w14:textId="77777777" w:rsidR="00E16FD1" w:rsidRPr="000C321E" w:rsidRDefault="00E16FD1" w:rsidP="009900EA">
            <w:pPr>
              <w:pStyle w:val="TAL"/>
            </w:pPr>
            <w:r w:rsidRPr="000C321E">
              <w:t>IMEI(SV)</w:t>
            </w:r>
          </w:p>
        </w:tc>
        <w:tc>
          <w:tcPr>
            <w:tcW w:w="2285" w:type="dxa"/>
          </w:tcPr>
          <w:p w14:paraId="0E07C25D" w14:textId="77777777" w:rsidR="00E16FD1" w:rsidRPr="000C321E" w:rsidRDefault="00E16FD1" w:rsidP="009900EA">
            <w:pPr>
              <w:pStyle w:val="TAL"/>
              <w:jc w:val="center"/>
            </w:pPr>
            <w:r w:rsidRPr="000C321E">
              <w:t>Optional</w:t>
            </w:r>
          </w:p>
        </w:tc>
        <w:tc>
          <w:tcPr>
            <w:tcW w:w="2651" w:type="dxa"/>
          </w:tcPr>
          <w:p w14:paraId="5AB82042" w14:textId="77777777" w:rsidR="00E16FD1" w:rsidRPr="000C321E" w:rsidRDefault="00E16FD1" w:rsidP="009900EA">
            <w:pPr>
              <w:pStyle w:val="TAL"/>
              <w:jc w:val="center"/>
            </w:pPr>
            <w:r w:rsidRPr="000C321E">
              <w:t>7.7.53</w:t>
            </w:r>
          </w:p>
        </w:tc>
      </w:tr>
      <w:tr w:rsidR="00E16FD1" w:rsidRPr="000C321E" w14:paraId="45D0B44A" w14:textId="77777777" w:rsidTr="009900EA">
        <w:trPr>
          <w:jc w:val="center"/>
        </w:trPr>
        <w:tc>
          <w:tcPr>
            <w:tcW w:w="3622" w:type="dxa"/>
          </w:tcPr>
          <w:p w14:paraId="5CFB891B" w14:textId="77777777" w:rsidR="00E16FD1" w:rsidRPr="000C321E" w:rsidRDefault="00E16FD1" w:rsidP="009900EA">
            <w:pPr>
              <w:pStyle w:val="TAL"/>
            </w:pPr>
            <w:r w:rsidRPr="000C321E">
              <w:t>MBMS Protocol Configuration Options</w:t>
            </w:r>
          </w:p>
        </w:tc>
        <w:tc>
          <w:tcPr>
            <w:tcW w:w="2285" w:type="dxa"/>
          </w:tcPr>
          <w:p w14:paraId="38C7AE05" w14:textId="77777777" w:rsidR="00E16FD1" w:rsidRPr="000C321E" w:rsidRDefault="00E16FD1" w:rsidP="009900EA">
            <w:pPr>
              <w:pStyle w:val="TAL"/>
              <w:jc w:val="center"/>
            </w:pPr>
            <w:r w:rsidRPr="000C321E">
              <w:t>Optional</w:t>
            </w:r>
          </w:p>
        </w:tc>
        <w:tc>
          <w:tcPr>
            <w:tcW w:w="2651" w:type="dxa"/>
          </w:tcPr>
          <w:p w14:paraId="5F6BCE28" w14:textId="77777777" w:rsidR="00E16FD1" w:rsidRPr="000C321E" w:rsidRDefault="00E16FD1" w:rsidP="009900EA">
            <w:pPr>
              <w:pStyle w:val="TAL"/>
              <w:jc w:val="center"/>
            </w:pPr>
            <w:r w:rsidRPr="000C321E">
              <w:t>7.7.58</w:t>
            </w:r>
          </w:p>
        </w:tc>
      </w:tr>
      <w:tr w:rsidR="00E16FD1" w:rsidRPr="000C321E" w14:paraId="04DD5969" w14:textId="77777777" w:rsidTr="009900EA">
        <w:trPr>
          <w:jc w:val="center"/>
        </w:trPr>
        <w:tc>
          <w:tcPr>
            <w:tcW w:w="3622" w:type="dxa"/>
          </w:tcPr>
          <w:p w14:paraId="72A159F7" w14:textId="77777777" w:rsidR="00E16FD1" w:rsidRPr="000C321E" w:rsidRDefault="00E16FD1" w:rsidP="009900EA">
            <w:pPr>
              <w:pStyle w:val="TAL"/>
            </w:pPr>
            <w:r w:rsidRPr="000C321E">
              <w:t>Additonal Trace Info</w:t>
            </w:r>
          </w:p>
        </w:tc>
        <w:tc>
          <w:tcPr>
            <w:tcW w:w="2285" w:type="dxa"/>
          </w:tcPr>
          <w:p w14:paraId="330545D4" w14:textId="77777777" w:rsidR="00E16FD1" w:rsidRPr="000C321E" w:rsidRDefault="00E16FD1" w:rsidP="009900EA">
            <w:pPr>
              <w:pStyle w:val="TAL"/>
              <w:jc w:val="center"/>
            </w:pPr>
            <w:r w:rsidRPr="000C321E">
              <w:t>Optional</w:t>
            </w:r>
          </w:p>
        </w:tc>
        <w:tc>
          <w:tcPr>
            <w:tcW w:w="2651" w:type="dxa"/>
          </w:tcPr>
          <w:p w14:paraId="6C549B79" w14:textId="77777777" w:rsidR="00E16FD1" w:rsidRPr="000C321E" w:rsidRDefault="00E16FD1" w:rsidP="009900EA">
            <w:pPr>
              <w:pStyle w:val="TAL"/>
              <w:jc w:val="center"/>
            </w:pPr>
            <w:r w:rsidRPr="000C321E">
              <w:t>7.7.62</w:t>
            </w:r>
          </w:p>
        </w:tc>
      </w:tr>
      <w:tr w:rsidR="00E16FD1" w:rsidRPr="000C321E" w14:paraId="14B3209B" w14:textId="77777777" w:rsidTr="009900EA">
        <w:trPr>
          <w:jc w:val="center"/>
        </w:trPr>
        <w:tc>
          <w:tcPr>
            <w:tcW w:w="3622" w:type="dxa"/>
          </w:tcPr>
          <w:p w14:paraId="3ABBCCB7" w14:textId="77777777" w:rsidR="00E16FD1" w:rsidRPr="000C321E" w:rsidRDefault="00E16FD1" w:rsidP="009900EA">
            <w:pPr>
              <w:pStyle w:val="TAL"/>
            </w:pPr>
            <w:r w:rsidRPr="000C321E">
              <w:t>Enhanced NSAPI</w:t>
            </w:r>
          </w:p>
        </w:tc>
        <w:tc>
          <w:tcPr>
            <w:tcW w:w="2285" w:type="dxa"/>
          </w:tcPr>
          <w:p w14:paraId="51A94B77" w14:textId="77777777" w:rsidR="00E16FD1" w:rsidRPr="000C321E" w:rsidRDefault="00E16FD1" w:rsidP="009900EA">
            <w:pPr>
              <w:pStyle w:val="TAL"/>
              <w:jc w:val="center"/>
            </w:pPr>
            <w:r w:rsidRPr="000C321E">
              <w:t>Mandatory</w:t>
            </w:r>
          </w:p>
        </w:tc>
        <w:tc>
          <w:tcPr>
            <w:tcW w:w="2651" w:type="dxa"/>
          </w:tcPr>
          <w:p w14:paraId="66C0FCE7" w14:textId="77777777" w:rsidR="00E16FD1" w:rsidRPr="000C321E" w:rsidRDefault="00E16FD1" w:rsidP="009900EA">
            <w:pPr>
              <w:pStyle w:val="TAL"/>
              <w:jc w:val="center"/>
            </w:pPr>
            <w:r w:rsidRPr="000C321E">
              <w:t>7.7.67</w:t>
            </w:r>
          </w:p>
        </w:tc>
      </w:tr>
      <w:tr w:rsidR="00E16FD1" w:rsidRPr="000C321E" w14:paraId="0E215326" w14:textId="77777777" w:rsidTr="009900EA">
        <w:trPr>
          <w:jc w:val="center"/>
        </w:trPr>
        <w:tc>
          <w:tcPr>
            <w:tcW w:w="3622" w:type="dxa"/>
          </w:tcPr>
          <w:p w14:paraId="36F6A95C" w14:textId="77777777" w:rsidR="00E16FD1" w:rsidRPr="000C321E" w:rsidRDefault="00E16FD1" w:rsidP="009900EA">
            <w:pPr>
              <w:pStyle w:val="TAL"/>
            </w:pPr>
            <w:r w:rsidRPr="000C321E">
              <w:t>Additional MBMS Trace Info</w:t>
            </w:r>
          </w:p>
        </w:tc>
        <w:tc>
          <w:tcPr>
            <w:tcW w:w="2285" w:type="dxa"/>
          </w:tcPr>
          <w:p w14:paraId="2FCBFA1A" w14:textId="77777777" w:rsidR="00E16FD1" w:rsidRPr="000C321E" w:rsidRDefault="00E16FD1" w:rsidP="009900EA">
            <w:pPr>
              <w:pStyle w:val="TAL"/>
              <w:jc w:val="center"/>
            </w:pPr>
            <w:r w:rsidRPr="000C321E">
              <w:t>Optional</w:t>
            </w:r>
          </w:p>
        </w:tc>
        <w:tc>
          <w:tcPr>
            <w:tcW w:w="2651" w:type="dxa"/>
          </w:tcPr>
          <w:p w14:paraId="3F467C74" w14:textId="77777777" w:rsidR="00E16FD1" w:rsidRPr="000C321E" w:rsidRDefault="00E16FD1" w:rsidP="009900EA">
            <w:pPr>
              <w:pStyle w:val="TAL"/>
              <w:jc w:val="center"/>
            </w:pPr>
            <w:r w:rsidRPr="000C321E">
              <w:t>7.7.68</w:t>
            </w:r>
          </w:p>
        </w:tc>
      </w:tr>
      <w:tr w:rsidR="00E16FD1" w:rsidRPr="000C321E" w14:paraId="6DF36998" w14:textId="77777777" w:rsidTr="009900EA">
        <w:trPr>
          <w:jc w:val="center"/>
        </w:trPr>
        <w:tc>
          <w:tcPr>
            <w:tcW w:w="3622" w:type="dxa"/>
          </w:tcPr>
          <w:p w14:paraId="2F7F8696" w14:textId="77777777" w:rsidR="00E16FD1" w:rsidRPr="000C321E" w:rsidRDefault="00E16FD1" w:rsidP="009900EA">
            <w:pPr>
              <w:pStyle w:val="TAL"/>
            </w:pPr>
            <w:r w:rsidRPr="000C321E">
              <w:t>Private Extension</w:t>
            </w:r>
          </w:p>
        </w:tc>
        <w:tc>
          <w:tcPr>
            <w:tcW w:w="2285" w:type="dxa"/>
          </w:tcPr>
          <w:p w14:paraId="4A5B01A8" w14:textId="77777777" w:rsidR="00E16FD1" w:rsidRPr="000C321E" w:rsidRDefault="00E16FD1" w:rsidP="009900EA">
            <w:pPr>
              <w:pStyle w:val="TAL"/>
              <w:jc w:val="center"/>
            </w:pPr>
            <w:r w:rsidRPr="000C321E">
              <w:t>Optional</w:t>
            </w:r>
          </w:p>
        </w:tc>
        <w:tc>
          <w:tcPr>
            <w:tcW w:w="2651" w:type="dxa"/>
          </w:tcPr>
          <w:p w14:paraId="205B69B8" w14:textId="77777777" w:rsidR="00E16FD1" w:rsidRPr="000C321E" w:rsidRDefault="00E16FD1" w:rsidP="009900EA">
            <w:pPr>
              <w:pStyle w:val="TAL"/>
              <w:jc w:val="center"/>
            </w:pPr>
            <w:r w:rsidRPr="000C321E">
              <w:t>7.7.46</w:t>
            </w:r>
          </w:p>
        </w:tc>
      </w:tr>
    </w:tbl>
    <w:p w14:paraId="2E26DD70" w14:textId="77777777" w:rsidR="00E16FD1" w:rsidRPr="000C321E" w:rsidRDefault="00E16FD1" w:rsidP="00E16FD1"/>
    <w:p w14:paraId="2409D6D9" w14:textId="77777777" w:rsidR="00E16FD1" w:rsidRPr="000C321E" w:rsidRDefault="00E16FD1" w:rsidP="00E16FD1">
      <w:pPr>
        <w:pStyle w:val="Heading4"/>
      </w:pPr>
      <w:bookmarkStart w:id="163" w:name="_Toc9597871"/>
      <w:bookmarkStart w:id="164" w:name="_Toc82519156"/>
      <w:r w:rsidRPr="000C321E">
        <w:lastRenderedPageBreak/>
        <w:t>7.5A.1.6</w:t>
      </w:r>
      <w:r w:rsidRPr="000C321E">
        <w:tab/>
        <w:t>Create MBMS Context Response</w:t>
      </w:r>
      <w:bookmarkEnd w:id="163"/>
      <w:bookmarkEnd w:id="164"/>
    </w:p>
    <w:p w14:paraId="28840F69" w14:textId="77777777" w:rsidR="00E16FD1" w:rsidRPr="000C321E" w:rsidRDefault="00E16FD1" w:rsidP="00E16FD1">
      <w:r w:rsidRPr="000C321E">
        <w:t>The message shall be sent from a GGSN node to a SGSN node as a response of a Create MBMS Context Request. When the SGSN receives a Create MBMS Context Response with the Cause value indicating "Request Accepted", the SGSN may be required to register with the GGSN. For further details see MBMS Registration Request procedure.</w:t>
      </w:r>
    </w:p>
    <w:p w14:paraId="6D4FFB0B" w14:textId="77777777" w:rsidR="00E16FD1" w:rsidRPr="000C321E" w:rsidRDefault="00E16FD1" w:rsidP="00E16FD1">
      <w:r w:rsidRPr="000C321E">
        <w:t>The Cause value indicates if a MBMS UE context has been created in the GGSN or not. An MBMS UE context has not been created in the GGSN if the Cause differs from "Request accepted". Possible Cause values are:</w:t>
      </w:r>
    </w:p>
    <w:p w14:paraId="305ED546" w14:textId="77777777" w:rsidR="00E16FD1" w:rsidRPr="000C321E" w:rsidRDefault="00E16FD1" w:rsidP="00E16FD1">
      <w:pPr>
        <w:pStyle w:val="B1"/>
      </w:pPr>
      <w:r w:rsidRPr="000C321E">
        <w:t>-</w:t>
      </w:r>
      <w:r w:rsidRPr="000C321E">
        <w:tab/>
        <w:t>"Request Accepted".</w:t>
      </w:r>
    </w:p>
    <w:p w14:paraId="4128B712" w14:textId="77777777" w:rsidR="00E16FD1" w:rsidRPr="000C321E" w:rsidRDefault="00E16FD1" w:rsidP="00E16FD1">
      <w:pPr>
        <w:pStyle w:val="B1"/>
      </w:pPr>
      <w:r w:rsidRPr="000C321E">
        <w:t>-</w:t>
      </w:r>
      <w:r w:rsidRPr="000C321E">
        <w:tab/>
        <w:t>"No resources available".</w:t>
      </w:r>
    </w:p>
    <w:p w14:paraId="520402CF" w14:textId="77777777" w:rsidR="00E16FD1" w:rsidRPr="000C321E" w:rsidRDefault="00E16FD1" w:rsidP="00E16FD1">
      <w:pPr>
        <w:pStyle w:val="B1"/>
      </w:pPr>
      <w:r w:rsidRPr="000C321E">
        <w:t>-</w:t>
      </w:r>
      <w:r w:rsidRPr="000C321E">
        <w:tab/>
        <w:t>"No memory is available".</w:t>
      </w:r>
    </w:p>
    <w:p w14:paraId="7EEC8DCC" w14:textId="77777777" w:rsidR="00E16FD1" w:rsidRPr="000C321E" w:rsidRDefault="00E16FD1" w:rsidP="00E16FD1">
      <w:pPr>
        <w:pStyle w:val="B1"/>
      </w:pPr>
      <w:r w:rsidRPr="000C321E">
        <w:t>-</w:t>
      </w:r>
      <w:r w:rsidRPr="000C321E">
        <w:tab/>
        <w:t>"Missing or unknown APN".</w:t>
      </w:r>
    </w:p>
    <w:p w14:paraId="5408B9B4" w14:textId="77777777" w:rsidR="00E16FD1" w:rsidRPr="000C321E" w:rsidRDefault="00E16FD1" w:rsidP="00E16FD1">
      <w:pPr>
        <w:pStyle w:val="B1"/>
      </w:pPr>
      <w:r w:rsidRPr="000C321E">
        <w:t>-</w:t>
      </w:r>
      <w:r w:rsidRPr="000C321E">
        <w:tab/>
        <w:t>"Unknown PDP address or PDP type".</w:t>
      </w:r>
    </w:p>
    <w:p w14:paraId="6DC90C20" w14:textId="77777777" w:rsidR="00E16FD1" w:rsidRPr="000C321E" w:rsidRDefault="00E16FD1" w:rsidP="00E16FD1">
      <w:pPr>
        <w:pStyle w:val="B1"/>
      </w:pPr>
      <w:r w:rsidRPr="000C321E">
        <w:t>-</w:t>
      </w:r>
      <w:r w:rsidRPr="000C321E">
        <w:tab/>
        <w:t>"User authentication failed".</w:t>
      </w:r>
    </w:p>
    <w:p w14:paraId="54E30A61" w14:textId="77777777" w:rsidR="00E16FD1" w:rsidRPr="000C321E" w:rsidRDefault="00E16FD1" w:rsidP="00E16FD1">
      <w:pPr>
        <w:pStyle w:val="B1"/>
      </w:pPr>
      <w:r w:rsidRPr="000C321E">
        <w:t>-</w:t>
      </w:r>
      <w:r w:rsidRPr="000C321E">
        <w:tab/>
        <w:t>"System failure".</w:t>
      </w:r>
    </w:p>
    <w:p w14:paraId="251214AA" w14:textId="77777777" w:rsidR="00E16FD1" w:rsidRPr="000C321E" w:rsidRDefault="00E16FD1" w:rsidP="00E16FD1">
      <w:pPr>
        <w:pStyle w:val="B1"/>
      </w:pPr>
      <w:r w:rsidRPr="000C321E">
        <w:t>-</w:t>
      </w:r>
      <w:r w:rsidRPr="000C321E">
        <w:tab/>
        <w:t>"Mandatory IE incorrect".</w:t>
      </w:r>
    </w:p>
    <w:p w14:paraId="41AF870A" w14:textId="77777777" w:rsidR="00E16FD1" w:rsidRPr="000C321E" w:rsidRDefault="00E16FD1" w:rsidP="00E16FD1">
      <w:pPr>
        <w:pStyle w:val="B1"/>
      </w:pPr>
      <w:r w:rsidRPr="000C321E">
        <w:t>-</w:t>
      </w:r>
      <w:r w:rsidRPr="000C321E">
        <w:tab/>
        <w:t>"Mandatory IE missing".</w:t>
      </w:r>
    </w:p>
    <w:p w14:paraId="05DC56D7" w14:textId="77777777" w:rsidR="00E16FD1" w:rsidRPr="000C321E" w:rsidRDefault="00E16FD1" w:rsidP="00E16FD1">
      <w:pPr>
        <w:pStyle w:val="B1"/>
      </w:pPr>
      <w:r w:rsidRPr="000C321E">
        <w:t>-</w:t>
      </w:r>
      <w:r w:rsidRPr="000C321E">
        <w:tab/>
        <w:t>"Optional IE incorrect".</w:t>
      </w:r>
    </w:p>
    <w:p w14:paraId="70FC1F2A" w14:textId="77777777" w:rsidR="00E16FD1" w:rsidRPr="000C321E" w:rsidRDefault="00E16FD1" w:rsidP="00E16FD1">
      <w:pPr>
        <w:pStyle w:val="B1"/>
      </w:pPr>
      <w:r w:rsidRPr="000C321E">
        <w:t>-</w:t>
      </w:r>
      <w:r w:rsidRPr="000C321E">
        <w:tab/>
        <w:t>"Invalid message format".</w:t>
      </w:r>
    </w:p>
    <w:p w14:paraId="13447CC8" w14:textId="77777777" w:rsidR="00E16FD1" w:rsidRPr="000C321E" w:rsidRDefault="00E16FD1" w:rsidP="00E16FD1">
      <w:pPr>
        <w:pStyle w:val="B1"/>
      </w:pPr>
      <w:r w:rsidRPr="000C321E">
        <w:t>-</w:t>
      </w:r>
      <w:r w:rsidRPr="000C321E">
        <w:tab/>
        <w:t>"APN access denied – no subscription".</w:t>
      </w:r>
    </w:p>
    <w:p w14:paraId="4573B523" w14:textId="77777777" w:rsidR="00E16FD1" w:rsidRPr="000C321E" w:rsidRDefault="00E16FD1" w:rsidP="00E16FD1">
      <w:r w:rsidRPr="000C321E">
        <w:t>"No resources available" indicates that not enough resources are available within the network to allow the MBMS UE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02F8C733" w14:textId="77777777" w:rsidR="00E16FD1" w:rsidRPr="000C321E" w:rsidRDefault="00E16FD1" w:rsidP="00E16FD1">
      <w:r w:rsidRPr="000C321E">
        <w:t>"User authentication failed" indicates that the external packet network has rejected the service requested by the user. Only the Cause information element shall be included in the response if the Cause contains another value than "Request accepted".</w:t>
      </w:r>
    </w:p>
    <w:p w14:paraId="1CFEADF2" w14:textId="77777777" w:rsidR="00E16FD1" w:rsidRPr="000C321E" w:rsidRDefault="00E16FD1" w:rsidP="00E16FD1">
      <w:r w:rsidRPr="000C321E">
        <w:t>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MBMS UE context.</w:t>
      </w:r>
    </w:p>
    <w:p w14:paraId="7163DC27" w14:textId="77777777" w:rsidR="00E16FD1" w:rsidRPr="000C321E" w:rsidRDefault="00E16FD1" w:rsidP="00E16FD1">
      <w:r w:rsidRPr="000C321E">
        <w:t>The GGSN shall include a GGSN Address for control plane, which may differ from that provided by the underlying network service (e.g. IP).</w:t>
      </w:r>
    </w:p>
    <w:p w14:paraId="1F01C0B3" w14:textId="77777777" w:rsidR="00E16FD1" w:rsidRPr="000C321E" w:rsidRDefault="00E16FD1" w:rsidP="00E16FD1">
      <w:r w:rsidRPr="000C321E">
        <w:t>If the Create MBMS Context Request received from the SGSN included IPv6 SGSN address, an IPv4/IPv6 capable GGSN shall include IPv6 addresses in the fields GGSN Address for Control Plane, and IPv4 addresses in the fields Alternative GGSN Address for Control Plane. If SGSN included only an IPv4 SGSN address in the request, IPv4/IPv6 capable GGSN shall include IPv4 addresses in the fields GGSN Address for Control Plane and IPv6 addresses in the fields Alternative GGSN Address for Control Plane. The SGSN shall store these GGSN Addresses and use one set of them when sending control plane on this GTP tunnel.</w:t>
      </w:r>
    </w:p>
    <w:p w14:paraId="214A68AC" w14:textId="77777777" w:rsidR="00E16FD1" w:rsidRPr="000C321E" w:rsidRDefault="00E16FD1" w:rsidP="00E16FD1">
      <w:r w:rsidRPr="000C321E">
        <w:t xml:space="preserve">The GGSN shall include the Recovery information element into the Create </w:t>
      </w:r>
      <w:r w:rsidRPr="000C321E">
        <w:rPr>
          <w:rFonts w:hint="eastAsia"/>
          <w:lang w:eastAsia="ja-JP"/>
        </w:rPr>
        <w:t>MBMS</w:t>
      </w:r>
      <w:r w:rsidRPr="000C321E">
        <w:t xml:space="preserve">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w:t>
      </w:r>
      <w:r w:rsidRPr="000C321E">
        <w:rPr>
          <w:rFonts w:hint="eastAsia"/>
          <w:lang w:eastAsia="ja-JP"/>
        </w:rPr>
        <w:t>MBMS UE</w:t>
      </w:r>
      <w:r w:rsidRPr="000C321E">
        <w:t xml:space="preserve"> context being created as active if the response indicates successful context activation at the GGSN.</w:t>
      </w:r>
    </w:p>
    <w:p w14:paraId="3E9E5990" w14:textId="77777777" w:rsidR="00E16FD1" w:rsidRPr="000C321E" w:rsidRDefault="00E16FD1" w:rsidP="00E16FD1">
      <w:r w:rsidRPr="000C321E">
        <w:t>The Charging ID is used to identify all charging records produced in SGSN(s) and the GGSN for this MBMS UE context. The Charging ID is generated by the GGSN and shall be unique within the GGSN.</w:t>
      </w:r>
    </w:p>
    <w:p w14:paraId="5BDEC34D" w14:textId="77777777" w:rsidR="00E16FD1" w:rsidRPr="000C321E" w:rsidRDefault="00E16FD1" w:rsidP="00E16FD1">
      <w:r w:rsidRPr="000C321E">
        <w:lastRenderedPageBreak/>
        <w:t>The Charging Gateway Address is the IP address of the recommended Charging Gateway Functionality to which the SGSN should transfer the Charging Detail Records (CDR) for this MBMS UE Context.</w:t>
      </w:r>
    </w:p>
    <w:p w14:paraId="0BF74096"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27756547"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5DBB23C4"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6F580146" w14:textId="77777777" w:rsidR="00E16FD1" w:rsidRPr="000C321E" w:rsidRDefault="00E16FD1" w:rsidP="00E16FD1">
      <w:r w:rsidRPr="000C321E">
        <w:t>The optional Private Extension contains vendor or operator specific information.</w:t>
      </w:r>
    </w:p>
    <w:p w14:paraId="1E35C9ED" w14:textId="77777777" w:rsidR="00E16FD1" w:rsidRPr="000C321E" w:rsidRDefault="00E16FD1" w:rsidP="00E16FD1">
      <w:r w:rsidRPr="000C321E">
        <w:t>The MBMS Protocol Configuration Options (MBMS PCO) information element may be included in the response when the GGSN provides the MS with MBMS specific parameters. The SGSN includes this IE in the Activate MBMS Context Accept message if the associated Create MBMS Context Response message from the GGSN includes MBMS protocol configuration options. The SGSN shall copy the content of this IE transparently from the content of the MBMS PCO IE in the Create MBMS Context Response message.</w:t>
      </w:r>
    </w:p>
    <w:p w14:paraId="1090475E" w14:textId="77777777" w:rsidR="00E16FD1" w:rsidRPr="000C321E" w:rsidRDefault="00E16FD1" w:rsidP="00E16FD1">
      <w:pPr>
        <w:pStyle w:val="TH"/>
      </w:pPr>
      <w:r w:rsidRPr="000C321E">
        <w:t>Table 7.5A.6: Information Elements in a Create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0CCE0CD9" w14:textId="77777777" w:rsidTr="009900EA">
        <w:trPr>
          <w:jc w:val="center"/>
        </w:trPr>
        <w:tc>
          <w:tcPr>
            <w:tcW w:w="3698" w:type="dxa"/>
          </w:tcPr>
          <w:p w14:paraId="0A0E9274" w14:textId="77777777" w:rsidR="00E16FD1" w:rsidRPr="000C321E" w:rsidRDefault="00E16FD1" w:rsidP="009900EA">
            <w:pPr>
              <w:pStyle w:val="TAH"/>
            </w:pPr>
            <w:r w:rsidRPr="000C321E">
              <w:t>Information element</w:t>
            </w:r>
          </w:p>
        </w:tc>
        <w:tc>
          <w:tcPr>
            <w:tcW w:w="2389" w:type="dxa"/>
          </w:tcPr>
          <w:p w14:paraId="6C15338C" w14:textId="77777777" w:rsidR="00E16FD1" w:rsidRPr="000C321E" w:rsidRDefault="00E16FD1" w:rsidP="009900EA">
            <w:pPr>
              <w:pStyle w:val="TAH"/>
            </w:pPr>
            <w:r w:rsidRPr="000C321E">
              <w:t>Presence requirement</w:t>
            </w:r>
          </w:p>
        </w:tc>
        <w:tc>
          <w:tcPr>
            <w:tcW w:w="1870" w:type="dxa"/>
          </w:tcPr>
          <w:p w14:paraId="04675FAC" w14:textId="77777777" w:rsidR="00E16FD1" w:rsidRPr="000C321E" w:rsidRDefault="00E16FD1" w:rsidP="009900EA">
            <w:pPr>
              <w:pStyle w:val="TAH"/>
            </w:pPr>
            <w:r w:rsidRPr="000C321E">
              <w:t>Reference</w:t>
            </w:r>
          </w:p>
        </w:tc>
      </w:tr>
      <w:tr w:rsidR="00E16FD1" w:rsidRPr="000C321E" w14:paraId="1C3927C3" w14:textId="77777777" w:rsidTr="009900EA">
        <w:trPr>
          <w:jc w:val="center"/>
        </w:trPr>
        <w:tc>
          <w:tcPr>
            <w:tcW w:w="3698" w:type="dxa"/>
          </w:tcPr>
          <w:p w14:paraId="57CF9F9F" w14:textId="77777777" w:rsidR="00E16FD1" w:rsidRPr="000C321E" w:rsidRDefault="00E16FD1" w:rsidP="009900EA">
            <w:pPr>
              <w:pStyle w:val="TAL"/>
            </w:pPr>
            <w:r w:rsidRPr="000C321E">
              <w:t>Cause</w:t>
            </w:r>
          </w:p>
        </w:tc>
        <w:tc>
          <w:tcPr>
            <w:tcW w:w="2389" w:type="dxa"/>
          </w:tcPr>
          <w:p w14:paraId="532B78D8" w14:textId="77777777" w:rsidR="00E16FD1" w:rsidRPr="000C321E" w:rsidRDefault="00E16FD1" w:rsidP="009900EA">
            <w:pPr>
              <w:pStyle w:val="TAL"/>
              <w:jc w:val="center"/>
            </w:pPr>
            <w:r w:rsidRPr="000C321E">
              <w:t>Mandatory</w:t>
            </w:r>
          </w:p>
        </w:tc>
        <w:tc>
          <w:tcPr>
            <w:tcW w:w="1870" w:type="dxa"/>
          </w:tcPr>
          <w:p w14:paraId="45C7C764" w14:textId="77777777" w:rsidR="00E16FD1" w:rsidRPr="000C321E" w:rsidRDefault="00E16FD1" w:rsidP="009900EA">
            <w:pPr>
              <w:pStyle w:val="TAL"/>
              <w:jc w:val="center"/>
            </w:pPr>
            <w:r w:rsidRPr="000C321E">
              <w:t>7.7.1</w:t>
            </w:r>
          </w:p>
        </w:tc>
      </w:tr>
      <w:tr w:rsidR="00E16FD1" w:rsidRPr="000C321E" w14:paraId="317AB847" w14:textId="77777777" w:rsidTr="009900EA">
        <w:tblPrEx>
          <w:tblLook w:val="0000" w:firstRow="0" w:lastRow="0" w:firstColumn="0" w:lastColumn="0" w:noHBand="0" w:noVBand="0"/>
        </w:tblPrEx>
        <w:trPr>
          <w:jc w:val="center"/>
        </w:trPr>
        <w:tc>
          <w:tcPr>
            <w:tcW w:w="3698" w:type="dxa"/>
          </w:tcPr>
          <w:p w14:paraId="57B734E9" w14:textId="77777777" w:rsidR="00E16FD1" w:rsidRPr="000C321E" w:rsidRDefault="00E16FD1" w:rsidP="009900EA">
            <w:pPr>
              <w:pStyle w:val="TAL"/>
            </w:pPr>
            <w:r w:rsidRPr="000C321E">
              <w:t>Recovery</w:t>
            </w:r>
          </w:p>
        </w:tc>
        <w:tc>
          <w:tcPr>
            <w:tcW w:w="2389" w:type="dxa"/>
          </w:tcPr>
          <w:p w14:paraId="2A75BD04" w14:textId="77777777" w:rsidR="00E16FD1" w:rsidRPr="000C321E" w:rsidRDefault="00E16FD1" w:rsidP="009900EA">
            <w:pPr>
              <w:pStyle w:val="TAL"/>
              <w:jc w:val="center"/>
            </w:pPr>
            <w:r w:rsidRPr="000C321E">
              <w:t>Optional</w:t>
            </w:r>
          </w:p>
        </w:tc>
        <w:tc>
          <w:tcPr>
            <w:tcW w:w="1870" w:type="dxa"/>
          </w:tcPr>
          <w:p w14:paraId="01E10B4A" w14:textId="77777777" w:rsidR="00E16FD1" w:rsidRPr="000C321E" w:rsidRDefault="00E16FD1" w:rsidP="009900EA">
            <w:pPr>
              <w:pStyle w:val="TAL"/>
              <w:jc w:val="center"/>
            </w:pPr>
            <w:r w:rsidRPr="000C321E">
              <w:t>7.7.11</w:t>
            </w:r>
          </w:p>
        </w:tc>
      </w:tr>
      <w:tr w:rsidR="00E16FD1" w:rsidRPr="000C321E" w14:paraId="3D47E31C" w14:textId="77777777" w:rsidTr="009900EA">
        <w:trPr>
          <w:jc w:val="center"/>
        </w:trPr>
        <w:tc>
          <w:tcPr>
            <w:tcW w:w="3698" w:type="dxa"/>
          </w:tcPr>
          <w:p w14:paraId="4BFC3D95" w14:textId="77777777" w:rsidR="00E16FD1" w:rsidRPr="000C321E" w:rsidRDefault="00E16FD1" w:rsidP="009900EA">
            <w:pPr>
              <w:pStyle w:val="TAL"/>
              <w:rPr>
                <w:lang w:val="fr-FR"/>
              </w:rPr>
            </w:pPr>
            <w:r w:rsidRPr="000C321E">
              <w:rPr>
                <w:lang w:val="fr-FR"/>
              </w:rPr>
              <w:t>Tunnel Endpoint Identifier Control Plane</w:t>
            </w:r>
          </w:p>
        </w:tc>
        <w:tc>
          <w:tcPr>
            <w:tcW w:w="2389" w:type="dxa"/>
          </w:tcPr>
          <w:p w14:paraId="26D35A0B" w14:textId="77777777" w:rsidR="00E16FD1" w:rsidRPr="000C321E" w:rsidRDefault="00E16FD1" w:rsidP="009900EA">
            <w:pPr>
              <w:pStyle w:val="TAL"/>
              <w:jc w:val="center"/>
            </w:pPr>
            <w:r w:rsidRPr="000C321E">
              <w:t>Conditional</w:t>
            </w:r>
          </w:p>
        </w:tc>
        <w:tc>
          <w:tcPr>
            <w:tcW w:w="1870" w:type="dxa"/>
          </w:tcPr>
          <w:p w14:paraId="15321477" w14:textId="77777777" w:rsidR="00E16FD1" w:rsidRPr="000C321E" w:rsidRDefault="00E16FD1" w:rsidP="009900EA">
            <w:pPr>
              <w:pStyle w:val="TAL"/>
              <w:jc w:val="center"/>
            </w:pPr>
            <w:r w:rsidRPr="000C321E">
              <w:t>7.7.14</w:t>
            </w:r>
          </w:p>
        </w:tc>
      </w:tr>
      <w:tr w:rsidR="00E16FD1" w:rsidRPr="000C321E" w14:paraId="324ACCCC" w14:textId="77777777" w:rsidTr="009900EA">
        <w:tblPrEx>
          <w:tblLook w:val="0000" w:firstRow="0" w:lastRow="0" w:firstColumn="0" w:lastColumn="0" w:noHBand="0" w:noVBand="0"/>
        </w:tblPrEx>
        <w:trPr>
          <w:jc w:val="center"/>
        </w:trPr>
        <w:tc>
          <w:tcPr>
            <w:tcW w:w="3698" w:type="dxa"/>
          </w:tcPr>
          <w:p w14:paraId="09E086C3" w14:textId="77777777" w:rsidR="00E16FD1" w:rsidRPr="000C321E" w:rsidRDefault="00E16FD1" w:rsidP="009900EA">
            <w:pPr>
              <w:pStyle w:val="TAL"/>
            </w:pPr>
            <w:r w:rsidRPr="000C321E">
              <w:t>Charging ID</w:t>
            </w:r>
          </w:p>
        </w:tc>
        <w:tc>
          <w:tcPr>
            <w:tcW w:w="2389" w:type="dxa"/>
          </w:tcPr>
          <w:p w14:paraId="059E954D" w14:textId="77777777" w:rsidR="00E16FD1" w:rsidRPr="000C321E" w:rsidRDefault="00E16FD1" w:rsidP="009900EA">
            <w:pPr>
              <w:pStyle w:val="TAL"/>
              <w:jc w:val="center"/>
            </w:pPr>
            <w:r w:rsidRPr="000C321E">
              <w:t>Conditional</w:t>
            </w:r>
          </w:p>
        </w:tc>
        <w:tc>
          <w:tcPr>
            <w:tcW w:w="1870" w:type="dxa"/>
          </w:tcPr>
          <w:p w14:paraId="2FD24FC4" w14:textId="77777777" w:rsidR="00E16FD1" w:rsidRPr="000C321E" w:rsidRDefault="00E16FD1" w:rsidP="009900EA">
            <w:pPr>
              <w:pStyle w:val="TAL"/>
              <w:jc w:val="center"/>
            </w:pPr>
            <w:r w:rsidRPr="000C321E">
              <w:t>7.7.26</w:t>
            </w:r>
          </w:p>
        </w:tc>
      </w:tr>
      <w:tr w:rsidR="00E16FD1" w:rsidRPr="000C321E" w14:paraId="17589FCF" w14:textId="77777777" w:rsidTr="009900EA">
        <w:trPr>
          <w:jc w:val="center"/>
        </w:trPr>
        <w:tc>
          <w:tcPr>
            <w:tcW w:w="3698" w:type="dxa"/>
          </w:tcPr>
          <w:p w14:paraId="7A9F8998" w14:textId="77777777" w:rsidR="00E16FD1" w:rsidRPr="000C321E" w:rsidRDefault="00E16FD1" w:rsidP="009900EA">
            <w:pPr>
              <w:pStyle w:val="TAL"/>
            </w:pPr>
            <w:r w:rsidRPr="000C321E">
              <w:t>GGSN Address for Control Plane</w:t>
            </w:r>
          </w:p>
        </w:tc>
        <w:tc>
          <w:tcPr>
            <w:tcW w:w="2389" w:type="dxa"/>
          </w:tcPr>
          <w:p w14:paraId="556E841A" w14:textId="77777777" w:rsidR="00E16FD1" w:rsidRPr="000C321E" w:rsidRDefault="00E16FD1" w:rsidP="009900EA">
            <w:pPr>
              <w:pStyle w:val="TAL"/>
              <w:jc w:val="center"/>
            </w:pPr>
            <w:r w:rsidRPr="000C321E">
              <w:t>Conditional</w:t>
            </w:r>
          </w:p>
        </w:tc>
        <w:tc>
          <w:tcPr>
            <w:tcW w:w="1870" w:type="dxa"/>
          </w:tcPr>
          <w:p w14:paraId="0BCECB44" w14:textId="77777777" w:rsidR="00E16FD1" w:rsidRPr="000C321E" w:rsidRDefault="00E16FD1" w:rsidP="009900EA">
            <w:pPr>
              <w:pStyle w:val="TAL"/>
              <w:jc w:val="center"/>
            </w:pPr>
            <w:r w:rsidRPr="000C321E">
              <w:t>GSN Address 7.7.32</w:t>
            </w:r>
          </w:p>
        </w:tc>
      </w:tr>
      <w:tr w:rsidR="00E16FD1" w:rsidRPr="000C321E" w14:paraId="7BD32DA5" w14:textId="77777777" w:rsidTr="009900EA">
        <w:trPr>
          <w:jc w:val="center"/>
        </w:trPr>
        <w:tc>
          <w:tcPr>
            <w:tcW w:w="3698" w:type="dxa"/>
          </w:tcPr>
          <w:p w14:paraId="3DF79334" w14:textId="77777777" w:rsidR="00E16FD1" w:rsidRPr="000C321E" w:rsidRDefault="00E16FD1" w:rsidP="009900EA">
            <w:pPr>
              <w:pStyle w:val="TAL"/>
            </w:pPr>
            <w:r w:rsidRPr="000C321E">
              <w:t>Alternative GGSN Address for Control Plane</w:t>
            </w:r>
          </w:p>
        </w:tc>
        <w:tc>
          <w:tcPr>
            <w:tcW w:w="2389" w:type="dxa"/>
          </w:tcPr>
          <w:p w14:paraId="5DD704E9" w14:textId="77777777" w:rsidR="00E16FD1" w:rsidRPr="000C321E" w:rsidRDefault="00E16FD1" w:rsidP="009900EA">
            <w:pPr>
              <w:pStyle w:val="TAL"/>
              <w:jc w:val="center"/>
            </w:pPr>
            <w:r w:rsidRPr="000C321E">
              <w:t>Conditional</w:t>
            </w:r>
          </w:p>
        </w:tc>
        <w:tc>
          <w:tcPr>
            <w:tcW w:w="1870" w:type="dxa"/>
          </w:tcPr>
          <w:p w14:paraId="1CE44260" w14:textId="77777777" w:rsidR="00E16FD1" w:rsidRPr="000C321E" w:rsidRDefault="00E16FD1" w:rsidP="009900EA">
            <w:pPr>
              <w:pStyle w:val="TAL"/>
              <w:jc w:val="center"/>
            </w:pPr>
            <w:r w:rsidRPr="000C321E">
              <w:t>GSN Address 7.7.32</w:t>
            </w:r>
          </w:p>
        </w:tc>
      </w:tr>
      <w:tr w:rsidR="00E16FD1" w:rsidRPr="000C321E" w14:paraId="596B1936" w14:textId="77777777" w:rsidTr="009900EA">
        <w:tblPrEx>
          <w:tblLook w:val="0000" w:firstRow="0" w:lastRow="0" w:firstColumn="0" w:lastColumn="0" w:noHBand="0" w:noVBand="0"/>
        </w:tblPrEx>
        <w:trPr>
          <w:jc w:val="center"/>
        </w:trPr>
        <w:tc>
          <w:tcPr>
            <w:tcW w:w="3698" w:type="dxa"/>
          </w:tcPr>
          <w:p w14:paraId="6F8B0BCC" w14:textId="77777777" w:rsidR="00E16FD1" w:rsidRPr="000C321E" w:rsidRDefault="00E16FD1" w:rsidP="009900EA">
            <w:pPr>
              <w:pStyle w:val="TAL"/>
            </w:pPr>
            <w:r w:rsidRPr="000C321E">
              <w:t>Charging Gateway Address</w:t>
            </w:r>
          </w:p>
        </w:tc>
        <w:tc>
          <w:tcPr>
            <w:tcW w:w="2389" w:type="dxa"/>
          </w:tcPr>
          <w:p w14:paraId="445090DD" w14:textId="77777777" w:rsidR="00E16FD1" w:rsidRPr="000C321E" w:rsidRDefault="00E16FD1" w:rsidP="009900EA">
            <w:pPr>
              <w:pStyle w:val="TAL"/>
              <w:jc w:val="center"/>
            </w:pPr>
            <w:r w:rsidRPr="000C321E">
              <w:t>Optional</w:t>
            </w:r>
          </w:p>
        </w:tc>
        <w:tc>
          <w:tcPr>
            <w:tcW w:w="1870" w:type="dxa"/>
          </w:tcPr>
          <w:p w14:paraId="61D23C95" w14:textId="77777777" w:rsidR="00E16FD1" w:rsidRPr="000C321E" w:rsidRDefault="00E16FD1" w:rsidP="009900EA">
            <w:pPr>
              <w:pStyle w:val="TAL"/>
              <w:jc w:val="center"/>
            </w:pPr>
            <w:r w:rsidRPr="000C321E">
              <w:t>7.7.44</w:t>
            </w:r>
          </w:p>
        </w:tc>
      </w:tr>
      <w:tr w:rsidR="00E16FD1" w:rsidRPr="000C321E" w14:paraId="7241BADA" w14:textId="77777777" w:rsidTr="009900EA">
        <w:tblPrEx>
          <w:tblLook w:val="0000" w:firstRow="0" w:lastRow="0" w:firstColumn="0" w:lastColumn="0" w:noHBand="0" w:noVBand="0"/>
        </w:tblPrEx>
        <w:trPr>
          <w:jc w:val="center"/>
        </w:trPr>
        <w:tc>
          <w:tcPr>
            <w:tcW w:w="3698" w:type="dxa"/>
          </w:tcPr>
          <w:p w14:paraId="7CB31AD5" w14:textId="77777777" w:rsidR="00E16FD1" w:rsidRPr="000C321E" w:rsidRDefault="00E16FD1" w:rsidP="009900EA">
            <w:pPr>
              <w:pStyle w:val="TAL"/>
            </w:pPr>
            <w:r w:rsidRPr="000C321E">
              <w:t>Alternative Charging Gateway Address</w:t>
            </w:r>
          </w:p>
        </w:tc>
        <w:tc>
          <w:tcPr>
            <w:tcW w:w="2389" w:type="dxa"/>
          </w:tcPr>
          <w:p w14:paraId="7E1964FF" w14:textId="77777777" w:rsidR="00E16FD1" w:rsidRPr="000C321E" w:rsidRDefault="00E16FD1" w:rsidP="009900EA">
            <w:pPr>
              <w:pStyle w:val="TAL"/>
              <w:jc w:val="center"/>
            </w:pPr>
            <w:r w:rsidRPr="000C321E">
              <w:t>Optional</w:t>
            </w:r>
          </w:p>
        </w:tc>
        <w:tc>
          <w:tcPr>
            <w:tcW w:w="1870" w:type="dxa"/>
          </w:tcPr>
          <w:p w14:paraId="2F448226" w14:textId="77777777" w:rsidR="00E16FD1" w:rsidRPr="000C321E" w:rsidRDefault="00E16FD1" w:rsidP="009900EA">
            <w:pPr>
              <w:pStyle w:val="TAL"/>
              <w:jc w:val="center"/>
            </w:pPr>
            <w:r w:rsidRPr="000C321E">
              <w:t>7.7.44</w:t>
            </w:r>
          </w:p>
        </w:tc>
      </w:tr>
      <w:tr w:rsidR="00E16FD1" w:rsidRPr="000C321E" w14:paraId="7FBFBC0C" w14:textId="77777777" w:rsidTr="009900EA">
        <w:tblPrEx>
          <w:tblLook w:val="0000" w:firstRow="0" w:lastRow="0" w:firstColumn="0" w:lastColumn="0" w:noHBand="0" w:noVBand="0"/>
        </w:tblPrEx>
        <w:trPr>
          <w:jc w:val="center"/>
        </w:trPr>
        <w:tc>
          <w:tcPr>
            <w:tcW w:w="3698" w:type="dxa"/>
          </w:tcPr>
          <w:p w14:paraId="5EAA2F3C" w14:textId="77777777" w:rsidR="00E16FD1" w:rsidRPr="000C321E" w:rsidRDefault="00E16FD1" w:rsidP="009900EA">
            <w:pPr>
              <w:pStyle w:val="TAL"/>
            </w:pPr>
            <w:r w:rsidRPr="000C321E">
              <w:t>MBMS Protocol Configuration Options</w:t>
            </w:r>
          </w:p>
        </w:tc>
        <w:tc>
          <w:tcPr>
            <w:tcW w:w="2389" w:type="dxa"/>
          </w:tcPr>
          <w:p w14:paraId="41E2FC52" w14:textId="77777777" w:rsidR="00E16FD1" w:rsidRPr="000C321E" w:rsidRDefault="00E16FD1" w:rsidP="009900EA">
            <w:pPr>
              <w:pStyle w:val="TAL"/>
              <w:jc w:val="center"/>
            </w:pPr>
            <w:r w:rsidRPr="000C321E">
              <w:t>Optional</w:t>
            </w:r>
          </w:p>
        </w:tc>
        <w:tc>
          <w:tcPr>
            <w:tcW w:w="1870" w:type="dxa"/>
          </w:tcPr>
          <w:p w14:paraId="3BF6A25E" w14:textId="77777777" w:rsidR="00E16FD1" w:rsidRPr="000C321E" w:rsidRDefault="00E16FD1" w:rsidP="009900EA">
            <w:pPr>
              <w:pStyle w:val="TAL"/>
              <w:jc w:val="center"/>
            </w:pPr>
            <w:r w:rsidRPr="000C321E">
              <w:t>7.7.58</w:t>
            </w:r>
          </w:p>
        </w:tc>
      </w:tr>
      <w:tr w:rsidR="00E16FD1" w:rsidRPr="000C321E" w14:paraId="3B73667D" w14:textId="77777777" w:rsidTr="009900EA">
        <w:trPr>
          <w:jc w:val="center"/>
        </w:trPr>
        <w:tc>
          <w:tcPr>
            <w:tcW w:w="3698" w:type="dxa"/>
          </w:tcPr>
          <w:p w14:paraId="799E18A2" w14:textId="77777777" w:rsidR="00E16FD1" w:rsidRPr="000C321E" w:rsidRDefault="00E16FD1" w:rsidP="009900EA">
            <w:pPr>
              <w:pStyle w:val="TAL"/>
            </w:pPr>
            <w:r w:rsidRPr="000C321E">
              <w:t>Private Extension</w:t>
            </w:r>
          </w:p>
        </w:tc>
        <w:tc>
          <w:tcPr>
            <w:tcW w:w="2389" w:type="dxa"/>
          </w:tcPr>
          <w:p w14:paraId="4123FDDB" w14:textId="77777777" w:rsidR="00E16FD1" w:rsidRPr="000C321E" w:rsidRDefault="00E16FD1" w:rsidP="009900EA">
            <w:pPr>
              <w:pStyle w:val="TAL"/>
              <w:jc w:val="center"/>
            </w:pPr>
            <w:r w:rsidRPr="000C321E">
              <w:t>Optional</w:t>
            </w:r>
          </w:p>
        </w:tc>
        <w:tc>
          <w:tcPr>
            <w:tcW w:w="1870" w:type="dxa"/>
          </w:tcPr>
          <w:p w14:paraId="1CCE8FE8" w14:textId="77777777" w:rsidR="00E16FD1" w:rsidRPr="000C321E" w:rsidRDefault="00E16FD1" w:rsidP="009900EA">
            <w:pPr>
              <w:pStyle w:val="TAL"/>
              <w:jc w:val="center"/>
            </w:pPr>
            <w:r w:rsidRPr="000C321E">
              <w:t>7.7.46</w:t>
            </w:r>
          </w:p>
        </w:tc>
      </w:tr>
    </w:tbl>
    <w:p w14:paraId="552F8D85" w14:textId="77777777" w:rsidR="00E16FD1" w:rsidRPr="000C321E" w:rsidRDefault="00E16FD1" w:rsidP="00E16FD1"/>
    <w:p w14:paraId="1C55056E" w14:textId="77777777" w:rsidR="00E16FD1" w:rsidRPr="000C321E" w:rsidRDefault="00E16FD1" w:rsidP="00E16FD1"/>
    <w:p w14:paraId="04BE05D6" w14:textId="77777777" w:rsidR="00E16FD1" w:rsidRPr="000C321E" w:rsidRDefault="00E16FD1" w:rsidP="00E16FD1">
      <w:pPr>
        <w:pStyle w:val="Heading4"/>
      </w:pPr>
      <w:bookmarkStart w:id="165" w:name="_Toc9597872"/>
      <w:bookmarkStart w:id="166" w:name="_Toc82519157"/>
      <w:r w:rsidRPr="000C321E">
        <w:t>7.5A.1.7</w:t>
      </w:r>
      <w:r w:rsidRPr="000C321E">
        <w:tab/>
        <w:t>Update MBMS Context Request</w:t>
      </w:r>
      <w:bookmarkEnd w:id="165"/>
      <w:bookmarkEnd w:id="166"/>
    </w:p>
    <w:p w14:paraId="08F2910D" w14:textId="77777777" w:rsidR="00E16FD1" w:rsidRPr="000C321E" w:rsidRDefault="00E16FD1" w:rsidP="00E16FD1">
      <w:r w:rsidRPr="000C321E">
        <w:t>An Update MBMS Context Request message shall be sent from an SGSN to a GGSN as part of the GPRS inter-SGSN Routeing Area Update procedure, to redistribute contexts due to load sharing or as part of the inter-system intra-SGSN update procedure i.e. UE transitioning between UTRAN and GERAN A/Gb mode (and vice versa) on the same SGSN. For the inter</w:t>
      </w:r>
      <w:r w:rsidRPr="000C321E">
        <w:noBreakHyphen/>
        <w:t>SGSN Routeing Area Update procedure -the message shall be sent by the new SGSN. The GGSN shall update the MBMS UE context fields accordingly.</w:t>
      </w:r>
    </w:p>
    <w:p w14:paraId="5CB35CF0" w14:textId="77777777" w:rsidR="00E16FD1" w:rsidRPr="000C321E" w:rsidRDefault="00E16FD1" w:rsidP="00E16FD1">
      <w:r w:rsidRPr="000C321E">
        <w:t>The Enhanced NSAPI information element together with the Tunnel Endpoint Identifier in the GTP header unambiguously identifies a MBMS UE Context in the GGSN.</w:t>
      </w:r>
    </w:p>
    <w:p w14:paraId="68014C62" w14:textId="77777777" w:rsidR="00E16FD1" w:rsidRPr="000C321E" w:rsidRDefault="00E16FD1" w:rsidP="00E16FD1">
      <w:pPr>
        <w:keepNext/>
        <w:keepLines/>
      </w:pPr>
      <w:r w:rsidRPr="000C321E">
        <w:t>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w:t>
      </w:r>
    </w:p>
    <w:p w14:paraId="14DC4CB5" w14:textId="77777777" w:rsidR="00E16FD1" w:rsidRPr="000C321E" w:rsidRDefault="00E16FD1" w:rsidP="00E16FD1">
      <w:r w:rsidRPr="000C321E">
        <w:t>The SGSN shall include an SGSN Address for control plane, which may differ from that provided by the underlying network service (e.g. IP).</w:t>
      </w:r>
    </w:p>
    <w:p w14:paraId="62776DF4" w14:textId="77777777" w:rsidR="00E16FD1" w:rsidRPr="000C321E" w:rsidRDefault="00E16FD1" w:rsidP="00E16FD1">
      <w:r w:rsidRPr="000C321E">
        <w:t xml:space="preserve">If an IPv4/IPv6 capable SGSN received IPv4 GGSN addresses from the old SGSN, it shall include IPv4 addresses in the fields SGSN Address for Control Plane and IPv6 addresses in the fields Alternative SGSN Address for Control Plane. Otherwise, an IPv4/IPv6 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w:t>
      </w:r>
      <w:r w:rsidRPr="000C321E">
        <w:lastRenderedPageBreak/>
        <w:t>contexts are being redistributed due to load sharing, G-PDUs that are in transit across the Gn-interface are in an undetermined state and may be lost.</w:t>
      </w:r>
    </w:p>
    <w:p w14:paraId="1AC21E4E" w14:textId="77777777" w:rsidR="00E16FD1" w:rsidRPr="000C321E" w:rsidRDefault="00E16FD1" w:rsidP="00E16FD1">
      <w:r w:rsidRPr="000C321E">
        <w:t xml:space="preserve">The SGSN shall include a Recovery information element into the Update MBMS Context Request if the SGSN is in contact with the GGSN for the very first time or if the SGSN has restarted recently and the new Restart Counter value has not yet been indicated to the GGSN. The GGSN that receives a Recovery information element in the Update </w:t>
      </w:r>
      <w:r w:rsidRPr="000C321E">
        <w:rPr>
          <w:rFonts w:hint="eastAsia"/>
          <w:lang w:eastAsia="ja-JP"/>
        </w:rPr>
        <w:t>MBMS</w:t>
      </w:r>
      <w:r w:rsidRPr="000C321E">
        <w:t xml:space="preserve"> Context Request message element shall handle it in the same way as when receiving an Echo Response message. The Update PDP Context Request message shall be considered as a valid update request for the </w:t>
      </w:r>
      <w:r w:rsidRPr="000C321E">
        <w:rPr>
          <w:rFonts w:hint="eastAsia"/>
          <w:lang w:eastAsia="ja-JP"/>
        </w:rPr>
        <w:t>MBMS UE</w:t>
      </w:r>
      <w:r w:rsidRPr="000C321E">
        <w:t xml:space="preserve"> context indicated in the message.</w:t>
      </w:r>
    </w:p>
    <w:p w14:paraId="2411690F" w14:textId="77777777" w:rsidR="00E16FD1" w:rsidRPr="000C321E" w:rsidRDefault="00E16FD1" w:rsidP="00E16FD1">
      <w:r w:rsidRPr="000C321E">
        <w:t>The SGSN shall include Trace Reference, Trace Type, Trigger Id,  OMC Identity and Additional Trace Info in the message if GGSN trace is activated while the MBMS UE context is active. The SGSN shall copy Trace Reference, Trace Type, OMC Identity and Additional Trace Info from the trace request received from the HLR or OMC and the Trace Activity Control shall be set to Trace Activation.</w:t>
      </w:r>
    </w:p>
    <w:p w14:paraId="4AF82C4E"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2DC88D98" w14:textId="77777777" w:rsidR="00E16FD1" w:rsidRPr="000C321E" w:rsidRDefault="00E16FD1" w:rsidP="00E16FD1">
      <w:r w:rsidRPr="000C321E">
        <w:t>If BM-SC trace is to be activated in the BM-SC (via the GGSN), the SGSN shall include Additional MBMS Trace Info in the message. The SGSN shall populate the Additional BM-SC Trace Info IE with the values of the relevant parameters included in the trace request received from the HLR or OMC, and the Trace Activity Control For BM-SC value shall be set to Trace Activation.</w:t>
      </w:r>
    </w:p>
    <w:p w14:paraId="01ECD138" w14:textId="77777777" w:rsidR="00E16FD1" w:rsidRPr="000C321E" w:rsidRDefault="00E16FD1" w:rsidP="00E16FD1">
      <w:r w:rsidRPr="000C321E">
        <w:t>If the SGSN deactivates the Trace Session to the BM-SC, then the SGSN shall include the Additional MBMS Trace Info in the message and the Trace Activity Control For BM-SC value shall be set to Trace Deactivation.</w:t>
      </w:r>
    </w:p>
    <w:p w14:paraId="75231261"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5D85068E" w14:textId="438377F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535954F8" w14:textId="0AD63660" w:rsidR="00E16FD1" w:rsidRPr="000C321E" w:rsidRDefault="00E16FD1" w:rsidP="00E16FD1">
      <w:pPr>
        <w:tabs>
          <w:tab w:val="left" w:pos="4678"/>
        </w:tabs>
      </w:pPr>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251D90B4" w14:textId="77777777" w:rsidR="00E16FD1" w:rsidRPr="000C321E" w:rsidRDefault="00E16FD1" w:rsidP="00E16FD1">
      <w:pPr>
        <w:tabs>
          <w:tab w:val="left" w:pos="4678"/>
        </w:tab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value of "FFFE" and "FF", respectively. See one exception to this rule below</w:t>
      </w:r>
      <w:r w:rsidRPr="000C321E">
        <w:rPr>
          <w:szCs w:val="18"/>
        </w:rPr>
        <w:t xml:space="preserve"> in shared GERAN and UTRAN networks.</w:t>
      </w:r>
    </w:p>
    <w:p w14:paraId="7A44FE5D" w14:textId="32FEC05F" w:rsidR="00E16FD1" w:rsidRPr="000C321E" w:rsidRDefault="00E16FD1" w:rsidP="00E16FD1">
      <w:r w:rsidRPr="000C321E">
        <w:t xml:space="preserve">The SGSN shall include the User Location Information IE, RAT Type IE and MS Time Zone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43DF1FBC" w14:textId="77777777" w:rsidR="00E16FD1" w:rsidRPr="000C321E" w:rsidRDefault="00E16FD1" w:rsidP="00E16FD1">
      <w:pPr>
        <w:rPr>
          <w:szCs w:val="18"/>
        </w:rPr>
      </w:pPr>
      <w:r w:rsidRPr="000C321E">
        <w:rPr>
          <w:szCs w:val="18"/>
        </w:rPr>
        <w:t>In shared networks,</w:t>
      </w:r>
    </w:p>
    <w:p w14:paraId="61D14324" w14:textId="7C9F36FD"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4099FBC"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7041B919" w14:textId="77777777" w:rsidR="00E16FD1" w:rsidRPr="000C321E" w:rsidRDefault="00E16FD1" w:rsidP="00E16FD1">
      <w:r w:rsidRPr="000C321E">
        <w:t>The optional Private Extension contains vendor or operator specific information.</w:t>
      </w:r>
    </w:p>
    <w:p w14:paraId="2466F110" w14:textId="77777777" w:rsidR="00E16FD1" w:rsidRPr="000C321E" w:rsidRDefault="00E16FD1" w:rsidP="00E16FD1">
      <w:pPr>
        <w:pStyle w:val="TH"/>
      </w:pPr>
      <w:r w:rsidRPr="000C321E">
        <w:lastRenderedPageBreak/>
        <w:t>Table 7.5A.7: Information Elements in an Update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2D46F06E" w14:textId="77777777" w:rsidTr="009900EA">
        <w:trPr>
          <w:jc w:val="center"/>
        </w:trPr>
        <w:tc>
          <w:tcPr>
            <w:tcW w:w="3678" w:type="dxa"/>
          </w:tcPr>
          <w:p w14:paraId="1C3ACBC1" w14:textId="77777777" w:rsidR="00E16FD1" w:rsidRPr="000C321E" w:rsidRDefault="00E16FD1" w:rsidP="009900EA">
            <w:pPr>
              <w:pStyle w:val="TAH"/>
            </w:pPr>
            <w:r w:rsidRPr="000C321E">
              <w:t>Information element</w:t>
            </w:r>
          </w:p>
        </w:tc>
        <w:tc>
          <w:tcPr>
            <w:tcW w:w="2131" w:type="dxa"/>
          </w:tcPr>
          <w:p w14:paraId="16A775E5" w14:textId="77777777" w:rsidR="00E16FD1" w:rsidRPr="000C321E" w:rsidRDefault="00E16FD1" w:rsidP="009900EA">
            <w:pPr>
              <w:pStyle w:val="TAH"/>
            </w:pPr>
            <w:r w:rsidRPr="000C321E">
              <w:t>Presence requirement</w:t>
            </w:r>
          </w:p>
        </w:tc>
        <w:tc>
          <w:tcPr>
            <w:tcW w:w="2018" w:type="dxa"/>
          </w:tcPr>
          <w:p w14:paraId="3162904F" w14:textId="77777777" w:rsidR="00E16FD1" w:rsidRPr="000C321E" w:rsidRDefault="00E16FD1" w:rsidP="009900EA">
            <w:pPr>
              <w:pStyle w:val="TAH"/>
            </w:pPr>
            <w:r w:rsidRPr="000C321E">
              <w:t>Reference</w:t>
            </w:r>
          </w:p>
        </w:tc>
      </w:tr>
      <w:tr w:rsidR="00E16FD1" w:rsidRPr="000C321E" w14:paraId="5DAE6507" w14:textId="77777777" w:rsidTr="009900EA">
        <w:tblPrEx>
          <w:tblLook w:val="0000" w:firstRow="0" w:lastRow="0" w:firstColumn="0" w:lastColumn="0" w:noHBand="0" w:noVBand="0"/>
        </w:tblPrEx>
        <w:trPr>
          <w:jc w:val="center"/>
        </w:trPr>
        <w:tc>
          <w:tcPr>
            <w:tcW w:w="3678" w:type="dxa"/>
          </w:tcPr>
          <w:p w14:paraId="15827B9D" w14:textId="77777777" w:rsidR="00E16FD1" w:rsidRPr="000C321E" w:rsidRDefault="00E16FD1" w:rsidP="009900EA">
            <w:pPr>
              <w:pStyle w:val="TAL"/>
            </w:pPr>
            <w:r w:rsidRPr="000C321E">
              <w:t>Routeing Area Identity (RAI)</w:t>
            </w:r>
          </w:p>
        </w:tc>
        <w:tc>
          <w:tcPr>
            <w:tcW w:w="2131" w:type="dxa"/>
          </w:tcPr>
          <w:p w14:paraId="49CCECBC" w14:textId="77777777" w:rsidR="00E16FD1" w:rsidRPr="000C321E" w:rsidRDefault="00E16FD1" w:rsidP="009900EA">
            <w:pPr>
              <w:pStyle w:val="TAL"/>
              <w:jc w:val="center"/>
            </w:pPr>
            <w:r w:rsidRPr="000C321E">
              <w:t>Mandatory</w:t>
            </w:r>
          </w:p>
        </w:tc>
        <w:tc>
          <w:tcPr>
            <w:tcW w:w="2018" w:type="dxa"/>
          </w:tcPr>
          <w:p w14:paraId="55A2B2B3" w14:textId="77777777" w:rsidR="00E16FD1" w:rsidRPr="000C321E" w:rsidRDefault="00E16FD1" w:rsidP="009900EA">
            <w:pPr>
              <w:pStyle w:val="TAL"/>
              <w:jc w:val="center"/>
            </w:pPr>
            <w:r w:rsidRPr="000C321E">
              <w:t>7.7.3</w:t>
            </w:r>
          </w:p>
        </w:tc>
      </w:tr>
      <w:tr w:rsidR="00E16FD1" w:rsidRPr="000C321E" w14:paraId="401B8CAE" w14:textId="77777777" w:rsidTr="009900EA">
        <w:tblPrEx>
          <w:tblLook w:val="0000" w:firstRow="0" w:lastRow="0" w:firstColumn="0" w:lastColumn="0" w:noHBand="0" w:noVBand="0"/>
        </w:tblPrEx>
        <w:trPr>
          <w:jc w:val="center"/>
        </w:trPr>
        <w:tc>
          <w:tcPr>
            <w:tcW w:w="3678" w:type="dxa"/>
          </w:tcPr>
          <w:p w14:paraId="06669BE2" w14:textId="77777777" w:rsidR="00E16FD1" w:rsidRPr="000C321E" w:rsidRDefault="00E16FD1" w:rsidP="009900EA">
            <w:pPr>
              <w:pStyle w:val="TAL"/>
            </w:pPr>
            <w:r w:rsidRPr="000C321E">
              <w:t>Recovery</w:t>
            </w:r>
          </w:p>
        </w:tc>
        <w:tc>
          <w:tcPr>
            <w:tcW w:w="2131" w:type="dxa"/>
          </w:tcPr>
          <w:p w14:paraId="2976D484" w14:textId="77777777" w:rsidR="00E16FD1" w:rsidRPr="000C321E" w:rsidRDefault="00E16FD1" w:rsidP="009900EA">
            <w:pPr>
              <w:pStyle w:val="TAL"/>
              <w:jc w:val="center"/>
            </w:pPr>
            <w:r w:rsidRPr="000C321E">
              <w:t>Optional</w:t>
            </w:r>
          </w:p>
        </w:tc>
        <w:tc>
          <w:tcPr>
            <w:tcW w:w="2018" w:type="dxa"/>
          </w:tcPr>
          <w:p w14:paraId="4EC39442" w14:textId="77777777" w:rsidR="00E16FD1" w:rsidRPr="000C321E" w:rsidRDefault="00E16FD1" w:rsidP="009900EA">
            <w:pPr>
              <w:pStyle w:val="TAL"/>
              <w:jc w:val="center"/>
            </w:pPr>
            <w:r w:rsidRPr="000C321E">
              <w:t>7.7.11</w:t>
            </w:r>
          </w:p>
        </w:tc>
      </w:tr>
      <w:tr w:rsidR="00E16FD1" w:rsidRPr="000C321E" w14:paraId="03C41D94" w14:textId="77777777" w:rsidTr="009900EA">
        <w:trPr>
          <w:jc w:val="center"/>
        </w:trPr>
        <w:tc>
          <w:tcPr>
            <w:tcW w:w="3678" w:type="dxa"/>
          </w:tcPr>
          <w:p w14:paraId="7BF0CDD8" w14:textId="77777777" w:rsidR="00E16FD1" w:rsidRPr="000C321E" w:rsidRDefault="00E16FD1" w:rsidP="009900EA">
            <w:pPr>
              <w:pStyle w:val="TAL"/>
              <w:rPr>
                <w:lang w:val="fr-FR"/>
              </w:rPr>
            </w:pPr>
            <w:r w:rsidRPr="000C321E">
              <w:rPr>
                <w:lang w:val="fr-FR"/>
              </w:rPr>
              <w:t>Tunnel Endpoint Identifier Control Plane</w:t>
            </w:r>
          </w:p>
        </w:tc>
        <w:tc>
          <w:tcPr>
            <w:tcW w:w="2131" w:type="dxa"/>
          </w:tcPr>
          <w:p w14:paraId="6015C11E" w14:textId="77777777" w:rsidR="00E16FD1" w:rsidRPr="000C321E" w:rsidRDefault="00E16FD1" w:rsidP="009900EA">
            <w:pPr>
              <w:pStyle w:val="TAL"/>
              <w:jc w:val="center"/>
            </w:pPr>
            <w:r w:rsidRPr="000C321E">
              <w:t>Conditional</w:t>
            </w:r>
          </w:p>
        </w:tc>
        <w:tc>
          <w:tcPr>
            <w:tcW w:w="2018" w:type="dxa"/>
          </w:tcPr>
          <w:p w14:paraId="3D9E7A3C" w14:textId="77777777" w:rsidR="00E16FD1" w:rsidRPr="000C321E" w:rsidRDefault="00E16FD1" w:rsidP="009900EA">
            <w:pPr>
              <w:pStyle w:val="TAL"/>
              <w:jc w:val="center"/>
            </w:pPr>
            <w:r w:rsidRPr="000C321E">
              <w:t>7.7.14</w:t>
            </w:r>
          </w:p>
        </w:tc>
      </w:tr>
      <w:tr w:rsidR="00E16FD1" w:rsidRPr="000C321E" w14:paraId="42F36F5E" w14:textId="77777777" w:rsidTr="009900EA">
        <w:trPr>
          <w:jc w:val="center"/>
        </w:trPr>
        <w:tc>
          <w:tcPr>
            <w:tcW w:w="3678" w:type="dxa"/>
          </w:tcPr>
          <w:p w14:paraId="15AF58B6" w14:textId="77777777" w:rsidR="00E16FD1" w:rsidRPr="000C321E" w:rsidRDefault="00E16FD1" w:rsidP="009900EA">
            <w:pPr>
              <w:pStyle w:val="TAL"/>
            </w:pPr>
            <w:r w:rsidRPr="000C321E">
              <w:t>Trace Reference</w:t>
            </w:r>
          </w:p>
        </w:tc>
        <w:tc>
          <w:tcPr>
            <w:tcW w:w="2131" w:type="dxa"/>
          </w:tcPr>
          <w:p w14:paraId="02EAFC76" w14:textId="77777777" w:rsidR="00E16FD1" w:rsidRPr="000C321E" w:rsidRDefault="00E16FD1" w:rsidP="009900EA">
            <w:pPr>
              <w:pStyle w:val="TAL"/>
              <w:jc w:val="center"/>
            </w:pPr>
            <w:r w:rsidRPr="000C321E">
              <w:t>Optional</w:t>
            </w:r>
          </w:p>
        </w:tc>
        <w:tc>
          <w:tcPr>
            <w:tcW w:w="2018" w:type="dxa"/>
          </w:tcPr>
          <w:p w14:paraId="0BE3F324" w14:textId="77777777" w:rsidR="00E16FD1" w:rsidRPr="000C321E" w:rsidRDefault="00E16FD1" w:rsidP="009900EA">
            <w:pPr>
              <w:pStyle w:val="TAL"/>
              <w:jc w:val="center"/>
            </w:pPr>
            <w:r w:rsidRPr="000C321E">
              <w:t>7.7.24</w:t>
            </w:r>
          </w:p>
        </w:tc>
      </w:tr>
      <w:tr w:rsidR="00E16FD1" w:rsidRPr="000C321E" w14:paraId="2E893300" w14:textId="77777777" w:rsidTr="009900EA">
        <w:trPr>
          <w:jc w:val="center"/>
        </w:trPr>
        <w:tc>
          <w:tcPr>
            <w:tcW w:w="3678" w:type="dxa"/>
          </w:tcPr>
          <w:p w14:paraId="100437F8" w14:textId="77777777" w:rsidR="00E16FD1" w:rsidRPr="000C321E" w:rsidRDefault="00E16FD1" w:rsidP="009900EA">
            <w:pPr>
              <w:pStyle w:val="TAL"/>
            </w:pPr>
            <w:r w:rsidRPr="000C321E">
              <w:t>Trace Type</w:t>
            </w:r>
          </w:p>
        </w:tc>
        <w:tc>
          <w:tcPr>
            <w:tcW w:w="2131" w:type="dxa"/>
          </w:tcPr>
          <w:p w14:paraId="0CE3CC96" w14:textId="77777777" w:rsidR="00E16FD1" w:rsidRPr="000C321E" w:rsidRDefault="00E16FD1" w:rsidP="009900EA">
            <w:pPr>
              <w:pStyle w:val="TAL"/>
              <w:jc w:val="center"/>
            </w:pPr>
            <w:r w:rsidRPr="000C321E">
              <w:t>Optional</w:t>
            </w:r>
          </w:p>
        </w:tc>
        <w:tc>
          <w:tcPr>
            <w:tcW w:w="2018" w:type="dxa"/>
          </w:tcPr>
          <w:p w14:paraId="1A2C3F68" w14:textId="77777777" w:rsidR="00E16FD1" w:rsidRPr="000C321E" w:rsidRDefault="00E16FD1" w:rsidP="009900EA">
            <w:pPr>
              <w:pStyle w:val="TAL"/>
              <w:jc w:val="center"/>
            </w:pPr>
            <w:r w:rsidRPr="000C321E">
              <w:t>7.7.25</w:t>
            </w:r>
          </w:p>
        </w:tc>
      </w:tr>
      <w:tr w:rsidR="00E16FD1" w:rsidRPr="000C321E" w14:paraId="7CEBB5C9" w14:textId="77777777" w:rsidTr="009900EA">
        <w:trPr>
          <w:jc w:val="center"/>
        </w:trPr>
        <w:tc>
          <w:tcPr>
            <w:tcW w:w="3678" w:type="dxa"/>
          </w:tcPr>
          <w:p w14:paraId="60766602" w14:textId="77777777" w:rsidR="00E16FD1" w:rsidRPr="000C321E" w:rsidRDefault="00E16FD1" w:rsidP="009900EA">
            <w:pPr>
              <w:pStyle w:val="TAL"/>
            </w:pPr>
            <w:r w:rsidRPr="000C321E">
              <w:t>SGSN Address for Control Plane</w:t>
            </w:r>
          </w:p>
        </w:tc>
        <w:tc>
          <w:tcPr>
            <w:tcW w:w="2131" w:type="dxa"/>
          </w:tcPr>
          <w:p w14:paraId="393440DB" w14:textId="77777777" w:rsidR="00E16FD1" w:rsidRPr="000C321E" w:rsidRDefault="00E16FD1" w:rsidP="009900EA">
            <w:pPr>
              <w:pStyle w:val="TAL"/>
              <w:jc w:val="center"/>
            </w:pPr>
            <w:r w:rsidRPr="000C321E">
              <w:t>Mandatory</w:t>
            </w:r>
          </w:p>
        </w:tc>
        <w:tc>
          <w:tcPr>
            <w:tcW w:w="2018" w:type="dxa"/>
          </w:tcPr>
          <w:p w14:paraId="24A8DB24" w14:textId="77777777" w:rsidR="00E16FD1" w:rsidRPr="000C321E" w:rsidRDefault="00E16FD1" w:rsidP="009900EA">
            <w:pPr>
              <w:pStyle w:val="TAL"/>
              <w:jc w:val="center"/>
            </w:pPr>
            <w:r w:rsidRPr="000C321E">
              <w:t>GSN Address 7.7.32</w:t>
            </w:r>
          </w:p>
        </w:tc>
      </w:tr>
      <w:tr w:rsidR="00E16FD1" w:rsidRPr="000C321E" w14:paraId="6144F39B" w14:textId="77777777" w:rsidTr="009900EA">
        <w:trPr>
          <w:jc w:val="center"/>
        </w:trPr>
        <w:tc>
          <w:tcPr>
            <w:tcW w:w="3678" w:type="dxa"/>
          </w:tcPr>
          <w:p w14:paraId="79A9EBAF" w14:textId="77777777" w:rsidR="00E16FD1" w:rsidRPr="000C321E" w:rsidRDefault="00E16FD1" w:rsidP="009900EA">
            <w:pPr>
              <w:pStyle w:val="TAL"/>
            </w:pPr>
            <w:r w:rsidRPr="000C321E">
              <w:t>Alternative SGSN Address for Control Plane</w:t>
            </w:r>
          </w:p>
        </w:tc>
        <w:tc>
          <w:tcPr>
            <w:tcW w:w="2131" w:type="dxa"/>
          </w:tcPr>
          <w:p w14:paraId="06C38899" w14:textId="77777777" w:rsidR="00E16FD1" w:rsidRPr="000C321E" w:rsidRDefault="00E16FD1" w:rsidP="009900EA">
            <w:pPr>
              <w:pStyle w:val="TAL"/>
              <w:jc w:val="center"/>
            </w:pPr>
            <w:r w:rsidRPr="000C321E">
              <w:t>Conditional</w:t>
            </w:r>
          </w:p>
        </w:tc>
        <w:tc>
          <w:tcPr>
            <w:tcW w:w="2018" w:type="dxa"/>
          </w:tcPr>
          <w:p w14:paraId="165BF7FA" w14:textId="77777777" w:rsidR="00E16FD1" w:rsidRPr="000C321E" w:rsidRDefault="00E16FD1" w:rsidP="009900EA">
            <w:pPr>
              <w:pStyle w:val="TAL"/>
              <w:jc w:val="center"/>
            </w:pPr>
            <w:r w:rsidRPr="000C321E">
              <w:t>GSN Address 7.7.32</w:t>
            </w:r>
          </w:p>
        </w:tc>
      </w:tr>
      <w:tr w:rsidR="00E16FD1" w:rsidRPr="000C321E" w14:paraId="2355C53A" w14:textId="77777777" w:rsidTr="009900EA">
        <w:trPr>
          <w:jc w:val="center"/>
        </w:trPr>
        <w:tc>
          <w:tcPr>
            <w:tcW w:w="3678" w:type="dxa"/>
          </w:tcPr>
          <w:p w14:paraId="2D426D95" w14:textId="77777777" w:rsidR="00E16FD1" w:rsidRPr="000C321E" w:rsidRDefault="00E16FD1" w:rsidP="009900EA">
            <w:pPr>
              <w:pStyle w:val="TAL"/>
            </w:pPr>
            <w:r w:rsidRPr="000C321E">
              <w:t>Trigger Id</w:t>
            </w:r>
          </w:p>
        </w:tc>
        <w:tc>
          <w:tcPr>
            <w:tcW w:w="2131" w:type="dxa"/>
          </w:tcPr>
          <w:p w14:paraId="6872B2A9" w14:textId="77777777" w:rsidR="00E16FD1" w:rsidRPr="000C321E" w:rsidRDefault="00E16FD1" w:rsidP="009900EA">
            <w:pPr>
              <w:pStyle w:val="TAL"/>
              <w:jc w:val="center"/>
            </w:pPr>
            <w:r w:rsidRPr="000C321E">
              <w:t>Optional</w:t>
            </w:r>
          </w:p>
        </w:tc>
        <w:tc>
          <w:tcPr>
            <w:tcW w:w="2018" w:type="dxa"/>
          </w:tcPr>
          <w:p w14:paraId="133CECD1" w14:textId="77777777" w:rsidR="00E16FD1" w:rsidRPr="000C321E" w:rsidRDefault="00E16FD1" w:rsidP="009900EA">
            <w:pPr>
              <w:pStyle w:val="TAL"/>
              <w:jc w:val="center"/>
            </w:pPr>
            <w:r w:rsidRPr="000C321E">
              <w:t>7.7.41</w:t>
            </w:r>
          </w:p>
        </w:tc>
      </w:tr>
      <w:tr w:rsidR="00E16FD1" w:rsidRPr="000C321E" w14:paraId="54928C9B" w14:textId="77777777" w:rsidTr="009900EA">
        <w:trPr>
          <w:jc w:val="center"/>
        </w:trPr>
        <w:tc>
          <w:tcPr>
            <w:tcW w:w="3678" w:type="dxa"/>
          </w:tcPr>
          <w:p w14:paraId="2C7BF77F" w14:textId="77777777" w:rsidR="00E16FD1" w:rsidRPr="000C321E" w:rsidRDefault="00E16FD1" w:rsidP="009900EA">
            <w:pPr>
              <w:pStyle w:val="TAL"/>
            </w:pPr>
            <w:r w:rsidRPr="000C321E">
              <w:t>OMC Identity</w:t>
            </w:r>
          </w:p>
        </w:tc>
        <w:tc>
          <w:tcPr>
            <w:tcW w:w="2131" w:type="dxa"/>
          </w:tcPr>
          <w:p w14:paraId="2AD28A2C" w14:textId="77777777" w:rsidR="00E16FD1" w:rsidRPr="000C321E" w:rsidRDefault="00E16FD1" w:rsidP="009900EA">
            <w:pPr>
              <w:pStyle w:val="TAL"/>
              <w:jc w:val="center"/>
            </w:pPr>
            <w:r w:rsidRPr="000C321E">
              <w:t>Optional</w:t>
            </w:r>
          </w:p>
        </w:tc>
        <w:tc>
          <w:tcPr>
            <w:tcW w:w="2018" w:type="dxa"/>
          </w:tcPr>
          <w:p w14:paraId="6A0B74F3" w14:textId="77777777" w:rsidR="00E16FD1" w:rsidRPr="000C321E" w:rsidRDefault="00E16FD1" w:rsidP="009900EA">
            <w:pPr>
              <w:pStyle w:val="TAL"/>
              <w:jc w:val="center"/>
            </w:pPr>
            <w:r w:rsidRPr="000C321E">
              <w:t>7.7.42</w:t>
            </w:r>
          </w:p>
        </w:tc>
      </w:tr>
      <w:tr w:rsidR="00E16FD1" w:rsidRPr="000C321E" w14:paraId="127915E5" w14:textId="77777777" w:rsidTr="009900EA">
        <w:trPr>
          <w:jc w:val="center"/>
        </w:trPr>
        <w:tc>
          <w:tcPr>
            <w:tcW w:w="3678" w:type="dxa"/>
          </w:tcPr>
          <w:p w14:paraId="1528F997" w14:textId="77777777" w:rsidR="00E16FD1" w:rsidRPr="000C321E" w:rsidRDefault="00E16FD1" w:rsidP="009900EA">
            <w:pPr>
              <w:pStyle w:val="TAL"/>
            </w:pPr>
            <w:r w:rsidRPr="000C321E">
              <w:t>RAT Type</w:t>
            </w:r>
          </w:p>
        </w:tc>
        <w:tc>
          <w:tcPr>
            <w:tcW w:w="2131" w:type="dxa"/>
          </w:tcPr>
          <w:p w14:paraId="5FFBE32E" w14:textId="77777777" w:rsidR="00E16FD1" w:rsidRPr="000C321E" w:rsidRDefault="00E16FD1" w:rsidP="009900EA">
            <w:pPr>
              <w:pStyle w:val="TAL"/>
              <w:jc w:val="center"/>
            </w:pPr>
            <w:r w:rsidRPr="000C321E">
              <w:t>Optional</w:t>
            </w:r>
          </w:p>
        </w:tc>
        <w:tc>
          <w:tcPr>
            <w:tcW w:w="2018" w:type="dxa"/>
          </w:tcPr>
          <w:p w14:paraId="5D4746EF" w14:textId="77777777" w:rsidR="00E16FD1" w:rsidRPr="000C321E" w:rsidRDefault="00E16FD1" w:rsidP="009900EA">
            <w:pPr>
              <w:pStyle w:val="TAL"/>
              <w:jc w:val="center"/>
            </w:pPr>
            <w:r w:rsidRPr="000C321E">
              <w:t>7.7.50</w:t>
            </w:r>
          </w:p>
        </w:tc>
      </w:tr>
      <w:tr w:rsidR="00E16FD1" w:rsidRPr="000C321E" w14:paraId="531EB6D5" w14:textId="77777777" w:rsidTr="009900EA">
        <w:trPr>
          <w:jc w:val="center"/>
        </w:trPr>
        <w:tc>
          <w:tcPr>
            <w:tcW w:w="3678" w:type="dxa"/>
          </w:tcPr>
          <w:p w14:paraId="4A49A837" w14:textId="77777777" w:rsidR="00E16FD1" w:rsidRPr="000C321E" w:rsidRDefault="00E16FD1" w:rsidP="009900EA">
            <w:pPr>
              <w:pStyle w:val="TAL"/>
            </w:pPr>
            <w:r w:rsidRPr="000C321E">
              <w:t>User Location Information</w:t>
            </w:r>
          </w:p>
        </w:tc>
        <w:tc>
          <w:tcPr>
            <w:tcW w:w="2131" w:type="dxa"/>
          </w:tcPr>
          <w:p w14:paraId="06C71E66" w14:textId="77777777" w:rsidR="00E16FD1" w:rsidRPr="000C321E" w:rsidRDefault="00E16FD1" w:rsidP="009900EA">
            <w:pPr>
              <w:pStyle w:val="TAL"/>
              <w:jc w:val="center"/>
            </w:pPr>
            <w:r w:rsidRPr="000C321E">
              <w:t xml:space="preserve">Optional </w:t>
            </w:r>
          </w:p>
        </w:tc>
        <w:tc>
          <w:tcPr>
            <w:tcW w:w="2018" w:type="dxa"/>
          </w:tcPr>
          <w:p w14:paraId="1FE5EF6C" w14:textId="77777777" w:rsidR="00E16FD1" w:rsidRPr="000C321E" w:rsidRDefault="00E16FD1" w:rsidP="009900EA">
            <w:pPr>
              <w:pStyle w:val="TAL"/>
              <w:jc w:val="center"/>
            </w:pPr>
            <w:r w:rsidRPr="000C321E">
              <w:t>7.7.51</w:t>
            </w:r>
          </w:p>
        </w:tc>
      </w:tr>
      <w:tr w:rsidR="00E16FD1" w:rsidRPr="000C321E" w14:paraId="5CAF80D1" w14:textId="77777777" w:rsidTr="009900EA">
        <w:trPr>
          <w:jc w:val="center"/>
        </w:trPr>
        <w:tc>
          <w:tcPr>
            <w:tcW w:w="3678" w:type="dxa"/>
          </w:tcPr>
          <w:p w14:paraId="5C58F6D9" w14:textId="77777777" w:rsidR="00E16FD1" w:rsidRPr="000C321E" w:rsidRDefault="00E16FD1" w:rsidP="009900EA">
            <w:pPr>
              <w:pStyle w:val="TAL"/>
            </w:pPr>
            <w:r w:rsidRPr="000C321E">
              <w:t>MS Time Zone</w:t>
            </w:r>
          </w:p>
        </w:tc>
        <w:tc>
          <w:tcPr>
            <w:tcW w:w="2131" w:type="dxa"/>
          </w:tcPr>
          <w:p w14:paraId="5C02CB21" w14:textId="77777777" w:rsidR="00E16FD1" w:rsidRPr="000C321E" w:rsidRDefault="00E16FD1" w:rsidP="009900EA">
            <w:pPr>
              <w:pStyle w:val="TAL"/>
              <w:jc w:val="center"/>
            </w:pPr>
            <w:r w:rsidRPr="000C321E">
              <w:t>Optional</w:t>
            </w:r>
          </w:p>
        </w:tc>
        <w:tc>
          <w:tcPr>
            <w:tcW w:w="2018" w:type="dxa"/>
          </w:tcPr>
          <w:p w14:paraId="7237AB32" w14:textId="77777777" w:rsidR="00E16FD1" w:rsidRPr="000C321E" w:rsidRDefault="00E16FD1" w:rsidP="009900EA">
            <w:pPr>
              <w:pStyle w:val="TAL"/>
              <w:jc w:val="center"/>
            </w:pPr>
            <w:r w:rsidRPr="000C321E">
              <w:t>7.7.52</w:t>
            </w:r>
          </w:p>
        </w:tc>
      </w:tr>
      <w:tr w:rsidR="00E16FD1" w:rsidRPr="000C321E" w14:paraId="47FCB342" w14:textId="77777777" w:rsidTr="009900EA">
        <w:trPr>
          <w:jc w:val="center"/>
        </w:trPr>
        <w:tc>
          <w:tcPr>
            <w:tcW w:w="3678" w:type="dxa"/>
          </w:tcPr>
          <w:p w14:paraId="53EDC23E" w14:textId="77777777" w:rsidR="00E16FD1" w:rsidRPr="000C321E" w:rsidRDefault="00E16FD1" w:rsidP="009900EA">
            <w:pPr>
              <w:pStyle w:val="TAL"/>
            </w:pPr>
            <w:r w:rsidRPr="000C321E">
              <w:t>Additional Trace Info</w:t>
            </w:r>
          </w:p>
        </w:tc>
        <w:tc>
          <w:tcPr>
            <w:tcW w:w="2131" w:type="dxa"/>
          </w:tcPr>
          <w:p w14:paraId="6341A913" w14:textId="77777777" w:rsidR="00E16FD1" w:rsidRPr="000C321E" w:rsidRDefault="00E16FD1" w:rsidP="009900EA">
            <w:pPr>
              <w:pStyle w:val="TAL"/>
              <w:jc w:val="center"/>
            </w:pPr>
            <w:r w:rsidRPr="000C321E">
              <w:t>Optional</w:t>
            </w:r>
          </w:p>
        </w:tc>
        <w:tc>
          <w:tcPr>
            <w:tcW w:w="2018" w:type="dxa"/>
          </w:tcPr>
          <w:p w14:paraId="690034F6" w14:textId="77777777" w:rsidR="00E16FD1" w:rsidRPr="000C321E" w:rsidRDefault="00E16FD1" w:rsidP="009900EA">
            <w:pPr>
              <w:pStyle w:val="TAL"/>
              <w:jc w:val="center"/>
            </w:pPr>
            <w:r w:rsidRPr="000C321E">
              <w:t>7.7.62</w:t>
            </w:r>
          </w:p>
        </w:tc>
      </w:tr>
      <w:tr w:rsidR="00E16FD1" w:rsidRPr="000C321E" w14:paraId="50CF657D" w14:textId="77777777" w:rsidTr="009900EA">
        <w:trPr>
          <w:jc w:val="center"/>
        </w:trPr>
        <w:tc>
          <w:tcPr>
            <w:tcW w:w="3678" w:type="dxa"/>
          </w:tcPr>
          <w:p w14:paraId="4475C86A" w14:textId="77777777" w:rsidR="00E16FD1" w:rsidRPr="000C321E" w:rsidRDefault="00E16FD1" w:rsidP="009900EA">
            <w:pPr>
              <w:pStyle w:val="TAL"/>
            </w:pPr>
            <w:r w:rsidRPr="000C321E">
              <w:t>Enhanced NSAPI</w:t>
            </w:r>
          </w:p>
        </w:tc>
        <w:tc>
          <w:tcPr>
            <w:tcW w:w="2131" w:type="dxa"/>
          </w:tcPr>
          <w:p w14:paraId="75965163" w14:textId="77777777" w:rsidR="00E16FD1" w:rsidRPr="000C321E" w:rsidRDefault="00E16FD1" w:rsidP="009900EA">
            <w:pPr>
              <w:pStyle w:val="TAL"/>
              <w:jc w:val="center"/>
            </w:pPr>
            <w:r w:rsidRPr="000C321E">
              <w:t>Mandatory</w:t>
            </w:r>
          </w:p>
        </w:tc>
        <w:tc>
          <w:tcPr>
            <w:tcW w:w="2018" w:type="dxa"/>
          </w:tcPr>
          <w:p w14:paraId="22BD3CBA" w14:textId="77777777" w:rsidR="00E16FD1" w:rsidRPr="000C321E" w:rsidRDefault="00E16FD1" w:rsidP="009900EA">
            <w:pPr>
              <w:pStyle w:val="TAL"/>
              <w:jc w:val="center"/>
            </w:pPr>
            <w:r w:rsidRPr="000C321E">
              <w:t>7.7.67</w:t>
            </w:r>
          </w:p>
        </w:tc>
      </w:tr>
      <w:tr w:rsidR="00E16FD1" w:rsidRPr="000C321E" w14:paraId="4A67153A" w14:textId="77777777" w:rsidTr="009900EA">
        <w:trPr>
          <w:jc w:val="center"/>
        </w:trPr>
        <w:tc>
          <w:tcPr>
            <w:tcW w:w="3678" w:type="dxa"/>
          </w:tcPr>
          <w:p w14:paraId="3F7555E9" w14:textId="77777777" w:rsidR="00E16FD1" w:rsidRPr="000C321E" w:rsidRDefault="00E16FD1" w:rsidP="009900EA">
            <w:pPr>
              <w:pStyle w:val="TAL"/>
            </w:pPr>
            <w:r w:rsidRPr="000C321E">
              <w:t>Additional MBMS Trace Info</w:t>
            </w:r>
          </w:p>
        </w:tc>
        <w:tc>
          <w:tcPr>
            <w:tcW w:w="2131" w:type="dxa"/>
          </w:tcPr>
          <w:p w14:paraId="136D9BE5" w14:textId="77777777" w:rsidR="00E16FD1" w:rsidRPr="000C321E" w:rsidRDefault="00E16FD1" w:rsidP="009900EA">
            <w:pPr>
              <w:pStyle w:val="TAL"/>
              <w:jc w:val="center"/>
            </w:pPr>
            <w:r w:rsidRPr="000C321E">
              <w:t>Optional</w:t>
            </w:r>
          </w:p>
        </w:tc>
        <w:tc>
          <w:tcPr>
            <w:tcW w:w="2018" w:type="dxa"/>
          </w:tcPr>
          <w:p w14:paraId="6F026845" w14:textId="77777777" w:rsidR="00E16FD1" w:rsidRPr="000C321E" w:rsidRDefault="00E16FD1" w:rsidP="009900EA">
            <w:pPr>
              <w:pStyle w:val="TAL"/>
              <w:jc w:val="center"/>
            </w:pPr>
            <w:r w:rsidRPr="000C321E">
              <w:t>7.7.68</w:t>
            </w:r>
          </w:p>
        </w:tc>
      </w:tr>
      <w:tr w:rsidR="00E16FD1" w:rsidRPr="000C321E" w14:paraId="6A552DC9" w14:textId="77777777" w:rsidTr="009900EA">
        <w:trPr>
          <w:jc w:val="center"/>
        </w:trPr>
        <w:tc>
          <w:tcPr>
            <w:tcW w:w="3678" w:type="dxa"/>
          </w:tcPr>
          <w:p w14:paraId="6FA63D24" w14:textId="77777777" w:rsidR="00E16FD1" w:rsidRPr="000C321E" w:rsidRDefault="00E16FD1" w:rsidP="009900EA">
            <w:pPr>
              <w:pStyle w:val="TAL"/>
            </w:pPr>
            <w:r w:rsidRPr="000C321E">
              <w:t>Private Extension</w:t>
            </w:r>
          </w:p>
        </w:tc>
        <w:tc>
          <w:tcPr>
            <w:tcW w:w="2131" w:type="dxa"/>
          </w:tcPr>
          <w:p w14:paraId="57847D92" w14:textId="77777777" w:rsidR="00E16FD1" w:rsidRPr="000C321E" w:rsidRDefault="00E16FD1" w:rsidP="009900EA">
            <w:pPr>
              <w:pStyle w:val="TAL"/>
              <w:jc w:val="center"/>
            </w:pPr>
            <w:r w:rsidRPr="000C321E">
              <w:t>Optional</w:t>
            </w:r>
          </w:p>
        </w:tc>
        <w:tc>
          <w:tcPr>
            <w:tcW w:w="2018" w:type="dxa"/>
          </w:tcPr>
          <w:p w14:paraId="10D22EAC" w14:textId="77777777" w:rsidR="00E16FD1" w:rsidRPr="000C321E" w:rsidRDefault="00E16FD1" w:rsidP="009900EA">
            <w:pPr>
              <w:pStyle w:val="TAL"/>
              <w:jc w:val="center"/>
            </w:pPr>
            <w:r w:rsidRPr="000C321E">
              <w:t>7.7.46</w:t>
            </w:r>
          </w:p>
        </w:tc>
      </w:tr>
    </w:tbl>
    <w:p w14:paraId="60CA65CA" w14:textId="77777777" w:rsidR="00E16FD1" w:rsidRPr="000C321E" w:rsidRDefault="00E16FD1" w:rsidP="00E16FD1"/>
    <w:p w14:paraId="4FAFD431" w14:textId="77777777" w:rsidR="00E16FD1" w:rsidRPr="000C321E" w:rsidRDefault="00E16FD1" w:rsidP="00E16FD1"/>
    <w:p w14:paraId="276C4587" w14:textId="77777777" w:rsidR="00E16FD1" w:rsidRPr="000C321E" w:rsidRDefault="00E16FD1" w:rsidP="00E16FD1">
      <w:pPr>
        <w:pStyle w:val="Heading4"/>
      </w:pPr>
      <w:bookmarkStart w:id="167" w:name="_Toc9597873"/>
      <w:bookmarkStart w:id="168" w:name="_Toc82519158"/>
      <w:r w:rsidRPr="000C321E">
        <w:t>7.5A.1.8</w:t>
      </w:r>
      <w:r w:rsidRPr="000C321E">
        <w:tab/>
        <w:t>Update MBMS Context Response</w:t>
      </w:r>
      <w:bookmarkEnd w:id="167"/>
      <w:bookmarkEnd w:id="168"/>
    </w:p>
    <w:p w14:paraId="7FB40AD4" w14:textId="77777777" w:rsidR="00E16FD1" w:rsidRPr="000C321E" w:rsidRDefault="00E16FD1" w:rsidP="00E16FD1">
      <w:r w:rsidRPr="000C321E">
        <w:t>The message shall be sent from a GGSN node to a SGSN node as a response of an Update MBMS Context Request.</w:t>
      </w:r>
    </w:p>
    <w:p w14:paraId="39106F76" w14:textId="77777777" w:rsidR="00E16FD1" w:rsidRPr="000C321E" w:rsidRDefault="00E16FD1" w:rsidP="00E16FD1">
      <w:r w:rsidRPr="000C321E">
        <w:t>If the SGSN receives an Update MBMS Context Response with a Cause value other than "Request accepted", it shall abort the update of the MBMS UE context.</w:t>
      </w:r>
    </w:p>
    <w:p w14:paraId="4690D2DD" w14:textId="77777777" w:rsidR="00E16FD1" w:rsidRPr="000C321E" w:rsidRDefault="00E16FD1" w:rsidP="00E16FD1">
      <w:r w:rsidRPr="000C321E">
        <w:t xml:space="preserve">If the SGSN receives an Update MBMS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MBMS UE Context</w:t>
      </w:r>
      <w:r w:rsidRPr="000C321E">
        <w:rPr>
          <w:lang w:eastAsia="zh-CN"/>
        </w:rPr>
        <w:t>.</w:t>
      </w:r>
    </w:p>
    <w:p w14:paraId="3CF64FB0" w14:textId="77777777" w:rsidR="00E16FD1" w:rsidRPr="000C321E" w:rsidRDefault="00E16FD1" w:rsidP="00E16FD1">
      <w:r w:rsidRPr="000C321E">
        <w:t>Only the Cause information element and optionally the Recovery information element shall be included in the response if the Cause contains another value than "Request accepted".</w:t>
      </w:r>
    </w:p>
    <w:p w14:paraId="505BDFE3" w14:textId="77777777" w:rsidR="00E16FD1" w:rsidRPr="000C321E" w:rsidRDefault="00E16FD1" w:rsidP="00E16FD1">
      <w:pPr>
        <w:rPr>
          <w:lang w:val="fr-FR"/>
        </w:rPr>
      </w:pPr>
      <w:r w:rsidRPr="000C321E">
        <w:rPr>
          <w:lang w:val="fr-FR"/>
        </w:rPr>
        <w:t>Possible Cause values are:</w:t>
      </w:r>
    </w:p>
    <w:p w14:paraId="6FA8F635"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3FFA3AED" w14:textId="77777777" w:rsidR="00E16FD1" w:rsidRPr="000C321E" w:rsidRDefault="00E16FD1" w:rsidP="00E16FD1">
      <w:pPr>
        <w:pStyle w:val="B1"/>
        <w:rPr>
          <w:lang w:val="fr-FR"/>
        </w:rPr>
      </w:pPr>
      <w:r w:rsidRPr="000C321E">
        <w:rPr>
          <w:lang w:val="fr-FR"/>
        </w:rPr>
        <w:t>-</w:t>
      </w:r>
      <w:r w:rsidRPr="000C321E">
        <w:rPr>
          <w:lang w:val="fr-FR"/>
        </w:rPr>
        <w:tab/>
        <w:t>"Non-existent".</w:t>
      </w:r>
    </w:p>
    <w:p w14:paraId="7DB370AF" w14:textId="77777777" w:rsidR="00E16FD1" w:rsidRPr="000C321E" w:rsidRDefault="00E16FD1" w:rsidP="00E16FD1">
      <w:pPr>
        <w:pStyle w:val="B1"/>
      </w:pPr>
      <w:r w:rsidRPr="000C321E">
        <w:t>-</w:t>
      </w:r>
      <w:r w:rsidRPr="000C321E">
        <w:tab/>
        <w:t>"Service not supported".</w:t>
      </w:r>
    </w:p>
    <w:p w14:paraId="67F6DA90" w14:textId="77777777" w:rsidR="00E16FD1" w:rsidRPr="000C321E" w:rsidRDefault="00E16FD1" w:rsidP="00E16FD1">
      <w:pPr>
        <w:pStyle w:val="B1"/>
      </w:pPr>
      <w:r w:rsidRPr="000C321E">
        <w:t>-</w:t>
      </w:r>
      <w:r w:rsidRPr="000C321E">
        <w:tab/>
        <w:t>"System failure".</w:t>
      </w:r>
    </w:p>
    <w:p w14:paraId="042BC339" w14:textId="77777777" w:rsidR="00E16FD1" w:rsidRPr="000C321E" w:rsidRDefault="00E16FD1" w:rsidP="00E16FD1">
      <w:pPr>
        <w:pStyle w:val="B1"/>
      </w:pPr>
      <w:r w:rsidRPr="000C321E">
        <w:t>-</w:t>
      </w:r>
      <w:r w:rsidRPr="000C321E">
        <w:tab/>
        <w:t>"Mandatory IE incorrect".</w:t>
      </w:r>
    </w:p>
    <w:p w14:paraId="1DED0D51" w14:textId="77777777" w:rsidR="00E16FD1" w:rsidRPr="000C321E" w:rsidRDefault="00E16FD1" w:rsidP="00E16FD1">
      <w:pPr>
        <w:pStyle w:val="B1"/>
      </w:pPr>
      <w:r w:rsidRPr="000C321E">
        <w:t>-</w:t>
      </w:r>
      <w:r w:rsidRPr="000C321E">
        <w:tab/>
        <w:t>"Mandatory IE missing".</w:t>
      </w:r>
    </w:p>
    <w:p w14:paraId="2A24AB54" w14:textId="77777777" w:rsidR="00E16FD1" w:rsidRPr="000C321E" w:rsidRDefault="00E16FD1" w:rsidP="00E16FD1">
      <w:pPr>
        <w:pStyle w:val="B1"/>
      </w:pPr>
      <w:r w:rsidRPr="000C321E">
        <w:t>-</w:t>
      </w:r>
      <w:r w:rsidRPr="000C321E">
        <w:tab/>
        <w:t>"Optional IE incorrect".</w:t>
      </w:r>
    </w:p>
    <w:p w14:paraId="5BCD7341" w14:textId="77777777" w:rsidR="00E16FD1" w:rsidRPr="000C321E" w:rsidRDefault="00E16FD1" w:rsidP="00E16FD1">
      <w:pPr>
        <w:pStyle w:val="B1"/>
      </w:pPr>
      <w:r w:rsidRPr="000C321E">
        <w:t>-</w:t>
      </w:r>
      <w:r w:rsidRPr="000C321E">
        <w:tab/>
        <w:t>"Invalid message format".</w:t>
      </w:r>
    </w:p>
    <w:p w14:paraId="73CB783A" w14:textId="77777777" w:rsidR="00E16FD1" w:rsidRPr="000C321E" w:rsidRDefault="00E16FD1" w:rsidP="00E16FD1">
      <w:r w:rsidRPr="000C321E">
        <w:t>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MBMS UE context.</w:t>
      </w:r>
    </w:p>
    <w:p w14:paraId="5FD02D53" w14:textId="77777777" w:rsidR="00E16FD1" w:rsidRPr="000C321E" w:rsidRDefault="00E16FD1" w:rsidP="00E16FD1">
      <w:r w:rsidRPr="000C321E">
        <w:t>The GGSN shall also include a GGSN address for control plane, which shall not differ from that provided at MBMS UE context setup time and shall remain unchanged for the lifetime of the MBMS UE context. If the Update MBMS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14:paraId="5067A47D" w14:textId="77777777" w:rsidR="00E16FD1" w:rsidRPr="000C321E" w:rsidRDefault="00E16FD1" w:rsidP="00E16FD1">
      <w:r w:rsidRPr="000C321E">
        <w:lastRenderedPageBreak/>
        <w:t>The GGSN Address for control plane shall be included if the Cause contains the value "Request accepted". The Alternative GGSN Address shall be included if the GGSN supports IPv6 below GTP and the Cause contains the value "Request accepted".</w:t>
      </w:r>
    </w:p>
    <w:p w14:paraId="331E395C" w14:textId="77777777" w:rsidR="00E16FD1" w:rsidRPr="000C321E" w:rsidRDefault="00E16FD1" w:rsidP="00E16FD1">
      <w:r w:rsidRPr="000C321E">
        <w:t>The GGSN shall include the Recovery information element into the Update MBMS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MBMS UE context as updated and active if the response cause indicates a successful operation at the GGSN.</w:t>
      </w:r>
    </w:p>
    <w:p w14:paraId="298B521E" w14:textId="77777777" w:rsidR="00E16FD1" w:rsidRPr="000C321E" w:rsidRDefault="00E16FD1" w:rsidP="00E16FD1">
      <w:r w:rsidRPr="000C321E">
        <w:t>The Charging ID is used to identify all charging records produced in SGSN(s) and the GGSN for this MBMS UE context. The Charging ID has been previously generated by the GGSN and is unique for this MBMS UE context. If an inter-SGSN routing area update occurs, it is transferred to the new SGSN as part of each active MBMS UE context. This information element shall be included if the Cause contains the value "Request accepted".</w:t>
      </w:r>
    </w:p>
    <w:p w14:paraId="60DA1E9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MBMS UE Context.</w:t>
      </w:r>
    </w:p>
    <w:p w14:paraId="2AD56572"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57A19C48"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6DF55623"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77F670B3" w14:textId="77777777" w:rsidR="00E16FD1" w:rsidRPr="000C321E" w:rsidRDefault="00E16FD1" w:rsidP="00E16FD1">
      <w:r w:rsidRPr="000C321E">
        <w:t>The optional Private Extension contains vendor or operator specific information.</w:t>
      </w:r>
    </w:p>
    <w:p w14:paraId="444E8A20" w14:textId="77777777" w:rsidR="00E16FD1" w:rsidRPr="000C321E" w:rsidRDefault="00E16FD1" w:rsidP="00E16FD1">
      <w:pPr>
        <w:pStyle w:val="TH"/>
      </w:pPr>
      <w:r w:rsidRPr="000C321E">
        <w:t>Table 7.5A.8: Information Elements in an Update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6D33E504" w14:textId="77777777" w:rsidTr="009900EA">
        <w:trPr>
          <w:jc w:val="center"/>
        </w:trPr>
        <w:tc>
          <w:tcPr>
            <w:tcW w:w="3698" w:type="dxa"/>
          </w:tcPr>
          <w:p w14:paraId="1415B449" w14:textId="77777777" w:rsidR="00E16FD1" w:rsidRPr="000C321E" w:rsidRDefault="00E16FD1" w:rsidP="009900EA">
            <w:pPr>
              <w:pStyle w:val="TAH"/>
            </w:pPr>
            <w:r w:rsidRPr="000C321E">
              <w:t>Information element</w:t>
            </w:r>
          </w:p>
        </w:tc>
        <w:tc>
          <w:tcPr>
            <w:tcW w:w="2093" w:type="dxa"/>
          </w:tcPr>
          <w:p w14:paraId="1FB21303" w14:textId="77777777" w:rsidR="00E16FD1" w:rsidRPr="000C321E" w:rsidRDefault="00E16FD1" w:rsidP="009900EA">
            <w:pPr>
              <w:pStyle w:val="TAH"/>
            </w:pPr>
            <w:r w:rsidRPr="000C321E">
              <w:t>Presence requirement</w:t>
            </w:r>
          </w:p>
        </w:tc>
        <w:tc>
          <w:tcPr>
            <w:tcW w:w="1912" w:type="dxa"/>
          </w:tcPr>
          <w:p w14:paraId="0D90204D" w14:textId="77777777" w:rsidR="00E16FD1" w:rsidRPr="000C321E" w:rsidRDefault="00E16FD1" w:rsidP="009900EA">
            <w:pPr>
              <w:pStyle w:val="TAH"/>
            </w:pPr>
            <w:r w:rsidRPr="000C321E">
              <w:t>Reference</w:t>
            </w:r>
          </w:p>
        </w:tc>
      </w:tr>
      <w:tr w:rsidR="00E16FD1" w:rsidRPr="000C321E" w14:paraId="6163A09D" w14:textId="77777777" w:rsidTr="009900EA">
        <w:trPr>
          <w:jc w:val="center"/>
        </w:trPr>
        <w:tc>
          <w:tcPr>
            <w:tcW w:w="3698" w:type="dxa"/>
          </w:tcPr>
          <w:p w14:paraId="7AE5A962" w14:textId="77777777" w:rsidR="00E16FD1" w:rsidRPr="000C321E" w:rsidRDefault="00E16FD1" w:rsidP="009900EA">
            <w:pPr>
              <w:pStyle w:val="TAL"/>
            </w:pPr>
            <w:r w:rsidRPr="000C321E">
              <w:t>Cause</w:t>
            </w:r>
          </w:p>
        </w:tc>
        <w:tc>
          <w:tcPr>
            <w:tcW w:w="2093" w:type="dxa"/>
          </w:tcPr>
          <w:p w14:paraId="57A01A33" w14:textId="77777777" w:rsidR="00E16FD1" w:rsidRPr="000C321E" w:rsidRDefault="00E16FD1" w:rsidP="009900EA">
            <w:pPr>
              <w:pStyle w:val="TAL"/>
              <w:jc w:val="center"/>
            </w:pPr>
            <w:r w:rsidRPr="000C321E">
              <w:t>Mandatory</w:t>
            </w:r>
          </w:p>
        </w:tc>
        <w:tc>
          <w:tcPr>
            <w:tcW w:w="1912" w:type="dxa"/>
          </w:tcPr>
          <w:p w14:paraId="3419EB46" w14:textId="77777777" w:rsidR="00E16FD1" w:rsidRPr="000C321E" w:rsidRDefault="00E16FD1" w:rsidP="009900EA">
            <w:pPr>
              <w:pStyle w:val="TAL"/>
              <w:jc w:val="center"/>
            </w:pPr>
            <w:r w:rsidRPr="000C321E">
              <w:t>7.7.1</w:t>
            </w:r>
          </w:p>
        </w:tc>
      </w:tr>
      <w:tr w:rsidR="00E16FD1" w:rsidRPr="000C321E" w14:paraId="289EBE64" w14:textId="77777777" w:rsidTr="009900EA">
        <w:tblPrEx>
          <w:tblLook w:val="0000" w:firstRow="0" w:lastRow="0" w:firstColumn="0" w:lastColumn="0" w:noHBand="0" w:noVBand="0"/>
        </w:tblPrEx>
        <w:trPr>
          <w:jc w:val="center"/>
        </w:trPr>
        <w:tc>
          <w:tcPr>
            <w:tcW w:w="3698" w:type="dxa"/>
          </w:tcPr>
          <w:p w14:paraId="46158C1D" w14:textId="77777777" w:rsidR="00E16FD1" w:rsidRPr="000C321E" w:rsidRDefault="00E16FD1" w:rsidP="009900EA">
            <w:pPr>
              <w:pStyle w:val="TAL"/>
            </w:pPr>
            <w:r w:rsidRPr="000C321E">
              <w:t>Recovery</w:t>
            </w:r>
          </w:p>
        </w:tc>
        <w:tc>
          <w:tcPr>
            <w:tcW w:w="2093" w:type="dxa"/>
          </w:tcPr>
          <w:p w14:paraId="43AD0FA6" w14:textId="77777777" w:rsidR="00E16FD1" w:rsidRPr="000C321E" w:rsidRDefault="00E16FD1" w:rsidP="009900EA">
            <w:pPr>
              <w:pStyle w:val="TAL"/>
              <w:jc w:val="center"/>
            </w:pPr>
            <w:r w:rsidRPr="000C321E">
              <w:t>Optional</w:t>
            </w:r>
          </w:p>
        </w:tc>
        <w:tc>
          <w:tcPr>
            <w:tcW w:w="1912" w:type="dxa"/>
          </w:tcPr>
          <w:p w14:paraId="613E2859" w14:textId="77777777" w:rsidR="00E16FD1" w:rsidRPr="000C321E" w:rsidRDefault="00E16FD1" w:rsidP="009900EA">
            <w:pPr>
              <w:pStyle w:val="TAL"/>
              <w:jc w:val="center"/>
            </w:pPr>
            <w:r w:rsidRPr="000C321E">
              <w:t>7.7.11</w:t>
            </w:r>
          </w:p>
        </w:tc>
      </w:tr>
      <w:tr w:rsidR="00E16FD1" w:rsidRPr="000C321E" w14:paraId="07A83253" w14:textId="77777777" w:rsidTr="009900EA">
        <w:trPr>
          <w:jc w:val="center"/>
        </w:trPr>
        <w:tc>
          <w:tcPr>
            <w:tcW w:w="3698" w:type="dxa"/>
          </w:tcPr>
          <w:p w14:paraId="6CFAD6EB" w14:textId="77777777" w:rsidR="00E16FD1" w:rsidRPr="000C321E" w:rsidRDefault="00E16FD1" w:rsidP="009900EA">
            <w:pPr>
              <w:pStyle w:val="TAL"/>
              <w:rPr>
                <w:lang w:val="fr-FR"/>
              </w:rPr>
            </w:pPr>
            <w:r w:rsidRPr="000C321E">
              <w:rPr>
                <w:lang w:val="fr-FR"/>
              </w:rPr>
              <w:t>Tunnel Endpoint Identifier Control Plane</w:t>
            </w:r>
          </w:p>
        </w:tc>
        <w:tc>
          <w:tcPr>
            <w:tcW w:w="2093" w:type="dxa"/>
          </w:tcPr>
          <w:p w14:paraId="6E13F858" w14:textId="77777777" w:rsidR="00E16FD1" w:rsidRPr="000C321E" w:rsidRDefault="00E16FD1" w:rsidP="009900EA">
            <w:pPr>
              <w:pStyle w:val="TAL"/>
              <w:jc w:val="center"/>
            </w:pPr>
            <w:r w:rsidRPr="000C321E">
              <w:t>Conditional</w:t>
            </w:r>
          </w:p>
        </w:tc>
        <w:tc>
          <w:tcPr>
            <w:tcW w:w="1912" w:type="dxa"/>
          </w:tcPr>
          <w:p w14:paraId="0F2B354B" w14:textId="77777777" w:rsidR="00E16FD1" w:rsidRPr="000C321E" w:rsidRDefault="00E16FD1" w:rsidP="009900EA">
            <w:pPr>
              <w:pStyle w:val="TAL"/>
              <w:jc w:val="center"/>
            </w:pPr>
            <w:r w:rsidRPr="000C321E">
              <w:t>7.7.14</w:t>
            </w:r>
          </w:p>
        </w:tc>
      </w:tr>
      <w:tr w:rsidR="00E16FD1" w:rsidRPr="000C321E" w14:paraId="2D4D10B0" w14:textId="77777777" w:rsidTr="009900EA">
        <w:tblPrEx>
          <w:tblLook w:val="0000" w:firstRow="0" w:lastRow="0" w:firstColumn="0" w:lastColumn="0" w:noHBand="0" w:noVBand="0"/>
        </w:tblPrEx>
        <w:trPr>
          <w:jc w:val="center"/>
        </w:trPr>
        <w:tc>
          <w:tcPr>
            <w:tcW w:w="3698" w:type="dxa"/>
          </w:tcPr>
          <w:p w14:paraId="5A9F56D8" w14:textId="77777777" w:rsidR="00E16FD1" w:rsidRPr="000C321E" w:rsidRDefault="00E16FD1" w:rsidP="009900EA">
            <w:pPr>
              <w:pStyle w:val="TAL"/>
            </w:pPr>
            <w:r w:rsidRPr="000C321E">
              <w:t>Charging ID</w:t>
            </w:r>
          </w:p>
        </w:tc>
        <w:tc>
          <w:tcPr>
            <w:tcW w:w="2093" w:type="dxa"/>
          </w:tcPr>
          <w:p w14:paraId="2DD37B41" w14:textId="77777777" w:rsidR="00E16FD1" w:rsidRPr="000C321E" w:rsidRDefault="00E16FD1" w:rsidP="009900EA">
            <w:pPr>
              <w:pStyle w:val="TAL"/>
              <w:jc w:val="center"/>
            </w:pPr>
            <w:r w:rsidRPr="000C321E">
              <w:t>Conditional</w:t>
            </w:r>
          </w:p>
        </w:tc>
        <w:tc>
          <w:tcPr>
            <w:tcW w:w="1912" w:type="dxa"/>
          </w:tcPr>
          <w:p w14:paraId="252C3DD6" w14:textId="77777777" w:rsidR="00E16FD1" w:rsidRPr="000C321E" w:rsidRDefault="00E16FD1" w:rsidP="009900EA">
            <w:pPr>
              <w:pStyle w:val="TAL"/>
              <w:jc w:val="center"/>
            </w:pPr>
            <w:r w:rsidRPr="000C321E">
              <w:t>7.7.26</w:t>
            </w:r>
          </w:p>
        </w:tc>
      </w:tr>
      <w:tr w:rsidR="00E16FD1" w:rsidRPr="000C321E" w14:paraId="1BFE5BA9" w14:textId="77777777" w:rsidTr="009900EA">
        <w:trPr>
          <w:jc w:val="center"/>
        </w:trPr>
        <w:tc>
          <w:tcPr>
            <w:tcW w:w="3698" w:type="dxa"/>
          </w:tcPr>
          <w:p w14:paraId="0085F088" w14:textId="77777777" w:rsidR="00E16FD1" w:rsidRPr="000C321E" w:rsidRDefault="00E16FD1" w:rsidP="009900EA">
            <w:pPr>
              <w:pStyle w:val="TAL"/>
            </w:pPr>
            <w:r w:rsidRPr="000C321E">
              <w:t>GGSN Address for Control Plane</w:t>
            </w:r>
          </w:p>
        </w:tc>
        <w:tc>
          <w:tcPr>
            <w:tcW w:w="2093" w:type="dxa"/>
          </w:tcPr>
          <w:p w14:paraId="2D69348D" w14:textId="77777777" w:rsidR="00E16FD1" w:rsidRPr="000C321E" w:rsidRDefault="00E16FD1" w:rsidP="009900EA">
            <w:pPr>
              <w:pStyle w:val="TAL"/>
              <w:jc w:val="center"/>
            </w:pPr>
            <w:r w:rsidRPr="000C321E">
              <w:t>Conditional</w:t>
            </w:r>
          </w:p>
        </w:tc>
        <w:tc>
          <w:tcPr>
            <w:tcW w:w="1912" w:type="dxa"/>
          </w:tcPr>
          <w:p w14:paraId="3811BFF8" w14:textId="77777777" w:rsidR="00E16FD1" w:rsidRPr="000C321E" w:rsidRDefault="00E16FD1" w:rsidP="009900EA">
            <w:pPr>
              <w:pStyle w:val="TAL"/>
              <w:jc w:val="center"/>
            </w:pPr>
            <w:r w:rsidRPr="000C321E">
              <w:t>GSN Address 7.7.32</w:t>
            </w:r>
          </w:p>
        </w:tc>
      </w:tr>
      <w:tr w:rsidR="00E16FD1" w:rsidRPr="000C321E" w14:paraId="6FE80BE2" w14:textId="77777777" w:rsidTr="009900EA">
        <w:trPr>
          <w:jc w:val="center"/>
        </w:trPr>
        <w:tc>
          <w:tcPr>
            <w:tcW w:w="3698" w:type="dxa"/>
          </w:tcPr>
          <w:p w14:paraId="080F1400" w14:textId="77777777" w:rsidR="00E16FD1" w:rsidRPr="000C321E" w:rsidRDefault="00E16FD1" w:rsidP="009900EA">
            <w:pPr>
              <w:pStyle w:val="TAL"/>
            </w:pPr>
            <w:r w:rsidRPr="000C321E">
              <w:t>Alternative GGSN Address for Control Plane</w:t>
            </w:r>
          </w:p>
        </w:tc>
        <w:tc>
          <w:tcPr>
            <w:tcW w:w="2093" w:type="dxa"/>
          </w:tcPr>
          <w:p w14:paraId="457F00EB" w14:textId="77777777" w:rsidR="00E16FD1" w:rsidRPr="000C321E" w:rsidRDefault="00E16FD1" w:rsidP="009900EA">
            <w:pPr>
              <w:pStyle w:val="TAL"/>
              <w:jc w:val="center"/>
            </w:pPr>
            <w:r w:rsidRPr="000C321E">
              <w:t>Conditional</w:t>
            </w:r>
          </w:p>
        </w:tc>
        <w:tc>
          <w:tcPr>
            <w:tcW w:w="1912" w:type="dxa"/>
          </w:tcPr>
          <w:p w14:paraId="345304B3" w14:textId="77777777" w:rsidR="00E16FD1" w:rsidRPr="000C321E" w:rsidRDefault="00E16FD1" w:rsidP="009900EA">
            <w:pPr>
              <w:pStyle w:val="TAL"/>
              <w:jc w:val="center"/>
            </w:pPr>
            <w:r w:rsidRPr="000C321E">
              <w:t>GSN Address 7.7.32</w:t>
            </w:r>
          </w:p>
        </w:tc>
      </w:tr>
      <w:tr w:rsidR="00E16FD1" w:rsidRPr="000C321E" w14:paraId="5971BA67" w14:textId="77777777" w:rsidTr="009900EA">
        <w:tblPrEx>
          <w:tblLook w:val="0000" w:firstRow="0" w:lastRow="0" w:firstColumn="0" w:lastColumn="0" w:noHBand="0" w:noVBand="0"/>
        </w:tblPrEx>
        <w:trPr>
          <w:jc w:val="center"/>
        </w:trPr>
        <w:tc>
          <w:tcPr>
            <w:tcW w:w="3698" w:type="dxa"/>
          </w:tcPr>
          <w:p w14:paraId="341CDA88" w14:textId="77777777" w:rsidR="00E16FD1" w:rsidRPr="000C321E" w:rsidRDefault="00E16FD1" w:rsidP="009900EA">
            <w:pPr>
              <w:pStyle w:val="TAL"/>
            </w:pPr>
            <w:r w:rsidRPr="000C321E">
              <w:t>Charging Gateway Address</w:t>
            </w:r>
          </w:p>
        </w:tc>
        <w:tc>
          <w:tcPr>
            <w:tcW w:w="2093" w:type="dxa"/>
          </w:tcPr>
          <w:p w14:paraId="51F86FF1" w14:textId="77777777" w:rsidR="00E16FD1" w:rsidRPr="000C321E" w:rsidRDefault="00E16FD1" w:rsidP="009900EA">
            <w:pPr>
              <w:pStyle w:val="TAL"/>
              <w:jc w:val="center"/>
            </w:pPr>
            <w:r w:rsidRPr="000C321E">
              <w:t>Optional</w:t>
            </w:r>
          </w:p>
        </w:tc>
        <w:tc>
          <w:tcPr>
            <w:tcW w:w="1912" w:type="dxa"/>
          </w:tcPr>
          <w:p w14:paraId="42EB56E7" w14:textId="77777777" w:rsidR="00E16FD1" w:rsidRPr="000C321E" w:rsidRDefault="00E16FD1" w:rsidP="009900EA">
            <w:pPr>
              <w:pStyle w:val="TAL"/>
              <w:jc w:val="center"/>
            </w:pPr>
            <w:r w:rsidRPr="000C321E">
              <w:t>7.7.44</w:t>
            </w:r>
          </w:p>
        </w:tc>
      </w:tr>
      <w:tr w:rsidR="00E16FD1" w:rsidRPr="000C321E" w14:paraId="4A81C8D4" w14:textId="77777777" w:rsidTr="009900EA">
        <w:tblPrEx>
          <w:tblLook w:val="0000" w:firstRow="0" w:lastRow="0" w:firstColumn="0" w:lastColumn="0" w:noHBand="0" w:noVBand="0"/>
        </w:tblPrEx>
        <w:trPr>
          <w:jc w:val="center"/>
        </w:trPr>
        <w:tc>
          <w:tcPr>
            <w:tcW w:w="3698" w:type="dxa"/>
          </w:tcPr>
          <w:p w14:paraId="7B08DD20" w14:textId="77777777" w:rsidR="00E16FD1" w:rsidRPr="000C321E" w:rsidRDefault="00E16FD1" w:rsidP="009900EA">
            <w:pPr>
              <w:pStyle w:val="TAL"/>
            </w:pPr>
            <w:r w:rsidRPr="000C321E">
              <w:t>Alternative Charging Gateway Address</w:t>
            </w:r>
          </w:p>
        </w:tc>
        <w:tc>
          <w:tcPr>
            <w:tcW w:w="2093" w:type="dxa"/>
          </w:tcPr>
          <w:p w14:paraId="1E18216B" w14:textId="77777777" w:rsidR="00E16FD1" w:rsidRPr="000C321E" w:rsidRDefault="00E16FD1" w:rsidP="009900EA">
            <w:pPr>
              <w:pStyle w:val="TAL"/>
              <w:jc w:val="center"/>
            </w:pPr>
            <w:r w:rsidRPr="000C321E">
              <w:t>Optional</w:t>
            </w:r>
          </w:p>
        </w:tc>
        <w:tc>
          <w:tcPr>
            <w:tcW w:w="1912" w:type="dxa"/>
          </w:tcPr>
          <w:p w14:paraId="1EC6C50A" w14:textId="77777777" w:rsidR="00E16FD1" w:rsidRPr="000C321E" w:rsidRDefault="00E16FD1" w:rsidP="009900EA">
            <w:pPr>
              <w:pStyle w:val="TAL"/>
              <w:jc w:val="center"/>
            </w:pPr>
            <w:r w:rsidRPr="000C321E">
              <w:t>7.7.44</w:t>
            </w:r>
          </w:p>
        </w:tc>
      </w:tr>
      <w:tr w:rsidR="00E16FD1" w:rsidRPr="000C321E" w14:paraId="7D41ADCD" w14:textId="77777777" w:rsidTr="009900EA">
        <w:trPr>
          <w:jc w:val="center"/>
        </w:trPr>
        <w:tc>
          <w:tcPr>
            <w:tcW w:w="3698" w:type="dxa"/>
          </w:tcPr>
          <w:p w14:paraId="70024FB2" w14:textId="77777777" w:rsidR="00E16FD1" w:rsidRPr="000C321E" w:rsidRDefault="00E16FD1" w:rsidP="009900EA">
            <w:pPr>
              <w:pStyle w:val="TAL"/>
            </w:pPr>
            <w:r w:rsidRPr="000C321E">
              <w:t>Private Extension</w:t>
            </w:r>
          </w:p>
        </w:tc>
        <w:tc>
          <w:tcPr>
            <w:tcW w:w="2093" w:type="dxa"/>
          </w:tcPr>
          <w:p w14:paraId="23B841F9" w14:textId="77777777" w:rsidR="00E16FD1" w:rsidRPr="000C321E" w:rsidRDefault="00E16FD1" w:rsidP="009900EA">
            <w:pPr>
              <w:pStyle w:val="TAL"/>
              <w:jc w:val="center"/>
            </w:pPr>
            <w:r w:rsidRPr="000C321E">
              <w:t>Optional</w:t>
            </w:r>
          </w:p>
        </w:tc>
        <w:tc>
          <w:tcPr>
            <w:tcW w:w="1912" w:type="dxa"/>
          </w:tcPr>
          <w:p w14:paraId="6EC7ACEB" w14:textId="77777777" w:rsidR="00E16FD1" w:rsidRPr="000C321E" w:rsidRDefault="00E16FD1" w:rsidP="009900EA">
            <w:pPr>
              <w:pStyle w:val="TAL"/>
              <w:jc w:val="center"/>
            </w:pPr>
            <w:r w:rsidRPr="000C321E">
              <w:t>7.7.46</w:t>
            </w:r>
          </w:p>
        </w:tc>
      </w:tr>
    </w:tbl>
    <w:p w14:paraId="5BB58A2E" w14:textId="77777777" w:rsidR="00E16FD1" w:rsidRPr="000C321E" w:rsidRDefault="00E16FD1" w:rsidP="00E16FD1"/>
    <w:p w14:paraId="5E82F887" w14:textId="77777777" w:rsidR="00E16FD1" w:rsidRPr="000C321E" w:rsidRDefault="00E16FD1" w:rsidP="00E16FD1">
      <w:pPr>
        <w:pStyle w:val="Heading4"/>
      </w:pPr>
      <w:bookmarkStart w:id="169" w:name="_Toc9597874"/>
      <w:bookmarkStart w:id="170" w:name="_Toc82519159"/>
      <w:r w:rsidRPr="000C321E">
        <w:t>7.5A.1.9</w:t>
      </w:r>
      <w:r w:rsidRPr="000C321E">
        <w:tab/>
        <w:t>Delete MBMS Context Request</w:t>
      </w:r>
      <w:bookmarkEnd w:id="169"/>
      <w:bookmarkEnd w:id="170"/>
    </w:p>
    <w:p w14:paraId="61852982" w14:textId="77AE17FC" w:rsidR="00E16FD1" w:rsidRPr="000C321E" w:rsidRDefault="00E16FD1" w:rsidP="00E16FD1">
      <w:r w:rsidRPr="000C321E">
        <w:t xml:space="preserve">A Delete MBMS Context Request can be sent either from a SGSN node to a GGSN node as part of the GPRS Detach procedure or from the GGSN node to the SGSN node as part of the MBMS UE Context Deactivation procedure initiated by the UE by the sending of an IGMP/MLD leave message. A Delete MBMS Context Request </w:t>
      </w:r>
      <w:r w:rsidRPr="000C321E">
        <w:rPr>
          <w:rFonts w:hint="eastAsia"/>
          <w:lang w:eastAsia="ja-JP"/>
        </w:rPr>
        <w:t xml:space="preserve">shall also be sent from an SGSN node to a GGSN node at </w:t>
      </w:r>
      <w:r w:rsidRPr="000C321E">
        <w:t xml:space="preserve">Inter SGSN </w:t>
      </w:r>
      <w:r w:rsidRPr="000C321E">
        <w:rPr>
          <w:rFonts w:hint="eastAsia"/>
          <w:lang w:eastAsia="ja-JP"/>
        </w:rPr>
        <w:t>change if the new SGSN does not support MBMS.</w:t>
      </w:r>
      <w:r w:rsidRPr="000C321E">
        <w:t xml:space="preserve"> If the deactivation of the MBMS UE context results in no more users being registered within the GSN for the Multicast Service, the SGSN may initiate the MBMS deregistration procedure. (For further information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4C965198" w14:textId="77777777" w:rsidR="00E16FD1" w:rsidRPr="000C321E" w:rsidRDefault="00E16FD1" w:rsidP="00E16FD1">
      <w:r w:rsidRPr="000C321E">
        <w:t>A GSN shall be prepared to receive a Delete MBMS Context Request at any time and shall always reply regardless if the MBMS UE context exists or not. If any collision occurs, the Delete MBMS Context Request takes precedence over any other Tunnel Management message.</w:t>
      </w:r>
    </w:p>
    <w:p w14:paraId="3DC5073D" w14:textId="77777777" w:rsidR="00E16FD1" w:rsidRPr="000C321E" w:rsidRDefault="00E16FD1" w:rsidP="00E16FD1">
      <w:r w:rsidRPr="000C321E">
        <w:t>An SGSN initiated Delete MBMS Context Request shall only include the Enhanced NSAPI which shall uniquely identify the MBMS UE context to be deactivated and the optional Private Extension contains vendor or operator specific information.</w:t>
      </w:r>
    </w:p>
    <w:p w14:paraId="4AB392E4" w14:textId="77777777" w:rsidR="00E16FD1" w:rsidRPr="000C321E" w:rsidRDefault="00E16FD1" w:rsidP="00E16FD1">
      <w:r w:rsidRPr="000C321E">
        <w:lastRenderedPageBreak/>
        <w:t>If the MBMS UE context to be deactivated (indicated by the multicast address within the IGMP/MLD leave message) resides on the same GGSN as which the IGMP/MLD leave message is received, a GGSN initiated Delete MBMS Context Request shall only include the Enhanced NSAPI which shall uniquely identify the MBMS UE context to be deactivated and the optional Private Extension contains vendor or operator specific information.</w:t>
      </w:r>
    </w:p>
    <w:p w14:paraId="66170599" w14:textId="77777777" w:rsidR="00E16FD1" w:rsidRPr="000C321E" w:rsidRDefault="00E16FD1" w:rsidP="00E16FD1">
      <w:r w:rsidRPr="000C321E">
        <w:t>If the MBMS UE context to be deactivated (indicated by the multicast address within the IGMP/MLD leave message) resides on a different GGSN from that which the IGMP/MLD leave message is received, a GGSN initiated Delete MBMS Context Request shall contain the IMSI, TEID Control Plane, End User Address, APN, the optional Private Extension contains vendor or operator specific information. This message will then trigger the SGSN to send a SGSN initiated Delete MBMS Context Request for the identified MBMS UE context toward the GGSN hosting the MBMS UE context.</w:t>
      </w:r>
    </w:p>
    <w:p w14:paraId="1C3EB772" w14:textId="77777777" w:rsidR="00E16FD1" w:rsidRPr="000C321E" w:rsidRDefault="00E16FD1" w:rsidP="00E16FD1">
      <w:r w:rsidRPr="000C321E">
        <w:t>The IMSI shall unambiguously identify the user. The End User Address information element contains the PDP type and IP Multicast PDP address that the GGSN shall request the SGSN to de-activate. The IP multicast address shall be the one included by the UE in the Leave request.</w:t>
      </w:r>
    </w:p>
    <w:p w14:paraId="2D10435E" w14:textId="77777777" w:rsidR="00E16FD1" w:rsidRPr="000C321E" w:rsidRDefault="00E16FD1" w:rsidP="00E16FD1">
      <w:r w:rsidRPr="000C321E">
        <w:t>The Access Point Name information element further identifies the access point of packet data network that the SGSN will use to identify which MBMS UE context to deactivate.  The APN and End User Address information element shall uniquely identify the MBMS service.</w:t>
      </w:r>
    </w:p>
    <w:p w14:paraId="63F53467"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Delete MBMS Context Response message.</w:t>
      </w:r>
    </w:p>
    <w:p w14:paraId="50E849A7" w14:textId="77777777" w:rsidR="00E16FD1" w:rsidRPr="000C321E" w:rsidRDefault="00E16FD1" w:rsidP="00E16FD1">
      <w:r w:rsidRPr="000C321E">
        <w:t>In the MS to GGSN direction, the SGSN includes the MBMS Protocol Configuration Options (MBMS PCO) information element in the request if the MS wishes to provide the GGSN with MBMS specific parameters. The SGSN includes this IE in the Delete MBMS Context Request message if the associated message from the MS includes MBMS protocol configuration options. The SGSN shall copy the content of this IE transparently from the MBMS PCO IE in the Deactivate PDP Context Request message.</w:t>
      </w:r>
    </w:p>
    <w:p w14:paraId="7A5E7DA1" w14:textId="77777777" w:rsidR="00E16FD1" w:rsidRPr="000C321E" w:rsidRDefault="00E16FD1" w:rsidP="00E16FD1">
      <w:r w:rsidRPr="000C321E">
        <w:t>In the GGSN to MS direction, the GGSN includes the MBMS Protocol Configuration Options (MBMS PCO) information element in the request if the GGSN wishes to provide the MS with MBMS specific parameters. The SGSN includes this IE in the Deactivate PDP Context Request message if the associated Delete MBMS Context Request message from the GGSN includes MBMS protocol configuration options. The SGSN shall copy the content of this IE transparently from the MBMS PCO IE in the Delete MBMS Context Request message.</w:t>
      </w:r>
    </w:p>
    <w:p w14:paraId="16069442" w14:textId="77777777" w:rsidR="00E16FD1" w:rsidRPr="000C321E" w:rsidRDefault="00E16FD1" w:rsidP="00E16FD1"/>
    <w:p w14:paraId="15726ABE" w14:textId="77777777" w:rsidR="00E16FD1" w:rsidRPr="000C321E" w:rsidRDefault="00E16FD1" w:rsidP="00E16FD1">
      <w:pPr>
        <w:pStyle w:val="TH"/>
        <w:rPr>
          <w:rFonts w:ascii="Helvetica" w:hAnsi="Helvetica"/>
          <w:vanish/>
        </w:rPr>
      </w:pPr>
      <w:r w:rsidRPr="000C321E">
        <w:t>Table 7.5A.9: Information Elements in a Delete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721"/>
        <w:gridCol w:w="173"/>
        <w:gridCol w:w="2586"/>
        <w:gridCol w:w="722"/>
        <w:gridCol w:w="181"/>
        <w:gridCol w:w="1084"/>
        <w:gridCol w:w="722"/>
        <w:gridCol w:w="181"/>
        <w:gridCol w:w="541"/>
        <w:gridCol w:w="723"/>
        <w:gridCol w:w="189"/>
      </w:tblGrid>
      <w:tr w:rsidR="00E16FD1" w:rsidRPr="000C321E" w14:paraId="762843AC" w14:textId="77777777" w:rsidTr="009900EA">
        <w:trPr>
          <w:gridAfter w:val="2"/>
          <w:wAfter w:w="912" w:type="dxa"/>
          <w:jc w:val="center"/>
        </w:trPr>
        <w:tc>
          <w:tcPr>
            <w:tcW w:w="3480" w:type="dxa"/>
            <w:gridSpan w:val="3"/>
          </w:tcPr>
          <w:p w14:paraId="6175A86E" w14:textId="77777777" w:rsidR="00E16FD1" w:rsidRPr="000C321E" w:rsidRDefault="00E16FD1" w:rsidP="009900EA">
            <w:pPr>
              <w:pStyle w:val="TAH"/>
            </w:pPr>
            <w:r w:rsidRPr="000C321E">
              <w:t>Information element</w:t>
            </w:r>
          </w:p>
        </w:tc>
        <w:tc>
          <w:tcPr>
            <w:tcW w:w="1987" w:type="dxa"/>
            <w:gridSpan w:val="3"/>
          </w:tcPr>
          <w:p w14:paraId="79CB60A5" w14:textId="77777777" w:rsidR="00E16FD1" w:rsidRPr="000C321E" w:rsidRDefault="00E16FD1" w:rsidP="009900EA">
            <w:pPr>
              <w:pStyle w:val="TAH"/>
            </w:pPr>
            <w:r w:rsidRPr="000C321E">
              <w:t>Presence requirement</w:t>
            </w:r>
          </w:p>
        </w:tc>
        <w:tc>
          <w:tcPr>
            <w:tcW w:w="1444" w:type="dxa"/>
            <w:gridSpan w:val="3"/>
          </w:tcPr>
          <w:p w14:paraId="0A478E3C" w14:textId="77777777" w:rsidR="00E16FD1" w:rsidRPr="000C321E" w:rsidRDefault="00E16FD1" w:rsidP="009900EA">
            <w:pPr>
              <w:pStyle w:val="TAH"/>
            </w:pPr>
            <w:r w:rsidRPr="000C321E">
              <w:t>Reference</w:t>
            </w:r>
          </w:p>
        </w:tc>
      </w:tr>
      <w:tr w:rsidR="00E16FD1" w:rsidRPr="000C321E" w14:paraId="060831EC" w14:textId="77777777" w:rsidTr="009900EA">
        <w:trPr>
          <w:gridBefore w:val="1"/>
          <w:gridAfter w:val="1"/>
          <w:wBefore w:w="721" w:type="dxa"/>
          <w:wAfter w:w="189" w:type="dxa"/>
          <w:jc w:val="center"/>
        </w:trPr>
        <w:tc>
          <w:tcPr>
            <w:tcW w:w="3481" w:type="dxa"/>
            <w:gridSpan w:val="3"/>
          </w:tcPr>
          <w:p w14:paraId="01B92050" w14:textId="77777777" w:rsidR="00E16FD1" w:rsidRPr="000C321E" w:rsidRDefault="00E16FD1" w:rsidP="009900EA">
            <w:pPr>
              <w:pStyle w:val="TAL"/>
            </w:pPr>
            <w:r w:rsidRPr="000C321E">
              <w:t>IMSI</w:t>
            </w:r>
          </w:p>
        </w:tc>
        <w:tc>
          <w:tcPr>
            <w:tcW w:w="1987" w:type="dxa"/>
            <w:gridSpan w:val="3"/>
          </w:tcPr>
          <w:p w14:paraId="3619563C" w14:textId="77777777" w:rsidR="00E16FD1" w:rsidRPr="000C321E" w:rsidRDefault="00E16FD1" w:rsidP="009900EA">
            <w:pPr>
              <w:pStyle w:val="TAL"/>
              <w:jc w:val="center"/>
            </w:pPr>
            <w:r w:rsidRPr="000C321E">
              <w:t>Conditional</w:t>
            </w:r>
          </w:p>
        </w:tc>
        <w:tc>
          <w:tcPr>
            <w:tcW w:w="1445" w:type="dxa"/>
            <w:gridSpan w:val="3"/>
          </w:tcPr>
          <w:p w14:paraId="050E05FB" w14:textId="77777777" w:rsidR="00E16FD1" w:rsidRPr="000C321E" w:rsidRDefault="00E16FD1" w:rsidP="009900EA">
            <w:pPr>
              <w:pStyle w:val="TAL"/>
              <w:jc w:val="center"/>
            </w:pPr>
            <w:r w:rsidRPr="000C321E">
              <w:t>7.7.2</w:t>
            </w:r>
          </w:p>
        </w:tc>
      </w:tr>
      <w:tr w:rsidR="00E16FD1" w:rsidRPr="000C321E" w14:paraId="527957D1" w14:textId="77777777" w:rsidTr="009900EA">
        <w:trPr>
          <w:gridBefore w:val="2"/>
          <w:wBefore w:w="894" w:type="dxa"/>
          <w:jc w:val="center"/>
        </w:trPr>
        <w:tc>
          <w:tcPr>
            <w:tcW w:w="3489" w:type="dxa"/>
            <w:gridSpan w:val="3"/>
          </w:tcPr>
          <w:p w14:paraId="036FE602" w14:textId="77777777" w:rsidR="00E16FD1" w:rsidRPr="000C321E" w:rsidRDefault="00E16FD1" w:rsidP="009900EA">
            <w:pPr>
              <w:pStyle w:val="TAL"/>
              <w:rPr>
                <w:lang w:val="fr-FR"/>
              </w:rPr>
            </w:pPr>
            <w:r w:rsidRPr="000C321E">
              <w:rPr>
                <w:lang w:val="fr-FR"/>
              </w:rPr>
              <w:t>Tunnel Endpoint Identifier Control Plane</w:t>
            </w:r>
          </w:p>
        </w:tc>
        <w:tc>
          <w:tcPr>
            <w:tcW w:w="1987" w:type="dxa"/>
            <w:gridSpan w:val="3"/>
          </w:tcPr>
          <w:p w14:paraId="76D781D6" w14:textId="77777777" w:rsidR="00E16FD1" w:rsidRPr="000C321E" w:rsidRDefault="00E16FD1" w:rsidP="009900EA">
            <w:pPr>
              <w:pStyle w:val="TAL"/>
              <w:jc w:val="center"/>
            </w:pPr>
            <w:r w:rsidRPr="000C321E">
              <w:t>Conditional</w:t>
            </w:r>
          </w:p>
        </w:tc>
        <w:tc>
          <w:tcPr>
            <w:tcW w:w="1453" w:type="dxa"/>
            <w:gridSpan w:val="3"/>
          </w:tcPr>
          <w:p w14:paraId="449CE7E7" w14:textId="77777777" w:rsidR="00E16FD1" w:rsidRPr="000C321E" w:rsidRDefault="00E16FD1" w:rsidP="009900EA">
            <w:pPr>
              <w:pStyle w:val="TAL"/>
              <w:jc w:val="center"/>
            </w:pPr>
            <w:r w:rsidRPr="000C321E">
              <w:t>7.7.14</w:t>
            </w:r>
          </w:p>
        </w:tc>
      </w:tr>
      <w:tr w:rsidR="00E16FD1" w:rsidRPr="000C321E" w14:paraId="6DAF2934" w14:textId="77777777" w:rsidTr="009900EA">
        <w:trPr>
          <w:gridBefore w:val="2"/>
          <w:wBefore w:w="894" w:type="dxa"/>
          <w:jc w:val="center"/>
        </w:trPr>
        <w:tc>
          <w:tcPr>
            <w:tcW w:w="3489" w:type="dxa"/>
            <w:gridSpan w:val="3"/>
          </w:tcPr>
          <w:p w14:paraId="142AD108" w14:textId="77777777" w:rsidR="00E16FD1" w:rsidRPr="000C321E" w:rsidRDefault="00E16FD1" w:rsidP="009900EA">
            <w:pPr>
              <w:pStyle w:val="TAL"/>
            </w:pPr>
            <w:r w:rsidRPr="000C321E">
              <w:t>End User Address</w:t>
            </w:r>
          </w:p>
        </w:tc>
        <w:tc>
          <w:tcPr>
            <w:tcW w:w="1987" w:type="dxa"/>
            <w:gridSpan w:val="3"/>
          </w:tcPr>
          <w:p w14:paraId="49A1ED28" w14:textId="77777777" w:rsidR="00E16FD1" w:rsidRPr="000C321E" w:rsidRDefault="00E16FD1" w:rsidP="009900EA">
            <w:pPr>
              <w:pStyle w:val="TAL"/>
              <w:jc w:val="center"/>
            </w:pPr>
            <w:r w:rsidRPr="000C321E">
              <w:t>Conditional</w:t>
            </w:r>
          </w:p>
        </w:tc>
        <w:tc>
          <w:tcPr>
            <w:tcW w:w="1453" w:type="dxa"/>
            <w:gridSpan w:val="3"/>
          </w:tcPr>
          <w:p w14:paraId="6413FBC9" w14:textId="77777777" w:rsidR="00E16FD1" w:rsidRPr="000C321E" w:rsidRDefault="00E16FD1" w:rsidP="009900EA">
            <w:pPr>
              <w:pStyle w:val="TAL"/>
              <w:jc w:val="center"/>
            </w:pPr>
            <w:r w:rsidRPr="000C321E">
              <w:t>7.7.27</w:t>
            </w:r>
          </w:p>
        </w:tc>
      </w:tr>
      <w:tr w:rsidR="00E16FD1" w:rsidRPr="000C321E" w14:paraId="262F61D2" w14:textId="77777777" w:rsidTr="009900EA">
        <w:trPr>
          <w:gridBefore w:val="2"/>
          <w:wBefore w:w="894" w:type="dxa"/>
          <w:jc w:val="center"/>
        </w:trPr>
        <w:tc>
          <w:tcPr>
            <w:tcW w:w="3489" w:type="dxa"/>
            <w:gridSpan w:val="3"/>
          </w:tcPr>
          <w:p w14:paraId="73CCB243" w14:textId="77777777" w:rsidR="00E16FD1" w:rsidRPr="000C321E" w:rsidRDefault="00E16FD1" w:rsidP="009900EA">
            <w:pPr>
              <w:pStyle w:val="TAL"/>
            </w:pPr>
            <w:r w:rsidRPr="000C321E">
              <w:t>Access Point Name</w:t>
            </w:r>
          </w:p>
        </w:tc>
        <w:tc>
          <w:tcPr>
            <w:tcW w:w="1987" w:type="dxa"/>
            <w:gridSpan w:val="3"/>
          </w:tcPr>
          <w:p w14:paraId="0EDFB6A5" w14:textId="77777777" w:rsidR="00E16FD1" w:rsidRPr="000C321E" w:rsidRDefault="00E16FD1" w:rsidP="009900EA">
            <w:pPr>
              <w:pStyle w:val="TAL"/>
              <w:jc w:val="center"/>
            </w:pPr>
            <w:r w:rsidRPr="000C321E">
              <w:t>Conditional</w:t>
            </w:r>
          </w:p>
        </w:tc>
        <w:tc>
          <w:tcPr>
            <w:tcW w:w="1453" w:type="dxa"/>
            <w:gridSpan w:val="3"/>
          </w:tcPr>
          <w:p w14:paraId="376E869F" w14:textId="77777777" w:rsidR="00E16FD1" w:rsidRPr="000C321E" w:rsidRDefault="00E16FD1" w:rsidP="009900EA">
            <w:pPr>
              <w:pStyle w:val="TAL"/>
              <w:jc w:val="center"/>
            </w:pPr>
            <w:r w:rsidRPr="000C321E">
              <w:t>7.7.30</w:t>
            </w:r>
          </w:p>
        </w:tc>
      </w:tr>
      <w:tr w:rsidR="00E16FD1" w:rsidRPr="000C321E" w14:paraId="313EF80E" w14:textId="77777777" w:rsidTr="009900EA">
        <w:trPr>
          <w:gridBefore w:val="2"/>
          <w:wBefore w:w="894" w:type="dxa"/>
          <w:jc w:val="center"/>
        </w:trPr>
        <w:tc>
          <w:tcPr>
            <w:tcW w:w="3489" w:type="dxa"/>
            <w:gridSpan w:val="3"/>
          </w:tcPr>
          <w:p w14:paraId="02C889E3" w14:textId="77777777" w:rsidR="00E16FD1" w:rsidRPr="000C321E" w:rsidRDefault="00E16FD1" w:rsidP="009900EA">
            <w:pPr>
              <w:pStyle w:val="TAL"/>
            </w:pPr>
            <w:r w:rsidRPr="000C321E">
              <w:t>MBMS Protocol Configuration Options</w:t>
            </w:r>
          </w:p>
        </w:tc>
        <w:tc>
          <w:tcPr>
            <w:tcW w:w="1987" w:type="dxa"/>
            <w:gridSpan w:val="3"/>
          </w:tcPr>
          <w:p w14:paraId="625E7FB6" w14:textId="77777777" w:rsidR="00E16FD1" w:rsidRPr="000C321E" w:rsidRDefault="00E16FD1" w:rsidP="009900EA">
            <w:pPr>
              <w:pStyle w:val="TAL"/>
              <w:jc w:val="center"/>
            </w:pPr>
            <w:r w:rsidRPr="000C321E">
              <w:t>Optional</w:t>
            </w:r>
          </w:p>
        </w:tc>
        <w:tc>
          <w:tcPr>
            <w:tcW w:w="1453" w:type="dxa"/>
            <w:gridSpan w:val="3"/>
          </w:tcPr>
          <w:p w14:paraId="5E565670" w14:textId="77777777" w:rsidR="00E16FD1" w:rsidRPr="000C321E" w:rsidRDefault="00E16FD1" w:rsidP="009900EA">
            <w:pPr>
              <w:pStyle w:val="TAL"/>
              <w:jc w:val="center"/>
            </w:pPr>
            <w:r w:rsidRPr="000C321E">
              <w:t>7.7.58</w:t>
            </w:r>
          </w:p>
        </w:tc>
      </w:tr>
      <w:tr w:rsidR="00E16FD1" w:rsidRPr="000C321E" w14:paraId="3EA817C7" w14:textId="77777777" w:rsidTr="009900EA">
        <w:trPr>
          <w:gridBefore w:val="2"/>
          <w:wBefore w:w="894" w:type="dxa"/>
          <w:jc w:val="center"/>
        </w:trPr>
        <w:tc>
          <w:tcPr>
            <w:tcW w:w="3489" w:type="dxa"/>
            <w:gridSpan w:val="3"/>
          </w:tcPr>
          <w:p w14:paraId="57BF041B" w14:textId="77777777" w:rsidR="00E16FD1" w:rsidRPr="000C321E" w:rsidRDefault="00E16FD1" w:rsidP="009900EA">
            <w:pPr>
              <w:pStyle w:val="TAL"/>
            </w:pPr>
            <w:r w:rsidRPr="000C321E">
              <w:t>Enhanced NSAPI</w:t>
            </w:r>
          </w:p>
        </w:tc>
        <w:tc>
          <w:tcPr>
            <w:tcW w:w="1987" w:type="dxa"/>
            <w:gridSpan w:val="3"/>
          </w:tcPr>
          <w:p w14:paraId="560D638A" w14:textId="77777777" w:rsidR="00E16FD1" w:rsidRPr="000C321E" w:rsidRDefault="00E16FD1" w:rsidP="009900EA">
            <w:pPr>
              <w:pStyle w:val="TAL"/>
              <w:jc w:val="center"/>
            </w:pPr>
            <w:r w:rsidRPr="000C321E">
              <w:t>Conditional</w:t>
            </w:r>
          </w:p>
        </w:tc>
        <w:tc>
          <w:tcPr>
            <w:tcW w:w="1453" w:type="dxa"/>
            <w:gridSpan w:val="3"/>
          </w:tcPr>
          <w:p w14:paraId="5AB075E7" w14:textId="77777777" w:rsidR="00E16FD1" w:rsidRPr="000C321E" w:rsidRDefault="00E16FD1" w:rsidP="009900EA">
            <w:pPr>
              <w:pStyle w:val="TAL"/>
              <w:jc w:val="center"/>
            </w:pPr>
            <w:r w:rsidRPr="000C321E">
              <w:t>7.7.67</w:t>
            </w:r>
          </w:p>
        </w:tc>
      </w:tr>
      <w:tr w:rsidR="00E16FD1" w:rsidRPr="000C321E" w14:paraId="3DE8BDD8" w14:textId="77777777" w:rsidTr="009900EA">
        <w:trPr>
          <w:gridBefore w:val="2"/>
          <w:wBefore w:w="894" w:type="dxa"/>
          <w:jc w:val="center"/>
        </w:trPr>
        <w:tc>
          <w:tcPr>
            <w:tcW w:w="3489" w:type="dxa"/>
            <w:gridSpan w:val="3"/>
          </w:tcPr>
          <w:p w14:paraId="51A5069B" w14:textId="77777777" w:rsidR="00E16FD1" w:rsidRPr="000C321E" w:rsidRDefault="00E16FD1" w:rsidP="009900EA">
            <w:pPr>
              <w:pStyle w:val="TAL"/>
            </w:pPr>
            <w:r w:rsidRPr="000C321E">
              <w:t>Private Extension</w:t>
            </w:r>
          </w:p>
        </w:tc>
        <w:tc>
          <w:tcPr>
            <w:tcW w:w="1987" w:type="dxa"/>
            <w:gridSpan w:val="3"/>
          </w:tcPr>
          <w:p w14:paraId="42FB55EE" w14:textId="77777777" w:rsidR="00E16FD1" w:rsidRPr="000C321E" w:rsidRDefault="00E16FD1" w:rsidP="009900EA">
            <w:pPr>
              <w:pStyle w:val="TAL"/>
              <w:jc w:val="center"/>
            </w:pPr>
            <w:r w:rsidRPr="000C321E">
              <w:t>Optional</w:t>
            </w:r>
          </w:p>
        </w:tc>
        <w:tc>
          <w:tcPr>
            <w:tcW w:w="1453" w:type="dxa"/>
            <w:gridSpan w:val="3"/>
          </w:tcPr>
          <w:p w14:paraId="3F1C5B56" w14:textId="77777777" w:rsidR="00E16FD1" w:rsidRPr="000C321E" w:rsidRDefault="00E16FD1" w:rsidP="009900EA">
            <w:pPr>
              <w:pStyle w:val="TAL"/>
              <w:jc w:val="center"/>
            </w:pPr>
            <w:r w:rsidRPr="000C321E">
              <w:t>7.7.46</w:t>
            </w:r>
          </w:p>
        </w:tc>
      </w:tr>
    </w:tbl>
    <w:p w14:paraId="24C7EBE0" w14:textId="77777777" w:rsidR="00E16FD1" w:rsidRPr="000C321E" w:rsidRDefault="00E16FD1" w:rsidP="00E16FD1"/>
    <w:p w14:paraId="24B0B323" w14:textId="77777777" w:rsidR="00E16FD1" w:rsidRPr="000C321E" w:rsidRDefault="00E16FD1" w:rsidP="00E16FD1"/>
    <w:p w14:paraId="29D5197D" w14:textId="77777777" w:rsidR="00E16FD1" w:rsidRPr="000C321E" w:rsidRDefault="00E16FD1" w:rsidP="00E16FD1">
      <w:pPr>
        <w:pStyle w:val="Heading4"/>
      </w:pPr>
      <w:bookmarkStart w:id="171" w:name="_Toc9597875"/>
      <w:bookmarkStart w:id="172" w:name="_Toc82519160"/>
      <w:r w:rsidRPr="000C321E">
        <w:t>7.5A.1.10</w:t>
      </w:r>
      <w:r w:rsidRPr="000C321E">
        <w:tab/>
        <w:t>Delete MBMS Context Response</w:t>
      </w:r>
      <w:bookmarkEnd w:id="171"/>
      <w:bookmarkEnd w:id="172"/>
    </w:p>
    <w:p w14:paraId="6F3F86BB" w14:textId="77777777" w:rsidR="00E16FD1" w:rsidRPr="000C321E" w:rsidRDefault="00E16FD1" w:rsidP="00E16FD1">
      <w:r w:rsidRPr="000C321E">
        <w:t>The message shall be sent as a response to a Delete MBMS Context Request.</w:t>
      </w:r>
    </w:p>
    <w:p w14:paraId="7320A838" w14:textId="77777777" w:rsidR="00E16FD1" w:rsidRPr="000C321E" w:rsidRDefault="00E16FD1" w:rsidP="00E16FD1">
      <w:r w:rsidRPr="000C321E">
        <w:t>A GSN shall ignore a Delete MBMS Context Response for a non-existing MBMS UE context.</w:t>
      </w:r>
    </w:p>
    <w:p w14:paraId="46E268F3" w14:textId="77777777" w:rsidR="00E16FD1" w:rsidRPr="000C321E" w:rsidRDefault="00E16FD1" w:rsidP="00E16FD1">
      <w:r w:rsidRPr="000C321E">
        <w:t>If a GSN receives a Delete MBMS Context Request message for a non existing MBMS UE context, it shall send back to the source of the message a Delete MBMS Context Response message  with cause value "Non existent". The TEID value used in the response message shall be zero.</w:t>
      </w:r>
    </w:p>
    <w:p w14:paraId="76E10ED0" w14:textId="77777777" w:rsidR="00E16FD1" w:rsidRPr="000C321E" w:rsidRDefault="00E16FD1" w:rsidP="00E16FD1">
      <w:r w:rsidRPr="000C321E">
        <w:t>Possible Cause values are:</w:t>
      </w:r>
    </w:p>
    <w:p w14:paraId="330227EA" w14:textId="77777777" w:rsidR="00E16FD1" w:rsidRPr="000C321E" w:rsidRDefault="00E16FD1" w:rsidP="00E16FD1">
      <w:pPr>
        <w:pStyle w:val="B1"/>
      </w:pPr>
      <w:r w:rsidRPr="000C321E">
        <w:t>-</w:t>
      </w:r>
      <w:r w:rsidRPr="000C321E">
        <w:tab/>
        <w:t>"Request Accepted".</w:t>
      </w:r>
    </w:p>
    <w:p w14:paraId="74C21AA4" w14:textId="77777777" w:rsidR="00E16FD1" w:rsidRPr="000C321E" w:rsidRDefault="00E16FD1" w:rsidP="00E16FD1">
      <w:pPr>
        <w:pStyle w:val="B1"/>
      </w:pPr>
      <w:r w:rsidRPr="000C321E">
        <w:lastRenderedPageBreak/>
        <w:t>-</w:t>
      </w:r>
      <w:r w:rsidRPr="000C321E">
        <w:tab/>
        <w:t>"Mandatory IE incorrect".</w:t>
      </w:r>
    </w:p>
    <w:p w14:paraId="5584EF3A" w14:textId="77777777" w:rsidR="00E16FD1" w:rsidRPr="000C321E" w:rsidRDefault="00E16FD1" w:rsidP="00E16FD1">
      <w:pPr>
        <w:pStyle w:val="B1"/>
      </w:pPr>
      <w:r w:rsidRPr="000C321E">
        <w:t>-</w:t>
      </w:r>
      <w:r w:rsidRPr="000C321E">
        <w:tab/>
        <w:t>"Mandatory IE missing".</w:t>
      </w:r>
    </w:p>
    <w:p w14:paraId="67DA6267"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3FFDFD8F"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0DF51F42" w14:textId="77777777" w:rsidR="00E16FD1" w:rsidRPr="000C321E" w:rsidRDefault="00E16FD1" w:rsidP="00E16FD1">
      <w:pPr>
        <w:pStyle w:val="B1"/>
        <w:rPr>
          <w:lang w:val="fr-FR"/>
        </w:rPr>
      </w:pPr>
      <w:r w:rsidRPr="000C321E">
        <w:rPr>
          <w:lang w:val="fr-FR"/>
        </w:rPr>
        <w:t>-</w:t>
      </w:r>
      <w:r w:rsidRPr="000C321E">
        <w:rPr>
          <w:lang w:val="fr-FR"/>
        </w:rPr>
        <w:tab/>
        <w:t>"Non existent".</w:t>
      </w:r>
    </w:p>
    <w:p w14:paraId="0FBCE552" w14:textId="77777777" w:rsidR="00E16FD1" w:rsidRPr="000C321E" w:rsidRDefault="00E16FD1" w:rsidP="00E16FD1">
      <w:r w:rsidRPr="000C321E">
        <w:t>If the received Delete MBMS Context Response contains a cause value other than "Request accepted" and "Non Existent", the PDP context shall be kept active.</w:t>
      </w:r>
    </w:p>
    <w:p w14:paraId="5CB6330F" w14:textId="77777777" w:rsidR="00E16FD1" w:rsidRPr="000C321E" w:rsidRDefault="00E16FD1" w:rsidP="00E16FD1">
      <w:r w:rsidRPr="000C321E">
        <w:t>The optional Private Extension contains vendor or operator specific information.</w:t>
      </w:r>
    </w:p>
    <w:p w14:paraId="54D1B019" w14:textId="77777777" w:rsidR="00E16FD1" w:rsidRPr="000C321E" w:rsidRDefault="00E16FD1" w:rsidP="00E16FD1">
      <w:pPr>
        <w:rPr>
          <w:lang w:eastAsia="ja-JP"/>
        </w:rPr>
      </w:pPr>
      <w:r w:rsidRPr="000C321E">
        <w:t>In the GGSN to MS direction, the GGSN includes the MBMS Protocol Configuration Options (MBMS PCO) information element in the response if the GGSN wishes to provide the MS with MBMS specific parameters.</w:t>
      </w:r>
      <w:r w:rsidRPr="000C321E">
        <w:rPr>
          <w:lang w:eastAsia="ja-JP"/>
        </w:rPr>
        <w:t xml:space="preserve"> The SGSN includes this IE in the Deactivate PDP Context Accept message if the associated Delete MBMS Context Response message from the GGSN includes MBMS protocol configuration options. The SGSN shall copy the content of the IE transparently from the MBMS PCO IE in the Delete MBMS Context Response message.</w:t>
      </w:r>
    </w:p>
    <w:p w14:paraId="0B5D8D45" w14:textId="77777777" w:rsidR="00E16FD1" w:rsidRPr="000C321E" w:rsidRDefault="00E16FD1" w:rsidP="00E16FD1">
      <w:r w:rsidRPr="000C321E">
        <w:t>In the MS to GGSN direction, the SGSN includes the MBMS Protocol Configuration Options (MBMS PCO) information element in the response if the MS wishes to provide the GGSN with MBMS specific parameters. The SGSN includes this IE in the Delete MBMS Context Response message if the associated Deactivate PDP Context Accept message from the MS includes MBMS protocol configuration options. The SGSN shall copy the content of the IE transparently from the MBMS PCO IE in the Deactivate PDP Context Accept message.</w:t>
      </w:r>
    </w:p>
    <w:p w14:paraId="1F014FE8" w14:textId="77777777" w:rsidR="00E16FD1" w:rsidRPr="000C321E" w:rsidRDefault="00E16FD1" w:rsidP="00E16FD1">
      <w:pPr>
        <w:pStyle w:val="TH"/>
        <w:rPr>
          <w:rFonts w:ascii="Helvetica" w:hAnsi="Helvetica"/>
          <w:vanish/>
        </w:rPr>
      </w:pPr>
      <w:r w:rsidRPr="000C321E">
        <w:t>Table 7.5A.10: Information Elements in a Delete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7714300F" w14:textId="77777777" w:rsidTr="009900EA">
        <w:trPr>
          <w:jc w:val="center"/>
        </w:trPr>
        <w:tc>
          <w:tcPr>
            <w:tcW w:w="2589" w:type="dxa"/>
          </w:tcPr>
          <w:p w14:paraId="106347D5" w14:textId="77777777" w:rsidR="00E16FD1" w:rsidRPr="000C321E" w:rsidRDefault="00E16FD1" w:rsidP="009900EA">
            <w:pPr>
              <w:pStyle w:val="TAH"/>
            </w:pPr>
            <w:r w:rsidRPr="000C321E">
              <w:t>Information element</w:t>
            </w:r>
          </w:p>
        </w:tc>
        <w:tc>
          <w:tcPr>
            <w:tcW w:w="2126" w:type="dxa"/>
          </w:tcPr>
          <w:p w14:paraId="4BC773F8" w14:textId="77777777" w:rsidR="00E16FD1" w:rsidRPr="000C321E" w:rsidRDefault="00E16FD1" w:rsidP="009900EA">
            <w:pPr>
              <w:pStyle w:val="TAH"/>
            </w:pPr>
            <w:r w:rsidRPr="000C321E">
              <w:t>Presence requirement</w:t>
            </w:r>
          </w:p>
        </w:tc>
        <w:tc>
          <w:tcPr>
            <w:tcW w:w="1312" w:type="dxa"/>
          </w:tcPr>
          <w:p w14:paraId="3DB8D6C6" w14:textId="77777777" w:rsidR="00E16FD1" w:rsidRPr="000C321E" w:rsidRDefault="00E16FD1" w:rsidP="009900EA">
            <w:pPr>
              <w:pStyle w:val="TAH"/>
            </w:pPr>
            <w:r w:rsidRPr="000C321E">
              <w:t>Reference</w:t>
            </w:r>
          </w:p>
        </w:tc>
      </w:tr>
      <w:tr w:rsidR="00E16FD1" w:rsidRPr="000C321E" w14:paraId="714D0D5F" w14:textId="77777777" w:rsidTr="009900EA">
        <w:trPr>
          <w:jc w:val="center"/>
        </w:trPr>
        <w:tc>
          <w:tcPr>
            <w:tcW w:w="2589" w:type="dxa"/>
          </w:tcPr>
          <w:p w14:paraId="5C84B040" w14:textId="77777777" w:rsidR="00E16FD1" w:rsidRPr="000C321E" w:rsidRDefault="00E16FD1" w:rsidP="009900EA">
            <w:pPr>
              <w:pStyle w:val="TAL"/>
            </w:pPr>
            <w:r w:rsidRPr="000C321E">
              <w:t>Cause</w:t>
            </w:r>
          </w:p>
        </w:tc>
        <w:tc>
          <w:tcPr>
            <w:tcW w:w="2126" w:type="dxa"/>
          </w:tcPr>
          <w:p w14:paraId="696A6A61" w14:textId="77777777" w:rsidR="00E16FD1" w:rsidRPr="000C321E" w:rsidRDefault="00E16FD1" w:rsidP="009900EA">
            <w:pPr>
              <w:pStyle w:val="TAL"/>
              <w:jc w:val="center"/>
            </w:pPr>
            <w:r w:rsidRPr="000C321E">
              <w:t>Mandatory</w:t>
            </w:r>
          </w:p>
        </w:tc>
        <w:tc>
          <w:tcPr>
            <w:tcW w:w="1312" w:type="dxa"/>
          </w:tcPr>
          <w:p w14:paraId="327FF0FE" w14:textId="77777777" w:rsidR="00E16FD1" w:rsidRPr="000C321E" w:rsidRDefault="00E16FD1" w:rsidP="009900EA">
            <w:pPr>
              <w:pStyle w:val="TAL"/>
              <w:jc w:val="center"/>
            </w:pPr>
            <w:r w:rsidRPr="000C321E">
              <w:t>7.7.1</w:t>
            </w:r>
          </w:p>
        </w:tc>
      </w:tr>
      <w:tr w:rsidR="00E16FD1" w:rsidRPr="000C321E" w14:paraId="491946A5" w14:textId="77777777" w:rsidTr="009900EA">
        <w:trPr>
          <w:jc w:val="center"/>
        </w:trPr>
        <w:tc>
          <w:tcPr>
            <w:tcW w:w="2589" w:type="dxa"/>
          </w:tcPr>
          <w:p w14:paraId="3406F232" w14:textId="77777777" w:rsidR="00E16FD1" w:rsidRPr="000C321E" w:rsidRDefault="00E16FD1" w:rsidP="009900EA">
            <w:pPr>
              <w:pStyle w:val="TAL"/>
            </w:pPr>
            <w:r w:rsidRPr="000C321E">
              <w:t>MBMS Protocol Configuration Options</w:t>
            </w:r>
          </w:p>
        </w:tc>
        <w:tc>
          <w:tcPr>
            <w:tcW w:w="2126" w:type="dxa"/>
          </w:tcPr>
          <w:p w14:paraId="0986253C" w14:textId="77777777" w:rsidR="00E16FD1" w:rsidRPr="000C321E" w:rsidRDefault="00E16FD1" w:rsidP="009900EA">
            <w:pPr>
              <w:pStyle w:val="TAL"/>
              <w:jc w:val="center"/>
            </w:pPr>
            <w:r w:rsidRPr="000C321E">
              <w:t>Optional</w:t>
            </w:r>
          </w:p>
        </w:tc>
        <w:tc>
          <w:tcPr>
            <w:tcW w:w="1312" w:type="dxa"/>
          </w:tcPr>
          <w:p w14:paraId="7A4F23B1" w14:textId="77777777" w:rsidR="00E16FD1" w:rsidRPr="000C321E" w:rsidRDefault="00E16FD1" w:rsidP="009900EA">
            <w:pPr>
              <w:pStyle w:val="TAL"/>
              <w:jc w:val="center"/>
            </w:pPr>
            <w:r w:rsidRPr="000C321E">
              <w:t>7.7.58</w:t>
            </w:r>
          </w:p>
        </w:tc>
      </w:tr>
      <w:tr w:rsidR="00E16FD1" w:rsidRPr="000C321E" w14:paraId="2A415F3C" w14:textId="77777777" w:rsidTr="009900EA">
        <w:trPr>
          <w:jc w:val="center"/>
        </w:trPr>
        <w:tc>
          <w:tcPr>
            <w:tcW w:w="2589" w:type="dxa"/>
          </w:tcPr>
          <w:p w14:paraId="69B7FFD4" w14:textId="77777777" w:rsidR="00E16FD1" w:rsidRPr="000C321E" w:rsidRDefault="00E16FD1" w:rsidP="009900EA">
            <w:pPr>
              <w:pStyle w:val="TAL"/>
            </w:pPr>
            <w:r w:rsidRPr="000C321E">
              <w:t>Private Extension</w:t>
            </w:r>
          </w:p>
        </w:tc>
        <w:tc>
          <w:tcPr>
            <w:tcW w:w="2126" w:type="dxa"/>
          </w:tcPr>
          <w:p w14:paraId="52DE6AB1" w14:textId="77777777" w:rsidR="00E16FD1" w:rsidRPr="000C321E" w:rsidRDefault="00E16FD1" w:rsidP="009900EA">
            <w:pPr>
              <w:pStyle w:val="TAL"/>
              <w:jc w:val="center"/>
            </w:pPr>
            <w:r w:rsidRPr="000C321E">
              <w:t>Optional</w:t>
            </w:r>
          </w:p>
        </w:tc>
        <w:tc>
          <w:tcPr>
            <w:tcW w:w="1312" w:type="dxa"/>
          </w:tcPr>
          <w:p w14:paraId="39AFD9C0" w14:textId="77777777" w:rsidR="00E16FD1" w:rsidRPr="000C321E" w:rsidRDefault="00E16FD1" w:rsidP="009900EA">
            <w:pPr>
              <w:pStyle w:val="TAL"/>
              <w:jc w:val="center"/>
            </w:pPr>
            <w:r w:rsidRPr="000C321E">
              <w:t>7.7.46</w:t>
            </w:r>
          </w:p>
        </w:tc>
      </w:tr>
    </w:tbl>
    <w:p w14:paraId="28EF5B63" w14:textId="77777777" w:rsidR="00E16FD1" w:rsidRPr="000C321E" w:rsidRDefault="00E16FD1" w:rsidP="00E16FD1"/>
    <w:p w14:paraId="0191AF99" w14:textId="77777777" w:rsidR="00E16FD1" w:rsidRPr="000C321E" w:rsidRDefault="00E16FD1" w:rsidP="00E16FD1">
      <w:pPr>
        <w:pStyle w:val="Heading3"/>
      </w:pPr>
      <w:bookmarkStart w:id="173" w:name="_Toc9597876"/>
      <w:bookmarkStart w:id="174" w:name="_Toc82519161"/>
      <w:r w:rsidRPr="000C321E">
        <w:t>7.5A.2</w:t>
      </w:r>
      <w:r w:rsidRPr="000C321E">
        <w:tab/>
        <w:t>Service Specific MBMS Messages</w:t>
      </w:r>
      <w:bookmarkEnd w:id="173"/>
      <w:bookmarkEnd w:id="174"/>
    </w:p>
    <w:p w14:paraId="4D0A30C3" w14:textId="77777777" w:rsidR="00E16FD1" w:rsidRPr="000C321E" w:rsidRDefault="00E16FD1" w:rsidP="00E16FD1"/>
    <w:p w14:paraId="1AFD7AD1" w14:textId="77777777" w:rsidR="00E16FD1" w:rsidRPr="000C321E" w:rsidRDefault="00E16FD1" w:rsidP="00E16FD1">
      <w:pPr>
        <w:pStyle w:val="Heading4"/>
      </w:pPr>
      <w:bookmarkStart w:id="175" w:name="_Toc9597877"/>
      <w:bookmarkStart w:id="176" w:name="_Toc82519162"/>
      <w:r w:rsidRPr="000C321E">
        <w:t>7.5A.2.1</w:t>
      </w:r>
      <w:r w:rsidRPr="000C321E">
        <w:tab/>
        <w:t>MBMS Registration Request</w:t>
      </w:r>
      <w:bookmarkEnd w:id="175"/>
      <w:bookmarkEnd w:id="176"/>
    </w:p>
    <w:p w14:paraId="095D57EE" w14:textId="1A555868" w:rsidR="00E16FD1" w:rsidRPr="000C321E" w:rsidRDefault="00E16FD1" w:rsidP="00E16FD1">
      <w:r w:rsidRPr="000C321E">
        <w:t xml:space="preserve">An MBMS Registration Request shall be sent by an SGSN in order to request registration with a GGSN and receive future session attributes and data for a particular MBMS service from the GGSN. This message shall be sent when the first MBMS UE context for a particular MBMS service is created in the SGSN, or when an MBMS registration Request is received from an RNC that is registering for a particular MBMS service that is not present in the SGSN. A successful registration causes the creation of an MBMS Bearer Context in the SGSN, and GGSN.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5D02FB2F" w14:textId="77777777" w:rsidR="00E16FD1" w:rsidRPr="000C321E" w:rsidRDefault="00E16FD1" w:rsidP="00E16FD1">
      <w:r w:rsidRPr="000C321E">
        <w:t>The End User Address information element contains the PDP type and IP Multicast PDP address of the MBMS service for which the SGSN is registering. The Access Point Name information element identifies the access point of packet data network that the GGSN requires to connect to receive the required MBMS service. The APN and End User Address information element shall uniquely identify the MBMS service.</w:t>
      </w:r>
    </w:p>
    <w:p w14:paraId="566B1CFB" w14:textId="77777777" w:rsidR="00E16FD1" w:rsidRPr="000C321E" w:rsidRDefault="00E16FD1" w:rsidP="00E16FD1">
      <w:r w:rsidRPr="000C321E">
        <w:t>If the MBMS Registration Request is being sent as a result of the first MBMS UE context being created on the SGSN, the SGSN shall copy the End User Address and APN information from the MBMS UE Context. If the MBMS Registration Request is received from an RNC that is registering for a particular MBMS service that is not established in SGSN, the SGSN shall copy the End User Address and APN information from the corresponding message sent by the RNC.</w:t>
      </w:r>
    </w:p>
    <w:p w14:paraId="66439A07" w14:textId="77777777" w:rsidR="00E16FD1" w:rsidRPr="000C321E" w:rsidRDefault="00E16FD1" w:rsidP="00E16FD1">
      <w:r w:rsidRPr="000C321E">
        <w:t xml:space="preserve">The selection of the GGSN will be dependent on the reason for the registration request. If the MBMS Registration Request is being sent due to the first MBMS UE context for a particular service, the SGSN shall send the MBMS registration Request to the GGSN address identified in the MBMS UE context (APN was resolved by SGSN at MBMS UE context establishment). Alternatively, if the MBMS Registration Request is being sent due to an MBMS registration Request that received from an RNC which is registering for a particular MBMS service that is not established in the </w:t>
      </w:r>
      <w:r w:rsidRPr="000C321E">
        <w:lastRenderedPageBreak/>
        <w:t>SGSN, the GGSN shall be selected via APN resolution. If the registration process is successful, the SGSN shall keep this address for de-registration procedures.</w:t>
      </w:r>
    </w:p>
    <w:p w14:paraId="4A78FE5F" w14:textId="77777777" w:rsidR="00E16FD1" w:rsidRPr="000C321E" w:rsidRDefault="00E16FD1" w:rsidP="00E16FD1">
      <w:r w:rsidRPr="000C321E">
        <w:t xml:space="preserve">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 </w:t>
      </w:r>
      <w:r w:rsidRPr="000C321E">
        <w:rPr>
          <w:lang w:eastAsia="ja-JP"/>
        </w:rPr>
        <w:t>If the SGSN has already confirmed successful assignment of its Tunnel Endpoint Identifier Control Plane, this field shall not be present.</w:t>
      </w:r>
    </w:p>
    <w:p w14:paraId="1EC357B5" w14:textId="77777777" w:rsidR="00E16FD1" w:rsidRPr="000C321E" w:rsidRDefault="00E16FD1" w:rsidP="00E16FD1">
      <w:r w:rsidRPr="000C321E">
        <w:t>If SGSN has not established control plane tunnel to GGSN for the given MBMS service, the SGSN shall include an SGSN Address for Control Plane, which may differ from that provided by the underlying network service (e.g. IP). The GGSN shall store the SGSN Address and use it when sending control plane messages on this GTP tunnel for the MBMS Bearer context. IPv4/IPv6 capable SGSN shall include IPv6 address in SGSN Address for Control Plane field and IPv4 address in Alternative SGSN Address for Control Plane field. IPv4 only capable SGSN shall not include Alternative SGSN Address for Control Plane field.</w:t>
      </w:r>
    </w:p>
    <w:p w14:paraId="47088263" w14:textId="77777777" w:rsidR="00E16FD1" w:rsidRPr="000C321E" w:rsidRDefault="00E16FD1" w:rsidP="00E16FD1"/>
    <w:p w14:paraId="2C7EDC51" w14:textId="77777777" w:rsidR="00E16FD1" w:rsidRPr="000C321E" w:rsidRDefault="00E16FD1" w:rsidP="00E16FD1">
      <w:pPr>
        <w:pStyle w:val="TH"/>
        <w:rPr>
          <w:rFonts w:ascii="Helvetica" w:hAnsi="Helvetica"/>
          <w:vanish/>
        </w:rPr>
      </w:pPr>
      <w:r w:rsidRPr="000C321E">
        <w:t>Table 7.5A.2.1: Information Elements in a MBMS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80"/>
        <w:gridCol w:w="1435"/>
        <w:gridCol w:w="1559"/>
      </w:tblGrid>
      <w:tr w:rsidR="00E16FD1" w:rsidRPr="000C321E" w14:paraId="4BABA375" w14:textId="77777777" w:rsidTr="009900EA">
        <w:trPr>
          <w:jc w:val="center"/>
        </w:trPr>
        <w:tc>
          <w:tcPr>
            <w:tcW w:w="3280" w:type="dxa"/>
          </w:tcPr>
          <w:p w14:paraId="19D6ECCA" w14:textId="77777777" w:rsidR="00E16FD1" w:rsidRPr="000C321E" w:rsidRDefault="00E16FD1" w:rsidP="009900EA">
            <w:pPr>
              <w:pStyle w:val="TAH"/>
            </w:pPr>
            <w:r w:rsidRPr="000C321E">
              <w:t>Information element</w:t>
            </w:r>
          </w:p>
        </w:tc>
        <w:tc>
          <w:tcPr>
            <w:tcW w:w="1435" w:type="dxa"/>
          </w:tcPr>
          <w:p w14:paraId="6546C14B" w14:textId="77777777" w:rsidR="00E16FD1" w:rsidRPr="000C321E" w:rsidRDefault="00E16FD1" w:rsidP="009900EA">
            <w:pPr>
              <w:pStyle w:val="TAH"/>
            </w:pPr>
            <w:r w:rsidRPr="000C321E">
              <w:t>Presence requirement</w:t>
            </w:r>
          </w:p>
        </w:tc>
        <w:tc>
          <w:tcPr>
            <w:tcW w:w="1559" w:type="dxa"/>
          </w:tcPr>
          <w:p w14:paraId="66725820" w14:textId="77777777" w:rsidR="00E16FD1" w:rsidRPr="000C321E" w:rsidRDefault="00E16FD1" w:rsidP="009900EA">
            <w:pPr>
              <w:pStyle w:val="TAH"/>
            </w:pPr>
            <w:r w:rsidRPr="000C321E">
              <w:t>Reference</w:t>
            </w:r>
          </w:p>
        </w:tc>
      </w:tr>
      <w:tr w:rsidR="00E16FD1" w:rsidRPr="000C321E" w14:paraId="186E0B5F" w14:textId="77777777" w:rsidTr="009900EA">
        <w:trPr>
          <w:jc w:val="center"/>
        </w:trPr>
        <w:tc>
          <w:tcPr>
            <w:tcW w:w="3280" w:type="dxa"/>
          </w:tcPr>
          <w:p w14:paraId="12AAA58F" w14:textId="77777777" w:rsidR="00E16FD1" w:rsidRPr="000C321E" w:rsidRDefault="00E16FD1" w:rsidP="009900EA">
            <w:pPr>
              <w:pStyle w:val="TAL"/>
              <w:rPr>
                <w:lang w:val="fr-FR"/>
              </w:rPr>
            </w:pPr>
            <w:r w:rsidRPr="000C321E">
              <w:rPr>
                <w:lang w:val="fr-FR"/>
              </w:rPr>
              <w:t>Tunnel Endpoint Identifier Control Plane</w:t>
            </w:r>
          </w:p>
        </w:tc>
        <w:tc>
          <w:tcPr>
            <w:tcW w:w="1435" w:type="dxa"/>
          </w:tcPr>
          <w:p w14:paraId="379E2190" w14:textId="77777777" w:rsidR="00E16FD1" w:rsidRPr="000C321E" w:rsidRDefault="00E16FD1" w:rsidP="009900EA">
            <w:pPr>
              <w:pStyle w:val="TAL"/>
              <w:jc w:val="center"/>
            </w:pPr>
            <w:r w:rsidRPr="000C321E">
              <w:t>Conditional</w:t>
            </w:r>
          </w:p>
        </w:tc>
        <w:tc>
          <w:tcPr>
            <w:tcW w:w="1559" w:type="dxa"/>
          </w:tcPr>
          <w:p w14:paraId="487A5725" w14:textId="77777777" w:rsidR="00E16FD1" w:rsidRPr="000C321E" w:rsidRDefault="00E16FD1" w:rsidP="009900EA">
            <w:pPr>
              <w:pStyle w:val="TAL"/>
              <w:jc w:val="center"/>
            </w:pPr>
            <w:r w:rsidRPr="000C321E">
              <w:t>7.7.14</w:t>
            </w:r>
          </w:p>
        </w:tc>
      </w:tr>
      <w:tr w:rsidR="00E16FD1" w:rsidRPr="000C321E" w14:paraId="163C0418" w14:textId="77777777" w:rsidTr="009900EA">
        <w:trPr>
          <w:jc w:val="center"/>
        </w:trPr>
        <w:tc>
          <w:tcPr>
            <w:tcW w:w="3280" w:type="dxa"/>
          </w:tcPr>
          <w:p w14:paraId="50B708B0" w14:textId="77777777" w:rsidR="00E16FD1" w:rsidRPr="000C321E" w:rsidRDefault="00E16FD1" w:rsidP="009900EA">
            <w:pPr>
              <w:pStyle w:val="TAL"/>
            </w:pPr>
            <w:r w:rsidRPr="000C321E">
              <w:t>End User Address</w:t>
            </w:r>
          </w:p>
        </w:tc>
        <w:tc>
          <w:tcPr>
            <w:tcW w:w="1435" w:type="dxa"/>
          </w:tcPr>
          <w:p w14:paraId="18D5253A" w14:textId="77777777" w:rsidR="00E16FD1" w:rsidRPr="000C321E" w:rsidRDefault="00E16FD1" w:rsidP="009900EA">
            <w:pPr>
              <w:pStyle w:val="TAL"/>
              <w:jc w:val="center"/>
            </w:pPr>
            <w:r w:rsidRPr="000C321E">
              <w:t>Mandatory</w:t>
            </w:r>
          </w:p>
        </w:tc>
        <w:tc>
          <w:tcPr>
            <w:tcW w:w="1559" w:type="dxa"/>
          </w:tcPr>
          <w:p w14:paraId="4401DB04" w14:textId="77777777" w:rsidR="00E16FD1" w:rsidRPr="000C321E" w:rsidRDefault="00E16FD1" w:rsidP="009900EA">
            <w:pPr>
              <w:pStyle w:val="TAL"/>
              <w:jc w:val="center"/>
            </w:pPr>
            <w:r w:rsidRPr="000C321E">
              <w:t>7.7.27</w:t>
            </w:r>
          </w:p>
        </w:tc>
      </w:tr>
      <w:tr w:rsidR="00E16FD1" w:rsidRPr="000C321E" w14:paraId="02328BCA" w14:textId="77777777" w:rsidTr="009900EA">
        <w:trPr>
          <w:jc w:val="center"/>
        </w:trPr>
        <w:tc>
          <w:tcPr>
            <w:tcW w:w="3280" w:type="dxa"/>
          </w:tcPr>
          <w:p w14:paraId="1775C5D1" w14:textId="77777777" w:rsidR="00E16FD1" w:rsidRPr="000C321E" w:rsidRDefault="00E16FD1" w:rsidP="009900EA">
            <w:pPr>
              <w:pStyle w:val="TAL"/>
            </w:pPr>
            <w:r w:rsidRPr="000C321E">
              <w:t>Access Point Name</w:t>
            </w:r>
          </w:p>
        </w:tc>
        <w:tc>
          <w:tcPr>
            <w:tcW w:w="1435" w:type="dxa"/>
          </w:tcPr>
          <w:p w14:paraId="1C32A624" w14:textId="77777777" w:rsidR="00E16FD1" w:rsidRPr="000C321E" w:rsidRDefault="00E16FD1" w:rsidP="009900EA">
            <w:pPr>
              <w:pStyle w:val="TAL"/>
              <w:jc w:val="center"/>
            </w:pPr>
            <w:r w:rsidRPr="000C321E">
              <w:t>Mandatory</w:t>
            </w:r>
          </w:p>
        </w:tc>
        <w:tc>
          <w:tcPr>
            <w:tcW w:w="1559" w:type="dxa"/>
          </w:tcPr>
          <w:p w14:paraId="5E1C63EE" w14:textId="77777777" w:rsidR="00E16FD1" w:rsidRPr="000C321E" w:rsidRDefault="00E16FD1" w:rsidP="009900EA">
            <w:pPr>
              <w:pStyle w:val="TAL"/>
              <w:jc w:val="center"/>
            </w:pPr>
            <w:r w:rsidRPr="000C321E">
              <w:t>7.7.30</w:t>
            </w:r>
          </w:p>
        </w:tc>
      </w:tr>
      <w:tr w:rsidR="00E16FD1" w:rsidRPr="000C321E" w14:paraId="38F2810A" w14:textId="77777777" w:rsidTr="009900EA">
        <w:trPr>
          <w:jc w:val="center"/>
        </w:trPr>
        <w:tc>
          <w:tcPr>
            <w:tcW w:w="3280" w:type="dxa"/>
          </w:tcPr>
          <w:p w14:paraId="68296E31" w14:textId="77777777" w:rsidR="00E16FD1" w:rsidRPr="000C321E" w:rsidRDefault="00E16FD1" w:rsidP="009900EA">
            <w:pPr>
              <w:pStyle w:val="TAL"/>
            </w:pPr>
            <w:r w:rsidRPr="000C321E">
              <w:t>SGSN Address for Control Plane</w:t>
            </w:r>
          </w:p>
        </w:tc>
        <w:tc>
          <w:tcPr>
            <w:tcW w:w="1435" w:type="dxa"/>
          </w:tcPr>
          <w:p w14:paraId="18753548" w14:textId="77777777" w:rsidR="00E16FD1" w:rsidRPr="000C321E" w:rsidRDefault="00E16FD1" w:rsidP="009900EA">
            <w:pPr>
              <w:pStyle w:val="TAL"/>
              <w:jc w:val="center"/>
            </w:pPr>
            <w:r w:rsidRPr="000C321E">
              <w:t>Conditional</w:t>
            </w:r>
          </w:p>
        </w:tc>
        <w:tc>
          <w:tcPr>
            <w:tcW w:w="1559" w:type="dxa"/>
          </w:tcPr>
          <w:p w14:paraId="6389CFB7" w14:textId="77777777" w:rsidR="00E16FD1" w:rsidRPr="000C321E" w:rsidRDefault="00E16FD1" w:rsidP="009900EA">
            <w:pPr>
              <w:pStyle w:val="TAL"/>
              <w:jc w:val="center"/>
            </w:pPr>
            <w:r w:rsidRPr="000C321E">
              <w:t>GSN Address 7.7.32</w:t>
            </w:r>
          </w:p>
        </w:tc>
      </w:tr>
      <w:tr w:rsidR="00E16FD1" w:rsidRPr="000C321E" w14:paraId="5B0FFFA6" w14:textId="77777777" w:rsidTr="009900EA">
        <w:trPr>
          <w:jc w:val="center"/>
        </w:trPr>
        <w:tc>
          <w:tcPr>
            <w:tcW w:w="3280" w:type="dxa"/>
          </w:tcPr>
          <w:p w14:paraId="4A4D2324" w14:textId="77777777" w:rsidR="00E16FD1" w:rsidRPr="000C321E" w:rsidRDefault="00E16FD1" w:rsidP="009900EA">
            <w:pPr>
              <w:pStyle w:val="TAL"/>
            </w:pPr>
            <w:r w:rsidRPr="000C321E">
              <w:t>Alternative SGSN Address for Control Plane</w:t>
            </w:r>
          </w:p>
        </w:tc>
        <w:tc>
          <w:tcPr>
            <w:tcW w:w="1435" w:type="dxa"/>
          </w:tcPr>
          <w:p w14:paraId="0C49F300" w14:textId="77777777" w:rsidR="00E16FD1" w:rsidRPr="000C321E" w:rsidRDefault="00E16FD1" w:rsidP="009900EA">
            <w:pPr>
              <w:pStyle w:val="TAL"/>
              <w:jc w:val="center"/>
            </w:pPr>
            <w:r w:rsidRPr="000C321E">
              <w:t>Optional</w:t>
            </w:r>
          </w:p>
        </w:tc>
        <w:tc>
          <w:tcPr>
            <w:tcW w:w="1559" w:type="dxa"/>
          </w:tcPr>
          <w:p w14:paraId="0BFBEF17" w14:textId="77777777" w:rsidR="00E16FD1" w:rsidRPr="000C321E" w:rsidRDefault="00E16FD1" w:rsidP="009900EA">
            <w:pPr>
              <w:pStyle w:val="TAL"/>
              <w:jc w:val="center"/>
            </w:pPr>
            <w:r w:rsidRPr="000C321E">
              <w:t>GSN Address 7.7.32</w:t>
            </w:r>
          </w:p>
        </w:tc>
      </w:tr>
      <w:tr w:rsidR="00E16FD1" w:rsidRPr="000C321E" w14:paraId="3DC8B62C" w14:textId="77777777" w:rsidTr="009900EA">
        <w:trPr>
          <w:jc w:val="center"/>
        </w:trPr>
        <w:tc>
          <w:tcPr>
            <w:tcW w:w="3280" w:type="dxa"/>
          </w:tcPr>
          <w:p w14:paraId="0FCF6949" w14:textId="77777777" w:rsidR="00E16FD1" w:rsidRPr="000C321E" w:rsidRDefault="00E16FD1" w:rsidP="009900EA">
            <w:pPr>
              <w:pStyle w:val="TAL"/>
            </w:pPr>
            <w:r w:rsidRPr="000C321E">
              <w:t>Private Extension</w:t>
            </w:r>
          </w:p>
        </w:tc>
        <w:tc>
          <w:tcPr>
            <w:tcW w:w="1435" w:type="dxa"/>
          </w:tcPr>
          <w:p w14:paraId="2306D12A" w14:textId="77777777" w:rsidR="00E16FD1" w:rsidRPr="000C321E" w:rsidRDefault="00E16FD1" w:rsidP="009900EA">
            <w:pPr>
              <w:pStyle w:val="TAL"/>
              <w:jc w:val="center"/>
            </w:pPr>
            <w:r w:rsidRPr="000C321E">
              <w:t>Optional</w:t>
            </w:r>
          </w:p>
        </w:tc>
        <w:tc>
          <w:tcPr>
            <w:tcW w:w="1559" w:type="dxa"/>
          </w:tcPr>
          <w:p w14:paraId="57930236" w14:textId="77777777" w:rsidR="00E16FD1" w:rsidRPr="000C321E" w:rsidRDefault="00E16FD1" w:rsidP="009900EA">
            <w:pPr>
              <w:pStyle w:val="TAL"/>
              <w:jc w:val="center"/>
            </w:pPr>
            <w:r w:rsidRPr="000C321E">
              <w:t>7.7.46</w:t>
            </w:r>
          </w:p>
        </w:tc>
      </w:tr>
    </w:tbl>
    <w:p w14:paraId="580186AE" w14:textId="77777777" w:rsidR="00E16FD1" w:rsidRPr="000C321E" w:rsidRDefault="00E16FD1" w:rsidP="00E16FD1"/>
    <w:p w14:paraId="4D98B31A" w14:textId="77777777" w:rsidR="00E16FD1" w:rsidRPr="000C321E" w:rsidRDefault="00E16FD1" w:rsidP="00E16FD1"/>
    <w:p w14:paraId="761BC9E1" w14:textId="77777777" w:rsidR="00E16FD1" w:rsidRPr="000C321E" w:rsidRDefault="00E16FD1" w:rsidP="00E16FD1">
      <w:pPr>
        <w:pStyle w:val="Heading4"/>
      </w:pPr>
      <w:bookmarkStart w:id="177" w:name="_Toc9597878"/>
      <w:bookmarkStart w:id="178" w:name="_Toc82519163"/>
      <w:r w:rsidRPr="000C321E">
        <w:t>7.5A.2.2</w:t>
      </w:r>
      <w:r w:rsidRPr="000C321E">
        <w:tab/>
        <w:t>MBMS Registration Response</w:t>
      </w:r>
      <w:bookmarkEnd w:id="177"/>
      <w:bookmarkEnd w:id="178"/>
    </w:p>
    <w:p w14:paraId="231CA9FC" w14:textId="425A8F3A" w:rsidR="00E16FD1" w:rsidRPr="000C321E" w:rsidRDefault="00E16FD1" w:rsidP="00E16FD1">
      <w:r w:rsidRPr="000C321E">
        <w:t>An MBMS Registration Response is sent by an GGSN in response to a received MBMS Registration Request.  If the GGSN is already registered for the indicated MBMS service, the GGSN can immediately send back this response, adding the SGSN to its list of registered nodes for that MBMS service. If the GGSN is not registered for the indicated MBMS service it shall register with the BM-SC as defined in 3GPP TS29.061</w:t>
      </w:r>
      <w:r w:rsidR="009900EA">
        <w:t> </w:t>
      </w:r>
      <w:r w:rsidR="009900EA" w:rsidRPr="000C321E">
        <w:t>[</w:t>
      </w:r>
      <w:r w:rsidRPr="000C321E">
        <w:t>27].</w:t>
      </w:r>
    </w:p>
    <w:p w14:paraId="1DB1FC18" w14:textId="77777777" w:rsidR="00E16FD1" w:rsidRPr="000C321E" w:rsidRDefault="00E16FD1" w:rsidP="00E16FD1">
      <w:r w:rsidRPr="000C321E">
        <w:t>The Cause value indicates if a registration has been successful in the GGSN. An MBMS Bearer Context has not been created in the GGSN if the Cause differs from "Request accepted". Possible Cause values are:</w:t>
      </w:r>
    </w:p>
    <w:p w14:paraId="5020EC80" w14:textId="77777777" w:rsidR="00E16FD1" w:rsidRPr="000C321E" w:rsidRDefault="00E16FD1" w:rsidP="00E16FD1">
      <w:pPr>
        <w:pStyle w:val="B1"/>
      </w:pPr>
      <w:r w:rsidRPr="000C321E">
        <w:t>-</w:t>
      </w:r>
      <w:r w:rsidRPr="000C321E">
        <w:tab/>
        <w:t>"Request Accepted".</w:t>
      </w:r>
    </w:p>
    <w:p w14:paraId="1A1DC4CB" w14:textId="77777777" w:rsidR="00E16FD1" w:rsidRPr="000C321E" w:rsidRDefault="00E16FD1" w:rsidP="00E16FD1">
      <w:pPr>
        <w:pStyle w:val="B1"/>
      </w:pPr>
      <w:r w:rsidRPr="000C321E">
        <w:t>-</w:t>
      </w:r>
      <w:r w:rsidRPr="000C321E">
        <w:tab/>
        <w:t>"No resources available".</w:t>
      </w:r>
    </w:p>
    <w:p w14:paraId="03134E81" w14:textId="77777777" w:rsidR="00E16FD1" w:rsidRPr="000C321E" w:rsidRDefault="00E16FD1" w:rsidP="00E16FD1">
      <w:pPr>
        <w:pStyle w:val="B1"/>
      </w:pPr>
      <w:r w:rsidRPr="000C321E">
        <w:t>-</w:t>
      </w:r>
      <w:r w:rsidRPr="000C321E">
        <w:tab/>
        <w:t>"No memory is available".</w:t>
      </w:r>
    </w:p>
    <w:p w14:paraId="16B76B87" w14:textId="77777777" w:rsidR="00E16FD1" w:rsidRPr="000C321E" w:rsidRDefault="00E16FD1" w:rsidP="00E16FD1">
      <w:pPr>
        <w:pStyle w:val="B1"/>
      </w:pPr>
      <w:r w:rsidRPr="000C321E">
        <w:t>-</w:t>
      </w:r>
      <w:r w:rsidRPr="000C321E">
        <w:tab/>
        <w:t>"Missing or unknown APN".</w:t>
      </w:r>
    </w:p>
    <w:p w14:paraId="15A4EA85" w14:textId="77777777" w:rsidR="00E16FD1" w:rsidRPr="000C321E" w:rsidRDefault="00E16FD1" w:rsidP="00E16FD1">
      <w:pPr>
        <w:pStyle w:val="B1"/>
      </w:pPr>
      <w:r w:rsidRPr="000C321E">
        <w:t>-</w:t>
      </w:r>
      <w:r w:rsidRPr="000C321E">
        <w:tab/>
        <w:t>"Unknown PDP address or PDP type".</w:t>
      </w:r>
    </w:p>
    <w:p w14:paraId="72C5BDF0" w14:textId="77777777" w:rsidR="00E16FD1" w:rsidRPr="000C321E" w:rsidRDefault="00E16FD1" w:rsidP="00E16FD1">
      <w:pPr>
        <w:pStyle w:val="B1"/>
      </w:pPr>
      <w:r w:rsidRPr="000C321E">
        <w:t>-</w:t>
      </w:r>
      <w:r w:rsidRPr="000C321E">
        <w:tab/>
        <w:t>"System failure".</w:t>
      </w:r>
    </w:p>
    <w:p w14:paraId="2714A749" w14:textId="77777777" w:rsidR="00E16FD1" w:rsidRPr="000C321E" w:rsidRDefault="00E16FD1" w:rsidP="00E16FD1">
      <w:pPr>
        <w:pStyle w:val="B1"/>
      </w:pPr>
      <w:r w:rsidRPr="000C321E">
        <w:t>-</w:t>
      </w:r>
      <w:r w:rsidRPr="000C321E">
        <w:tab/>
        <w:t>"Mandatory IE incorrect".</w:t>
      </w:r>
    </w:p>
    <w:p w14:paraId="5E62622D" w14:textId="77777777" w:rsidR="00E16FD1" w:rsidRPr="000C321E" w:rsidRDefault="00E16FD1" w:rsidP="00E16FD1">
      <w:pPr>
        <w:pStyle w:val="B1"/>
      </w:pPr>
      <w:r w:rsidRPr="000C321E">
        <w:t>-</w:t>
      </w:r>
      <w:r w:rsidRPr="000C321E">
        <w:tab/>
        <w:t>"Mandatory IE missing".</w:t>
      </w:r>
    </w:p>
    <w:p w14:paraId="7F5D3D33" w14:textId="77777777" w:rsidR="00E16FD1" w:rsidRPr="000C321E" w:rsidRDefault="00E16FD1" w:rsidP="00E16FD1">
      <w:pPr>
        <w:pStyle w:val="B1"/>
      </w:pPr>
      <w:r w:rsidRPr="000C321E">
        <w:t>-</w:t>
      </w:r>
      <w:r w:rsidRPr="000C321E">
        <w:tab/>
        <w:t>"Optional IE incorrect".</w:t>
      </w:r>
    </w:p>
    <w:p w14:paraId="3701BA19" w14:textId="77777777" w:rsidR="00E16FD1" w:rsidRPr="000C321E" w:rsidRDefault="00E16FD1" w:rsidP="00E16FD1">
      <w:pPr>
        <w:pStyle w:val="B1"/>
      </w:pPr>
      <w:r w:rsidRPr="000C321E">
        <w:t>-</w:t>
      </w:r>
      <w:r w:rsidRPr="000C321E">
        <w:tab/>
        <w:t>"Invalid message format".</w:t>
      </w:r>
    </w:p>
    <w:p w14:paraId="584D3290"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p>
    <w:p w14:paraId="2499A438" w14:textId="77777777" w:rsidR="00E16FD1" w:rsidRPr="000C321E" w:rsidRDefault="00E16FD1" w:rsidP="00E16FD1">
      <w:r w:rsidRPr="000C321E">
        <w:lastRenderedPageBreak/>
        <w:t xml:space="preserve">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 </w:t>
      </w:r>
      <w:r w:rsidRPr="000C321E">
        <w:rPr>
          <w:lang w:eastAsia="ja-JP"/>
        </w:rPr>
        <w:t>If the GGSN has already confirmed successful assignment of its Tunnel Endpoint Identifier Control Plane, this field shall not be present.</w:t>
      </w:r>
    </w:p>
    <w:p w14:paraId="353DAD05" w14:textId="77777777" w:rsidR="00E16FD1" w:rsidRPr="000C321E" w:rsidRDefault="00E16FD1" w:rsidP="00E16FD1">
      <w:r w:rsidRPr="000C321E">
        <w:t>If GGSN has not established control plane tunnel to SGSN for the given MBMS service, the GGSN shall include a GGSN Address for control plane, which may differ from that provided by the underlying network service (e.g. IP).</w:t>
      </w:r>
    </w:p>
    <w:p w14:paraId="1A2366E5" w14:textId="77777777" w:rsidR="00E16FD1" w:rsidRPr="000C321E" w:rsidRDefault="00E16FD1" w:rsidP="00E16FD1">
      <w:r w:rsidRPr="000C321E">
        <w:t>If the GGSN has received an IPv6 address in the SGSN Address for the Control Plane field with MBMS Registration Request message, then an IPv6 capable GGSN shall include its own IPv6 address in the GGSN Address for the Control Plane field of the response message.</w:t>
      </w:r>
    </w:p>
    <w:p w14:paraId="5B2F1D02" w14:textId="77777777" w:rsidR="00E16FD1" w:rsidRPr="000C321E" w:rsidRDefault="00E16FD1" w:rsidP="00E16FD1">
      <w:r w:rsidRPr="000C321E">
        <w:t>If the SGSN has provided its own IPv4 address, an IPv4 only capable GGSN shall include its own IPv4 address in the GGSN Address for the Control Plane field of the response message.</w:t>
      </w:r>
    </w:p>
    <w:p w14:paraId="3978A9F2" w14:textId="77777777" w:rsidR="00E16FD1" w:rsidRPr="000C321E" w:rsidRDefault="00E16FD1" w:rsidP="00E16FD1">
      <w:pPr>
        <w:rPr>
          <w:lang w:eastAsia="ja-JP"/>
        </w:rPr>
      </w:pPr>
      <w:r w:rsidRPr="000C321E">
        <w:t>The SGSN shall store the GGSN Address and use it when sending control plane messages on this GTP tunnel for the MBMS Bearer context.</w:t>
      </w:r>
    </w:p>
    <w:p w14:paraId="651C890C" w14:textId="77777777" w:rsidR="00E16FD1" w:rsidRPr="000C321E" w:rsidRDefault="00E16FD1" w:rsidP="00E16FD1">
      <w:r w:rsidRPr="000C321E">
        <w:t>"No resources available" indicates that not enough resources are available within the network to allow the MBMS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12C26CED" w14:textId="77777777" w:rsidR="00E16FD1" w:rsidRPr="000C321E" w:rsidRDefault="00E16FD1" w:rsidP="00E16FD1">
      <w:r w:rsidRPr="000C321E">
        <w:rPr>
          <w:rFonts w:hint="eastAsia"/>
          <w:lang w:eastAsia="zh-CN"/>
        </w:rPr>
        <w:t xml:space="preserve">Required </w:t>
      </w:r>
      <w:r w:rsidRPr="000C321E">
        <w:t>MBMS bearer capabilities</w:t>
      </w:r>
      <w:r w:rsidRPr="000C321E">
        <w:rPr>
          <w:rFonts w:hint="eastAsia"/>
          <w:lang w:eastAsia="zh-CN"/>
        </w:rPr>
        <w:t xml:space="preserve"> shall </w:t>
      </w:r>
      <w:r w:rsidRPr="000C321E">
        <w:t>contain the minimum bearer capabilities the UE needs to support, as received from the BM</w:t>
      </w:r>
      <w:r w:rsidRPr="000C321E">
        <w:noBreakHyphen/>
        <w:t>SC.</w:t>
      </w:r>
    </w:p>
    <w:p w14:paraId="47D97239" w14:textId="77777777" w:rsidR="00E16FD1" w:rsidRPr="000C321E" w:rsidRDefault="00E16FD1" w:rsidP="00E16FD1">
      <w:pPr>
        <w:pStyle w:val="TH"/>
        <w:rPr>
          <w:rFonts w:ascii="Helvetica" w:hAnsi="Helvetica"/>
          <w:vanish/>
        </w:rPr>
      </w:pPr>
      <w:r w:rsidRPr="000C321E">
        <w:t>Table 7.5A.2.2: Information Elements in an MBMS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52EF89F0" w14:textId="77777777" w:rsidTr="009900EA">
        <w:trPr>
          <w:jc w:val="center"/>
        </w:trPr>
        <w:tc>
          <w:tcPr>
            <w:tcW w:w="2589" w:type="dxa"/>
          </w:tcPr>
          <w:p w14:paraId="7BFFE266" w14:textId="77777777" w:rsidR="00E16FD1" w:rsidRPr="000C321E" w:rsidRDefault="00E16FD1" w:rsidP="009900EA">
            <w:pPr>
              <w:pStyle w:val="TAH"/>
            </w:pPr>
            <w:r w:rsidRPr="000C321E">
              <w:t>Information element</w:t>
            </w:r>
          </w:p>
        </w:tc>
        <w:tc>
          <w:tcPr>
            <w:tcW w:w="2126" w:type="dxa"/>
          </w:tcPr>
          <w:p w14:paraId="229D6043" w14:textId="77777777" w:rsidR="00E16FD1" w:rsidRPr="000C321E" w:rsidRDefault="00E16FD1" w:rsidP="009900EA">
            <w:pPr>
              <w:pStyle w:val="TAH"/>
            </w:pPr>
            <w:r w:rsidRPr="000C321E">
              <w:t>Presence requirement</w:t>
            </w:r>
          </w:p>
        </w:tc>
        <w:tc>
          <w:tcPr>
            <w:tcW w:w="1312" w:type="dxa"/>
          </w:tcPr>
          <w:p w14:paraId="0A82B1E6" w14:textId="77777777" w:rsidR="00E16FD1" w:rsidRPr="000C321E" w:rsidRDefault="00E16FD1" w:rsidP="009900EA">
            <w:pPr>
              <w:pStyle w:val="TAH"/>
            </w:pPr>
            <w:r w:rsidRPr="000C321E">
              <w:t>Reference</w:t>
            </w:r>
          </w:p>
        </w:tc>
      </w:tr>
      <w:tr w:rsidR="00E16FD1" w:rsidRPr="000C321E" w14:paraId="2449966C" w14:textId="77777777" w:rsidTr="009900EA">
        <w:trPr>
          <w:jc w:val="center"/>
        </w:trPr>
        <w:tc>
          <w:tcPr>
            <w:tcW w:w="2589" w:type="dxa"/>
          </w:tcPr>
          <w:p w14:paraId="4A8B9DAB" w14:textId="77777777" w:rsidR="00E16FD1" w:rsidRPr="000C321E" w:rsidRDefault="00E16FD1" w:rsidP="009900EA">
            <w:pPr>
              <w:pStyle w:val="TAL"/>
            </w:pPr>
            <w:r w:rsidRPr="000C321E">
              <w:t>Cause</w:t>
            </w:r>
          </w:p>
        </w:tc>
        <w:tc>
          <w:tcPr>
            <w:tcW w:w="2126" w:type="dxa"/>
          </w:tcPr>
          <w:p w14:paraId="692C8F05" w14:textId="77777777" w:rsidR="00E16FD1" w:rsidRPr="000C321E" w:rsidRDefault="00E16FD1" w:rsidP="009900EA">
            <w:pPr>
              <w:pStyle w:val="TAL"/>
              <w:jc w:val="center"/>
            </w:pPr>
            <w:r w:rsidRPr="000C321E">
              <w:t>Mandatory</w:t>
            </w:r>
          </w:p>
        </w:tc>
        <w:tc>
          <w:tcPr>
            <w:tcW w:w="1312" w:type="dxa"/>
          </w:tcPr>
          <w:p w14:paraId="6D77B437" w14:textId="77777777" w:rsidR="00E16FD1" w:rsidRPr="000C321E" w:rsidRDefault="00E16FD1" w:rsidP="009900EA">
            <w:pPr>
              <w:pStyle w:val="TAL"/>
              <w:jc w:val="center"/>
            </w:pPr>
            <w:r w:rsidRPr="000C321E">
              <w:t>7.7.1</w:t>
            </w:r>
          </w:p>
        </w:tc>
      </w:tr>
      <w:tr w:rsidR="00E16FD1" w:rsidRPr="000C321E" w14:paraId="1C072B9F" w14:textId="77777777" w:rsidTr="009900EA">
        <w:trPr>
          <w:jc w:val="center"/>
        </w:trPr>
        <w:tc>
          <w:tcPr>
            <w:tcW w:w="2589" w:type="dxa"/>
          </w:tcPr>
          <w:p w14:paraId="361C6B33" w14:textId="77777777" w:rsidR="00E16FD1" w:rsidRPr="000C321E" w:rsidRDefault="00E16FD1" w:rsidP="009900EA">
            <w:pPr>
              <w:pStyle w:val="TAL"/>
              <w:rPr>
                <w:lang w:val="fr-FR" w:eastAsia="ja-JP"/>
              </w:rPr>
            </w:pPr>
            <w:r w:rsidRPr="000C321E">
              <w:rPr>
                <w:lang w:val="fr-FR"/>
              </w:rPr>
              <w:t>Tunnel Endpoint Identifier Control Plane</w:t>
            </w:r>
          </w:p>
        </w:tc>
        <w:tc>
          <w:tcPr>
            <w:tcW w:w="2126" w:type="dxa"/>
          </w:tcPr>
          <w:p w14:paraId="7B4965AE" w14:textId="77777777" w:rsidR="00E16FD1" w:rsidRPr="000C321E" w:rsidRDefault="00E16FD1" w:rsidP="009900EA">
            <w:pPr>
              <w:pStyle w:val="TAL"/>
              <w:jc w:val="center"/>
              <w:rPr>
                <w:lang w:eastAsia="ja-JP"/>
              </w:rPr>
            </w:pPr>
            <w:r w:rsidRPr="000C321E">
              <w:t>Conditional</w:t>
            </w:r>
          </w:p>
        </w:tc>
        <w:tc>
          <w:tcPr>
            <w:tcW w:w="1312" w:type="dxa"/>
          </w:tcPr>
          <w:p w14:paraId="49CEC277" w14:textId="77777777" w:rsidR="00E16FD1" w:rsidRPr="000C321E" w:rsidRDefault="00E16FD1" w:rsidP="009900EA">
            <w:pPr>
              <w:pStyle w:val="TAL"/>
              <w:jc w:val="center"/>
              <w:rPr>
                <w:lang w:eastAsia="ja-JP"/>
              </w:rPr>
            </w:pPr>
            <w:r w:rsidRPr="000C321E">
              <w:t>7.7.14</w:t>
            </w:r>
          </w:p>
        </w:tc>
      </w:tr>
      <w:tr w:rsidR="00E16FD1" w:rsidRPr="000C321E" w14:paraId="204FAEF1" w14:textId="77777777" w:rsidTr="009900EA">
        <w:trPr>
          <w:jc w:val="center"/>
        </w:trPr>
        <w:tc>
          <w:tcPr>
            <w:tcW w:w="2589" w:type="dxa"/>
          </w:tcPr>
          <w:p w14:paraId="5A2124D0" w14:textId="77777777" w:rsidR="00E16FD1" w:rsidRPr="000C321E" w:rsidRDefault="00E16FD1" w:rsidP="009900EA">
            <w:pPr>
              <w:pStyle w:val="TAL"/>
              <w:rPr>
                <w:lang w:eastAsia="ja-JP"/>
              </w:rPr>
            </w:pPr>
            <w:r w:rsidRPr="000C321E">
              <w:t>GGSN Address for Control Plane</w:t>
            </w:r>
          </w:p>
        </w:tc>
        <w:tc>
          <w:tcPr>
            <w:tcW w:w="2126" w:type="dxa"/>
          </w:tcPr>
          <w:p w14:paraId="448E264A" w14:textId="77777777" w:rsidR="00E16FD1" w:rsidRPr="000C321E" w:rsidRDefault="00E16FD1" w:rsidP="009900EA">
            <w:pPr>
              <w:pStyle w:val="TAL"/>
              <w:jc w:val="center"/>
              <w:rPr>
                <w:lang w:eastAsia="ja-JP"/>
              </w:rPr>
            </w:pPr>
            <w:r w:rsidRPr="000C321E">
              <w:t>Conditional</w:t>
            </w:r>
          </w:p>
        </w:tc>
        <w:tc>
          <w:tcPr>
            <w:tcW w:w="1312" w:type="dxa"/>
          </w:tcPr>
          <w:p w14:paraId="1C5FBFD9" w14:textId="77777777" w:rsidR="00E16FD1" w:rsidRPr="000C321E" w:rsidRDefault="00E16FD1" w:rsidP="009900EA">
            <w:pPr>
              <w:pStyle w:val="TAL"/>
              <w:jc w:val="center"/>
              <w:rPr>
                <w:lang w:eastAsia="ja-JP"/>
              </w:rPr>
            </w:pPr>
            <w:r w:rsidRPr="000C321E">
              <w:t>GSN Address 7.7.32</w:t>
            </w:r>
          </w:p>
        </w:tc>
      </w:tr>
      <w:tr w:rsidR="00E16FD1" w:rsidRPr="000C321E" w14:paraId="4ACB4DDF" w14:textId="77777777" w:rsidTr="009900EA">
        <w:trPr>
          <w:jc w:val="center"/>
        </w:trPr>
        <w:tc>
          <w:tcPr>
            <w:tcW w:w="2589" w:type="dxa"/>
          </w:tcPr>
          <w:p w14:paraId="2BF7157D" w14:textId="77777777" w:rsidR="00E16FD1" w:rsidRPr="000C321E" w:rsidRDefault="00E16FD1" w:rsidP="009900EA">
            <w:pPr>
              <w:pStyle w:val="TAL"/>
              <w:rPr>
                <w:lang w:eastAsia="ja-JP"/>
              </w:rPr>
            </w:pPr>
            <w:r w:rsidRPr="000C321E">
              <w:rPr>
                <w:rFonts w:hint="eastAsia"/>
                <w:lang w:eastAsia="ja-JP"/>
              </w:rPr>
              <w:t>Temporary Mobile Group Identity (TMGI)</w:t>
            </w:r>
          </w:p>
        </w:tc>
        <w:tc>
          <w:tcPr>
            <w:tcW w:w="2126" w:type="dxa"/>
          </w:tcPr>
          <w:p w14:paraId="41003041"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F48114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69B32802" w14:textId="77777777" w:rsidTr="009900EA">
        <w:trPr>
          <w:jc w:val="center"/>
        </w:trPr>
        <w:tc>
          <w:tcPr>
            <w:tcW w:w="2589" w:type="dxa"/>
          </w:tcPr>
          <w:p w14:paraId="74773AA0" w14:textId="77777777" w:rsidR="00E16FD1" w:rsidRPr="000C321E" w:rsidRDefault="00E16FD1" w:rsidP="009900EA">
            <w:pPr>
              <w:pStyle w:val="TAL"/>
              <w:rPr>
                <w:lang w:eastAsia="zh-CN"/>
              </w:rPr>
            </w:pPr>
            <w:r w:rsidRPr="000C321E">
              <w:rPr>
                <w:rFonts w:hint="eastAsia"/>
                <w:lang w:eastAsia="zh-CN"/>
              </w:rPr>
              <w:t xml:space="preserve">Required </w:t>
            </w:r>
            <w:r w:rsidRPr="000C321E">
              <w:t>MBMS bearer capabilities</w:t>
            </w:r>
          </w:p>
        </w:tc>
        <w:tc>
          <w:tcPr>
            <w:tcW w:w="2126" w:type="dxa"/>
          </w:tcPr>
          <w:p w14:paraId="1D110B6E"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1F045D1" w14:textId="77777777" w:rsidR="00E16FD1" w:rsidRPr="000C321E" w:rsidRDefault="00E16FD1" w:rsidP="009900EA">
            <w:pPr>
              <w:pStyle w:val="TAL"/>
              <w:jc w:val="center"/>
              <w:rPr>
                <w:lang w:val="en-US" w:eastAsia="zh-CN"/>
              </w:rPr>
            </w:pPr>
            <w:r w:rsidRPr="000C321E">
              <w:rPr>
                <w:lang w:val="en-US" w:eastAsia="ja-JP"/>
              </w:rPr>
              <w:t>7.7.</w:t>
            </w:r>
            <w:r w:rsidRPr="000C321E">
              <w:rPr>
                <w:lang w:val="en-US" w:eastAsia="zh-CN"/>
              </w:rPr>
              <w:t>76</w:t>
            </w:r>
          </w:p>
        </w:tc>
      </w:tr>
      <w:tr w:rsidR="00E16FD1" w:rsidRPr="000C321E" w14:paraId="3792BD94" w14:textId="77777777" w:rsidTr="009900EA">
        <w:trPr>
          <w:jc w:val="center"/>
        </w:trPr>
        <w:tc>
          <w:tcPr>
            <w:tcW w:w="2589" w:type="dxa"/>
          </w:tcPr>
          <w:p w14:paraId="1912C0B3" w14:textId="77777777" w:rsidR="00E16FD1" w:rsidRPr="000C321E" w:rsidRDefault="00E16FD1" w:rsidP="009900EA">
            <w:pPr>
              <w:pStyle w:val="TAL"/>
            </w:pPr>
            <w:r w:rsidRPr="000C321E">
              <w:t>Private Extension</w:t>
            </w:r>
          </w:p>
        </w:tc>
        <w:tc>
          <w:tcPr>
            <w:tcW w:w="2126" w:type="dxa"/>
          </w:tcPr>
          <w:p w14:paraId="7F77630C" w14:textId="77777777" w:rsidR="00E16FD1" w:rsidRPr="000C321E" w:rsidRDefault="00E16FD1" w:rsidP="009900EA">
            <w:pPr>
              <w:pStyle w:val="TAL"/>
              <w:jc w:val="center"/>
            </w:pPr>
            <w:r w:rsidRPr="000C321E">
              <w:t>Optional</w:t>
            </w:r>
          </w:p>
        </w:tc>
        <w:tc>
          <w:tcPr>
            <w:tcW w:w="1312" w:type="dxa"/>
          </w:tcPr>
          <w:p w14:paraId="221FC344" w14:textId="77777777" w:rsidR="00E16FD1" w:rsidRPr="000C321E" w:rsidRDefault="00E16FD1" w:rsidP="009900EA">
            <w:pPr>
              <w:pStyle w:val="TAL"/>
              <w:jc w:val="center"/>
            </w:pPr>
            <w:r w:rsidRPr="000C321E">
              <w:t>7.7.46</w:t>
            </w:r>
          </w:p>
        </w:tc>
      </w:tr>
    </w:tbl>
    <w:p w14:paraId="137FA13F" w14:textId="77777777" w:rsidR="00E16FD1" w:rsidRPr="000C321E" w:rsidRDefault="00E16FD1" w:rsidP="00E16FD1"/>
    <w:p w14:paraId="2259B67F" w14:textId="77777777" w:rsidR="00E16FD1" w:rsidRPr="000C321E" w:rsidRDefault="00E16FD1" w:rsidP="00E16FD1"/>
    <w:p w14:paraId="66BAD9FC" w14:textId="77777777" w:rsidR="00E16FD1" w:rsidRPr="000C321E" w:rsidRDefault="00E16FD1" w:rsidP="00E16FD1">
      <w:pPr>
        <w:pStyle w:val="Heading4"/>
      </w:pPr>
      <w:bookmarkStart w:id="179" w:name="_Toc9597879"/>
      <w:bookmarkStart w:id="180" w:name="_Toc82519164"/>
      <w:r w:rsidRPr="000C321E">
        <w:t>7.5A.2.3</w:t>
      </w:r>
      <w:r w:rsidRPr="000C321E">
        <w:tab/>
        <w:t>MBMS De-registration Request</w:t>
      </w:r>
      <w:bookmarkEnd w:id="179"/>
      <w:bookmarkEnd w:id="180"/>
    </w:p>
    <w:p w14:paraId="29498D10" w14:textId="77777777" w:rsidR="00E16FD1" w:rsidRPr="000C321E" w:rsidRDefault="00E16FD1" w:rsidP="00E16FD1">
      <w:r w:rsidRPr="000C321E">
        <w:t xml:space="preserve">An MBMS De-registration Request shall be sent by an SGSN in order to inform an GGSN that it no longer requires to receive session attributes and data for a particular MBMS service. This message shall be sent when the last MBMS UE context for a particular MBMS service is deleted in the SGSN, or when an MBMS De-registration Request is received from an RNC that is de-registering for a particular MBMS service that is currently established in the SGSN that has no MBMS UE context associated. </w:t>
      </w:r>
      <w:r w:rsidRPr="000C321E">
        <w:rPr>
          <w:rFonts w:hint="eastAsia"/>
          <w:lang w:eastAsia="ja-JP"/>
        </w:rPr>
        <w:t>This message is also sent by a GGSN to an SGSN as a part of the BM-SC initiated MBMS De-Registration procedure.</w:t>
      </w:r>
    </w:p>
    <w:p w14:paraId="05B5639A" w14:textId="77777777" w:rsidR="00E16FD1" w:rsidRPr="000C321E" w:rsidRDefault="00E16FD1" w:rsidP="00E16FD1">
      <w:r w:rsidRPr="000C321E">
        <w:t>The End User Address information element contains the PDP type and IP Multicast PDP address of the MBMS service for which the SGSN is de-registering. The Access Point Name information element identifies the access point of packet data network that the</w:t>
      </w:r>
      <w:r w:rsidRPr="000C321E">
        <w:rPr>
          <w:rFonts w:hint="eastAsia"/>
          <w:lang w:eastAsia="ja-JP"/>
        </w:rPr>
        <w:t xml:space="preserve"> sending </w:t>
      </w:r>
      <w:r w:rsidRPr="000C321E">
        <w:t>GSN requires to connect to de-register the MBMS service, it this is the last SGSN that was registered for the MBMS service</w:t>
      </w:r>
      <w:r w:rsidRPr="000C321E">
        <w:rPr>
          <w:rFonts w:hint="eastAsia"/>
          <w:lang w:eastAsia="ja-JP"/>
        </w:rPr>
        <w:t xml:space="preserve"> or if the MBMS De-Registration was initiated by the BM-SC</w:t>
      </w:r>
      <w:r w:rsidRPr="000C321E">
        <w:t>.</w:t>
      </w:r>
    </w:p>
    <w:p w14:paraId="1ABAB4AF" w14:textId="77777777" w:rsidR="00E16FD1" w:rsidRPr="000C321E" w:rsidRDefault="00E16FD1" w:rsidP="00E16FD1">
      <w:r w:rsidRPr="000C321E">
        <w:t xml:space="preserve">If the MBMS De-registration Request is being sent as a result of the last MBMS UE context being deleted on the SGSN, the SGSN shall copy the End User Address and APN information from the MBMS UE Context. If the MBMS De-registration Request is received from an RNC that is de-registering for a particular MBMS service for which the SGSN has no MBMS UE Contexts, the SGSN shall copy the End User Address and APN information from the corresponding message sent by the RNC. </w:t>
      </w:r>
      <w:r w:rsidRPr="000C321E">
        <w:rPr>
          <w:rFonts w:hint="eastAsia"/>
          <w:lang w:eastAsia="ja-JP"/>
        </w:rPr>
        <w:t>If the MBMS De-Registration was initiated by the BM-SC, the GGSN shall copy the End User Address and APN information from the MBMS UE Context.</w:t>
      </w:r>
    </w:p>
    <w:p w14:paraId="07B257B9" w14:textId="77777777" w:rsidR="00E16FD1" w:rsidRPr="000C321E" w:rsidRDefault="00E16FD1" w:rsidP="00E16FD1">
      <w:r w:rsidRPr="000C321E">
        <w:rPr>
          <w:rFonts w:hint="eastAsia"/>
          <w:lang w:eastAsia="ja-JP"/>
        </w:rPr>
        <w:lastRenderedPageBreak/>
        <w:t>When the SGSN sends this message, t</w:t>
      </w:r>
      <w:r w:rsidRPr="000C321E">
        <w:t>he selection of the GGSN will be dependent on the reason for the de-registration request. If the MBMS De-registration Request is being sent due to the leaving of the last MBMS UE context for a particular service, the SGSN shall send the MBMS De-registration Request to the GGSN address identified in the MBMS UE context. Alternatively, if the MBMS De-registration Request is being sent due to an MBMS De-registration Request that received from an RNC for which the SGSN has no MBMS UE contexts established, the GGSN shall be selected via the address stored during registration.</w:t>
      </w:r>
    </w:p>
    <w:p w14:paraId="5FDC05E2" w14:textId="77777777" w:rsidR="00E16FD1" w:rsidRPr="000C321E" w:rsidRDefault="00E16FD1" w:rsidP="00E16FD1"/>
    <w:p w14:paraId="16DA995A" w14:textId="77777777" w:rsidR="00E16FD1" w:rsidRPr="000C321E" w:rsidRDefault="00E16FD1" w:rsidP="00E16FD1">
      <w:pPr>
        <w:pStyle w:val="TH"/>
        <w:rPr>
          <w:rFonts w:ascii="Helvetica" w:hAnsi="Helvetica"/>
          <w:vanish/>
        </w:rPr>
      </w:pPr>
      <w:r w:rsidRPr="000C321E">
        <w:t>Table 7.5A.2.3: Information Elements in a MBMS De-registration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100F5044" w14:textId="77777777" w:rsidTr="009900EA">
        <w:trPr>
          <w:jc w:val="center"/>
        </w:trPr>
        <w:tc>
          <w:tcPr>
            <w:tcW w:w="2589" w:type="dxa"/>
          </w:tcPr>
          <w:p w14:paraId="5B39DAE6" w14:textId="77777777" w:rsidR="00E16FD1" w:rsidRPr="000C321E" w:rsidRDefault="00E16FD1" w:rsidP="009900EA">
            <w:pPr>
              <w:pStyle w:val="TAH"/>
            </w:pPr>
            <w:r w:rsidRPr="000C321E">
              <w:t>Information element</w:t>
            </w:r>
          </w:p>
        </w:tc>
        <w:tc>
          <w:tcPr>
            <w:tcW w:w="2126" w:type="dxa"/>
          </w:tcPr>
          <w:p w14:paraId="558F9527" w14:textId="77777777" w:rsidR="00E16FD1" w:rsidRPr="000C321E" w:rsidRDefault="00E16FD1" w:rsidP="009900EA">
            <w:pPr>
              <w:pStyle w:val="TAH"/>
            </w:pPr>
            <w:r w:rsidRPr="000C321E">
              <w:t>Presence requirement</w:t>
            </w:r>
          </w:p>
        </w:tc>
        <w:tc>
          <w:tcPr>
            <w:tcW w:w="1312" w:type="dxa"/>
          </w:tcPr>
          <w:p w14:paraId="0059CCB8" w14:textId="77777777" w:rsidR="00E16FD1" w:rsidRPr="000C321E" w:rsidRDefault="00E16FD1" w:rsidP="009900EA">
            <w:pPr>
              <w:pStyle w:val="TAH"/>
            </w:pPr>
            <w:r w:rsidRPr="000C321E">
              <w:t>Reference</w:t>
            </w:r>
          </w:p>
        </w:tc>
      </w:tr>
      <w:tr w:rsidR="00E16FD1" w:rsidRPr="000C321E" w14:paraId="6C865A37" w14:textId="77777777" w:rsidTr="009900EA">
        <w:trPr>
          <w:jc w:val="center"/>
        </w:trPr>
        <w:tc>
          <w:tcPr>
            <w:tcW w:w="2589" w:type="dxa"/>
          </w:tcPr>
          <w:p w14:paraId="3686F4A1" w14:textId="77777777" w:rsidR="00E16FD1" w:rsidRPr="000C321E" w:rsidRDefault="00E16FD1" w:rsidP="009900EA">
            <w:pPr>
              <w:pStyle w:val="TAL"/>
            </w:pPr>
            <w:r w:rsidRPr="000C321E">
              <w:t>End User Address</w:t>
            </w:r>
          </w:p>
        </w:tc>
        <w:tc>
          <w:tcPr>
            <w:tcW w:w="2126" w:type="dxa"/>
          </w:tcPr>
          <w:p w14:paraId="7263A7F9" w14:textId="77777777" w:rsidR="00E16FD1" w:rsidRPr="000C321E" w:rsidRDefault="00E16FD1" w:rsidP="009900EA">
            <w:pPr>
              <w:pStyle w:val="TAL"/>
              <w:jc w:val="center"/>
            </w:pPr>
            <w:r w:rsidRPr="000C321E">
              <w:t>Mandatory</w:t>
            </w:r>
          </w:p>
        </w:tc>
        <w:tc>
          <w:tcPr>
            <w:tcW w:w="1312" w:type="dxa"/>
          </w:tcPr>
          <w:p w14:paraId="742FE58D" w14:textId="77777777" w:rsidR="00E16FD1" w:rsidRPr="000C321E" w:rsidRDefault="00E16FD1" w:rsidP="009900EA">
            <w:pPr>
              <w:pStyle w:val="TAL"/>
              <w:jc w:val="center"/>
            </w:pPr>
            <w:r w:rsidRPr="000C321E">
              <w:t>7.7.27</w:t>
            </w:r>
          </w:p>
        </w:tc>
      </w:tr>
      <w:tr w:rsidR="00E16FD1" w:rsidRPr="000C321E" w14:paraId="24348D07" w14:textId="77777777" w:rsidTr="009900EA">
        <w:trPr>
          <w:jc w:val="center"/>
        </w:trPr>
        <w:tc>
          <w:tcPr>
            <w:tcW w:w="2589" w:type="dxa"/>
          </w:tcPr>
          <w:p w14:paraId="793FE3E4" w14:textId="77777777" w:rsidR="00E16FD1" w:rsidRPr="000C321E" w:rsidRDefault="00E16FD1" w:rsidP="009900EA">
            <w:pPr>
              <w:pStyle w:val="TAL"/>
            </w:pPr>
            <w:r w:rsidRPr="000C321E">
              <w:t>Access Point Name</w:t>
            </w:r>
          </w:p>
        </w:tc>
        <w:tc>
          <w:tcPr>
            <w:tcW w:w="2126" w:type="dxa"/>
          </w:tcPr>
          <w:p w14:paraId="2316A208" w14:textId="77777777" w:rsidR="00E16FD1" w:rsidRPr="000C321E" w:rsidRDefault="00E16FD1" w:rsidP="009900EA">
            <w:pPr>
              <w:pStyle w:val="TAL"/>
              <w:jc w:val="center"/>
            </w:pPr>
            <w:r w:rsidRPr="000C321E">
              <w:t>Mandatory</w:t>
            </w:r>
          </w:p>
        </w:tc>
        <w:tc>
          <w:tcPr>
            <w:tcW w:w="1312" w:type="dxa"/>
          </w:tcPr>
          <w:p w14:paraId="3652DEA7" w14:textId="77777777" w:rsidR="00E16FD1" w:rsidRPr="000C321E" w:rsidRDefault="00E16FD1" w:rsidP="009900EA">
            <w:pPr>
              <w:pStyle w:val="TAL"/>
              <w:jc w:val="center"/>
            </w:pPr>
            <w:r w:rsidRPr="000C321E">
              <w:t>7.7.30</w:t>
            </w:r>
          </w:p>
        </w:tc>
      </w:tr>
      <w:tr w:rsidR="00E16FD1" w:rsidRPr="000C321E" w14:paraId="533D9DEF" w14:textId="77777777" w:rsidTr="009900EA">
        <w:trPr>
          <w:jc w:val="center"/>
        </w:trPr>
        <w:tc>
          <w:tcPr>
            <w:tcW w:w="2589" w:type="dxa"/>
          </w:tcPr>
          <w:p w14:paraId="0F130FA6" w14:textId="77777777" w:rsidR="00E16FD1" w:rsidRPr="000C321E" w:rsidRDefault="00E16FD1" w:rsidP="009900EA">
            <w:pPr>
              <w:pStyle w:val="TAL"/>
            </w:pPr>
            <w:r w:rsidRPr="000C321E">
              <w:t>Private Extension</w:t>
            </w:r>
          </w:p>
        </w:tc>
        <w:tc>
          <w:tcPr>
            <w:tcW w:w="2126" w:type="dxa"/>
          </w:tcPr>
          <w:p w14:paraId="694C1F6E" w14:textId="77777777" w:rsidR="00E16FD1" w:rsidRPr="000C321E" w:rsidRDefault="00E16FD1" w:rsidP="009900EA">
            <w:pPr>
              <w:pStyle w:val="TAL"/>
              <w:jc w:val="center"/>
            </w:pPr>
            <w:r w:rsidRPr="000C321E">
              <w:t>Optional</w:t>
            </w:r>
          </w:p>
        </w:tc>
        <w:tc>
          <w:tcPr>
            <w:tcW w:w="1312" w:type="dxa"/>
          </w:tcPr>
          <w:p w14:paraId="285EADC8" w14:textId="77777777" w:rsidR="00E16FD1" w:rsidRPr="000C321E" w:rsidRDefault="00E16FD1" w:rsidP="009900EA">
            <w:pPr>
              <w:pStyle w:val="TAL"/>
              <w:jc w:val="center"/>
            </w:pPr>
            <w:r w:rsidRPr="000C321E">
              <w:t>7.7.46</w:t>
            </w:r>
          </w:p>
        </w:tc>
      </w:tr>
    </w:tbl>
    <w:p w14:paraId="7DE0B037" w14:textId="77777777" w:rsidR="00E16FD1" w:rsidRPr="000C321E" w:rsidRDefault="00E16FD1" w:rsidP="00E16FD1"/>
    <w:p w14:paraId="2FD51861" w14:textId="77777777" w:rsidR="00E16FD1" w:rsidRPr="000C321E" w:rsidRDefault="00E16FD1" w:rsidP="00E16FD1">
      <w:pPr>
        <w:pStyle w:val="Heading4"/>
      </w:pPr>
      <w:bookmarkStart w:id="181" w:name="_Toc9597880"/>
      <w:bookmarkStart w:id="182" w:name="_Toc82519165"/>
      <w:r w:rsidRPr="000C321E">
        <w:t>7.5A.2.4</w:t>
      </w:r>
      <w:r w:rsidRPr="000C321E">
        <w:tab/>
        <w:t>MBMS De-Registration Response</w:t>
      </w:r>
      <w:bookmarkEnd w:id="181"/>
      <w:bookmarkEnd w:id="182"/>
    </w:p>
    <w:p w14:paraId="1D151862" w14:textId="77777777" w:rsidR="00E16FD1" w:rsidRPr="000C321E" w:rsidRDefault="00E16FD1" w:rsidP="00E16FD1">
      <w:r w:rsidRPr="000C321E">
        <w:t xml:space="preserve">An MBMS De-registration Response is sent by an </w:t>
      </w:r>
      <w:r w:rsidRPr="000C321E">
        <w:rPr>
          <w:rFonts w:hint="eastAsia"/>
          <w:lang w:eastAsia="ja-JP"/>
        </w:rPr>
        <w:t xml:space="preserve">SGSN or a </w:t>
      </w:r>
      <w:r w:rsidRPr="000C321E">
        <w:t xml:space="preserve">GGSN in response to a received MBMS De-registration Request.  </w:t>
      </w:r>
      <w:r w:rsidRPr="000C321E">
        <w:rPr>
          <w:rFonts w:hint="eastAsia"/>
          <w:lang w:eastAsia="ja-JP"/>
        </w:rPr>
        <w:t>When the GGSN sends this message, i</w:t>
      </w:r>
      <w:r w:rsidRPr="000C321E">
        <w:t>f the SGSN is the last registered downstream node within the MBMS bearer context of the GGSN, the GGSN shall de-register itself with the BM-SC as defined in 3GPP TS29.061[27].</w:t>
      </w:r>
    </w:p>
    <w:p w14:paraId="4D552498" w14:textId="77777777" w:rsidR="00E16FD1" w:rsidRPr="000C321E" w:rsidRDefault="00E16FD1" w:rsidP="00E16FD1">
      <w:r w:rsidRPr="000C321E">
        <w:t xml:space="preserve">The Cause value indicates if the de-registration has been successful in the </w:t>
      </w:r>
      <w:r w:rsidRPr="000C321E">
        <w:rPr>
          <w:rFonts w:hint="eastAsia"/>
          <w:lang w:eastAsia="ja-JP"/>
        </w:rPr>
        <w:t xml:space="preserve">sending </w:t>
      </w:r>
      <w:r w:rsidRPr="000C321E">
        <w:t xml:space="preserve">GSN. An MBMS Bearer Context has not been created in the </w:t>
      </w:r>
      <w:r w:rsidRPr="000C321E">
        <w:rPr>
          <w:rFonts w:hint="eastAsia"/>
          <w:lang w:eastAsia="ja-JP"/>
        </w:rPr>
        <w:t xml:space="preserve">sending </w:t>
      </w:r>
      <w:r w:rsidRPr="000C321E">
        <w:t>GSN if the Cause differs from "Request accepted". Possible Cause values are:</w:t>
      </w:r>
    </w:p>
    <w:p w14:paraId="5669AF83" w14:textId="77777777" w:rsidR="00E16FD1" w:rsidRPr="000C321E" w:rsidRDefault="00E16FD1" w:rsidP="00E16FD1">
      <w:pPr>
        <w:pStyle w:val="B1"/>
      </w:pPr>
      <w:r w:rsidRPr="000C321E">
        <w:t>-</w:t>
      </w:r>
      <w:r w:rsidRPr="000C321E">
        <w:tab/>
        <w:t>"Request Accepted".</w:t>
      </w:r>
    </w:p>
    <w:p w14:paraId="2F7F1BB1" w14:textId="77777777" w:rsidR="00E16FD1" w:rsidRPr="000C321E" w:rsidRDefault="00E16FD1" w:rsidP="00E16FD1">
      <w:pPr>
        <w:pStyle w:val="B1"/>
      </w:pPr>
      <w:r w:rsidRPr="000C321E">
        <w:t>-</w:t>
      </w:r>
      <w:r w:rsidRPr="000C321E">
        <w:tab/>
        <w:t>"Missing or unknown APN".</w:t>
      </w:r>
    </w:p>
    <w:p w14:paraId="3A562CBE" w14:textId="77777777" w:rsidR="00E16FD1" w:rsidRPr="000C321E" w:rsidRDefault="00E16FD1" w:rsidP="00E16FD1">
      <w:pPr>
        <w:pStyle w:val="B1"/>
      </w:pPr>
      <w:r w:rsidRPr="000C321E">
        <w:t>-</w:t>
      </w:r>
      <w:r w:rsidRPr="000C321E">
        <w:tab/>
        <w:t>"Unknown PDP address or PDP type".</w:t>
      </w:r>
    </w:p>
    <w:p w14:paraId="16FF4DE4" w14:textId="77777777" w:rsidR="00E16FD1" w:rsidRPr="000C321E" w:rsidRDefault="00E16FD1" w:rsidP="00E16FD1">
      <w:pPr>
        <w:pStyle w:val="B1"/>
      </w:pPr>
      <w:r w:rsidRPr="000C321E">
        <w:t>-</w:t>
      </w:r>
      <w:r w:rsidRPr="000C321E">
        <w:tab/>
        <w:t>"System failure".</w:t>
      </w:r>
    </w:p>
    <w:p w14:paraId="5B5BE7A3" w14:textId="77777777" w:rsidR="00E16FD1" w:rsidRPr="000C321E" w:rsidRDefault="00E16FD1" w:rsidP="00E16FD1">
      <w:pPr>
        <w:pStyle w:val="B1"/>
      </w:pPr>
      <w:r w:rsidRPr="000C321E">
        <w:t>-</w:t>
      </w:r>
      <w:r w:rsidRPr="000C321E">
        <w:tab/>
        <w:t>"Mandatory IE incorrect".</w:t>
      </w:r>
    </w:p>
    <w:p w14:paraId="6FD240D0" w14:textId="77777777" w:rsidR="00E16FD1" w:rsidRPr="000C321E" w:rsidRDefault="00E16FD1" w:rsidP="00E16FD1">
      <w:pPr>
        <w:pStyle w:val="B1"/>
      </w:pPr>
      <w:r w:rsidRPr="000C321E">
        <w:t>-</w:t>
      </w:r>
      <w:r w:rsidRPr="000C321E">
        <w:tab/>
        <w:t>"Mandatory IE missing".</w:t>
      </w:r>
    </w:p>
    <w:p w14:paraId="700D5B47" w14:textId="77777777" w:rsidR="00E16FD1" w:rsidRPr="000C321E" w:rsidRDefault="00E16FD1" w:rsidP="00E16FD1">
      <w:pPr>
        <w:pStyle w:val="B1"/>
      </w:pPr>
      <w:r w:rsidRPr="000C321E">
        <w:t>-</w:t>
      </w:r>
      <w:r w:rsidRPr="000C321E">
        <w:tab/>
        <w:t>"Optional IE incorrect".</w:t>
      </w:r>
    </w:p>
    <w:p w14:paraId="4B73AC67" w14:textId="77777777" w:rsidR="00E16FD1" w:rsidRPr="000C321E" w:rsidRDefault="00E16FD1" w:rsidP="00E16FD1">
      <w:pPr>
        <w:pStyle w:val="B1"/>
      </w:pPr>
      <w:r w:rsidRPr="000C321E">
        <w:t>-</w:t>
      </w:r>
      <w:r w:rsidRPr="000C321E">
        <w:tab/>
        <w:t>"Invalid message format".</w:t>
      </w:r>
    </w:p>
    <w:p w14:paraId="2FA9BDC4" w14:textId="77777777" w:rsidR="00E16FD1" w:rsidRPr="000C321E" w:rsidRDefault="00E16FD1" w:rsidP="00E16FD1">
      <w:pPr>
        <w:pStyle w:val="B1"/>
      </w:pPr>
      <w:r w:rsidRPr="000C321E">
        <w:t>-</w:t>
      </w:r>
      <w:r w:rsidRPr="000C321E">
        <w:tab/>
        <w:t>"</w:t>
      </w:r>
      <w:r w:rsidRPr="000C321E">
        <w:rPr>
          <w:rFonts w:hint="eastAsia"/>
          <w:lang w:eastAsia="ja-JP"/>
        </w:rPr>
        <w:t>Non existent</w:t>
      </w:r>
      <w:r w:rsidRPr="000C321E">
        <w:t>"</w:t>
      </w:r>
    </w:p>
    <w:p w14:paraId="1DE1D395" w14:textId="77777777" w:rsidR="00E16FD1" w:rsidRPr="000C321E" w:rsidRDefault="00E16FD1" w:rsidP="00E16FD1">
      <w:pPr>
        <w:rPr>
          <w:lang w:val="fr-FR"/>
        </w:rPr>
      </w:pPr>
      <w:r w:rsidRPr="000C321E">
        <w:t>"Missing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r w:rsidRPr="000C321E">
        <w:rPr>
          <w:rFonts w:hint="eastAsia"/>
          <w:lang w:eastAsia="ja-JP"/>
        </w:rPr>
        <w:t xml:space="preserve"> </w:t>
      </w:r>
      <w:r w:rsidRPr="000C321E">
        <w:rPr>
          <w:lang w:val="fr-FR"/>
        </w:rPr>
        <w:t xml:space="preserve">"Non-existent" indicates a non-existent </w:t>
      </w:r>
      <w:r w:rsidRPr="000C321E">
        <w:rPr>
          <w:rFonts w:hint="eastAsia"/>
          <w:lang w:val="fr-FR" w:eastAsia="ja-JP"/>
        </w:rPr>
        <w:t>MBMS UE</w:t>
      </w:r>
      <w:r w:rsidRPr="000C321E">
        <w:rPr>
          <w:lang w:val="fr-FR"/>
        </w:rPr>
        <w:t xml:space="preserve"> context</w:t>
      </w:r>
      <w:r w:rsidRPr="000C321E">
        <w:rPr>
          <w:rFonts w:hint="eastAsia"/>
          <w:lang w:val="fr-FR" w:eastAsia="ja-JP"/>
        </w:rPr>
        <w:t>.</w:t>
      </w:r>
    </w:p>
    <w:p w14:paraId="7B7ECAA0" w14:textId="77777777" w:rsidR="00E16FD1" w:rsidRPr="000C321E" w:rsidRDefault="00E16FD1" w:rsidP="00E16FD1">
      <w:pPr>
        <w:pStyle w:val="TH"/>
        <w:rPr>
          <w:rFonts w:ascii="Helvetica" w:hAnsi="Helvetica"/>
          <w:vanish/>
          <w:lang w:val="fr-FR"/>
        </w:rPr>
      </w:pPr>
      <w:r w:rsidRPr="000C321E">
        <w:rPr>
          <w:lang w:val="fr-FR"/>
        </w:rPr>
        <w:t>Table 7.5A.2.4: Information Elements in an MBMS De-registration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42DBDC3F" w14:textId="77777777" w:rsidTr="009900EA">
        <w:trPr>
          <w:jc w:val="center"/>
        </w:trPr>
        <w:tc>
          <w:tcPr>
            <w:tcW w:w="2589" w:type="dxa"/>
          </w:tcPr>
          <w:p w14:paraId="4A30519D" w14:textId="77777777" w:rsidR="00E16FD1" w:rsidRPr="000C321E" w:rsidRDefault="00E16FD1" w:rsidP="009900EA">
            <w:pPr>
              <w:pStyle w:val="TAH"/>
            </w:pPr>
            <w:r w:rsidRPr="000C321E">
              <w:t>Information element</w:t>
            </w:r>
          </w:p>
        </w:tc>
        <w:tc>
          <w:tcPr>
            <w:tcW w:w="2126" w:type="dxa"/>
          </w:tcPr>
          <w:p w14:paraId="3AB7C6AF" w14:textId="77777777" w:rsidR="00E16FD1" w:rsidRPr="000C321E" w:rsidRDefault="00E16FD1" w:rsidP="009900EA">
            <w:pPr>
              <w:pStyle w:val="TAH"/>
            </w:pPr>
            <w:r w:rsidRPr="000C321E">
              <w:t>Presence requirement</w:t>
            </w:r>
          </w:p>
        </w:tc>
        <w:tc>
          <w:tcPr>
            <w:tcW w:w="1312" w:type="dxa"/>
          </w:tcPr>
          <w:p w14:paraId="374DE877" w14:textId="77777777" w:rsidR="00E16FD1" w:rsidRPr="000C321E" w:rsidRDefault="00E16FD1" w:rsidP="009900EA">
            <w:pPr>
              <w:pStyle w:val="TAH"/>
            </w:pPr>
            <w:r w:rsidRPr="000C321E">
              <w:t>Reference</w:t>
            </w:r>
          </w:p>
        </w:tc>
      </w:tr>
      <w:tr w:rsidR="00E16FD1" w:rsidRPr="000C321E" w14:paraId="0CA4144C" w14:textId="77777777" w:rsidTr="009900EA">
        <w:trPr>
          <w:jc w:val="center"/>
        </w:trPr>
        <w:tc>
          <w:tcPr>
            <w:tcW w:w="2589" w:type="dxa"/>
          </w:tcPr>
          <w:p w14:paraId="079D2D83" w14:textId="77777777" w:rsidR="00E16FD1" w:rsidRPr="000C321E" w:rsidRDefault="00E16FD1" w:rsidP="009900EA">
            <w:pPr>
              <w:pStyle w:val="TAL"/>
            </w:pPr>
            <w:r w:rsidRPr="000C321E">
              <w:t>Cause</w:t>
            </w:r>
          </w:p>
        </w:tc>
        <w:tc>
          <w:tcPr>
            <w:tcW w:w="2126" w:type="dxa"/>
          </w:tcPr>
          <w:p w14:paraId="33E7BF26" w14:textId="77777777" w:rsidR="00E16FD1" w:rsidRPr="000C321E" w:rsidRDefault="00E16FD1" w:rsidP="009900EA">
            <w:pPr>
              <w:pStyle w:val="TAL"/>
              <w:jc w:val="center"/>
            </w:pPr>
            <w:r w:rsidRPr="000C321E">
              <w:t>Mandatory</w:t>
            </w:r>
          </w:p>
        </w:tc>
        <w:tc>
          <w:tcPr>
            <w:tcW w:w="1312" w:type="dxa"/>
          </w:tcPr>
          <w:p w14:paraId="5C9CF65C" w14:textId="77777777" w:rsidR="00E16FD1" w:rsidRPr="000C321E" w:rsidRDefault="00E16FD1" w:rsidP="009900EA">
            <w:pPr>
              <w:pStyle w:val="TAL"/>
              <w:jc w:val="center"/>
            </w:pPr>
            <w:r w:rsidRPr="000C321E">
              <w:t>7.7.1</w:t>
            </w:r>
          </w:p>
        </w:tc>
      </w:tr>
      <w:tr w:rsidR="00E16FD1" w:rsidRPr="000C321E" w14:paraId="1430FB20" w14:textId="77777777" w:rsidTr="009900EA">
        <w:trPr>
          <w:jc w:val="center"/>
        </w:trPr>
        <w:tc>
          <w:tcPr>
            <w:tcW w:w="2589" w:type="dxa"/>
          </w:tcPr>
          <w:p w14:paraId="0DAB582B" w14:textId="77777777" w:rsidR="00E16FD1" w:rsidRPr="000C321E" w:rsidRDefault="00E16FD1" w:rsidP="009900EA">
            <w:pPr>
              <w:pStyle w:val="TAL"/>
            </w:pPr>
            <w:r w:rsidRPr="000C321E">
              <w:t>Private Extension</w:t>
            </w:r>
          </w:p>
        </w:tc>
        <w:tc>
          <w:tcPr>
            <w:tcW w:w="2126" w:type="dxa"/>
          </w:tcPr>
          <w:p w14:paraId="016211B6" w14:textId="77777777" w:rsidR="00E16FD1" w:rsidRPr="000C321E" w:rsidRDefault="00E16FD1" w:rsidP="009900EA">
            <w:pPr>
              <w:pStyle w:val="TAL"/>
              <w:jc w:val="center"/>
            </w:pPr>
            <w:r w:rsidRPr="000C321E">
              <w:t>Optional</w:t>
            </w:r>
          </w:p>
        </w:tc>
        <w:tc>
          <w:tcPr>
            <w:tcW w:w="1312" w:type="dxa"/>
          </w:tcPr>
          <w:p w14:paraId="2A4E2D6A" w14:textId="77777777" w:rsidR="00E16FD1" w:rsidRPr="000C321E" w:rsidRDefault="00E16FD1" w:rsidP="009900EA">
            <w:pPr>
              <w:pStyle w:val="TAL"/>
              <w:jc w:val="center"/>
            </w:pPr>
            <w:r w:rsidRPr="000C321E">
              <w:t>7.7.46</w:t>
            </w:r>
          </w:p>
        </w:tc>
      </w:tr>
    </w:tbl>
    <w:p w14:paraId="361EC1C5" w14:textId="77777777" w:rsidR="00E16FD1" w:rsidRPr="000C321E" w:rsidRDefault="00E16FD1" w:rsidP="00E16FD1"/>
    <w:p w14:paraId="54FC7B2B" w14:textId="77777777" w:rsidR="00E16FD1" w:rsidRPr="000C321E" w:rsidRDefault="00E16FD1" w:rsidP="00E16FD1">
      <w:pPr>
        <w:pStyle w:val="Heading4"/>
      </w:pPr>
      <w:bookmarkStart w:id="183" w:name="_Toc9597881"/>
      <w:bookmarkStart w:id="184" w:name="_Toc82519166"/>
      <w:r w:rsidRPr="000C321E">
        <w:t>7.5A.2.5</w:t>
      </w:r>
      <w:r w:rsidRPr="000C321E">
        <w:tab/>
        <w:t>MBMS Session Start Request</w:t>
      </w:r>
      <w:bookmarkEnd w:id="183"/>
      <w:bookmarkEnd w:id="184"/>
    </w:p>
    <w:p w14:paraId="750E059F" w14:textId="77777777" w:rsidR="00E16FD1" w:rsidRPr="000C321E" w:rsidRDefault="00E16FD1" w:rsidP="00E16FD1">
      <w:pPr>
        <w:rPr>
          <w:lang w:eastAsia="ja-JP"/>
        </w:rPr>
      </w:pPr>
      <w:r w:rsidRPr="000C321E">
        <w:t xml:space="preserve">An MBMS Session Start Request message shall only ever be sent by the GGSN, and will be triggered by the BM-SC when it is ready to send data for the indicated MBMS service. An MBMS Session Start Request message </w:t>
      </w:r>
      <w:r w:rsidRPr="000C321E">
        <w:rPr>
          <w:rFonts w:hint="eastAsia"/>
          <w:lang w:eastAsia="ja-JP"/>
        </w:rPr>
        <w:t xml:space="preserve">may also be triggered by an Error Indication from an SGSN for broadcast mode. </w:t>
      </w:r>
      <w:r w:rsidRPr="000C321E">
        <w:t>An MBMS Session Start Request shall trigger the SGSN to setup the necessary MBMS user plane resources and indicate to the RAN to setup the appropriate radio bearers.</w:t>
      </w:r>
    </w:p>
    <w:p w14:paraId="35FA9F45" w14:textId="77777777" w:rsidR="00E16FD1" w:rsidRPr="000C321E" w:rsidRDefault="00E16FD1" w:rsidP="00E16FD1">
      <w:pPr>
        <w:keepNext/>
        <w:keepLines/>
      </w:pPr>
      <w:r w:rsidRPr="000C321E">
        <w:lastRenderedPageBreak/>
        <w:t xml:space="preserve">The </w:t>
      </w:r>
      <w:r w:rsidRPr="000C321E">
        <w:rPr>
          <w:rFonts w:hint="eastAsia"/>
          <w:lang w:eastAsia="ja-JP"/>
        </w:rPr>
        <w:t>G</w:t>
      </w:r>
      <w:r w:rsidRPr="000C321E">
        <w:t xml:space="preserve">GSN shall include a Recovery information element into the </w:t>
      </w:r>
      <w:r w:rsidRPr="000C321E">
        <w:rPr>
          <w:rFonts w:hint="eastAsia"/>
          <w:lang w:eastAsia="ja-JP"/>
        </w:rPr>
        <w:t>MBMS Session Start Request</w:t>
      </w:r>
      <w:r w:rsidRPr="000C321E">
        <w:t xml:space="preserve"> if the </w:t>
      </w:r>
      <w:r w:rsidRPr="000C321E">
        <w:rPr>
          <w:rFonts w:hint="eastAsia"/>
          <w:lang w:eastAsia="ja-JP"/>
        </w:rPr>
        <w:t>G</w:t>
      </w:r>
      <w:r w:rsidRPr="000C321E">
        <w:t xml:space="preserve">GSN is in contact with the </w:t>
      </w:r>
      <w:r w:rsidRPr="000C321E">
        <w:rPr>
          <w:rFonts w:hint="eastAsia"/>
          <w:lang w:eastAsia="ja-JP"/>
        </w:rPr>
        <w:t>S</w:t>
      </w:r>
      <w:r w:rsidRPr="000C321E">
        <w:t xml:space="preserve">GSN for the very first time or if the </w:t>
      </w:r>
      <w:r w:rsidRPr="000C321E">
        <w:rPr>
          <w:rFonts w:hint="eastAsia"/>
          <w:lang w:eastAsia="ja-JP"/>
        </w:rPr>
        <w:t>G</w:t>
      </w:r>
      <w:r w:rsidRPr="000C321E">
        <w:t xml:space="preserve">GSN has restarted recently and the new Restart Counter value has not yet been indicated to the </w:t>
      </w:r>
      <w:r w:rsidRPr="000C321E">
        <w:rPr>
          <w:rFonts w:hint="eastAsia"/>
          <w:lang w:eastAsia="ja-JP"/>
        </w:rPr>
        <w:t>S</w:t>
      </w:r>
      <w:r w:rsidRPr="000C321E">
        <w:t xml:space="preserve">GSN. The </w:t>
      </w:r>
      <w:r w:rsidRPr="000C321E">
        <w:rPr>
          <w:rFonts w:hint="eastAsia"/>
          <w:lang w:eastAsia="ja-JP"/>
        </w:rPr>
        <w:t>S</w:t>
      </w:r>
      <w:r w:rsidRPr="000C321E">
        <w:t xml:space="preserve">GSN that receives a Recovery information element in the MBMS </w:t>
      </w:r>
      <w:r w:rsidRPr="000C321E">
        <w:rPr>
          <w:rFonts w:hint="eastAsia"/>
          <w:lang w:eastAsia="ja-JP"/>
        </w:rPr>
        <w:t xml:space="preserve">Session Start </w:t>
      </w:r>
      <w:r w:rsidRPr="000C321E">
        <w:t xml:space="preserve">Request message element shall handle it in the same way as when receiving an Echo Response message. </w:t>
      </w:r>
      <w:r w:rsidRPr="000C321E">
        <w:rPr>
          <w:rFonts w:hint="eastAsia"/>
          <w:lang w:eastAsia="ja-JP"/>
        </w:rPr>
        <w:t>T</w:t>
      </w:r>
      <w:r w:rsidRPr="000C321E">
        <w:t xml:space="preserve">he </w:t>
      </w:r>
      <w:r w:rsidRPr="000C321E">
        <w:rPr>
          <w:rFonts w:hint="eastAsia"/>
          <w:lang w:eastAsia="ja-JP"/>
        </w:rPr>
        <w:t>Session Start</w:t>
      </w:r>
      <w:r w:rsidRPr="000C321E">
        <w:t xml:space="preserve"> Request message shall be considered as a valid activation request for the </w:t>
      </w:r>
      <w:r w:rsidRPr="000C321E">
        <w:rPr>
          <w:rFonts w:hint="eastAsia"/>
          <w:lang w:eastAsia="ja-JP"/>
        </w:rPr>
        <w:t>MBMS Bearer</w:t>
      </w:r>
      <w:r w:rsidRPr="000C321E">
        <w:t xml:space="preserve"> context included in the message.</w:t>
      </w:r>
    </w:p>
    <w:p w14:paraId="6ABCF34E"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6DCEDDFC" w14:textId="77777777" w:rsidR="00E16FD1" w:rsidRPr="000C321E" w:rsidRDefault="00E16FD1" w:rsidP="00E16FD1">
      <w:r w:rsidRPr="000C321E">
        <w:t>The Tunnel Endpoint Identifier Control Plane and GGSN Address for Control Plane shall be included in Broadcast mode. In Multicast mode, the control plane tunnel has already been established at the MBMS Registration.</w:t>
      </w:r>
    </w:p>
    <w:p w14:paraId="342706E8" w14:textId="77777777" w:rsidR="00E16FD1" w:rsidRPr="000C321E" w:rsidRDefault="00E16FD1" w:rsidP="00E16FD1">
      <w:r w:rsidRPr="000C321E">
        <w:t>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w:t>
      </w:r>
    </w:p>
    <w:p w14:paraId="5840BD95" w14:textId="77777777" w:rsidR="00E16FD1" w:rsidRPr="000C321E" w:rsidRDefault="00E16FD1" w:rsidP="00E16FD1">
      <w:r w:rsidRPr="000C321E">
        <w:t>The GGSN shall include a GGSN Address for control plane, which may differ from that provided by the underlying network service (e.g. IP). The SGSN shall store the GGSN Address and use it when sending control plane messages on this GTP tunnel for the MBMS Bearer context. IPv4/IPv6 capable GGSN shall include IPv6 address in GGSN Address for Control Plane field and IPv4 address in Alternative GGSN Address for Control Plane field. IPv4 only capable GGSN shall not include Alternative GGSN Address for Control Plane field.</w:t>
      </w:r>
    </w:p>
    <w:p w14:paraId="46B5EC06" w14:textId="77777777" w:rsidR="00E16FD1" w:rsidRPr="000C321E" w:rsidRDefault="00E16FD1" w:rsidP="00E16FD1">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w:t>
      </w:r>
      <w:r w:rsidRPr="000C321E">
        <w:rPr>
          <w:lang w:eastAsia="ja-JP"/>
        </w:rPr>
        <w:t>and, if present, the MBMS Flow Identifier</w:t>
      </w:r>
      <w:r w:rsidRPr="000C321E">
        <w:t xml:space="preserve"> information elements shall uniquely identify the MBMS bearer context.</w:t>
      </w:r>
    </w:p>
    <w:p w14:paraId="4C2C756D" w14:textId="77777777" w:rsidR="00E16FD1" w:rsidRPr="000C321E" w:rsidRDefault="00E16FD1" w:rsidP="00E16FD1">
      <w:r w:rsidRPr="000C321E">
        <w:t>The Quality of Service Profile information element shall be the QoS required from the MBMS bearer.</w:t>
      </w:r>
    </w:p>
    <w:p w14:paraId="60A1A8DE" w14:textId="77777777" w:rsidR="00E16FD1" w:rsidRPr="000C321E" w:rsidRDefault="00E16FD1" w:rsidP="00E16FD1">
      <w:pPr>
        <w:rPr>
          <w:lang w:eastAsia="ja-JP"/>
        </w:rPr>
      </w:pPr>
      <w:r w:rsidRPr="000C321E">
        <w:t xml:space="preserve">The </w:t>
      </w:r>
      <w:r w:rsidRPr="000C321E">
        <w:rPr>
          <w:rFonts w:hint="eastAsia"/>
          <w:lang w:eastAsia="ja-JP"/>
        </w:rPr>
        <w:t>MBMS Service Type bit</w:t>
      </w:r>
      <w:r w:rsidRPr="000C321E">
        <w:t xml:space="preserve"> of the Common Flags </w:t>
      </w:r>
      <w:r w:rsidRPr="000C321E">
        <w:rPr>
          <w:rFonts w:hint="eastAsia"/>
          <w:lang w:eastAsia="ja-JP"/>
        </w:rPr>
        <w:t>information element</w:t>
      </w:r>
      <w:r w:rsidRPr="000C321E">
        <w:t xml:space="preserve"> </w:t>
      </w:r>
      <w:r w:rsidRPr="000C321E">
        <w:rPr>
          <w:rFonts w:hint="eastAsia"/>
          <w:lang w:eastAsia="ja-JP"/>
        </w:rPr>
        <w:t>contains explicit information whether the MBMS session is for multicast service or for broadcast service. This information is provided by the BM-SC. 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w:t>
      </w:r>
      <w:r w:rsidRPr="000C321E">
        <w:rPr>
          <w:rFonts w:hint="eastAsia"/>
          <w:lang w:eastAsia="ja-JP"/>
        </w:rPr>
        <w:t xml:space="preserve">the MBMS session is for multicast service. </w:t>
      </w:r>
      <w:r w:rsidRPr="000C321E">
        <w:t xml:space="preserve"> </w:t>
      </w:r>
      <w:r w:rsidRPr="000C321E">
        <w:rPr>
          <w:rFonts w:hint="eastAsia"/>
          <w:lang w:eastAsia="ja-JP"/>
        </w:rPr>
        <w:t>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1</w:t>
      </w:r>
      <w:r w:rsidRPr="000C321E">
        <w:t xml:space="preserve">, then </w:t>
      </w:r>
      <w:r w:rsidRPr="000C321E">
        <w:rPr>
          <w:rFonts w:hint="eastAsia"/>
          <w:lang w:eastAsia="ja-JP"/>
        </w:rPr>
        <w:t>the MBMS session is for broadcast service.</w:t>
      </w:r>
    </w:p>
    <w:p w14:paraId="34D8376C" w14:textId="77777777" w:rsidR="00E16FD1" w:rsidRPr="000C321E" w:rsidRDefault="00E16FD1" w:rsidP="00E16FD1">
      <w:r w:rsidRPr="000C321E">
        <w:rPr>
          <w:lang w:eastAsia="ja-JP"/>
        </w:rPr>
        <w:t>The MBMS Counting Information bit of the</w:t>
      </w:r>
      <w:r w:rsidRPr="000C321E">
        <w:t xml:space="preserve"> Common Flags </w:t>
      </w:r>
      <w:r w:rsidRPr="000C321E">
        <w:rPr>
          <w:rFonts w:hint="eastAsia"/>
          <w:lang w:eastAsia="ja-JP"/>
        </w:rPr>
        <w:t>information element</w:t>
      </w:r>
      <w:r w:rsidRPr="000C321E">
        <w:t xml:space="preserve"> </w:t>
      </w:r>
      <w:r w:rsidRPr="000C321E">
        <w:rPr>
          <w:rFonts w:hint="eastAsia"/>
          <w:lang w:eastAsia="ja-JP"/>
        </w:rPr>
        <w:t xml:space="preserve">contains explicit information whether the </w:t>
      </w:r>
      <w:r w:rsidRPr="000C321E">
        <w:rPr>
          <w:lang w:eastAsia="ja-JP"/>
        </w:rPr>
        <w:t xml:space="preserve">Counting procedures are applicable for this </w:t>
      </w:r>
      <w:r w:rsidRPr="000C321E">
        <w:rPr>
          <w:rFonts w:hint="eastAsia"/>
          <w:lang w:eastAsia="ja-JP"/>
        </w:rPr>
        <w:t>MBMS session</w:t>
      </w:r>
      <w:r w:rsidRPr="000C321E">
        <w:rPr>
          <w:lang w:eastAsia="ja-JP"/>
        </w:rPr>
        <w:t xml:space="preserve">. </w:t>
      </w:r>
      <w:r w:rsidRPr="000C321E">
        <w:rPr>
          <w:rFonts w:hint="eastAsia"/>
          <w:lang w:eastAsia="ja-JP"/>
        </w:rPr>
        <w:t xml:space="preserve">This information is provided by the BM-SC. 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counting is not applicable for </w:t>
      </w:r>
      <w:r w:rsidRPr="000C321E">
        <w:rPr>
          <w:rFonts w:hint="eastAsia"/>
          <w:lang w:eastAsia="ja-JP"/>
        </w:rPr>
        <w:t xml:space="preserve">the MBMS session. </w:t>
      </w:r>
      <w:r w:rsidRPr="000C321E">
        <w:t xml:space="preserve"> </w:t>
      </w:r>
      <w:r w:rsidRPr="000C321E">
        <w:rPr>
          <w:rFonts w:hint="eastAsia"/>
          <w:lang w:eastAsia="ja-JP"/>
        </w:rPr>
        <w:t xml:space="preserve">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lang w:eastAsia="ja-JP"/>
        </w:rPr>
        <w:t>1</w:t>
      </w:r>
      <w:r w:rsidRPr="000C321E">
        <w:t xml:space="preserve">, then counting is applicable for </w:t>
      </w:r>
      <w:r w:rsidRPr="000C321E">
        <w:rPr>
          <w:rFonts w:hint="eastAsia"/>
          <w:lang w:eastAsia="ja-JP"/>
        </w:rPr>
        <w:t>the MBMS session.</w:t>
      </w:r>
    </w:p>
    <w:p w14:paraId="65D2FDDA"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6A61894E"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p>
    <w:p w14:paraId="3ADD71DE"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5C662724" w14:textId="77777777" w:rsidR="00E16FD1" w:rsidRPr="000C321E" w:rsidRDefault="00E16FD1" w:rsidP="00E16FD1">
      <w:pPr>
        <w:rPr>
          <w:lang w:eastAsia="ja-JP"/>
        </w:rPr>
      </w:pPr>
      <w:r w:rsidRPr="000C321E">
        <w:rPr>
          <w:lang w:eastAsia="ja-JP"/>
        </w:rPr>
        <w:t xml:space="preserve">The MBMS Time To Data Transfer shall be forwarded to the SGSN. </w:t>
      </w:r>
      <w:r w:rsidRPr="000C321E">
        <w:rPr>
          <w:rFonts w:hint="eastAsia"/>
          <w:lang w:eastAsia="ja-JP"/>
        </w:rPr>
        <w:t>This information is provided by the BM-SC.</w:t>
      </w:r>
    </w:p>
    <w:p w14:paraId="55F87395" w14:textId="77777777" w:rsidR="00E16FD1" w:rsidRPr="000C321E" w:rsidRDefault="00E16FD1" w:rsidP="00E16FD1">
      <w:r w:rsidRPr="000C321E">
        <w:rPr>
          <w:lang w:eastAsia="ja-JP"/>
        </w:rPr>
        <w:t>The MBMS 2G/3G Indicator is provided by the BM-SC and informs the SGSN whether the MBMS Session Start Request message shall be forwarded to the BSCs and/or the RNCs.</w:t>
      </w:r>
    </w:p>
    <w:p w14:paraId="3776FD5C" w14:textId="77777777" w:rsidR="00E16FD1" w:rsidRPr="000C321E" w:rsidRDefault="00E16FD1" w:rsidP="00E16FD1">
      <w:r w:rsidRPr="000C321E">
        <w:rPr>
          <w:lang w:eastAsia="ja-JP"/>
        </w:rPr>
        <w:t>If MBMS IP multicast distribution is supported, the GGSN shall inform the SGSN that an IP multicast based user plane is available for the MBMS session by sending MBMS IP Multicast Distribution information element. MBMS IP Multicast Distribution IE shall be forwarded by the SGSN to the RNCs.</w:t>
      </w:r>
    </w:p>
    <w:p w14:paraId="6AE29147" w14:textId="77777777" w:rsidR="00E16FD1" w:rsidRPr="000C321E" w:rsidRDefault="00E16FD1" w:rsidP="00E16FD1">
      <w:r w:rsidRPr="000C321E">
        <w:t>The optional Private Extension contains vendor or operator specific information.</w:t>
      </w:r>
    </w:p>
    <w:p w14:paraId="10EC4F5A" w14:textId="77777777" w:rsidR="00E16FD1" w:rsidRPr="000C321E" w:rsidRDefault="00E16FD1" w:rsidP="00E16FD1"/>
    <w:p w14:paraId="54ACDB3A" w14:textId="77777777" w:rsidR="00E16FD1" w:rsidRPr="000C321E" w:rsidRDefault="00E16FD1" w:rsidP="00E16FD1">
      <w:pPr>
        <w:pStyle w:val="TH"/>
      </w:pPr>
      <w:r w:rsidRPr="000C321E">
        <w:lastRenderedPageBreak/>
        <w:t>Table 7.5A.2.5: Information Elements in an MBMS Session Start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2DC74C82" w14:textId="77777777" w:rsidTr="009900EA">
        <w:trPr>
          <w:jc w:val="center"/>
        </w:trPr>
        <w:tc>
          <w:tcPr>
            <w:tcW w:w="3622" w:type="dxa"/>
          </w:tcPr>
          <w:p w14:paraId="06632E5E" w14:textId="77777777" w:rsidR="00E16FD1" w:rsidRPr="000C321E" w:rsidRDefault="00E16FD1" w:rsidP="009900EA">
            <w:pPr>
              <w:pStyle w:val="TAH"/>
            </w:pPr>
            <w:r w:rsidRPr="000C321E">
              <w:t>Information element</w:t>
            </w:r>
          </w:p>
        </w:tc>
        <w:tc>
          <w:tcPr>
            <w:tcW w:w="2285" w:type="dxa"/>
          </w:tcPr>
          <w:p w14:paraId="25F68E03" w14:textId="77777777" w:rsidR="00E16FD1" w:rsidRPr="000C321E" w:rsidRDefault="00E16FD1" w:rsidP="009900EA">
            <w:pPr>
              <w:pStyle w:val="TAH"/>
            </w:pPr>
            <w:r w:rsidRPr="000C321E">
              <w:t>Presence requirement</w:t>
            </w:r>
          </w:p>
        </w:tc>
        <w:tc>
          <w:tcPr>
            <w:tcW w:w="2651" w:type="dxa"/>
          </w:tcPr>
          <w:p w14:paraId="7EB2D5F6" w14:textId="77777777" w:rsidR="00E16FD1" w:rsidRPr="000C321E" w:rsidRDefault="00E16FD1" w:rsidP="009900EA">
            <w:pPr>
              <w:pStyle w:val="TAH"/>
            </w:pPr>
            <w:r w:rsidRPr="000C321E">
              <w:t>Reference</w:t>
            </w:r>
          </w:p>
        </w:tc>
      </w:tr>
      <w:tr w:rsidR="00E16FD1" w:rsidRPr="000C321E" w14:paraId="4993ECBB" w14:textId="77777777" w:rsidTr="009900EA">
        <w:trPr>
          <w:jc w:val="center"/>
        </w:trPr>
        <w:tc>
          <w:tcPr>
            <w:tcW w:w="3622" w:type="dxa"/>
          </w:tcPr>
          <w:p w14:paraId="51CEE0BB" w14:textId="77777777" w:rsidR="00E16FD1" w:rsidRPr="000C321E" w:rsidRDefault="00E16FD1" w:rsidP="009900EA">
            <w:pPr>
              <w:pStyle w:val="TAL"/>
            </w:pPr>
            <w:r w:rsidRPr="000C321E">
              <w:t>Recovery</w:t>
            </w:r>
          </w:p>
        </w:tc>
        <w:tc>
          <w:tcPr>
            <w:tcW w:w="2285" w:type="dxa"/>
          </w:tcPr>
          <w:p w14:paraId="0890470B" w14:textId="77777777" w:rsidR="00E16FD1" w:rsidRPr="000C321E" w:rsidRDefault="00E16FD1" w:rsidP="009900EA">
            <w:pPr>
              <w:pStyle w:val="TAL"/>
              <w:jc w:val="center"/>
            </w:pPr>
            <w:r w:rsidRPr="000C321E">
              <w:t>Optional</w:t>
            </w:r>
          </w:p>
        </w:tc>
        <w:tc>
          <w:tcPr>
            <w:tcW w:w="2651" w:type="dxa"/>
          </w:tcPr>
          <w:p w14:paraId="2202340F" w14:textId="77777777" w:rsidR="00E16FD1" w:rsidRPr="000C321E" w:rsidRDefault="00E16FD1" w:rsidP="009900EA">
            <w:pPr>
              <w:pStyle w:val="TAL"/>
              <w:jc w:val="center"/>
            </w:pPr>
            <w:r w:rsidRPr="000C321E">
              <w:t>7.7.11</w:t>
            </w:r>
          </w:p>
        </w:tc>
      </w:tr>
      <w:tr w:rsidR="00E16FD1" w:rsidRPr="000C321E" w14:paraId="4274F190" w14:textId="77777777" w:rsidTr="009900EA">
        <w:trPr>
          <w:jc w:val="center"/>
        </w:trPr>
        <w:tc>
          <w:tcPr>
            <w:tcW w:w="3622" w:type="dxa"/>
          </w:tcPr>
          <w:p w14:paraId="4AED8E23" w14:textId="77777777" w:rsidR="00E16FD1" w:rsidRPr="000C321E" w:rsidRDefault="00E16FD1" w:rsidP="009900EA">
            <w:pPr>
              <w:pStyle w:val="TAL"/>
              <w:rPr>
                <w:lang w:val="fr-FR"/>
              </w:rPr>
            </w:pPr>
            <w:r w:rsidRPr="000C321E">
              <w:rPr>
                <w:lang w:val="fr-FR"/>
              </w:rPr>
              <w:t>Tunnel Endpoint Identifier Control Plane</w:t>
            </w:r>
          </w:p>
        </w:tc>
        <w:tc>
          <w:tcPr>
            <w:tcW w:w="2285" w:type="dxa"/>
          </w:tcPr>
          <w:p w14:paraId="1672A424" w14:textId="77777777" w:rsidR="00E16FD1" w:rsidRPr="000C321E" w:rsidRDefault="00E16FD1" w:rsidP="009900EA">
            <w:pPr>
              <w:pStyle w:val="TAL"/>
              <w:jc w:val="center"/>
            </w:pPr>
            <w:r w:rsidRPr="000C321E">
              <w:t>Conditional</w:t>
            </w:r>
          </w:p>
        </w:tc>
        <w:tc>
          <w:tcPr>
            <w:tcW w:w="2651" w:type="dxa"/>
          </w:tcPr>
          <w:p w14:paraId="470FC13C" w14:textId="77777777" w:rsidR="00E16FD1" w:rsidRPr="000C321E" w:rsidRDefault="00E16FD1" w:rsidP="009900EA">
            <w:pPr>
              <w:pStyle w:val="TAL"/>
              <w:jc w:val="center"/>
            </w:pPr>
            <w:r w:rsidRPr="000C321E">
              <w:t>7.7.14</w:t>
            </w:r>
          </w:p>
        </w:tc>
      </w:tr>
      <w:tr w:rsidR="00E16FD1" w:rsidRPr="000C321E" w14:paraId="0E5B1EA6" w14:textId="77777777" w:rsidTr="009900EA">
        <w:trPr>
          <w:jc w:val="center"/>
        </w:trPr>
        <w:tc>
          <w:tcPr>
            <w:tcW w:w="3622" w:type="dxa"/>
          </w:tcPr>
          <w:p w14:paraId="1B640831" w14:textId="77777777" w:rsidR="00E16FD1" w:rsidRPr="000C321E" w:rsidRDefault="00E16FD1" w:rsidP="009900EA">
            <w:pPr>
              <w:pStyle w:val="TAL"/>
            </w:pPr>
            <w:r w:rsidRPr="000C321E">
              <w:t>End User Address</w:t>
            </w:r>
          </w:p>
        </w:tc>
        <w:tc>
          <w:tcPr>
            <w:tcW w:w="2285" w:type="dxa"/>
          </w:tcPr>
          <w:p w14:paraId="679B0256" w14:textId="77777777" w:rsidR="00E16FD1" w:rsidRPr="000C321E" w:rsidRDefault="00E16FD1" w:rsidP="009900EA">
            <w:pPr>
              <w:pStyle w:val="TAL"/>
              <w:jc w:val="center"/>
            </w:pPr>
            <w:r w:rsidRPr="000C321E">
              <w:t>Mandatory</w:t>
            </w:r>
          </w:p>
        </w:tc>
        <w:tc>
          <w:tcPr>
            <w:tcW w:w="2651" w:type="dxa"/>
          </w:tcPr>
          <w:p w14:paraId="40B58278" w14:textId="77777777" w:rsidR="00E16FD1" w:rsidRPr="000C321E" w:rsidRDefault="00E16FD1" w:rsidP="009900EA">
            <w:pPr>
              <w:pStyle w:val="TAL"/>
              <w:jc w:val="center"/>
            </w:pPr>
            <w:r w:rsidRPr="000C321E">
              <w:t>7.7.27</w:t>
            </w:r>
          </w:p>
        </w:tc>
      </w:tr>
      <w:tr w:rsidR="00E16FD1" w:rsidRPr="000C321E" w14:paraId="4ACC594D" w14:textId="77777777" w:rsidTr="009900EA">
        <w:trPr>
          <w:jc w:val="center"/>
        </w:trPr>
        <w:tc>
          <w:tcPr>
            <w:tcW w:w="3622" w:type="dxa"/>
          </w:tcPr>
          <w:p w14:paraId="58B36CBE" w14:textId="77777777" w:rsidR="00E16FD1" w:rsidRPr="000C321E" w:rsidRDefault="00E16FD1" w:rsidP="009900EA">
            <w:pPr>
              <w:pStyle w:val="TAL"/>
            </w:pPr>
            <w:r w:rsidRPr="000C321E">
              <w:t>Access Point Name</w:t>
            </w:r>
          </w:p>
        </w:tc>
        <w:tc>
          <w:tcPr>
            <w:tcW w:w="2285" w:type="dxa"/>
          </w:tcPr>
          <w:p w14:paraId="765F95D4" w14:textId="77777777" w:rsidR="00E16FD1" w:rsidRPr="000C321E" w:rsidRDefault="00E16FD1" w:rsidP="009900EA">
            <w:pPr>
              <w:pStyle w:val="TAL"/>
              <w:jc w:val="center"/>
            </w:pPr>
            <w:r w:rsidRPr="000C321E">
              <w:t>Mandatory</w:t>
            </w:r>
          </w:p>
        </w:tc>
        <w:tc>
          <w:tcPr>
            <w:tcW w:w="2651" w:type="dxa"/>
          </w:tcPr>
          <w:p w14:paraId="4C03D9EE" w14:textId="77777777" w:rsidR="00E16FD1" w:rsidRPr="000C321E" w:rsidRDefault="00E16FD1" w:rsidP="009900EA">
            <w:pPr>
              <w:pStyle w:val="TAL"/>
              <w:jc w:val="center"/>
            </w:pPr>
            <w:r w:rsidRPr="000C321E">
              <w:t>7.7.30</w:t>
            </w:r>
          </w:p>
        </w:tc>
      </w:tr>
      <w:tr w:rsidR="00E16FD1" w:rsidRPr="000C321E" w14:paraId="7137318F" w14:textId="77777777" w:rsidTr="009900EA">
        <w:trPr>
          <w:jc w:val="center"/>
        </w:trPr>
        <w:tc>
          <w:tcPr>
            <w:tcW w:w="3622" w:type="dxa"/>
          </w:tcPr>
          <w:p w14:paraId="1C8AB0A6" w14:textId="77777777" w:rsidR="00E16FD1" w:rsidRPr="000C321E" w:rsidRDefault="00E16FD1" w:rsidP="009900EA">
            <w:pPr>
              <w:pStyle w:val="TAL"/>
            </w:pPr>
            <w:r w:rsidRPr="000C321E">
              <w:t>GGSN Address for Control Plane</w:t>
            </w:r>
          </w:p>
        </w:tc>
        <w:tc>
          <w:tcPr>
            <w:tcW w:w="2285" w:type="dxa"/>
          </w:tcPr>
          <w:p w14:paraId="0FA78356" w14:textId="77777777" w:rsidR="00E16FD1" w:rsidRPr="000C321E" w:rsidRDefault="00E16FD1" w:rsidP="009900EA">
            <w:pPr>
              <w:pStyle w:val="TAL"/>
              <w:jc w:val="center"/>
            </w:pPr>
            <w:r w:rsidRPr="000C321E">
              <w:t>Conditional</w:t>
            </w:r>
          </w:p>
        </w:tc>
        <w:tc>
          <w:tcPr>
            <w:tcW w:w="2651" w:type="dxa"/>
          </w:tcPr>
          <w:p w14:paraId="2866221B" w14:textId="77777777" w:rsidR="00E16FD1" w:rsidRPr="000C321E" w:rsidRDefault="00E16FD1" w:rsidP="009900EA">
            <w:pPr>
              <w:pStyle w:val="TAL"/>
              <w:jc w:val="center"/>
            </w:pPr>
            <w:r w:rsidRPr="000C321E">
              <w:t>GSN Address 7.7.32</w:t>
            </w:r>
          </w:p>
        </w:tc>
      </w:tr>
      <w:tr w:rsidR="00E16FD1" w:rsidRPr="000C321E" w14:paraId="1F3C9981" w14:textId="77777777" w:rsidTr="009900EA">
        <w:trPr>
          <w:jc w:val="center"/>
        </w:trPr>
        <w:tc>
          <w:tcPr>
            <w:tcW w:w="3622" w:type="dxa"/>
          </w:tcPr>
          <w:p w14:paraId="6D752D4A" w14:textId="77777777" w:rsidR="00E16FD1" w:rsidRPr="000C321E" w:rsidRDefault="00E16FD1" w:rsidP="009900EA">
            <w:pPr>
              <w:pStyle w:val="TAL"/>
            </w:pPr>
            <w:r w:rsidRPr="000C321E">
              <w:t>Alternative GGSN Address for Control Plane</w:t>
            </w:r>
          </w:p>
        </w:tc>
        <w:tc>
          <w:tcPr>
            <w:tcW w:w="2285" w:type="dxa"/>
          </w:tcPr>
          <w:p w14:paraId="435750EA" w14:textId="77777777" w:rsidR="00E16FD1" w:rsidRPr="000C321E" w:rsidRDefault="00E16FD1" w:rsidP="009900EA">
            <w:pPr>
              <w:pStyle w:val="TAL"/>
              <w:jc w:val="center"/>
            </w:pPr>
            <w:r w:rsidRPr="000C321E">
              <w:t>Optional</w:t>
            </w:r>
          </w:p>
        </w:tc>
        <w:tc>
          <w:tcPr>
            <w:tcW w:w="2651" w:type="dxa"/>
          </w:tcPr>
          <w:p w14:paraId="07C8038B" w14:textId="77777777" w:rsidR="00E16FD1" w:rsidRPr="000C321E" w:rsidRDefault="00E16FD1" w:rsidP="009900EA">
            <w:pPr>
              <w:pStyle w:val="TAL"/>
              <w:jc w:val="center"/>
            </w:pPr>
            <w:r w:rsidRPr="000C321E">
              <w:t>GSN Address 7.7.32</w:t>
            </w:r>
          </w:p>
        </w:tc>
      </w:tr>
      <w:tr w:rsidR="00E16FD1" w:rsidRPr="000C321E" w14:paraId="548ADD0C" w14:textId="77777777" w:rsidTr="009900EA">
        <w:trPr>
          <w:jc w:val="center"/>
        </w:trPr>
        <w:tc>
          <w:tcPr>
            <w:tcW w:w="3622" w:type="dxa"/>
          </w:tcPr>
          <w:p w14:paraId="72D9B191" w14:textId="77777777" w:rsidR="00E16FD1" w:rsidRPr="000C321E" w:rsidRDefault="00E16FD1" w:rsidP="009900EA">
            <w:pPr>
              <w:pStyle w:val="TAL"/>
            </w:pPr>
            <w:r w:rsidRPr="000C321E">
              <w:t>Quality of Service Profile</w:t>
            </w:r>
          </w:p>
        </w:tc>
        <w:tc>
          <w:tcPr>
            <w:tcW w:w="2285" w:type="dxa"/>
          </w:tcPr>
          <w:p w14:paraId="247E015D" w14:textId="77777777" w:rsidR="00E16FD1" w:rsidRPr="000C321E" w:rsidRDefault="00E16FD1" w:rsidP="009900EA">
            <w:pPr>
              <w:pStyle w:val="TAL"/>
              <w:jc w:val="center"/>
            </w:pPr>
            <w:r w:rsidRPr="000C321E">
              <w:t>Mandatory</w:t>
            </w:r>
          </w:p>
        </w:tc>
        <w:tc>
          <w:tcPr>
            <w:tcW w:w="2651" w:type="dxa"/>
          </w:tcPr>
          <w:p w14:paraId="1106FFAA" w14:textId="77777777" w:rsidR="00E16FD1" w:rsidRPr="000C321E" w:rsidRDefault="00E16FD1" w:rsidP="009900EA">
            <w:pPr>
              <w:pStyle w:val="TAL"/>
              <w:jc w:val="center"/>
            </w:pPr>
            <w:r w:rsidRPr="000C321E">
              <w:t>7.7.34</w:t>
            </w:r>
          </w:p>
        </w:tc>
      </w:tr>
      <w:tr w:rsidR="00E16FD1" w:rsidRPr="000C321E" w14:paraId="32604FC8" w14:textId="77777777" w:rsidTr="009900EA">
        <w:trPr>
          <w:jc w:val="center"/>
        </w:trPr>
        <w:tc>
          <w:tcPr>
            <w:tcW w:w="3622" w:type="dxa"/>
          </w:tcPr>
          <w:p w14:paraId="6E4EE95A" w14:textId="77777777" w:rsidR="00E16FD1" w:rsidRPr="000C321E" w:rsidRDefault="00E16FD1" w:rsidP="009900EA">
            <w:pPr>
              <w:pStyle w:val="TAL"/>
            </w:pPr>
            <w:r w:rsidRPr="000C321E">
              <w:rPr>
                <w:rFonts w:hint="eastAsia"/>
                <w:lang w:eastAsia="ja-JP"/>
              </w:rPr>
              <w:t>Common Flags</w:t>
            </w:r>
          </w:p>
        </w:tc>
        <w:tc>
          <w:tcPr>
            <w:tcW w:w="2285" w:type="dxa"/>
          </w:tcPr>
          <w:p w14:paraId="645B1349" w14:textId="77777777" w:rsidR="00E16FD1" w:rsidRPr="000C321E" w:rsidRDefault="00E16FD1" w:rsidP="009900EA">
            <w:pPr>
              <w:pStyle w:val="TAL"/>
              <w:jc w:val="center"/>
            </w:pPr>
            <w:r w:rsidRPr="000C321E">
              <w:t>Mandatory</w:t>
            </w:r>
          </w:p>
        </w:tc>
        <w:tc>
          <w:tcPr>
            <w:tcW w:w="2651" w:type="dxa"/>
          </w:tcPr>
          <w:p w14:paraId="14FFBF73" w14:textId="77777777" w:rsidR="00E16FD1" w:rsidRPr="000C321E" w:rsidRDefault="00E16FD1" w:rsidP="009900EA">
            <w:pPr>
              <w:pStyle w:val="TAL"/>
              <w:jc w:val="center"/>
            </w:pPr>
            <w:r w:rsidRPr="000C321E">
              <w:t>7.7.48</w:t>
            </w:r>
          </w:p>
        </w:tc>
      </w:tr>
      <w:tr w:rsidR="00E16FD1" w:rsidRPr="000C321E" w14:paraId="27F3D9AA" w14:textId="77777777" w:rsidTr="009900EA">
        <w:trPr>
          <w:jc w:val="center"/>
        </w:trPr>
        <w:tc>
          <w:tcPr>
            <w:tcW w:w="3622" w:type="dxa"/>
          </w:tcPr>
          <w:p w14:paraId="33E17D8E" w14:textId="77777777" w:rsidR="00E16FD1" w:rsidRPr="000C321E" w:rsidRDefault="00E16FD1" w:rsidP="009900EA">
            <w:pPr>
              <w:pStyle w:val="TAL"/>
              <w:rPr>
                <w:lang w:eastAsia="ja-JP"/>
              </w:rPr>
            </w:pPr>
            <w:r w:rsidRPr="000C321E">
              <w:rPr>
                <w:rFonts w:hint="eastAsia"/>
                <w:lang w:eastAsia="ja-JP"/>
              </w:rPr>
              <w:t>Temporary Mobile Group Identity (TMGI)</w:t>
            </w:r>
          </w:p>
        </w:tc>
        <w:tc>
          <w:tcPr>
            <w:tcW w:w="2285" w:type="dxa"/>
          </w:tcPr>
          <w:p w14:paraId="6C9A7884"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0E482D"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3F91DF9F" w14:textId="77777777" w:rsidTr="009900EA">
        <w:trPr>
          <w:jc w:val="center"/>
        </w:trPr>
        <w:tc>
          <w:tcPr>
            <w:tcW w:w="3622" w:type="dxa"/>
          </w:tcPr>
          <w:p w14:paraId="50F21736" w14:textId="77777777" w:rsidR="00E16FD1" w:rsidRPr="000C321E" w:rsidRDefault="00E16FD1" w:rsidP="009900EA">
            <w:pPr>
              <w:pStyle w:val="TAL"/>
              <w:rPr>
                <w:lang w:eastAsia="ja-JP"/>
              </w:rPr>
            </w:pPr>
            <w:r w:rsidRPr="000C321E">
              <w:rPr>
                <w:rFonts w:hint="eastAsia"/>
                <w:lang w:eastAsia="ja-JP"/>
              </w:rPr>
              <w:t>MBMS Service Area</w:t>
            </w:r>
          </w:p>
        </w:tc>
        <w:tc>
          <w:tcPr>
            <w:tcW w:w="2285" w:type="dxa"/>
          </w:tcPr>
          <w:p w14:paraId="72716541"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03466B5F" w14:textId="77777777" w:rsidR="00E16FD1" w:rsidRPr="000C321E" w:rsidRDefault="00E16FD1" w:rsidP="009900EA">
            <w:pPr>
              <w:pStyle w:val="TAL"/>
              <w:jc w:val="center"/>
              <w:rPr>
                <w:lang w:eastAsia="ja-JP"/>
              </w:rPr>
            </w:pPr>
            <w:r w:rsidRPr="000C321E">
              <w:rPr>
                <w:lang w:eastAsia="ja-JP"/>
              </w:rPr>
              <w:t>7.7.60</w:t>
            </w:r>
          </w:p>
        </w:tc>
      </w:tr>
      <w:tr w:rsidR="00E16FD1" w:rsidRPr="000C321E" w14:paraId="44B1D699" w14:textId="77777777" w:rsidTr="009900EA">
        <w:trPr>
          <w:jc w:val="center"/>
        </w:trPr>
        <w:tc>
          <w:tcPr>
            <w:tcW w:w="3622" w:type="dxa"/>
          </w:tcPr>
          <w:p w14:paraId="5A3CB4DF" w14:textId="77777777" w:rsidR="00E16FD1" w:rsidRPr="000C321E" w:rsidRDefault="00E16FD1" w:rsidP="009900EA">
            <w:pPr>
              <w:pStyle w:val="TAL"/>
              <w:rPr>
                <w:lang w:eastAsia="ja-JP"/>
              </w:rPr>
            </w:pPr>
            <w:r w:rsidRPr="000C321E">
              <w:rPr>
                <w:lang w:eastAsia="ja-JP"/>
              </w:rPr>
              <w:t>MBMS Session Identifier</w:t>
            </w:r>
          </w:p>
        </w:tc>
        <w:tc>
          <w:tcPr>
            <w:tcW w:w="2285" w:type="dxa"/>
          </w:tcPr>
          <w:p w14:paraId="65F3C53F" w14:textId="77777777" w:rsidR="00E16FD1" w:rsidRPr="000C321E" w:rsidRDefault="00E16FD1" w:rsidP="009900EA">
            <w:pPr>
              <w:pStyle w:val="TAL"/>
              <w:jc w:val="center"/>
              <w:rPr>
                <w:lang w:eastAsia="ja-JP"/>
              </w:rPr>
            </w:pPr>
            <w:r w:rsidRPr="000C321E">
              <w:t>Optional</w:t>
            </w:r>
          </w:p>
        </w:tc>
        <w:tc>
          <w:tcPr>
            <w:tcW w:w="2651" w:type="dxa"/>
          </w:tcPr>
          <w:p w14:paraId="53E2F3DA" w14:textId="77777777" w:rsidR="00E16FD1" w:rsidRPr="000C321E" w:rsidRDefault="00E16FD1" w:rsidP="009900EA">
            <w:pPr>
              <w:pStyle w:val="TAL"/>
              <w:jc w:val="center"/>
              <w:rPr>
                <w:lang w:eastAsia="ja-JP"/>
              </w:rPr>
            </w:pPr>
            <w:r w:rsidRPr="000C321E">
              <w:rPr>
                <w:lang w:eastAsia="ja-JP"/>
              </w:rPr>
              <w:t>7.7.65</w:t>
            </w:r>
          </w:p>
        </w:tc>
      </w:tr>
      <w:tr w:rsidR="00E16FD1" w:rsidRPr="000C321E" w14:paraId="42CFDFD1" w14:textId="77777777" w:rsidTr="009900EA">
        <w:trPr>
          <w:jc w:val="center"/>
        </w:trPr>
        <w:tc>
          <w:tcPr>
            <w:tcW w:w="3622" w:type="dxa"/>
          </w:tcPr>
          <w:p w14:paraId="758294B4" w14:textId="77777777" w:rsidR="00E16FD1" w:rsidRPr="000C321E" w:rsidRDefault="00E16FD1" w:rsidP="009900EA">
            <w:pPr>
              <w:pStyle w:val="TAL"/>
              <w:rPr>
                <w:lang w:eastAsia="ja-JP"/>
              </w:rPr>
            </w:pPr>
            <w:r w:rsidRPr="000C321E">
              <w:rPr>
                <w:lang w:eastAsia="ja-JP"/>
              </w:rPr>
              <w:t>MBMS 2G/3G Indicator</w:t>
            </w:r>
          </w:p>
        </w:tc>
        <w:tc>
          <w:tcPr>
            <w:tcW w:w="2285" w:type="dxa"/>
          </w:tcPr>
          <w:p w14:paraId="2D8FB786"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806C83" w14:textId="77777777" w:rsidR="00E16FD1" w:rsidRPr="000C321E" w:rsidRDefault="00E16FD1" w:rsidP="009900EA">
            <w:pPr>
              <w:pStyle w:val="TAL"/>
              <w:jc w:val="center"/>
              <w:rPr>
                <w:lang w:eastAsia="ja-JP"/>
              </w:rPr>
            </w:pPr>
            <w:r w:rsidRPr="000C321E">
              <w:rPr>
                <w:lang w:eastAsia="ja-JP"/>
              </w:rPr>
              <w:t>7.7.66</w:t>
            </w:r>
          </w:p>
        </w:tc>
      </w:tr>
      <w:tr w:rsidR="00E16FD1" w:rsidRPr="000C321E" w14:paraId="2EB465CC" w14:textId="77777777" w:rsidTr="009900EA">
        <w:trPr>
          <w:jc w:val="center"/>
        </w:trPr>
        <w:tc>
          <w:tcPr>
            <w:tcW w:w="3622" w:type="dxa"/>
          </w:tcPr>
          <w:p w14:paraId="3BCA2314" w14:textId="77777777" w:rsidR="00E16FD1" w:rsidRPr="000C321E" w:rsidRDefault="00E16FD1" w:rsidP="009900EA">
            <w:pPr>
              <w:pStyle w:val="TAL"/>
              <w:rPr>
                <w:lang w:eastAsia="ja-JP"/>
              </w:rPr>
            </w:pPr>
            <w:r w:rsidRPr="000C321E">
              <w:rPr>
                <w:rFonts w:hint="eastAsia"/>
                <w:lang w:eastAsia="ja-JP"/>
              </w:rPr>
              <w:t>MBMS Session Duration</w:t>
            </w:r>
            <w:r w:rsidRPr="000C321E">
              <w:rPr>
                <w:lang w:eastAsia="ja-JP"/>
              </w:rPr>
              <w:t xml:space="preserve"> </w:t>
            </w:r>
          </w:p>
        </w:tc>
        <w:tc>
          <w:tcPr>
            <w:tcW w:w="2285" w:type="dxa"/>
          </w:tcPr>
          <w:p w14:paraId="54B07B0D" w14:textId="77777777" w:rsidR="00E16FD1" w:rsidRPr="000C321E" w:rsidRDefault="00E16FD1" w:rsidP="009900EA">
            <w:pPr>
              <w:pStyle w:val="TAL"/>
              <w:jc w:val="center"/>
              <w:rPr>
                <w:lang w:eastAsia="ja-JP"/>
              </w:rPr>
            </w:pPr>
            <w:r w:rsidRPr="000C321E">
              <w:rPr>
                <w:rFonts w:hint="eastAsia"/>
                <w:lang w:eastAsia="ja-JP"/>
              </w:rPr>
              <w:t>Mandatory</w:t>
            </w:r>
            <w:r w:rsidRPr="000C321E">
              <w:rPr>
                <w:lang w:eastAsia="ja-JP"/>
              </w:rPr>
              <w:t xml:space="preserve"> </w:t>
            </w:r>
          </w:p>
        </w:tc>
        <w:tc>
          <w:tcPr>
            <w:tcW w:w="2651" w:type="dxa"/>
          </w:tcPr>
          <w:p w14:paraId="116D71D3" w14:textId="77777777" w:rsidR="00E16FD1" w:rsidRPr="000C321E" w:rsidRDefault="00E16FD1" w:rsidP="009900EA">
            <w:pPr>
              <w:pStyle w:val="TAL"/>
              <w:jc w:val="center"/>
              <w:rPr>
                <w:lang w:eastAsia="ja-JP"/>
              </w:rPr>
            </w:pPr>
            <w:r w:rsidRPr="000C321E">
              <w:t xml:space="preserve">7.7.59 </w:t>
            </w:r>
          </w:p>
        </w:tc>
      </w:tr>
      <w:tr w:rsidR="00E16FD1" w:rsidRPr="000C321E" w14:paraId="2E671F7B" w14:textId="77777777" w:rsidTr="009900EA">
        <w:trPr>
          <w:jc w:val="center"/>
        </w:trPr>
        <w:tc>
          <w:tcPr>
            <w:tcW w:w="3622" w:type="dxa"/>
          </w:tcPr>
          <w:p w14:paraId="59B21B26" w14:textId="77777777" w:rsidR="00E16FD1" w:rsidRPr="000C321E" w:rsidRDefault="00E16FD1" w:rsidP="009900EA">
            <w:pPr>
              <w:pStyle w:val="TAL"/>
              <w:rPr>
                <w:lang w:eastAsia="ja-JP"/>
              </w:rPr>
            </w:pPr>
            <w:r w:rsidRPr="000C321E">
              <w:rPr>
                <w:noProof/>
              </w:rPr>
              <w:t>MBMS Session Repetition Number</w:t>
            </w:r>
          </w:p>
        </w:tc>
        <w:tc>
          <w:tcPr>
            <w:tcW w:w="2285" w:type="dxa"/>
          </w:tcPr>
          <w:p w14:paraId="20C86B0E" w14:textId="77777777" w:rsidR="00E16FD1" w:rsidRPr="000C321E" w:rsidRDefault="00E16FD1" w:rsidP="009900EA">
            <w:pPr>
              <w:pStyle w:val="TAL"/>
              <w:jc w:val="center"/>
              <w:rPr>
                <w:lang w:eastAsia="ja-JP"/>
              </w:rPr>
            </w:pPr>
            <w:r w:rsidRPr="000C321E">
              <w:t>Optional</w:t>
            </w:r>
          </w:p>
        </w:tc>
        <w:tc>
          <w:tcPr>
            <w:tcW w:w="2651" w:type="dxa"/>
          </w:tcPr>
          <w:p w14:paraId="43BFC14A" w14:textId="77777777" w:rsidR="00E16FD1" w:rsidRPr="000C321E" w:rsidRDefault="00E16FD1" w:rsidP="009900EA">
            <w:pPr>
              <w:pStyle w:val="TAL"/>
              <w:jc w:val="center"/>
              <w:rPr>
                <w:lang w:eastAsia="ja-JP"/>
              </w:rPr>
            </w:pPr>
            <w:r w:rsidRPr="000C321E">
              <w:rPr>
                <w:lang w:eastAsia="ja-JP"/>
              </w:rPr>
              <w:t>7.7.69</w:t>
            </w:r>
          </w:p>
        </w:tc>
      </w:tr>
      <w:tr w:rsidR="00E16FD1" w:rsidRPr="000C321E" w14:paraId="07835430" w14:textId="77777777" w:rsidTr="009900EA">
        <w:trPr>
          <w:jc w:val="center"/>
        </w:trPr>
        <w:tc>
          <w:tcPr>
            <w:tcW w:w="3622" w:type="dxa"/>
          </w:tcPr>
          <w:p w14:paraId="452F853B" w14:textId="77777777" w:rsidR="00E16FD1" w:rsidRPr="000C321E" w:rsidRDefault="00E16FD1" w:rsidP="009900EA">
            <w:pPr>
              <w:pStyle w:val="TAL"/>
            </w:pPr>
            <w:r w:rsidRPr="000C321E">
              <w:rPr>
                <w:lang w:eastAsia="ja-JP"/>
              </w:rPr>
              <w:t>MBMS Time To Data Transfer</w:t>
            </w:r>
          </w:p>
        </w:tc>
        <w:tc>
          <w:tcPr>
            <w:tcW w:w="2285" w:type="dxa"/>
          </w:tcPr>
          <w:p w14:paraId="4B16F037" w14:textId="77777777" w:rsidR="00E16FD1" w:rsidRPr="000C321E" w:rsidRDefault="00E16FD1" w:rsidP="009900EA">
            <w:pPr>
              <w:pStyle w:val="TAL"/>
              <w:jc w:val="center"/>
            </w:pPr>
            <w:r w:rsidRPr="000C321E">
              <w:rPr>
                <w:rFonts w:hint="eastAsia"/>
                <w:lang w:eastAsia="ja-JP"/>
              </w:rPr>
              <w:t>Mandatory</w:t>
            </w:r>
          </w:p>
        </w:tc>
        <w:tc>
          <w:tcPr>
            <w:tcW w:w="2651" w:type="dxa"/>
          </w:tcPr>
          <w:p w14:paraId="4A0A4845" w14:textId="77777777" w:rsidR="00E16FD1" w:rsidRPr="000C321E" w:rsidRDefault="00E16FD1" w:rsidP="009900EA">
            <w:pPr>
              <w:pStyle w:val="TAL"/>
              <w:jc w:val="center"/>
            </w:pPr>
            <w:r w:rsidRPr="000C321E">
              <w:rPr>
                <w:lang w:eastAsia="ja-JP"/>
              </w:rPr>
              <w:t>7.7.70</w:t>
            </w:r>
          </w:p>
        </w:tc>
      </w:tr>
      <w:tr w:rsidR="00E16FD1" w:rsidRPr="000C321E" w14:paraId="4AC03BEF" w14:textId="77777777" w:rsidTr="009900EA">
        <w:trPr>
          <w:jc w:val="center"/>
        </w:trPr>
        <w:tc>
          <w:tcPr>
            <w:tcW w:w="3622" w:type="dxa"/>
          </w:tcPr>
          <w:p w14:paraId="5441761A" w14:textId="77777777" w:rsidR="00E16FD1" w:rsidRPr="000C321E" w:rsidRDefault="00E16FD1" w:rsidP="009900EA">
            <w:pPr>
              <w:pStyle w:val="TAL"/>
              <w:rPr>
                <w:lang w:eastAsia="ja-JP"/>
              </w:rPr>
            </w:pPr>
            <w:r w:rsidRPr="000C321E">
              <w:rPr>
                <w:lang w:eastAsia="zh-CN"/>
              </w:rPr>
              <w:t>MBMS Flow Identifier</w:t>
            </w:r>
          </w:p>
        </w:tc>
        <w:tc>
          <w:tcPr>
            <w:tcW w:w="2285" w:type="dxa"/>
          </w:tcPr>
          <w:p w14:paraId="6E5C93EA" w14:textId="77777777" w:rsidR="00E16FD1" w:rsidRPr="000C321E" w:rsidRDefault="00E16FD1" w:rsidP="009900EA">
            <w:pPr>
              <w:pStyle w:val="TAL"/>
              <w:jc w:val="center"/>
              <w:rPr>
                <w:lang w:eastAsia="ja-JP"/>
              </w:rPr>
            </w:pPr>
            <w:r w:rsidRPr="000C321E">
              <w:t>Optional</w:t>
            </w:r>
          </w:p>
        </w:tc>
        <w:tc>
          <w:tcPr>
            <w:tcW w:w="2651" w:type="dxa"/>
          </w:tcPr>
          <w:p w14:paraId="70A37B5B" w14:textId="77777777" w:rsidR="00E16FD1" w:rsidRPr="000C321E" w:rsidRDefault="00E16FD1" w:rsidP="009900EA">
            <w:pPr>
              <w:pStyle w:val="TAL"/>
              <w:jc w:val="center"/>
              <w:rPr>
                <w:lang w:eastAsia="ja-JP"/>
              </w:rPr>
            </w:pPr>
            <w:r w:rsidRPr="000C321E">
              <w:rPr>
                <w:lang w:eastAsia="ja-JP"/>
              </w:rPr>
              <w:t>7.7.84</w:t>
            </w:r>
          </w:p>
        </w:tc>
      </w:tr>
      <w:tr w:rsidR="00E16FD1" w:rsidRPr="000C321E" w14:paraId="066208A5" w14:textId="77777777" w:rsidTr="009900EA">
        <w:trPr>
          <w:jc w:val="center"/>
        </w:trPr>
        <w:tc>
          <w:tcPr>
            <w:tcW w:w="3622" w:type="dxa"/>
          </w:tcPr>
          <w:p w14:paraId="4BC80CA0" w14:textId="77777777" w:rsidR="00E16FD1" w:rsidRPr="000C321E" w:rsidRDefault="00E16FD1" w:rsidP="009900EA">
            <w:pPr>
              <w:pStyle w:val="TAL"/>
              <w:rPr>
                <w:lang w:eastAsia="zh-CN"/>
              </w:rPr>
            </w:pPr>
            <w:r w:rsidRPr="000C321E">
              <w:rPr>
                <w:lang w:eastAsia="zh-CN"/>
              </w:rPr>
              <w:t xml:space="preserve">MBMS IP Multicast Distribution </w:t>
            </w:r>
          </w:p>
        </w:tc>
        <w:tc>
          <w:tcPr>
            <w:tcW w:w="2285" w:type="dxa"/>
          </w:tcPr>
          <w:p w14:paraId="549936EE" w14:textId="77777777" w:rsidR="00E16FD1" w:rsidRPr="000C321E" w:rsidRDefault="00E16FD1" w:rsidP="009900EA">
            <w:pPr>
              <w:pStyle w:val="TAL"/>
              <w:jc w:val="center"/>
            </w:pPr>
            <w:r w:rsidRPr="000C321E">
              <w:t>Optional</w:t>
            </w:r>
          </w:p>
        </w:tc>
        <w:tc>
          <w:tcPr>
            <w:tcW w:w="2651" w:type="dxa"/>
          </w:tcPr>
          <w:p w14:paraId="14DD3C61" w14:textId="77777777" w:rsidR="00E16FD1" w:rsidRPr="000C321E" w:rsidRDefault="00E16FD1" w:rsidP="009900EA">
            <w:pPr>
              <w:pStyle w:val="TAL"/>
              <w:jc w:val="center"/>
              <w:rPr>
                <w:lang w:eastAsia="ja-JP"/>
              </w:rPr>
            </w:pPr>
            <w:r w:rsidRPr="000C321E">
              <w:rPr>
                <w:lang w:eastAsia="ja-JP"/>
              </w:rPr>
              <w:t>7.7.85</w:t>
            </w:r>
          </w:p>
        </w:tc>
      </w:tr>
      <w:tr w:rsidR="00E16FD1" w:rsidRPr="000C321E" w14:paraId="5B9E35BB" w14:textId="77777777" w:rsidTr="009900EA">
        <w:trPr>
          <w:jc w:val="center"/>
        </w:trPr>
        <w:tc>
          <w:tcPr>
            <w:tcW w:w="3622" w:type="dxa"/>
          </w:tcPr>
          <w:p w14:paraId="79F24647" w14:textId="77777777" w:rsidR="00E16FD1" w:rsidRPr="000C321E" w:rsidRDefault="00E16FD1" w:rsidP="009900EA">
            <w:pPr>
              <w:pStyle w:val="TAL"/>
            </w:pPr>
            <w:r w:rsidRPr="000C321E">
              <w:t>Private Extension</w:t>
            </w:r>
          </w:p>
        </w:tc>
        <w:tc>
          <w:tcPr>
            <w:tcW w:w="2285" w:type="dxa"/>
          </w:tcPr>
          <w:p w14:paraId="5E7F15AA" w14:textId="77777777" w:rsidR="00E16FD1" w:rsidRPr="000C321E" w:rsidRDefault="00E16FD1" w:rsidP="009900EA">
            <w:pPr>
              <w:pStyle w:val="TAL"/>
              <w:jc w:val="center"/>
            </w:pPr>
            <w:r w:rsidRPr="000C321E">
              <w:t>Optional</w:t>
            </w:r>
          </w:p>
        </w:tc>
        <w:tc>
          <w:tcPr>
            <w:tcW w:w="2651" w:type="dxa"/>
          </w:tcPr>
          <w:p w14:paraId="4C6F0EF9" w14:textId="77777777" w:rsidR="00E16FD1" w:rsidRPr="000C321E" w:rsidRDefault="00E16FD1" w:rsidP="009900EA">
            <w:pPr>
              <w:pStyle w:val="TAL"/>
              <w:jc w:val="center"/>
            </w:pPr>
            <w:r w:rsidRPr="000C321E">
              <w:t>7.7.46</w:t>
            </w:r>
          </w:p>
        </w:tc>
      </w:tr>
    </w:tbl>
    <w:p w14:paraId="5F802784" w14:textId="77777777" w:rsidR="00E16FD1" w:rsidRPr="000C321E" w:rsidRDefault="00E16FD1" w:rsidP="00E16FD1"/>
    <w:p w14:paraId="5278D1F6" w14:textId="77777777" w:rsidR="00E16FD1" w:rsidRPr="000C321E" w:rsidRDefault="00E16FD1" w:rsidP="00E16FD1">
      <w:pPr>
        <w:pStyle w:val="Heading4"/>
      </w:pPr>
      <w:bookmarkStart w:id="185" w:name="_Toc9597882"/>
      <w:bookmarkStart w:id="186" w:name="_Toc82519167"/>
      <w:r w:rsidRPr="000C321E">
        <w:t>7.5A.2.6</w:t>
      </w:r>
      <w:r w:rsidRPr="000C321E">
        <w:tab/>
        <w:t>MBMS Session Start Response</w:t>
      </w:r>
      <w:bookmarkEnd w:id="185"/>
      <w:bookmarkEnd w:id="186"/>
    </w:p>
    <w:p w14:paraId="001BB080" w14:textId="77777777" w:rsidR="00E16FD1" w:rsidRPr="000C321E" w:rsidRDefault="00E16FD1" w:rsidP="00E16FD1">
      <w:r w:rsidRPr="000C321E">
        <w:t>An MBMS Session Start Response is sent by an SGSN in response to a received MBMS Session Start Request. When the GGSN receives a MBMS Session Start Response with the Cause value indicating "Request Accepted", the GGSN shall mark the MBMS Bearer Context as Active, and may start to forward T-PDUs to the SGSN using the indicated TEID and SGSN Address.</w:t>
      </w:r>
    </w:p>
    <w:p w14:paraId="414EC1B7" w14:textId="77777777" w:rsidR="00E16FD1" w:rsidRPr="000C321E" w:rsidRDefault="00E16FD1" w:rsidP="00E16FD1">
      <w:r w:rsidRPr="000C321E">
        <w:t>The procedure has not been successful if the Cause differs from "Request accepted". Possible Cause values are:</w:t>
      </w:r>
    </w:p>
    <w:p w14:paraId="056A7190" w14:textId="77777777" w:rsidR="00E16FD1" w:rsidRPr="000C321E" w:rsidRDefault="00E16FD1" w:rsidP="00E16FD1">
      <w:pPr>
        <w:pStyle w:val="B1"/>
      </w:pPr>
      <w:r w:rsidRPr="000C321E">
        <w:t>-</w:t>
      </w:r>
      <w:r w:rsidRPr="000C321E">
        <w:tab/>
        <w:t>"Request Accepted".</w:t>
      </w:r>
    </w:p>
    <w:p w14:paraId="5F934846" w14:textId="77777777" w:rsidR="00E16FD1" w:rsidRPr="000C321E" w:rsidRDefault="00E16FD1" w:rsidP="00E16FD1">
      <w:pPr>
        <w:pStyle w:val="B1"/>
      </w:pPr>
      <w:r w:rsidRPr="000C321E">
        <w:t>-</w:t>
      </w:r>
      <w:r w:rsidRPr="000C321E">
        <w:tab/>
        <w:t>"Context not found"</w:t>
      </w:r>
    </w:p>
    <w:p w14:paraId="304890A7" w14:textId="77777777" w:rsidR="00E16FD1" w:rsidRPr="000C321E" w:rsidRDefault="00E16FD1" w:rsidP="00E16FD1">
      <w:pPr>
        <w:pStyle w:val="B1"/>
      </w:pPr>
      <w:r w:rsidRPr="000C321E">
        <w:t>-</w:t>
      </w:r>
      <w:r w:rsidRPr="000C321E">
        <w:tab/>
        <w:t>"No resources available".</w:t>
      </w:r>
    </w:p>
    <w:p w14:paraId="6AE22DBB" w14:textId="77777777" w:rsidR="00E16FD1" w:rsidRPr="000C321E" w:rsidRDefault="00E16FD1" w:rsidP="00E16FD1">
      <w:pPr>
        <w:pStyle w:val="B1"/>
      </w:pPr>
      <w:r w:rsidRPr="000C321E">
        <w:t>-</w:t>
      </w:r>
      <w:r w:rsidRPr="000C321E">
        <w:tab/>
        <w:t>"No memory is available".</w:t>
      </w:r>
    </w:p>
    <w:p w14:paraId="020161B0" w14:textId="77777777" w:rsidR="00E16FD1" w:rsidRPr="000C321E" w:rsidRDefault="00E16FD1" w:rsidP="00E16FD1">
      <w:pPr>
        <w:pStyle w:val="B1"/>
      </w:pPr>
      <w:r w:rsidRPr="000C321E">
        <w:t>-</w:t>
      </w:r>
      <w:r w:rsidRPr="000C321E">
        <w:tab/>
        <w:t>"System failure".</w:t>
      </w:r>
    </w:p>
    <w:p w14:paraId="0A0D4F11" w14:textId="77777777" w:rsidR="00E16FD1" w:rsidRPr="000C321E" w:rsidRDefault="00E16FD1" w:rsidP="00E16FD1">
      <w:pPr>
        <w:pStyle w:val="B1"/>
      </w:pPr>
      <w:r w:rsidRPr="000C321E">
        <w:t>-</w:t>
      </w:r>
      <w:r w:rsidRPr="000C321E">
        <w:tab/>
        <w:t>"Mandatory IE incorrect".</w:t>
      </w:r>
    </w:p>
    <w:p w14:paraId="3B9F0683" w14:textId="77777777" w:rsidR="00E16FD1" w:rsidRPr="000C321E" w:rsidRDefault="00E16FD1" w:rsidP="00E16FD1">
      <w:pPr>
        <w:pStyle w:val="B1"/>
      </w:pPr>
      <w:r w:rsidRPr="000C321E">
        <w:t>-</w:t>
      </w:r>
      <w:r w:rsidRPr="000C321E">
        <w:tab/>
        <w:t>"Mandatory IE missing".</w:t>
      </w:r>
    </w:p>
    <w:p w14:paraId="5EC9970F" w14:textId="77777777" w:rsidR="00E16FD1" w:rsidRPr="000C321E" w:rsidRDefault="00E16FD1" w:rsidP="00E16FD1">
      <w:pPr>
        <w:pStyle w:val="B1"/>
      </w:pPr>
      <w:r w:rsidRPr="000C321E">
        <w:t>-</w:t>
      </w:r>
      <w:r w:rsidRPr="000C321E">
        <w:tab/>
        <w:t>"Optional IE incorrect".</w:t>
      </w:r>
    </w:p>
    <w:p w14:paraId="76B5164D" w14:textId="77777777" w:rsidR="00E16FD1" w:rsidRPr="000C321E" w:rsidRDefault="00E16FD1" w:rsidP="00E16FD1">
      <w:pPr>
        <w:pStyle w:val="B1"/>
      </w:pPr>
      <w:r w:rsidRPr="000C321E">
        <w:t>-</w:t>
      </w:r>
      <w:r w:rsidRPr="000C321E">
        <w:tab/>
        <w:t>"Invalid message format".</w:t>
      </w:r>
    </w:p>
    <w:p w14:paraId="1C2591D8" w14:textId="77777777" w:rsidR="00E16FD1" w:rsidRPr="000C321E" w:rsidRDefault="00E16FD1" w:rsidP="00E16FD1">
      <w:pPr>
        <w:pStyle w:val="B1"/>
      </w:pPr>
      <w:r w:rsidRPr="000C321E">
        <w:t>-</w:t>
      </w:r>
      <w:r w:rsidRPr="000C321E">
        <w:tab/>
        <w:t>"</w:t>
      </w:r>
      <w:r w:rsidRPr="000C321E">
        <w:rPr>
          <w:rFonts w:hint="eastAsia"/>
          <w:lang w:eastAsia="zh-CN"/>
        </w:rPr>
        <w:t xml:space="preserve">MBMS Bearer Context </w:t>
      </w:r>
      <w:r w:rsidRPr="000C321E">
        <w:rPr>
          <w:bCs/>
          <w:color w:val="000000"/>
          <w:lang w:val="en-US" w:eastAsia="zh-CN"/>
        </w:rPr>
        <w:t>Superseded</w:t>
      </w:r>
      <w:r w:rsidRPr="000C321E">
        <w:t>".</w:t>
      </w:r>
    </w:p>
    <w:p w14:paraId="6858C756" w14:textId="77777777" w:rsidR="00E16FD1" w:rsidRPr="000C321E" w:rsidRDefault="00E16FD1" w:rsidP="00E16FD1">
      <w:pPr>
        <w:rPr>
          <w:lang w:eastAsia="zh-CN"/>
        </w:rPr>
      </w:pPr>
      <w:r w:rsidRPr="000C321E">
        <w:t>"No resources available" indicates that not enough resources are available within the network to allow the MBMS Bearer to be created.</w:t>
      </w:r>
    </w:p>
    <w:p w14:paraId="30E40D1A" w14:textId="77777777" w:rsidR="00E16FD1" w:rsidRPr="000C321E" w:rsidRDefault="00E16FD1" w:rsidP="00E16FD1">
      <w:r w:rsidRPr="000C321E">
        <w:rPr>
          <w:lang w:eastAsia="zh-CN"/>
        </w:rPr>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 xml:space="preserve">already established an MBMS bearer plane with </w:t>
      </w:r>
      <w:r w:rsidRPr="000C321E">
        <w:rPr>
          <w:lang w:eastAsia="zh-CN"/>
        </w:rPr>
        <w:t>an</w:t>
      </w:r>
      <w:r w:rsidRPr="000C321E">
        <w:rPr>
          <w:rFonts w:hint="eastAsia"/>
          <w:lang w:eastAsia="zh-CN"/>
        </w:rPr>
        <w:t>other GGSN</w:t>
      </w:r>
      <w:r w:rsidRPr="000C321E">
        <w:t xml:space="preserve">. </w:t>
      </w:r>
      <w:r w:rsidRPr="000C321E">
        <w:rPr>
          <w:lang w:eastAsia="zh-CN"/>
        </w:rPr>
        <w:t>The</w:t>
      </w:r>
      <w:r w:rsidRPr="000C321E">
        <w:rPr>
          <w:rFonts w:hint="eastAsia"/>
          <w:lang w:eastAsia="zh-CN"/>
        </w:rPr>
        <w:t xml:space="preserve"> GGSN receiving the MBMS Session Start Response with this cause value </w:t>
      </w:r>
      <w:r w:rsidRPr="000C321E">
        <w:rPr>
          <w:lang w:eastAsia="zh-CN"/>
        </w:rPr>
        <w:t>shall not</w:t>
      </w:r>
      <w:r w:rsidRPr="000C321E">
        <w:rPr>
          <w:rFonts w:hint="eastAsia"/>
          <w:lang w:eastAsia="zh-CN"/>
        </w:rPr>
        <w:t xml:space="preserve"> request establishment of </w:t>
      </w:r>
      <w:r w:rsidRPr="000C321E">
        <w:rPr>
          <w:lang w:eastAsia="zh-CN"/>
        </w:rPr>
        <w:t xml:space="preserve">the </w:t>
      </w:r>
      <w:r w:rsidRPr="000C321E">
        <w:rPr>
          <w:rFonts w:hint="eastAsia"/>
          <w:lang w:eastAsia="zh-CN"/>
        </w:rPr>
        <w:t>bearer plane.</w:t>
      </w:r>
    </w:p>
    <w:p w14:paraId="37D776A3" w14:textId="77777777" w:rsidR="00E16FD1" w:rsidRPr="000C321E" w:rsidRDefault="00E16FD1" w:rsidP="00E16FD1">
      <w:r w:rsidRPr="000C321E">
        <w:t>Only the Cause information element shall be included in the response if the Cause contains another value than "Request accepted".</w:t>
      </w:r>
    </w:p>
    <w:p w14:paraId="5FEF1D09" w14:textId="77777777" w:rsidR="00E16FD1" w:rsidRPr="000C321E" w:rsidRDefault="00E16FD1" w:rsidP="00E16FD1">
      <w:r w:rsidRPr="000C321E">
        <w:t xml:space="preserve">The </w:t>
      </w:r>
      <w:r w:rsidRPr="000C321E">
        <w:rPr>
          <w:rFonts w:hint="eastAsia"/>
          <w:lang w:eastAsia="ja-JP"/>
        </w:rPr>
        <w:t>S</w:t>
      </w:r>
      <w:r w:rsidRPr="000C321E">
        <w:t xml:space="preserve">GSN shall include the Recovery information element into the </w:t>
      </w:r>
      <w:r w:rsidRPr="000C321E">
        <w:rPr>
          <w:rFonts w:hint="eastAsia"/>
          <w:lang w:eastAsia="ja-JP"/>
        </w:rPr>
        <w:t>MBMS</w:t>
      </w:r>
      <w:r w:rsidRPr="000C321E">
        <w:t xml:space="preserve"> </w:t>
      </w:r>
      <w:r w:rsidRPr="000C321E">
        <w:rPr>
          <w:rFonts w:hint="eastAsia"/>
          <w:lang w:eastAsia="ja-JP"/>
        </w:rPr>
        <w:t xml:space="preserve">Session Start </w:t>
      </w:r>
      <w:r w:rsidRPr="000C321E">
        <w:t xml:space="preserve">Response if the </w:t>
      </w:r>
      <w:r w:rsidRPr="000C321E">
        <w:rPr>
          <w:rFonts w:hint="eastAsia"/>
          <w:lang w:eastAsia="ja-JP"/>
        </w:rPr>
        <w:t>S</w:t>
      </w:r>
      <w:r w:rsidRPr="000C321E">
        <w:t xml:space="preserve">GSN is in contact with the </w:t>
      </w:r>
      <w:r w:rsidRPr="000C321E">
        <w:rPr>
          <w:rFonts w:hint="eastAsia"/>
          <w:lang w:eastAsia="ja-JP"/>
        </w:rPr>
        <w:t>G</w:t>
      </w:r>
      <w:r w:rsidRPr="000C321E">
        <w:t xml:space="preserve">GSN for the first time or the </w:t>
      </w:r>
      <w:r w:rsidRPr="000C321E">
        <w:rPr>
          <w:rFonts w:hint="eastAsia"/>
          <w:lang w:eastAsia="ja-JP"/>
        </w:rPr>
        <w:t>S</w:t>
      </w:r>
      <w:r w:rsidRPr="000C321E">
        <w:t xml:space="preserve">GSN has restarted recently and the new Restart Counter value has not yet been indicated to the </w:t>
      </w:r>
      <w:r w:rsidRPr="000C321E">
        <w:rPr>
          <w:rFonts w:hint="eastAsia"/>
          <w:lang w:eastAsia="ja-JP"/>
        </w:rPr>
        <w:t>G</w:t>
      </w:r>
      <w:r w:rsidRPr="000C321E">
        <w:t xml:space="preserve">GSN. The </w:t>
      </w:r>
      <w:r w:rsidRPr="000C321E">
        <w:rPr>
          <w:rFonts w:hint="eastAsia"/>
          <w:lang w:eastAsia="ja-JP"/>
        </w:rPr>
        <w:t>G</w:t>
      </w:r>
      <w:r w:rsidRPr="000C321E">
        <w:t xml:space="preserve">GSN receiving the Recovery information element shall handle it as when an </w:t>
      </w:r>
      <w:r w:rsidRPr="000C321E">
        <w:lastRenderedPageBreak/>
        <w:t xml:space="preserve">Echo Response message is received but shall consider the </w:t>
      </w:r>
      <w:r w:rsidRPr="000C321E">
        <w:rPr>
          <w:rFonts w:hint="eastAsia"/>
          <w:lang w:eastAsia="ja-JP"/>
        </w:rPr>
        <w:t>MBMS Bearer</w:t>
      </w:r>
      <w:r w:rsidRPr="000C321E">
        <w:t xml:space="preserve"> context being </w:t>
      </w:r>
      <w:r w:rsidRPr="000C321E">
        <w:rPr>
          <w:rFonts w:hint="eastAsia"/>
          <w:lang w:eastAsia="ja-JP"/>
        </w:rPr>
        <w:t>activated</w:t>
      </w:r>
      <w:r w:rsidRPr="000C321E">
        <w:t xml:space="preserve"> if the response indicates successful context activation at the </w:t>
      </w:r>
      <w:r w:rsidRPr="000C321E">
        <w:rPr>
          <w:rFonts w:hint="eastAsia"/>
          <w:lang w:eastAsia="ja-JP"/>
        </w:rPr>
        <w:t>S</w:t>
      </w:r>
      <w:r w:rsidRPr="000C321E">
        <w:t>GSN.</w:t>
      </w:r>
    </w:p>
    <w:p w14:paraId="7339C998" w14:textId="77777777" w:rsidR="00E16FD1" w:rsidRPr="000C321E" w:rsidRDefault="00E16FD1" w:rsidP="00E16FD1">
      <w:r w:rsidRPr="000C321E">
        <w:t xml:space="preserve">The Tunnel Endpoint Identifier for Data (I) field specifies a downlink Tunnel Endpoint Identifier for G-PDUs that is chosen by the SGSN. The GGSN shall include this Tunnel Endpoint Identifier in the GTP header of all subsequent </w:t>
      </w:r>
      <w:r w:rsidRPr="000C321E">
        <w:rPr>
          <w:rFonts w:hint="eastAsia"/>
          <w:lang w:eastAsia="ja-JP"/>
        </w:rPr>
        <w:t>downlink</w:t>
      </w:r>
      <w:r w:rsidRPr="000C321E">
        <w:t xml:space="preserve"> G-PDUs which are related to the MBMS Bearer context.</w:t>
      </w:r>
    </w:p>
    <w:p w14:paraId="0AF7B892" w14:textId="77777777" w:rsidR="00E16FD1" w:rsidRPr="000C321E" w:rsidRDefault="00E16FD1" w:rsidP="00E16FD1">
      <w:r w:rsidRPr="000C321E">
        <w:t>The SGSN shall include an SGSN address for user traffic, which may differ from that provided by the underlying network service (e.g. IP). The GGSN shall store these SGSN Addresses and use them when G-PDUs to the SGSN for the MBMS Bearer context. IPv4/IPv6 capable SGSN shall include IPv6 address in SGSN Address for user traffic field and IPv4 address in Alternative SGSN Address for user traffic field. IPv4 only capable SGSN shall not include Alternative SGSN Address for user traffic field.</w:t>
      </w:r>
    </w:p>
    <w:p w14:paraId="5C705F53" w14:textId="77777777" w:rsidR="00E16FD1" w:rsidRPr="000C321E" w:rsidRDefault="00E16FD1" w:rsidP="00E16FD1">
      <w:r w:rsidRPr="000C321E">
        <w:t>The Tunnel Endpoint Identifier Control Plane and SGSN Address for Control Plane shall be included in Broadcast mode. In Multicast mode, the control plane tunnel has already been established at the MBMS Registration.</w:t>
      </w:r>
    </w:p>
    <w:p w14:paraId="5E05EC63" w14:textId="77777777" w:rsidR="00E16FD1" w:rsidRPr="000C321E" w:rsidRDefault="00E16FD1" w:rsidP="00E16FD1">
      <w:r w:rsidRPr="000C321E">
        <w:t>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w:t>
      </w:r>
    </w:p>
    <w:p w14:paraId="244A67C2" w14:textId="77777777" w:rsidR="00E16FD1" w:rsidRPr="000C321E" w:rsidRDefault="00E16FD1" w:rsidP="00E16FD1">
      <w:r w:rsidRPr="000C321E">
        <w:t>The SGSN shall include an SGSN Address for Control Plane, which may differ from that provided by the underlying network service (e.g. IP).</w:t>
      </w:r>
    </w:p>
    <w:p w14:paraId="557B567E" w14:textId="77777777" w:rsidR="00E16FD1" w:rsidRPr="000C321E" w:rsidRDefault="00E16FD1" w:rsidP="00E16FD1">
      <w:r w:rsidRPr="000C321E">
        <w:t>If SGSN has received IPv6 address in GGSN Address for Control Plane field with MBMS Session Start Request message, then IPv6 capable SGSN shall include own IPv6 address in SGSN Address for Control Plane field of the response message.</w:t>
      </w:r>
    </w:p>
    <w:p w14:paraId="77B1F184" w14:textId="77777777" w:rsidR="00E16FD1" w:rsidRPr="000C321E" w:rsidRDefault="00E16FD1" w:rsidP="00E16FD1">
      <w:r w:rsidRPr="000C321E">
        <w:t>If the SGSN has provided its own IPv4 address, IPv4 only capable SGSN shall include own IPv4 address in SGSN Address for Control Plane field of the response message.</w:t>
      </w:r>
    </w:p>
    <w:p w14:paraId="008B5BAE" w14:textId="77777777" w:rsidR="00E16FD1" w:rsidRPr="000C321E" w:rsidRDefault="00E16FD1" w:rsidP="00E16FD1">
      <w:r w:rsidRPr="000C321E">
        <w:t>The GGSN shall store the SGSN Address and use it when sending control plane messages on this GTP tunnel for the MBMS Bearer context.</w:t>
      </w:r>
    </w:p>
    <w:p w14:paraId="7D48C619" w14:textId="77777777" w:rsidR="00E16FD1" w:rsidRPr="000C321E" w:rsidRDefault="00E16FD1" w:rsidP="00E16FD1">
      <w:r w:rsidRPr="000C321E">
        <w:t xml:space="preserve">The MBMS Distribution Acknowledgement field is used by the SGSN to </w:t>
      </w:r>
      <w:smartTag w:uri="urn:schemas-microsoft-com:office:smarttags" w:element="place">
        <w:smartTag w:uri="urn:schemas-microsoft-com:office:smarttags" w:element="State">
          <w:r w:rsidRPr="000C321E">
            <w:t>ind</w:t>
          </w:r>
        </w:smartTag>
      </w:smartTag>
      <w:r w:rsidRPr="000C321E">
        <w:t>icate to the GGSN if  a) all RNCs have accepted IP multicast distribution, b)  no RNCs have accepted IP multicast distribution, or c) some RNCs have accepted IP multicast distribution.</w:t>
      </w:r>
    </w:p>
    <w:p w14:paraId="6BE4AD82" w14:textId="77777777" w:rsidR="00E16FD1" w:rsidRPr="000C321E" w:rsidRDefault="00E16FD1" w:rsidP="00E16FD1">
      <w:r w:rsidRPr="000C321E">
        <w:t>The optional Private Extension contains vendor or operator specific information.</w:t>
      </w:r>
    </w:p>
    <w:p w14:paraId="3EE14658" w14:textId="77777777" w:rsidR="00E16FD1" w:rsidRPr="000C321E" w:rsidRDefault="00E16FD1" w:rsidP="00E16FD1"/>
    <w:p w14:paraId="63546A05" w14:textId="77777777" w:rsidR="00E16FD1" w:rsidRPr="000C321E" w:rsidRDefault="00E16FD1" w:rsidP="00E16FD1">
      <w:pPr>
        <w:pStyle w:val="TH"/>
      </w:pPr>
      <w:r w:rsidRPr="000C321E">
        <w:t>Table 7.5A.2.6: Information Elements in MBMS Session Start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3A439BCD" w14:textId="77777777" w:rsidTr="009900EA">
        <w:trPr>
          <w:jc w:val="center"/>
        </w:trPr>
        <w:tc>
          <w:tcPr>
            <w:tcW w:w="3698" w:type="dxa"/>
          </w:tcPr>
          <w:p w14:paraId="387429AB" w14:textId="77777777" w:rsidR="00E16FD1" w:rsidRPr="000C321E" w:rsidRDefault="00E16FD1" w:rsidP="009900EA">
            <w:pPr>
              <w:pStyle w:val="TAH"/>
            </w:pPr>
            <w:r w:rsidRPr="000C321E">
              <w:t>Information element</w:t>
            </w:r>
          </w:p>
        </w:tc>
        <w:tc>
          <w:tcPr>
            <w:tcW w:w="2389" w:type="dxa"/>
          </w:tcPr>
          <w:p w14:paraId="5B6F5585" w14:textId="77777777" w:rsidR="00E16FD1" w:rsidRPr="000C321E" w:rsidRDefault="00E16FD1" w:rsidP="009900EA">
            <w:pPr>
              <w:pStyle w:val="TAH"/>
            </w:pPr>
            <w:r w:rsidRPr="000C321E">
              <w:t>Presence requirement</w:t>
            </w:r>
          </w:p>
        </w:tc>
        <w:tc>
          <w:tcPr>
            <w:tcW w:w="1870" w:type="dxa"/>
          </w:tcPr>
          <w:p w14:paraId="5930A555" w14:textId="77777777" w:rsidR="00E16FD1" w:rsidRPr="000C321E" w:rsidRDefault="00E16FD1" w:rsidP="009900EA">
            <w:pPr>
              <w:pStyle w:val="TAH"/>
            </w:pPr>
            <w:r w:rsidRPr="000C321E">
              <w:t>Reference</w:t>
            </w:r>
          </w:p>
        </w:tc>
      </w:tr>
      <w:tr w:rsidR="00E16FD1" w:rsidRPr="000C321E" w14:paraId="60729ACE" w14:textId="77777777" w:rsidTr="009900EA">
        <w:trPr>
          <w:jc w:val="center"/>
        </w:trPr>
        <w:tc>
          <w:tcPr>
            <w:tcW w:w="3698" w:type="dxa"/>
          </w:tcPr>
          <w:p w14:paraId="4EBCCCDB" w14:textId="77777777" w:rsidR="00E16FD1" w:rsidRPr="000C321E" w:rsidRDefault="00E16FD1" w:rsidP="009900EA">
            <w:pPr>
              <w:pStyle w:val="TAL"/>
            </w:pPr>
            <w:r w:rsidRPr="000C321E">
              <w:t>Cause</w:t>
            </w:r>
          </w:p>
        </w:tc>
        <w:tc>
          <w:tcPr>
            <w:tcW w:w="2389" w:type="dxa"/>
          </w:tcPr>
          <w:p w14:paraId="3C0BCF0A" w14:textId="77777777" w:rsidR="00E16FD1" w:rsidRPr="000C321E" w:rsidRDefault="00E16FD1" w:rsidP="009900EA">
            <w:pPr>
              <w:pStyle w:val="TAL"/>
              <w:jc w:val="center"/>
            </w:pPr>
            <w:r w:rsidRPr="000C321E">
              <w:t>Mandatory</w:t>
            </w:r>
          </w:p>
        </w:tc>
        <w:tc>
          <w:tcPr>
            <w:tcW w:w="1870" w:type="dxa"/>
          </w:tcPr>
          <w:p w14:paraId="2C129889" w14:textId="77777777" w:rsidR="00E16FD1" w:rsidRPr="000C321E" w:rsidRDefault="00E16FD1" w:rsidP="009900EA">
            <w:pPr>
              <w:pStyle w:val="TAL"/>
              <w:jc w:val="center"/>
            </w:pPr>
            <w:r w:rsidRPr="000C321E">
              <w:t>7.7.1</w:t>
            </w:r>
          </w:p>
        </w:tc>
      </w:tr>
      <w:tr w:rsidR="00E16FD1" w:rsidRPr="000C321E" w14:paraId="053EF0F7" w14:textId="77777777" w:rsidTr="009900EA">
        <w:trPr>
          <w:jc w:val="center"/>
        </w:trPr>
        <w:tc>
          <w:tcPr>
            <w:tcW w:w="3698" w:type="dxa"/>
          </w:tcPr>
          <w:p w14:paraId="27A9C547" w14:textId="77777777" w:rsidR="00E16FD1" w:rsidRPr="000C321E" w:rsidRDefault="00E16FD1" w:rsidP="009900EA">
            <w:pPr>
              <w:pStyle w:val="TAL"/>
            </w:pPr>
            <w:r w:rsidRPr="000C321E">
              <w:t>Recovery</w:t>
            </w:r>
          </w:p>
        </w:tc>
        <w:tc>
          <w:tcPr>
            <w:tcW w:w="2389" w:type="dxa"/>
          </w:tcPr>
          <w:p w14:paraId="3701F29C" w14:textId="77777777" w:rsidR="00E16FD1" w:rsidRPr="000C321E" w:rsidRDefault="00E16FD1" w:rsidP="009900EA">
            <w:pPr>
              <w:pStyle w:val="TAL"/>
              <w:jc w:val="center"/>
            </w:pPr>
            <w:r w:rsidRPr="000C321E">
              <w:t>Optional</w:t>
            </w:r>
          </w:p>
        </w:tc>
        <w:tc>
          <w:tcPr>
            <w:tcW w:w="1870" w:type="dxa"/>
          </w:tcPr>
          <w:p w14:paraId="60C51EE4" w14:textId="77777777" w:rsidR="00E16FD1" w:rsidRPr="000C321E" w:rsidRDefault="00E16FD1" w:rsidP="009900EA">
            <w:pPr>
              <w:pStyle w:val="TAL"/>
              <w:jc w:val="center"/>
            </w:pPr>
            <w:r w:rsidRPr="000C321E">
              <w:t>7.7.11</w:t>
            </w:r>
          </w:p>
        </w:tc>
      </w:tr>
      <w:tr w:rsidR="00E16FD1" w:rsidRPr="000C321E" w14:paraId="18C35C4E" w14:textId="77777777" w:rsidTr="009900EA">
        <w:trPr>
          <w:jc w:val="center"/>
        </w:trPr>
        <w:tc>
          <w:tcPr>
            <w:tcW w:w="3698" w:type="dxa"/>
          </w:tcPr>
          <w:p w14:paraId="5AAEE8EE" w14:textId="77777777" w:rsidR="00E16FD1" w:rsidRPr="000C321E" w:rsidRDefault="00E16FD1" w:rsidP="009900EA">
            <w:pPr>
              <w:pStyle w:val="TAL"/>
            </w:pPr>
            <w:r w:rsidRPr="000C321E">
              <w:t>Tunnel Endpoint Identifier Data I</w:t>
            </w:r>
          </w:p>
        </w:tc>
        <w:tc>
          <w:tcPr>
            <w:tcW w:w="2389" w:type="dxa"/>
          </w:tcPr>
          <w:p w14:paraId="032ACAF5" w14:textId="77777777" w:rsidR="00E16FD1" w:rsidRPr="000C321E" w:rsidRDefault="00E16FD1" w:rsidP="009900EA">
            <w:pPr>
              <w:pStyle w:val="TAL"/>
              <w:jc w:val="center"/>
            </w:pPr>
            <w:r w:rsidRPr="000C321E">
              <w:t>Conditional</w:t>
            </w:r>
          </w:p>
        </w:tc>
        <w:tc>
          <w:tcPr>
            <w:tcW w:w="1870" w:type="dxa"/>
          </w:tcPr>
          <w:p w14:paraId="1BB8B9FA" w14:textId="77777777" w:rsidR="00E16FD1" w:rsidRPr="000C321E" w:rsidRDefault="00E16FD1" w:rsidP="009900EA">
            <w:pPr>
              <w:pStyle w:val="TAL"/>
              <w:jc w:val="center"/>
            </w:pPr>
            <w:r w:rsidRPr="000C321E">
              <w:t>7.7.13</w:t>
            </w:r>
          </w:p>
        </w:tc>
      </w:tr>
      <w:tr w:rsidR="00E16FD1" w:rsidRPr="000C321E" w14:paraId="0E0F373D" w14:textId="77777777" w:rsidTr="009900EA">
        <w:trPr>
          <w:jc w:val="center"/>
        </w:trPr>
        <w:tc>
          <w:tcPr>
            <w:tcW w:w="3698" w:type="dxa"/>
          </w:tcPr>
          <w:p w14:paraId="19B8D476" w14:textId="77777777" w:rsidR="00E16FD1" w:rsidRPr="000C321E" w:rsidRDefault="00E16FD1" w:rsidP="009900EA">
            <w:pPr>
              <w:pStyle w:val="TAL"/>
              <w:rPr>
                <w:lang w:val="fr-FR"/>
              </w:rPr>
            </w:pPr>
            <w:r w:rsidRPr="000C321E">
              <w:rPr>
                <w:lang w:val="fr-FR"/>
              </w:rPr>
              <w:t>Tunnel Endpoint Identifier Control Plane</w:t>
            </w:r>
          </w:p>
        </w:tc>
        <w:tc>
          <w:tcPr>
            <w:tcW w:w="2389" w:type="dxa"/>
          </w:tcPr>
          <w:p w14:paraId="62BB6837" w14:textId="77777777" w:rsidR="00E16FD1" w:rsidRPr="000C321E" w:rsidRDefault="00E16FD1" w:rsidP="009900EA">
            <w:pPr>
              <w:pStyle w:val="TAL"/>
              <w:jc w:val="center"/>
            </w:pPr>
            <w:r w:rsidRPr="000C321E">
              <w:t>Conditional</w:t>
            </w:r>
          </w:p>
        </w:tc>
        <w:tc>
          <w:tcPr>
            <w:tcW w:w="1870" w:type="dxa"/>
          </w:tcPr>
          <w:p w14:paraId="4A99EC68" w14:textId="77777777" w:rsidR="00E16FD1" w:rsidRPr="000C321E" w:rsidRDefault="00E16FD1" w:rsidP="009900EA">
            <w:pPr>
              <w:pStyle w:val="TAL"/>
              <w:jc w:val="center"/>
            </w:pPr>
            <w:r w:rsidRPr="000C321E">
              <w:t>7.7.14</w:t>
            </w:r>
          </w:p>
        </w:tc>
      </w:tr>
      <w:tr w:rsidR="00E16FD1" w:rsidRPr="000C321E" w14:paraId="64064AC6" w14:textId="77777777" w:rsidTr="009900EA">
        <w:trPr>
          <w:jc w:val="center"/>
        </w:trPr>
        <w:tc>
          <w:tcPr>
            <w:tcW w:w="3698" w:type="dxa"/>
          </w:tcPr>
          <w:p w14:paraId="78C6D063" w14:textId="77777777" w:rsidR="00E16FD1" w:rsidRPr="000C321E" w:rsidRDefault="00E16FD1" w:rsidP="009900EA">
            <w:pPr>
              <w:pStyle w:val="TAL"/>
            </w:pPr>
            <w:r w:rsidRPr="000C321E">
              <w:t>SGSN Address for Control Plane</w:t>
            </w:r>
          </w:p>
        </w:tc>
        <w:tc>
          <w:tcPr>
            <w:tcW w:w="2389" w:type="dxa"/>
          </w:tcPr>
          <w:p w14:paraId="7E354CC3" w14:textId="77777777" w:rsidR="00E16FD1" w:rsidRPr="000C321E" w:rsidRDefault="00E16FD1" w:rsidP="009900EA">
            <w:pPr>
              <w:pStyle w:val="TAL"/>
              <w:jc w:val="center"/>
            </w:pPr>
            <w:r w:rsidRPr="000C321E">
              <w:t>Conditional</w:t>
            </w:r>
          </w:p>
        </w:tc>
        <w:tc>
          <w:tcPr>
            <w:tcW w:w="1870" w:type="dxa"/>
          </w:tcPr>
          <w:p w14:paraId="5DCEDD22" w14:textId="77777777" w:rsidR="00E16FD1" w:rsidRPr="000C321E" w:rsidRDefault="00E16FD1" w:rsidP="009900EA">
            <w:pPr>
              <w:pStyle w:val="TAL"/>
              <w:jc w:val="center"/>
            </w:pPr>
            <w:r w:rsidRPr="000C321E">
              <w:t>GSN Address 7.7.32</w:t>
            </w:r>
          </w:p>
        </w:tc>
      </w:tr>
      <w:tr w:rsidR="00E16FD1" w:rsidRPr="000C321E" w14:paraId="448A5574" w14:textId="77777777" w:rsidTr="009900EA">
        <w:trPr>
          <w:jc w:val="center"/>
        </w:trPr>
        <w:tc>
          <w:tcPr>
            <w:tcW w:w="3698" w:type="dxa"/>
          </w:tcPr>
          <w:p w14:paraId="606F7D92" w14:textId="77777777" w:rsidR="00E16FD1" w:rsidRPr="000C321E" w:rsidRDefault="00E16FD1" w:rsidP="009900EA">
            <w:pPr>
              <w:pStyle w:val="TAL"/>
            </w:pPr>
            <w:r w:rsidRPr="000C321E">
              <w:t>SGSN Address for user traffic</w:t>
            </w:r>
          </w:p>
        </w:tc>
        <w:tc>
          <w:tcPr>
            <w:tcW w:w="2389" w:type="dxa"/>
          </w:tcPr>
          <w:p w14:paraId="30313C9B" w14:textId="77777777" w:rsidR="00E16FD1" w:rsidRPr="000C321E" w:rsidRDefault="00E16FD1" w:rsidP="009900EA">
            <w:pPr>
              <w:pStyle w:val="TAL"/>
              <w:jc w:val="center"/>
            </w:pPr>
            <w:r w:rsidRPr="000C321E">
              <w:t>Conditional</w:t>
            </w:r>
          </w:p>
        </w:tc>
        <w:tc>
          <w:tcPr>
            <w:tcW w:w="1870" w:type="dxa"/>
          </w:tcPr>
          <w:p w14:paraId="6BEED5BB" w14:textId="77777777" w:rsidR="00E16FD1" w:rsidRPr="000C321E" w:rsidRDefault="00E16FD1" w:rsidP="009900EA">
            <w:pPr>
              <w:pStyle w:val="TAL"/>
              <w:jc w:val="center"/>
            </w:pPr>
            <w:r w:rsidRPr="000C321E">
              <w:t>GSN Address 7.7.32</w:t>
            </w:r>
          </w:p>
        </w:tc>
      </w:tr>
      <w:tr w:rsidR="00E16FD1" w:rsidRPr="000C321E" w14:paraId="69B75C64" w14:textId="77777777" w:rsidTr="009900EA">
        <w:trPr>
          <w:jc w:val="center"/>
        </w:trPr>
        <w:tc>
          <w:tcPr>
            <w:tcW w:w="3698" w:type="dxa"/>
          </w:tcPr>
          <w:p w14:paraId="09FD19FC" w14:textId="77777777" w:rsidR="00E16FD1" w:rsidRPr="000C321E" w:rsidRDefault="00E16FD1" w:rsidP="009900EA">
            <w:pPr>
              <w:pStyle w:val="TAL"/>
            </w:pPr>
            <w:r w:rsidRPr="000C321E">
              <w:t>Alternative SGSN Address for user traffic</w:t>
            </w:r>
          </w:p>
        </w:tc>
        <w:tc>
          <w:tcPr>
            <w:tcW w:w="2389" w:type="dxa"/>
          </w:tcPr>
          <w:p w14:paraId="4DDAA007" w14:textId="77777777" w:rsidR="00E16FD1" w:rsidRPr="000C321E" w:rsidRDefault="00E16FD1" w:rsidP="009900EA">
            <w:pPr>
              <w:pStyle w:val="TAL"/>
              <w:jc w:val="center"/>
            </w:pPr>
            <w:r w:rsidRPr="000C321E">
              <w:t>Optional</w:t>
            </w:r>
          </w:p>
        </w:tc>
        <w:tc>
          <w:tcPr>
            <w:tcW w:w="1870" w:type="dxa"/>
          </w:tcPr>
          <w:p w14:paraId="573A1152" w14:textId="77777777" w:rsidR="00E16FD1" w:rsidRPr="000C321E" w:rsidRDefault="00E16FD1" w:rsidP="009900EA">
            <w:pPr>
              <w:pStyle w:val="TAL"/>
              <w:jc w:val="center"/>
            </w:pPr>
            <w:r w:rsidRPr="000C321E">
              <w:t>GSN Address 7.7.32</w:t>
            </w:r>
          </w:p>
        </w:tc>
      </w:tr>
      <w:tr w:rsidR="00E16FD1" w:rsidRPr="000C321E" w14:paraId="3DB1FE12" w14:textId="77777777" w:rsidTr="009900EA">
        <w:trPr>
          <w:jc w:val="center"/>
        </w:trPr>
        <w:tc>
          <w:tcPr>
            <w:tcW w:w="3698" w:type="dxa"/>
          </w:tcPr>
          <w:p w14:paraId="3A604DDB" w14:textId="77777777" w:rsidR="00E16FD1" w:rsidRPr="000C321E" w:rsidRDefault="00E16FD1" w:rsidP="009900EA">
            <w:pPr>
              <w:pStyle w:val="TAL"/>
            </w:pPr>
            <w:r w:rsidRPr="000C321E">
              <w:t>MBMS Distribution Acknowledgement</w:t>
            </w:r>
          </w:p>
        </w:tc>
        <w:tc>
          <w:tcPr>
            <w:tcW w:w="2389" w:type="dxa"/>
          </w:tcPr>
          <w:p w14:paraId="1B97A91F" w14:textId="77777777" w:rsidR="00E16FD1" w:rsidRPr="000C321E" w:rsidRDefault="00E16FD1" w:rsidP="009900EA">
            <w:pPr>
              <w:pStyle w:val="TAL"/>
              <w:jc w:val="center"/>
            </w:pPr>
            <w:r w:rsidRPr="000C321E">
              <w:t>Optional</w:t>
            </w:r>
          </w:p>
        </w:tc>
        <w:tc>
          <w:tcPr>
            <w:tcW w:w="1870" w:type="dxa"/>
          </w:tcPr>
          <w:p w14:paraId="243FC695" w14:textId="77777777" w:rsidR="00E16FD1" w:rsidRPr="000C321E" w:rsidRDefault="00E16FD1" w:rsidP="009900EA">
            <w:pPr>
              <w:pStyle w:val="TAL"/>
              <w:jc w:val="center"/>
            </w:pPr>
            <w:r w:rsidRPr="000C321E">
              <w:t>7.7.86</w:t>
            </w:r>
          </w:p>
        </w:tc>
      </w:tr>
      <w:tr w:rsidR="00E16FD1" w:rsidRPr="000C321E" w14:paraId="0E53FFAF" w14:textId="77777777" w:rsidTr="009900EA">
        <w:trPr>
          <w:jc w:val="center"/>
        </w:trPr>
        <w:tc>
          <w:tcPr>
            <w:tcW w:w="3698" w:type="dxa"/>
          </w:tcPr>
          <w:p w14:paraId="706CDE5D" w14:textId="77777777" w:rsidR="00E16FD1" w:rsidRPr="000C321E" w:rsidRDefault="00E16FD1" w:rsidP="009900EA">
            <w:pPr>
              <w:pStyle w:val="TAL"/>
            </w:pPr>
            <w:r w:rsidRPr="000C321E">
              <w:t>Private Extension</w:t>
            </w:r>
          </w:p>
        </w:tc>
        <w:tc>
          <w:tcPr>
            <w:tcW w:w="2389" w:type="dxa"/>
          </w:tcPr>
          <w:p w14:paraId="1B9B9038" w14:textId="77777777" w:rsidR="00E16FD1" w:rsidRPr="000C321E" w:rsidRDefault="00E16FD1" w:rsidP="009900EA">
            <w:pPr>
              <w:pStyle w:val="TAL"/>
              <w:jc w:val="center"/>
            </w:pPr>
            <w:r w:rsidRPr="000C321E">
              <w:t>Optional</w:t>
            </w:r>
          </w:p>
        </w:tc>
        <w:tc>
          <w:tcPr>
            <w:tcW w:w="1870" w:type="dxa"/>
          </w:tcPr>
          <w:p w14:paraId="39F886B1" w14:textId="77777777" w:rsidR="00E16FD1" w:rsidRPr="000C321E" w:rsidRDefault="00E16FD1" w:rsidP="009900EA">
            <w:pPr>
              <w:pStyle w:val="TAL"/>
              <w:jc w:val="center"/>
            </w:pPr>
            <w:r w:rsidRPr="000C321E">
              <w:t>7.7.46</w:t>
            </w:r>
          </w:p>
        </w:tc>
      </w:tr>
    </w:tbl>
    <w:p w14:paraId="478485B6" w14:textId="77777777" w:rsidR="00E16FD1" w:rsidRPr="000C321E" w:rsidRDefault="00E16FD1" w:rsidP="00E16FD1"/>
    <w:p w14:paraId="420A663E" w14:textId="77777777" w:rsidR="00E16FD1" w:rsidRPr="000C321E" w:rsidRDefault="00E16FD1" w:rsidP="00E16FD1">
      <w:pPr>
        <w:pStyle w:val="Heading4"/>
      </w:pPr>
      <w:bookmarkStart w:id="187" w:name="_Toc9597883"/>
      <w:bookmarkStart w:id="188" w:name="_Toc82519168"/>
      <w:r w:rsidRPr="000C321E">
        <w:t>7.5A.2.7</w:t>
      </w:r>
      <w:r w:rsidRPr="000C321E">
        <w:tab/>
        <w:t>MBMS Session Stop Request</w:t>
      </w:r>
      <w:bookmarkEnd w:id="187"/>
      <w:bookmarkEnd w:id="188"/>
    </w:p>
    <w:p w14:paraId="24012B2C" w14:textId="77777777" w:rsidR="00E16FD1" w:rsidRPr="000C321E" w:rsidRDefault="00E16FD1" w:rsidP="00E16FD1">
      <w:r w:rsidRPr="000C321E">
        <w:t>An MBMS Session Stop Request message shall be sent by the GGSN, when triggered by the BM-SC when it no longer has any data to be sent for the indicated MBMS service. An MBMS Session Stop Request shall trigger the SGSN to teardown the MBMS user plane resources and indicate to the RAN to teardown the Radio bearers associated with the MBMS Service.</w:t>
      </w:r>
    </w:p>
    <w:p w14:paraId="5BE1F7DF" w14:textId="77777777" w:rsidR="00E16FD1" w:rsidRPr="000C321E" w:rsidRDefault="00E16FD1" w:rsidP="00E16FD1">
      <w:r w:rsidRPr="000C321E">
        <w:t>An MBMS Session Stop Request message may also be sent by the SGSN, when the SGSN no longer will receive or process the indicated MBMS broadcast service. An MBMS Session Stop Request shall trigger the GGSN to remove the SGSN from the associated MBMS broadcast Service.</w:t>
      </w:r>
    </w:p>
    <w:p w14:paraId="06EF0B65" w14:textId="77777777" w:rsidR="00E16FD1" w:rsidRPr="000C321E" w:rsidRDefault="00E16FD1" w:rsidP="00E16FD1">
      <w:r w:rsidRPr="000C321E">
        <w:lastRenderedPageBreak/>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and, if present, the MBMS Flow Identifier information elements shall uniquely identify the MBMS bearer context.</w:t>
      </w:r>
    </w:p>
    <w:p w14:paraId="1B94CBF4" w14:textId="77777777" w:rsidR="00E16FD1" w:rsidRPr="000C321E" w:rsidRDefault="00E16FD1" w:rsidP="00E16FD1">
      <w:r w:rsidRPr="000C321E">
        <w:t>The optional Private Extension contains vendor or operator specific information.</w:t>
      </w:r>
    </w:p>
    <w:p w14:paraId="36611433" w14:textId="77777777" w:rsidR="00E16FD1" w:rsidRPr="000C321E" w:rsidRDefault="00E16FD1" w:rsidP="00E16FD1">
      <w:pPr>
        <w:pStyle w:val="TH"/>
      </w:pPr>
      <w:r w:rsidRPr="000C321E">
        <w:t>Table 7.5A.2.7: Information Elements in an MBMS Session St</w:t>
      </w:r>
      <w:r w:rsidRPr="000C321E">
        <w:rPr>
          <w:rFonts w:hint="eastAsia"/>
          <w:lang w:eastAsia="ja-JP"/>
        </w:rPr>
        <w:t>op</w:t>
      </w:r>
      <w:r w:rsidRPr="000C321E">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37C8BC52" w14:textId="77777777" w:rsidTr="009900EA">
        <w:trPr>
          <w:jc w:val="center"/>
        </w:trPr>
        <w:tc>
          <w:tcPr>
            <w:tcW w:w="3622" w:type="dxa"/>
          </w:tcPr>
          <w:p w14:paraId="4550CA15" w14:textId="77777777" w:rsidR="00E16FD1" w:rsidRPr="000C321E" w:rsidRDefault="00E16FD1" w:rsidP="009900EA">
            <w:pPr>
              <w:pStyle w:val="TAH"/>
            </w:pPr>
            <w:r w:rsidRPr="000C321E">
              <w:t>Information element</w:t>
            </w:r>
          </w:p>
        </w:tc>
        <w:tc>
          <w:tcPr>
            <w:tcW w:w="2285" w:type="dxa"/>
          </w:tcPr>
          <w:p w14:paraId="47657480" w14:textId="77777777" w:rsidR="00E16FD1" w:rsidRPr="000C321E" w:rsidRDefault="00E16FD1" w:rsidP="009900EA">
            <w:pPr>
              <w:pStyle w:val="TAH"/>
            </w:pPr>
            <w:r w:rsidRPr="000C321E">
              <w:t>Presence requirement</w:t>
            </w:r>
          </w:p>
        </w:tc>
        <w:tc>
          <w:tcPr>
            <w:tcW w:w="2651" w:type="dxa"/>
          </w:tcPr>
          <w:p w14:paraId="1A33296B" w14:textId="77777777" w:rsidR="00E16FD1" w:rsidRPr="000C321E" w:rsidRDefault="00E16FD1" w:rsidP="009900EA">
            <w:pPr>
              <w:pStyle w:val="TAH"/>
            </w:pPr>
            <w:r w:rsidRPr="000C321E">
              <w:t>Reference</w:t>
            </w:r>
          </w:p>
        </w:tc>
      </w:tr>
      <w:tr w:rsidR="00E16FD1" w:rsidRPr="000C321E" w14:paraId="65D9B432" w14:textId="77777777" w:rsidTr="009900EA">
        <w:trPr>
          <w:jc w:val="center"/>
        </w:trPr>
        <w:tc>
          <w:tcPr>
            <w:tcW w:w="3622" w:type="dxa"/>
          </w:tcPr>
          <w:p w14:paraId="2AED7673" w14:textId="77777777" w:rsidR="00E16FD1" w:rsidRPr="000C321E" w:rsidRDefault="00E16FD1" w:rsidP="009900EA">
            <w:pPr>
              <w:pStyle w:val="TAL"/>
            </w:pPr>
            <w:r w:rsidRPr="000C321E">
              <w:t>End User Address</w:t>
            </w:r>
          </w:p>
        </w:tc>
        <w:tc>
          <w:tcPr>
            <w:tcW w:w="2285" w:type="dxa"/>
          </w:tcPr>
          <w:p w14:paraId="72E5D964" w14:textId="77777777" w:rsidR="00E16FD1" w:rsidRPr="000C321E" w:rsidRDefault="00E16FD1" w:rsidP="009900EA">
            <w:pPr>
              <w:pStyle w:val="TAL"/>
              <w:jc w:val="center"/>
            </w:pPr>
            <w:r w:rsidRPr="000C321E">
              <w:t>Mandatory</w:t>
            </w:r>
          </w:p>
        </w:tc>
        <w:tc>
          <w:tcPr>
            <w:tcW w:w="2651" w:type="dxa"/>
          </w:tcPr>
          <w:p w14:paraId="76D1B355" w14:textId="77777777" w:rsidR="00E16FD1" w:rsidRPr="000C321E" w:rsidRDefault="00E16FD1" w:rsidP="009900EA">
            <w:pPr>
              <w:pStyle w:val="TAL"/>
              <w:jc w:val="center"/>
            </w:pPr>
            <w:r w:rsidRPr="000C321E">
              <w:t>7.7.27</w:t>
            </w:r>
          </w:p>
        </w:tc>
      </w:tr>
      <w:tr w:rsidR="00E16FD1" w:rsidRPr="000C321E" w14:paraId="70418CA2" w14:textId="77777777" w:rsidTr="009900EA">
        <w:trPr>
          <w:jc w:val="center"/>
        </w:trPr>
        <w:tc>
          <w:tcPr>
            <w:tcW w:w="3622" w:type="dxa"/>
          </w:tcPr>
          <w:p w14:paraId="6BE2C6CA" w14:textId="77777777" w:rsidR="00E16FD1" w:rsidRPr="000C321E" w:rsidRDefault="00E16FD1" w:rsidP="009900EA">
            <w:pPr>
              <w:pStyle w:val="TAL"/>
            </w:pPr>
            <w:r w:rsidRPr="000C321E">
              <w:t>Access Point Name</w:t>
            </w:r>
          </w:p>
        </w:tc>
        <w:tc>
          <w:tcPr>
            <w:tcW w:w="2285" w:type="dxa"/>
          </w:tcPr>
          <w:p w14:paraId="75F13169" w14:textId="77777777" w:rsidR="00E16FD1" w:rsidRPr="000C321E" w:rsidRDefault="00E16FD1" w:rsidP="009900EA">
            <w:pPr>
              <w:pStyle w:val="TAL"/>
              <w:jc w:val="center"/>
            </w:pPr>
            <w:r w:rsidRPr="000C321E">
              <w:t>Mandatory</w:t>
            </w:r>
          </w:p>
        </w:tc>
        <w:tc>
          <w:tcPr>
            <w:tcW w:w="2651" w:type="dxa"/>
          </w:tcPr>
          <w:p w14:paraId="41017711" w14:textId="77777777" w:rsidR="00E16FD1" w:rsidRPr="000C321E" w:rsidRDefault="00E16FD1" w:rsidP="009900EA">
            <w:pPr>
              <w:pStyle w:val="TAL"/>
              <w:jc w:val="center"/>
            </w:pPr>
            <w:r w:rsidRPr="000C321E">
              <w:t>7.7.30</w:t>
            </w:r>
          </w:p>
        </w:tc>
      </w:tr>
      <w:tr w:rsidR="00E16FD1" w:rsidRPr="000C321E" w14:paraId="01D95E88" w14:textId="77777777" w:rsidTr="009900EA">
        <w:trPr>
          <w:jc w:val="center"/>
        </w:trPr>
        <w:tc>
          <w:tcPr>
            <w:tcW w:w="3622" w:type="dxa"/>
          </w:tcPr>
          <w:p w14:paraId="1DBD0B4E" w14:textId="77777777" w:rsidR="00E16FD1" w:rsidRPr="000C321E" w:rsidRDefault="00E16FD1" w:rsidP="009900EA">
            <w:pPr>
              <w:pStyle w:val="TAL"/>
            </w:pPr>
            <w:r w:rsidRPr="000C321E">
              <w:rPr>
                <w:lang w:eastAsia="zh-CN"/>
              </w:rPr>
              <w:t>MBMS Flow Identifier</w:t>
            </w:r>
          </w:p>
        </w:tc>
        <w:tc>
          <w:tcPr>
            <w:tcW w:w="2285" w:type="dxa"/>
          </w:tcPr>
          <w:p w14:paraId="78676AE7" w14:textId="77777777" w:rsidR="00E16FD1" w:rsidRPr="000C321E" w:rsidRDefault="00E16FD1" w:rsidP="009900EA">
            <w:pPr>
              <w:pStyle w:val="TAL"/>
              <w:jc w:val="center"/>
            </w:pPr>
            <w:r w:rsidRPr="000C321E">
              <w:t>Optional</w:t>
            </w:r>
          </w:p>
        </w:tc>
        <w:tc>
          <w:tcPr>
            <w:tcW w:w="2651" w:type="dxa"/>
          </w:tcPr>
          <w:p w14:paraId="327D0945" w14:textId="77777777" w:rsidR="00E16FD1" w:rsidRPr="000C321E" w:rsidRDefault="00E16FD1" w:rsidP="009900EA">
            <w:pPr>
              <w:pStyle w:val="TAL"/>
              <w:jc w:val="center"/>
            </w:pPr>
            <w:r w:rsidRPr="000C321E">
              <w:rPr>
                <w:lang w:eastAsia="ja-JP"/>
              </w:rPr>
              <w:t>7.7.84</w:t>
            </w:r>
          </w:p>
        </w:tc>
      </w:tr>
      <w:tr w:rsidR="00E16FD1" w:rsidRPr="000C321E" w14:paraId="01B98A57" w14:textId="77777777" w:rsidTr="009900EA">
        <w:trPr>
          <w:jc w:val="center"/>
        </w:trPr>
        <w:tc>
          <w:tcPr>
            <w:tcW w:w="3622" w:type="dxa"/>
          </w:tcPr>
          <w:p w14:paraId="0B0C3F4E" w14:textId="77777777" w:rsidR="00E16FD1" w:rsidRPr="000C321E" w:rsidRDefault="00E16FD1" w:rsidP="009900EA">
            <w:pPr>
              <w:pStyle w:val="TAL"/>
            </w:pPr>
            <w:r w:rsidRPr="000C321E">
              <w:t>Private Extension</w:t>
            </w:r>
          </w:p>
        </w:tc>
        <w:tc>
          <w:tcPr>
            <w:tcW w:w="2285" w:type="dxa"/>
          </w:tcPr>
          <w:p w14:paraId="6FE55A25" w14:textId="77777777" w:rsidR="00E16FD1" w:rsidRPr="000C321E" w:rsidRDefault="00E16FD1" w:rsidP="009900EA">
            <w:pPr>
              <w:pStyle w:val="TAL"/>
              <w:jc w:val="center"/>
            </w:pPr>
            <w:r w:rsidRPr="000C321E">
              <w:t>Optional</w:t>
            </w:r>
          </w:p>
        </w:tc>
        <w:tc>
          <w:tcPr>
            <w:tcW w:w="2651" w:type="dxa"/>
          </w:tcPr>
          <w:p w14:paraId="4CC020DD" w14:textId="77777777" w:rsidR="00E16FD1" w:rsidRPr="000C321E" w:rsidRDefault="00E16FD1" w:rsidP="009900EA">
            <w:pPr>
              <w:pStyle w:val="TAL"/>
              <w:jc w:val="center"/>
            </w:pPr>
            <w:r w:rsidRPr="000C321E">
              <w:t>7.7.46</w:t>
            </w:r>
          </w:p>
        </w:tc>
      </w:tr>
    </w:tbl>
    <w:p w14:paraId="45FCED18" w14:textId="77777777" w:rsidR="00E16FD1" w:rsidRPr="000C321E" w:rsidRDefault="00E16FD1" w:rsidP="00E16FD1"/>
    <w:p w14:paraId="1320821F" w14:textId="77777777" w:rsidR="00E16FD1" w:rsidRPr="000C321E" w:rsidRDefault="00E16FD1" w:rsidP="00E16FD1">
      <w:pPr>
        <w:pStyle w:val="Heading4"/>
      </w:pPr>
      <w:bookmarkStart w:id="189" w:name="_Toc9597884"/>
      <w:bookmarkStart w:id="190" w:name="_Toc82519169"/>
      <w:r w:rsidRPr="000C321E">
        <w:t>7.5A.2.8</w:t>
      </w:r>
      <w:r w:rsidRPr="000C321E">
        <w:tab/>
        <w:t>MBMS Session Stop Response</w:t>
      </w:r>
      <w:bookmarkEnd w:id="189"/>
      <w:bookmarkEnd w:id="190"/>
    </w:p>
    <w:p w14:paraId="612CA5EB" w14:textId="77777777" w:rsidR="00E16FD1" w:rsidRPr="000C321E" w:rsidRDefault="00E16FD1" w:rsidP="00E16FD1">
      <w:r w:rsidRPr="000C321E">
        <w:t>An MBMS Session Stop Response is sent by an GSN in response to a received MBMS Session Stop Request. When a GSN receives an MBMS Session Stop Response with the Cause value indicating "Request Accepted", the GSN shall mark the MBMS Bearer Context as Standby, indicating no user plane resource are setup, and will no longer forward T-PDU for this MBMS context.</w:t>
      </w:r>
    </w:p>
    <w:p w14:paraId="08E60D3A" w14:textId="77777777" w:rsidR="00E16FD1" w:rsidRPr="000C321E" w:rsidRDefault="00E16FD1" w:rsidP="00E16FD1">
      <w:r w:rsidRPr="000C321E">
        <w:t>The procedure has not been successful if the Cause differs from "Request accepted". Possible Cause values are:</w:t>
      </w:r>
    </w:p>
    <w:p w14:paraId="7C963046" w14:textId="77777777" w:rsidR="00E16FD1" w:rsidRPr="000C321E" w:rsidRDefault="00E16FD1" w:rsidP="00E16FD1">
      <w:pPr>
        <w:pStyle w:val="B1"/>
      </w:pPr>
      <w:r w:rsidRPr="000C321E">
        <w:t>-</w:t>
      </w:r>
      <w:r w:rsidRPr="000C321E">
        <w:tab/>
        <w:t>"Request Accepted".</w:t>
      </w:r>
    </w:p>
    <w:p w14:paraId="28C6F534" w14:textId="77777777" w:rsidR="00E16FD1" w:rsidRPr="000C321E" w:rsidRDefault="00E16FD1" w:rsidP="00E16FD1">
      <w:pPr>
        <w:pStyle w:val="B1"/>
      </w:pPr>
      <w:r w:rsidRPr="000C321E">
        <w:t>-</w:t>
      </w:r>
      <w:r w:rsidRPr="000C321E">
        <w:tab/>
        <w:t>"Context not found"</w:t>
      </w:r>
    </w:p>
    <w:p w14:paraId="73B98475" w14:textId="77777777" w:rsidR="00E16FD1" w:rsidRPr="000C321E" w:rsidRDefault="00E16FD1" w:rsidP="00E16FD1">
      <w:pPr>
        <w:pStyle w:val="B1"/>
      </w:pPr>
      <w:r w:rsidRPr="000C321E">
        <w:t>-</w:t>
      </w:r>
      <w:r w:rsidRPr="000C321E">
        <w:tab/>
        <w:t>"System failure".</w:t>
      </w:r>
    </w:p>
    <w:p w14:paraId="2F1B8207" w14:textId="77777777" w:rsidR="00E16FD1" w:rsidRPr="000C321E" w:rsidRDefault="00E16FD1" w:rsidP="00E16FD1">
      <w:pPr>
        <w:pStyle w:val="B1"/>
      </w:pPr>
      <w:r w:rsidRPr="000C321E">
        <w:t>-</w:t>
      </w:r>
      <w:r w:rsidRPr="000C321E">
        <w:tab/>
        <w:t>"Mandatory IE incorrect".</w:t>
      </w:r>
    </w:p>
    <w:p w14:paraId="4D581465" w14:textId="77777777" w:rsidR="00E16FD1" w:rsidRPr="000C321E" w:rsidRDefault="00E16FD1" w:rsidP="00E16FD1">
      <w:pPr>
        <w:pStyle w:val="B1"/>
      </w:pPr>
      <w:r w:rsidRPr="000C321E">
        <w:t>-</w:t>
      </w:r>
      <w:r w:rsidRPr="000C321E">
        <w:tab/>
        <w:t>"Mandatory IE missing".</w:t>
      </w:r>
    </w:p>
    <w:p w14:paraId="471335F7" w14:textId="77777777" w:rsidR="00E16FD1" w:rsidRPr="000C321E" w:rsidRDefault="00E16FD1" w:rsidP="00E16FD1">
      <w:pPr>
        <w:pStyle w:val="B1"/>
      </w:pPr>
      <w:r w:rsidRPr="000C321E">
        <w:t>-</w:t>
      </w:r>
      <w:r w:rsidRPr="000C321E">
        <w:tab/>
        <w:t>"Optional IE incorrect".</w:t>
      </w:r>
    </w:p>
    <w:p w14:paraId="470A2550" w14:textId="77777777" w:rsidR="00E16FD1" w:rsidRPr="000C321E" w:rsidRDefault="00E16FD1" w:rsidP="00E16FD1">
      <w:pPr>
        <w:pStyle w:val="B1"/>
      </w:pPr>
      <w:r w:rsidRPr="000C321E">
        <w:t>-</w:t>
      </w:r>
      <w:r w:rsidRPr="000C321E">
        <w:tab/>
        <w:t>"Invalid message format".</w:t>
      </w:r>
    </w:p>
    <w:p w14:paraId="6B464D12" w14:textId="77777777" w:rsidR="00E16FD1" w:rsidRPr="000C321E" w:rsidRDefault="00E16FD1" w:rsidP="00E16FD1">
      <w:r w:rsidRPr="000C321E">
        <w:t>Only the Cause information element shall be included in the response if the Cause contains another value than "Request accepted".</w:t>
      </w:r>
    </w:p>
    <w:p w14:paraId="030791AC" w14:textId="77777777" w:rsidR="00E16FD1" w:rsidRPr="000C321E" w:rsidRDefault="00E16FD1" w:rsidP="00E16FD1">
      <w:r w:rsidRPr="000C321E">
        <w:t>The optional Private Extension contains vendor or operator specific information.</w:t>
      </w:r>
    </w:p>
    <w:p w14:paraId="546C16C6" w14:textId="77777777" w:rsidR="00E16FD1" w:rsidRPr="000C321E" w:rsidRDefault="00E16FD1" w:rsidP="00E16FD1"/>
    <w:p w14:paraId="51B298FA" w14:textId="77777777" w:rsidR="00E16FD1" w:rsidRPr="000C321E" w:rsidRDefault="00E16FD1" w:rsidP="00E16FD1">
      <w:pPr>
        <w:pStyle w:val="TH"/>
      </w:pPr>
      <w:r w:rsidRPr="000C321E">
        <w:t>Table 7.5A.2.8: Information Elements in MBMS Session Stop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1886935" w14:textId="77777777" w:rsidTr="009900EA">
        <w:trPr>
          <w:jc w:val="center"/>
        </w:trPr>
        <w:tc>
          <w:tcPr>
            <w:tcW w:w="3698" w:type="dxa"/>
          </w:tcPr>
          <w:p w14:paraId="4BA380A4" w14:textId="77777777" w:rsidR="00E16FD1" w:rsidRPr="000C321E" w:rsidRDefault="00E16FD1" w:rsidP="009900EA">
            <w:pPr>
              <w:pStyle w:val="TAH"/>
            </w:pPr>
            <w:r w:rsidRPr="000C321E">
              <w:t>Information element</w:t>
            </w:r>
          </w:p>
        </w:tc>
        <w:tc>
          <w:tcPr>
            <w:tcW w:w="2389" w:type="dxa"/>
          </w:tcPr>
          <w:p w14:paraId="5A8AFAE7" w14:textId="77777777" w:rsidR="00E16FD1" w:rsidRPr="000C321E" w:rsidRDefault="00E16FD1" w:rsidP="009900EA">
            <w:pPr>
              <w:pStyle w:val="TAH"/>
            </w:pPr>
            <w:r w:rsidRPr="000C321E">
              <w:t>Presence requirement</w:t>
            </w:r>
          </w:p>
        </w:tc>
        <w:tc>
          <w:tcPr>
            <w:tcW w:w="1870" w:type="dxa"/>
          </w:tcPr>
          <w:p w14:paraId="20C85C44" w14:textId="77777777" w:rsidR="00E16FD1" w:rsidRPr="000C321E" w:rsidRDefault="00E16FD1" w:rsidP="009900EA">
            <w:pPr>
              <w:pStyle w:val="TAH"/>
            </w:pPr>
            <w:r w:rsidRPr="000C321E">
              <w:t>Reference</w:t>
            </w:r>
          </w:p>
        </w:tc>
      </w:tr>
      <w:tr w:rsidR="00E16FD1" w:rsidRPr="000C321E" w14:paraId="0B794380" w14:textId="77777777" w:rsidTr="009900EA">
        <w:trPr>
          <w:jc w:val="center"/>
        </w:trPr>
        <w:tc>
          <w:tcPr>
            <w:tcW w:w="3698" w:type="dxa"/>
          </w:tcPr>
          <w:p w14:paraId="2938DB31" w14:textId="77777777" w:rsidR="00E16FD1" w:rsidRPr="000C321E" w:rsidRDefault="00E16FD1" w:rsidP="009900EA">
            <w:pPr>
              <w:pStyle w:val="TAL"/>
            </w:pPr>
            <w:r w:rsidRPr="000C321E">
              <w:t>Cause</w:t>
            </w:r>
          </w:p>
        </w:tc>
        <w:tc>
          <w:tcPr>
            <w:tcW w:w="2389" w:type="dxa"/>
          </w:tcPr>
          <w:p w14:paraId="053D9E7A" w14:textId="77777777" w:rsidR="00E16FD1" w:rsidRPr="000C321E" w:rsidRDefault="00E16FD1" w:rsidP="009900EA">
            <w:pPr>
              <w:pStyle w:val="TAL"/>
              <w:jc w:val="center"/>
            </w:pPr>
            <w:r w:rsidRPr="000C321E">
              <w:t>Mandatory</w:t>
            </w:r>
          </w:p>
        </w:tc>
        <w:tc>
          <w:tcPr>
            <w:tcW w:w="1870" w:type="dxa"/>
          </w:tcPr>
          <w:p w14:paraId="27F56039" w14:textId="77777777" w:rsidR="00E16FD1" w:rsidRPr="000C321E" w:rsidRDefault="00E16FD1" w:rsidP="009900EA">
            <w:pPr>
              <w:pStyle w:val="TAL"/>
              <w:jc w:val="center"/>
            </w:pPr>
            <w:r w:rsidRPr="000C321E">
              <w:t>7.7.1</w:t>
            </w:r>
          </w:p>
        </w:tc>
      </w:tr>
      <w:tr w:rsidR="00E16FD1" w:rsidRPr="000C321E" w14:paraId="639DD1D4" w14:textId="77777777" w:rsidTr="009900EA">
        <w:trPr>
          <w:jc w:val="center"/>
        </w:trPr>
        <w:tc>
          <w:tcPr>
            <w:tcW w:w="3698" w:type="dxa"/>
          </w:tcPr>
          <w:p w14:paraId="461F4257" w14:textId="77777777" w:rsidR="00E16FD1" w:rsidRPr="000C321E" w:rsidRDefault="00E16FD1" w:rsidP="009900EA">
            <w:pPr>
              <w:pStyle w:val="TAL"/>
            </w:pPr>
            <w:r w:rsidRPr="000C321E">
              <w:t>Private Extension</w:t>
            </w:r>
          </w:p>
        </w:tc>
        <w:tc>
          <w:tcPr>
            <w:tcW w:w="2389" w:type="dxa"/>
          </w:tcPr>
          <w:p w14:paraId="3840F054" w14:textId="77777777" w:rsidR="00E16FD1" w:rsidRPr="000C321E" w:rsidRDefault="00E16FD1" w:rsidP="009900EA">
            <w:pPr>
              <w:pStyle w:val="TAL"/>
              <w:jc w:val="center"/>
            </w:pPr>
            <w:r w:rsidRPr="000C321E">
              <w:t>Optional</w:t>
            </w:r>
          </w:p>
        </w:tc>
        <w:tc>
          <w:tcPr>
            <w:tcW w:w="1870" w:type="dxa"/>
          </w:tcPr>
          <w:p w14:paraId="2E508F7F" w14:textId="77777777" w:rsidR="00E16FD1" w:rsidRPr="000C321E" w:rsidRDefault="00E16FD1" w:rsidP="009900EA">
            <w:pPr>
              <w:pStyle w:val="TAL"/>
              <w:jc w:val="center"/>
            </w:pPr>
            <w:r w:rsidRPr="000C321E">
              <w:t>7.7.46</w:t>
            </w:r>
          </w:p>
        </w:tc>
      </w:tr>
    </w:tbl>
    <w:p w14:paraId="388791ED" w14:textId="77777777" w:rsidR="00E16FD1" w:rsidRPr="000C321E" w:rsidRDefault="00E16FD1" w:rsidP="00E16FD1"/>
    <w:p w14:paraId="43F5F7C1" w14:textId="77777777" w:rsidR="00E16FD1" w:rsidRPr="000C321E" w:rsidRDefault="00E16FD1" w:rsidP="00E16FD1">
      <w:pPr>
        <w:pStyle w:val="Heading4"/>
      </w:pPr>
      <w:bookmarkStart w:id="191" w:name="_Toc9597885"/>
      <w:bookmarkStart w:id="192" w:name="_Toc82519170"/>
      <w:r w:rsidRPr="000C321E">
        <w:t>7.5A.2.9</w:t>
      </w:r>
      <w:r w:rsidRPr="000C321E">
        <w:tab/>
        <w:t>MBMS Session Update Request</w:t>
      </w:r>
      <w:bookmarkEnd w:id="191"/>
      <w:bookmarkEnd w:id="192"/>
    </w:p>
    <w:p w14:paraId="4E2E8BF7" w14:textId="77777777" w:rsidR="00E16FD1" w:rsidRPr="000C321E" w:rsidRDefault="00E16FD1" w:rsidP="00E16FD1">
      <w:r w:rsidRPr="000C321E">
        <w:t>The MBMS Session Update Request message is sent by a GGSN node to SGSN nodes where the MBMS Broadcast Session needs to be updated.. The GGSN sends the message, triggered by the BM-SC when the service area for an ongoing MBMS Broadcast service session shall be modified.</w:t>
      </w:r>
    </w:p>
    <w:p w14:paraId="6ABC6F4D" w14:textId="77777777" w:rsidR="00E16FD1" w:rsidRPr="000C321E" w:rsidRDefault="00E16FD1" w:rsidP="00E16FD1">
      <w:r w:rsidRPr="000C321E">
        <w:t>The GGSN may include Tunnel Endpoint Identifier Control Plane field, which may differ from one provided to SGSN by MBMS Session Start Request message (broadcast) or by MBMS Registration Response message (multicast).</w:t>
      </w:r>
    </w:p>
    <w:p w14:paraId="5A06BE61" w14:textId="77777777" w:rsidR="00E16FD1" w:rsidRPr="000C321E" w:rsidRDefault="00E16FD1" w:rsidP="00E16FD1">
      <w:r w:rsidRPr="000C321E">
        <w:lastRenderedPageBreak/>
        <w:t>The GGSN may include GGSN Address for control plane, which may differ from that provided by the underlying network service (e.g. IP).</w:t>
      </w:r>
    </w:p>
    <w:p w14:paraId="4FC26E2C"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71096D24" w14:textId="77777777" w:rsidR="00E16FD1" w:rsidRPr="000C321E" w:rsidRDefault="00E16FD1" w:rsidP="00E16FD1">
      <w:pPr>
        <w:rPr>
          <w:i/>
          <w:iCs/>
        </w:rPr>
      </w:pPr>
      <w:r w:rsidRPr="000C321E">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if present, the MBMS Flow Identifier information elements shall uniquely identify the MBMS bearer context</w:t>
      </w:r>
      <w:r w:rsidRPr="000C321E">
        <w:rPr>
          <w:i/>
          <w:iCs/>
        </w:rPr>
        <w:t>.</w:t>
      </w:r>
    </w:p>
    <w:p w14:paraId="11ACF225"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32D236DB"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Pr="000C321E">
        <w:rPr>
          <w:lang w:eastAsia="ja-JP"/>
        </w:rPr>
        <w:t>.</w:t>
      </w:r>
    </w:p>
    <w:p w14:paraId="458F38FD"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228A1C0D" w14:textId="77777777" w:rsidR="00E16FD1" w:rsidRPr="000C321E" w:rsidRDefault="00E16FD1" w:rsidP="00E16FD1">
      <w:r w:rsidRPr="000C321E">
        <w:t>The optional Private Extension contains vendor or operator specific information.</w:t>
      </w:r>
    </w:p>
    <w:p w14:paraId="2762E5E8" w14:textId="77777777" w:rsidR="00E16FD1" w:rsidRPr="000C321E" w:rsidRDefault="00E16FD1" w:rsidP="00E16FD1">
      <w:pPr>
        <w:pStyle w:val="TH"/>
      </w:pPr>
      <w:r w:rsidRPr="000C321E">
        <w:t>Table 7.5A.2.9: Information Elements in an MBMS Session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01B1B162" w14:textId="77777777" w:rsidTr="009900EA">
        <w:trPr>
          <w:jc w:val="center"/>
        </w:trPr>
        <w:tc>
          <w:tcPr>
            <w:tcW w:w="3622" w:type="dxa"/>
          </w:tcPr>
          <w:p w14:paraId="181ABE30" w14:textId="77777777" w:rsidR="00E16FD1" w:rsidRPr="000C321E" w:rsidRDefault="00E16FD1" w:rsidP="009900EA">
            <w:pPr>
              <w:pStyle w:val="TAH"/>
            </w:pPr>
            <w:r w:rsidRPr="000C321E">
              <w:t>Information element</w:t>
            </w:r>
          </w:p>
        </w:tc>
        <w:tc>
          <w:tcPr>
            <w:tcW w:w="2285" w:type="dxa"/>
          </w:tcPr>
          <w:p w14:paraId="54FF0729" w14:textId="77777777" w:rsidR="00E16FD1" w:rsidRPr="000C321E" w:rsidRDefault="00E16FD1" w:rsidP="009900EA">
            <w:pPr>
              <w:pStyle w:val="TAH"/>
            </w:pPr>
            <w:r w:rsidRPr="000C321E">
              <w:t>Presence requirement</w:t>
            </w:r>
          </w:p>
        </w:tc>
        <w:tc>
          <w:tcPr>
            <w:tcW w:w="2651" w:type="dxa"/>
          </w:tcPr>
          <w:p w14:paraId="56C293EC" w14:textId="77777777" w:rsidR="00E16FD1" w:rsidRPr="000C321E" w:rsidRDefault="00E16FD1" w:rsidP="009900EA">
            <w:pPr>
              <w:pStyle w:val="TAH"/>
            </w:pPr>
            <w:r w:rsidRPr="000C321E">
              <w:t>Reference</w:t>
            </w:r>
          </w:p>
        </w:tc>
      </w:tr>
      <w:tr w:rsidR="00E16FD1" w:rsidRPr="000C321E" w14:paraId="60298B9F" w14:textId="77777777" w:rsidTr="009900EA">
        <w:trPr>
          <w:jc w:val="center"/>
        </w:trPr>
        <w:tc>
          <w:tcPr>
            <w:tcW w:w="3622" w:type="dxa"/>
          </w:tcPr>
          <w:p w14:paraId="18EEBE9E" w14:textId="77777777" w:rsidR="00E16FD1" w:rsidRPr="000C321E" w:rsidRDefault="00E16FD1" w:rsidP="009900EA">
            <w:pPr>
              <w:pStyle w:val="TAL"/>
              <w:rPr>
                <w:lang w:val="fr-FR"/>
              </w:rPr>
            </w:pPr>
            <w:r w:rsidRPr="000C321E">
              <w:rPr>
                <w:lang w:val="fr-FR"/>
              </w:rPr>
              <w:t>Tunnel Endpoint Identifier Control Plane</w:t>
            </w:r>
          </w:p>
        </w:tc>
        <w:tc>
          <w:tcPr>
            <w:tcW w:w="2285" w:type="dxa"/>
          </w:tcPr>
          <w:p w14:paraId="1A1367DA" w14:textId="77777777" w:rsidR="00E16FD1" w:rsidRPr="000C321E" w:rsidRDefault="00E16FD1" w:rsidP="009900EA">
            <w:pPr>
              <w:pStyle w:val="TAL"/>
              <w:jc w:val="center"/>
            </w:pPr>
            <w:r w:rsidRPr="000C321E">
              <w:t>Optional</w:t>
            </w:r>
          </w:p>
        </w:tc>
        <w:tc>
          <w:tcPr>
            <w:tcW w:w="2651" w:type="dxa"/>
          </w:tcPr>
          <w:p w14:paraId="7583E65E" w14:textId="77777777" w:rsidR="00E16FD1" w:rsidRPr="000C321E" w:rsidRDefault="00E16FD1" w:rsidP="009900EA">
            <w:pPr>
              <w:pStyle w:val="TAL"/>
              <w:jc w:val="center"/>
            </w:pPr>
            <w:r w:rsidRPr="000C321E">
              <w:t>7.7.14</w:t>
            </w:r>
          </w:p>
        </w:tc>
      </w:tr>
      <w:tr w:rsidR="00E16FD1" w:rsidRPr="000C321E" w14:paraId="03AA629D" w14:textId="77777777" w:rsidTr="009900EA">
        <w:trPr>
          <w:jc w:val="center"/>
        </w:trPr>
        <w:tc>
          <w:tcPr>
            <w:tcW w:w="3622" w:type="dxa"/>
          </w:tcPr>
          <w:p w14:paraId="34DE4D1F" w14:textId="77777777" w:rsidR="00E16FD1" w:rsidRPr="000C321E" w:rsidRDefault="00E16FD1" w:rsidP="009900EA">
            <w:pPr>
              <w:pStyle w:val="TAL"/>
            </w:pPr>
            <w:r w:rsidRPr="000C321E">
              <w:t>End User Address</w:t>
            </w:r>
          </w:p>
        </w:tc>
        <w:tc>
          <w:tcPr>
            <w:tcW w:w="2285" w:type="dxa"/>
          </w:tcPr>
          <w:p w14:paraId="4F41697D" w14:textId="77777777" w:rsidR="00E16FD1" w:rsidRPr="000C321E" w:rsidRDefault="00E16FD1" w:rsidP="009900EA">
            <w:pPr>
              <w:pStyle w:val="TAL"/>
              <w:jc w:val="center"/>
            </w:pPr>
            <w:r w:rsidRPr="000C321E">
              <w:t>Mandatory</w:t>
            </w:r>
          </w:p>
        </w:tc>
        <w:tc>
          <w:tcPr>
            <w:tcW w:w="2651" w:type="dxa"/>
          </w:tcPr>
          <w:p w14:paraId="1B78C857" w14:textId="77777777" w:rsidR="00E16FD1" w:rsidRPr="000C321E" w:rsidRDefault="00E16FD1" w:rsidP="009900EA">
            <w:pPr>
              <w:pStyle w:val="TAL"/>
              <w:jc w:val="center"/>
            </w:pPr>
            <w:r w:rsidRPr="000C321E">
              <w:t>7.7.27</w:t>
            </w:r>
          </w:p>
        </w:tc>
      </w:tr>
      <w:tr w:rsidR="00E16FD1" w:rsidRPr="000C321E" w14:paraId="778084AA" w14:textId="77777777" w:rsidTr="009900EA">
        <w:trPr>
          <w:jc w:val="center"/>
        </w:trPr>
        <w:tc>
          <w:tcPr>
            <w:tcW w:w="3622" w:type="dxa"/>
          </w:tcPr>
          <w:p w14:paraId="3A95CC92" w14:textId="77777777" w:rsidR="00E16FD1" w:rsidRPr="000C321E" w:rsidRDefault="00E16FD1" w:rsidP="009900EA">
            <w:pPr>
              <w:pStyle w:val="TAL"/>
            </w:pPr>
            <w:r w:rsidRPr="000C321E">
              <w:t>Access Point Name</w:t>
            </w:r>
          </w:p>
        </w:tc>
        <w:tc>
          <w:tcPr>
            <w:tcW w:w="2285" w:type="dxa"/>
          </w:tcPr>
          <w:p w14:paraId="1FD5C4F9" w14:textId="77777777" w:rsidR="00E16FD1" w:rsidRPr="000C321E" w:rsidRDefault="00E16FD1" w:rsidP="009900EA">
            <w:pPr>
              <w:pStyle w:val="TAL"/>
              <w:jc w:val="center"/>
            </w:pPr>
            <w:r w:rsidRPr="000C321E">
              <w:t>Mandatory</w:t>
            </w:r>
          </w:p>
        </w:tc>
        <w:tc>
          <w:tcPr>
            <w:tcW w:w="2651" w:type="dxa"/>
          </w:tcPr>
          <w:p w14:paraId="66F24651" w14:textId="77777777" w:rsidR="00E16FD1" w:rsidRPr="000C321E" w:rsidRDefault="00E16FD1" w:rsidP="009900EA">
            <w:pPr>
              <w:pStyle w:val="TAL"/>
              <w:jc w:val="center"/>
            </w:pPr>
            <w:r w:rsidRPr="000C321E">
              <w:t>7.7.30</w:t>
            </w:r>
          </w:p>
        </w:tc>
      </w:tr>
      <w:tr w:rsidR="00E16FD1" w:rsidRPr="000C321E" w14:paraId="7B17D931" w14:textId="77777777" w:rsidTr="009900EA">
        <w:trPr>
          <w:jc w:val="center"/>
        </w:trPr>
        <w:tc>
          <w:tcPr>
            <w:tcW w:w="3622" w:type="dxa"/>
          </w:tcPr>
          <w:p w14:paraId="186E5589" w14:textId="77777777" w:rsidR="00E16FD1" w:rsidRPr="000C321E" w:rsidRDefault="00E16FD1" w:rsidP="009900EA">
            <w:pPr>
              <w:pStyle w:val="TAL"/>
              <w:rPr>
                <w:lang w:eastAsia="ja-JP"/>
              </w:rPr>
            </w:pPr>
            <w:r w:rsidRPr="000C321E">
              <w:t>GGSN Address for Control Plane</w:t>
            </w:r>
          </w:p>
        </w:tc>
        <w:tc>
          <w:tcPr>
            <w:tcW w:w="2285" w:type="dxa"/>
          </w:tcPr>
          <w:p w14:paraId="5BD43246" w14:textId="77777777" w:rsidR="00E16FD1" w:rsidRPr="000C321E" w:rsidRDefault="00E16FD1" w:rsidP="009900EA">
            <w:pPr>
              <w:pStyle w:val="TAL"/>
              <w:jc w:val="center"/>
              <w:rPr>
                <w:lang w:eastAsia="ja-JP"/>
              </w:rPr>
            </w:pPr>
            <w:r w:rsidRPr="000C321E">
              <w:t>Optional</w:t>
            </w:r>
          </w:p>
        </w:tc>
        <w:tc>
          <w:tcPr>
            <w:tcW w:w="2651" w:type="dxa"/>
          </w:tcPr>
          <w:p w14:paraId="76998889" w14:textId="77777777" w:rsidR="00E16FD1" w:rsidRPr="000C321E" w:rsidRDefault="00E16FD1" w:rsidP="009900EA">
            <w:pPr>
              <w:pStyle w:val="TAL"/>
              <w:jc w:val="center"/>
              <w:rPr>
                <w:lang w:eastAsia="ja-JP"/>
              </w:rPr>
            </w:pPr>
            <w:r w:rsidRPr="000C321E">
              <w:t>GSN Address 7.7.32</w:t>
            </w:r>
          </w:p>
        </w:tc>
      </w:tr>
      <w:tr w:rsidR="00E16FD1" w:rsidRPr="000C321E" w14:paraId="269F61E7" w14:textId="77777777" w:rsidTr="009900EA">
        <w:trPr>
          <w:jc w:val="center"/>
        </w:trPr>
        <w:tc>
          <w:tcPr>
            <w:tcW w:w="3622" w:type="dxa"/>
          </w:tcPr>
          <w:p w14:paraId="5CF41C84" w14:textId="77777777" w:rsidR="00E16FD1" w:rsidRPr="000C321E" w:rsidRDefault="00E16FD1" w:rsidP="009900EA">
            <w:pPr>
              <w:pStyle w:val="TAL"/>
              <w:rPr>
                <w:lang w:eastAsia="ja-JP"/>
              </w:rPr>
            </w:pPr>
            <w:r w:rsidRPr="000C321E">
              <w:rPr>
                <w:rFonts w:hint="eastAsia"/>
                <w:lang w:eastAsia="ja-JP"/>
              </w:rPr>
              <w:t>Temporary Mobile Group Identity (TMGI)</w:t>
            </w:r>
          </w:p>
        </w:tc>
        <w:tc>
          <w:tcPr>
            <w:tcW w:w="2285" w:type="dxa"/>
          </w:tcPr>
          <w:p w14:paraId="1BF6ED9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6B047F9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7A43A2C2" w14:textId="77777777" w:rsidTr="009900EA">
        <w:trPr>
          <w:jc w:val="center"/>
        </w:trPr>
        <w:tc>
          <w:tcPr>
            <w:tcW w:w="3622" w:type="dxa"/>
          </w:tcPr>
          <w:p w14:paraId="4B7BAE9D" w14:textId="77777777" w:rsidR="00E16FD1" w:rsidRPr="000C321E" w:rsidRDefault="00E16FD1" w:rsidP="009900EA">
            <w:pPr>
              <w:pStyle w:val="TAL"/>
              <w:rPr>
                <w:lang w:eastAsia="ja-JP"/>
              </w:rPr>
            </w:pPr>
            <w:r w:rsidRPr="000C321E">
              <w:rPr>
                <w:rFonts w:hint="eastAsia"/>
                <w:lang w:eastAsia="ja-JP"/>
              </w:rPr>
              <w:t>MBMS Session Duration</w:t>
            </w:r>
          </w:p>
        </w:tc>
        <w:tc>
          <w:tcPr>
            <w:tcW w:w="2285" w:type="dxa"/>
          </w:tcPr>
          <w:p w14:paraId="62E692C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4298C829" w14:textId="77777777" w:rsidR="00E16FD1" w:rsidRPr="000C321E" w:rsidRDefault="00E16FD1" w:rsidP="009900EA">
            <w:pPr>
              <w:pStyle w:val="TAL"/>
              <w:jc w:val="center"/>
              <w:rPr>
                <w:lang w:eastAsia="ja-JP"/>
              </w:rPr>
            </w:pPr>
            <w:r w:rsidRPr="000C321E">
              <w:t>7.7.59</w:t>
            </w:r>
          </w:p>
        </w:tc>
      </w:tr>
      <w:tr w:rsidR="00E16FD1" w:rsidRPr="000C321E" w14:paraId="0E1EE585" w14:textId="77777777" w:rsidTr="009900EA">
        <w:trPr>
          <w:jc w:val="center"/>
        </w:trPr>
        <w:tc>
          <w:tcPr>
            <w:tcW w:w="3622" w:type="dxa"/>
          </w:tcPr>
          <w:p w14:paraId="0FC7F2D4" w14:textId="77777777" w:rsidR="00E16FD1" w:rsidRPr="000C321E" w:rsidRDefault="00E16FD1" w:rsidP="009900EA">
            <w:pPr>
              <w:pStyle w:val="TAL"/>
              <w:rPr>
                <w:lang w:eastAsia="ja-JP"/>
              </w:rPr>
            </w:pPr>
            <w:r w:rsidRPr="000C321E">
              <w:rPr>
                <w:rFonts w:hint="eastAsia"/>
                <w:lang w:eastAsia="ja-JP"/>
              </w:rPr>
              <w:t>MBMS Service Area</w:t>
            </w:r>
          </w:p>
        </w:tc>
        <w:tc>
          <w:tcPr>
            <w:tcW w:w="2285" w:type="dxa"/>
          </w:tcPr>
          <w:p w14:paraId="04BB565B"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21ECA266" w14:textId="77777777" w:rsidR="00E16FD1" w:rsidRPr="000C321E" w:rsidRDefault="00E16FD1" w:rsidP="009900EA">
            <w:pPr>
              <w:pStyle w:val="TAL"/>
              <w:jc w:val="center"/>
              <w:rPr>
                <w:lang w:eastAsia="ja-JP"/>
              </w:rPr>
            </w:pPr>
            <w:r w:rsidRPr="000C321E">
              <w:rPr>
                <w:lang w:eastAsia="ja-JP"/>
              </w:rPr>
              <w:t>7.7.60</w:t>
            </w:r>
          </w:p>
        </w:tc>
      </w:tr>
      <w:tr w:rsidR="00E16FD1" w:rsidRPr="000C321E" w14:paraId="127A6D88" w14:textId="77777777" w:rsidTr="009900EA">
        <w:trPr>
          <w:jc w:val="center"/>
        </w:trPr>
        <w:tc>
          <w:tcPr>
            <w:tcW w:w="3622" w:type="dxa"/>
          </w:tcPr>
          <w:p w14:paraId="5257D736" w14:textId="77777777" w:rsidR="00E16FD1" w:rsidRPr="000C321E" w:rsidRDefault="00E16FD1" w:rsidP="009900EA">
            <w:pPr>
              <w:pStyle w:val="TAL"/>
              <w:rPr>
                <w:lang w:eastAsia="ja-JP"/>
              </w:rPr>
            </w:pPr>
            <w:r w:rsidRPr="000C321E">
              <w:rPr>
                <w:lang w:eastAsia="ja-JP"/>
              </w:rPr>
              <w:t>MBMS Session Identifier</w:t>
            </w:r>
          </w:p>
        </w:tc>
        <w:tc>
          <w:tcPr>
            <w:tcW w:w="2285" w:type="dxa"/>
          </w:tcPr>
          <w:p w14:paraId="0EE81FCB" w14:textId="77777777" w:rsidR="00E16FD1" w:rsidRPr="000C321E" w:rsidRDefault="00E16FD1" w:rsidP="009900EA">
            <w:pPr>
              <w:pStyle w:val="TAL"/>
              <w:jc w:val="center"/>
              <w:rPr>
                <w:lang w:eastAsia="ja-JP"/>
              </w:rPr>
            </w:pPr>
            <w:r w:rsidRPr="000C321E">
              <w:t>Optional</w:t>
            </w:r>
          </w:p>
        </w:tc>
        <w:tc>
          <w:tcPr>
            <w:tcW w:w="2651" w:type="dxa"/>
          </w:tcPr>
          <w:p w14:paraId="7A1854CE" w14:textId="77777777" w:rsidR="00E16FD1" w:rsidRPr="000C321E" w:rsidRDefault="00E16FD1" w:rsidP="009900EA">
            <w:pPr>
              <w:pStyle w:val="TAL"/>
              <w:jc w:val="center"/>
              <w:rPr>
                <w:lang w:eastAsia="ja-JP"/>
              </w:rPr>
            </w:pPr>
            <w:r w:rsidRPr="000C321E">
              <w:rPr>
                <w:lang w:eastAsia="ja-JP"/>
              </w:rPr>
              <w:t>7.7.65</w:t>
            </w:r>
          </w:p>
        </w:tc>
      </w:tr>
      <w:tr w:rsidR="00E16FD1" w:rsidRPr="000C321E" w14:paraId="6DA00777" w14:textId="77777777" w:rsidTr="009900EA">
        <w:trPr>
          <w:jc w:val="center"/>
        </w:trPr>
        <w:tc>
          <w:tcPr>
            <w:tcW w:w="3622" w:type="dxa"/>
          </w:tcPr>
          <w:p w14:paraId="7DC8B645" w14:textId="77777777" w:rsidR="00E16FD1" w:rsidRPr="000C321E" w:rsidRDefault="00E16FD1" w:rsidP="009900EA">
            <w:pPr>
              <w:pStyle w:val="TAL"/>
              <w:rPr>
                <w:lang w:eastAsia="ja-JP"/>
              </w:rPr>
            </w:pPr>
            <w:r w:rsidRPr="000C321E">
              <w:rPr>
                <w:noProof/>
              </w:rPr>
              <w:t>MBMS Session Repetition Number</w:t>
            </w:r>
          </w:p>
        </w:tc>
        <w:tc>
          <w:tcPr>
            <w:tcW w:w="2285" w:type="dxa"/>
          </w:tcPr>
          <w:p w14:paraId="18057A4B" w14:textId="77777777" w:rsidR="00E16FD1" w:rsidRPr="000C321E" w:rsidRDefault="00E16FD1" w:rsidP="009900EA">
            <w:pPr>
              <w:pStyle w:val="TAL"/>
              <w:jc w:val="center"/>
              <w:rPr>
                <w:lang w:eastAsia="ja-JP"/>
              </w:rPr>
            </w:pPr>
            <w:r w:rsidRPr="000C321E">
              <w:t>Optional</w:t>
            </w:r>
          </w:p>
        </w:tc>
        <w:tc>
          <w:tcPr>
            <w:tcW w:w="2651" w:type="dxa"/>
          </w:tcPr>
          <w:p w14:paraId="2531413A" w14:textId="77777777" w:rsidR="00E16FD1" w:rsidRPr="000C321E" w:rsidRDefault="00E16FD1" w:rsidP="009900EA">
            <w:pPr>
              <w:pStyle w:val="TAL"/>
              <w:jc w:val="center"/>
              <w:rPr>
                <w:lang w:eastAsia="ja-JP"/>
              </w:rPr>
            </w:pPr>
            <w:r w:rsidRPr="000C321E">
              <w:rPr>
                <w:lang w:eastAsia="ja-JP"/>
              </w:rPr>
              <w:t>7.7.69</w:t>
            </w:r>
          </w:p>
        </w:tc>
      </w:tr>
      <w:tr w:rsidR="00E16FD1" w:rsidRPr="000C321E" w14:paraId="11FDC60A" w14:textId="77777777" w:rsidTr="009900EA">
        <w:trPr>
          <w:jc w:val="center"/>
        </w:trPr>
        <w:tc>
          <w:tcPr>
            <w:tcW w:w="3622" w:type="dxa"/>
          </w:tcPr>
          <w:p w14:paraId="2F4B3F51" w14:textId="77777777" w:rsidR="00E16FD1" w:rsidRPr="000C321E" w:rsidRDefault="00E16FD1" w:rsidP="009900EA">
            <w:pPr>
              <w:pStyle w:val="TAL"/>
              <w:rPr>
                <w:noProof/>
              </w:rPr>
            </w:pPr>
            <w:r w:rsidRPr="000C321E">
              <w:rPr>
                <w:lang w:eastAsia="zh-CN"/>
              </w:rPr>
              <w:t>MBMS Flow Identifier</w:t>
            </w:r>
          </w:p>
        </w:tc>
        <w:tc>
          <w:tcPr>
            <w:tcW w:w="2285" w:type="dxa"/>
          </w:tcPr>
          <w:p w14:paraId="74C8CD3B" w14:textId="77777777" w:rsidR="00E16FD1" w:rsidRPr="000C321E" w:rsidRDefault="00E16FD1" w:rsidP="009900EA">
            <w:pPr>
              <w:pStyle w:val="TAL"/>
              <w:jc w:val="center"/>
            </w:pPr>
            <w:r w:rsidRPr="000C321E">
              <w:t>Optional</w:t>
            </w:r>
          </w:p>
        </w:tc>
        <w:tc>
          <w:tcPr>
            <w:tcW w:w="2651" w:type="dxa"/>
          </w:tcPr>
          <w:p w14:paraId="56764339" w14:textId="77777777" w:rsidR="00E16FD1" w:rsidRPr="000C321E" w:rsidRDefault="00E16FD1" w:rsidP="009900EA">
            <w:pPr>
              <w:pStyle w:val="TAL"/>
              <w:jc w:val="center"/>
              <w:rPr>
                <w:lang w:eastAsia="ja-JP"/>
              </w:rPr>
            </w:pPr>
            <w:r w:rsidRPr="000C321E">
              <w:rPr>
                <w:lang w:eastAsia="ja-JP"/>
              </w:rPr>
              <w:t>7.7.84</w:t>
            </w:r>
          </w:p>
        </w:tc>
      </w:tr>
      <w:tr w:rsidR="00E16FD1" w:rsidRPr="000C321E" w14:paraId="5E6587A7" w14:textId="77777777" w:rsidTr="009900EA">
        <w:trPr>
          <w:jc w:val="center"/>
        </w:trPr>
        <w:tc>
          <w:tcPr>
            <w:tcW w:w="3622" w:type="dxa"/>
          </w:tcPr>
          <w:p w14:paraId="4FA3296D" w14:textId="77777777" w:rsidR="00E16FD1" w:rsidRPr="000C321E" w:rsidRDefault="00E16FD1" w:rsidP="009900EA">
            <w:pPr>
              <w:pStyle w:val="TAL"/>
            </w:pPr>
            <w:r w:rsidRPr="000C321E">
              <w:t>Private Extension</w:t>
            </w:r>
          </w:p>
        </w:tc>
        <w:tc>
          <w:tcPr>
            <w:tcW w:w="2285" w:type="dxa"/>
          </w:tcPr>
          <w:p w14:paraId="4179127D" w14:textId="77777777" w:rsidR="00E16FD1" w:rsidRPr="000C321E" w:rsidRDefault="00E16FD1" w:rsidP="009900EA">
            <w:pPr>
              <w:pStyle w:val="TAL"/>
              <w:jc w:val="center"/>
            </w:pPr>
            <w:r w:rsidRPr="000C321E">
              <w:t>Optional</w:t>
            </w:r>
          </w:p>
        </w:tc>
        <w:tc>
          <w:tcPr>
            <w:tcW w:w="2651" w:type="dxa"/>
          </w:tcPr>
          <w:p w14:paraId="5CC721B8" w14:textId="77777777" w:rsidR="00E16FD1" w:rsidRPr="000C321E" w:rsidRDefault="00E16FD1" w:rsidP="009900EA">
            <w:pPr>
              <w:pStyle w:val="TAL"/>
              <w:jc w:val="center"/>
            </w:pPr>
            <w:r w:rsidRPr="000C321E">
              <w:t>7.7.46</w:t>
            </w:r>
          </w:p>
        </w:tc>
      </w:tr>
    </w:tbl>
    <w:p w14:paraId="7811FC83" w14:textId="77777777" w:rsidR="00E16FD1" w:rsidRPr="000C321E" w:rsidRDefault="00E16FD1" w:rsidP="00E16FD1">
      <w:pPr>
        <w:rPr>
          <w:i/>
          <w:iCs/>
        </w:rPr>
      </w:pPr>
    </w:p>
    <w:p w14:paraId="65112E8A" w14:textId="77777777" w:rsidR="00E16FD1" w:rsidRPr="000C321E" w:rsidRDefault="00E16FD1" w:rsidP="00E16FD1">
      <w:pPr>
        <w:pStyle w:val="Heading4"/>
        <w:rPr>
          <w:lang w:val="fr-FR"/>
        </w:rPr>
      </w:pPr>
      <w:bookmarkStart w:id="193" w:name="_Toc9597886"/>
      <w:bookmarkStart w:id="194" w:name="_Toc82519171"/>
      <w:r w:rsidRPr="000C321E">
        <w:rPr>
          <w:lang w:val="fr-FR"/>
        </w:rPr>
        <w:t>7.5A.2.10</w:t>
      </w:r>
      <w:r w:rsidRPr="000C321E">
        <w:rPr>
          <w:lang w:val="fr-FR"/>
        </w:rPr>
        <w:tab/>
        <w:t>MBMS Session Update Response</w:t>
      </w:r>
      <w:bookmarkEnd w:id="193"/>
      <w:bookmarkEnd w:id="194"/>
    </w:p>
    <w:p w14:paraId="5F335533" w14:textId="77777777" w:rsidR="00E16FD1" w:rsidRPr="000C321E" w:rsidRDefault="00E16FD1" w:rsidP="00E16FD1">
      <w:r w:rsidRPr="000C321E">
        <w:t>An MBMS Session Update Response is sent by SGSN in response to a received MBMS Session Update Request.</w:t>
      </w:r>
    </w:p>
    <w:p w14:paraId="4F58630A" w14:textId="77777777" w:rsidR="00E16FD1" w:rsidRPr="000C321E" w:rsidRDefault="00E16FD1" w:rsidP="00E16FD1">
      <w:r w:rsidRPr="000C321E">
        <w:t>The procedure has not been successful if the Cause differs from "Request accepted". Possible Cause values are:</w:t>
      </w:r>
    </w:p>
    <w:p w14:paraId="0CDC447D" w14:textId="77777777" w:rsidR="00E16FD1" w:rsidRPr="000C321E" w:rsidRDefault="00E16FD1" w:rsidP="00E16FD1">
      <w:pPr>
        <w:pStyle w:val="B1"/>
      </w:pPr>
      <w:r w:rsidRPr="000C321E">
        <w:t>-</w:t>
      </w:r>
      <w:r w:rsidRPr="000C321E">
        <w:tab/>
        <w:t>"Request Accepted".</w:t>
      </w:r>
    </w:p>
    <w:p w14:paraId="793C1851" w14:textId="77777777" w:rsidR="00E16FD1" w:rsidRPr="000C321E" w:rsidRDefault="00E16FD1" w:rsidP="00E16FD1">
      <w:pPr>
        <w:pStyle w:val="B1"/>
      </w:pPr>
      <w:r w:rsidRPr="000C321E">
        <w:t>-</w:t>
      </w:r>
      <w:r w:rsidRPr="000C321E">
        <w:tab/>
        <w:t>"Context not found"</w:t>
      </w:r>
    </w:p>
    <w:p w14:paraId="117DE260" w14:textId="77777777" w:rsidR="00E16FD1" w:rsidRPr="000C321E" w:rsidRDefault="00E16FD1" w:rsidP="00E16FD1">
      <w:pPr>
        <w:pStyle w:val="B1"/>
      </w:pPr>
      <w:r w:rsidRPr="000C321E">
        <w:t>-</w:t>
      </w:r>
      <w:r w:rsidRPr="000C321E">
        <w:tab/>
        <w:t>"No resources available".</w:t>
      </w:r>
    </w:p>
    <w:p w14:paraId="25623599" w14:textId="77777777" w:rsidR="00E16FD1" w:rsidRPr="000C321E" w:rsidRDefault="00E16FD1" w:rsidP="00E16FD1">
      <w:pPr>
        <w:pStyle w:val="B1"/>
      </w:pPr>
      <w:r w:rsidRPr="000C321E">
        <w:t>-</w:t>
      </w:r>
      <w:r w:rsidRPr="000C321E">
        <w:tab/>
        <w:t>"No memory is available".</w:t>
      </w:r>
    </w:p>
    <w:p w14:paraId="43AEF550" w14:textId="77777777" w:rsidR="00E16FD1" w:rsidRPr="000C321E" w:rsidRDefault="00E16FD1" w:rsidP="00E16FD1">
      <w:pPr>
        <w:pStyle w:val="B1"/>
      </w:pPr>
      <w:r w:rsidRPr="000C321E">
        <w:t>-</w:t>
      </w:r>
      <w:r w:rsidRPr="000C321E">
        <w:tab/>
        <w:t>"System failure".</w:t>
      </w:r>
    </w:p>
    <w:p w14:paraId="2A05E9E3" w14:textId="77777777" w:rsidR="00E16FD1" w:rsidRPr="000C321E" w:rsidRDefault="00E16FD1" w:rsidP="00E16FD1">
      <w:pPr>
        <w:pStyle w:val="B1"/>
      </w:pPr>
      <w:r w:rsidRPr="000C321E">
        <w:t>-</w:t>
      </w:r>
      <w:r w:rsidRPr="000C321E">
        <w:tab/>
        <w:t>"Mandatory IE incorrect".</w:t>
      </w:r>
    </w:p>
    <w:p w14:paraId="3FEA6B8D" w14:textId="77777777" w:rsidR="00E16FD1" w:rsidRPr="000C321E" w:rsidRDefault="00E16FD1" w:rsidP="00E16FD1">
      <w:pPr>
        <w:pStyle w:val="B1"/>
      </w:pPr>
      <w:r w:rsidRPr="000C321E">
        <w:t>-</w:t>
      </w:r>
      <w:r w:rsidRPr="000C321E">
        <w:tab/>
        <w:t>"Mandatory IE missing".</w:t>
      </w:r>
    </w:p>
    <w:p w14:paraId="1F2CE202" w14:textId="77777777" w:rsidR="00E16FD1" w:rsidRPr="000C321E" w:rsidRDefault="00E16FD1" w:rsidP="00E16FD1">
      <w:pPr>
        <w:pStyle w:val="B1"/>
      </w:pPr>
      <w:r w:rsidRPr="000C321E">
        <w:t>-</w:t>
      </w:r>
      <w:r w:rsidRPr="000C321E">
        <w:tab/>
        <w:t>"Optional IE incorrect".</w:t>
      </w:r>
    </w:p>
    <w:p w14:paraId="17E71BC7" w14:textId="77777777" w:rsidR="00E16FD1" w:rsidRPr="000C321E" w:rsidRDefault="00E16FD1" w:rsidP="00E16FD1">
      <w:pPr>
        <w:pStyle w:val="B1"/>
      </w:pPr>
      <w:r w:rsidRPr="000C321E">
        <w:t>-</w:t>
      </w:r>
      <w:r w:rsidRPr="000C321E">
        <w:tab/>
        <w:t>"Invalid message format".</w:t>
      </w:r>
    </w:p>
    <w:p w14:paraId="18216BD9" w14:textId="77777777" w:rsidR="00E16FD1" w:rsidRPr="000C321E" w:rsidRDefault="00E16FD1" w:rsidP="00E16FD1">
      <w:r w:rsidRPr="000C321E">
        <w:t>"No resources available" indicates that not enough resources are available within the network to allow the MBMS Bearer to be updated.</w:t>
      </w:r>
    </w:p>
    <w:p w14:paraId="55333368" w14:textId="77777777" w:rsidR="00E16FD1" w:rsidRPr="000C321E" w:rsidRDefault="00E16FD1" w:rsidP="00E16FD1">
      <w:r w:rsidRPr="000C321E">
        <w:lastRenderedPageBreak/>
        <w:t>Only the Cause information element shall be included in the response if the Cause contains another value than "Request accepted".</w:t>
      </w:r>
    </w:p>
    <w:p w14:paraId="2847F2E0" w14:textId="77777777" w:rsidR="00E16FD1" w:rsidRPr="000C321E" w:rsidRDefault="00E16FD1" w:rsidP="00E16FD1">
      <w:r w:rsidRPr="000C321E">
        <w:t>The SGSN may include Tunnel Endpoint Identifier Data field, which may differ from one provided to GGSN by MBMS Session Start Response message.</w:t>
      </w:r>
    </w:p>
    <w:p w14:paraId="6B3D49E6" w14:textId="77777777" w:rsidR="00E16FD1" w:rsidRPr="000C321E" w:rsidRDefault="00E16FD1" w:rsidP="00E16FD1">
      <w:r w:rsidRPr="000C321E">
        <w:t>The SGSN may include Tunnel Endpoint Identifier Control Plane field, which may differ from one provided to GGSN by MBMS Session Start Response message (broadcast) or MBMS Registration Request message (multicast).</w:t>
      </w:r>
    </w:p>
    <w:p w14:paraId="2948E42F" w14:textId="77777777" w:rsidR="00E16FD1" w:rsidRPr="000C321E" w:rsidRDefault="00E16FD1" w:rsidP="00E16FD1">
      <w:r w:rsidRPr="000C321E">
        <w:t>The SGSN may include SGSN Address for Data I, which may differ from one provided to GGSN by MBMS Session Start Response message.</w:t>
      </w:r>
    </w:p>
    <w:p w14:paraId="6C669AA4" w14:textId="77777777" w:rsidR="00E16FD1" w:rsidRPr="000C321E" w:rsidRDefault="00E16FD1" w:rsidP="00E16FD1">
      <w:r w:rsidRPr="000C321E">
        <w:t>The SGSN may include SGSN Address for control plane, which may differ from that provided by the underlying network service (e.g. IP).</w:t>
      </w:r>
    </w:p>
    <w:p w14:paraId="37476EEE" w14:textId="77777777" w:rsidR="00E16FD1" w:rsidRPr="000C321E" w:rsidRDefault="00E16FD1" w:rsidP="00E16FD1">
      <w:pPr>
        <w:rPr>
          <w:i/>
          <w:iCs/>
        </w:rPr>
      </w:pPr>
      <w:r w:rsidRPr="000C321E">
        <w:t>The optional Private Extension contains vendor or operator specific information</w:t>
      </w:r>
      <w:r w:rsidRPr="000C321E">
        <w:rPr>
          <w:i/>
          <w:iCs/>
        </w:rPr>
        <w:t>.</w:t>
      </w:r>
    </w:p>
    <w:p w14:paraId="4A7762EC" w14:textId="77777777" w:rsidR="00E16FD1" w:rsidRPr="000C321E" w:rsidRDefault="00E16FD1" w:rsidP="00E16FD1">
      <w:pPr>
        <w:pStyle w:val="TH"/>
      </w:pPr>
      <w:r w:rsidRPr="000C321E">
        <w:t>Table 7.5A.2.10: Information Elements in MBMS Session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122DA770" w14:textId="77777777" w:rsidTr="009900EA">
        <w:trPr>
          <w:jc w:val="center"/>
        </w:trPr>
        <w:tc>
          <w:tcPr>
            <w:tcW w:w="3698" w:type="dxa"/>
          </w:tcPr>
          <w:p w14:paraId="611AD5FE" w14:textId="77777777" w:rsidR="00E16FD1" w:rsidRPr="000C321E" w:rsidRDefault="00E16FD1" w:rsidP="009900EA">
            <w:pPr>
              <w:pStyle w:val="TAH"/>
            </w:pPr>
            <w:r w:rsidRPr="000C321E">
              <w:t>Information element</w:t>
            </w:r>
          </w:p>
        </w:tc>
        <w:tc>
          <w:tcPr>
            <w:tcW w:w="2389" w:type="dxa"/>
          </w:tcPr>
          <w:p w14:paraId="5D905E71" w14:textId="77777777" w:rsidR="00E16FD1" w:rsidRPr="000C321E" w:rsidRDefault="00E16FD1" w:rsidP="009900EA">
            <w:pPr>
              <w:pStyle w:val="TAH"/>
            </w:pPr>
            <w:r w:rsidRPr="000C321E">
              <w:t>Presence requirement</w:t>
            </w:r>
          </w:p>
        </w:tc>
        <w:tc>
          <w:tcPr>
            <w:tcW w:w="1870" w:type="dxa"/>
          </w:tcPr>
          <w:p w14:paraId="068407D8" w14:textId="77777777" w:rsidR="00E16FD1" w:rsidRPr="000C321E" w:rsidRDefault="00E16FD1" w:rsidP="009900EA">
            <w:pPr>
              <w:pStyle w:val="TAH"/>
            </w:pPr>
            <w:r w:rsidRPr="000C321E">
              <w:t>Reference</w:t>
            </w:r>
          </w:p>
        </w:tc>
      </w:tr>
      <w:tr w:rsidR="00E16FD1" w:rsidRPr="000C321E" w14:paraId="38EF75CD" w14:textId="77777777" w:rsidTr="009900EA">
        <w:trPr>
          <w:jc w:val="center"/>
        </w:trPr>
        <w:tc>
          <w:tcPr>
            <w:tcW w:w="3698" w:type="dxa"/>
          </w:tcPr>
          <w:p w14:paraId="7C7D2F7A" w14:textId="77777777" w:rsidR="00E16FD1" w:rsidRPr="000C321E" w:rsidRDefault="00E16FD1" w:rsidP="009900EA">
            <w:pPr>
              <w:pStyle w:val="TAL"/>
            </w:pPr>
            <w:r w:rsidRPr="000C321E">
              <w:t>Cause</w:t>
            </w:r>
          </w:p>
        </w:tc>
        <w:tc>
          <w:tcPr>
            <w:tcW w:w="2389" w:type="dxa"/>
          </w:tcPr>
          <w:p w14:paraId="69935993" w14:textId="77777777" w:rsidR="00E16FD1" w:rsidRPr="000C321E" w:rsidRDefault="00E16FD1" w:rsidP="009900EA">
            <w:pPr>
              <w:pStyle w:val="TAL"/>
              <w:jc w:val="center"/>
            </w:pPr>
            <w:r w:rsidRPr="000C321E">
              <w:t>Mandatory</w:t>
            </w:r>
          </w:p>
        </w:tc>
        <w:tc>
          <w:tcPr>
            <w:tcW w:w="1870" w:type="dxa"/>
          </w:tcPr>
          <w:p w14:paraId="54E038CA" w14:textId="77777777" w:rsidR="00E16FD1" w:rsidRPr="000C321E" w:rsidRDefault="00E16FD1" w:rsidP="009900EA">
            <w:pPr>
              <w:pStyle w:val="TAL"/>
              <w:jc w:val="center"/>
            </w:pPr>
            <w:r w:rsidRPr="000C321E">
              <w:t>7.7.1</w:t>
            </w:r>
          </w:p>
        </w:tc>
      </w:tr>
      <w:tr w:rsidR="00E16FD1" w:rsidRPr="000C321E" w14:paraId="527C9739" w14:textId="77777777" w:rsidTr="009900EA">
        <w:trPr>
          <w:jc w:val="center"/>
        </w:trPr>
        <w:tc>
          <w:tcPr>
            <w:tcW w:w="3698" w:type="dxa"/>
          </w:tcPr>
          <w:p w14:paraId="5586F9D6" w14:textId="77777777" w:rsidR="00E16FD1" w:rsidRPr="000C321E" w:rsidRDefault="00E16FD1" w:rsidP="009900EA">
            <w:pPr>
              <w:pStyle w:val="TAL"/>
            </w:pPr>
            <w:r w:rsidRPr="000C321E">
              <w:t>Tunnel Endpoint Identifier Data I</w:t>
            </w:r>
          </w:p>
        </w:tc>
        <w:tc>
          <w:tcPr>
            <w:tcW w:w="2389" w:type="dxa"/>
          </w:tcPr>
          <w:p w14:paraId="362B61B5" w14:textId="77777777" w:rsidR="00E16FD1" w:rsidRPr="000C321E" w:rsidRDefault="00E16FD1" w:rsidP="009900EA">
            <w:pPr>
              <w:pStyle w:val="TAL"/>
              <w:jc w:val="center"/>
            </w:pPr>
            <w:r w:rsidRPr="000C321E">
              <w:t>Optional</w:t>
            </w:r>
          </w:p>
        </w:tc>
        <w:tc>
          <w:tcPr>
            <w:tcW w:w="1870" w:type="dxa"/>
          </w:tcPr>
          <w:p w14:paraId="395023DD" w14:textId="77777777" w:rsidR="00E16FD1" w:rsidRPr="000C321E" w:rsidRDefault="00E16FD1" w:rsidP="009900EA">
            <w:pPr>
              <w:pStyle w:val="TAL"/>
              <w:jc w:val="center"/>
            </w:pPr>
            <w:r w:rsidRPr="000C321E">
              <w:t>7.7.13</w:t>
            </w:r>
          </w:p>
        </w:tc>
      </w:tr>
      <w:tr w:rsidR="00E16FD1" w:rsidRPr="000C321E" w14:paraId="5428C91D" w14:textId="77777777" w:rsidTr="009900EA">
        <w:trPr>
          <w:jc w:val="center"/>
        </w:trPr>
        <w:tc>
          <w:tcPr>
            <w:tcW w:w="3698" w:type="dxa"/>
          </w:tcPr>
          <w:p w14:paraId="10C2398E" w14:textId="77777777" w:rsidR="00E16FD1" w:rsidRPr="000C321E" w:rsidRDefault="00E16FD1" w:rsidP="009900EA">
            <w:pPr>
              <w:pStyle w:val="TAL"/>
              <w:rPr>
                <w:lang w:val="fr-FR"/>
              </w:rPr>
            </w:pPr>
            <w:r w:rsidRPr="000C321E">
              <w:rPr>
                <w:lang w:val="fr-FR"/>
              </w:rPr>
              <w:t>Tunnel Endpoint Identifier Control Plane</w:t>
            </w:r>
          </w:p>
        </w:tc>
        <w:tc>
          <w:tcPr>
            <w:tcW w:w="2389" w:type="dxa"/>
          </w:tcPr>
          <w:p w14:paraId="0626B9E2" w14:textId="77777777" w:rsidR="00E16FD1" w:rsidRPr="000C321E" w:rsidRDefault="00E16FD1" w:rsidP="009900EA">
            <w:pPr>
              <w:pStyle w:val="TAL"/>
              <w:jc w:val="center"/>
            </w:pPr>
            <w:r w:rsidRPr="000C321E">
              <w:t>Optional</w:t>
            </w:r>
          </w:p>
        </w:tc>
        <w:tc>
          <w:tcPr>
            <w:tcW w:w="1870" w:type="dxa"/>
          </w:tcPr>
          <w:p w14:paraId="16B5B68C" w14:textId="77777777" w:rsidR="00E16FD1" w:rsidRPr="000C321E" w:rsidRDefault="00E16FD1" w:rsidP="009900EA">
            <w:pPr>
              <w:pStyle w:val="TAL"/>
              <w:jc w:val="center"/>
            </w:pPr>
            <w:r w:rsidRPr="000C321E">
              <w:t>7.7.14</w:t>
            </w:r>
          </w:p>
        </w:tc>
      </w:tr>
      <w:tr w:rsidR="00E16FD1" w:rsidRPr="000C321E" w14:paraId="68958E0A" w14:textId="77777777" w:rsidTr="009900EA">
        <w:trPr>
          <w:jc w:val="center"/>
        </w:trPr>
        <w:tc>
          <w:tcPr>
            <w:tcW w:w="3698" w:type="dxa"/>
          </w:tcPr>
          <w:p w14:paraId="3BB8367A" w14:textId="77777777" w:rsidR="00E16FD1" w:rsidRPr="000C321E" w:rsidRDefault="00E16FD1" w:rsidP="009900EA">
            <w:pPr>
              <w:pStyle w:val="TAL"/>
            </w:pPr>
            <w:r w:rsidRPr="000C321E">
              <w:t>SGSN Address for Data I</w:t>
            </w:r>
          </w:p>
        </w:tc>
        <w:tc>
          <w:tcPr>
            <w:tcW w:w="2389" w:type="dxa"/>
          </w:tcPr>
          <w:p w14:paraId="250EB11A" w14:textId="77777777" w:rsidR="00E16FD1" w:rsidRPr="000C321E" w:rsidRDefault="00E16FD1" w:rsidP="009900EA">
            <w:pPr>
              <w:pStyle w:val="TAL"/>
              <w:jc w:val="center"/>
            </w:pPr>
            <w:r w:rsidRPr="000C321E">
              <w:t>Optional</w:t>
            </w:r>
          </w:p>
        </w:tc>
        <w:tc>
          <w:tcPr>
            <w:tcW w:w="1870" w:type="dxa"/>
          </w:tcPr>
          <w:p w14:paraId="3FACF090" w14:textId="77777777" w:rsidR="00E16FD1" w:rsidRPr="000C321E" w:rsidRDefault="00E16FD1" w:rsidP="009900EA">
            <w:pPr>
              <w:pStyle w:val="TAL"/>
              <w:jc w:val="center"/>
            </w:pPr>
            <w:r w:rsidRPr="000C321E">
              <w:t>GSN Address 7.7.32</w:t>
            </w:r>
          </w:p>
        </w:tc>
      </w:tr>
      <w:tr w:rsidR="00E16FD1" w:rsidRPr="000C321E" w14:paraId="24673D35" w14:textId="77777777" w:rsidTr="009900EA">
        <w:trPr>
          <w:jc w:val="center"/>
        </w:trPr>
        <w:tc>
          <w:tcPr>
            <w:tcW w:w="3698" w:type="dxa"/>
          </w:tcPr>
          <w:p w14:paraId="4C770BA5" w14:textId="77777777" w:rsidR="00E16FD1" w:rsidRPr="000C321E" w:rsidRDefault="00E16FD1" w:rsidP="009900EA">
            <w:pPr>
              <w:pStyle w:val="TAL"/>
            </w:pPr>
            <w:r w:rsidRPr="000C321E">
              <w:t>SGSN Address for Control Plane</w:t>
            </w:r>
          </w:p>
        </w:tc>
        <w:tc>
          <w:tcPr>
            <w:tcW w:w="2389" w:type="dxa"/>
          </w:tcPr>
          <w:p w14:paraId="0E069601" w14:textId="77777777" w:rsidR="00E16FD1" w:rsidRPr="000C321E" w:rsidRDefault="00E16FD1" w:rsidP="009900EA">
            <w:pPr>
              <w:pStyle w:val="TAL"/>
              <w:jc w:val="center"/>
            </w:pPr>
            <w:r w:rsidRPr="000C321E">
              <w:t>Optional</w:t>
            </w:r>
          </w:p>
        </w:tc>
        <w:tc>
          <w:tcPr>
            <w:tcW w:w="1870" w:type="dxa"/>
          </w:tcPr>
          <w:p w14:paraId="2DB56EC5" w14:textId="77777777" w:rsidR="00E16FD1" w:rsidRPr="000C321E" w:rsidRDefault="00E16FD1" w:rsidP="009900EA">
            <w:pPr>
              <w:pStyle w:val="TAL"/>
              <w:jc w:val="center"/>
            </w:pPr>
            <w:r w:rsidRPr="000C321E">
              <w:t>GSN Address 7.7.32</w:t>
            </w:r>
          </w:p>
        </w:tc>
      </w:tr>
      <w:tr w:rsidR="00E16FD1" w:rsidRPr="000C321E" w14:paraId="301E246B" w14:textId="77777777" w:rsidTr="009900EA">
        <w:trPr>
          <w:jc w:val="center"/>
        </w:trPr>
        <w:tc>
          <w:tcPr>
            <w:tcW w:w="3698" w:type="dxa"/>
          </w:tcPr>
          <w:p w14:paraId="27A3D23A" w14:textId="77777777" w:rsidR="00E16FD1" w:rsidRPr="000C321E" w:rsidRDefault="00E16FD1" w:rsidP="009900EA">
            <w:pPr>
              <w:pStyle w:val="TAL"/>
            </w:pPr>
            <w:r w:rsidRPr="000C321E">
              <w:t>Private Extension</w:t>
            </w:r>
          </w:p>
        </w:tc>
        <w:tc>
          <w:tcPr>
            <w:tcW w:w="2389" w:type="dxa"/>
          </w:tcPr>
          <w:p w14:paraId="52C4C8D8" w14:textId="77777777" w:rsidR="00E16FD1" w:rsidRPr="000C321E" w:rsidRDefault="00E16FD1" w:rsidP="009900EA">
            <w:pPr>
              <w:pStyle w:val="TAL"/>
              <w:jc w:val="center"/>
            </w:pPr>
            <w:r w:rsidRPr="000C321E">
              <w:t>Optional</w:t>
            </w:r>
          </w:p>
        </w:tc>
        <w:tc>
          <w:tcPr>
            <w:tcW w:w="1870" w:type="dxa"/>
          </w:tcPr>
          <w:p w14:paraId="6259F523" w14:textId="77777777" w:rsidR="00E16FD1" w:rsidRPr="000C321E" w:rsidRDefault="00E16FD1" w:rsidP="009900EA">
            <w:pPr>
              <w:pStyle w:val="TAL"/>
              <w:jc w:val="center"/>
            </w:pPr>
            <w:r w:rsidRPr="000C321E">
              <w:t>7.7.46</w:t>
            </w:r>
          </w:p>
        </w:tc>
      </w:tr>
    </w:tbl>
    <w:p w14:paraId="0F67FB82" w14:textId="77777777" w:rsidR="00E16FD1" w:rsidRPr="000C321E" w:rsidRDefault="00E16FD1" w:rsidP="00E16FD1"/>
    <w:p w14:paraId="23286D84" w14:textId="77777777" w:rsidR="00E16FD1" w:rsidRPr="000C321E" w:rsidRDefault="00E16FD1" w:rsidP="00E16FD1">
      <w:pPr>
        <w:pStyle w:val="Heading2"/>
      </w:pPr>
      <w:bookmarkStart w:id="195" w:name="_Toc9597887"/>
      <w:bookmarkStart w:id="196" w:name="_Toc82519172"/>
      <w:r w:rsidRPr="000C321E">
        <w:t>7.5B.1</w:t>
      </w:r>
      <w:r w:rsidRPr="000C321E">
        <w:tab/>
        <w:t>MS Info Change Reporting Messages</w:t>
      </w:r>
      <w:bookmarkEnd w:id="195"/>
      <w:bookmarkEnd w:id="196"/>
    </w:p>
    <w:p w14:paraId="60FE18C6" w14:textId="77777777" w:rsidR="00E16FD1" w:rsidRPr="000C321E" w:rsidRDefault="00E16FD1" w:rsidP="00E16FD1">
      <w:pPr>
        <w:pStyle w:val="Heading4"/>
        <w:rPr>
          <w:lang w:eastAsia="zh-CN"/>
        </w:rPr>
      </w:pPr>
      <w:bookmarkStart w:id="197" w:name="_Toc9597888"/>
      <w:bookmarkStart w:id="198" w:name="_Toc82519173"/>
      <w:r w:rsidRPr="000C321E">
        <w:rPr>
          <w:rFonts w:hint="eastAsia"/>
          <w:lang w:eastAsia="zh-CN"/>
        </w:rPr>
        <w:t>7.5B.1.0</w:t>
      </w:r>
      <w:r w:rsidRPr="000C321E">
        <w:rPr>
          <w:rFonts w:hint="eastAsia"/>
          <w:lang w:eastAsia="zh-CN"/>
        </w:rPr>
        <w:tab/>
        <w:t>General</w:t>
      </w:r>
      <w:bookmarkEnd w:id="197"/>
      <w:bookmarkEnd w:id="198"/>
    </w:p>
    <w:p w14:paraId="0F094A23" w14:textId="5A8F69FA" w:rsidR="00E16FD1" w:rsidRPr="000C321E" w:rsidRDefault="00E16FD1" w:rsidP="00E16FD1">
      <w:r w:rsidRPr="000C321E">
        <w:t xml:space="preserve">The Location Change Reporting messages defined here are control plane messages that are used in accordance with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 xml:space="preserve">5.1.1a, and 3GPP </w:t>
      </w:r>
      <w:r w:rsidR="009900EA" w:rsidRPr="000C321E">
        <w:t>TS</w:t>
      </w:r>
      <w:r w:rsidR="009900EA">
        <w:t> </w:t>
      </w:r>
      <w:r w:rsidR="009900EA" w:rsidRPr="000C321E">
        <w:t>2</w:t>
      </w:r>
      <w:r w:rsidRPr="000C321E">
        <w:t>3.203</w:t>
      </w:r>
      <w:r w:rsidR="009900EA">
        <w:t> </w:t>
      </w:r>
      <w:r w:rsidR="009900EA" w:rsidRPr="000C321E">
        <w:t>[</w:t>
      </w:r>
      <w:r w:rsidRPr="000C321E">
        <w:t>39].</w:t>
      </w:r>
    </w:p>
    <w:p w14:paraId="726DCAE6" w14:textId="2199EDDF" w:rsidR="00E16FD1" w:rsidRPr="000C321E" w:rsidRDefault="00E16FD1" w:rsidP="00E16FD1">
      <w:pPr>
        <w:rPr>
          <w:lang w:eastAsia="zh-CN"/>
        </w:rPr>
      </w:pPr>
      <w:r w:rsidRPr="000C321E">
        <w:t>An SGSN conveys its support of both the MS Info Change Notification Request and MS Info Change Notification Response messages</w:t>
      </w:r>
      <w:r w:rsidRPr="000C321E">
        <w:rPr>
          <w:rFonts w:hint="eastAsia"/>
          <w:lang w:eastAsia="zh-CN"/>
        </w:rPr>
        <w:t xml:space="preserve"> for Location Change Reportng mechanism</w:t>
      </w:r>
      <w:r w:rsidRPr="000C321E">
        <w:t xml:space="preserve"> using the GTP extension header defined in </w:t>
      </w:r>
      <w:r w:rsidR="009900EA">
        <w:t>clause </w:t>
      </w:r>
      <w:r w:rsidR="009900EA" w:rsidRPr="000C321E">
        <w:t>6</w:t>
      </w:r>
      <w:r w:rsidRPr="000C321E">
        <w:t>.1.5.</w:t>
      </w:r>
    </w:p>
    <w:p w14:paraId="790DBD82" w14:textId="644302A7" w:rsidR="00E16FD1" w:rsidRPr="000C321E" w:rsidRDefault="00E16FD1" w:rsidP="00E16FD1">
      <w:r w:rsidRPr="000C321E">
        <w:rPr>
          <w:rFonts w:hint="eastAsia"/>
          <w:lang w:eastAsia="zh-CN"/>
        </w:rPr>
        <w:t xml:space="preserve">An SGSN conveys its support of both the MS Info Change Notification Request and MS Info Change Notification Response messages for CSG Information Change Reporting mechanism using the CCRSI flag defined in the Extended Common flags IE in </w:t>
      </w:r>
      <w:r w:rsidR="009900EA">
        <w:rPr>
          <w:rFonts w:hint="eastAsia"/>
          <w:lang w:eastAsia="zh-CN"/>
        </w:rPr>
        <w:t>clause</w:t>
      </w:r>
      <w:r w:rsidR="009900EA">
        <w:rPr>
          <w:lang w:eastAsia="zh-CN"/>
        </w:rPr>
        <w:t> </w:t>
      </w:r>
      <w:r w:rsidR="009900EA" w:rsidRPr="000C321E">
        <w:rPr>
          <w:rFonts w:hint="eastAsia"/>
          <w:lang w:eastAsia="zh-CN"/>
        </w:rPr>
        <w:t>7</w:t>
      </w:r>
      <w:r w:rsidRPr="000C321E">
        <w:rPr>
          <w:rFonts w:hint="eastAsia"/>
          <w:lang w:eastAsia="zh-CN"/>
        </w:rPr>
        <w:t>.7.93.</w:t>
      </w:r>
    </w:p>
    <w:p w14:paraId="1F2C0A0E" w14:textId="77777777" w:rsidR="00E16FD1" w:rsidRPr="000C321E" w:rsidRDefault="00E16FD1" w:rsidP="00E16FD1">
      <w:pPr>
        <w:pStyle w:val="Heading4"/>
      </w:pPr>
      <w:bookmarkStart w:id="199" w:name="_Toc9597889"/>
      <w:bookmarkStart w:id="200" w:name="_Toc82519174"/>
      <w:r w:rsidRPr="000C321E">
        <w:t>7.5B.1.1</w:t>
      </w:r>
      <w:r w:rsidRPr="000C321E">
        <w:tab/>
        <w:t>MS Info Change Notification Request</w:t>
      </w:r>
      <w:bookmarkEnd w:id="199"/>
      <w:bookmarkEnd w:id="200"/>
    </w:p>
    <w:p w14:paraId="778A8F3A" w14:textId="77777777" w:rsidR="00E16FD1" w:rsidRPr="000C321E" w:rsidRDefault="00E16FD1" w:rsidP="00E16FD1">
      <w:r w:rsidRPr="000C321E">
        <w:t xml:space="preserve">This message is sent by an SGSN to a GGSN when the GGSN has requested to receive the User Location Information (ULI) change notifications or when the GGSN has requested to receive User </w:t>
      </w:r>
      <w:r w:rsidRPr="000C321E">
        <w:rPr>
          <w:color w:val="4C2403"/>
        </w:rPr>
        <w:t>CSG</w:t>
      </w:r>
      <w:r w:rsidRPr="000C321E">
        <w:t xml:space="preserve"> Information (UCI) change notifications.</w:t>
      </w:r>
    </w:p>
    <w:p w14:paraId="19A5A39A" w14:textId="77777777" w:rsidR="00E16FD1" w:rsidRPr="000C321E" w:rsidRDefault="00E16FD1" w:rsidP="00E16FD1">
      <w:r w:rsidRPr="000C321E">
        <w:t>The SGSN and GGSN shall support the MS Info Change Notification procedure per PDN connection.</w:t>
      </w:r>
    </w:p>
    <w:p w14:paraId="0282046B" w14:textId="77777777" w:rsidR="00E16FD1" w:rsidRPr="000C321E" w:rsidRDefault="00E16FD1" w:rsidP="00E16FD1">
      <w:r w:rsidRPr="000C321E">
        <w:t>The SGSN may be configured to defer the reporting of ULI change until a RAB or user plane is established. In that case:</w:t>
      </w:r>
    </w:p>
    <w:p w14:paraId="50F03C8F" w14:textId="77777777" w:rsidR="00E16FD1" w:rsidRPr="000C321E" w:rsidRDefault="00E16FD1" w:rsidP="00E16FD1">
      <w:pPr>
        <w:pStyle w:val="B1"/>
      </w:pPr>
      <w:r w:rsidRPr="000C321E">
        <w:t>-</w:t>
      </w:r>
      <w:r w:rsidRPr="000C321E">
        <w:tab/>
        <w:t>the SGSN shall not send an MS Info Change Notification Request during a RAU without SGSN change or a Service Request (for UTRAN) procedures not requesting to activate data radio bearer(s);</w:t>
      </w:r>
    </w:p>
    <w:p w14:paraId="2B5022ED" w14:textId="77777777" w:rsidR="00E16FD1" w:rsidRPr="000C321E" w:rsidRDefault="00E16FD1" w:rsidP="00E16FD1">
      <w:pPr>
        <w:pStyle w:val="B1"/>
      </w:pPr>
      <w:r w:rsidRPr="000C321E">
        <w:t>-</w:t>
      </w:r>
      <w:r w:rsidRPr="000C321E">
        <w:tab/>
        <w:t>for GERAN, the SGSN shall defer the reporting of ULI changes until receipt of an uplink LLC PDU for user data or any valid LLC frame serving as a paging response.</w:t>
      </w:r>
    </w:p>
    <w:p w14:paraId="3C58BAEF" w14:textId="77777777" w:rsidR="00E16FD1" w:rsidRPr="000C321E" w:rsidRDefault="00E16FD1" w:rsidP="00E16FD1">
      <w:pPr>
        <w:pStyle w:val="B1"/>
      </w:pPr>
      <w:r w:rsidRPr="000C321E">
        <w:t>-</w:t>
      </w:r>
      <w:r w:rsidRPr="000C321E">
        <w:tab/>
        <w:t>the SGSN shall send an MS Info Change Notification Request message in the following cases to report a change of User Location Information which occured during a previous RAU procedure without SGSN change but which has not been reported yet to the GGSN:</w:t>
      </w:r>
    </w:p>
    <w:p w14:paraId="33083EB0" w14:textId="77777777" w:rsidR="00E16FD1" w:rsidRPr="000C321E" w:rsidRDefault="00E16FD1" w:rsidP="00E16FD1">
      <w:pPr>
        <w:pStyle w:val="B2"/>
      </w:pPr>
      <w:r w:rsidRPr="000C321E">
        <w:lastRenderedPageBreak/>
        <w:t>-</w:t>
      </w:r>
      <w:r w:rsidRPr="000C321E">
        <w:tab/>
        <w:t>during a Service Request procedure to establish data radio bearers for the corresponding PDP context for a UE in UTRAN, when not establishing a direct GTP-U tunnel between the GGSN and the RNC;</w:t>
      </w:r>
    </w:p>
    <w:p w14:paraId="5E59B3F0" w14:textId="77777777" w:rsidR="00E16FD1" w:rsidRPr="000C321E" w:rsidRDefault="00E16FD1" w:rsidP="00E16FD1">
      <w:pPr>
        <w:pStyle w:val="B2"/>
      </w:pPr>
      <w:r w:rsidRPr="000C321E">
        <w:t>-</w:t>
      </w:r>
      <w:r w:rsidRPr="000C321E">
        <w:tab/>
        <w:t>when the SGSN receives an uplink LLC PDU for user data or any valid LLC frame serving as a paging response for a UE in GERAN.</w:t>
      </w:r>
    </w:p>
    <w:p w14:paraId="3258DB66" w14:textId="77777777" w:rsidR="00E16FD1" w:rsidRPr="000C321E" w:rsidRDefault="00E16FD1" w:rsidP="00E16FD1">
      <w:r w:rsidRPr="000C321E">
        <w:t>The SGSN shall report ULI changes as soon as detected if it is not configured to defer the reporting of ULI changes until a RAB or user plane is established, or if a RAB or user plane is established.</w:t>
      </w:r>
    </w:p>
    <w:p w14:paraId="15E5B066" w14:textId="77777777" w:rsidR="00E16FD1" w:rsidRPr="000C321E" w:rsidRDefault="00E16FD1" w:rsidP="00E16FD1">
      <w:r w:rsidRPr="000C321E">
        <w:t xml:space="preserve">The SGSN shall set the header TEID value </w:t>
      </w:r>
      <w:r w:rsidRPr="000C321E">
        <w:rPr>
          <w:rFonts w:hint="eastAsia"/>
          <w:lang w:eastAsia="ja-JP"/>
        </w:rPr>
        <w:t xml:space="preserve">to that of the </w:t>
      </w:r>
      <w:r w:rsidRPr="000C321E">
        <w:rPr>
          <w:lang w:eastAsia="ja-JP"/>
        </w:rPr>
        <w:t xml:space="preserve">GGSN's </w:t>
      </w:r>
      <w:r w:rsidRPr="000C321E">
        <w:rPr>
          <w:rFonts w:hint="eastAsia"/>
          <w:lang w:eastAsia="ja-JP"/>
        </w:rPr>
        <w:t xml:space="preserve">Control </w:t>
      </w:r>
      <w:r w:rsidRPr="000C321E">
        <w:rPr>
          <w:lang w:eastAsia="ja-JP"/>
        </w:rPr>
        <w:t>Plane TEID of the corresponding PDN connection. However the GGSN shall be prepared to receive this message in which the header TEID value is set to zero from an SGSN implementation conforming to earlier versions of this specification.</w:t>
      </w:r>
      <w:r w:rsidRPr="000C321E">
        <w:t xml:space="preserve"> </w:t>
      </w:r>
      <w:r w:rsidRPr="000C321E">
        <w:rPr>
          <w:lang w:eastAsia="ja-JP"/>
        </w:rPr>
        <w:t>When that is the case, the GGSN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27ACF274" w14:textId="77777777" w:rsidR="00E16FD1" w:rsidRPr="000C321E" w:rsidRDefault="00E16FD1" w:rsidP="00E16FD1">
      <w:r w:rsidRPr="000C321E">
        <w:t>The GGSN shall consider that the SGSN supports the MS Info Change Notification procedure per PDN connection upon receipt of an MS Info Change Notification Request with the Linked NSAPI IE or with a non-zero TEID (with or without the Linked NSAPI IE). The GGSN shall otherwise consider that the SGSN supports the MS Info Change notification procedure per UE.</w:t>
      </w:r>
    </w:p>
    <w:p w14:paraId="30DE04DD" w14:textId="77777777" w:rsidR="00E16FD1" w:rsidRPr="000C321E" w:rsidRDefault="00E16FD1" w:rsidP="00E16FD1">
      <w:r w:rsidRPr="000C321E">
        <w:t xml:space="preserve">The SGSN may include the Linked NSAPI IE, with the NSAPI assigned to any of the already activated PDP context of the </w:t>
      </w:r>
      <w:r w:rsidRPr="000C321E">
        <w:rPr>
          <w:rFonts w:hint="eastAsia"/>
          <w:lang w:eastAsia="zh-CN"/>
        </w:rPr>
        <w:t>PDN connection</w:t>
      </w:r>
      <w:r w:rsidRPr="000C321E">
        <w:t>.</w:t>
      </w:r>
    </w:p>
    <w:p w14:paraId="506D5904" w14:textId="77777777" w:rsidR="00E16FD1" w:rsidRPr="000C321E" w:rsidRDefault="00E16FD1" w:rsidP="00E16FD1">
      <w:pPr>
        <w:pStyle w:val="NO"/>
      </w:pPr>
      <w:r w:rsidRPr="000C321E">
        <w:t>NOTE:</w:t>
      </w:r>
      <w:r w:rsidRPr="000C321E">
        <w:tab/>
      </w:r>
      <w:r w:rsidRPr="000C321E">
        <w:rPr>
          <w:noProof/>
        </w:rPr>
        <w:t>A GGSN complying with an earlier version of the specification can check the presence of this IE for determining whether the SGSN supports the message at the PDN connection granularity, despite receiving a non null TEID.</w:t>
      </w:r>
    </w:p>
    <w:p w14:paraId="0DFCDA47"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384E97E1" w14:textId="77777777" w:rsidR="00E16FD1" w:rsidRPr="000C321E" w:rsidRDefault="00E16FD1" w:rsidP="00E16FD1">
      <w:r w:rsidRPr="000C321E">
        <w:t xml:space="preserve">The </w:t>
      </w:r>
      <w:r w:rsidRPr="000C321E">
        <w:rPr>
          <w:lang w:eastAsia="zh-CN"/>
        </w:rPr>
        <w:t>Unauthenticated IMSI bit field shall be set to 1 if the IMSI present in the message is not authenticated and is for an emergency attached MS.</w:t>
      </w:r>
    </w:p>
    <w:p w14:paraId="3A257485" w14:textId="77777777" w:rsidR="00E16FD1" w:rsidRPr="000C321E" w:rsidRDefault="00E16FD1" w:rsidP="00E16FD1">
      <w:r w:rsidRPr="000C321E">
        <w:t>The SGSN shall include the RAT Type IE and shall set its value appropriately, respective of which access technology is current being used by the MS. The GGSN may ignore RAT Type as the SGSN always informs the GGSN about RAT Type change with the Update PDP Context Request message.</w:t>
      </w:r>
    </w:p>
    <w:p w14:paraId="49F3EDBB" w14:textId="77777777" w:rsidR="00E16FD1" w:rsidRPr="000C321E" w:rsidRDefault="00E16FD1" w:rsidP="00E16FD1">
      <w:r w:rsidRPr="000C321E">
        <w:t>The SGSN shall include the User Location Information IE if the MS is located in a RAT Type of GERAN, UTRAN or GAN and shall include the CGI, SAI or RAI in the "Geographic Location" field depending on whether the MS is in a cell, a service or a routing area respectively. The SGSN may optionally include the User Location Information IE for other RAT Types.</w:t>
      </w:r>
    </w:p>
    <w:p w14:paraId="2DF3E97D" w14:textId="77777777" w:rsidR="00E16FD1" w:rsidRPr="000C321E" w:rsidRDefault="00E16FD1" w:rsidP="00E16FD1">
      <w:pPr>
        <w:rPr>
          <w:szCs w:val="18"/>
        </w:rPr>
      </w:pPr>
      <w:r w:rsidRPr="000C321E">
        <w:rPr>
          <w:szCs w:val="18"/>
        </w:rPr>
        <w:t>In shared networks,</w:t>
      </w:r>
    </w:p>
    <w:p w14:paraId="01512FFD" w14:textId="121AAF76"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lang w:eastAsia="zh-CN"/>
        </w:rPr>
        <w:t>User Location Information</w:t>
      </w:r>
      <w:r w:rsidRPr="000C321E">
        <w:t xml:space="preserve">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if the information on whether the UE is a supporting or non-supporting UE is available,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AAACA4"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08ADDE1C" w14:textId="77777777" w:rsidR="00E16FD1" w:rsidRPr="000C321E" w:rsidRDefault="00E16FD1" w:rsidP="00E16FD1">
      <w:r w:rsidRPr="000C321E">
        <w:rPr>
          <w:lang w:eastAsia="zh-CN"/>
        </w:rPr>
        <w:t xml:space="preserve">The SGSN shall include the User CSG Information IE if the MS is located in the CSG cell or the hybrid cell and the GGSN has requested to receive the </w:t>
      </w:r>
      <w:r w:rsidRPr="000C321E">
        <w:t xml:space="preserve">User </w:t>
      </w:r>
      <w:r w:rsidRPr="000C321E">
        <w:rPr>
          <w:lang w:eastAsia="zh-CN"/>
        </w:rPr>
        <w:t>CSG Information (UCI).</w:t>
      </w:r>
    </w:p>
    <w:p w14:paraId="112E7E93" w14:textId="77777777" w:rsidR="00E16FD1" w:rsidRPr="000C321E" w:rsidRDefault="00E16FD1" w:rsidP="00E16FD1">
      <w:r w:rsidRPr="000C321E">
        <w:t>The optional Private Extension contains vendor or operator specific information.</w:t>
      </w:r>
    </w:p>
    <w:p w14:paraId="3FBA978B" w14:textId="77777777" w:rsidR="00E16FD1" w:rsidRPr="000C321E" w:rsidRDefault="00E16FD1" w:rsidP="00E16FD1">
      <w:pPr>
        <w:pStyle w:val="TH"/>
      </w:pPr>
      <w:r w:rsidRPr="000C321E">
        <w:lastRenderedPageBreak/>
        <w:t>Table 7.5B.1.1.1: Information Elements in MS Info Change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243BF87" w14:textId="77777777" w:rsidTr="009900EA">
        <w:trPr>
          <w:jc w:val="center"/>
        </w:trPr>
        <w:tc>
          <w:tcPr>
            <w:tcW w:w="3698" w:type="dxa"/>
          </w:tcPr>
          <w:p w14:paraId="74549249" w14:textId="77777777" w:rsidR="00E16FD1" w:rsidRPr="000C321E" w:rsidRDefault="00E16FD1" w:rsidP="009900EA">
            <w:pPr>
              <w:pStyle w:val="TAH"/>
            </w:pPr>
            <w:r w:rsidRPr="000C321E">
              <w:t>Information element</w:t>
            </w:r>
          </w:p>
        </w:tc>
        <w:tc>
          <w:tcPr>
            <w:tcW w:w="2389" w:type="dxa"/>
          </w:tcPr>
          <w:p w14:paraId="6B7CFA7F" w14:textId="77777777" w:rsidR="00E16FD1" w:rsidRPr="000C321E" w:rsidRDefault="00E16FD1" w:rsidP="009900EA">
            <w:pPr>
              <w:pStyle w:val="TAH"/>
            </w:pPr>
            <w:r w:rsidRPr="000C321E">
              <w:t>Presence requirement</w:t>
            </w:r>
          </w:p>
        </w:tc>
        <w:tc>
          <w:tcPr>
            <w:tcW w:w="1870" w:type="dxa"/>
          </w:tcPr>
          <w:p w14:paraId="34A2BD45" w14:textId="77777777" w:rsidR="00E16FD1" w:rsidRPr="000C321E" w:rsidRDefault="00E16FD1" w:rsidP="009900EA">
            <w:pPr>
              <w:pStyle w:val="TAH"/>
            </w:pPr>
            <w:r w:rsidRPr="000C321E">
              <w:t>Reference</w:t>
            </w:r>
          </w:p>
        </w:tc>
      </w:tr>
      <w:tr w:rsidR="00E16FD1" w:rsidRPr="000C321E" w14:paraId="7A3D6B37" w14:textId="77777777" w:rsidTr="009900EA">
        <w:trPr>
          <w:jc w:val="center"/>
        </w:trPr>
        <w:tc>
          <w:tcPr>
            <w:tcW w:w="3698" w:type="dxa"/>
          </w:tcPr>
          <w:p w14:paraId="5C179879" w14:textId="77777777" w:rsidR="00E16FD1" w:rsidRPr="000C321E" w:rsidRDefault="00E16FD1" w:rsidP="009900EA">
            <w:pPr>
              <w:pStyle w:val="TAL"/>
            </w:pPr>
            <w:r w:rsidRPr="000C321E">
              <w:t>IMSI</w:t>
            </w:r>
          </w:p>
        </w:tc>
        <w:tc>
          <w:tcPr>
            <w:tcW w:w="2389" w:type="dxa"/>
          </w:tcPr>
          <w:p w14:paraId="10415285" w14:textId="77777777" w:rsidR="00E16FD1" w:rsidRPr="000C321E" w:rsidRDefault="00E16FD1" w:rsidP="009900EA">
            <w:pPr>
              <w:pStyle w:val="TAL"/>
              <w:jc w:val="center"/>
            </w:pPr>
            <w:r w:rsidRPr="000C321E">
              <w:t>Conditional</w:t>
            </w:r>
          </w:p>
        </w:tc>
        <w:tc>
          <w:tcPr>
            <w:tcW w:w="1870" w:type="dxa"/>
          </w:tcPr>
          <w:p w14:paraId="350775C2" w14:textId="77777777" w:rsidR="00E16FD1" w:rsidRPr="000C321E" w:rsidRDefault="00E16FD1" w:rsidP="009900EA">
            <w:pPr>
              <w:pStyle w:val="TAL"/>
              <w:jc w:val="center"/>
            </w:pPr>
            <w:r w:rsidRPr="000C321E">
              <w:t>7.7.2</w:t>
            </w:r>
          </w:p>
        </w:tc>
      </w:tr>
      <w:tr w:rsidR="00E16FD1" w:rsidRPr="000C321E" w14:paraId="310B6A47" w14:textId="77777777" w:rsidTr="009900EA">
        <w:trPr>
          <w:jc w:val="center"/>
        </w:trPr>
        <w:tc>
          <w:tcPr>
            <w:tcW w:w="3698" w:type="dxa"/>
          </w:tcPr>
          <w:p w14:paraId="214711B9" w14:textId="77777777" w:rsidR="00E16FD1" w:rsidRPr="000C321E" w:rsidRDefault="00E16FD1" w:rsidP="009900EA">
            <w:pPr>
              <w:pStyle w:val="TAL"/>
            </w:pPr>
            <w:r w:rsidRPr="000C321E">
              <w:t>Linked NSAPI</w:t>
            </w:r>
          </w:p>
        </w:tc>
        <w:tc>
          <w:tcPr>
            <w:tcW w:w="2389" w:type="dxa"/>
          </w:tcPr>
          <w:p w14:paraId="3E7F99AF" w14:textId="77777777" w:rsidR="00E16FD1" w:rsidRPr="000C321E" w:rsidRDefault="00E16FD1" w:rsidP="009900EA">
            <w:pPr>
              <w:pStyle w:val="TAL"/>
              <w:jc w:val="center"/>
            </w:pPr>
            <w:r w:rsidRPr="000C321E">
              <w:t>Optional</w:t>
            </w:r>
          </w:p>
        </w:tc>
        <w:tc>
          <w:tcPr>
            <w:tcW w:w="1870" w:type="dxa"/>
          </w:tcPr>
          <w:p w14:paraId="4037A03F" w14:textId="77777777" w:rsidR="00E16FD1" w:rsidRPr="000C321E" w:rsidRDefault="00E16FD1" w:rsidP="009900EA">
            <w:pPr>
              <w:pStyle w:val="TAL"/>
              <w:jc w:val="center"/>
            </w:pPr>
            <w:r w:rsidRPr="000C321E">
              <w:t>7.7.17</w:t>
            </w:r>
          </w:p>
        </w:tc>
      </w:tr>
      <w:tr w:rsidR="00E16FD1" w:rsidRPr="000C321E" w14:paraId="3F123A7C" w14:textId="77777777" w:rsidTr="009900EA">
        <w:trPr>
          <w:jc w:val="center"/>
        </w:trPr>
        <w:tc>
          <w:tcPr>
            <w:tcW w:w="3698" w:type="dxa"/>
          </w:tcPr>
          <w:p w14:paraId="1DF8F405" w14:textId="77777777" w:rsidR="00E16FD1" w:rsidRPr="000C321E" w:rsidRDefault="00E16FD1" w:rsidP="009900EA">
            <w:pPr>
              <w:pStyle w:val="TAL"/>
            </w:pPr>
            <w:r w:rsidRPr="000C321E">
              <w:t>RAT Type</w:t>
            </w:r>
          </w:p>
        </w:tc>
        <w:tc>
          <w:tcPr>
            <w:tcW w:w="2389" w:type="dxa"/>
          </w:tcPr>
          <w:p w14:paraId="72B62F91" w14:textId="77777777" w:rsidR="00E16FD1" w:rsidRPr="000C321E" w:rsidRDefault="00E16FD1" w:rsidP="009900EA">
            <w:pPr>
              <w:pStyle w:val="TAL"/>
              <w:jc w:val="center"/>
            </w:pPr>
            <w:r w:rsidRPr="000C321E">
              <w:t>Mandatory</w:t>
            </w:r>
          </w:p>
        </w:tc>
        <w:tc>
          <w:tcPr>
            <w:tcW w:w="1870" w:type="dxa"/>
          </w:tcPr>
          <w:p w14:paraId="524BC004" w14:textId="77777777" w:rsidR="00E16FD1" w:rsidRPr="000C321E" w:rsidRDefault="00E16FD1" w:rsidP="009900EA">
            <w:pPr>
              <w:pStyle w:val="TAL"/>
              <w:jc w:val="center"/>
            </w:pPr>
            <w:r w:rsidRPr="000C321E">
              <w:t>7.7.50</w:t>
            </w:r>
          </w:p>
        </w:tc>
      </w:tr>
      <w:tr w:rsidR="00E16FD1" w:rsidRPr="000C321E" w14:paraId="04041F5B" w14:textId="77777777" w:rsidTr="009900EA">
        <w:trPr>
          <w:jc w:val="center"/>
        </w:trPr>
        <w:tc>
          <w:tcPr>
            <w:tcW w:w="3698" w:type="dxa"/>
          </w:tcPr>
          <w:p w14:paraId="395A8981" w14:textId="77777777" w:rsidR="00E16FD1" w:rsidRPr="000C321E" w:rsidRDefault="00E16FD1" w:rsidP="009900EA">
            <w:pPr>
              <w:pStyle w:val="TAL"/>
            </w:pPr>
            <w:r w:rsidRPr="000C321E">
              <w:t>User Location Information</w:t>
            </w:r>
          </w:p>
        </w:tc>
        <w:tc>
          <w:tcPr>
            <w:tcW w:w="2389" w:type="dxa"/>
          </w:tcPr>
          <w:p w14:paraId="6159E743" w14:textId="77777777" w:rsidR="00E16FD1" w:rsidRPr="000C321E" w:rsidRDefault="00E16FD1" w:rsidP="009900EA">
            <w:pPr>
              <w:pStyle w:val="TAL"/>
              <w:jc w:val="center"/>
            </w:pPr>
            <w:r w:rsidRPr="000C321E">
              <w:t>Conditional</w:t>
            </w:r>
          </w:p>
        </w:tc>
        <w:tc>
          <w:tcPr>
            <w:tcW w:w="1870" w:type="dxa"/>
          </w:tcPr>
          <w:p w14:paraId="5109E788" w14:textId="77777777" w:rsidR="00E16FD1" w:rsidRPr="000C321E" w:rsidRDefault="00E16FD1" w:rsidP="009900EA">
            <w:pPr>
              <w:pStyle w:val="TAL"/>
              <w:jc w:val="center"/>
            </w:pPr>
            <w:r w:rsidRPr="000C321E">
              <w:t>7.7.51</w:t>
            </w:r>
          </w:p>
        </w:tc>
      </w:tr>
      <w:tr w:rsidR="00E16FD1" w:rsidRPr="000C321E" w14:paraId="00AD7B30" w14:textId="77777777" w:rsidTr="009900EA">
        <w:trPr>
          <w:jc w:val="center"/>
        </w:trPr>
        <w:tc>
          <w:tcPr>
            <w:tcW w:w="3698" w:type="dxa"/>
          </w:tcPr>
          <w:p w14:paraId="2D339C75" w14:textId="77777777" w:rsidR="00E16FD1" w:rsidRPr="000C321E" w:rsidRDefault="00E16FD1" w:rsidP="009900EA">
            <w:pPr>
              <w:pStyle w:val="TAL"/>
            </w:pPr>
            <w:r w:rsidRPr="000C321E">
              <w:t>IMEI(SV)</w:t>
            </w:r>
          </w:p>
        </w:tc>
        <w:tc>
          <w:tcPr>
            <w:tcW w:w="2389" w:type="dxa"/>
          </w:tcPr>
          <w:p w14:paraId="30060966" w14:textId="77777777" w:rsidR="00E16FD1" w:rsidRPr="000C321E" w:rsidRDefault="00E16FD1" w:rsidP="009900EA">
            <w:pPr>
              <w:pStyle w:val="TAL"/>
              <w:jc w:val="center"/>
            </w:pPr>
            <w:r w:rsidRPr="000C321E">
              <w:t>Conditional</w:t>
            </w:r>
          </w:p>
        </w:tc>
        <w:tc>
          <w:tcPr>
            <w:tcW w:w="1870" w:type="dxa"/>
          </w:tcPr>
          <w:p w14:paraId="72A3602C" w14:textId="77777777" w:rsidR="00E16FD1" w:rsidRPr="000C321E" w:rsidRDefault="00E16FD1" w:rsidP="009900EA">
            <w:pPr>
              <w:pStyle w:val="TAL"/>
              <w:jc w:val="center"/>
            </w:pPr>
            <w:r w:rsidRPr="000C321E">
              <w:t>7.7.53</w:t>
            </w:r>
          </w:p>
        </w:tc>
      </w:tr>
      <w:tr w:rsidR="00E16FD1" w:rsidRPr="000C321E" w14:paraId="2575F109" w14:textId="77777777" w:rsidTr="009900EA">
        <w:trPr>
          <w:jc w:val="center"/>
        </w:trPr>
        <w:tc>
          <w:tcPr>
            <w:tcW w:w="3698" w:type="dxa"/>
          </w:tcPr>
          <w:p w14:paraId="1A5B9604" w14:textId="77777777" w:rsidR="00E16FD1" w:rsidRPr="000C321E" w:rsidRDefault="00E16FD1" w:rsidP="009900EA">
            <w:pPr>
              <w:pStyle w:val="TAL"/>
            </w:pPr>
            <w:r w:rsidRPr="000C321E">
              <w:t>Extended Common Flags</w:t>
            </w:r>
          </w:p>
        </w:tc>
        <w:tc>
          <w:tcPr>
            <w:tcW w:w="2389" w:type="dxa"/>
          </w:tcPr>
          <w:p w14:paraId="4696C60F" w14:textId="77777777" w:rsidR="00E16FD1" w:rsidRPr="000C321E" w:rsidRDefault="00E16FD1" w:rsidP="009900EA">
            <w:pPr>
              <w:pStyle w:val="TAL"/>
              <w:jc w:val="center"/>
            </w:pPr>
            <w:r w:rsidRPr="000C321E">
              <w:t>Optional</w:t>
            </w:r>
          </w:p>
        </w:tc>
        <w:tc>
          <w:tcPr>
            <w:tcW w:w="1870" w:type="dxa"/>
          </w:tcPr>
          <w:p w14:paraId="2139120B" w14:textId="77777777" w:rsidR="00E16FD1" w:rsidRPr="000C321E" w:rsidRDefault="00E16FD1" w:rsidP="009900EA">
            <w:pPr>
              <w:pStyle w:val="TAL"/>
              <w:jc w:val="center"/>
            </w:pPr>
            <w:r w:rsidRPr="000C321E">
              <w:t>7.7.93</w:t>
            </w:r>
          </w:p>
        </w:tc>
      </w:tr>
      <w:tr w:rsidR="00E16FD1" w:rsidRPr="000C321E" w14:paraId="5770F945" w14:textId="77777777" w:rsidTr="009900EA">
        <w:trPr>
          <w:jc w:val="center"/>
        </w:trPr>
        <w:tc>
          <w:tcPr>
            <w:tcW w:w="3698" w:type="dxa"/>
          </w:tcPr>
          <w:p w14:paraId="38ACB339" w14:textId="77777777" w:rsidR="00E16FD1" w:rsidRPr="000C321E" w:rsidRDefault="00E16FD1" w:rsidP="009900EA">
            <w:pPr>
              <w:pStyle w:val="TAL"/>
            </w:pPr>
            <w:r w:rsidRPr="000C321E">
              <w:rPr>
                <w:rFonts w:hint="eastAsia"/>
                <w:lang w:eastAsia="zh-CN"/>
              </w:rPr>
              <w:t>User CSG Information</w:t>
            </w:r>
          </w:p>
        </w:tc>
        <w:tc>
          <w:tcPr>
            <w:tcW w:w="2389" w:type="dxa"/>
          </w:tcPr>
          <w:p w14:paraId="54645A16" w14:textId="77777777" w:rsidR="00E16FD1" w:rsidRPr="000C321E" w:rsidRDefault="00E16FD1" w:rsidP="009900EA">
            <w:pPr>
              <w:pStyle w:val="TAL"/>
              <w:jc w:val="center"/>
            </w:pPr>
            <w:r w:rsidRPr="000C321E">
              <w:rPr>
                <w:rFonts w:hint="eastAsia"/>
                <w:lang w:eastAsia="zh-CN"/>
              </w:rPr>
              <w:t>Optional</w:t>
            </w:r>
          </w:p>
        </w:tc>
        <w:tc>
          <w:tcPr>
            <w:tcW w:w="1870" w:type="dxa"/>
          </w:tcPr>
          <w:p w14:paraId="28E0E9AA"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6ADC64ED" w14:textId="77777777" w:rsidTr="009900EA">
        <w:trPr>
          <w:jc w:val="center"/>
        </w:trPr>
        <w:tc>
          <w:tcPr>
            <w:tcW w:w="3698" w:type="dxa"/>
          </w:tcPr>
          <w:p w14:paraId="2417B618" w14:textId="77777777" w:rsidR="00E16FD1" w:rsidRPr="000C321E" w:rsidRDefault="00E16FD1" w:rsidP="009900EA">
            <w:pPr>
              <w:pStyle w:val="TAL"/>
            </w:pPr>
            <w:r w:rsidRPr="000C321E">
              <w:t>Private Extension</w:t>
            </w:r>
          </w:p>
        </w:tc>
        <w:tc>
          <w:tcPr>
            <w:tcW w:w="2389" w:type="dxa"/>
          </w:tcPr>
          <w:p w14:paraId="3CB16B05" w14:textId="77777777" w:rsidR="00E16FD1" w:rsidRPr="000C321E" w:rsidRDefault="00E16FD1" w:rsidP="009900EA">
            <w:pPr>
              <w:pStyle w:val="TAL"/>
              <w:jc w:val="center"/>
            </w:pPr>
            <w:r w:rsidRPr="000C321E">
              <w:t>Optional</w:t>
            </w:r>
          </w:p>
        </w:tc>
        <w:tc>
          <w:tcPr>
            <w:tcW w:w="1870" w:type="dxa"/>
          </w:tcPr>
          <w:p w14:paraId="7D637069" w14:textId="77777777" w:rsidR="00E16FD1" w:rsidRPr="000C321E" w:rsidRDefault="00E16FD1" w:rsidP="009900EA">
            <w:pPr>
              <w:pStyle w:val="TAL"/>
              <w:jc w:val="center"/>
            </w:pPr>
            <w:r w:rsidRPr="000C321E">
              <w:t>7.7.46</w:t>
            </w:r>
          </w:p>
        </w:tc>
      </w:tr>
    </w:tbl>
    <w:p w14:paraId="2418D0CF" w14:textId="77777777" w:rsidR="00E16FD1" w:rsidRPr="000C321E" w:rsidRDefault="00E16FD1" w:rsidP="00E16FD1"/>
    <w:p w14:paraId="670F60A6" w14:textId="77777777" w:rsidR="00E16FD1" w:rsidRPr="000C321E" w:rsidRDefault="00E16FD1" w:rsidP="00E16FD1">
      <w:pPr>
        <w:pStyle w:val="Heading4"/>
      </w:pPr>
      <w:bookmarkStart w:id="201" w:name="_Toc9597890"/>
      <w:bookmarkStart w:id="202" w:name="_Toc82519175"/>
      <w:r w:rsidRPr="000C321E">
        <w:t>7.5B.1.2</w:t>
      </w:r>
      <w:r w:rsidRPr="000C321E">
        <w:tab/>
        <w:t>MS Info Change Notification Response</w:t>
      </w:r>
      <w:bookmarkEnd w:id="201"/>
      <w:bookmarkEnd w:id="202"/>
    </w:p>
    <w:p w14:paraId="53FBBD22" w14:textId="77777777" w:rsidR="00E16FD1" w:rsidRPr="000C321E" w:rsidRDefault="00E16FD1" w:rsidP="00E16FD1">
      <w:r w:rsidRPr="000C321E">
        <w:t>This message is sent by a GGSN to an SGSN to acknowledge the receipt of a Location Change Notification Request.</w:t>
      </w:r>
    </w:p>
    <w:p w14:paraId="7B93B2B7" w14:textId="77777777" w:rsidR="00E16FD1" w:rsidRPr="000C321E" w:rsidRDefault="00E16FD1" w:rsidP="00E16FD1">
      <w:r w:rsidRPr="000C321E">
        <w:t xml:space="preserve">The GGSN shall set the header TEID value </w:t>
      </w:r>
      <w:r w:rsidRPr="000C321E">
        <w:rPr>
          <w:rFonts w:hint="eastAsia"/>
          <w:lang w:eastAsia="ja-JP"/>
        </w:rPr>
        <w:t xml:space="preserve">to that of the </w:t>
      </w:r>
      <w:r w:rsidRPr="000C321E">
        <w:rPr>
          <w:lang w:eastAsia="ja-JP"/>
        </w:rPr>
        <w:t xml:space="preserve">SGSN's </w:t>
      </w:r>
      <w:r w:rsidRPr="000C321E">
        <w:rPr>
          <w:rFonts w:hint="eastAsia"/>
          <w:lang w:eastAsia="ja-JP"/>
        </w:rPr>
        <w:t xml:space="preserve">Control </w:t>
      </w:r>
      <w:r w:rsidRPr="000C321E">
        <w:rPr>
          <w:lang w:eastAsia="ja-JP"/>
        </w:rPr>
        <w:t>Plane TEID. However the SGSN shall be prepared to receive this message in which the header TEID value is set to zero from an GGSN implementation conforming to earlier versions of this specification.</w:t>
      </w:r>
      <w:r w:rsidRPr="000C321E">
        <w:t xml:space="preserve"> </w:t>
      </w:r>
      <w:r w:rsidRPr="000C321E">
        <w:rPr>
          <w:lang w:eastAsia="ja-JP"/>
        </w:rPr>
        <w:t>When that is the case, the SGSN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6C3C0FDD" w14:textId="77777777" w:rsidR="00E16FD1" w:rsidRPr="000C321E" w:rsidRDefault="00E16FD1" w:rsidP="00E16FD1">
      <w:r w:rsidRPr="000C321E">
        <w:t>The SGSN shall consider that the GGSN supports the MS Info Change Notification procedure per PDN connection upon receipt of an MS Info Change Notification Response with the Linked NSAPI IE or with a non-zero TEID (with or without the Linked NSAPI IE). The SGSN shall otherwise consider that the GGSN supports the MS Info Change notification procedure per UE.</w:t>
      </w:r>
    </w:p>
    <w:p w14:paraId="57397503" w14:textId="77777777" w:rsidR="00E16FD1" w:rsidRPr="000C321E" w:rsidRDefault="00E16FD1" w:rsidP="00E16FD1">
      <w:r w:rsidRPr="000C321E">
        <w:t>The GGSN shall include the same Linked NSAPI value if the Linked NSAPI IE is received in the MS Info Change Notification Request message.</w:t>
      </w:r>
    </w:p>
    <w:p w14:paraId="524AEB4D" w14:textId="77777777" w:rsidR="00E16FD1" w:rsidRPr="000C321E" w:rsidRDefault="00E16FD1" w:rsidP="00E16FD1">
      <w:pPr>
        <w:pStyle w:val="NO"/>
      </w:pPr>
      <w:r w:rsidRPr="000C321E">
        <w:t>NOTE:</w:t>
      </w:r>
      <w:r w:rsidRPr="000C321E">
        <w:tab/>
        <w:t>An SGSN complying with an earlier version of the specification determines, based on the presence or absence of the Linked NSAPI IE in an MS Info Change Notification Response, whether the GGSN supports the MS Info Change Notification Request per PDN connection or per UE.</w:t>
      </w:r>
    </w:p>
    <w:p w14:paraId="1F31C270" w14:textId="77777777" w:rsidR="00E16FD1" w:rsidRPr="000C321E" w:rsidRDefault="00E16FD1" w:rsidP="00E16FD1">
      <w:r w:rsidRPr="000C321E">
        <w:t>The GGSN shall include the IMSI IE if the IMSI IE is received in the MS Info Change Notification Request message.</w:t>
      </w:r>
    </w:p>
    <w:p w14:paraId="52FD17E1" w14:textId="77777777" w:rsidR="00E16FD1" w:rsidRPr="000C321E" w:rsidRDefault="00E16FD1" w:rsidP="00E16FD1">
      <w:r w:rsidRPr="000C321E">
        <w:t xml:space="preserve">The GGSN shall include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if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IMEI) IE is received in the MS Info Change Notification Request message.</w:t>
      </w:r>
    </w:p>
    <w:p w14:paraId="528A00BB" w14:textId="77777777" w:rsidR="00E16FD1" w:rsidRPr="000C321E" w:rsidRDefault="00E16FD1" w:rsidP="00E16FD1">
      <w:r w:rsidRPr="000C321E">
        <w:t>If an SGSN receives an MS Info Change Nofitication Response with an unknown IMSI/IMEI, then the message shall be silently discarded and no further processing of the IEs shall continue i.e. the Cause value is not processed.</w:t>
      </w:r>
    </w:p>
    <w:p w14:paraId="134AF8A7" w14:textId="77777777" w:rsidR="00E16FD1" w:rsidRPr="000C321E" w:rsidRDefault="00E16FD1" w:rsidP="00E16FD1">
      <w:r w:rsidRPr="000C321E">
        <w:t xml:space="preserve">The Cause value </w:t>
      </w:r>
      <w:smartTag w:uri="urn:schemas-microsoft-com:office:smarttags" w:element="place">
        <w:smartTag w:uri="urn:schemas-microsoft-com:office:smarttags" w:element="State">
          <w:r w:rsidRPr="000C321E">
            <w:t>ind</w:t>
          </w:r>
        </w:smartTag>
      </w:smartTag>
      <w:r w:rsidRPr="000C321E">
        <w:t xml:space="preserve">icates whether or not the MS Info Change Notification Request was received correctly. </w:t>
      </w:r>
      <w:smartTag w:uri="urn:schemas-microsoft-com:office:smarttags" w:element="place">
        <w:r w:rsidRPr="000C321E">
          <w:t>Po</w:t>
        </w:r>
      </w:smartTag>
      <w:r w:rsidRPr="000C321E">
        <w:t>ssible Cause values are:</w:t>
      </w:r>
    </w:p>
    <w:p w14:paraId="3E31D5AA" w14:textId="77777777" w:rsidR="00E16FD1" w:rsidRPr="000C321E" w:rsidRDefault="00E16FD1" w:rsidP="00E16FD1">
      <w:pPr>
        <w:pStyle w:val="B1"/>
        <w:ind w:left="284" w:firstLine="0"/>
      </w:pPr>
      <w:r w:rsidRPr="000C321E">
        <w:t>-</w:t>
      </w:r>
      <w:r w:rsidRPr="000C321E">
        <w:tab/>
        <w:t>"Request accepted"</w:t>
      </w:r>
    </w:p>
    <w:p w14:paraId="18DEC10A" w14:textId="77777777" w:rsidR="00E16FD1" w:rsidRPr="000C321E" w:rsidRDefault="00E16FD1" w:rsidP="00E16FD1">
      <w:pPr>
        <w:pStyle w:val="B1"/>
        <w:ind w:left="284" w:firstLine="0"/>
      </w:pPr>
      <w:r w:rsidRPr="000C321E">
        <w:t>-</w:t>
      </w:r>
      <w:r w:rsidRPr="000C321E">
        <w:tab/>
        <w:t>"Invalid message format"</w:t>
      </w:r>
    </w:p>
    <w:p w14:paraId="34A04DC9" w14:textId="77777777" w:rsidR="00E16FD1" w:rsidRPr="000C321E" w:rsidRDefault="00E16FD1" w:rsidP="00E16FD1">
      <w:pPr>
        <w:pStyle w:val="B1"/>
        <w:ind w:left="284" w:firstLine="0"/>
      </w:pPr>
      <w:r w:rsidRPr="000C321E">
        <w:t>-</w:t>
      </w:r>
      <w:r w:rsidRPr="000C321E">
        <w:tab/>
        <w:t>"IMSI</w:t>
      </w:r>
      <w:r w:rsidRPr="000C321E">
        <w:rPr>
          <w:rFonts w:hint="eastAsia"/>
          <w:lang w:eastAsia="zh-CN"/>
        </w:rPr>
        <w:t>/IMEI</w:t>
      </w:r>
      <w:r w:rsidRPr="000C321E">
        <w:t xml:space="preserve"> not known"</w:t>
      </w:r>
    </w:p>
    <w:p w14:paraId="04D4F7DB" w14:textId="77777777" w:rsidR="00E16FD1" w:rsidRPr="000C321E" w:rsidRDefault="00E16FD1" w:rsidP="00E16FD1">
      <w:pPr>
        <w:pStyle w:val="B1"/>
        <w:ind w:left="284" w:firstLine="0"/>
      </w:pPr>
      <w:r w:rsidRPr="000C321E">
        <w:t>-</w:t>
      </w:r>
      <w:r w:rsidRPr="000C321E">
        <w:tab/>
        <w:t>"Mandatory IE incorrect"</w:t>
      </w:r>
    </w:p>
    <w:p w14:paraId="79354C3F" w14:textId="77777777" w:rsidR="00E16FD1" w:rsidRPr="000C321E" w:rsidRDefault="00E16FD1" w:rsidP="00E16FD1">
      <w:pPr>
        <w:pStyle w:val="B1"/>
        <w:ind w:left="284" w:firstLine="0"/>
      </w:pPr>
      <w:r w:rsidRPr="000C321E">
        <w:t>-</w:t>
      </w:r>
      <w:r w:rsidRPr="000C321E">
        <w:tab/>
        <w:t>"Mandatory IE missing"</w:t>
      </w:r>
    </w:p>
    <w:p w14:paraId="0CBAF5DD" w14:textId="77777777" w:rsidR="00E16FD1" w:rsidRPr="000C321E" w:rsidRDefault="00E16FD1" w:rsidP="00E16FD1">
      <w:pPr>
        <w:pStyle w:val="B1"/>
        <w:ind w:left="284" w:firstLine="0"/>
      </w:pPr>
      <w:r w:rsidRPr="000C321E">
        <w:t>-</w:t>
      </w:r>
      <w:r w:rsidRPr="000C321E">
        <w:tab/>
        <w:t>"Optional IE incorrect"</w:t>
      </w:r>
    </w:p>
    <w:p w14:paraId="7B76E531" w14:textId="77777777" w:rsidR="00E16FD1" w:rsidRPr="000C321E" w:rsidRDefault="00E16FD1" w:rsidP="00E16FD1">
      <w:pPr>
        <w:pStyle w:val="B1"/>
        <w:ind w:left="284" w:firstLine="0"/>
      </w:pPr>
      <w:r w:rsidRPr="000C321E">
        <w:t>-</w:t>
      </w:r>
      <w:r w:rsidRPr="000C321E">
        <w:tab/>
        <w:t>"System failure"</w:t>
      </w:r>
    </w:p>
    <w:p w14:paraId="1B4374B3" w14:textId="77777777" w:rsidR="00E16FD1" w:rsidRPr="000C321E" w:rsidRDefault="00E16FD1" w:rsidP="00E16FD1">
      <w:r w:rsidRPr="000C321E">
        <w:t>If the received MS Info Change Notification Response contains a Cause value of "IMSI</w:t>
      </w:r>
      <w:r w:rsidRPr="000C321E">
        <w:rPr>
          <w:rFonts w:hint="eastAsia"/>
          <w:lang w:eastAsia="zh-CN"/>
        </w:rPr>
        <w:t>/IMEI</w:t>
      </w:r>
      <w:r w:rsidRPr="000C321E">
        <w:t xml:space="preserve"> not known", then the MS Info Change Reporting mechanism shall be stopped in the SGSN for all PDP Contexts associated with the IMSI</w:t>
      </w:r>
      <w:r w:rsidRPr="000C321E">
        <w:rPr>
          <w:rFonts w:hint="eastAsia"/>
          <w:lang w:eastAsia="zh-CN"/>
        </w:rPr>
        <w:t xml:space="preserve"> (or the IMEI if the MS is</w:t>
      </w:r>
      <w:r w:rsidRPr="000C321E">
        <w:rPr>
          <w:lang w:eastAsia="zh-CN"/>
        </w:rPr>
        <w:t xml:space="preserve"> emergency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rPr>
          <w:rFonts w:hint="eastAsia"/>
          <w:lang w:eastAsia="zh-CN"/>
        </w:rPr>
        <w:t>)</w:t>
      </w:r>
      <w:r w:rsidRPr="000C321E">
        <w:t xml:space="preserve"> received and the GGSN from which the response was received. The SGSN shall then </w:t>
      </w:r>
      <w:r w:rsidRPr="000C321E">
        <w:rPr>
          <w:rFonts w:hint="eastAsia"/>
          <w:lang w:eastAsia="zh-CN"/>
        </w:rPr>
        <w:t>locally</w:t>
      </w:r>
      <w:r w:rsidRPr="000C321E">
        <w:t xml:space="preserve"> </w:t>
      </w:r>
      <w:r w:rsidRPr="000C321E">
        <w:rPr>
          <w:rFonts w:hint="eastAsia"/>
          <w:lang w:eastAsia="zh-CN"/>
        </w:rPr>
        <w:t xml:space="preserve">delete </w:t>
      </w:r>
      <w:r w:rsidRPr="000C321E">
        <w:t>all of these PDP Contexts associated with the GGSN</w:t>
      </w:r>
      <w:r w:rsidRPr="000C321E">
        <w:rPr>
          <w:rFonts w:hint="eastAsia"/>
          <w:lang w:eastAsia="zh-CN"/>
        </w:rPr>
        <w:t xml:space="preserve"> and release all</w:t>
      </w:r>
      <w:r w:rsidRPr="000C321E">
        <w:rPr>
          <w:lang w:eastAsia="zh-CN"/>
        </w:rPr>
        <w:t xml:space="preserve"> associated resources</w:t>
      </w:r>
      <w:r w:rsidRPr="000C321E">
        <w:t>.</w:t>
      </w:r>
    </w:p>
    <w:p w14:paraId="05E0C016" w14:textId="1CCD1CFB" w:rsidR="00E16FD1" w:rsidRPr="000C321E" w:rsidRDefault="00E16FD1" w:rsidP="00E16FD1">
      <w:r w:rsidRPr="000C321E">
        <w:lastRenderedPageBreak/>
        <w:t>For error handling if the received MS Info Change Notification Response contains a Cause value other than "Request accepted", "IMSI</w:t>
      </w:r>
      <w:r w:rsidRPr="000C321E">
        <w:rPr>
          <w:rFonts w:hint="eastAsia"/>
          <w:lang w:eastAsia="zh-CN"/>
        </w:rPr>
        <w:t>/IMEI</w:t>
      </w:r>
      <w:r w:rsidRPr="000C321E">
        <w:t xml:space="preserve"> not known" and "System failure", refer to </w:t>
      </w:r>
      <w:r w:rsidR="009900EA" w:rsidRPr="000C321E">
        <w:t>clause</w:t>
      </w:r>
      <w:r w:rsidR="009900EA">
        <w:t> </w:t>
      </w:r>
      <w:r w:rsidR="009900EA" w:rsidRPr="000C321E">
        <w:t>1</w:t>
      </w:r>
      <w:r w:rsidRPr="000C321E">
        <w:t>1.</w:t>
      </w:r>
    </w:p>
    <w:p w14:paraId="1A35C34B" w14:textId="77777777" w:rsidR="00E16FD1" w:rsidRPr="000C321E" w:rsidRDefault="00E16FD1" w:rsidP="00E16FD1">
      <w:r w:rsidRPr="000C321E">
        <w:t xml:space="preserve">If the MS Info Change Reporting mechanism is to be stopped in the SGSN for the PDN connection identified by the Linked NSAPI IE (when the Linked NSAPI IE is present in the message) or for all the subscriber's PDN connections towards this GGSN (when the Linked NSAPI IE is not present in the message), then the GGSN shall include the </w:t>
      </w:r>
      <w:r w:rsidRPr="000C321E">
        <w:rPr>
          <w:lang w:eastAsia="ja-JP"/>
        </w:rPr>
        <w:t>MS Info Change Reporting Action</w:t>
      </w:r>
      <w:r w:rsidRPr="000C321E">
        <w:t xml:space="preserve"> IE in the message and shall set the value of the Action field appropriately.</w:t>
      </w:r>
    </w:p>
    <w:p w14:paraId="1B91C9AC" w14:textId="77777777" w:rsidR="00E16FD1" w:rsidRPr="000C321E" w:rsidRDefault="00E16FD1" w:rsidP="00E16FD1">
      <w:r w:rsidRPr="000C321E">
        <w:t xml:space="preserve">If the CSG Information Reporting mechanism is to be stopped for this subscriber in the SGSN, then the GGSN shall include the </w:t>
      </w:r>
      <w:r w:rsidRPr="000C321E">
        <w:rPr>
          <w:rFonts w:hint="eastAsia"/>
          <w:lang w:eastAsia="zh-CN"/>
        </w:rPr>
        <w:t>CSG</w:t>
      </w:r>
      <w:r w:rsidRPr="000C321E">
        <w:rPr>
          <w:lang w:eastAsia="ja-JP"/>
        </w:rPr>
        <w:t xml:space="preserve">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42F29284" w14:textId="77777777" w:rsidR="00E16FD1" w:rsidRPr="000C321E" w:rsidRDefault="00E16FD1" w:rsidP="00E16FD1">
      <w:r w:rsidRPr="000C321E">
        <w:t>The optional Private Extension contains vendor or operator specific information.</w:t>
      </w:r>
    </w:p>
    <w:p w14:paraId="6EEBB348" w14:textId="77777777" w:rsidR="00E16FD1" w:rsidRPr="000C321E" w:rsidRDefault="00E16FD1" w:rsidP="00E16FD1">
      <w:pPr>
        <w:pStyle w:val="TH"/>
      </w:pPr>
      <w:r w:rsidRPr="000C321E">
        <w:t>Table 7.5B.1.2.1: Information Elements in MS Info Change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5B1B311C" w14:textId="77777777" w:rsidTr="009900EA">
        <w:trPr>
          <w:jc w:val="center"/>
        </w:trPr>
        <w:tc>
          <w:tcPr>
            <w:tcW w:w="3698" w:type="dxa"/>
          </w:tcPr>
          <w:p w14:paraId="6349CF7C" w14:textId="77777777" w:rsidR="00E16FD1" w:rsidRPr="000C321E" w:rsidRDefault="00E16FD1" w:rsidP="009900EA">
            <w:pPr>
              <w:pStyle w:val="TAH"/>
            </w:pPr>
            <w:r w:rsidRPr="000C321E">
              <w:t>Information element</w:t>
            </w:r>
          </w:p>
        </w:tc>
        <w:tc>
          <w:tcPr>
            <w:tcW w:w="2389" w:type="dxa"/>
          </w:tcPr>
          <w:p w14:paraId="21A9AB7B" w14:textId="77777777" w:rsidR="00E16FD1" w:rsidRPr="000C321E" w:rsidRDefault="00E16FD1" w:rsidP="009900EA">
            <w:pPr>
              <w:pStyle w:val="TAH"/>
            </w:pPr>
            <w:r w:rsidRPr="000C321E">
              <w:t>Presence requirement</w:t>
            </w:r>
          </w:p>
        </w:tc>
        <w:tc>
          <w:tcPr>
            <w:tcW w:w="1870" w:type="dxa"/>
          </w:tcPr>
          <w:p w14:paraId="05244296" w14:textId="77777777" w:rsidR="00E16FD1" w:rsidRPr="000C321E" w:rsidRDefault="00E16FD1" w:rsidP="009900EA">
            <w:pPr>
              <w:pStyle w:val="TAH"/>
            </w:pPr>
            <w:r w:rsidRPr="000C321E">
              <w:t>Reference</w:t>
            </w:r>
          </w:p>
        </w:tc>
      </w:tr>
      <w:tr w:rsidR="00E16FD1" w:rsidRPr="000C321E" w14:paraId="523B5B2F" w14:textId="77777777" w:rsidTr="009900EA">
        <w:trPr>
          <w:jc w:val="center"/>
        </w:trPr>
        <w:tc>
          <w:tcPr>
            <w:tcW w:w="3698" w:type="dxa"/>
          </w:tcPr>
          <w:p w14:paraId="3D37D6FD" w14:textId="77777777" w:rsidR="00E16FD1" w:rsidRPr="000C321E" w:rsidRDefault="00E16FD1" w:rsidP="009900EA">
            <w:pPr>
              <w:pStyle w:val="TAL"/>
            </w:pPr>
            <w:r w:rsidRPr="000C321E">
              <w:t>Cause</w:t>
            </w:r>
          </w:p>
        </w:tc>
        <w:tc>
          <w:tcPr>
            <w:tcW w:w="2389" w:type="dxa"/>
          </w:tcPr>
          <w:p w14:paraId="223F7D41" w14:textId="77777777" w:rsidR="00E16FD1" w:rsidRPr="000C321E" w:rsidRDefault="00E16FD1" w:rsidP="009900EA">
            <w:pPr>
              <w:pStyle w:val="TAL"/>
              <w:jc w:val="center"/>
            </w:pPr>
            <w:r w:rsidRPr="000C321E">
              <w:t>Mandatory</w:t>
            </w:r>
          </w:p>
        </w:tc>
        <w:tc>
          <w:tcPr>
            <w:tcW w:w="1870" w:type="dxa"/>
          </w:tcPr>
          <w:p w14:paraId="78B4FC2E" w14:textId="77777777" w:rsidR="00E16FD1" w:rsidRPr="000C321E" w:rsidRDefault="00E16FD1" w:rsidP="009900EA">
            <w:pPr>
              <w:pStyle w:val="TAL"/>
              <w:jc w:val="center"/>
            </w:pPr>
            <w:r w:rsidRPr="000C321E">
              <w:t>7.7.1</w:t>
            </w:r>
          </w:p>
        </w:tc>
      </w:tr>
      <w:tr w:rsidR="00E16FD1" w:rsidRPr="000C321E" w14:paraId="30A1FAEF" w14:textId="77777777" w:rsidTr="009900EA">
        <w:trPr>
          <w:jc w:val="center"/>
        </w:trPr>
        <w:tc>
          <w:tcPr>
            <w:tcW w:w="3698" w:type="dxa"/>
          </w:tcPr>
          <w:p w14:paraId="4A25F842" w14:textId="77777777" w:rsidR="00E16FD1" w:rsidRPr="000C321E" w:rsidRDefault="00E16FD1" w:rsidP="009900EA">
            <w:pPr>
              <w:pStyle w:val="TAL"/>
            </w:pPr>
            <w:r w:rsidRPr="000C321E">
              <w:t>IMSI</w:t>
            </w:r>
          </w:p>
        </w:tc>
        <w:tc>
          <w:tcPr>
            <w:tcW w:w="2389" w:type="dxa"/>
          </w:tcPr>
          <w:p w14:paraId="2DB1E22E" w14:textId="77777777" w:rsidR="00E16FD1" w:rsidRPr="000C321E" w:rsidRDefault="00E16FD1" w:rsidP="009900EA">
            <w:pPr>
              <w:pStyle w:val="TAL"/>
              <w:jc w:val="center"/>
            </w:pPr>
            <w:r w:rsidRPr="000C321E">
              <w:t>Conditional</w:t>
            </w:r>
          </w:p>
        </w:tc>
        <w:tc>
          <w:tcPr>
            <w:tcW w:w="1870" w:type="dxa"/>
          </w:tcPr>
          <w:p w14:paraId="1C3ECF43" w14:textId="77777777" w:rsidR="00E16FD1" w:rsidRPr="000C321E" w:rsidRDefault="00E16FD1" w:rsidP="009900EA">
            <w:pPr>
              <w:pStyle w:val="TAL"/>
              <w:jc w:val="center"/>
            </w:pPr>
            <w:r w:rsidRPr="000C321E">
              <w:t>7.7.2</w:t>
            </w:r>
          </w:p>
        </w:tc>
      </w:tr>
      <w:tr w:rsidR="00E16FD1" w:rsidRPr="000C321E" w14:paraId="15DF9338" w14:textId="77777777" w:rsidTr="009900EA">
        <w:trPr>
          <w:jc w:val="center"/>
        </w:trPr>
        <w:tc>
          <w:tcPr>
            <w:tcW w:w="3698" w:type="dxa"/>
          </w:tcPr>
          <w:p w14:paraId="51246223" w14:textId="77777777" w:rsidR="00E16FD1" w:rsidRPr="000C321E" w:rsidRDefault="00E16FD1" w:rsidP="009900EA">
            <w:pPr>
              <w:pStyle w:val="TAL"/>
            </w:pPr>
            <w:r w:rsidRPr="000C321E">
              <w:t>Linked NSAPI</w:t>
            </w:r>
          </w:p>
        </w:tc>
        <w:tc>
          <w:tcPr>
            <w:tcW w:w="2389" w:type="dxa"/>
          </w:tcPr>
          <w:p w14:paraId="7BD5C535" w14:textId="77777777" w:rsidR="00E16FD1" w:rsidRPr="000C321E" w:rsidRDefault="00E16FD1" w:rsidP="009900EA">
            <w:pPr>
              <w:pStyle w:val="TAL"/>
              <w:jc w:val="center"/>
            </w:pPr>
            <w:r w:rsidRPr="000C321E">
              <w:t>Optional</w:t>
            </w:r>
          </w:p>
        </w:tc>
        <w:tc>
          <w:tcPr>
            <w:tcW w:w="1870" w:type="dxa"/>
          </w:tcPr>
          <w:p w14:paraId="52FB830E" w14:textId="77777777" w:rsidR="00E16FD1" w:rsidRPr="000C321E" w:rsidRDefault="00E16FD1" w:rsidP="009900EA">
            <w:pPr>
              <w:pStyle w:val="TAL"/>
              <w:jc w:val="center"/>
            </w:pPr>
            <w:r w:rsidRPr="000C321E">
              <w:t>7.7.17</w:t>
            </w:r>
          </w:p>
        </w:tc>
      </w:tr>
      <w:tr w:rsidR="00E16FD1" w:rsidRPr="000C321E" w14:paraId="0E5A95F2" w14:textId="77777777" w:rsidTr="009900EA">
        <w:trPr>
          <w:jc w:val="center"/>
        </w:trPr>
        <w:tc>
          <w:tcPr>
            <w:tcW w:w="3698" w:type="dxa"/>
          </w:tcPr>
          <w:p w14:paraId="3D1F8ABC" w14:textId="77777777" w:rsidR="00E16FD1" w:rsidRPr="000C321E" w:rsidRDefault="00E16FD1" w:rsidP="009900EA">
            <w:pPr>
              <w:pStyle w:val="TAL"/>
            </w:pPr>
            <w:r w:rsidRPr="000C321E">
              <w:t>IMEI(SV)</w:t>
            </w:r>
          </w:p>
        </w:tc>
        <w:tc>
          <w:tcPr>
            <w:tcW w:w="2389" w:type="dxa"/>
          </w:tcPr>
          <w:p w14:paraId="7E1A1B65" w14:textId="77777777" w:rsidR="00E16FD1" w:rsidRPr="000C321E" w:rsidRDefault="00E16FD1" w:rsidP="009900EA">
            <w:pPr>
              <w:pStyle w:val="TAL"/>
              <w:jc w:val="center"/>
            </w:pPr>
            <w:r w:rsidRPr="000C321E">
              <w:t>Conditional</w:t>
            </w:r>
          </w:p>
        </w:tc>
        <w:tc>
          <w:tcPr>
            <w:tcW w:w="1870" w:type="dxa"/>
          </w:tcPr>
          <w:p w14:paraId="4A99EE5F" w14:textId="77777777" w:rsidR="00E16FD1" w:rsidRPr="000C321E" w:rsidRDefault="00E16FD1" w:rsidP="009900EA">
            <w:pPr>
              <w:pStyle w:val="TAL"/>
              <w:jc w:val="center"/>
            </w:pPr>
            <w:r w:rsidRPr="000C321E">
              <w:t>7.7.53</w:t>
            </w:r>
          </w:p>
        </w:tc>
      </w:tr>
      <w:tr w:rsidR="00E16FD1" w:rsidRPr="000C321E" w14:paraId="3F64C968" w14:textId="77777777" w:rsidTr="009900EA">
        <w:trPr>
          <w:jc w:val="center"/>
        </w:trPr>
        <w:tc>
          <w:tcPr>
            <w:tcW w:w="3698" w:type="dxa"/>
          </w:tcPr>
          <w:p w14:paraId="443719D0" w14:textId="77777777" w:rsidR="00E16FD1" w:rsidRPr="000C321E" w:rsidRDefault="00E16FD1" w:rsidP="009900EA">
            <w:pPr>
              <w:pStyle w:val="TAL"/>
            </w:pPr>
            <w:r w:rsidRPr="000C321E">
              <w:t>MS Info Change Reporting Action</w:t>
            </w:r>
          </w:p>
        </w:tc>
        <w:tc>
          <w:tcPr>
            <w:tcW w:w="2389" w:type="dxa"/>
          </w:tcPr>
          <w:p w14:paraId="10E6238C" w14:textId="77777777" w:rsidR="00E16FD1" w:rsidRPr="000C321E" w:rsidRDefault="00E16FD1" w:rsidP="009900EA">
            <w:pPr>
              <w:pStyle w:val="TAL"/>
              <w:jc w:val="center"/>
            </w:pPr>
            <w:r w:rsidRPr="000C321E">
              <w:t>Optional</w:t>
            </w:r>
          </w:p>
        </w:tc>
        <w:tc>
          <w:tcPr>
            <w:tcW w:w="1870" w:type="dxa"/>
          </w:tcPr>
          <w:p w14:paraId="67EE634F" w14:textId="77777777" w:rsidR="00E16FD1" w:rsidRPr="000C321E" w:rsidRDefault="00E16FD1" w:rsidP="009900EA">
            <w:pPr>
              <w:pStyle w:val="TAL"/>
              <w:jc w:val="center"/>
            </w:pPr>
            <w:r w:rsidRPr="000C321E">
              <w:t>7.7.80</w:t>
            </w:r>
          </w:p>
        </w:tc>
      </w:tr>
      <w:tr w:rsidR="00E16FD1" w:rsidRPr="000C321E" w14:paraId="3B25DF26" w14:textId="77777777" w:rsidTr="009900EA">
        <w:trPr>
          <w:jc w:val="center"/>
        </w:trPr>
        <w:tc>
          <w:tcPr>
            <w:tcW w:w="3698" w:type="dxa"/>
          </w:tcPr>
          <w:p w14:paraId="188F705A" w14:textId="77777777" w:rsidR="00E16FD1" w:rsidRPr="000C321E" w:rsidRDefault="00E16FD1" w:rsidP="009900EA">
            <w:pPr>
              <w:pStyle w:val="TAL"/>
            </w:pPr>
            <w:r w:rsidRPr="000C321E">
              <w:t>CSG Info</w:t>
            </w:r>
            <w:r w:rsidRPr="000C321E">
              <w:rPr>
                <w:rFonts w:hint="eastAsia"/>
                <w:lang w:eastAsia="zh-CN"/>
              </w:rPr>
              <w:t>rmation</w:t>
            </w:r>
            <w:r w:rsidRPr="000C321E">
              <w:t xml:space="preserve"> Reporting Action</w:t>
            </w:r>
          </w:p>
        </w:tc>
        <w:tc>
          <w:tcPr>
            <w:tcW w:w="2389" w:type="dxa"/>
          </w:tcPr>
          <w:p w14:paraId="51D5F0CE" w14:textId="77777777" w:rsidR="00E16FD1" w:rsidRPr="000C321E" w:rsidRDefault="00E16FD1" w:rsidP="009900EA">
            <w:pPr>
              <w:pStyle w:val="TAL"/>
              <w:jc w:val="center"/>
            </w:pPr>
            <w:r w:rsidRPr="000C321E">
              <w:t>Optional</w:t>
            </w:r>
          </w:p>
        </w:tc>
        <w:tc>
          <w:tcPr>
            <w:tcW w:w="1870" w:type="dxa"/>
          </w:tcPr>
          <w:p w14:paraId="1783ECF3" w14:textId="77777777" w:rsidR="00E16FD1" w:rsidRPr="000C321E" w:rsidRDefault="00E16FD1" w:rsidP="009900EA">
            <w:pPr>
              <w:pStyle w:val="TAL"/>
              <w:jc w:val="center"/>
            </w:pPr>
            <w:r w:rsidRPr="000C321E">
              <w:t>7.7.95</w:t>
            </w:r>
          </w:p>
        </w:tc>
      </w:tr>
      <w:tr w:rsidR="00E16FD1" w:rsidRPr="000C321E" w14:paraId="32B44ED5" w14:textId="77777777" w:rsidTr="009900EA">
        <w:trPr>
          <w:jc w:val="center"/>
        </w:trPr>
        <w:tc>
          <w:tcPr>
            <w:tcW w:w="3698" w:type="dxa"/>
          </w:tcPr>
          <w:p w14:paraId="36EE8979" w14:textId="77777777" w:rsidR="00E16FD1" w:rsidRPr="000C321E" w:rsidRDefault="00E16FD1" w:rsidP="009900EA">
            <w:pPr>
              <w:pStyle w:val="TAL"/>
            </w:pPr>
            <w:r w:rsidRPr="000C321E">
              <w:t>Private Extension</w:t>
            </w:r>
          </w:p>
        </w:tc>
        <w:tc>
          <w:tcPr>
            <w:tcW w:w="2389" w:type="dxa"/>
          </w:tcPr>
          <w:p w14:paraId="781CCA89" w14:textId="77777777" w:rsidR="00E16FD1" w:rsidRPr="000C321E" w:rsidRDefault="00E16FD1" w:rsidP="009900EA">
            <w:pPr>
              <w:pStyle w:val="TAL"/>
              <w:jc w:val="center"/>
            </w:pPr>
            <w:r w:rsidRPr="000C321E">
              <w:t>Optional</w:t>
            </w:r>
          </w:p>
        </w:tc>
        <w:tc>
          <w:tcPr>
            <w:tcW w:w="1870" w:type="dxa"/>
          </w:tcPr>
          <w:p w14:paraId="0392D2F9" w14:textId="77777777" w:rsidR="00E16FD1" w:rsidRPr="000C321E" w:rsidRDefault="00E16FD1" w:rsidP="009900EA">
            <w:pPr>
              <w:pStyle w:val="TAL"/>
              <w:jc w:val="center"/>
            </w:pPr>
            <w:r w:rsidRPr="000C321E">
              <w:t>7.7.46</w:t>
            </w:r>
          </w:p>
        </w:tc>
      </w:tr>
    </w:tbl>
    <w:p w14:paraId="4A4119F2" w14:textId="77777777" w:rsidR="00E16FD1" w:rsidRPr="000C321E" w:rsidRDefault="00E16FD1" w:rsidP="00E16FD1"/>
    <w:p w14:paraId="3E8D2737" w14:textId="77777777" w:rsidR="00E16FD1" w:rsidRPr="000C321E" w:rsidRDefault="00E16FD1" w:rsidP="00E16FD1">
      <w:pPr>
        <w:pStyle w:val="Heading2"/>
      </w:pPr>
      <w:bookmarkStart w:id="203" w:name="_Toc9597891"/>
      <w:bookmarkStart w:id="204" w:name="_Toc82519176"/>
      <w:r w:rsidRPr="000C321E">
        <w:t>7.6</w:t>
      </w:r>
      <w:r w:rsidRPr="000C321E">
        <w:tab/>
        <w:t>Reliable Delivery of Signalling Messages</w:t>
      </w:r>
      <w:bookmarkEnd w:id="203"/>
      <w:bookmarkEnd w:id="204"/>
    </w:p>
    <w:p w14:paraId="48263BB3" w14:textId="77777777" w:rsidR="00E16FD1" w:rsidRPr="000C321E" w:rsidRDefault="00E16FD1" w:rsidP="00E16FD1">
      <w:r w:rsidRPr="000C321E">
        <w:t>Each path maintains a queue with  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 A GSN or RNC may have several outstanding requests while waiting for responses.</w:t>
      </w:r>
    </w:p>
    <w:p w14:paraId="7DCD303E" w14:textId="77777777" w:rsidR="00E16FD1" w:rsidRPr="000C321E" w:rsidRDefault="00E16FD1" w:rsidP="00E16FD1">
      <w:pPr>
        <w:keepNext/>
        <w:keepLines/>
      </w:pPr>
      <w:r w:rsidRPr="000C321E">
        <w:t>The T3-RESPONSE timer shall be started when a signalling request message (for which a response has been defined) is sent. A  signalling message request or response has probably been lost if a response has not been received before the T3-RESPONSE timer expires. The request is then retransmitted if the total number of request attempts is less than N3</w:t>
      </w:r>
      <w:r w:rsidRPr="000C321E">
        <w:noBreakHyphen/>
        <w:t>REQUESTS times. The timer shall be implemented in the control plane application as well as user plane application for Echo Request / Echo Response. The wait time for a response (T3-RESPONSE timer value) and the number of retries (N3-REQUESTS) shall be configurable per procedure. The total wait time shall be shorter than the MS wait time between retries of Attach and RA Update messages.</w:t>
      </w:r>
    </w:p>
    <w:p w14:paraId="43C0C225" w14:textId="77777777" w:rsidR="00E16FD1" w:rsidRPr="000C321E" w:rsidRDefault="00E16FD1" w:rsidP="00E16FD1">
      <w:r w:rsidRPr="000C321E">
        <w:t>For Intra Domain Connection of RAN Nodes to Multiple CN Nodes, an SGSN relaying a received Identification Request message or a received SGSN Context Request message to another SGSN shall not supervise the Identification Response message or the SGSN Context Response message respectively, i.e. the T3-RESPONSE timer shall not be started in the SGSN relaying any of these two messages. Also, such an SGSN shall not modify the Sequence Number when relaying the Identification Request message or the SGSN Context Request message.</w:t>
      </w:r>
    </w:p>
    <w:p w14:paraId="54E4D696" w14:textId="77777777" w:rsidR="00E16FD1" w:rsidRPr="000C321E" w:rsidRDefault="00E16FD1" w:rsidP="00E16FD1">
      <w:r w:rsidRPr="000C321E">
        <w:t xml:space="preserve">All received request messages shall be responded to and all response messages associated with a certain request shall always include the same information. Duplicated response messages shall be discarded, and, for the SGSN Context Response case, the SGSN Context Acknowledge message shall be sent </w:t>
      </w:r>
      <w:r w:rsidRPr="000C321E">
        <w:rPr>
          <w:lang w:eastAsia="ja-JP"/>
        </w:rPr>
        <w:t>unless the SGSN Context Request was rejected</w:t>
      </w:r>
      <w:r w:rsidRPr="000C321E">
        <w:t>. A response message without a matching outstanding request should be considered as a duplicate.</w:t>
      </w:r>
    </w:p>
    <w:p w14:paraId="6A092DD4" w14:textId="77777777" w:rsidR="00E16FD1" w:rsidRPr="000C321E" w:rsidRDefault="00E16FD1" w:rsidP="00E16FD1">
      <w:r w:rsidRPr="000C321E">
        <w:t>The Forward Relocation Complete and Forward SRNS Context messages shall be treated as signalling request messages. The SGSN Context Acknowledge, Forward Relocation Complete Acknowledge and Forward SRNS Context Acknowledge messages shall be treated as response messages.</w:t>
      </w:r>
    </w:p>
    <w:p w14:paraId="7D300916" w14:textId="77777777" w:rsidR="00E16FD1" w:rsidRPr="000C321E" w:rsidRDefault="00E16FD1" w:rsidP="00E16FD1">
      <w:pPr>
        <w:keepNext/>
        <w:keepLines/>
      </w:pPr>
      <w:r w:rsidRPr="000C321E">
        <w:lastRenderedPageBreak/>
        <w:t>The SGSN Context Response message needs special treatment by the old SGSN and New SGSN.</w:t>
      </w:r>
    </w:p>
    <w:p w14:paraId="36D9807D" w14:textId="77777777" w:rsidR="00E16FD1" w:rsidRPr="000C321E" w:rsidRDefault="00E16FD1" w:rsidP="00E16FD1">
      <w:pPr>
        <w:keepNext/>
        <w:keepLines/>
      </w:pPr>
      <w:r w:rsidRPr="000C321E">
        <w:t xml:space="preserve">The New SGSN must consider this as a regular response to the outstanding SGSN Context Request message, but also copy the sequence number in the header of the SGSN Context Acknowledge it shall send back to the old SGSN </w:t>
      </w:r>
      <w:r w:rsidRPr="000C321E">
        <w:rPr>
          <w:lang w:eastAsia="ja-JP"/>
        </w:rPr>
        <w:t>unless the SGSN Context Request was rejected</w:t>
      </w:r>
      <w:r w:rsidRPr="000C321E">
        <w:t>. The Old SG SN, when it expects the new SGSN to send back a SGSN Context Acknowledge in response to a SGSN Context Response, shall keep track of the SGSN Context Response message sequence number and apply to this message the rules valid for a Request message too. If a GSN or RNC is not successful with the transfer of a  signalling message, e.g. a Create PDP Context Request message, it shall inform the upper layer of the unsuccessful transfer so that the controlling upper entity may take the necessary measures.</w:t>
      </w:r>
    </w:p>
    <w:p w14:paraId="5122F9AD" w14:textId="77777777" w:rsidR="00E16FD1" w:rsidRPr="000C321E" w:rsidRDefault="00E16FD1" w:rsidP="00E16FD1">
      <w:pPr>
        <w:pStyle w:val="Heading2"/>
      </w:pPr>
      <w:bookmarkStart w:id="205" w:name="_Toc9597892"/>
      <w:bookmarkStart w:id="206" w:name="_Toc82519177"/>
      <w:r w:rsidRPr="000C321E">
        <w:t>7.7</w:t>
      </w:r>
      <w:r w:rsidRPr="000C321E">
        <w:tab/>
        <w:t>Information Elements</w:t>
      </w:r>
      <w:bookmarkEnd w:id="205"/>
      <w:bookmarkEnd w:id="206"/>
    </w:p>
    <w:p w14:paraId="45D13984" w14:textId="77777777" w:rsidR="00E16FD1" w:rsidRPr="000C321E" w:rsidRDefault="00E16FD1" w:rsidP="00E16FD1">
      <w:pPr>
        <w:pStyle w:val="Heading3"/>
      </w:pPr>
      <w:bookmarkStart w:id="207" w:name="_Toc9597893"/>
      <w:bookmarkStart w:id="208" w:name="_Toc82519178"/>
      <w:r w:rsidRPr="000C321E">
        <w:t>7.7.0</w:t>
      </w:r>
      <w:r w:rsidRPr="000C321E">
        <w:tab/>
        <w:t>General</w:t>
      </w:r>
      <w:bookmarkEnd w:id="207"/>
      <w:bookmarkEnd w:id="208"/>
    </w:p>
    <w:p w14:paraId="0698445D" w14:textId="77777777" w:rsidR="00E16FD1" w:rsidRPr="000C321E" w:rsidRDefault="00E16FD1" w:rsidP="00E16FD1">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1A835B3C" w14:textId="77777777" w:rsidR="00E16FD1" w:rsidRPr="000C321E" w:rsidRDefault="00E16FD1" w:rsidP="00E16FD1">
      <w:r w:rsidRPr="000C321E">
        <w:t>For all the length fields, bit 8 of the lowest numbered octet is the most significant bit and bit 1 of the highest numbered octet is the least significant bit.</w:t>
      </w:r>
    </w:p>
    <w:p w14:paraId="3C4FD028" w14:textId="77777777" w:rsidR="00E16FD1" w:rsidRPr="000C321E" w:rsidRDefault="00E16FD1" w:rsidP="00E16FD1">
      <w:r w:rsidRPr="000C321E">
        <w:t>Within information elements, certain fields may be described as spare. These bits shall be transmitted with the value defined for them. To allow for future features, the receiver shall not evaluate these bits.</w:t>
      </w:r>
    </w:p>
    <w:p w14:paraId="5CF173AF" w14:textId="77777777" w:rsidR="00E16FD1" w:rsidRPr="000C321E" w:rsidRDefault="00E16FD1" w:rsidP="00E16FD1">
      <w:r w:rsidRPr="000C321E">
        <w:t>The most significant bit in the Type field is set to 0 when the TV format is used and set to 1 for the TLV format.</w:t>
      </w:r>
    </w:p>
    <w:p w14:paraId="35EFE2A8" w14:textId="77777777" w:rsidR="00E16FD1" w:rsidRPr="000C321E" w:rsidRDefault="00E16FD1" w:rsidP="00E16FD1">
      <w:pPr>
        <w:pStyle w:val="TH"/>
      </w:pPr>
      <w:r w:rsidRPr="000C321E">
        <w:object w:dxaOrig="7562" w:dyaOrig="3974" w14:anchorId="65769D5C">
          <v:shape id="_x0000_i1029" type="#_x0000_t75" style="width:4in;height:136.75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693133225" r:id="rId17"/>
        </w:object>
      </w:r>
    </w:p>
    <w:p w14:paraId="4ED717F4" w14:textId="77777777" w:rsidR="00E16FD1" w:rsidRPr="000C321E" w:rsidRDefault="00E16FD1" w:rsidP="00E16FD1">
      <w:pPr>
        <w:pStyle w:val="TF"/>
      </w:pPr>
      <w:r w:rsidRPr="000C321E">
        <w:t>Figure 8: Type field for TV and TLV format</w:t>
      </w:r>
    </w:p>
    <w:p w14:paraId="2CBECC13" w14:textId="77777777" w:rsidR="00E16FD1" w:rsidRPr="000C321E" w:rsidRDefault="00E16FD1" w:rsidP="00E16FD1">
      <w:r w:rsidRPr="000C321E">
        <w:t>In Table 37 the Length Type may be Fixed, Variable, or Extendable. These are defined as follows:</w:t>
      </w:r>
    </w:p>
    <w:p w14:paraId="2EA7C5FA" w14:textId="77777777" w:rsidR="00E16FD1" w:rsidRPr="000C321E" w:rsidRDefault="00E16FD1" w:rsidP="00E16FD1">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14:paraId="7562CFD3" w14:textId="77777777" w:rsidR="00E16FD1" w:rsidRPr="000C321E" w:rsidRDefault="00E16FD1" w:rsidP="00E16FD1">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14:paraId="6ACBC0D8" w14:textId="77777777" w:rsidR="00E16FD1" w:rsidRPr="000C321E" w:rsidRDefault="00E16FD1" w:rsidP="00E16FD1">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14:paraId="25B20D97" w14:textId="77777777" w:rsidR="00E16FD1" w:rsidRPr="000C321E" w:rsidRDefault="00E16FD1" w:rsidP="00E16FD1">
      <w:r w:rsidRPr="000C321E">
        <w:t>TV format information elements shall always have Length Type of Fixed. TLV format information elements may have Length Type Fixed, Variable or Extendable.</w:t>
      </w:r>
    </w:p>
    <w:p w14:paraId="3AC01BB8" w14:textId="77777777" w:rsidR="00E16FD1" w:rsidRPr="000C321E" w:rsidRDefault="00E16FD1" w:rsidP="00E16FD1">
      <w:pPr>
        <w:pStyle w:val="TH"/>
      </w:pPr>
      <w:r w:rsidRPr="000C321E">
        <w:lastRenderedPageBreak/>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3260"/>
        <w:gridCol w:w="1134"/>
        <w:gridCol w:w="1418"/>
        <w:gridCol w:w="1276"/>
      </w:tblGrid>
      <w:tr w:rsidR="00E16FD1" w:rsidRPr="000C321E" w14:paraId="09B108FD" w14:textId="77777777" w:rsidTr="009900EA">
        <w:trPr>
          <w:tblHeader/>
        </w:trPr>
        <w:tc>
          <w:tcPr>
            <w:tcW w:w="1418" w:type="dxa"/>
          </w:tcPr>
          <w:p w14:paraId="76F42EB8" w14:textId="77777777" w:rsidR="00E16FD1" w:rsidRPr="000C321E" w:rsidRDefault="00E16FD1" w:rsidP="009900EA">
            <w:pPr>
              <w:pStyle w:val="TAH"/>
              <w:keepNext w:val="0"/>
              <w:keepLines w:val="0"/>
            </w:pPr>
            <w:r w:rsidRPr="000C321E">
              <w:t>IE Type Value</w:t>
            </w:r>
          </w:p>
        </w:tc>
        <w:tc>
          <w:tcPr>
            <w:tcW w:w="1134" w:type="dxa"/>
          </w:tcPr>
          <w:p w14:paraId="10B1309F" w14:textId="77777777" w:rsidR="00E16FD1" w:rsidRPr="000C321E" w:rsidRDefault="00E16FD1" w:rsidP="009900EA">
            <w:pPr>
              <w:pStyle w:val="TAH"/>
              <w:keepNext w:val="0"/>
              <w:keepLines w:val="0"/>
            </w:pPr>
            <w:r w:rsidRPr="000C321E">
              <w:t>Format</w:t>
            </w:r>
          </w:p>
        </w:tc>
        <w:tc>
          <w:tcPr>
            <w:tcW w:w="3260" w:type="dxa"/>
          </w:tcPr>
          <w:p w14:paraId="78A30D43" w14:textId="77777777" w:rsidR="00E16FD1" w:rsidRPr="000C321E" w:rsidRDefault="00E16FD1" w:rsidP="009900EA">
            <w:pPr>
              <w:pStyle w:val="TAH"/>
              <w:keepNext w:val="0"/>
              <w:keepLines w:val="0"/>
            </w:pPr>
            <w:r w:rsidRPr="000C321E">
              <w:t>Information Element</w:t>
            </w:r>
          </w:p>
        </w:tc>
        <w:tc>
          <w:tcPr>
            <w:tcW w:w="1134" w:type="dxa"/>
          </w:tcPr>
          <w:p w14:paraId="2240CAD0" w14:textId="77777777" w:rsidR="00E16FD1" w:rsidRPr="000C321E" w:rsidRDefault="00E16FD1" w:rsidP="009900EA">
            <w:pPr>
              <w:pStyle w:val="TAH"/>
              <w:keepNext w:val="0"/>
              <w:keepLines w:val="0"/>
              <w:rPr>
                <w:b w:val="0"/>
              </w:rPr>
            </w:pPr>
            <w:r w:rsidRPr="000C321E">
              <w:t>Reference</w:t>
            </w:r>
          </w:p>
        </w:tc>
        <w:tc>
          <w:tcPr>
            <w:tcW w:w="1418" w:type="dxa"/>
          </w:tcPr>
          <w:p w14:paraId="2AB150A0" w14:textId="77777777" w:rsidR="00E16FD1" w:rsidRPr="000C321E" w:rsidRDefault="00E16FD1" w:rsidP="009900EA">
            <w:pPr>
              <w:pStyle w:val="TAH"/>
              <w:keepNext w:val="0"/>
              <w:keepLines w:val="0"/>
            </w:pPr>
            <w:r w:rsidRPr="000C321E">
              <w:t>Length Type</w:t>
            </w:r>
          </w:p>
        </w:tc>
        <w:tc>
          <w:tcPr>
            <w:tcW w:w="1276" w:type="dxa"/>
          </w:tcPr>
          <w:p w14:paraId="6F6ED367" w14:textId="77777777" w:rsidR="00E16FD1" w:rsidRPr="000C321E" w:rsidRDefault="00E16FD1" w:rsidP="009900EA">
            <w:pPr>
              <w:pStyle w:val="TAH"/>
              <w:keepNext w:val="0"/>
              <w:keepLines w:val="0"/>
            </w:pPr>
            <w:r w:rsidRPr="000C321E">
              <w:t>Number of Fixed Octets</w:t>
            </w:r>
          </w:p>
        </w:tc>
      </w:tr>
      <w:tr w:rsidR="00E16FD1" w:rsidRPr="000C321E" w14:paraId="2FE1E99A" w14:textId="77777777" w:rsidTr="009900EA">
        <w:tc>
          <w:tcPr>
            <w:tcW w:w="1418" w:type="dxa"/>
          </w:tcPr>
          <w:p w14:paraId="67B27B0B" w14:textId="77777777" w:rsidR="00E16FD1" w:rsidRPr="000C321E" w:rsidRDefault="00E16FD1" w:rsidP="009900EA">
            <w:pPr>
              <w:pStyle w:val="TAL"/>
              <w:keepNext w:val="0"/>
              <w:keepLines w:val="0"/>
              <w:jc w:val="center"/>
              <w:rPr>
                <w:lang w:eastAsia="zh-CN"/>
              </w:rPr>
            </w:pPr>
            <w:r w:rsidRPr="000C321E">
              <w:rPr>
                <w:rFonts w:hint="eastAsia"/>
                <w:lang w:eastAsia="zh-CN"/>
              </w:rPr>
              <w:t>0</w:t>
            </w:r>
          </w:p>
        </w:tc>
        <w:tc>
          <w:tcPr>
            <w:tcW w:w="1134" w:type="dxa"/>
          </w:tcPr>
          <w:p w14:paraId="45274A7C"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0F6149B2" w14:textId="77777777" w:rsidR="00E16FD1" w:rsidRPr="000C321E" w:rsidRDefault="00E16FD1" w:rsidP="009900EA">
            <w:pPr>
              <w:pStyle w:val="TAL"/>
              <w:keepNext w:val="0"/>
              <w:keepLines w:val="0"/>
              <w:rPr>
                <w:lang w:eastAsia="zh-CN"/>
              </w:rPr>
            </w:pPr>
            <w:r w:rsidRPr="000C321E">
              <w:rPr>
                <w:rFonts w:hint="eastAsia"/>
                <w:lang w:eastAsia="zh-CN"/>
              </w:rPr>
              <w:t>Reserved.</w:t>
            </w:r>
          </w:p>
        </w:tc>
        <w:tc>
          <w:tcPr>
            <w:tcW w:w="1134" w:type="dxa"/>
          </w:tcPr>
          <w:p w14:paraId="2254F28E" w14:textId="77777777" w:rsidR="00E16FD1" w:rsidRPr="000C321E" w:rsidRDefault="00E16FD1" w:rsidP="009900EA">
            <w:pPr>
              <w:pStyle w:val="TAL"/>
              <w:keepNext w:val="0"/>
              <w:keepLines w:val="0"/>
            </w:pPr>
          </w:p>
        </w:tc>
        <w:tc>
          <w:tcPr>
            <w:tcW w:w="1418" w:type="dxa"/>
          </w:tcPr>
          <w:p w14:paraId="2FE9F09A" w14:textId="77777777" w:rsidR="00E16FD1" w:rsidRPr="000C321E" w:rsidRDefault="00E16FD1" w:rsidP="009900EA">
            <w:pPr>
              <w:pStyle w:val="TAL"/>
              <w:keepNext w:val="0"/>
              <w:keepLines w:val="0"/>
              <w:jc w:val="center"/>
            </w:pPr>
          </w:p>
        </w:tc>
        <w:tc>
          <w:tcPr>
            <w:tcW w:w="1276" w:type="dxa"/>
          </w:tcPr>
          <w:p w14:paraId="3CC01492" w14:textId="77777777" w:rsidR="00E16FD1" w:rsidRPr="000C321E" w:rsidRDefault="00E16FD1" w:rsidP="009900EA">
            <w:pPr>
              <w:pStyle w:val="TAL"/>
              <w:keepNext w:val="0"/>
              <w:keepLines w:val="0"/>
              <w:jc w:val="center"/>
            </w:pPr>
          </w:p>
        </w:tc>
      </w:tr>
      <w:tr w:rsidR="00E16FD1" w:rsidRPr="000C321E" w14:paraId="6E0D19B5" w14:textId="77777777" w:rsidTr="009900EA">
        <w:tc>
          <w:tcPr>
            <w:tcW w:w="1418" w:type="dxa"/>
          </w:tcPr>
          <w:p w14:paraId="08CB7424" w14:textId="77777777" w:rsidR="00E16FD1" w:rsidRPr="000C321E" w:rsidRDefault="00E16FD1" w:rsidP="009900EA">
            <w:pPr>
              <w:pStyle w:val="TAL"/>
              <w:keepNext w:val="0"/>
              <w:keepLines w:val="0"/>
              <w:jc w:val="center"/>
            </w:pPr>
            <w:r w:rsidRPr="000C321E">
              <w:t>1</w:t>
            </w:r>
          </w:p>
        </w:tc>
        <w:tc>
          <w:tcPr>
            <w:tcW w:w="1134" w:type="dxa"/>
          </w:tcPr>
          <w:p w14:paraId="00334F97" w14:textId="77777777" w:rsidR="00E16FD1" w:rsidRPr="000C321E" w:rsidRDefault="00E16FD1" w:rsidP="009900EA">
            <w:pPr>
              <w:pStyle w:val="TAL"/>
              <w:keepNext w:val="0"/>
              <w:keepLines w:val="0"/>
              <w:jc w:val="center"/>
            </w:pPr>
            <w:r w:rsidRPr="000C321E">
              <w:t>TV</w:t>
            </w:r>
          </w:p>
        </w:tc>
        <w:tc>
          <w:tcPr>
            <w:tcW w:w="3260" w:type="dxa"/>
          </w:tcPr>
          <w:p w14:paraId="4B810469" w14:textId="77777777" w:rsidR="00E16FD1" w:rsidRPr="000C321E" w:rsidRDefault="00E16FD1" w:rsidP="009900EA">
            <w:pPr>
              <w:pStyle w:val="TAL"/>
              <w:keepNext w:val="0"/>
              <w:keepLines w:val="0"/>
            </w:pPr>
            <w:r w:rsidRPr="000C321E">
              <w:t>Cause</w:t>
            </w:r>
          </w:p>
        </w:tc>
        <w:tc>
          <w:tcPr>
            <w:tcW w:w="1134" w:type="dxa"/>
          </w:tcPr>
          <w:p w14:paraId="2F92FE99" w14:textId="77777777" w:rsidR="00E16FD1" w:rsidRPr="000C321E" w:rsidRDefault="00E16FD1" w:rsidP="009900EA">
            <w:pPr>
              <w:pStyle w:val="TAL"/>
              <w:keepNext w:val="0"/>
              <w:keepLines w:val="0"/>
            </w:pPr>
            <w:r w:rsidRPr="000C321E">
              <w:t>7.7.1</w:t>
            </w:r>
          </w:p>
        </w:tc>
        <w:tc>
          <w:tcPr>
            <w:tcW w:w="1418" w:type="dxa"/>
          </w:tcPr>
          <w:p w14:paraId="353DFC43" w14:textId="77777777" w:rsidR="00E16FD1" w:rsidRPr="000C321E" w:rsidRDefault="00E16FD1" w:rsidP="009900EA">
            <w:pPr>
              <w:pStyle w:val="TAL"/>
              <w:keepNext w:val="0"/>
              <w:keepLines w:val="0"/>
              <w:jc w:val="center"/>
            </w:pPr>
            <w:r w:rsidRPr="000C321E">
              <w:t>Fixed</w:t>
            </w:r>
          </w:p>
        </w:tc>
        <w:tc>
          <w:tcPr>
            <w:tcW w:w="1276" w:type="dxa"/>
          </w:tcPr>
          <w:p w14:paraId="26037786" w14:textId="77777777" w:rsidR="00E16FD1" w:rsidRPr="000C321E" w:rsidRDefault="00E16FD1" w:rsidP="009900EA">
            <w:pPr>
              <w:pStyle w:val="TAL"/>
              <w:keepNext w:val="0"/>
              <w:keepLines w:val="0"/>
              <w:jc w:val="center"/>
            </w:pPr>
            <w:r w:rsidRPr="000C321E">
              <w:t>1</w:t>
            </w:r>
          </w:p>
        </w:tc>
      </w:tr>
      <w:tr w:rsidR="00E16FD1" w:rsidRPr="000C321E" w14:paraId="6C8898A2" w14:textId="77777777" w:rsidTr="009900EA">
        <w:tc>
          <w:tcPr>
            <w:tcW w:w="1418" w:type="dxa"/>
          </w:tcPr>
          <w:p w14:paraId="07A02048" w14:textId="77777777" w:rsidR="00E16FD1" w:rsidRPr="000C321E" w:rsidRDefault="00E16FD1" w:rsidP="009900EA">
            <w:pPr>
              <w:pStyle w:val="TAL"/>
              <w:keepNext w:val="0"/>
              <w:keepLines w:val="0"/>
              <w:jc w:val="center"/>
            </w:pPr>
            <w:r w:rsidRPr="000C321E">
              <w:t>2</w:t>
            </w:r>
          </w:p>
        </w:tc>
        <w:tc>
          <w:tcPr>
            <w:tcW w:w="1134" w:type="dxa"/>
          </w:tcPr>
          <w:p w14:paraId="25031072" w14:textId="77777777" w:rsidR="00E16FD1" w:rsidRPr="000C321E" w:rsidRDefault="00E16FD1" w:rsidP="009900EA">
            <w:pPr>
              <w:pStyle w:val="TAL"/>
              <w:keepNext w:val="0"/>
              <w:keepLines w:val="0"/>
              <w:jc w:val="center"/>
            </w:pPr>
            <w:r w:rsidRPr="000C321E">
              <w:t>TV</w:t>
            </w:r>
          </w:p>
        </w:tc>
        <w:tc>
          <w:tcPr>
            <w:tcW w:w="3260" w:type="dxa"/>
          </w:tcPr>
          <w:p w14:paraId="019AB84A" w14:textId="77777777" w:rsidR="00E16FD1" w:rsidRPr="000C321E" w:rsidRDefault="00E16FD1" w:rsidP="009900EA">
            <w:pPr>
              <w:pStyle w:val="TAL"/>
              <w:keepNext w:val="0"/>
              <w:keepLines w:val="0"/>
            </w:pPr>
            <w:r w:rsidRPr="000C321E">
              <w:t xml:space="preserve">International </w:t>
            </w:r>
            <w:smartTag w:uri="urn:schemas-microsoft-com:office:smarttags" w:element="place">
              <w:r w:rsidRPr="000C321E">
                <w:t>Mobile</w:t>
              </w:r>
            </w:smartTag>
            <w:r w:rsidRPr="000C321E">
              <w:t xml:space="preserve"> Subscriber Identity (IMSI)</w:t>
            </w:r>
          </w:p>
        </w:tc>
        <w:tc>
          <w:tcPr>
            <w:tcW w:w="1134" w:type="dxa"/>
          </w:tcPr>
          <w:p w14:paraId="279C9E50" w14:textId="77777777" w:rsidR="00E16FD1" w:rsidRPr="000C321E" w:rsidRDefault="00E16FD1" w:rsidP="009900EA">
            <w:pPr>
              <w:pStyle w:val="TAL"/>
              <w:keepNext w:val="0"/>
              <w:keepLines w:val="0"/>
            </w:pPr>
            <w:r w:rsidRPr="000C321E">
              <w:t>7.7.2</w:t>
            </w:r>
          </w:p>
        </w:tc>
        <w:tc>
          <w:tcPr>
            <w:tcW w:w="1418" w:type="dxa"/>
          </w:tcPr>
          <w:p w14:paraId="3E723C14" w14:textId="77777777" w:rsidR="00E16FD1" w:rsidRPr="000C321E" w:rsidRDefault="00E16FD1" w:rsidP="009900EA">
            <w:pPr>
              <w:pStyle w:val="TAL"/>
              <w:keepNext w:val="0"/>
              <w:keepLines w:val="0"/>
              <w:jc w:val="center"/>
            </w:pPr>
            <w:r w:rsidRPr="000C321E">
              <w:t>Fixed</w:t>
            </w:r>
          </w:p>
        </w:tc>
        <w:tc>
          <w:tcPr>
            <w:tcW w:w="1276" w:type="dxa"/>
          </w:tcPr>
          <w:p w14:paraId="3F77A884" w14:textId="77777777" w:rsidR="00E16FD1" w:rsidRPr="000C321E" w:rsidRDefault="00E16FD1" w:rsidP="009900EA">
            <w:pPr>
              <w:pStyle w:val="TAL"/>
              <w:keepNext w:val="0"/>
              <w:keepLines w:val="0"/>
              <w:jc w:val="center"/>
            </w:pPr>
            <w:r w:rsidRPr="000C321E">
              <w:t>8</w:t>
            </w:r>
          </w:p>
        </w:tc>
      </w:tr>
      <w:tr w:rsidR="00E16FD1" w:rsidRPr="000C321E" w14:paraId="796C5392" w14:textId="77777777" w:rsidTr="009900EA">
        <w:tc>
          <w:tcPr>
            <w:tcW w:w="1418" w:type="dxa"/>
          </w:tcPr>
          <w:p w14:paraId="4F546008" w14:textId="77777777" w:rsidR="00E16FD1" w:rsidRPr="000C321E" w:rsidRDefault="00E16FD1" w:rsidP="009900EA">
            <w:pPr>
              <w:pStyle w:val="TAL"/>
              <w:keepNext w:val="0"/>
              <w:keepLines w:val="0"/>
              <w:jc w:val="center"/>
            </w:pPr>
            <w:r w:rsidRPr="000C321E">
              <w:t>3</w:t>
            </w:r>
          </w:p>
        </w:tc>
        <w:tc>
          <w:tcPr>
            <w:tcW w:w="1134" w:type="dxa"/>
          </w:tcPr>
          <w:p w14:paraId="72F5035F" w14:textId="77777777" w:rsidR="00E16FD1" w:rsidRPr="000C321E" w:rsidRDefault="00E16FD1" w:rsidP="009900EA">
            <w:pPr>
              <w:pStyle w:val="TAL"/>
              <w:keepNext w:val="0"/>
              <w:keepLines w:val="0"/>
              <w:jc w:val="center"/>
            </w:pPr>
            <w:r w:rsidRPr="000C321E">
              <w:t>TV</w:t>
            </w:r>
          </w:p>
        </w:tc>
        <w:tc>
          <w:tcPr>
            <w:tcW w:w="3260" w:type="dxa"/>
          </w:tcPr>
          <w:p w14:paraId="3C8F4601" w14:textId="77777777" w:rsidR="00E16FD1" w:rsidRPr="000C321E" w:rsidRDefault="00E16FD1" w:rsidP="009900EA">
            <w:pPr>
              <w:pStyle w:val="TAL"/>
              <w:keepNext w:val="0"/>
              <w:keepLines w:val="0"/>
            </w:pPr>
            <w:r w:rsidRPr="000C321E">
              <w:t>Routeing Area Identity (RAI)</w:t>
            </w:r>
          </w:p>
        </w:tc>
        <w:tc>
          <w:tcPr>
            <w:tcW w:w="1134" w:type="dxa"/>
          </w:tcPr>
          <w:p w14:paraId="5F7D5CD1" w14:textId="77777777" w:rsidR="00E16FD1" w:rsidRPr="000C321E" w:rsidRDefault="00E16FD1" w:rsidP="009900EA">
            <w:pPr>
              <w:pStyle w:val="TAL"/>
              <w:keepNext w:val="0"/>
              <w:keepLines w:val="0"/>
            </w:pPr>
            <w:r w:rsidRPr="000C321E">
              <w:t>7.7.3</w:t>
            </w:r>
          </w:p>
        </w:tc>
        <w:tc>
          <w:tcPr>
            <w:tcW w:w="1418" w:type="dxa"/>
          </w:tcPr>
          <w:p w14:paraId="675EB090" w14:textId="77777777" w:rsidR="00E16FD1" w:rsidRPr="000C321E" w:rsidRDefault="00E16FD1" w:rsidP="009900EA">
            <w:pPr>
              <w:pStyle w:val="TAL"/>
              <w:keepNext w:val="0"/>
              <w:keepLines w:val="0"/>
              <w:jc w:val="center"/>
            </w:pPr>
            <w:r w:rsidRPr="000C321E">
              <w:t>Fixed</w:t>
            </w:r>
          </w:p>
        </w:tc>
        <w:tc>
          <w:tcPr>
            <w:tcW w:w="1276" w:type="dxa"/>
          </w:tcPr>
          <w:p w14:paraId="36A88112" w14:textId="77777777" w:rsidR="00E16FD1" w:rsidRPr="000C321E" w:rsidRDefault="00E16FD1" w:rsidP="009900EA">
            <w:pPr>
              <w:pStyle w:val="TAL"/>
              <w:keepNext w:val="0"/>
              <w:keepLines w:val="0"/>
              <w:jc w:val="center"/>
            </w:pPr>
            <w:r w:rsidRPr="000C321E">
              <w:t>6</w:t>
            </w:r>
          </w:p>
        </w:tc>
      </w:tr>
      <w:tr w:rsidR="00E16FD1" w:rsidRPr="000C321E" w14:paraId="736E73A5" w14:textId="77777777" w:rsidTr="009900EA">
        <w:tc>
          <w:tcPr>
            <w:tcW w:w="1418" w:type="dxa"/>
          </w:tcPr>
          <w:p w14:paraId="4BCF058B" w14:textId="77777777" w:rsidR="00E16FD1" w:rsidRPr="000C321E" w:rsidRDefault="00E16FD1" w:rsidP="009900EA">
            <w:pPr>
              <w:pStyle w:val="TAL"/>
              <w:keepNext w:val="0"/>
              <w:keepLines w:val="0"/>
              <w:jc w:val="center"/>
            </w:pPr>
            <w:r w:rsidRPr="000C321E">
              <w:t>4</w:t>
            </w:r>
          </w:p>
        </w:tc>
        <w:tc>
          <w:tcPr>
            <w:tcW w:w="1134" w:type="dxa"/>
          </w:tcPr>
          <w:p w14:paraId="601488ED" w14:textId="77777777" w:rsidR="00E16FD1" w:rsidRPr="000C321E" w:rsidRDefault="00E16FD1" w:rsidP="009900EA">
            <w:pPr>
              <w:pStyle w:val="TAL"/>
              <w:keepNext w:val="0"/>
              <w:keepLines w:val="0"/>
              <w:jc w:val="center"/>
            </w:pPr>
            <w:r w:rsidRPr="000C321E">
              <w:t>TV</w:t>
            </w:r>
          </w:p>
        </w:tc>
        <w:tc>
          <w:tcPr>
            <w:tcW w:w="3260" w:type="dxa"/>
          </w:tcPr>
          <w:p w14:paraId="0ED5C75D" w14:textId="77777777" w:rsidR="00E16FD1" w:rsidRPr="000C321E" w:rsidRDefault="00E16FD1" w:rsidP="009900EA">
            <w:pPr>
              <w:pStyle w:val="TAL"/>
              <w:keepNext w:val="0"/>
              <w:keepLines w:val="0"/>
            </w:pPr>
            <w:r w:rsidRPr="000C321E">
              <w:t>Temporary Logical Link Identity (TLLI)</w:t>
            </w:r>
          </w:p>
        </w:tc>
        <w:tc>
          <w:tcPr>
            <w:tcW w:w="1134" w:type="dxa"/>
          </w:tcPr>
          <w:p w14:paraId="3A4DF767" w14:textId="77777777" w:rsidR="00E16FD1" w:rsidRPr="000C321E" w:rsidRDefault="00E16FD1" w:rsidP="009900EA">
            <w:pPr>
              <w:pStyle w:val="TAL"/>
              <w:keepNext w:val="0"/>
              <w:keepLines w:val="0"/>
            </w:pPr>
            <w:r w:rsidRPr="000C321E">
              <w:t>7.7.4</w:t>
            </w:r>
          </w:p>
        </w:tc>
        <w:tc>
          <w:tcPr>
            <w:tcW w:w="1418" w:type="dxa"/>
          </w:tcPr>
          <w:p w14:paraId="5C19023C" w14:textId="77777777" w:rsidR="00E16FD1" w:rsidRPr="000C321E" w:rsidRDefault="00E16FD1" w:rsidP="009900EA">
            <w:pPr>
              <w:pStyle w:val="TAL"/>
              <w:keepNext w:val="0"/>
              <w:keepLines w:val="0"/>
              <w:jc w:val="center"/>
            </w:pPr>
            <w:r w:rsidRPr="000C321E">
              <w:t>Fixed</w:t>
            </w:r>
          </w:p>
        </w:tc>
        <w:tc>
          <w:tcPr>
            <w:tcW w:w="1276" w:type="dxa"/>
          </w:tcPr>
          <w:p w14:paraId="46778D24" w14:textId="77777777" w:rsidR="00E16FD1" w:rsidRPr="000C321E" w:rsidRDefault="00E16FD1" w:rsidP="009900EA">
            <w:pPr>
              <w:pStyle w:val="TAL"/>
              <w:keepNext w:val="0"/>
              <w:keepLines w:val="0"/>
              <w:jc w:val="center"/>
            </w:pPr>
            <w:r w:rsidRPr="000C321E">
              <w:t>4</w:t>
            </w:r>
          </w:p>
        </w:tc>
      </w:tr>
      <w:tr w:rsidR="00E16FD1" w:rsidRPr="000C321E" w14:paraId="1A0B2258" w14:textId="77777777" w:rsidTr="009900EA">
        <w:tc>
          <w:tcPr>
            <w:tcW w:w="1418" w:type="dxa"/>
          </w:tcPr>
          <w:p w14:paraId="6F576B69" w14:textId="77777777" w:rsidR="00E16FD1" w:rsidRPr="000C321E" w:rsidRDefault="00E16FD1" w:rsidP="009900EA">
            <w:pPr>
              <w:pStyle w:val="TAL"/>
              <w:keepNext w:val="0"/>
              <w:keepLines w:val="0"/>
              <w:jc w:val="center"/>
            </w:pPr>
            <w:r w:rsidRPr="000C321E">
              <w:t>5</w:t>
            </w:r>
          </w:p>
        </w:tc>
        <w:tc>
          <w:tcPr>
            <w:tcW w:w="1134" w:type="dxa"/>
          </w:tcPr>
          <w:p w14:paraId="07C09FB2" w14:textId="77777777" w:rsidR="00E16FD1" w:rsidRPr="000C321E" w:rsidRDefault="00E16FD1" w:rsidP="009900EA">
            <w:pPr>
              <w:pStyle w:val="TAL"/>
              <w:keepNext w:val="0"/>
              <w:keepLines w:val="0"/>
              <w:jc w:val="center"/>
            </w:pPr>
            <w:r w:rsidRPr="000C321E">
              <w:t>TV</w:t>
            </w:r>
          </w:p>
        </w:tc>
        <w:tc>
          <w:tcPr>
            <w:tcW w:w="3260" w:type="dxa"/>
          </w:tcPr>
          <w:p w14:paraId="03BB2F95" w14:textId="77777777" w:rsidR="00E16FD1" w:rsidRPr="000C321E" w:rsidRDefault="00E16FD1" w:rsidP="009900EA">
            <w:pPr>
              <w:pStyle w:val="TAL"/>
              <w:keepNext w:val="0"/>
              <w:keepLines w:val="0"/>
            </w:pPr>
            <w:r w:rsidRPr="000C321E">
              <w:t>Packet TMSI (P-TMSI)</w:t>
            </w:r>
          </w:p>
        </w:tc>
        <w:tc>
          <w:tcPr>
            <w:tcW w:w="1134" w:type="dxa"/>
          </w:tcPr>
          <w:p w14:paraId="3F1D1848" w14:textId="77777777" w:rsidR="00E16FD1" w:rsidRPr="000C321E" w:rsidRDefault="00E16FD1" w:rsidP="009900EA">
            <w:pPr>
              <w:pStyle w:val="TAL"/>
              <w:keepNext w:val="0"/>
              <w:keepLines w:val="0"/>
            </w:pPr>
            <w:r w:rsidRPr="000C321E">
              <w:t>7.7.5</w:t>
            </w:r>
          </w:p>
        </w:tc>
        <w:tc>
          <w:tcPr>
            <w:tcW w:w="1418" w:type="dxa"/>
          </w:tcPr>
          <w:p w14:paraId="5A3961FD" w14:textId="77777777" w:rsidR="00E16FD1" w:rsidRPr="000C321E" w:rsidRDefault="00E16FD1" w:rsidP="009900EA">
            <w:pPr>
              <w:pStyle w:val="TAL"/>
              <w:keepNext w:val="0"/>
              <w:keepLines w:val="0"/>
              <w:jc w:val="center"/>
            </w:pPr>
            <w:r w:rsidRPr="000C321E">
              <w:t>Fixed</w:t>
            </w:r>
          </w:p>
        </w:tc>
        <w:tc>
          <w:tcPr>
            <w:tcW w:w="1276" w:type="dxa"/>
          </w:tcPr>
          <w:p w14:paraId="66710CF6" w14:textId="77777777" w:rsidR="00E16FD1" w:rsidRPr="000C321E" w:rsidRDefault="00E16FD1" w:rsidP="009900EA">
            <w:pPr>
              <w:pStyle w:val="TAL"/>
              <w:keepNext w:val="0"/>
              <w:keepLines w:val="0"/>
              <w:jc w:val="center"/>
            </w:pPr>
            <w:r w:rsidRPr="000C321E">
              <w:t>4</w:t>
            </w:r>
          </w:p>
        </w:tc>
      </w:tr>
      <w:tr w:rsidR="00E16FD1" w:rsidRPr="000C321E" w14:paraId="6A4C4C98" w14:textId="77777777" w:rsidTr="009900EA">
        <w:tc>
          <w:tcPr>
            <w:tcW w:w="1418" w:type="dxa"/>
          </w:tcPr>
          <w:p w14:paraId="38314FCD" w14:textId="77777777" w:rsidR="00E16FD1" w:rsidRPr="000C321E" w:rsidRDefault="00E16FD1" w:rsidP="009900EA">
            <w:pPr>
              <w:pStyle w:val="TAL"/>
              <w:keepNext w:val="0"/>
              <w:keepLines w:val="0"/>
              <w:jc w:val="center"/>
            </w:pPr>
            <w:r w:rsidRPr="000C321E">
              <w:t>6-7</w:t>
            </w:r>
          </w:p>
        </w:tc>
        <w:tc>
          <w:tcPr>
            <w:tcW w:w="8222" w:type="dxa"/>
            <w:gridSpan w:val="5"/>
          </w:tcPr>
          <w:p w14:paraId="56CF5066" w14:textId="77777777" w:rsidR="00E16FD1" w:rsidRPr="000C321E" w:rsidRDefault="00E16FD1" w:rsidP="009900EA">
            <w:pPr>
              <w:pStyle w:val="TAL"/>
              <w:keepNext w:val="0"/>
              <w:keepLines w:val="0"/>
            </w:pPr>
            <w:r w:rsidRPr="000C321E">
              <w:t>Spare</w:t>
            </w:r>
          </w:p>
        </w:tc>
      </w:tr>
      <w:tr w:rsidR="00E16FD1" w:rsidRPr="000C321E" w14:paraId="4765B5D1" w14:textId="77777777" w:rsidTr="009900EA">
        <w:tc>
          <w:tcPr>
            <w:tcW w:w="1418" w:type="dxa"/>
          </w:tcPr>
          <w:p w14:paraId="0C234082" w14:textId="77777777" w:rsidR="00E16FD1" w:rsidRPr="000C321E" w:rsidRDefault="00E16FD1" w:rsidP="009900EA">
            <w:pPr>
              <w:pStyle w:val="TAL"/>
              <w:keepNext w:val="0"/>
              <w:keepLines w:val="0"/>
              <w:jc w:val="center"/>
            </w:pPr>
            <w:r w:rsidRPr="000C321E">
              <w:t>8</w:t>
            </w:r>
          </w:p>
        </w:tc>
        <w:tc>
          <w:tcPr>
            <w:tcW w:w="1134" w:type="dxa"/>
          </w:tcPr>
          <w:p w14:paraId="3F6E742C" w14:textId="77777777" w:rsidR="00E16FD1" w:rsidRPr="000C321E" w:rsidRDefault="00E16FD1" w:rsidP="009900EA">
            <w:pPr>
              <w:pStyle w:val="TAL"/>
              <w:keepNext w:val="0"/>
              <w:keepLines w:val="0"/>
              <w:jc w:val="center"/>
            </w:pPr>
            <w:r w:rsidRPr="000C321E">
              <w:t>TV</w:t>
            </w:r>
          </w:p>
        </w:tc>
        <w:tc>
          <w:tcPr>
            <w:tcW w:w="3260" w:type="dxa"/>
          </w:tcPr>
          <w:p w14:paraId="0B6B97A0" w14:textId="77777777" w:rsidR="00E16FD1" w:rsidRPr="000C321E" w:rsidRDefault="00E16FD1" w:rsidP="009900EA">
            <w:pPr>
              <w:pStyle w:val="TAL"/>
              <w:keepNext w:val="0"/>
              <w:keepLines w:val="0"/>
            </w:pPr>
            <w:r w:rsidRPr="000C321E">
              <w:t>Reordering Required</w:t>
            </w:r>
          </w:p>
        </w:tc>
        <w:tc>
          <w:tcPr>
            <w:tcW w:w="1134" w:type="dxa"/>
          </w:tcPr>
          <w:p w14:paraId="39A48E39" w14:textId="77777777" w:rsidR="00E16FD1" w:rsidRPr="000C321E" w:rsidRDefault="00E16FD1" w:rsidP="009900EA">
            <w:pPr>
              <w:pStyle w:val="TAL"/>
              <w:keepNext w:val="0"/>
              <w:keepLines w:val="0"/>
            </w:pPr>
            <w:r w:rsidRPr="000C321E">
              <w:t>7.7.6</w:t>
            </w:r>
          </w:p>
        </w:tc>
        <w:tc>
          <w:tcPr>
            <w:tcW w:w="1418" w:type="dxa"/>
          </w:tcPr>
          <w:p w14:paraId="78F0E3EA" w14:textId="77777777" w:rsidR="00E16FD1" w:rsidRPr="000C321E" w:rsidRDefault="00E16FD1" w:rsidP="009900EA">
            <w:pPr>
              <w:pStyle w:val="TAL"/>
              <w:keepNext w:val="0"/>
              <w:keepLines w:val="0"/>
              <w:jc w:val="center"/>
            </w:pPr>
            <w:r w:rsidRPr="000C321E">
              <w:t>Fixed</w:t>
            </w:r>
          </w:p>
        </w:tc>
        <w:tc>
          <w:tcPr>
            <w:tcW w:w="1276" w:type="dxa"/>
          </w:tcPr>
          <w:p w14:paraId="4C648596" w14:textId="77777777" w:rsidR="00E16FD1" w:rsidRPr="000C321E" w:rsidRDefault="00E16FD1" w:rsidP="009900EA">
            <w:pPr>
              <w:pStyle w:val="TAL"/>
              <w:keepNext w:val="0"/>
              <w:keepLines w:val="0"/>
              <w:jc w:val="center"/>
            </w:pPr>
            <w:r w:rsidRPr="000C321E">
              <w:t>1</w:t>
            </w:r>
          </w:p>
        </w:tc>
      </w:tr>
      <w:tr w:rsidR="00E16FD1" w:rsidRPr="000C321E" w14:paraId="5C449376" w14:textId="77777777" w:rsidTr="009900EA">
        <w:tc>
          <w:tcPr>
            <w:tcW w:w="1418" w:type="dxa"/>
          </w:tcPr>
          <w:p w14:paraId="23FCE31A" w14:textId="77777777" w:rsidR="00E16FD1" w:rsidRPr="000C321E" w:rsidRDefault="00E16FD1" w:rsidP="009900EA">
            <w:pPr>
              <w:pStyle w:val="TAL"/>
              <w:keepNext w:val="0"/>
              <w:keepLines w:val="0"/>
              <w:jc w:val="center"/>
            </w:pPr>
            <w:r w:rsidRPr="000C321E">
              <w:t>9</w:t>
            </w:r>
          </w:p>
        </w:tc>
        <w:tc>
          <w:tcPr>
            <w:tcW w:w="1134" w:type="dxa"/>
          </w:tcPr>
          <w:p w14:paraId="37A11D8F" w14:textId="77777777" w:rsidR="00E16FD1" w:rsidRPr="000C321E" w:rsidRDefault="00E16FD1" w:rsidP="009900EA">
            <w:pPr>
              <w:pStyle w:val="TAL"/>
              <w:keepNext w:val="0"/>
              <w:keepLines w:val="0"/>
              <w:jc w:val="center"/>
            </w:pPr>
            <w:r w:rsidRPr="000C321E">
              <w:t>TV</w:t>
            </w:r>
          </w:p>
        </w:tc>
        <w:tc>
          <w:tcPr>
            <w:tcW w:w="3260" w:type="dxa"/>
          </w:tcPr>
          <w:p w14:paraId="3AF7CADF" w14:textId="77777777" w:rsidR="00E16FD1" w:rsidRPr="000C321E" w:rsidRDefault="00E16FD1" w:rsidP="009900EA">
            <w:pPr>
              <w:pStyle w:val="TAL"/>
              <w:keepNext w:val="0"/>
              <w:keepLines w:val="0"/>
            </w:pPr>
            <w:r w:rsidRPr="000C321E">
              <w:t>Authentication Triplet</w:t>
            </w:r>
          </w:p>
        </w:tc>
        <w:tc>
          <w:tcPr>
            <w:tcW w:w="1134" w:type="dxa"/>
          </w:tcPr>
          <w:p w14:paraId="4F2E9145" w14:textId="77777777" w:rsidR="00E16FD1" w:rsidRPr="000C321E" w:rsidRDefault="00E16FD1" w:rsidP="009900EA">
            <w:pPr>
              <w:pStyle w:val="TAL"/>
              <w:keepNext w:val="0"/>
              <w:keepLines w:val="0"/>
            </w:pPr>
            <w:r w:rsidRPr="000C321E">
              <w:t>7.7.7</w:t>
            </w:r>
          </w:p>
        </w:tc>
        <w:tc>
          <w:tcPr>
            <w:tcW w:w="1418" w:type="dxa"/>
          </w:tcPr>
          <w:p w14:paraId="4887F01D" w14:textId="77777777" w:rsidR="00E16FD1" w:rsidRPr="000C321E" w:rsidRDefault="00E16FD1" w:rsidP="009900EA">
            <w:pPr>
              <w:pStyle w:val="TAL"/>
              <w:keepNext w:val="0"/>
              <w:keepLines w:val="0"/>
              <w:jc w:val="center"/>
            </w:pPr>
            <w:r w:rsidRPr="000C321E">
              <w:t>Fixed</w:t>
            </w:r>
          </w:p>
        </w:tc>
        <w:tc>
          <w:tcPr>
            <w:tcW w:w="1276" w:type="dxa"/>
          </w:tcPr>
          <w:p w14:paraId="22135F87" w14:textId="77777777" w:rsidR="00E16FD1" w:rsidRPr="000C321E" w:rsidRDefault="00E16FD1" w:rsidP="009900EA">
            <w:pPr>
              <w:pStyle w:val="TAL"/>
              <w:keepNext w:val="0"/>
              <w:keepLines w:val="0"/>
              <w:jc w:val="center"/>
            </w:pPr>
            <w:r w:rsidRPr="000C321E">
              <w:t>28</w:t>
            </w:r>
          </w:p>
        </w:tc>
      </w:tr>
      <w:tr w:rsidR="00E16FD1" w:rsidRPr="000C321E" w14:paraId="3EDC470D" w14:textId="77777777" w:rsidTr="009900EA">
        <w:tc>
          <w:tcPr>
            <w:tcW w:w="1418" w:type="dxa"/>
          </w:tcPr>
          <w:p w14:paraId="4DD9F267" w14:textId="77777777" w:rsidR="00E16FD1" w:rsidRPr="000C321E" w:rsidRDefault="00E16FD1" w:rsidP="009900EA">
            <w:pPr>
              <w:pStyle w:val="TAL"/>
              <w:keepNext w:val="0"/>
              <w:keepLines w:val="0"/>
              <w:jc w:val="center"/>
            </w:pPr>
            <w:r w:rsidRPr="000C321E">
              <w:t>10</w:t>
            </w:r>
          </w:p>
        </w:tc>
        <w:tc>
          <w:tcPr>
            <w:tcW w:w="8222" w:type="dxa"/>
            <w:gridSpan w:val="5"/>
          </w:tcPr>
          <w:p w14:paraId="3D353FC5" w14:textId="77777777" w:rsidR="00E16FD1" w:rsidRPr="000C321E" w:rsidRDefault="00E16FD1" w:rsidP="009900EA">
            <w:pPr>
              <w:pStyle w:val="TAL"/>
              <w:keepNext w:val="0"/>
              <w:keepLines w:val="0"/>
            </w:pPr>
            <w:r w:rsidRPr="000C321E">
              <w:t>Spare</w:t>
            </w:r>
          </w:p>
        </w:tc>
      </w:tr>
      <w:tr w:rsidR="00E16FD1" w:rsidRPr="000C321E" w14:paraId="044B992C" w14:textId="77777777" w:rsidTr="009900EA">
        <w:tc>
          <w:tcPr>
            <w:tcW w:w="1418" w:type="dxa"/>
          </w:tcPr>
          <w:p w14:paraId="239E9970" w14:textId="77777777" w:rsidR="00E16FD1" w:rsidRPr="000C321E" w:rsidRDefault="00E16FD1" w:rsidP="009900EA">
            <w:pPr>
              <w:pStyle w:val="TAL"/>
              <w:keepNext w:val="0"/>
              <w:keepLines w:val="0"/>
              <w:jc w:val="center"/>
            </w:pPr>
            <w:r w:rsidRPr="000C321E">
              <w:t>11</w:t>
            </w:r>
          </w:p>
        </w:tc>
        <w:tc>
          <w:tcPr>
            <w:tcW w:w="1134" w:type="dxa"/>
          </w:tcPr>
          <w:p w14:paraId="16711DC1" w14:textId="77777777" w:rsidR="00E16FD1" w:rsidRPr="000C321E" w:rsidRDefault="00E16FD1" w:rsidP="009900EA">
            <w:pPr>
              <w:pStyle w:val="TAL"/>
              <w:keepNext w:val="0"/>
              <w:keepLines w:val="0"/>
              <w:jc w:val="center"/>
            </w:pPr>
            <w:r w:rsidRPr="000C321E">
              <w:t>TV</w:t>
            </w:r>
          </w:p>
        </w:tc>
        <w:tc>
          <w:tcPr>
            <w:tcW w:w="3260" w:type="dxa"/>
          </w:tcPr>
          <w:p w14:paraId="0C8F3435" w14:textId="77777777" w:rsidR="00E16FD1" w:rsidRPr="000C321E" w:rsidRDefault="00E16FD1" w:rsidP="009900EA">
            <w:pPr>
              <w:pStyle w:val="TAL"/>
              <w:keepNext w:val="0"/>
              <w:keepLines w:val="0"/>
            </w:pPr>
            <w:r w:rsidRPr="000C321E">
              <w:t>MAP Cause</w:t>
            </w:r>
          </w:p>
        </w:tc>
        <w:tc>
          <w:tcPr>
            <w:tcW w:w="1134" w:type="dxa"/>
          </w:tcPr>
          <w:p w14:paraId="6CD2867B" w14:textId="77777777" w:rsidR="00E16FD1" w:rsidRPr="000C321E" w:rsidRDefault="00E16FD1" w:rsidP="009900EA">
            <w:pPr>
              <w:pStyle w:val="TAL"/>
              <w:keepNext w:val="0"/>
              <w:keepLines w:val="0"/>
            </w:pPr>
            <w:r w:rsidRPr="000C321E">
              <w:t>7.7.8</w:t>
            </w:r>
          </w:p>
        </w:tc>
        <w:tc>
          <w:tcPr>
            <w:tcW w:w="1418" w:type="dxa"/>
          </w:tcPr>
          <w:p w14:paraId="637E037C" w14:textId="77777777" w:rsidR="00E16FD1" w:rsidRPr="000C321E" w:rsidRDefault="00E16FD1" w:rsidP="009900EA">
            <w:pPr>
              <w:pStyle w:val="TAL"/>
              <w:keepNext w:val="0"/>
              <w:keepLines w:val="0"/>
              <w:jc w:val="center"/>
            </w:pPr>
            <w:r w:rsidRPr="000C321E">
              <w:t>Fixed</w:t>
            </w:r>
          </w:p>
        </w:tc>
        <w:tc>
          <w:tcPr>
            <w:tcW w:w="1276" w:type="dxa"/>
          </w:tcPr>
          <w:p w14:paraId="74588DFA" w14:textId="77777777" w:rsidR="00E16FD1" w:rsidRPr="000C321E" w:rsidRDefault="00E16FD1" w:rsidP="009900EA">
            <w:pPr>
              <w:pStyle w:val="TAL"/>
              <w:keepNext w:val="0"/>
              <w:keepLines w:val="0"/>
              <w:jc w:val="center"/>
            </w:pPr>
            <w:r w:rsidRPr="000C321E">
              <w:t>1</w:t>
            </w:r>
          </w:p>
        </w:tc>
      </w:tr>
      <w:tr w:rsidR="00E16FD1" w:rsidRPr="000C321E" w14:paraId="10F3F2AA" w14:textId="77777777" w:rsidTr="009900EA">
        <w:tc>
          <w:tcPr>
            <w:tcW w:w="1418" w:type="dxa"/>
          </w:tcPr>
          <w:p w14:paraId="633FEF72" w14:textId="77777777" w:rsidR="00E16FD1" w:rsidRPr="000C321E" w:rsidRDefault="00E16FD1" w:rsidP="009900EA">
            <w:pPr>
              <w:pStyle w:val="TAL"/>
              <w:keepNext w:val="0"/>
              <w:keepLines w:val="0"/>
              <w:jc w:val="center"/>
            </w:pPr>
            <w:r w:rsidRPr="000C321E">
              <w:t>12</w:t>
            </w:r>
          </w:p>
        </w:tc>
        <w:tc>
          <w:tcPr>
            <w:tcW w:w="1134" w:type="dxa"/>
          </w:tcPr>
          <w:p w14:paraId="26D1C6AD" w14:textId="77777777" w:rsidR="00E16FD1" w:rsidRPr="000C321E" w:rsidRDefault="00E16FD1" w:rsidP="009900EA">
            <w:pPr>
              <w:pStyle w:val="TAL"/>
              <w:keepNext w:val="0"/>
              <w:keepLines w:val="0"/>
              <w:jc w:val="center"/>
            </w:pPr>
            <w:r w:rsidRPr="000C321E">
              <w:t>TV</w:t>
            </w:r>
          </w:p>
        </w:tc>
        <w:tc>
          <w:tcPr>
            <w:tcW w:w="3260" w:type="dxa"/>
          </w:tcPr>
          <w:p w14:paraId="58BFA1A7" w14:textId="77777777" w:rsidR="00E16FD1" w:rsidRPr="000C321E" w:rsidRDefault="00E16FD1" w:rsidP="009900EA">
            <w:pPr>
              <w:pStyle w:val="TAL"/>
              <w:keepNext w:val="0"/>
              <w:keepLines w:val="0"/>
            </w:pPr>
            <w:r w:rsidRPr="000C321E">
              <w:t>P-TMSI Signature</w:t>
            </w:r>
          </w:p>
        </w:tc>
        <w:tc>
          <w:tcPr>
            <w:tcW w:w="1134" w:type="dxa"/>
          </w:tcPr>
          <w:p w14:paraId="4AA97675" w14:textId="77777777" w:rsidR="00E16FD1" w:rsidRPr="000C321E" w:rsidRDefault="00E16FD1" w:rsidP="009900EA">
            <w:pPr>
              <w:pStyle w:val="TAL"/>
              <w:keepNext w:val="0"/>
              <w:keepLines w:val="0"/>
            </w:pPr>
            <w:r w:rsidRPr="000C321E">
              <w:t>7.7.9</w:t>
            </w:r>
          </w:p>
        </w:tc>
        <w:tc>
          <w:tcPr>
            <w:tcW w:w="1418" w:type="dxa"/>
          </w:tcPr>
          <w:p w14:paraId="62324AD5" w14:textId="77777777" w:rsidR="00E16FD1" w:rsidRPr="000C321E" w:rsidRDefault="00E16FD1" w:rsidP="009900EA">
            <w:pPr>
              <w:pStyle w:val="TAL"/>
              <w:keepNext w:val="0"/>
              <w:keepLines w:val="0"/>
              <w:jc w:val="center"/>
            </w:pPr>
            <w:r w:rsidRPr="000C321E">
              <w:t>Fixed</w:t>
            </w:r>
          </w:p>
        </w:tc>
        <w:tc>
          <w:tcPr>
            <w:tcW w:w="1276" w:type="dxa"/>
          </w:tcPr>
          <w:p w14:paraId="3E6DAF89" w14:textId="77777777" w:rsidR="00E16FD1" w:rsidRPr="000C321E" w:rsidRDefault="00E16FD1" w:rsidP="009900EA">
            <w:pPr>
              <w:pStyle w:val="TAL"/>
              <w:keepNext w:val="0"/>
              <w:keepLines w:val="0"/>
              <w:jc w:val="center"/>
            </w:pPr>
            <w:r w:rsidRPr="000C321E">
              <w:t>3</w:t>
            </w:r>
          </w:p>
        </w:tc>
      </w:tr>
      <w:tr w:rsidR="00E16FD1" w:rsidRPr="000C321E" w14:paraId="377B8971" w14:textId="77777777" w:rsidTr="009900EA">
        <w:tc>
          <w:tcPr>
            <w:tcW w:w="1418" w:type="dxa"/>
          </w:tcPr>
          <w:p w14:paraId="79B119B4" w14:textId="77777777" w:rsidR="00E16FD1" w:rsidRPr="000C321E" w:rsidRDefault="00E16FD1" w:rsidP="009900EA">
            <w:pPr>
              <w:pStyle w:val="TAL"/>
              <w:keepNext w:val="0"/>
              <w:keepLines w:val="0"/>
              <w:jc w:val="center"/>
            </w:pPr>
            <w:r w:rsidRPr="000C321E">
              <w:t>13</w:t>
            </w:r>
          </w:p>
        </w:tc>
        <w:tc>
          <w:tcPr>
            <w:tcW w:w="1134" w:type="dxa"/>
          </w:tcPr>
          <w:p w14:paraId="1A340634" w14:textId="77777777" w:rsidR="00E16FD1" w:rsidRPr="000C321E" w:rsidRDefault="00E16FD1" w:rsidP="009900EA">
            <w:pPr>
              <w:pStyle w:val="TAL"/>
              <w:keepNext w:val="0"/>
              <w:keepLines w:val="0"/>
              <w:jc w:val="center"/>
            </w:pPr>
            <w:r w:rsidRPr="000C321E">
              <w:t>TV</w:t>
            </w:r>
          </w:p>
        </w:tc>
        <w:tc>
          <w:tcPr>
            <w:tcW w:w="3260" w:type="dxa"/>
          </w:tcPr>
          <w:p w14:paraId="58DEBD73" w14:textId="77777777" w:rsidR="00E16FD1" w:rsidRPr="000C321E" w:rsidRDefault="00E16FD1" w:rsidP="009900EA">
            <w:pPr>
              <w:pStyle w:val="TAL"/>
              <w:keepNext w:val="0"/>
              <w:keepLines w:val="0"/>
            </w:pPr>
            <w:r w:rsidRPr="000C321E">
              <w:t>MS Validated</w:t>
            </w:r>
          </w:p>
        </w:tc>
        <w:tc>
          <w:tcPr>
            <w:tcW w:w="1134" w:type="dxa"/>
          </w:tcPr>
          <w:p w14:paraId="7416C655" w14:textId="77777777" w:rsidR="00E16FD1" w:rsidRPr="000C321E" w:rsidRDefault="00E16FD1" w:rsidP="009900EA">
            <w:pPr>
              <w:pStyle w:val="TAL"/>
              <w:keepNext w:val="0"/>
              <w:keepLines w:val="0"/>
            </w:pPr>
            <w:r w:rsidRPr="000C321E">
              <w:t>7.7.10</w:t>
            </w:r>
          </w:p>
        </w:tc>
        <w:tc>
          <w:tcPr>
            <w:tcW w:w="1418" w:type="dxa"/>
          </w:tcPr>
          <w:p w14:paraId="28C397C0" w14:textId="77777777" w:rsidR="00E16FD1" w:rsidRPr="000C321E" w:rsidRDefault="00E16FD1" w:rsidP="009900EA">
            <w:pPr>
              <w:pStyle w:val="TAL"/>
              <w:keepNext w:val="0"/>
              <w:keepLines w:val="0"/>
              <w:jc w:val="center"/>
            </w:pPr>
            <w:r w:rsidRPr="000C321E">
              <w:t>Fixed</w:t>
            </w:r>
          </w:p>
        </w:tc>
        <w:tc>
          <w:tcPr>
            <w:tcW w:w="1276" w:type="dxa"/>
          </w:tcPr>
          <w:p w14:paraId="72A177BD" w14:textId="77777777" w:rsidR="00E16FD1" w:rsidRPr="000C321E" w:rsidRDefault="00E16FD1" w:rsidP="009900EA">
            <w:pPr>
              <w:pStyle w:val="TAL"/>
              <w:keepNext w:val="0"/>
              <w:keepLines w:val="0"/>
              <w:jc w:val="center"/>
            </w:pPr>
            <w:r w:rsidRPr="000C321E">
              <w:t>1</w:t>
            </w:r>
          </w:p>
        </w:tc>
      </w:tr>
      <w:tr w:rsidR="00E16FD1" w:rsidRPr="000C321E" w14:paraId="0EC008F2" w14:textId="77777777" w:rsidTr="009900EA">
        <w:tc>
          <w:tcPr>
            <w:tcW w:w="1418" w:type="dxa"/>
          </w:tcPr>
          <w:p w14:paraId="19549097" w14:textId="77777777" w:rsidR="00E16FD1" w:rsidRPr="000C321E" w:rsidRDefault="00E16FD1" w:rsidP="009900EA">
            <w:pPr>
              <w:pStyle w:val="TAL"/>
              <w:keepNext w:val="0"/>
              <w:keepLines w:val="0"/>
              <w:jc w:val="center"/>
            </w:pPr>
            <w:r w:rsidRPr="000C321E">
              <w:t>14</w:t>
            </w:r>
          </w:p>
        </w:tc>
        <w:tc>
          <w:tcPr>
            <w:tcW w:w="1134" w:type="dxa"/>
          </w:tcPr>
          <w:p w14:paraId="5C3BB0D8" w14:textId="77777777" w:rsidR="00E16FD1" w:rsidRPr="000C321E" w:rsidRDefault="00E16FD1" w:rsidP="009900EA">
            <w:pPr>
              <w:pStyle w:val="TAL"/>
              <w:keepNext w:val="0"/>
              <w:keepLines w:val="0"/>
              <w:jc w:val="center"/>
            </w:pPr>
            <w:r w:rsidRPr="000C321E">
              <w:t>TV</w:t>
            </w:r>
          </w:p>
        </w:tc>
        <w:tc>
          <w:tcPr>
            <w:tcW w:w="3260" w:type="dxa"/>
          </w:tcPr>
          <w:p w14:paraId="78FC2CF3" w14:textId="77777777" w:rsidR="00E16FD1" w:rsidRPr="000C321E" w:rsidRDefault="00E16FD1" w:rsidP="009900EA">
            <w:pPr>
              <w:pStyle w:val="TAL"/>
              <w:keepNext w:val="0"/>
              <w:keepLines w:val="0"/>
            </w:pPr>
            <w:r w:rsidRPr="000C321E">
              <w:t>Recovery</w:t>
            </w:r>
          </w:p>
        </w:tc>
        <w:tc>
          <w:tcPr>
            <w:tcW w:w="1134" w:type="dxa"/>
          </w:tcPr>
          <w:p w14:paraId="7D556859" w14:textId="77777777" w:rsidR="00E16FD1" w:rsidRPr="000C321E" w:rsidRDefault="00E16FD1" w:rsidP="009900EA">
            <w:pPr>
              <w:pStyle w:val="TAL"/>
              <w:keepNext w:val="0"/>
              <w:keepLines w:val="0"/>
            </w:pPr>
            <w:r w:rsidRPr="000C321E">
              <w:t>7.7.11</w:t>
            </w:r>
          </w:p>
        </w:tc>
        <w:tc>
          <w:tcPr>
            <w:tcW w:w="1418" w:type="dxa"/>
          </w:tcPr>
          <w:p w14:paraId="50912B1F" w14:textId="77777777" w:rsidR="00E16FD1" w:rsidRPr="000C321E" w:rsidRDefault="00E16FD1" w:rsidP="009900EA">
            <w:pPr>
              <w:pStyle w:val="TAL"/>
              <w:keepNext w:val="0"/>
              <w:keepLines w:val="0"/>
              <w:jc w:val="center"/>
            </w:pPr>
            <w:r w:rsidRPr="000C321E">
              <w:t>Fixed</w:t>
            </w:r>
          </w:p>
        </w:tc>
        <w:tc>
          <w:tcPr>
            <w:tcW w:w="1276" w:type="dxa"/>
          </w:tcPr>
          <w:p w14:paraId="6C3029CA" w14:textId="77777777" w:rsidR="00E16FD1" w:rsidRPr="000C321E" w:rsidRDefault="00E16FD1" w:rsidP="009900EA">
            <w:pPr>
              <w:pStyle w:val="TAL"/>
              <w:keepNext w:val="0"/>
              <w:keepLines w:val="0"/>
              <w:jc w:val="center"/>
            </w:pPr>
            <w:r w:rsidRPr="000C321E">
              <w:t>1</w:t>
            </w:r>
          </w:p>
        </w:tc>
      </w:tr>
      <w:tr w:rsidR="00E16FD1" w:rsidRPr="000C321E" w14:paraId="6751AE10" w14:textId="77777777" w:rsidTr="009900EA">
        <w:tc>
          <w:tcPr>
            <w:tcW w:w="1418" w:type="dxa"/>
          </w:tcPr>
          <w:p w14:paraId="7823E861" w14:textId="77777777" w:rsidR="00E16FD1" w:rsidRPr="000C321E" w:rsidRDefault="00E16FD1" w:rsidP="009900EA">
            <w:pPr>
              <w:pStyle w:val="TAL"/>
              <w:keepNext w:val="0"/>
              <w:keepLines w:val="0"/>
              <w:jc w:val="center"/>
            </w:pPr>
            <w:r w:rsidRPr="000C321E">
              <w:t>15</w:t>
            </w:r>
          </w:p>
        </w:tc>
        <w:tc>
          <w:tcPr>
            <w:tcW w:w="1134" w:type="dxa"/>
          </w:tcPr>
          <w:p w14:paraId="1496C17C" w14:textId="77777777" w:rsidR="00E16FD1" w:rsidRPr="000C321E" w:rsidRDefault="00E16FD1" w:rsidP="009900EA">
            <w:pPr>
              <w:pStyle w:val="TAL"/>
              <w:keepNext w:val="0"/>
              <w:keepLines w:val="0"/>
              <w:jc w:val="center"/>
            </w:pPr>
            <w:r w:rsidRPr="000C321E">
              <w:t>TV</w:t>
            </w:r>
          </w:p>
        </w:tc>
        <w:tc>
          <w:tcPr>
            <w:tcW w:w="3260" w:type="dxa"/>
          </w:tcPr>
          <w:p w14:paraId="7689696A" w14:textId="77777777" w:rsidR="00E16FD1" w:rsidRPr="000C321E" w:rsidRDefault="00E16FD1" w:rsidP="009900EA">
            <w:pPr>
              <w:pStyle w:val="TAL"/>
              <w:keepNext w:val="0"/>
              <w:keepLines w:val="0"/>
            </w:pPr>
            <w:r w:rsidRPr="000C321E">
              <w:t>Selection Mode</w:t>
            </w:r>
          </w:p>
        </w:tc>
        <w:tc>
          <w:tcPr>
            <w:tcW w:w="1134" w:type="dxa"/>
          </w:tcPr>
          <w:p w14:paraId="109E10A1" w14:textId="77777777" w:rsidR="00E16FD1" w:rsidRPr="000C321E" w:rsidRDefault="00E16FD1" w:rsidP="009900EA">
            <w:pPr>
              <w:pStyle w:val="TAL"/>
              <w:keepNext w:val="0"/>
              <w:keepLines w:val="0"/>
            </w:pPr>
            <w:r w:rsidRPr="000C321E">
              <w:t>7.7.12</w:t>
            </w:r>
          </w:p>
        </w:tc>
        <w:tc>
          <w:tcPr>
            <w:tcW w:w="1418" w:type="dxa"/>
          </w:tcPr>
          <w:p w14:paraId="1AF0B38D" w14:textId="77777777" w:rsidR="00E16FD1" w:rsidRPr="000C321E" w:rsidRDefault="00E16FD1" w:rsidP="009900EA">
            <w:pPr>
              <w:pStyle w:val="TAL"/>
              <w:keepNext w:val="0"/>
              <w:keepLines w:val="0"/>
              <w:jc w:val="center"/>
            </w:pPr>
            <w:r w:rsidRPr="000C321E">
              <w:t>Fixed</w:t>
            </w:r>
          </w:p>
        </w:tc>
        <w:tc>
          <w:tcPr>
            <w:tcW w:w="1276" w:type="dxa"/>
          </w:tcPr>
          <w:p w14:paraId="1F24F181" w14:textId="77777777" w:rsidR="00E16FD1" w:rsidRPr="000C321E" w:rsidRDefault="00E16FD1" w:rsidP="009900EA">
            <w:pPr>
              <w:pStyle w:val="TAL"/>
              <w:keepNext w:val="0"/>
              <w:keepLines w:val="0"/>
              <w:jc w:val="center"/>
            </w:pPr>
            <w:r w:rsidRPr="000C321E">
              <w:t>1</w:t>
            </w:r>
          </w:p>
        </w:tc>
      </w:tr>
      <w:tr w:rsidR="00E16FD1" w:rsidRPr="000C321E" w14:paraId="677747DE" w14:textId="77777777" w:rsidTr="009900EA">
        <w:tc>
          <w:tcPr>
            <w:tcW w:w="1418" w:type="dxa"/>
          </w:tcPr>
          <w:p w14:paraId="438F919A" w14:textId="77777777" w:rsidR="00E16FD1" w:rsidRPr="000C321E" w:rsidRDefault="00E16FD1" w:rsidP="009900EA">
            <w:pPr>
              <w:pStyle w:val="TAL"/>
              <w:keepNext w:val="0"/>
              <w:keepLines w:val="0"/>
              <w:jc w:val="center"/>
            </w:pPr>
            <w:r w:rsidRPr="000C321E">
              <w:t>16</w:t>
            </w:r>
          </w:p>
        </w:tc>
        <w:tc>
          <w:tcPr>
            <w:tcW w:w="1134" w:type="dxa"/>
          </w:tcPr>
          <w:p w14:paraId="75D18919" w14:textId="77777777" w:rsidR="00E16FD1" w:rsidRPr="000C321E" w:rsidRDefault="00E16FD1" w:rsidP="009900EA">
            <w:pPr>
              <w:pStyle w:val="TAL"/>
              <w:keepNext w:val="0"/>
              <w:keepLines w:val="0"/>
              <w:jc w:val="center"/>
            </w:pPr>
            <w:r w:rsidRPr="000C321E">
              <w:t>TV</w:t>
            </w:r>
          </w:p>
        </w:tc>
        <w:tc>
          <w:tcPr>
            <w:tcW w:w="3260" w:type="dxa"/>
          </w:tcPr>
          <w:p w14:paraId="02858137" w14:textId="77777777" w:rsidR="00E16FD1" w:rsidRPr="000C321E" w:rsidRDefault="00E16FD1" w:rsidP="009900EA">
            <w:pPr>
              <w:pStyle w:val="TAL"/>
              <w:keepNext w:val="0"/>
              <w:keepLines w:val="0"/>
            </w:pPr>
            <w:r w:rsidRPr="000C321E">
              <w:t>Tunnel Endpoint Identifier Data I</w:t>
            </w:r>
          </w:p>
        </w:tc>
        <w:tc>
          <w:tcPr>
            <w:tcW w:w="1134" w:type="dxa"/>
          </w:tcPr>
          <w:p w14:paraId="56BADBA4" w14:textId="77777777" w:rsidR="00E16FD1" w:rsidRPr="000C321E" w:rsidRDefault="00E16FD1" w:rsidP="009900EA">
            <w:pPr>
              <w:pStyle w:val="TAL"/>
              <w:keepNext w:val="0"/>
              <w:keepLines w:val="0"/>
            </w:pPr>
            <w:r w:rsidRPr="000C321E">
              <w:t>7.7.13</w:t>
            </w:r>
          </w:p>
        </w:tc>
        <w:tc>
          <w:tcPr>
            <w:tcW w:w="1418" w:type="dxa"/>
          </w:tcPr>
          <w:p w14:paraId="5989196A" w14:textId="77777777" w:rsidR="00E16FD1" w:rsidRPr="000C321E" w:rsidRDefault="00E16FD1" w:rsidP="009900EA">
            <w:pPr>
              <w:pStyle w:val="TAL"/>
              <w:keepNext w:val="0"/>
              <w:keepLines w:val="0"/>
              <w:jc w:val="center"/>
            </w:pPr>
            <w:r w:rsidRPr="000C321E">
              <w:t>Fixed</w:t>
            </w:r>
          </w:p>
        </w:tc>
        <w:tc>
          <w:tcPr>
            <w:tcW w:w="1276" w:type="dxa"/>
          </w:tcPr>
          <w:p w14:paraId="7BA0EB7E" w14:textId="77777777" w:rsidR="00E16FD1" w:rsidRPr="000C321E" w:rsidRDefault="00E16FD1" w:rsidP="009900EA">
            <w:pPr>
              <w:pStyle w:val="TAL"/>
              <w:keepNext w:val="0"/>
              <w:keepLines w:val="0"/>
              <w:jc w:val="center"/>
            </w:pPr>
            <w:r w:rsidRPr="000C321E">
              <w:t>4</w:t>
            </w:r>
          </w:p>
        </w:tc>
      </w:tr>
      <w:tr w:rsidR="00E16FD1" w:rsidRPr="000C321E" w14:paraId="1F7C8CFF" w14:textId="77777777" w:rsidTr="009900EA">
        <w:tc>
          <w:tcPr>
            <w:tcW w:w="1418" w:type="dxa"/>
          </w:tcPr>
          <w:p w14:paraId="660CFCAB" w14:textId="77777777" w:rsidR="00E16FD1" w:rsidRPr="000C321E" w:rsidRDefault="00E16FD1" w:rsidP="009900EA">
            <w:pPr>
              <w:pStyle w:val="TAL"/>
              <w:keepNext w:val="0"/>
              <w:keepLines w:val="0"/>
              <w:jc w:val="center"/>
            </w:pPr>
            <w:r w:rsidRPr="000C321E">
              <w:t>17</w:t>
            </w:r>
          </w:p>
        </w:tc>
        <w:tc>
          <w:tcPr>
            <w:tcW w:w="1134" w:type="dxa"/>
          </w:tcPr>
          <w:p w14:paraId="1B4610FA" w14:textId="77777777" w:rsidR="00E16FD1" w:rsidRPr="000C321E" w:rsidRDefault="00E16FD1" w:rsidP="009900EA">
            <w:pPr>
              <w:pStyle w:val="TAL"/>
              <w:keepNext w:val="0"/>
              <w:keepLines w:val="0"/>
              <w:jc w:val="center"/>
            </w:pPr>
            <w:r w:rsidRPr="000C321E">
              <w:t>TV</w:t>
            </w:r>
          </w:p>
        </w:tc>
        <w:tc>
          <w:tcPr>
            <w:tcW w:w="3260" w:type="dxa"/>
          </w:tcPr>
          <w:p w14:paraId="6A060D07" w14:textId="77777777" w:rsidR="00E16FD1" w:rsidRPr="000C321E" w:rsidRDefault="00E16FD1" w:rsidP="009900EA">
            <w:pPr>
              <w:pStyle w:val="TAL"/>
              <w:keepNext w:val="0"/>
              <w:keepLines w:val="0"/>
              <w:rPr>
                <w:lang w:val="fr-FR"/>
              </w:rPr>
            </w:pPr>
            <w:r w:rsidRPr="000C321E">
              <w:rPr>
                <w:lang w:val="fr-FR"/>
              </w:rPr>
              <w:t>Tunnel Endpoint Identifier Control Plane</w:t>
            </w:r>
          </w:p>
        </w:tc>
        <w:tc>
          <w:tcPr>
            <w:tcW w:w="1134" w:type="dxa"/>
          </w:tcPr>
          <w:p w14:paraId="052EA6F4" w14:textId="77777777" w:rsidR="00E16FD1" w:rsidRPr="000C321E" w:rsidRDefault="00E16FD1" w:rsidP="009900EA">
            <w:pPr>
              <w:pStyle w:val="TAL"/>
              <w:keepNext w:val="0"/>
              <w:keepLines w:val="0"/>
            </w:pPr>
            <w:r w:rsidRPr="000C321E">
              <w:t>7.7.14</w:t>
            </w:r>
          </w:p>
        </w:tc>
        <w:tc>
          <w:tcPr>
            <w:tcW w:w="1418" w:type="dxa"/>
          </w:tcPr>
          <w:p w14:paraId="69C79736" w14:textId="77777777" w:rsidR="00E16FD1" w:rsidRPr="000C321E" w:rsidRDefault="00E16FD1" w:rsidP="009900EA">
            <w:pPr>
              <w:pStyle w:val="TAL"/>
              <w:keepNext w:val="0"/>
              <w:keepLines w:val="0"/>
              <w:jc w:val="center"/>
            </w:pPr>
            <w:r w:rsidRPr="000C321E">
              <w:t>Fixed</w:t>
            </w:r>
          </w:p>
        </w:tc>
        <w:tc>
          <w:tcPr>
            <w:tcW w:w="1276" w:type="dxa"/>
          </w:tcPr>
          <w:p w14:paraId="2900D1C7" w14:textId="77777777" w:rsidR="00E16FD1" w:rsidRPr="000C321E" w:rsidRDefault="00E16FD1" w:rsidP="009900EA">
            <w:pPr>
              <w:pStyle w:val="TAL"/>
              <w:keepNext w:val="0"/>
              <w:keepLines w:val="0"/>
              <w:jc w:val="center"/>
            </w:pPr>
            <w:r w:rsidRPr="000C321E">
              <w:t>4</w:t>
            </w:r>
          </w:p>
        </w:tc>
      </w:tr>
      <w:tr w:rsidR="00E16FD1" w:rsidRPr="000C321E" w14:paraId="657ECDA6" w14:textId="77777777" w:rsidTr="009900EA">
        <w:tc>
          <w:tcPr>
            <w:tcW w:w="1418" w:type="dxa"/>
          </w:tcPr>
          <w:p w14:paraId="0839D3FA" w14:textId="77777777" w:rsidR="00E16FD1" w:rsidRPr="000C321E" w:rsidRDefault="00E16FD1" w:rsidP="009900EA">
            <w:pPr>
              <w:pStyle w:val="TAL"/>
              <w:keepNext w:val="0"/>
              <w:keepLines w:val="0"/>
              <w:jc w:val="center"/>
            </w:pPr>
            <w:r w:rsidRPr="000C321E">
              <w:t>18</w:t>
            </w:r>
          </w:p>
        </w:tc>
        <w:tc>
          <w:tcPr>
            <w:tcW w:w="1134" w:type="dxa"/>
          </w:tcPr>
          <w:p w14:paraId="2D85E048" w14:textId="77777777" w:rsidR="00E16FD1" w:rsidRPr="000C321E" w:rsidRDefault="00E16FD1" w:rsidP="009900EA">
            <w:pPr>
              <w:pStyle w:val="TAL"/>
              <w:keepNext w:val="0"/>
              <w:keepLines w:val="0"/>
              <w:jc w:val="center"/>
            </w:pPr>
            <w:r w:rsidRPr="000C321E">
              <w:t>TV</w:t>
            </w:r>
          </w:p>
        </w:tc>
        <w:tc>
          <w:tcPr>
            <w:tcW w:w="3260" w:type="dxa"/>
          </w:tcPr>
          <w:p w14:paraId="03FA086C" w14:textId="77777777" w:rsidR="00E16FD1" w:rsidRPr="000C321E" w:rsidRDefault="00E16FD1" w:rsidP="009900EA">
            <w:pPr>
              <w:pStyle w:val="TAL"/>
              <w:keepNext w:val="0"/>
              <w:keepLines w:val="0"/>
              <w:rPr>
                <w:lang w:val="fr-FR"/>
              </w:rPr>
            </w:pPr>
            <w:r w:rsidRPr="000C321E">
              <w:rPr>
                <w:lang w:val="fr-FR"/>
              </w:rPr>
              <w:t>Tunnel Endpoint Identifier Data II</w:t>
            </w:r>
          </w:p>
        </w:tc>
        <w:tc>
          <w:tcPr>
            <w:tcW w:w="1134" w:type="dxa"/>
          </w:tcPr>
          <w:p w14:paraId="2A21B7AE" w14:textId="77777777" w:rsidR="00E16FD1" w:rsidRPr="000C321E" w:rsidRDefault="00E16FD1" w:rsidP="009900EA">
            <w:pPr>
              <w:pStyle w:val="TAL"/>
              <w:keepNext w:val="0"/>
              <w:keepLines w:val="0"/>
            </w:pPr>
            <w:r w:rsidRPr="000C321E">
              <w:t>7.7.15</w:t>
            </w:r>
          </w:p>
        </w:tc>
        <w:tc>
          <w:tcPr>
            <w:tcW w:w="1418" w:type="dxa"/>
          </w:tcPr>
          <w:p w14:paraId="6A905AA3" w14:textId="77777777" w:rsidR="00E16FD1" w:rsidRPr="000C321E" w:rsidRDefault="00E16FD1" w:rsidP="009900EA">
            <w:pPr>
              <w:pStyle w:val="TAL"/>
              <w:keepNext w:val="0"/>
              <w:keepLines w:val="0"/>
              <w:jc w:val="center"/>
            </w:pPr>
            <w:r w:rsidRPr="000C321E">
              <w:t>Fixed</w:t>
            </w:r>
          </w:p>
        </w:tc>
        <w:tc>
          <w:tcPr>
            <w:tcW w:w="1276" w:type="dxa"/>
          </w:tcPr>
          <w:p w14:paraId="3EF2038B" w14:textId="77777777" w:rsidR="00E16FD1" w:rsidRPr="000C321E" w:rsidRDefault="00E16FD1" w:rsidP="009900EA">
            <w:pPr>
              <w:pStyle w:val="TAL"/>
              <w:keepNext w:val="0"/>
              <w:keepLines w:val="0"/>
              <w:jc w:val="center"/>
            </w:pPr>
            <w:r w:rsidRPr="000C321E">
              <w:t>5</w:t>
            </w:r>
          </w:p>
        </w:tc>
      </w:tr>
      <w:tr w:rsidR="00E16FD1" w:rsidRPr="000C321E" w14:paraId="2594B5B5" w14:textId="77777777" w:rsidTr="009900EA">
        <w:tc>
          <w:tcPr>
            <w:tcW w:w="1418" w:type="dxa"/>
          </w:tcPr>
          <w:p w14:paraId="4CA4578F" w14:textId="77777777" w:rsidR="00E16FD1" w:rsidRPr="000C321E" w:rsidRDefault="00E16FD1" w:rsidP="009900EA">
            <w:pPr>
              <w:pStyle w:val="TAL"/>
              <w:keepNext w:val="0"/>
              <w:keepLines w:val="0"/>
              <w:jc w:val="center"/>
            </w:pPr>
            <w:r w:rsidRPr="000C321E">
              <w:t>19</w:t>
            </w:r>
          </w:p>
        </w:tc>
        <w:tc>
          <w:tcPr>
            <w:tcW w:w="1134" w:type="dxa"/>
          </w:tcPr>
          <w:p w14:paraId="57BFE542" w14:textId="77777777" w:rsidR="00E16FD1" w:rsidRPr="000C321E" w:rsidRDefault="00E16FD1" w:rsidP="009900EA">
            <w:pPr>
              <w:pStyle w:val="TAL"/>
              <w:keepNext w:val="0"/>
              <w:keepLines w:val="0"/>
              <w:jc w:val="center"/>
            </w:pPr>
            <w:r w:rsidRPr="000C321E">
              <w:t>TV</w:t>
            </w:r>
          </w:p>
        </w:tc>
        <w:tc>
          <w:tcPr>
            <w:tcW w:w="3260" w:type="dxa"/>
          </w:tcPr>
          <w:p w14:paraId="77CB0CC9" w14:textId="77777777" w:rsidR="00E16FD1" w:rsidRPr="000C321E" w:rsidRDefault="00E16FD1" w:rsidP="009900EA">
            <w:pPr>
              <w:pStyle w:val="TAL"/>
              <w:keepNext w:val="0"/>
              <w:keepLines w:val="0"/>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134" w:type="dxa"/>
          </w:tcPr>
          <w:p w14:paraId="43B665DE" w14:textId="77777777" w:rsidR="00E16FD1" w:rsidRPr="000C321E" w:rsidRDefault="00E16FD1" w:rsidP="009900EA">
            <w:pPr>
              <w:pStyle w:val="TAL"/>
              <w:keepNext w:val="0"/>
              <w:keepLines w:val="0"/>
            </w:pPr>
            <w:r w:rsidRPr="000C321E">
              <w:t>7.7.16</w:t>
            </w:r>
          </w:p>
        </w:tc>
        <w:tc>
          <w:tcPr>
            <w:tcW w:w="1418" w:type="dxa"/>
          </w:tcPr>
          <w:p w14:paraId="476ED063" w14:textId="77777777" w:rsidR="00E16FD1" w:rsidRPr="000C321E" w:rsidRDefault="00E16FD1" w:rsidP="009900EA">
            <w:pPr>
              <w:pStyle w:val="TAL"/>
              <w:keepNext w:val="0"/>
              <w:keepLines w:val="0"/>
              <w:jc w:val="center"/>
            </w:pPr>
            <w:r w:rsidRPr="000C321E">
              <w:t>Fixed</w:t>
            </w:r>
          </w:p>
        </w:tc>
        <w:tc>
          <w:tcPr>
            <w:tcW w:w="1276" w:type="dxa"/>
          </w:tcPr>
          <w:p w14:paraId="013D3E89" w14:textId="77777777" w:rsidR="00E16FD1" w:rsidRPr="000C321E" w:rsidRDefault="00E16FD1" w:rsidP="009900EA">
            <w:pPr>
              <w:pStyle w:val="TAL"/>
              <w:keepNext w:val="0"/>
              <w:keepLines w:val="0"/>
              <w:jc w:val="center"/>
            </w:pPr>
            <w:r w:rsidRPr="000C321E">
              <w:t>1</w:t>
            </w:r>
          </w:p>
        </w:tc>
      </w:tr>
      <w:tr w:rsidR="00E16FD1" w:rsidRPr="000C321E" w14:paraId="5279FC3D" w14:textId="77777777" w:rsidTr="009900EA">
        <w:tc>
          <w:tcPr>
            <w:tcW w:w="1418" w:type="dxa"/>
          </w:tcPr>
          <w:p w14:paraId="550BB37A" w14:textId="77777777" w:rsidR="00E16FD1" w:rsidRPr="000C321E" w:rsidRDefault="00E16FD1" w:rsidP="009900EA">
            <w:pPr>
              <w:pStyle w:val="TAL"/>
              <w:keepNext w:val="0"/>
              <w:keepLines w:val="0"/>
              <w:jc w:val="center"/>
            </w:pPr>
            <w:r w:rsidRPr="000C321E">
              <w:t>20</w:t>
            </w:r>
          </w:p>
        </w:tc>
        <w:tc>
          <w:tcPr>
            <w:tcW w:w="1134" w:type="dxa"/>
          </w:tcPr>
          <w:p w14:paraId="3CF122AE" w14:textId="77777777" w:rsidR="00E16FD1" w:rsidRPr="000C321E" w:rsidRDefault="00E16FD1" w:rsidP="009900EA">
            <w:pPr>
              <w:pStyle w:val="TAL"/>
              <w:keepNext w:val="0"/>
              <w:keepLines w:val="0"/>
              <w:jc w:val="center"/>
            </w:pPr>
            <w:r w:rsidRPr="000C321E">
              <w:t>TV</w:t>
            </w:r>
          </w:p>
        </w:tc>
        <w:tc>
          <w:tcPr>
            <w:tcW w:w="3260" w:type="dxa"/>
          </w:tcPr>
          <w:p w14:paraId="09CC36CB" w14:textId="77777777" w:rsidR="00E16FD1" w:rsidRPr="000C321E" w:rsidRDefault="00E16FD1" w:rsidP="009900EA">
            <w:pPr>
              <w:pStyle w:val="TAL"/>
              <w:keepNext w:val="0"/>
              <w:keepLines w:val="0"/>
            </w:pPr>
            <w:r w:rsidRPr="000C321E">
              <w:t>NSAPI</w:t>
            </w:r>
          </w:p>
        </w:tc>
        <w:tc>
          <w:tcPr>
            <w:tcW w:w="1134" w:type="dxa"/>
          </w:tcPr>
          <w:p w14:paraId="7A5ECB74" w14:textId="77777777" w:rsidR="00E16FD1" w:rsidRPr="000C321E" w:rsidRDefault="00E16FD1" w:rsidP="009900EA">
            <w:pPr>
              <w:pStyle w:val="TAL"/>
              <w:keepNext w:val="0"/>
              <w:keepLines w:val="0"/>
            </w:pPr>
            <w:r w:rsidRPr="000C321E">
              <w:t>7.7.17</w:t>
            </w:r>
          </w:p>
        </w:tc>
        <w:tc>
          <w:tcPr>
            <w:tcW w:w="1418" w:type="dxa"/>
          </w:tcPr>
          <w:p w14:paraId="21B02CCF" w14:textId="77777777" w:rsidR="00E16FD1" w:rsidRPr="000C321E" w:rsidRDefault="00E16FD1" w:rsidP="009900EA">
            <w:pPr>
              <w:pStyle w:val="TAL"/>
              <w:keepNext w:val="0"/>
              <w:keepLines w:val="0"/>
              <w:jc w:val="center"/>
            </w:pPr>
            <w:r w:rsidRPr="000C321E">
              <w:t>Fixed</w:t>
            </w:r>
          </w:p>
        </w:tc>
        <w:tc>
          <w:tcPr>
            <w:tcW w:w="1276" w:type="dxa"/>
          </w:tcPr>
          <w:p w14:paraId="7EB3CADA" w14:textId="77777777" w:rsidR="00E16FD1" w:rsidRPr="000C321E" w:rsidRDefault="00E16FD1" w:rsidP="009900EA">
            <w:pPr>
              <w:pStyle w:val="TAL"/>
              <w:keepNext w:val="0"/>
              <w:keepLines w:val="0"/>
              <w:jc w:val="center"/>
            </w:pPr>
            <w:r w:rsidRPr="000C321E">
              <w:t>1</w:t>
            </w:r>
          </w:p>
        </w:tc>
      </w:tr>
      <w:tr w:rsidR="00E16FD1" w:rsidRPr="000C321E" w14:paraId="223991B2" w14:textId="77777777" w:rsidTr="009900EA">
        <w:tc>
          <w:tcPr>
            <w:tcW w:w="1418" w:type="dxa"/>
          </w:tcPr>
          <w:p w14:paraId="2CCE917E" w14:textId="77777777" w:rsidR="00E16FD1" w:rsidRPr="000C321E" w:rsidRDefault="00E16FD1" w:rsidP="009900EA">
            <w:pPr>
              <w:pStyle w:val="TAL"/>
              <w:keepNext w:val="0"/>
              <w:keepLines w:val="0"/>
              <w:jc w:val="center"/>
            </w:pPr>
            <w:r w:rsidRPr="000C321E">
              <w:t>21</w:t>
            </w:r>
          </w:p>
        </w:tc>
        <w:tc>
          <w:tcPr>
            <w:tcW w:w="1134" w:type="dxa"/>
          </w:tcPr>
          <w:p w14:paraId="0BB066BE" w14:textId="77777777" w:rsidR="00E16FD1" w:rsidRPr="000C321E" w:rsidRDefault="00E16FD1" w:rsidP="009900EA">
            <w:pPr>
              <w:pStyle w:val="TAL"/>
              <w:keepNext w:val="0"/>
              <w:keepLines w:val="0"/>
              <w:jc w:val="center"/>
            </w:pPr>
            <w:r w:rsidRPr="000C321E">
              <w:t>TV</w:t>
            </w:r>
          </w:p>
        </w:tc>
        <w:tc>
          <w:tcPr>
            <w:tcW w:w="3260" w:type="dxa"/>
          </w:tcPr>
          <w:p w14:paraId="096243F2" w14:textId="77777777" w:rsidR="00E16FD1" w:rsidRPr="000C321E" w:rsidRDefault="00E16FD1" w:rsidP="009900EA">
            <w:pPr>
              <w:pStyle w:val="TAL"/>
              <w:keepNext w:val="0"/>
              <w:keepLines w:val="0"/>
            </w:pPr>
            <w:r w:rsidRPr="000C321E">
              <w:t>RANAP Cause</w:t>
            </w:r>
          </w:p>
        </w:tc>
        <w:tc>
          <w:tcPr>
            <w:tcW w:w="1134" w:type="dxa"/>
          </w:tcPr>
          <w:p w14:paraId="19D541E1" w14:textId="77777777" w:rsidR="00E16FD1" w:rsidRPr="000C321E" w:rsidRDefault="00E16FD1" w:rsidP="009900EA">
            <w:pPr>
              <w:pStyle w:val="TAL"/>
              <w:keepNext w:val="0"/>
              <w:keepLines w:val="0"/>
            </w:pPr>
            <w:r w:rsidRPr="000C321E">
              <w:t>7.7.18</w:t>
            </w:r>
          </w:p>
        </w:tc>
        <w:tc>
          <w:tcPr>
            <w:tcW w:w="1418" w:type="dxa"/>
          </w:tcPr>
          <w:p w14:paraId="254D1999" w14:textId="77777777" w:rsidR="00E16FD1" w:rsidRPr="000C321E" w:rsidRDefault="00E16FD1" w:rsidP="009900EA">
            <w:pPr>
              <w:pStyle w:val="TAL"/>
              <w:keepNext w:val="0"/>
              <w:keepLines w:val="0"/>
              <w:jc w:val="center"/>
            </w:pPr>
            <w:r w:rsidRPr="000C321E">
              <w:t>Fixed</w:t>
            </w:r>
          </w:p>
        </w:tc>
        <w:tc>
          <w:tcPr>
            <w:tcW w:w="1276" w:type="dxa"/>
          </w:tcPr>
          <w:p w14:paraId="19DBD9A7" w14:textId="77777777" w:rsidR="00E16FD1" w:rsidRPr="000C321E" w:rsidRDefault="00E16FD1" w:rsidP="009900EA">
            <w:pPr>
              <w:pStyle w:val="TAL"/>
              <w:keepNext w:val="0"/>
              <w:keepLines w:val="0"/>
              <w:jc w:val="center"/>
            </w:pPr>
            <w:r w:rsidRPr="000C321E">
              <w:t>1</w:t>
            </w:r>
          </w:p>
        </w:tc>
      </w:tr>
      <w:tr w:rsidR="00E16FD1" w:rsidRPr="000C321E" w14:paraId="636A4DD3" w14:textId="77777777" w:rsidTr="009900EA">
        <w:trPr>
          <w:cantSplit/>
        </w:trPr>
        <w:tc>
          <w:tcPr>
            <w:tcW w:w="1418" w:type="dxa"/>
          </w:tcPr>
          <w:p w14:paraId="15970BB8" w14:textId="77777777" w:rsidR="00E16FD1" w:rsidRPr="000C321E" w:rsidRDefault="00E16FD1" w:rsidP="009900EA">
            <w:pPr>
              <w:pStyle w:val="TAL"/>
              <w:keepNext w:val="0"/>
              <w:keepLines w:val="0"/>
              <w:jc w:val="center"/>
            </w:pPr>
            <w:r w:rsidRPr="000C321E">
              <w:t>22</w:t>
            </w:r>
          </w:p>
        </w:tc>
        <w:tc>
          <w:tcPr>
            <w:tcW w:w="1134" w:type="dxa"/>
          </w:tcPr>
          <w:p w14:paraId="5EA95235" w14:textId="77777777" w:rsidR="00E16FD1" w:rsidRPr="000C321E" w:rsidRDefault="00E16FD1" w:rsidP="009900EA">
            <w:pPr>
              <w:pStyle w:val="TAL"/>
              <w:keepNext w:val="0"/>
              <w:keepLines w:val="0"/>
              <w:jc w:val="center"/>
            </w:pPr>
            <w:r w:rsidRPr="000C321E">
              <w:t>TV</w:t>
            </w:r>
          </w:p>
        </w:tc>
        <w:tc>
          <w:tcPr>
            <w:tcW w:w="3260" w:type="dxa"/>
          </w:tcPr>
          <w:p w14:paraId="20C39638" w14:textId="77777777" w:rsidR="00E16FD1" w:rsidRPr="000C321E" w:rsidRDefault="00E16FD1" w:rsidP="009900EA">
            <w:pPr>
              <w:pStyle w:val="TAL"/>
              <w:keepNext w:val="0"/>
              <w:keepLines w:val="0"/>
            </w:pPr>
            <w:r w:rsidRPr="000C321E">
              <w:t>RAB Context</w:t>
            </w:r>
          </w:p>
        </w:tc>
        <w:tc>
          <w:tcPr>
            <w:tcW w:w="1134" w:type="dxa"/>
          </w:tcPr>
          <w:p w14:paraId="0A66A974" w14:textId="77777777" w:rsidR="00E16FD1" w:rsidRPr="000C321E" w:rsidRDefault="00E16FD1" w:rsidP="009900EA">
            <w:pPr>
              <w:pStyle w:val="TAL"/>
              <w:keepNext w:val="0"/>
              <w:keepLines w:val="0"/>
            </w:pPr>
            <w:r w:rsidRPr="000C321E">
              <w:t>7.7.19</w:t>
            </w:r>
          </w:p>
        </w:tc>
        <w:tc>
          <w:tcPr>
            <w:tcW w:w="1418" w:type="dxa"/>
          </w:tcPr>
          <w:p w14:paraId="1F7F8914" w14:textId="77777777" w:rsidR="00E16FD1" w:rsidRPr="000C321E" w:rsidRDefault="00E16FD1" w:rsidP="009900EA">
            <w:pPr>
              <w:pStyle w:val="TAL"/>
              <w:keepNext w:val="0"/>
              <w:keepLines w:val="0"/>
              <w:jc w:val="center"/>
            </w:pPr>
            <w:r w:rsidRPr="000C321E">
              <w:t>Fixed</w:t>
            </w:r>
          </w:p>
        </w:tc>
        <w:tc>
          <w:tcPr>
            <w:tcW w:w="1276" w:type="dxa"/>
          </w:tcPr>
          <w:p w14:paraId="7ABA981B" w14:textId="77777777" w:rsidR="00E16FD1" w:rsidRPr="000C321E" w:rsidRDefault="00E16FD1" w:rsidP="009900EA">
            <w:pPr>
              <w:pStyle w:val="TAL"/>
              <w:keepNext w:val="0"/>
              <w:keepLines w:val="0"/>
              <w:jc w:val="center"/>
            </w:pPr>
            <w:r w:rsidRPr="000C321E">
              <w:t>9</w:t>
            </w:r>
          </w:p>
        </w:tc>
      </w:tr>
      <w:tr w:rsidR="00E16FD1" w:rsidRPr="000C321E" w14:paraId="00BD76BD" w14:textId="77777777" w:rsidTr="009900EA">
        <w:trPr>
          <w:cantSplit/>
        </w:trPr>
        <w:tc>
          <w:tcPr>
            <w:tcW w:w="1418" w:type="dxa"/>
          </w:tcPr>
          <w:p w14:paraId="003887F9" w14:textId="77777777" w:rsidR="00E16FD1" w:rsidRPr="000C321E" w:rsidRDefault="00E16FD1" w:rsidP="009900EA">
            <w:pPr>
              <w:pStyle w:val="TAL"/>
              <w:keepNext w:val="0"/>
              <w:keepLines w:val="0"/>
              <w:jc w:val="center"/>
            </w:pPr>
            <w:r w:rsidRPr="000C321E">
              <w:t>23</w:t>
            </w:r>
          </w:p>
        </w:tc>
        <w:tc>
          <w:tcPr>
            <w:tcW w:w="1134" w:type="dxa"/>
          </w:tcPr>
          <w:p w14:paraId="13C519A7" w14:textId="77777777" w:rsidR="00E16FD1" w:rsidRPr="000C321E" w:rsidRDefault="00E16FD1" w:rsidP="009900EA">
            <w:pPr>
              <w:pStyle w:val="TAL"/>
              <w:keepNext w:val="0"/>
              <w:keepLines w:val="0"/>
              <w:jc w:val="center"/>
            </w:pPr>
            <w:r w:rsidRPr="000C321E">
              <w:t>TV</w:t>
            </w:r>
          </w:p>
        </w:tc>
        <w:tc>
          <w:tcPr>
            <w:tcW w:w="3260" w:type="dxa"/>
          </w:tcPr>
          <w:p w14:paraId="0B75C602" w14:textId="77777777" w:rsidR="00E16FD1" w:rsidRPr="000C321E" w:rsidRDefault="00E16FD1" w:rsidP="009900EA">
            <w:pPr>
              <w:pStyle w:val="TAL"/>
              <w:keepNext w:val="0"/>
              <w:keepLines w:val="0"/>
            </w:pPr>
            <w:r w:rsidRPr="000C321E">
              <w:t>Radio Priority SMS</w:t>
            </w:r>
          </w:p>
        </w:tc>
        <w:tc>
          <w:tcPr>
            <w:tcW w:w="1134" w:type="dxa"/>
          </w:tcPr>
          <w:p w14:paraId="4039EE42" w14:textId="77777777" w:rsidR="00E16FD1" w:rsidRPr="000C321E" w:rsidRDefault="00E16FD1" w:rsidP="009900EA">
            <w:pPr>
              <w:pStyle w:val="TAL"/>
              <w:keepNext w:val="0"/>
              <w:keepLines w:val="0"/>
            </w:pPr>
            <w:r w:rsidRPr="000C321E">
              <w:t>7.7.20</w:t>
            </w:r>
          </w:p>
        </w:tc>
        <w:tc>
          <w:tcPr>
            <w:tcW w:w="1418" w:type="dxa"/>
          </w:tcPr>
          <w:p w14:paraId="09763A78" w14:textId="77777777" w:rsidR="00E16FD1" w:rsidRPr="000C321E" w:rsidRDefault="00E16FD1" w:rsidP="009900EA">
            <w:pPr>
              <w:pStyle w:val="TAL"/>
              <w:keepNext w:val="0"/>
              <w:keepLines w:val="0"/>
              <w:jc w:val="center"/>
            </w:pPr>
            <w:r w:rsidRPr="000C321E">
              <w:t>Fixed</w:t>
            </w:r>
          </w:p>
        </w:tc>
        <w:tc>
          <w:tcPr>
            <w:tcW w:w="1276" w:type="dxa"/>
          </w:tcPr>
          <w:p w14:paraId="17ADC724" w14:textId="77777777" w:rsidR="00E16FD1" w:rsidRPr="000C321E" w:rsidRDefault="00E16FD1" w:rsidP="009900EA">
            <w:pPr>
              <w:pStyle w:val="TAL"/>
              <w:keepNext w:val="0"/>
              <w:keepLines w:val="0"/>
              <w:jc w:val="center"/>
            </w:pPr>
            <w:r w:rsidRPr="000C321E">
              <w:t>1</w:t>
            </w:r>
          </w:p>
        </w:tc>
      </w:tr>
      <w:tr w:rsidR="00E16FD1" w:rsidRPr="000C321E" w14:paraId="73417C8F" w14:textId="77777777" w:rsidTr="009900EA">
        <w:trPr>
          <w:cantSplit/>
        </w:trPr>
        <w:tc>
          <w:tcPr>
            <w:tcW w:w="1418" w:type="dxa"/>
          </w:tcPr>
          <w:p w14:paraId="7F80EF26" w14:textId="77777777" w:rsidR="00E16FD1" w:rsidRPr="000C321E" w:rsidRDefault="00E16FD1" w:rsidP="009900EA">
            <w:pPr>
              <w:pStyle w:val="TAL"/>
              <w:keepNext w:val="0"/>
              <w:keepLines w:val="0"/>
              <w:jc w:val="center"/>
            </w:pPr>
            <w:r w:rsidRPr="000C321E">
              <w:t>24</w:t>
            </w:r>
          </w:p>
        </w:tc>
        <w:tc>
          <w:tcPr>
            <w:tcW w:w="1134" w:type="dxa"/>
          </w:tcPr>
          <w:p w14:paraId="10637161" w14:textId="77777777" w:rsidR="00E16FD1" w:rsidRPr="000C321E" w:rsidRDefault="00E16FD1" w:rsidP="009900EA">
            <w:pPr>
              <w:pStyle w:val="TAL"/>
              <w:keepNext w:val="0"/>
              <w:keepLines w:val="0"/>
              <w:jc w:val="center"/>
            </w:pPr>
            <w:r w:rsidRPr="000C321E">
              <w:t>TV</w:t>
            </w:r>
          </w:p>
        </w:tc>
        <w:tc>
          <w:tcPr>
            <w:tcW w:w="3260" w:type="dxa"/>
          </w:tcPr>
          <w:p w14:paraId="52015CE5" w14:textId="77777777" w:rsidR="00E16FD1" w:rsidRPr="000C321E" w:rsidRDefault="00E16FD1" w:rsidP="009900EA">
            <w:pPr>
              <w:pStyle w:val="TAL"/>
              <w:keepNext w:val="0"/>
              <w:keepLines w:val="0"/>
            </w:pPr>
            <w:r w:rsidRPr="000C321E">
              <w:t>Radio Priority</w:t>
            </w:r>
          </w:p>
        </w:tc>
        <w:tc>
          <w:tcPr>
            <w:tcW w:w="1134" w:type="dxa"/>
          </w:tcPr>
          <w:p w14:paraId="1955A20C" w14:textId="77777777" w:rsidR="00E16FD1" w:rsidRPr="000C321E" w:rsidRDefault="00E16FD1" w:rsidP="009900EA">
            <w:pPr>
              <w:pStyle w:val="TAL"/>
              <w:keepNext w:val="0"/>
              <w:keepLines w:val="0"/>
            </w:pPr>
            <w:r w:rsidRPr="000C321E">
              <w:t>7.7.21</w:t>
            </w:r>
          </w:p>
        </w:tc>
        <w:tc>
          <w:tcPr>
            <w:tcW w:w="1418" w:type="dxa"/>
          </w:tcPr>
          <w:p w14:paraId="05366C92" w14:textId="77777777" w:rsidR="00E16FD1" w:rsidRPr="000C321E" w:rsidRDefault="00E16FD1" w:rsidP="009900EA">
            <w:pPr>
              <w:pStyle w:val="TAL"/>
              <w:keepNext w:val="0"/>
              <w:keepLines w:val="0"/>
              <w:jc w:val="center"/>
            </w:pPr>
            <w:r w:rsidRPr="000C321E">
              <w:t>Fixed</w:t>
            </w:r>
          </w:p>
        </w:tc>
        <w:tc>
          <w:tcPr>
            <w:tcW w:w="1276" w:type="dxa"/>
          </w:tcPr>
          <w:p w14:paraId="13EFD816" w14:textId="77777777" w:rsidR="00E16FD1" w:rsidRPr="000C321E" w:rsidRDefault="00E16FD1" w:rsidP="009900EA">
            <w:pPr>
              <w:pStyle w:val="TAL"/>
              <w:keepNext w:val="0"/>
              <w:keepLines w:val="0"/>
              <w:jc w:val="center"/>
            </w:pPr>
            <w:r w:rsidRPr="000C321E">
              <w:t>1</w:t>
            </w:r>
          </w:p>
        </w:tc>
      </w:tr>
      <w:tr w:rsidR="00E16FD1" w:rsidRPr="000C321E" w14:paraId="7DBC173C" w14:textId="77777777" w:rsidTr="009900EA">
        <w:trPr>
          <w:cantSplit/>
        </w:trPr>
        <w:tc>
          <w:tcPr>
            <w:tcW w:w="1418" w:type="dxa"/>
          </w:tcPr>
          <w:p w14:paraId="32547F79" w14:textId="77777777" w:rsidR="00E16FD1" w:rsidRPr="000C321E" w:rsidRDefault="00E16FD1" w:rsidP="009900EA">
            <w:pPr>
              <w:pStyle w:val="TAL"/>
              <w:keepNext w:val="0"/>
              <w:keepLines w:val="0"/>
              <w:jc w:val="center"/>
            </w:pPr>
            <w:r w:rsidRPr="000C321E">
              <w:t>25</w:t>
            </w:r>
          </w:p>
        </w:tc>
        <w:tc>
          <w:tcPr>
            <w:tcW w:w="1134" w:type="dxa"/>
          </w:tcPr>
          <w:p w14:paraId="6EAB12CE" w14:textId="77777777" w:rsidR="00E16FD1" w:rsidRPr="000C321E" w:rsidRDefault="00E16FD1" w:rsidP="009900EA">
            <w:pPr>
              <w:pStyle w:val="TAL"/>
              <w:keepNext w:val="0"/>
              <w:keepLines w:val="0"/>
              <w:jc w:val="center"/>
            </w:pPr>
            <w:r w:rsidRPr="000C321E">
              <w:t>TV</w:t>
            </w:r>
          </w:p>
        </w:tc>
        <w:tc>
          <w:tcPr>
            <w:tcW w:w="3260" w:type="dxa"/>
          </w:tcPr>
          <w:p w14:paraId="33FD5E79" w14:textId="77777777" w:rsidR="00E16FD1" w:rsidRPr="000C321E" w:rsidRDefault="00E16FD1" w:rsidP="009900EA">
            <w:pPr>
              <w:pStyle w:val="TAL"/>
              <w:keepNext w:val="0"/>
              <w:keepLines w:val="0"/>
            </w:pPr>
            <w:r w:rsidRPr="000C321E">
              <w:t>Packet Flow Id</w:t>
            </w:r>
          </w:p>
        </w:tc>
        <w:tc>
          <w:tcPr>
            <w:tcW w:w="1134" w:type="dxa"/>
          </w:tcPr>
          <w:p w14:paraId="1A1E28B1" w14:textId="77777777" w:rsidR="00E16FD1" w:rsidRPr="000C321E" w:rsidRDefault="00E16FD1" w:rsidP="009900EA">
            <w:pPr>
              <w:pStyle w:val="TAL"/>
              <w:keepNext w:val="0"/>
              <w:keepLines w:val="0"/>
            </w:pPr>
            <w:r w:rsidRPr="000C321E">
              <w:t>7.7.22</w:t>
            </w:r>
          </w:p>
        </w:tc>
        <w:tc>
          <w:tcPr>
            <w:tcW w:w="1418" w:type="dxa"/>
          </w:tcPr>
          <w:p w14:paraId="120BD4E3" w14:textId="77777777" w:rsidR="00E16FD1" w:rsidRPr="000C321E" w:rsidRDefault="00E16FD1" w:rsidP="009900EA">
            <w:pPr>
              <w:pStyle w:val="TAL"/>
              <w:keepNext w:val="0"/>
              <w:keepLines w:val="0"/>
              <w:jc w:val="center"/>
            </w:pPr>
            <w:r w:rsidRPr="000C321E">
              <w:t>Fixed</w:t>
            </w:r>
          </w:p>
        </w:tc>
        <w:tc>
          <w:tcPr>
            <w:tcW w:w="1276" w:type="dxa"/>
          </w:tcPr>
          <w:p w14:paraId="6AF2BFFC" w14:textId="77777777" w:rsidR="00E16FD1" w:rsidRPr="000C321E" w:rsidRDefault="00E16FD1" w:rsidP="009900EA">
            <w:pPr>
              <w:pStyle w:val="TAL"/>
              <w:keepNext w:val="0"/>
              <w:keepLines w:val="0"/>
              <w:jc w:val="center"/>
            </w:pPr>
            <w:r w:rsidRPr="000C321E">
              <w:t>2</w:t>
            </w:r>
          </w:p>
        </w:tc>
      </w:tr>
      <w:tr w:rsidR="00E16FD1" w:rsidRPr="000C321E" w14:paraId="77A6AB62" w14:textId="77777777" w:rsidTr="009900EA">
        <w:trPr>
          <w:cantSplit/>
        </w:trPr>
        <w:tc>
          <w:tcPr>
            <w:tcW w:w="1418" w:type="dxa"/>
          </w:tcPr>
          <w:p w14:paraId="33D46032" w14:textId="77777777" w:rsidR="00E16FD1" w:rsidRPr="000C321E" w:rsidRDefault="00E16FD1" w:rsidP="009900EA">
            <w:pPr>
              <w:pStyle w:val="TAL"/>
              <w:keepNext w:val="0"/>
              <w:keepLines w:val="0"/>
              <w:jc w:val="center"/>
            </w:pPr>
            <w:r w:rsidRPr="000C321E">
              <w:t>26</w:t>
            </w:r>
          </w:p>
        </w:tc>
        <w:tc>
          <w:tcPr>
            <w:tcW w:w="1134" w:type="dxa"/>
          </w:tcPr>
          <w:p w14:paraId="757B1A54" w14:textId="77777777" w:rsidR="00E16FD1" w:rsidRPr="000C321E" w:rsidRDefault="00E16FD1" w:rsidP="009900EA">
            <w:pPr>
              <w:pStyle w:val="TAL"/>
              <w:keepNext w:val="0"/>
              <w:keepLines w:val="0"/>
              <w:jc w:val="center"/>
            </w:pPr>
            <w:r w:rsidRPr="000C321E">
              <w:t>TV</w:t>
            </w:r>
          </w:p>
        </w:tc>
        <w:tc>
          <w:tcPr>
            <w:tcW w:w="3260" w:type="dxa"/>
          </w:tcPr>
          <w:p w14:paraId="0EAE0340" w14:textId="77777777" w:rsidR="00E16FD1" w:rsidRPr="000C321E" w:rsidRDefault="00E16FD1" w:rsidP="009900EA">
            <w:pPr>
              <w:pStyle w:val="TAL"/>
              <w:keepNext w:val="0"/>
              <w:keepLines w:val="0"/>
            </w:pPr>
            <w:r w:rsidRPr="000C321E">
              <w:t>Charging Characteristics</w:t>
            </w:r>
          </w:p>
        </w:tc>
        <w:tc>
          <w:tcPr>
            <w:tcW w:w="1134" w:type="dxa"/>
          </w:tcPr>
          <w:p w14:paraId="44BF761B" w14:textId="77777777" w:rsidR="00E16FD1" w:rsidRPr="000C321E" w:rsidRDefault="00E16FD1" w:rsidP="009900EA">
            <w:pPr>
              <w:pStyle w:val="TAL"/>
              <w:keepNext w:val="0"/>
              <w:keepLines w:val="0"/>
            </w:pPr>
            <w:r w:rsidRPr="000C321E">
              <w:t>7.7.23</w:t>
            </w:r>
          </w:p>
        </w:tc>
        <w:tc>
          <w:tcPr>
            <w:tcW w:w="1418" w:type="dxa"/>
          </w:tcPr>
          <w:p w14:paraId="0022CB12" w14:textId="77777777" w:rsidR="00E16FD1" w:rsidRPr="000C321E" w:rsidRDefault="00E16FD1" w:rsidP="009900EA">
            <w:pPr>
              <w:pStyle w:val="TAL"/>
              <w:keepNext w:val="0"/>
              <w:keepLines w:val="0"/>
              <w:jc w:val="center"/>
            </w:pPr>
            <w:r w:rsidRPr="000C321E">
              <w:t>Fixed</w:t>
            </w:r>
          </w:p>
        </w:tc>
        <w:tc>
          <w:tcPr>
            <w:tcW w:w="1276" w:type="dxa"/>
          </w:tcPr>
          <w:p w14:paraId="51D51C2C" w14:textId="77777777" w:rsidR="00E16FD1" w:rsidRPr="000C321E" w:rsidRDefault="00E16FD1" w:rsidP="009900EA">
            <w:pPr>
              <w:pStyle w:val="TAL"/>
              <w:keepNext w:val="0"/>
              <w:keepLines w:val="0"/>
              <w:jc w:val="center"/>
            </w:pPr>
            <w:r w:rsidRPr="000C321E">
              <w:t>2</w:t>
            </w:r>
          </w:p>
        </w:tc>
      </w:tr>
      <w:tr w:rsidR="00E16FD1" w:rsidRPr="000C321E" w14:paraId="73DAE05C" w14:textId="77777777" w:rsidTr="009900EA">
        <w:trPr>
          <w:cantSplit/>
        </w:trPr>
        <w:tc>
          <w:tcPr>
            <w:tcW w:w="1418" w:type="dxa"/>
          </w:tcPr>
          <w:p w14:paraId="5009D04D" w14:textId="77777777" w:rsidR="00E16FD1" w:rsidRPr="000C321E" w:rsidRDefault="00E16FD1" w:rsidP="009900EA">
            <w:pPr>
              <w:pStyle w:val="TAL"/>
              <w:keepNext w:val="0"/>
              <w:keepLines w:val="0"/>
              <w:jc w:val="center"/>
            </w:pPr>
            <w:r w:rsidRPr="000C321E">
              <w:t>27</w:t>
            </w:r>
          </w:p>
        </w:tc>
        <w:tc>
          <w:tcPr>
            <w:tcW w:w="1134" w:type="dxa"/>
          </w:tcPr>
          <w:p w14:paraId="23890400" w14:textId="77777777" w:rsidR="00E16FD1" w:rsidRPr="000C321E" w:rsidRDefault="00E16FD1" w:rsidP="009900EA">
            <w:pPr>
              <w:pStyle w:val="TAL"/>
              <w:keepNext w:val="0"/>
              <w:keepLines w:val="0"/>
              <w:jc w:val="center"/>
            </w:pPr>
            <w:r w:rsidRPr="000C321E">
              <w:t>TV</w:t>
            </w:r>
          </w:p>
        </w:tc>
        <w:tc>
          <w:tcPr>
            <w:tcW w:w="3260" w:type="dxa"/>
          </w:tcPr>
          <w:p w14:paraId="5A6B284C" w14:textId="77777777" w:rsidR="00E16FD1" w:rsidRPr="000C321E" w:rsidRDefault="00E16FD1" w:rsidP="009900EA">
            <w:pPr>
              <w:pStyle w:val="TAL"/>
              <w:keepNext w:val="0"/>
              <w:keepLines w:val="0"/>
            </w:pPr>
            <w:r w:rsidRPr="000C321E">
              <w:t>Trace Reference</w:t>
            </w:r>
          </w:p>
        </w:tc>
        <w:tc>
          <w:tcPr>
            <w:tcW w:w="1134" w:type="dxa"/>
          </w:tcPr>
          <w:p w14:paraId="5BF5E391" w14:textId="77777777" w:rsidR="00E16FD1" w:rsidRPr="000C321E" w:rsidRDefault="00E16FD1" w:rsidP="009900EA">
            <w:pPr>
              <w:pStyle w:val="TAL"/>
              <w:keepNext w:val="0"/>
              <w:keepLines w:val="0"/>
            </w:pPr>
            <w:r w:rsidRPr="000C321E">
              <w:t>7.7.24</w:t>
            </w:r>
          </w:p>
        </w:tc>
        <w:tc>
          <w:tcPr>
            <w:tcW w:w="1418" w:type="dxa"/>
          </w:tcPr>
          <w:p w14:paraId="03282A77" w14:textId="77777777" w:rsidR="00E16FD1" w:rsidRPr="000C321E" w:rsidRDefault="00E16FD1" w:rsidP="009900EA">
            <w:pPr>
              <w:pStyle w:val="TAL"/>
              <w:keepNext w:val="0"/>
              <w:keepLines w:val="0"/>
              <w:jc w:val="center"/>
            </w:pPr>
            <w:r w:rsidRPr="000C321E">
              <w:t>Fixed</w:t>
            </w:r>
          </w:p>
        </w:tc>
        <w:tc>
          <w:tcPr>
            <w:tcW w:w="1276" w:type="dxa"/>
          </w:tcPr>
          <w:p w14:paraId="36F1C337" w14:textId="77777777" w:rsidR="00E16FD1" w:rsidRPr="000C321E" w:rsidRDefault="00E16FD1" w:rsidP="009900EA">
            <w:pPr>
              <w:pStyle w:val="TAL"/>
              <w:keepNext w:val="0"/>
              <w:keepLines w:val="0"/>
              <w:jc w:val="center"/>
            </w:pPr>
            <w:r w:rsidRPr="000C321E">
              <w:t>2</w:t>
            </w:r>
          </w:p>
        </w:tc>
      </w:tr>
      <w:tr w:rsidR="00E16FD1" w:rsidRPr="000C321E" w14:paraId="78A9A3E3" w14:textId="77777777" w:rsidTr="009900EA">
        <w:trPr>
          <w:cantSplit/>
        </w:trPr>
        <w:tc>
          <w:tcPr>
            <w:tcW w:w="1418" w:type="dxa"/>
          </w:tcPr>
          <w:p w14:paraId="2EDE0FED" w14:textId="77777777" w:rsidR="00E16FD1" w:rsidRPr="000C321E" w:rsidRDefault="00E16FD1" w:rsidP="009900EA">
            <w:pPr>
              <w:pStyle w:val="TAL"/>
              <w:keepNext w:val="0"/>
              <w:keepLines w:val="0"/>
              <w:jc w:val="center"/>
            </w:pPr>
            <w:r w:rsidRPr="000C321E">
              <w:t>28</w:t>
            </w:r>
          </w:p>
        </w:tc>
        <w:tc>
          <w:tcPr>
            <w:tcW w:w="1134" w:type="dxa"/>
          </w:tcPr>
          <w:p w14:paraId="1815BD29" w14:textId="77777777" w:rsidR="00E16FD1" w:rsidRPr="000C321E" w:rsidRDefault="00E16FD1" w:rsidP="009900EA">
            <w:pPr>
              <w:pStyle w:val="TAL"/>
              <w:keepNext w:val="0"/>
              <w:keepLines w:val="0"/>
              <w:jc w:val="center"/>
            </w:pPr>
            <w:r w:rsidRPr="000C321E">
              <w:t>TV</w:t>
            </w:r>
          </w:p>
        </w:tc>
        <w:tc>
          <w:tcPr>
            <w:tcW w:w="3260" w:type="dxa"/>
          </w:tcPr>
          <w:p w14:paraId="15067B01" w14:textId="77777777" w:rsidR="00E16FD1" w:rsidRPr="000C321E" w:rsidRDefault="00E16FD1" w:rsidP="009900EA">
            <w:pPr>
              <w:pStyle w:val="TAL"/>
              <w:keepNext w:val="0"/>
              <w:keepLines w:val="0"/>
            </w:pPr>
            <w:r w:rsidRPr="000C321E">
              <w:t>Trace Type</w:t>
            </w:r>
          </w:p>
        </w:tc>
        <w:tc>
          <w:tcPr>
            <w:tcW w:w="1134" w:type="dxa"/>
          </w:tcPr>
          <w:p w14:paraId="34A9962D" w14:textId="77777777" w:rsidR="00E16FD1" w:rsidRPr="000C321E" w:rsidRDefault="00E16FD1" w:rsidP="009900EA">
            <w:pPr>
              <w:pStyle w:val="TAL"/>
              <w:keepNext w:val="0"/>
              <w:keepLines w:val="0"/>
            </w:pPr>
            <w:r w:rsidRPr="000C321E">
              <w:t>7.7.25</w:t>
            </w:r>
          </w:p>
        </w:tc>
        <w:tc>
          <w:tcPr>
            <w:tcW w:w="1418" w:type="dxa"/>
          </w:tcPr>
          <w:p w14:paraId="68F31AC1" w14:textId="77777777" w:rsidR="00E16FD1" w:rsidRPr="000C321E" w:rsidRDefault="00E16FD1" w:rsidP="009900EA">
            <w:pPr>
              <w:pStyle w:val="TAL"/>
              <w:keepNext w:val="0"/>
              <w:keepLines w:val="0"/>
              <w:jc w:val="center"/>
            </w:pPr>
            <w:r w:rsidRPr="000C321E">
              <w:t>Fixed</w:t>
            </w:r>
          </w:p>
        </w:tc>
        <w:tc>
          <w:tcPr>
            <w:tcW w:w="1276" w:type="dxa"/>
          </w:tcPr>
          <w:p w14:paraId="51565938" w14:textId="77777777" w:rsidR="00E16FD1" w:rsidRPr="000C321E" w:rsidRDefault="00E16FD1" w:rsidP="009900EA">
            <w:pPr>
              <w:pStyle w:val="TAL"/>
              <w:keepNext w:val="0"/>
              <w:keepLines w:val="0"/>
              <w:jc w:val="center"/>
            </w:pPr>
            <w:r w:rsidRPr="000C321E">
              <w:t>2</w:t>
            </w:r>
          </w:p>
        </w:tc>
      </w:tr>
      <w:tr w:rsidR="00E16FD1" w:rsidRPr="000C321E" w14:paraId="5DD865C2" w14:textId="77777777" w:rsidTr="009900EA">
        <w:trPr>
          <w:cantSplit/>
        </w:trPr>
        <w:tc>
          <w:tcPr>
            <w:tcW w:w="1418" w:type="dxa"/>
          </w:tcPr>
          <w:p w14:paraId="1F0146E9" w14:textId="77777777" w:rsidR="00E16FD1" w:rsidRPr="000C321E" w:rsidRDefault="00E16FD1" w:rsidP="009900EA">
            <w:pPr>
              <w:pStyle w:val="TAL"/>
              <w:keepNext w:val="0"/>
              <w:keepLines w:val="0"/>
              <w:jc w:val="center"/>
            </w:pPr>
            <w:r w:rsidRPr="000C321E">
              <w:t>29</w:t>
            </w:r>
          </w:p>
        </w:tc>
        <w:tc>
          <w:tcPr>
            <w:tcW w:w="1134" w:type="dxa"/>
          </w:tcPr>
          <w:p w14:paraId="0F0A0D79" w14:textId="77777777" w:rsidR="00E16FD1" w:rsidRPr="000C321E" w:rsidRDefault="00E16FD1" w:rsidP="009900EA">
            <w:pPr>
              <w:pStyle w:val="TAL"/>
              <w:keepNext w:val="0"/>
              <w:keepLines w:val="0"/>
              <w:jc w:val="center"/>
            </w:pPr>
            <w:r w:rsidRPr="000C321E">
              <w:t>TV</w:t>
            </w:r>
          </w:p>
        </w:tc>
        <w:tc>
          <w:tcPr>
            <w:tcW w:w="3260" w:type="dxa"/>
          </w:tcPr>
          <w:p w14:paraId="0FB3909C" w14:textId="77777777" w:rsidR="00E16FD1" w:rsidRPr="000C321E" w:rsidRDefault="00E16FD1" w:rsidP="009900EA">
            <w:pPr>
              <w:pStyle w:val="TAL"/>
              <w:keepNext w:val="0"/>
              <w:keepLines w:val="0"/>
            </w:pPr>
            <w:r w:rsidRPr="000C321E">
              <w:t>MS Not Reachable Reason</w:t>
            </w:r>
          </w:p>
        </w:tc>
        <w:tc>
          <w:tcPr>
            <w:tcW w:w="1134" w:type="dxa"/>
          </w:tcPr>
          <w:p w14:paraId="76BF663E" w14:textId="77777777" w:rsidR="00E16FD1" w:rsidRPr="000C321E" w:rsidRDefault="00E16FD1" w:rsidP="009900EA">
            <w:pPr>
              <w:pStyle w:val="TAL"/>
              <w:keepNext w:val="0"/>
              <w:keepLines w:val="0"/>
            </w:pPr>
            <w:r w:rsidRPr="000C321E">
              <w:t>7.7.25A</w:t>
            </w:r>
          </w:p>
        </w:tc>
        <w:tc>
          <w:tcPr>
            <w:tcW w:w="1418" w:type="dxa"/>
          </w:tcPr>
          <w:p w14:paraId="27C253DB" w14:textId="77777777" w:rsidR="00E16FD1" w:rsidRPr="000C321E" w:rsidRDefault="00E16FD1" w:rsidP="009900EA">
            <w:pPr>
              <w:pStyle w:val="TAL"/>
              <w:keepNext w:val="0"/>
              <w:keepLines w:val="0"/>
              <w:jc w:val="center"/>
            </w:pPr>
            <w:r w:rsidRPr="000C321E">
              <w:t>Fixed</w:t>
            </w:r>
          </w:p>
        </w:tc>
        <w:tc>
          <w:tcPr>
            <w:tcW w:w="1276" w:type="dxa"/>
          </w:tcPr>
          <w:p w14:paraId="6517D1CC" w14:textId="77777777" w:rsidR="00E16FD1" w:rsidRPr="000C321E" w:rsidRDefault="00E16FD1" w:rsidP="009900EA">
            <w:pPr>
              <w:pStyle w:val="TAL"/>
              <w:keepNext w:val="0"/>
              <w:keepLines w:val="0"/>
              <w:jc w:val="center"/>
            </w:pPr>
            <w:r w:rsidRPr="000C321E">
              <w:t>1</w:t>
            </w:r>
          </w:p>
        </w:tc>
      </w:tr>
      <w:tr w:rsidR="00E16FD1" w:rsidRPr="000C321E" w14:paraId="247172F9" w14:textId="77777777" w:rsidTr="009900EA">
        <w:tc>
          <w:tcPr>
            <w:tcW w:w="1418" w:type="dxa"/>
          </w:tcPr>
          <w:p w14:paraId="51C4BDD5" w14:textId="77777777" w:rsidR="00E16FD1" w:rsidRPr="000C321E" w:rsidRDefault="00E16FD1" w:rsidP="009900EA">
            <w:pPr>
              <w:pStyle w:val="TAL"/>
              <w:keepNext w:val="0"/>
              <w:keepLines w:val="0"/>
              <w:jc w:val="center"/>
              <w:rPr>
                <w:lang w:eastAsia="zh-CN"/>
              </w:rPr>
            </w:pPr>
            <w:r w:rsidRPr="000C321E">
              <w:rPr>
                <w:rFonts w:hint="eastAsia"/>
                <w:lang w:eastAsia="zh-CN"/>
              </w:rPr>
              <w:t>30-116</w:t>
            </w:r>
          </w:p>
        </w:tc>
        <w:tc>
          <w:tcPr>
            <w:tcW w:w="1134" w:type="dxa"/>
          </w:tcPr>
          <w:p w14:paraId="03B385F9"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19276306" w14:textId="77777777" w:rsidR="00E16FD1" w:rsidRPr="000C321E" w:rsidRDefault="00E16FD1" w:rsidP="009900EA">
            <w:pPr>
              <w:pStyle w:val="TAL"/>
              <w:keepNext w:val="0"/>
              <w:keepLines w:val="0"/>
              <w:rPr>
                <w:lang w:eastAsia="zh-CN"/>
              </w:rPr>
            </w:pPr>
            <w:r w:rsidRPr="000C321E">
              <w:rPr>
                <w:rFonts w:hint="eastAsia"/>
                <w:lang w:val="en-US" w:eastAsia="zh-CN"/>
              </w:rPr>
              <w:t>Reserved. (No TV types can now be allocated)</w:t>
            </w:r>
          </w:p>
        </w:tc>
        <w:tc>
          <w:tcPr>
            <w:tcW w:w="3828" w:type="dxa"/>
            <w:gridSpan w:val="3"/>
          </w:tcPr>
          <w:p w14:paraId="170E8E30" w14:textId="77777777" w:rsidR="00E16FD1" w:rsidRPr="000C321E" w:rsidRDefault="00E16FD1" w:rsidP="009900EA">
            <w:pPr>
              <w:pStyle w:val="TAL"/>
              <w:keepNext w:val="0"/>
              <w:keepLines w:val="0"/>
              <w:jc w:val="center"/>
            </w:pPr>
          </w:p>
        </w:tc>
      </w:tr>
      <w:tr w:rsidR="00E16FD1" w:rsidRPr="000C321E" w14:paraId="1DB03CAE" w14:textId="77777777" w:rsidTr="009900EA">
        <w:trPr>
          <w:cantSplit/>
        </w:trPr>
        <w:tc>
          <w:tcPr>
            <w:tcW w:w="1418" w:type="dxa"/>
          </w:tcPr>
          <w:p w14:paraId="2F548264" w14:textId="77777777" w:rsidR="00E16FD1" w:rsidRPr="000C321E" w:rsidRDefault="00E16FD1" w:rsidP="009900EA">
            <w:pPr>
              <w:pStyle w:val="TAL"/>
              <w:keepNext w:val="0"/>
              <w:keepLines w:val="0"/>
              <w:jc w:val="center"/>
            </w:pPr>
            <w:r w:rsidRPr="000C321E">
              <w:t>117-126</w:t>
            </w:r>
          </w:p>
        </w:tc>
        <w:tc>
          <w:tcPr>
            <w:tcW w:w="8222" w:type="dxa"/>
            <w:gridSpan w:val="5"/>
          </w:tcPr>
          <w:p w14:paraId="581AF830" w14:textId="5354C67D" w:rsidR="00E16FD1" w:rsidRPr="000C321E" w:rsidRDefault="00E16FD1" w:rsidP="009900EA">
            <w:pPr>
              <w:pStyle w:val="TAL"/>
              <w:keepNext w:val="0"/>
              <w:keepLines w:val="0"/>
            </w:pPr>
            <w:r w:rsidRPr="000C321E">
              <w:t>Reserved for the GPRS charging protocol (see GTP' in 3GPP TS 32.295</w:t>
            </w:r>
            <w:r w:rsidR="009900EA">
              <w:t> </w:t>
            </w:r>
            <w:r w:rsidR="009900EA" w:rsidRPr="000C321E">
              <w:t>[</w:t>
            </w:r>
            <w:r w:rsidRPr="000C321E">
              <w:t>33])</w:t>
            </w:r>
          </w:p>
        </w:tc>
      </w:tr>
      <w:tr w:rsidR="00E16FD1" w:rsidRPr="000C321E" w14:paraId="0FD4485E" w14:textId="77777777" w:rsidTr="009900EA">
        <w:tc>
          <w:tcPr>
            <w:tcW w:w="1418" w:type="dxa"/>
          </w:tcPr>
          <w:p w14:paraId="0D14A0A0" w14:textId="77777777" w:rsidR="00E16FD1" w:rsidRPr="000C321E" w:rsidRDefault="00E16FD1" w:rsidP="009900EA">
            <w:pPr>
              <w:pStyle w:val="TAL"/>
              <w:keepNext w:val="0"/>
              <w:keepLines w:val="0"/>
              <w:jc w:val="center"/>
            </w:pPr>
            <w:r w:rsidRPr="000C321E">
              <w:t>127</w:t>
            </w:r>
          </w:p>
        </w:tc>
        <w:tc>
          <w:tcPr>
            <w:tcW w:w="1134" w:type="dxa"/>
          </w:tcPr>
          <w:p w14:paraId="6B62E38D" w14:textId="77777777" w:rsidR="00E16FD1" w:rsidRPr="000C321E" w:rsidRDefault="00E16FD1" w:rsidP="009900EA">
            <w:pPr>
              <w:pStyle w:val="TAL"/>
              <w:keepNext w:val="0"/>
              <w:keepLines w:val="0"/>
              <w:jc w:val="center"/>
            </w:pPr>
            <w:r w:rsidRPr="000C321E">
              <w:t>TV</w:t>
            </w:r>
          </w:p>
        </w:tc>
        <w:tc>
          <w:tcPr>
            <w:tcW w:w="3260" w:type="dxa"/>
          </w:tcPr>
          <w:p w14:paraId="4BC098B9" w14:textId="77777777" w:rsidR="00E16FD1" w:rsidRPr="000C321E" w:rsidRDefault="00E16FD1" w:rsidP="009900EA">
            <w:pPr>
              <w:pStyle w:val="TAL"/>
              <w:keepNext w:val="0"/>
              <w:keepLines w:val="0"/>
            </w:pPr>
            <w:r w:rsidRPr="000C321E">
              <w:t>Charging ID</w:t>
            </w:r>
          </w:p>
        </w:tc>
        <w:tc>
          <w:tcPr>
            <w:tcW w:w="1134" w:type="dxa"/>
          </w:tcPr>
          <w:p w14:paraId="36AFDED4" w14:textId="77777777" w:rsidR="00E16FD1" w:rsidRPr="000C321E" w:rsidRDefault="00E16FD1" w:rsidP="009900EA">
            <w:pPr>
              <w:pStyle w:val="TAL"/>
              <w:keepNext w:val="0"/>
              <w:keepLines w:val="0"/>
            </w:pPr>
            <w:r w:rsidRPr="000C321E">
              <w:t>7.7.26</w:t>
            </w:r>
          </w:p>
        </w:tc>
        <w:tc>
          <w:tcPr>
            <w:tcW w:w="1418" w:type="dxa"/>
          </w:tcPr>
          <w:p w14:paraId="14043AE4" w14:textId="77777777" w:rsidR="00E16FD1" w:rsidRPr="000C321E" w:rsidRDefault="00E16FD1" w:rsidP="009900EA">
            <w:pPr>
              <w:pStyle w:val="TAL"/>
              <w:keepNext w:val="0"/>
              <w:keepLines w:val="0"/>
              <w:jc w:val="center"/>
            </w:pPr>
            <w:r w:rsidRPr="000C321E">
              <w:t>Fixed</w:t>
            </w:r>
          </w:p>
        </w:tc>
        <w:tc>
          <w:tcPr>
            <w:tcW w:w="1276" w:type="dxa"/>
          </w:tcPr>
          <w:p w14:paraId="0154086F" w14:textId="77777777" w:rsidR="00E16FD1" w:rsidRPr="000C321E" w:rsidRDefault="00E16FD1" w:rsidP="009900EA">
            <w:pPr>
              <w:pStyle w:val="TAL"/>
              <w:keepNext w:val="0"/>
              <w:keepLines w:val="0"/>
              <w:jc w:val="center"/>
            </w:pPr>
            <w:r w:rsidRPr="000C321E">
              <w:t>4</w:t>
            </w:r>
          </w:p>
        </w:tc>
      </w:tr>
      <w:tr w:rsidR="00E16FD1" w:rsidRPr="000C321E" w14:paraId="1E8E72D6" w14:textId="77777777" w:rsidTr="009900EA">
        <w:tc>
          <w:tcPr>
            <w:tcW w:w="1418" w:type="dxa"/>
          </w:tcPr>
          <w:p w14:paraId="5DE900E9" w14:textId="77777777" w:rsidR="00E16FD1" w:rsidRPr="000C321E" w:rsidRDefault="00E16FD1" w:rsidP="009900EA">
            <w:pPr>
              <w:pStyle w:val="TAL"/>
              <w:keepNext w:val="0"/>
              <w:keepLines w:val="0"/>
              <w:jc w:val="center"/>
            </w:pPr>
            <w:r w:rsidRPr="000C321E">
              <w:t>128</w:t>
            </w:r>
          </w:p>
        </w:tc>
        <w:tc>
          <w:tcPr>
            <w:tcW w:w="1134" w:type="dxa"/>
          </w:tcPr>
          <w:p w14:paraId="4ED4C9EA" w14:textId="77777777" w:rsidR="00E16FD1" w:rsidRPr="000C321E" w:rsidRDefault="00E16FD1" w:rsidP="009900EA">
            <w:pPr>
              <w:pStyle w:val="TAL"/>
              <w:keepNext w:val="0"/>
              <w:keepLines w:val="0"/>
              <w:jc w:val="center"/>
            </w:pPr>
            <w:r w:rsidRPr="000C321E">
              <w:t>TLV</w:t>
            </w:r>
          </w:p>
        </w:tc>
        <w:tc>
          <w:tcPr>
            <w:tcW w:w="3260" w:type="dxa"/>
          </w:tcPr>
          <w:p w14:paraId="5453014E" w14:textId="77777777" w:rsidR="00E16FD1" w:rsidRPr="000C321E" w:rsidRDefault="00E16FD1" w:rsidP="009900EA">
            <w:pPr>
              <w:pStyle w:val="TAL"/>
              <w:keepNext w:val="0"/>
              <w:keepLines w:val="0"/>
            </w:pPr>
            <w:r w:rsidRPr="000C321E">
              <w:t>End User Address</w:t>
            </w:r>
          </w:p>
        </w:tc>
        <w:tc>
          <w:tcPr>
            <w:tcW w:w="1134" w:type="dxa"/>
          </w:tcPr>
          <w:p w14:paraId="0F65EB60" w14:textId="77777777" w:rsidR="00E16FD1" w:rsidRPr="000C321E" w:rsidRDefault="00E16FD1" w:rsidP="009900EA">
            <w:pPr>
              <w:pStyle w:val="TAL"/>
              <w:keepNext w:val="0"/>
              <w:keepLines w:val="0"/>
            </w:pPr>
            <w:r w:rsidRPr="000C321E">
              <w:t>7.7.27</w:t>
            </w:r>
          </w:p>
        </w:tc>
        <w:tc>
          <w:tcPr>
            <w:tcW w:w="1418" w:type="dxa"/>
          </w:tcPr>
          <w:p w14:paraId="540373C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7D721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8D24BA3" w14:textId="77777777" w:rsidTr="009900EA">
        <w:tc>
          <w:tcPr>
            <w:tcW w:w="1418" w:type="dxa"/>
          </w:tcPr>
          <w:p w14:paraId="59D84219" w14:textId="77777777" w:rsidR="00E16FD1" w:rsidRPr="000C321E" w:rsidRDefault="00E16FD1" w:rsidP="009900EA">
            <w:pPr>
              <w:pStyle w:val="TAL"/>
              <w:keepNext w:val="0"/>
              <w:keepLines w:val="0"/>
              <w:jc w:val="center"/>
            </w:pPr>
            <w:r w:rsidRPr="000C321E">
              <w:t>129</w:t>
            </w:r>
          </w:p>
        </w:tc>
        <w:tc>
          <w:tcPr>
            <w:tcW w:w="1134" w:type="dxa"/>
          </w:tcPr>
          <w:p w14:paraId="586CA86D" w14:textId="77777777" w:rsidR="00E16FD1" w:rsidRPr="000C321E" w:rsidRDefault="00E16FD1" w:rsidP="009900EA">
            <w:pPr>
              <w:pStyle w:val="TAL"/>
              <w:keepNext w:val="0"/>
              <w:keepLines w:val="0"/>
              <w:jc w:val="center"/>
            </w:pPr>
            <w:r w:rsidRPr="000C321E">
              <w:t>TLV</w:t>
            </w:r>
          </w:p>
        </w:tc>
        <w:tc>
          <w:tcPr>
            <w:tcW w:w="3260" w:type="dxa"/>
          </w:tcPr>
          <w:p w14:paraId="5B86344A" w14:textId="77777777" w:rsidR="00E16FD1" w:rsidRPr="000C321E" w:rsidRDefault="00E16FD1" w:rsidP="009900EA">
            <w:pPr>
              <w:pStyle w:val="TAL"/>
              <w:keepNext w:val="0"/>
              <w:keepLines w:val="0"/>
            </w:pPr>
            <w:r w:rsidRPr="000C321E">
              <w:t>MM Context</w:t>
            </w:r>
          </w:p>
        </w:tc>
        <w:tc>
          <w:tcPr>
            <w:tcW w:w="1134" w:type="dxa"/>
          </w:tcPr>
          <w:p w14:paraId="4690DACA" w14:textId="77777777" w:rsidR="00E16FD1" w:rsidRPr="000C321E" w:rsidRDefault="00E16FD1" w:rsidP="009900EA">
            <w:pPr>
              <w:pStyle w:val="TAL"/>
              <w:keepNext w:val="0"/>
              <w:keepLines w:val="0"/>
            </w:pPr>
            <w:r w:rsidRPr="000C321E">
              <w:t>7.7.28</w:t>
            </w:r>
          </w:p>
        </w:tc>
        <w:tc>
          <w:tcPr>
            <w:tcW w:w="1418" w:type="dxa"/>
          </w:tcPr>
          <w:p w14:paraId="3E26646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1E6A845"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C0D4F37" w14:textId="77777777" w:rsidTr="009900EA">
        <w:tc>
          <w:tcPr>
            <w:tcW w:w="1418" w:type="dxa"/>
          </w:tcPr>
          <w:p w14:paraId="66AC8D9F" w14:textId="77777777" w:rsidR="00E16FD1" w:rsidRPr="000C321E" w:rsidRDefault="00E16FD1" w:rsidP="009900EA">
            <w:pPr>
              <w:pStyle w:val="TAL"/>
              <w:keepNext w:val="0"/>
              <w:keepLines w:val="0"/>
              <w:jc w:val="center"/>
            </w:pPr>
            <w:r w:rsidRPr="000C321E">
              <w:t>130</w:t>
            </w:r>
          </w:p>
        </w:tc>
        <w:tc>
          <w:tcPr>
            <w:tcW w:w="1134" w:type="dxa"/>
          </w:tcPr>
          <w:p w14:paraId="04C1EBB3" w14:textId="77777777" w:rsidR="00E16FD1" w:rsidRPr="000C321E" w:rsidRDefault="00E16FD1" w:rsidP="009900EA">
            <w:pPr>
              <w:pStyle w:val="TAL"/>
              <w:keepNext w:val="0"/>
              <w:keepLines w:val="0"/>
              <w:jc w:val="center"/>
            </w:pPr>
            <w:r w:rsidRPr="000C321E">
              <w:t>TLV</w:t>
            </w:r>
          </w:p>
        </w:tc>
        <w:tc>
          <w:tcPr>
            <w:tcW w:w="3260" w:type="dxa"/>
          </w:tcPr>
          <w:p w14:paraId="1E7BEAD3" w14:textId="77777777" w:rsidR="00E16FD1" w:rsidRPr="000C321E" w:rsidRDefault="00E16FD1" w:rsidP="009900EA">
            <w:pPr>
              <w:pStyle w:val="TAL"/>
              <w:keepNext w:val="0"/>
              <w:keepLines w:val="0"/>
            </w:pPr>
            <w:r w:rsidRPr="000C321E">
              <w:t>PDP Context</w:t>
            </w:r>
          </w:p>
        </w:tc>
        <w:tc>
          <w:tcPr>
            <w:tcW w:w="1134" w:type="dxa"/>
          </w:tcPr>
          <w:p w14:paraId="12EC6E5B" w14:textId="77777777" w:rsidR="00E16FD1" w:rsidRPr="000C321E" w:rsidRDefault="00E16FD1" w:rsidP="009900EA">
            <w:pPr>
              <w:pStyle w:val="TAL"/>
              <w:keepNext w:val="0"/>
              <w:keepLines w:val="0"/>
            </w:pPr>
            <w:r w:rsidRPr="000C321E">
              <w:t>7.7.29</w:t>
            </w:r>
          </w:p>
        </w:tc>
        <w:tc>
          <w:tcPr>
            <w:tcW w:w="1418" w:type="dxa"/>
          </w:tcPr>
          <w:p w14:paraId="13525A6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5962BD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9851FBA" w14:textId="77777777" w:rsidTr="009900EA">
        <w:tc>
          <w:tcPr>
            <w:tcW w:w="1418" w:type="dxa"/>
          </w:tcPr>
          <w:p w14:paraId="65A4B7C9" w14:textId="77777777" w:rsidR="00E16FD1" w:rsidRPr="000C321E" w:rsidRDefault="00E16FD1" w:rsidP="009900EA">
            <w:pPr>
              <w:pStyle w:val="TAL"/>
              <w:keepNext w:val="0"/>
              <w:keepLines w:val="0"/>
              <w:jc w:val="center"/>
            </w:pPr>
            <w:r w:rsidRPr="000C321E">
              <w:t>131</w:t>
            </w:r>
          </w:p>
        </w:tc>
        <w:tc>
          <w:tcPr>
            <w:tcW w:w="1134" w:type="dxa"/>
          </w:tcPr>
          <w:p w14:paraId="7B2B8CCE" w14:textId="77777777" w:rsidR="00E16FD1" w:rsidRPr="000C321E" w:rsidRDefault="00E16FD1" w:rsidP="009900EA">
            <w:pPr>
              <w:pStyle w:val="TAL"/>
              <w:keepNext w:val="0"/>
              <w:keepLines w:val="0"/>
              <w:jc w:val="center"/>
            </w:pPr>
            <w:r w:rsidRPr="000C321E">
              <w:t>TLV</w:t>
            </w:r>
          </w:p>
        </w:tc>
        <w:tc>
          <w:tcPr>
            <w:tcW w:w="3260" w:type="dxa"/>
          </w:tcPr>
          <w:p w14:paraId="50C5C587" w14:textId="77777777" w:rsidR="00E16FD1" w:rsidRPr="000C321E" w:rsidRDefault="00E16FD1" w:rsidP="009900EA">
            <w:pPr>
              <w:pStyle w:val="TAL"/>
              <w:keepNext w:val="0"/>
              <w:keepLines w:val="0"/>
            </w:pPr>
            <w:r w:rsidRPr="000C321E">
              <w:t>Access Point Name</w:t>
            </w:r>
          </w:p>
        </w:tc>
        <w:tc>
          <w:tcPr>
            <w:tcW w:w="1134" w:type="dxa"/>
          </w:tcPr>
          <w:p w14:paraId="4E37AE46" w14:textId="77777777" w:rsidR="00E16FD1" w:rsidRPr="000C321E" w:rsidRDefault="00E16FD1" w:rsidP="009900EA">
            <w:pPr>
              <w:pStyle w:val="TAL"/>
              <w:keepNext w:val="0"/>
              <w:keepLines w:val="0"/>
            </w:pPr>
            <w:r w:rsidRPr="000C321E">
              <w:t>7.7.30</w:t>
            </w:r>
          </w:p>
        </w:tc>
        <w:tc>
          <w:tcPr>
            <w:tcW w:w="1418" w:type="dxa"/>
          </w:tcPr>
          <w:p w14:paraId="4925924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169F91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DF1B6B" w14:textId="77777777" w:rsidTr="009900EA">
        <w:tc>
          <w:tcPr>
            <w:tcW w:w="1418" w:type="dxa"/>
          </w:tcPr>
          <w:p w14:paraId="231EE389" w14:textId="77777777" w:rsidR="00E16FD1" w:rsidRPr="000C321E" w:rsidRDefault="00E16FD1" w:rsidP="009900EA">
            <w:pPr>
              <w:pStyle w:val="TAL"/>
              <w:keepNext w:val="0"/>
              <w:keepLines w:val="0"/>
              <w:jc w:val="center"/>
            </w:pPr>
            <w:r w:rsidRPr="000C321E">
              <w:t>132</w:t>
            </w:r>
          </w:p>
        </w:tc>
        <w:tc>
          <w:tcPr>
            <w:tcW w:w="1134" w:type="dxa"/>
          </w:tcPr>
          <w:p w14:paraId="730BC4C0" w14:textId="77777777" w:rsidR="00E16FD1" w:rsidRPr="000C321E" w:rsidRDefault="00E16FD1" w:rsidP="009900EA">
            <w:pPr>
              <w:pStyle w:val="TAL"/>
              <w:keepNext w:val="0"/>
              <w:keepLines w:val="0"/>
              <w:jc w:val="center"/>
            </w:pPr>
            <w:r w:rsidRPr="000C321E">
              <w:t>TLV</w:t>
            </w:r>
          </w:p>
        </w:tc>
        <w:tc>
          <w:tcPr>
            <w:tcW w:w="3260" w:type="dxa"/>
          </w:tcPr>
          <w:p w14:paraId="2587EC9E" w14:textId="77777777" w:rsidR="00E16FD1" w:rsidRPr="000C321E" w:rsidRDefault="00E16FD1" w:rsidP="009900EA">
            <w:pPr>
              <w:pStyle w:val="TAL"/>
              <w:keepNext w:val="0"/>
              <w:keepLines w:val="0"/>
            </w:pPr>
            <w:r w:rsidRPr="000C321E">
              <w:t>Protocol Configuration Options</w:t>
            </w:r>
          </w:p>
        </w:tc>
        <w:tc>
          <w:tcPr>
            <w:tcW w:w="1134" w:type="dxa"/>
          </w:tcPr>
          <w:p w14:paraId="6A8D2E68" w14:textId="77777777" w:rsidR="00E16FD1" w:rsidRPr="000C321E" w:rsidRDefault="00E16FD1" w:rsidP="009900EA">
            <w:pPr>
              <w:pStyle w:val="TAL"/>
              <w:keepNext w:val="0"/>
              <w:keepLines w:val="0"/>
            </w:pPr>
            <w:r w:rsidRPr="000C321E">
              <w:t>7.7.31</w:t>
            </w:r>
          </w:p>
        </w:tc>
        <w:tc>
          <w:tcPr>
            <w:tcW w:w="1418" w:type="dxa"/>
          </w:tcPr>
          <w:p w14:paraId="453A30C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46E632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BE6184B" w14:textId="77777777" w:rsidTr="009900EA">
        <w:tc>
          <w:tcPr>
            <w:tcW w:w="1418" w:type="dxa"/>
          </w:tcPr>
          <w:p w14:paraId="7F2BDDEA" w14:textId="77777777" w:rsidR="00E16FD1" w:rsidRPr="000C321E" w:rsidRDefault="00E16FD1" w:rsidP="009900EA">
            <w:pPr>
              <w:pStyle w:val="TAL"/>
              <w:keepNext w:val="0"/>
              <w:keepLines w:val="0"/>
              <w:jc w:val="center"/>
            </w:pPr>
            <w:r w:rsidRPr="000C321E">
              <w:t>133</w:t>
            </w:r>
          </w:p>
        </w:tc>
        <w:tc>
          <w:tcPr>
            <w:tcW w:w="1134" w:type="dxa"/>
          </w:tcPr>
          <w:p w14:paraId="50ED5890" w14:textId="77777777" w:rsidR="00E16FD1" w:rsidRPr="000C321E" w:rsidRDefault="00E16FD1" w:rsidP="009900EA">
            <w:pPr>
              <w:pStyle w:val="TAL"/>
              <w:keepNext w:val="0"/>
              <w:keepLines w:val="0"/>
              <w:jc w:val="center"/>
            </w:pPr>
            <w:r w:rsidRPr="000C321E">
              <w:t>TLV</w:t>
            </w:r>
          </w:p>
        </w:tc>
        <w:tc>
          <w:tcPr>
            <w:tcW w:w="3260" w:type="dxa"/>
          </w:tcPr>
          <w:p w14:paraId="3C6B5E36" w14:textId="77777777" w:rsidR="00E16FD1" w:rsidRPr="000C321E" w:rsidRDefault="00E16FD1" w:rsidP="009900EA">
            <w:pPr>
              <w:pStyle w:val="TAL"/>
              <w:keepNext w:val="0"/>
              <w:keepLines w:val="0"/>
            </w:pPr>
            <w:r w:rsidRPr="000C321E">
              <w:t>GSN Address</w:t>
            </w:r>
          </w:p>
        </w:tc>
        <w:tc>
          <w:tcPr>
            <w:tcW w:w="1134" w:type="dxa"/>
          </w:tcPr>
          <w:p w14:paraId="7E0A058B" w14:textId="77777777" w:rsidR="00E16FD1" w:rsidRPr="000C321E" w:rsidRDefault="00E16FD1" w:rsidP="009900EA">
            <w:pPr>
              <w:pStyle w:val="TAL"/>
              <w:keepNext w:val="0"/>
              <w:keepLines w:val="0"/>
            </w:pPr>
            <w:r w:rsidRPr="000C321E">
              <w:t>7.7.32</w:t>
            </w:r>
          </w:p>
        </w:tc>
        <w:tc>
          <w:tcPr>
            <w:tcW w:w="1418" w:type="dxa"/>
          </w:tcPr>
          <w:p w14:paraId="6183B41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4A07CF2"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1F6E06F" w14:textId="77777777" w:rsidTr="009900EA">
        <w:tc>
          <w:tcPr>
            <w:tcW w:w="1418" w:type="dxa"/>
          </w:tcPr>
          <w:p w14:paraId="753EE0EA" w14:textId="77777777" w:rsidR="00E16FD1" w:rsidRPr="000C321E" w:rsidRDefault="00E16FD1" w:rsidP="009900EA">
            <w:pPr>
              <w:pStyle w:val="TAL"/>
              <w:keepNext w:val="0"/>
              <w:keepLines w:val="0"/>
              <w:jc w:val="center"/>
            </w:pPr>
            <w:r w:rsidRPr="000C321E">
              <w:t>134</w:t>
            </w:r>
          </w:p>
        </w:tc>
        <w:tc>
          <w:tcPr>
            <w:tcW w:w="1134" w:type="dxa"/>
          </w:tcPr>
          <w:p w14:paraId="084771F7" w14:textId="77777777" w:rsidR="00E16FD1" w:rsidRPr="000C321E" w:rsidRDefault="00E16FD1" w:rsidP="009900EA">
            <w:pPr>
              <w:pStyle w:val="TAL"/>
              <w:keepNext w:val="0"/>
              <w:keepLines w:val="0"/>
              <w:jc w:val="center"/>
            </w:pPr>
            <w:r w:rsidRPr="000C321E">
              <w:t>TLV</w:t>
            </w:r>
          </w:p>
        </w:tc>
        <w:tc>
          <w:tcPr>
            <w:tcW w:w="3260" w:type="dxa"/>
          </w:tcPr>
          <w:p w14:paraId="37EBB512" w14:textId="77777777" w:rsidR="00E16FD1" w:rsidRPr="000C321E" w:rsidRDefault="00E16FD1" w:rsidP="009900EA">
            <w:pPr>
              <w:pStyle w:val="TAL"/>
              <w:keepNext w:val="0"/>
              <w:keepLines w:val="0"/>
            </w:pPr>
            <w:r w:rsidRPr="000C321E">
              <w:t>MS International PSTN/ISDN Number (MSISDN)</w:t>
            </w:r>
          </w:p>
        </w:tc>
        <w:tc>
          <w:tcPr>
            <w:tcW w:w="1134" w:type="dxa"/>
          </w:tcPr>
          <w:p w14:paraId="688E510C" w14:textId="77777777" w:rsidR="00E16FD1" w:rsidRPr="000C321E" w:rsidRDefault="00E16FD1" w:rsidP="009900EA">
            <w:pPr>
              <w:pStyle w:val="TAL"/>
              <w:keepNext w:val="0"/>
              <w:keepLines w:val="0"/>
            </w:pPr>
            <w:r w:rsidRPr="000C321E">
              <w:t>7.7.33</w:t>
            </w:r>
          </w:p>
        </w:tc>
        <w:tc>
          <w:tcPr>
            <w:tcW w:w="1418" w:type="dxa"/>
          </w:tcPr>
          <w:p w14:paraId="36C82D9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8892FA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EC54A14" w14:textId="77777777" w:rsidTr="009900EA">
        <w:tc>
          <w:tcPr>
            <w:tcW w:w="1418" w:type="dxa"/>
          </w:tcPr>
          <w:p w14:paraId="770CBAF8" w14:textId="77777777" w:rsidR="00E16FD1" w:rsidRPr="000C321E" w:rsidRDefault="00E16FD1" w:rsidP="009900EA">
            <w:pPr>
              <w:pStyle w:val="TAL"/>
              <w:keepNext w:val="0"/>
              <w:keepLines w:val="0"/>
              <w:jc w:val="center"/>
            </w:pPr>
            <w:r w:rsidRPr="000C321E">
              <w:t>135</w:t>
            </w:r>
          </w:p>
        </w:tc>
        <w:tc>
          <w:tcPr>
            <w:tcW w:w="1134" w:type="dxa"/>
          </w:tcPr>
          <w:p w14:paraId="3E6DA239" w14:textId="77777777" w:rsidR="00E16FD1" w:rsidRPr="000C321E" w:rsidRDefault="00E16FD1" w:rsidP="009900EA">
            <w:pPr>
              <w:pStyle w:val="TAL"/>
              <w:keepNext w:val="0"/>
              <w:keepLines w:val="0"/>
              <w:jc w:val="center"/>
            </w:pPr>
            <w:r w:rsidRPr="000C321E">
              <w:t>TLV</w:t>
            </w:r>
          </w:p>
        </w:tc>
        <w:tc>
          <w:tcPr>
            <w:tcW w:w="3260" w:type="dxa"/>
          </w:tcPr>
          <w:p w14:paraId="0EF5454B" w14:textId="77777777" w:rsidR="00E16FD1" w:rsidRPr="000C321E" w:rsidRDefault="00E16FD1" w:rsidP="009900EA">
            <w:pPr>
              <w:pStyle w:val="TAL"/>
              <w:keepNext w:val="0"/>
              <w:keepLines w:val="0"/>
            </w:pPr>
            <w:r w:rsidRPr="000C321E">
              <w:t>Quality of Service Profile</w:t>
            </w:r>
          </w:p>
        </w:tc>
        <w:tc>
          <w:tcPr>
            <w:tcW w:w="1134" w:type="dxa"/>
          </w:tcPr>
          <w:p w14:paraId="727006E4" w14:textId="77777777" w:rsidR="00E16FD1" w:rsidRPr="000C321E" w:rsidRDefault="00E16FD1" w:rsidP="009900EA">
            <w:pPr>
              <w:pStyle w:val="TAL"/>
              <w:keepNext w:val="0"/>
              <w:keepLines w:val="0"/>
            </w:pPr>
            <w:r w:rsidRPr="000C321E">
              <w:t>7.7.34</w:t>
            </w:r>
          </w:p>
        </w:tc>
        <w:tc>
          <w:tcPr>
            <w:tcW w:w="1418" w:type="dxa"/>
          </w:tcPr>
          <w:p w14:paraId="4EC53EF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00D06A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56769CC" w14:textId="77777777" w:rsidTr="009900EA">
        <w:tc>
          <w:tcPr>
            <w:tcW w:w="1418" w:type="dxa"/>
          </w:tcPr>
          <w:p w14:paraId="41B79C16" w14:textId="77777777" w:rsidR="00E16FD1" w:rsidRPr="000C321E" w:rsidRDefault="00E16FD1" w:rsidP="009900EA">
            <w:pPr>
              <w:pStyle w:val="TAL"/>
              <w:keepNext w:val="0"/>
              <w:keepLines w:val="0"/>
              <w:jc w:val="center"/>
            </w:pPr>
            <w:r w:rsidRPr="000C321E">
              <w:t>136</w:t>
            </w:r>
          </w:p>
        </w:tc>
        <w:tc>
          <w:tcPr>
            <w:tcW w:w="1134" w:type="dxa"/>
          </w:tcPr>
          <w:p w14:paraId="3BEBCFAD" w14:textId="77777777" w:rsidR="00E16FD1" w:rsidRPr="000C321E" w:rsidRDefault="00E16FD1" w:rsidP="009900EA">
            <w:pPr>
              <w:pStyle w:val="TAL"/>
              <w:keepNext w:val="0"/>
              <w:keepLines w:val="0"/>
              <w:jc w:val="center"/>
            </w:pPr>
            <w:r w:rsidRPr="000C321E">
              <w:t>TLV</w:t>
            </w:r>
          </w:p>
        </w:tc>
        <w:tc>
          <w:tcPr>
            <w:tcW w:w="3260" w:type="dxa"/>
          </w:tcPr>
          <w:p w14:paraId="608B05C0" w14:textId="77777777" w:rsidR="00E16FD1" w:rsidRPr="000C321E" w:rsidRDefault="00E16FD1" w:rsidP="009900EA">
            <w:pPr>
              <w:pStyle w:val="TAL"/>
              <w:keepNext w:val="0"/>
              <w:keepLines w:val="0"/>
            </w:pPr>
            <w:r w:rsidRPr="000C321E">
              <w:t>Authentication Quintuplet</w:t>
            </w:r>
          </w:p>
        </w:tc>
        <w:tc>
          <w:tcPr>
            <w:tcW w:w="1134" w:type="dxa"/>
          </w:tcPr>
          <w:p w14:paraId="506871CA" w14:textId="77777777" w:rsidR="00E16FD1" w:rsidRPr="000C321E" w:rsidRDefault="00E16FD1" w:rsidP="009900EA">
            <w:pPr>
              <w:pStyle w:val="TAL"/>
              <w:keepNext w:val="0"/>
              <w:keepLines w:val="0"/>
            </w:pPr>
            <w:r w:rsidRPr="000C321E">
              <w:t>7.7.35</w:t>
            </w:r>
          </w:p>
        </w:tc>
        <w:tc>
          <w:tcPr>
            <w:tcW w:w="1418" w:type="dxa"/>
          </w:tcPr>
          <w:p w14:paraId="51E2207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B040CA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8365DDF" w14:textId="77777777" w:rsidTr="009900EA">
        <w:tc>
          <w:tcPr>
            <w:tcW w:w="1418" w:type="dxa"/>
          </w:tcPr>
          <w:p w14:paraId="3B5270E1" w14:textId="77777777" w:rsidR="00E16FD1" w:rsidRPr="000C321E" w:rsidRDefault="00E16FD1" w:rsidP="009900EA">
            <w:pPr>
              <w:pStyle w:val="TAL"/>
              <w:keepNext w:val="0"/>
              <w:keepLines w:val="0"/>
              <w:jc w:val="center"/>
            </w:pPr>
            <w:r w:rsidRPr="000C321E">
              <w:t>137</w:t>
            </w:r>
          </w:p>
        </w:tc>
        <w:tc>
          <w:tcPr>
            <w:tcW w:w="1134" w:type="dxa"/>
          </w:tcPr>
          <w:p w14:paraId="64C1434C" w14:textId="77777777" w:rsidR="00E16FD1" w:rsidRPr="000C321E" w:rsidRDefault="00E16FD1" w:rsidP="009900EA">
            <w:pPr>
              <w:pStyle w:val="TAL"/>
              <w:keepNext w:val="0"/>
              <w:keepLines w:val="0"/>
              <w:jc w:val="center"/>
            </w:pPr>
            <w:r w:rsidRPr="000C321E">
              <w:t>TLV</w:t>
            </w:r>
          </w:p>
        </w:tc>
        <w:tc>
          <w:tcPr>
            <w:tcW w:w="3260" w:type="dxa"/>
          </w:tcPr>
          <w:p w14:paraId="653FB976" w14:textId="77777777" w:rsidR="00E16FD1" w:rsidRPr="000C321E" w:rsidRDefault="00E16FD1" w:rsidP="009900EA">
            <w:pPr>
              <w:pStyle w:val="TAL"/>
              <w:keepNext w:val="0"/>
              <w:keepLines w:val="0"/>
            </w:pPr>
            <w:r w:rsidRPr="000C321E">
              <w:t>Traffic Flow Template</w:t>
            </w:r>
          </w:p>
        </w:tc>
        <w:tc>
          <w:tcPr>
            <w:tcW w:w="1134" w:type="dxa"/>
          </w:tcPr>
          <w:p w14:paraId="58BAD190" w14:textId="77777777" w:rsidR="00E16FD1" w:rsidRPr="000C321E" w:rsidRDefault="00E16FD1" w:rsidP="009900EA">
            <w:pPr>
              <w:pStyle w:val="TAL"/>
              <w:keepNext w:val="0"/>
              <w:keepLines w:val="0"/>
            </w:pPr>
            <w:r w:rsidRPr="000C321E">
              <w:t>7.7.36</w:t>
            </w:r>
          </w:p>
        </w:tc>
        <w:tc>
          <w:tcPr>
            <w:tcW w:w="1418" w:type="dxa"/>
          </w:tcPr>
          <w:p w14:paraId="12065828"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70BE0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485AC1C" w14:textId="77777777" w:rsidTr="009900EA">
        <w:tc>
          <w:tcPr>
            <w:tcW w:w="1418" w:type="dxa"/>
          </w:tcPr>
          <w:p w14:paraId="18BBF341" w14:textId="77777777" w:rsidR="00E16FD1" w:rsidRPr="000C321E" w:rsidRDefault="00E16FD1" w:rsidP="009900EA">
            <w:pPr>
              <w:pStyle w:val="TAL"/>
              <w:keepNext w:val="0"/>
              <w:keepLines w:val="0"/>
              <w:jc w:val="center"/>
            </w:pPr>
            <w:r w:rsidRPr="000C321E">
              <w:t>138</w:t>
            </w:r>
          </w:p>
        </w:tc>
        <w:tc>
          <w:tcPr>
            <w:tcW w:w="1134" w:type="dxa"/>
          </w:tcPr>
          <w:p w14:paraId="7D6FC3C6" w14:textId="77777777" w:rsidR="00E16FD1" w:rsidRPr="000C321E" w:rsidRDefault="00E16FD1" w:rsidP="009900EA">
            <w:pPr>
              <w:pStyle w:val="TAL"/>
              <w:keepNext w:val="0"/>
              <w:keepLines w:val="0"/>
              <w:jc w:val="center"/>
            </w:pPr>
            <w:r w:rsidRPr="000C321E">
              <w:t>TLV</w:t>
            </w:r>
          </w:p>
        </w:tc>
        <w:tc>
          <w:tcPr>
            <w:tcW w:w="3260" w:type="dxa"/>
          </w:tcPr>
          <w:p w14:paraId="43B687DA" w14:textId="77777777" w:rsidR="00E16FD1" w:rsidRPr="000C321E" w:rsidRDefault="00E16FD1" w:rsidP="009900EA">
            <w:pPr>
              <w:pStyle w:val="TAL"/>
              <w:keepNext w:val="0"/>
              <w:keepLines w:val="0"/>
            </w:pPr>
            <w:r w:rsidRPr="000C321E">
              <w:t>Target Identification</w:t>
            </w:r>
          </w:p>
        </w:tc>
        <w:tc>
          <w:tcPr>
            <w:tcW w:w="1134" w:type="dxa"/>
          </w:tcPr>
          <w:p w14:paraId="4C869906" w14:textId="77777777" w:rsidR="00E16FD1" w:rsidRPr="000C321E" w:rsidRDefault="00E16FD1" w:rsidP="009900EA">
            <w:pPr>
              <w:pStyle w:val="TAL"/>
              <w:keepNext w:val="0"/>
              <w:keepLines w:val="0"/>
            </w:pPr>
            <w:r w:rsidRPr="000C321E">
              <w:t>7.7.37</w:t>
            </w:r>
          </w:p>
        </w:tc>
        <w:tc>
          <w:tcPr>
            <w:tcW w:w="1418" w:type="dxa"/>
          </w:tcPr>
          <w:p w14:paraId="62A96B6C"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8AEBD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EF6A244" w14:textId="77777777" w:rsidTr="009900EA">
        <w:tc>
          <w:tcPr>
            <w:tcW w:w="1418" w:type="dxa"/>
          </w:tcPr>
          <w:p w14:paraId="37287953" w14:textId="77777777" w:rsidR="00E16FD1" w:rsidRPr="000C321E" w:rsidRDefault="00E16FD1" w:rsidP="009900EA">
            <w:pPr>
              <w:pStyle w:val="TAL"/>
              <w:keepNext w:val="0"/>
              <w:keepLines w:val="0"/>
              <w:jc w:val="center"/>
            </w:pPr>
            <w:r w:rsidRPr="000C321E">
              <w:t>139</w:t>
            </w:r>
          </w:p>
        </w:tc>
        <w:tc>
          <w:tcPr>
            <w:tcW w:w="1134" w:type="dxa"/>
          </w:tcPr>
          <w:p w14:paraId="26C3461D" w14:textId="77777777" w:rsidR="00E16FD1" w:rsidRPr="000C321E" w:rsidRDefault="00E16FD1" w:rsidP="009900EA">
            <w:pPr>
              <w:pStyle w:val="TAL"/>
              <w:keepNext w:val="0"/>
              <w:keepLines w:val="0"/>
              <w:jc w:val="center"/>
            </w:pPr>
            <w:r w:rsidRPr="000C321E">
              <w:t>TLV</w:t>
            </w:r>
          </w:p>
        </w:tc>
        <w:tc>
          <w:tcPr>
            <w:tcW w:w="3260" w:type="dxa"/>
          </w:tcPr>
          <w:p w14:paraId="2C657BA9" w14:textId="77777777" w:rsidR="00E16FD1" w:rsidRPr="000C321E" w:rsidRDefault="00E16FD1" w:rsidP="009900EA">
            <w:pPr>
              <w:pStyle w:val="TAL"/>
              <w:keepNext w:val="0"/>
              <w:keepLines w:val="0"/>
            </w:pPr>
            <w:r w:rsidRPr="000C321E">
              <w:t>UTRAN Transparent Container</w:t>
            </w:r>
          </w:p>
        </w:tc>
        <w:tc>
          <w:tcPr>
            <w:tcW w:w="1134" w:type="dxa"/>
          </w:tcPr>
          <w:p w14:paraId="4C45D3EB" w14:textId="77777777" w:rsidR="00E16FD1" w:rsidRPr="000C321E" w:rsidRDefault="00E16FD1" w:rsidP="009900EA">
            <w:pPr>
              <w:pStyle w:val="TAL"/>
              <w:keepNext w:val="0"/>
              <w:keepLines w:val="0"/>
            </w:pPr>
            <w:r w:rsidRPr="000C321E">
              <w:t>7.7.38</w:t>
            </w:r>
          </w:p>
        </w:tc>
        <w:tc>
          <w:tcPr>
            <w:tcW w:w="1418" w:type="dxa"/>
          </w:tcPr>
          <w:p w14:paraId="2DDFA9D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82DA1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C8BBEC" w14:textId="77777777" w:rsidTr="009900EA">
        <w:tc>
          <w:tcPr>
            <w:tcW w:w="1418" w:type="dxa"/>
          </w:tcPr>
          <w:p w14:paraId="66BBDDCC" w14:textId="77777777" w:rsidR="00E16FD1" w:rsidRPr="000C321E" w:rsidRDefault="00E16FD1" w:rsidP="009900EA">
            <w:pPr>
              <w:pStyle w:val="TAL"/>
              <w:keepNext w:val="0"/>
              <w:keepLines w:val="0"/>
              <w:jc w:val="center"/>
            </w:pPr>
            <w:r w:rsidRPr="000C321E">
              <w:t>140</w:t>
            </w:r>
          </w:p>
        </w:tc>
        <w:tc>
          <w:tcPr>
            <w:tcW w:w="1134" w:type="dxa"/>
          </w:tcPr>
          <w:p w14:paraId="5038C5CE" w14:textId="77777777" w:rsidR="00E16FD1" w:rsidRPr="000C321E" w:rsidRDefault="00E16FD1" w:rsidP="009900EA">
            <w:pPr>
              <w:pStyle w:val="TAL"/>
              <w:keepNext w:val="0"/>
              <w:keepLines w:val="0"/>
              <w:jc w:val="center"/>
            </w:pPr>
            <w:r w:rsidRPr="000C321E">
              <w:t>TLV</w:t>
            </w:r>
          </w:p>
        </w:tc>
        <w:tc>
          <w:tcPr>
            <w:tcW w:w="3260" w:type="dxa"/>
          </w:tcPr>
          <w:p w14:paraId="2D0962DA" w14:textId="77777777" w:rsidR="00E16FD1" w:rsidRPr="000C321E" w:rsidRDefault="00E16FD1" w:rsidP="009900EA">
            <w:pPr>
              <w:pStyle w:val="TAL"/>
              <w:keepNext w:val="0"/>
              <w:keepLines w:val="0"/>
            </w:pPr>
            <w:r w:rsidRPr="000C321E">
              <w:t>RAB Setup Information</w:t>
            </w:r>
          </w:p>
        </w:tc>
        <w:tc>
          <w:tcPr>
            <w:tcW w:w="1134" w:type="dxa"/>
          </w:tcPr>
          <w:p w14:paraId="5C221811" w14:textId="77777777" w:rsidR="00E16FD1" w:rsidRPr="000C321E" w:rsidRDefault="00E16FD1" w:rsidP="009900EA">
            <w:pPr>
              <w:pStyle w:val="TAL"/>
              <w:keepNext w:val="0"/>
              <w:keepLines w:val="0"/>
            </w:pPr>
            <w:r w:rsidRPr="000C321E">
              <w:t>7.7.39</w:t>
            </w:r>
          </w:p>
        </w:tc>
        <w:tc>
          <w:tcPr>
            <w:tcW w:w="1418" w:type="dxa"/>
          </w:tcPr>
          <w:p w14:paraId="230219F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2AB181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70EA4DA" w14:textId="77777777" w:rsidTr="009900EA">
        <w:trPr>
          <w:cantSplit/>
        </w:trPr>
        <w:tc>
          <w:tcPr>
            <w:tcW w:w="1418" w:type="dxa"/>
          </w:tcPr>
          <w:p w14:paraId="67DE06BA" w14:textId="77777777" w:rsidR="00E16FD1" w:rsidRPr="000C321E" w:rsidRDefault="00E16FD1" w:rsidP="009900EA">
            <w:pPr>
              <w:pStyle w:val="TAL"/>
              <w:keepNext w:val="0"/>
              <w:keepLines w:val="0"/>
              <w:jc w:val="center"/>
            </w:pPr>
            <w:r w:rsidRPr="000C321E">
              <w:lastRenderedPageBreak/>
              <w:t>141</w:t>
            </w:r>
          </w:p>
        </w:tc>
        <w:tc>
          <w:tcPr>
            <w:tcW w:w="1134" w:type="dxa"/>
          </w:tcPr>
          <w:p w14:paraId="4BB4FE0A" w14:textId="77777777" w:rsidR="00E16FD1" w:rsidRPr="000C321E" w:rsidRDefault="00E16FD1" w:rsidP="009900EA">
            <w:pPr>
              <w:pStyle w:val="TAL"/>
              <w:keepNext w:val="0"/>
              <w:keepLines w:val="0"/>
              <w:jc w:val="center"/>
            </w:pPr>
            <w:r w:rsidRPr="000C321E">
              <w:t>TLV</w:t>
            </w:r>
          </w:p>
        </w:tc>
        <w:tc>
          <w:tcPr>
            <w:tcW w:w="3260" w:type="dxa"/>
          </w:tcPr>
          <w:p w14:paraId="798291C2" w14:textId="77777777" w:rsidR="00E16FD1" w:rsidRPr="000C321E" w:rsidRDefault="00E16FD1" w:rsidP="009900EA">
            <w:pPr>
              <w:pStyle w:val="TAL"/>
              <w:keepNext w:val="0"/>
              <w:keepLines w:val="0"/>
            </w:pPr>
            <w:r w:rsidRPr="000C321E">
              <w:t>Extension Header Type List</w:t>
            </w:r>
          </w:p>
        </w:tc>
        <w:tc>
          <w:tcPr>
            <w:tcW w:w="1134" w:type="dxa"/>
          </w:tcPr>
          <w:p w14:paraId="211EAE4C" w14:textId="77777777" w:rsidR="00E16FD1" w:rsidRPr="000C321E" w:rsidRDefault="00E16FD1" w:rsidP="009900EA">
            <w:pPr>
              <w:pStyle w:val="TAL"/>
              <w:keepNext w:val="0"/>
              <w:keepLines w:val="0"/>
            </w:pPr>
            <w:r w:rsidRPr="000C321E">
              <w:t>7.7.40</w:t>
            </w:r>
          </w:p>
        </w:tc>
        <w:tc>
          <w:tcPr>
            <w:tcW w:w="1418" w:type="dxa"/>
          </w:tcPr>
          <w:p w14:paraId="311165F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3816BB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76DD6A8" w14:textId="77777777" w:rsidTr="009900EA">
        <w:trPr>
          <w:cantSplit/>
        </w:trPr>
        <w:tc>
          <w:tcPr>
            <w:tcW w:w="1418" w:type="dxa"/>
          </w:tcPr>
          <w:p w14:paraId="27D6F05A" w14:textId="77777777" w:rsidR="00E16FD1" w:rsidRPr="000C321E" w:rsidRDefault="00E16FD1" w:rsidP="009900EA">
            <w:pPr>
              <w:pStyle w:val="TAL"/>
              <w:keepNext w:val="0"/>
              <w:keepLines w:val="0"/>
              <w:jc w:val="center"/>
            </w:pPr>
            <w:r w:rsidRPr="000C321E">
              <w:t>142</w:t>
            </w:r>
          </w:p>
        </w:tc>
        <w:tc>
          <w:tcPr>
            <w:tcW w:w="1134" w:type="dxa"/>
          </w:tcPr>
          <w:p w14:paraId="7BCF6629" w14:textId="77777777" w:rsidR="00E16FD1" w:rsidRPr="000C321E" w:rsidRDefault="00E16FD1" w:rsidP="009900EA">
            <w:pPr>
              <w:pStyle w:val="TAL"/>
              <w:keepNext w:val="0"/>
              <w:keepLines w:val="0"/>
              <w:jc w:val="center"/>
            </w:pPr>
            <w:r w:rsidRPr="000C321E">
              <w:t>TLV</w:t>
            </w:r>
          </w:p>
        </w:tc>
        <w:tc>
          <w:tcPr>
            <w:tcW w:w="3260" w:type="dxa"/>
          </w:tcPr>
          <w:p w14:paraId="5E8F3F4F" w14:textId="77777777" w:rsidR="00E16FD1" w:rsidRPr="000C321E" w:rsidRDefault="00E16FD1" w:rsidP="009900EA">
            <w:pPr>
              <w:pStyle w:val="TAL"/>
              <w:keepNext w:val="0"/>
              <w:keepLines w:val="0"/>
            </w:pPr>
            <w:r w:rsidRPr="000C321E">
              <w:t>Trigger Id</w:t>
            </w:r>
          </w:p>
        </w:tc>
        <w:tc>
          <w:tcPr>
            <w:tcW w:w="1134" w:type="dxa"/>
          </w:tcPr>
          <w:p w14:paraId="387CA2D3" w14:textId="77777777" w:rsidR="00E16FD1" w:rsidRPr="000C321E" w:rsidRDefault="00E16FD1" w:rsidP="009900EA">
            <w:pPr>
              <w:pStyle w:val="TAL"/>
              <w:keepNext w:val="0"/>
              <w:keepLines w:val="0"/>
            </w:pPr>
            <w:r w:rsidRPr="000C321E">
              <w:t>7.7.41</w:t>
            </w:r>
          </w:p>
        </w:tc>
        <w:tc>
          <w:tcPr>
            <w:tcW w:w="1418" w:type="dxa"/>
          </w:tcPr>
          <w:p w14:paraId="207F4C6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A3A7E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D08FCAD" w14:textId="77777777" w:rsidTr="009900EA">
        <w:trPr>
          <w:cantSplit/>
        </w:trPr>
        <w:tc>
          <w:tcPr>
            <w:tcW w:w="1418" w:type="dxa"/>
          </w:tcPr>
          <w:p w14:paraId="4BD0E7A3" w14:textId="77777777" w:rsidR="00E16FD1" w:rsidRPr="000C321E" w:rsidRDefault="00E16FD1" w:rsidP="009900EA">
            <w:pPr>
              <w:pStyle w:val="TAL"/>
              <w:keepNext w:val="0"/>
              <w:keepLines w:val="0"/>
              <w:jc w:val="center"/>
            </w:pPr>
            <w:r w:rsidRPr="000C321E">
              <w:t>143</w:t>
            </w:r>
          </w:p>
        </w:tc>
        <w:tc>
          <w:tcPr>
            <w:tcW w:w="1134" w:type="dxa"/>
          </w:tcPr>
          <w:p w14:paraId="285334C1" w14:textId="77777777" w:rsidR="00E16FD1" w:rsidRPr="000C321E" w:rsidRDefault="00E16FD1" w:rsidP="009900EA">
            <w:pPr>
              <w:pStyle w:val="TAL"/>
              <w:keepNext w:val="0"/>
              <w:keepLines w:val="0"/>
              <w:jc w:val="center"/>
            </w:pPr>
            <w:r w:rsidRPr="000C321E">
              <w:t>TLV</w:t>
            </w:r>
          </w:p>
        </w:tc>
        <w:tc>
          <w:tcPr>
            <w:tcW w:w="3260" w:type="dxa"/>
          </w:tcPr>
          <w:p w14:paraId="1B1B901B" w14:textId="77777777" w:rsidR="00E16FD1" w:rsidRPr="000C321E" w:rsidRDefault="00E16FD1" w:rsidP="009900EA">
            <w:pPr>
              <w:pStyle w:val="TAL"/>
              <w:keepNext w:val="0"/>
              <w:keepLines w:val="0"/>
            </w:pPr>
            <w:r w:rsidRPr="000C321E">
              <w:t>OMC Identity</w:t>
            </w:r>
          </w:p>
        </w:tc>
        <w:tc>
          <w:tcPr>
            <w:tcW w:w="1134" w:type="dxa"/>
          </w:tcPr>
          <w:p w14:paraId="0B7413EF" w14:textId="77777777" w:rsidR="00E16FD1" w:rsidRPr="000C321E" w:rsidRDefault="00E16FD1" w:rsidP="009900EA">
            <w:pPr>
              <w:pStyle w:val="TAL"/>
              <w:keepNext w:val="0"/>
              <w:keepLines w:val="0"/>
            </w:pPr>
            <w:r w:rsidRPr="000C321E">
              <w:t>7.7.42</w:t>
            </w:r>
          </w:p>
        </w:tc>
        <w:tc>
          <w:tcPr>
            <w:tcW w:w="1418" w:type="dxa"/>
          </w:tcPr>
          <w:p w14:paraId="7F2D6D2B"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CC2176A" w14:textId="77777777" w:rsidR="00E16FD1" w:rsidRPr="000C321E" w:rsidRDefault="00E16FD1" w:rsidP="009900EA">
            <w:pPr>
              <w:pStyle w:val="TAL"/>
              <w:keepNext w:val="0"/>
              <w:keepLines w:val="0"/>
              <w:jc w:val="center"/>
              <w:rPr>
                <w:lang w:val="en-US"/>
              </w:rPr>
            </w:pPr>
          </w:p>
        </w:tc>
      </w:tr>
      <w:tr w:rsidR="00E16FD1" w:rsidRPr="000C321E" w14:paraId="45971615" w14:textId="77777777" w:rsidTr="009900EA">
        <w:trPr>
          <w:cantSplit/>
        </w:trPr>
        <w:tc>
          <w:tcPr>
            <w:tcW w:w="1418" w:type="dxa"/>
          </w:tcPr>
          <w:p w14:paraId="2CD2310C" w14:textId="77777777" w:rsidR="00E16FD1" w:rsidRPr="000C321E" w:rsidRDefault="00E16FD1" w:rsidP="009900EA">
            <w:pPr>
              <w:pStyle w:val="TAL"/>
              <w:keepNext w:val="0"/>
              <w:keepLines w:val="0"/>
              <w:jc w:val="center"/>
            </w:pPr>
            <w:r w:rsidRPr="000C321E">
              <w:t>144</w:t>
            </w:r>
          </w:p>
        </w:tc>
        <w:tc>
          <w:tcPr>
            <w:tcW w:w="1134" w:type="dxa"/>
          </w:tcPr>
          <w:p w14:paraId="16B055AE" w14:textId="77777777" w:rsidR="00E16FD1" w:rsidRPr="000C321E" w:rsidRDefault="00E16FD1" w:rsidP="009900EA">
            <w:pPr>
              <w:pStyle w:val="TAL"/>
              <w:keepNext w:val="0"/>
              <w:keepLines w:val="0"/>
              <w:jc w:val="center"/>
            </w:pPr>
            <w:r w:rsidRPr="000C321E">
              <w:t>TLV</w:t>
            </w:r>
          </w:p>
        </w:tc>
        <w:tc>
          <w:tcPr>
            <w:tcW w:w="3260" w:type="dxa"/>
          </w:tcPr>
          <w:p w14:paraId="05D3B028" w14:textId="77777777" w:rsidR="00E16FD1" w:rsidRPr="000C321E" w:rsidRDefault="00E16FD1" w:rsidP="009900EA">
            <w:pPr>
              <w:pStyle w:val="TAL"/>
              <w:keepNext w:val="0"/>
              <w:keepLines w:val="0"/>
            </w:pPr>
            <w:r w:rsidRPr="000C321E">
              <w:t>RAN Transparent Container</w:t>
            </w:r>
          </w:p>
        </w:tc>
        <w:tc>
          <w:tcPr>
            <w:tcW w:w="1134" w:type="dxa"/>
          </w:tcPr>
          <w:p w14:paraId="2519ADFF" w14:textId="77777777" w:rsidR="00E16FD1" w:rsidRPr="000C321E" w:rsidRDefault="00E16FD1" w:rsidP="009900EA">
            <w:pPr>
              <w:pStyle w:val="TAL"/>
              <w:keepNext w:val="0"/>
              <w:keepLines w:val="0"/>
            </w:pPr>
            <w:r w:rsidRPr="000C321E">
              <w:t>7.7.43</w:t>
            </w:r>
          </w:p>
        </w:tc>
        <w:tc>
          <w:tcPr>
            <w:tcW w:w="1418" w:type="dxa"/>
          </w:tcPr>
          <w:p w14:paraId="6534E3B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1068F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83644A5" w14:textId="77777777" w:rsidTr="009900EA">
        <w:trPr>
          <w:cantSplit/>
        </w:trPr>
        <w:tc>
          <w:tcPr>
            <w:tcW w:w="1418" w:type="dxa"/>
          </w:tcPr>
          <w:p w14:paraId="5036FB5F" w14:textId="77777777" w:rsidR="00E16FD1" w:rsidRPr="000C321E" w:rsidRDefault="00E16FD1" w:rsidP="009900EA">
            <w:pPr>
              <w:pStyle w:val="TAL"/>
              <w:keepNext w:val="0"/>
              <w:keepLines w:val="0"/>
              <w:jc w:val="center"/>
            </w:pPr>
            <w:r w:rsidRPr="000C321E">
              <w:t>145</w:t>
            </w:r>
          </w:p>
        </w:tc>
        <w:tc>
          <w:tcPr>
            <w:tcW w:w="1134" w:type="dxa"/>
          </w:tcPr>
          <w:p w14:paraId="685639E2" w14:textId="77777777" w:rsidR="00E16FD1" w:rsidRPr="000C321E" w:rsidRDefault="00E16FD1" w:rsidP="009900EA">
            <w:pPr>
              <w:pStyle w:val="TAL"/>
              <w:keepNext w:val="0"/>
              <w:keepLines w:val="0"/>
              <w:jc w:val="center"/>
            </w:pPr>
            <w:r w:rsidRPr="000C321E">
              <w:t>TLV</w:t>
            </w:r>
          </w:p>
        </w:tc>
        <w:tc>
          <w:tcPr>
            <w:tcW w:w="3260" w:type="dxa"/>
          </w:tcPr>
          <w:p w14:paraId="4EF79327" w14:textId="77777777" w:rsidR="00E16FD1" w:rsidRPr="000C321E" w:rsidRDefault="00E16FD1" w:rsidP="009900EA">
            <w:pPr>
              <w:pStyle w:val="TAL"/>
              <w:keepNext w:val="0"/>
              <w:keepLines w:val="0"/>
            </w:pPr>
            <w:r w:rsidRPr="000C321E">
              <w:t>PDP Context Prioritization</w:t>
            </w:r>
          </w:p>
        </w:tc>
        <w:tc>
          <w:tcPr>
            <w:tcW w:w="1134" w:type="dxa"/>
          </w:tcPr>
          <w:p w14:paraId="0AD52945" w14:textId="77777777" w:rsidR="00E16FD1" w:rsidRPr="000C321E" w:rsidRDefault="00E16FD1" w:rsidP="009900EA">
            <w:pPr>
              <w:pStyle w:val="TAL"/>
              <w:keepNext w:val="0"/>
              <w:keepLines w:val="0"/>
            </w:pPr>
            <w:r w:rsidRPr="000C321E">
              <w:t>7.7.45</w:t>
            </w:r>
          </w:p>
        </w:tc>
        <w:tc>
          <w:tcPr>
            <w:tcW w:w="1418" w:type="dxa"/>
          </w:tcPr>
          <w:p w14:paraId="2E9CF756" w14:textId="77777777" w:rsidR="00E16FD1" w:rsidRPr="000C321E" w:rsidRDefault="00E16FD1" w:rsidP="009900EA">
            <w:pPr>
              <w:pStyle w:val="TAL"/>
              <w:keepNext w:val="0"/>
              <w:keepLines w:val="0"/>
              <w:jc w:val="center"/>
            </w:pPr>
            <w:r w:rsidRPr="000C321E">
              <w:t>Fixed</w:t>
            </w:r>
          </w:p>
        </w:tc>
        <w:tc>
          <w:tcPr>
            <w:tcW w:w="1276" w:type="dxa"/>
          </w:tcPr>
          <w:p w14:paraId="56C96BB8" w14:textId="77777777" w:rsidR="00E16FD1" w:rsidRPr="000C321E" w:rsidRDefault="00E16FD1" w:rsidP="009900EA">
            <w:pPr>
              <w:pStyle w:val="TAL"/>
              <w:keepNext w:val="0"/>
              <w:keepLines w:val="0"/>
              <w:jc w:val="center"/>
            </w:pPr>
            <w:r w:rsidRPr="000C321E">
              <w:t>0</w:t>
            </w:r>
          </w:p>
        </w:tc>
      </w:tr>
      <w:tr w:rsidR="00E16FD1" w:rsidRPr="000C321E" w14:paraId="167DE4FE" w14:textId="77777777" w:rsidTr="009900EA">
        <w:trPr>
          <w:cantSplit/>
        </w:trPr>
        <w:tc>
          <w:tcPr>
            <w:tcW w:w="1418" w:type="dxa"/>
          </w:tcPr>
          <w:p w14:paraId="24F41668" w14:textId="77777777" w:rsidR="00E16FD1" w:rsidRPr="000C321E" w:rsidRDefault="00E16FD1" w:rsidP="009900EA">
            <w:pPr>
              <w:pStyle w:val="TAL"/>
              <w:keepNext w:val="0"/>
              <w:keepLines w:val="0"/>
              <w:jc w:val="center"/>
            </w:pPr>
            <w:r w:rsidRPr="000C321E">
              <w:t>146</w:t>
            </w:r>
          </w:p>
        </w:tc>
        <w:tc>
          <w:tcPr>
            <w:tcW w:w="1134" w:type="dxa"/>
          </w:tcPr>
          <w:p w14:paraId="430C4A8E" w14:textId="77777777" w:rsidR="00E16FD1" w:rsidRPr="000C321E" w:rsidRDefault="00E16FD1" w:rsidP="009900EA">
            <w:pPr>
              <w:pStyle w:val="TAL"/>
              <w:keepNext w:val="0"/>
              <w:keepLines w:val="0"/>
              <w:jc w:val="center"/>
            </w:pPr>
            <w:r w:rsidRPr="000C321E">
              <w:t>TLV</w:t>
            </w:r>
          </w:p>
        </w:tc>
        <w:tc>
          <w:tcPr>
            <w:tcW w:w="3260" w:type="dxa"/>
          </w:tcPr>
          <w:p w14:paraId="4994FAF5" w14:textId="77777777" w:rsidR="00E16FD1" w:rsidRPr="000C321E" w:rsidRDefault="00E16FD1" w:rsidP="009900EA">
            <w:pPr>
              <w:pStyle w:val="TAL"/>
              <w:keepNext w:val="0"/>
              <w:keepLines w:val="0"/>
            </w:pPr>
            <w:r w:rsidRPr="000C321E">
              <w:t>Additional RAB Setup Information</w:t>
            </w:r>
          </w:p>
        </w:tc>
        <w:tc>
          <w:tcPr>
            <w:tcW w:w="1134" w:type="dxa"/>
          </w:tcPr>
          <w:p w14:paraId="736C6CE1" w14:textId="77777777" w:rsidR="00E16FD1" w:rsidRPr="000C321E" w:rsidRDefault="00E16FD1" w:rsidP="009900EA">
            <w:pPr>
              <w:pStyle w:val="TAL"/>
              <w:keepNext w:val="0"/>
              <w:keepLines w:val="0"/>
            </w:pPr>
            <w:r w:rsidRPr="000C321E">
              <w:t>7.7.45A</w:t>
            </w:r>
          </w:p>
        </w:tc>
        <w:tc>
          <w:tcPr>
            <w:tcW w:w="1418" w:type="dxa"/>
          </w:tcPr>
          <w:p w14:paraId="2199F8D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AEB0DD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30B7441" w14:textId="77777777" w:rsidTr="009900EA">
        <w:trPr>
          <w:cantSplit/>
        </w:trPr>
        <w:tc>
          <w:tcPr>
            <w:tcW w:w="1418" w:type="dxa"/>
          </w:tcPr>
          <w:p w14:paraId="76C6A47C" w14:textId="77777777" w:rsidR="00E16FD1" w:rsidRPr="000C321E" w:rsidRDefault="00E16FD1" w:rsidP="009900EA">
            <w:pPr>
              <w:pStyle w:val="TAL"/>
              <w:keepNext w:val="0"/>
              <w:keepLines w:val="0"/>
              <w:jc w:val="center"/>
            </w:pPr>
            <w:r w:rsidRPr="000C321E">
              <w:t>147</w:t>
            </w:r>
          </w:p>
        </w:tc>
        <w:tc>
          <w:tcPr>
            <w:tcW w:w="1134" w:type="dxa"/>
          </w:tcPr>
          <w:p w14:paraId="3DA11C70" w14:textId="77777777" w:rsidR="00E16FD1" w:rsidRPr="000C321E" w:rsidRDefault="00E16FD1" w:rsidP="009900EA">
            <w:pPr>
              <w:pStyle w:val="TAL"/>
              <w:keepNext w:val="0"/>
              <w:keepLines w:val="0"/>
              <w:jc w:val="center"/>
            </w:pPr>
            <w:r w:rsidRPr="000C321E">
              <w:t>TLV</w:t>
            </w:r>
          </w:p>
        </w:tc>
        <w:tc>
          <w:tcPr>
            <w:tcW w:w="3260" w:type="dxa"/>
          </w:tcPr>
          <w:p w14:paraId="68CCC409" w14:textId="77777777" w:rsidR="00E16FD1" w:rsidRPr="000C321E" w:rsidRDefault="00E16FD1" w:rsidP="009900EA">
            <w:pPr>
              <w:pStyle w:val="TAL"/>
              <w:keepNext w:val="0"/>
              <w:keepLines w:val="0"/>
            </w:pPr>
            <w:r w:rsidRPr="000C321E">
              <w:t>SGSN Number</w:t>
            </w:r>
          </w:p>
        </w:tc>
        <w:tc>
          <w:tcPr>
            <w:tcW w:w="1134" w:type="dxa"/>
          </w:tcPr>
          <w:p w14:paraId="128974D3" w14:textId="77777777" w:rsidR="00E16FD1" w:rsidRPr="000C321E" w:rsidRDefault="00E16FD1" w:rsidP="009900EA">
            <w:pPr>
              <w:pStyle w:val="TAL"/>
              <w:keepNext w:val="0"/>
              <w:keepLines w:val="0"/>
            </w:pPr>
            <w:r w:rsidRPr="000C321E">
              <w:t>7.7.47</w:t>
            </w:r>
          </w:p>
        </w:tc>
        <w:tc>
          <w:tcPr>
            <w:tcW w:w="1418" w:type="dxa"/>
          </w:tcPr>
          <w:p w14:paraId="3E53772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0FDFD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47C1336" w14:textId="77777777" w:rsidTr="009900EA">
        <w:trPr>
          <w:cantSplit/>
        </w:trPr>
        <w:tc>
          <w:tcPr>
            <w:tcW w:w="1418" w:type="dxa"/>
          </w:tcPr>
          <w:p w14:paraId="5977B515" w14:textId="77777777" w:rsidR="00E16FD1" w:rsidRPr="000C321E" w:rsidRDefault="00E16FD1" w:rsidP="009900EA">
            <w:pPr>
              <w:pStyle w:val="TAL"/>
              <w:keepNext w:val="0"/>
              <w:keepLines w:val="0"/>
              <w:jc w:val="center"/>
            </w:pPr>
            <w:r w:rsidRPr="000C321E">
              <w:t>148</w:t>
            </w:r>
          </w:p>
        </w:tc>
        <w:tc>
          <w:tcPr>
            <w:tcW w:w="1134" w:type="dxa"/>
          </w:tcPr>
          <w:p w14:paraId="606ACDCE" w14:textId="77777777" w:rsidR="00E16FD1" w:rsidRPr="000C321E" w:rsidRDefault="00E16FD1" w:rsidP="009900EA">
            <w:pPr>
              <w:pStyle w:val="TAL"/>
              <w:keepNext w:val="0"/>
              <w:keepLines w:val="0"/>
              <w:jc w:val="center"/>
            </w:pPr>
            <w:r w:rsidRPr="000C321E">
              <w:t>TLV</w:t>
            </w:r>
          </w:p>
        </w:tc>
        <w:tc>
          <w:tcPr>
            <w:tcW w:w="3260" w:type="dxa"/>
          </w:tcPr>
          <w:p w14:paraId="7C66363E" w14:textId="77777777" w:rsidR="00E16FD1" w:rsidRPr="000C321E" w:rsidRDefault="00E16FD1" w:rsidP="009900EA">
            <w:pPr>
              <w:pStyle w:val="TAL"/>
              <w:keepNext w:val="0"/>
              <w:keepLines w:val="0"/>
            </w:pPr>
            <w:r w:rsidRPr="000C321E">
              <w:t>Common Flags</w:t>
            </w:r>
          </w:p>
        </w:tc>
        <w:tc>
          <w:tcPr>
            <w:tcW w:w="1134" w:type="dxa"/>
          </w:tcPr>
          <w:p w14:paraId="783BE3A1" w14:textId="77777777" w:rsidR="00E16FD1" w:rsidRPr="000C321E" w:rsidRDefault="00E16FD1" w:rsidP="009900EA">
            <w:pPr>
              <w:pStyle w:val="TAL"/>
              <w:keepNext w:val="0"/>
              <w:keepLines w:val="0"/>
            </w:pPr>
            <w:r w:rsidRPr="000C321E">
              <w:t>7.7.48</w:t>
            </w:r>
          </w:p>
        </w:tc>
        <w:tc>
          <w:tcPr>
            <w:tcW w:w="1418" w:type="dxa"/>
          </w:tcPr>
          <w:p w14:paraId="2C98821D" w14:textId="77777777" w:rsidR="00E16FD1" w:rsidRPr="000C321E" w:rsidRDefault="00E16FD1" w:rsidP="009900EA">
            <w:pPr>
              <w:pStyle w:val="TAL"/>
              <w:keepNext w:val="0"/>
              <w:keepLines w:val="0"/>
              <w:jc w:val="center"/>
            </w:pPr>
            <w:r w:rsidRPr="000C321E">
              <w:t>Fixed</w:t>
            </w:r>
          </w:p>
        </w:tc>
        <w:tc>
          <w:tcPr>
            <w:tcW w:w="1276" w:type="dxa"/>
          </w:tcPr>
          <w:p w14:paraId="71C4584A" w14:textId="77777777" w:rsidR="00E16FD1" w:rsidRPr="000C321E" w:rsidRDefault="00E16FD1" w:rsidP="009900EA">
            <w:pPr>
              <w:pStyle w:val="TAL"/>
              <w:keepNext w:val="0"/>
              <w:keepLines w:val="0"/>
              <w:jc w:val="center"/>
            </w:pPr>
            <w:r w:rsidRPr="000C321E">
              <w:t>1</w:t>
            </w:r>
          </w:p>
        </w:tc>
      </w:tr>
      <w:tr w:rsidR="00E16FD1" w:rsidRPr="000C321E" w14:paraId="058E8A08" w14:textId="77777777" w:rsidTr="009900EA">
        <w:trPr>
          <w:cantSplit/>
        </w:trPr>
        <w:tc>
          <w:tcPr>
            <w:tcW w:w="1418" w:type="dxa"/>
          </w:tcPr>
          <w:p w14:paraId="76F9A9B3" w14:textId="77777777" w:rsidR="00E16FD1" w:rsidRPr="000C321E" w:rsidRDefault="00E16FD1" w:rsidP="009900EA">
            <w:pPr>
              <w:pStyle w:val="TAL"/>
              <w:keepNext w:val="0"/>
              <w:keepLines w:val="0"/>
              <w:jc w:val="center"/>
            </w:pPr>
            <w:r w:rsidRPr="000C321E">
              <w:t>149</w:t>
            </w:r>
          </w:p>
        </w:tc>
        <w:tc>
          <w:tcPr>
            <w:tcW w:w="1134" w:type="dxa"/>
          </w:tcPr>
          <w:p w14:paraId="62F022E0" w14:textId="77777777" w:rsidR="00E16FD1" w:rsidRPr="000C321E" w:rsidRDefault="00E16FD1" w:rsidP="009900EA">
            <w:pPr>
              <w:pStyle w:val="TAL"/>
              <w:keepNext w:val="0"/>
              <w:keepLines w:val="0"/>
              <w:jc w:val="center"/>
            </w:pPr>
            <w:r w:rsidRPr="000C321E">
              <w:t>TLV</w:t>
            </w:r>
          </w:p>
        </w:tc>
        <w:tc>
          <w:tcPr>
            <w:tcW w:w="3260" w:type="dxa"/>
          </w:tcPr>
          <w:p w14:paraId="3176C61D" w14:textId="77777777" w:rsidR="00E16FD1" w:rsidRPr="000C321E" w:rsidRDefault="00E16FD1" w:rsidP="009900EA">
            <w:pPr>
              <w:pStyle w:val="TAL"/>
              <w:keepNext w:val="0"/>
              <w:keepLines w:val="0"/>
            </w:pPr>
            <w:r w:rsidRPr="000C321E">
              <w:t>APN Restriction</w:t>
            </w:r>
          </w:p>
        </w:tc>
        <w:tc>
          <w:tcPr>
            <w:tcW w:w="1134" w:type="dxa"/>
          </w:tcPr>
          <w:p w14:paraId="349B1F1A" w14:textId="77777777" w:rsidR="00E16FD1" w:rsidRPr="000C321E" w:rsidRDefault="00E16FD1" w:rsidP="009900EA">
            <w:pPr>
              <w:pStyle w:val="TAL"/>
              <w:keepNext w:val="0"/>
              <w:keepLines w:val="0"/>
            </w:pPr>
            <w:r w:rsidRPr="000C321E">
              <w:t>7.7.49</w:t>
            </w:r>
          </w:p>
        </w:tc>
        <w:tc>
          <w:tcPr>
            <w:tcW w:w="1418" w:type="dxa"/>
          </w:tcPr>
          <w:p w14:paraId="3E04F6BF" w14:textId="77777777" w:rsidR="00E16FD1" w:rsidRPr="000C321E" w:rsidRDefault="00E16FD1" w:rsidP="009900EA">
            <w:pPr>
              <w:pStyle w:val="TAL"/>
              <w:keepNext w:val="0"/>
              <w:keepLines w:val="0"/>
              <w:jc w:val="center"/>
            </w:pPr>
            <w:r w:rsidRPr="000C321E">
              <w:t>Fixed</w:t>
            </w:r>
          </w:p>
        </w:tc>
        <w:tc>
          <w:tcPr>
            <w:tcW w:w="1276" w:type="dxa"/>
          </w:tcPr>
          <w:p w14:paraId="5F7AD01B" w14:textId="77777777" w:rsidR="00E16FD1" w:rsidRPr="000C321E" w:rsidRDefault="00E16FD1" w:rsidP="009900EA">
            <w:pPr>
              <w:pStyle w:val="TAL"/>
              <w:keepNext w:val="0"/>
              <w:keepLines w:val="0"/>
              <w:jc w:val="center"/>
            </w:pPr>
            <w:r w:rsidRPr="000C321E">
              <w:t>1</w:t>
            </w:r>
          </w:p>
        </w:tc>
      </w:tr>
      <w:tr w:rsidR="00E16FD1" w:rsidRPr="000C321E" w14:paraId="5CDC32FF" w14:textId="77777777" w:rsidTr="009900EA">
        <w:trPr>
          <w:cantSplit/>
        </w:trPr>
        <w:tc>
          <w:tcPr>
            <w:tcW w:w="1418" w:type="dxa"/>
          </w:tcPr>
          <w:p w14:paraId="48520FCD" w14:textId="77777777" w:rsidR="00E16FD1" w:rsidRPr="000C321E" w:rsidRDefault="00E16FD1" w:rsidP="009900EA">
            <w:pPr>
              <w:pStyle w:val="TAL"/>
              <w:keepNext w:val="0"/>
              <w:keepLines w:val="0"/>
              <w:jc w:val="center"/>
            </w:pPr>
            <w:r w:rsidRPr="000C321E">
              <w:rPr>
                <w:rFonts w:hint="eastAsia"/>
                <w:lang w:eastAsia="ja-JP"/>
              </w:rPr>
              <w:t>150</w:t>
            </w:r>
          </w:p>
        </w:tc>
        <w:tc>
          <w:tcPr>
            <w:tcW w:w="1134" w:type="dxa"/>
          </w:tcPr>
          <w:p w14:paraId="0F34FC79" w14:textId="77777777" w:rsidR="00E16FD1" w:rsidRPr="000C321E" w:rsidRDefault="00E16FD1" w:rsidP="009900EA">
            <w:pPr>
              <w:pStyle w:val="TAL"/>
              <w:keepNext w:val="0"/>
              <w:keepLines w:val="0"/>
              <w:jc w:val="center"/>
            </w:pPr>
            <w:r w:rsidRPr="000C321E">
              <w:rPr>
                <w:rFonts w:hint="eastAsia"/>
                <w:lang w:eastAsia="ja-JP"/>
              </w:rPr>
              <w:t>TLV</w:t>
            </w:r>
          </w:p>
        </w:tc>
        <w:tc>
          <w:tcPr>
            <w:tcW w:w="3260" w:type="dxa"/>
          </w:tcPr>
          <w:p w14:paraId="7EC66EFE" w14:textId="77777777" w:rsidR="00E16FD1" w:rsidRPr="000C321E" w:rsidRDefault="00E16FD1" w:rsidP="009900EA">
            <w:pPr>
              <w:pStyle w:val="TAL"/>
              <w:keepNext w:val="0"/>
              <w:keepLines w:val="0"/>
            </w:pPr>
            <w:r w:rsidRPr="000C321E">
              <w:t>Radio Priority LCS</w:t>
            </w:r>
          </w:p>
        </w:tc>
        <w:tc>
          <w:tcPr>
            <w:tcW w:w="1134" w:type="dxa"/>
          </w:tcPr>
          <w:p w14:paraId="1D9CF997" w14:textId="77777777" w:rsidR="00E16FD1" w:rsidRPr="000C321E" w:rsidRDefault="00E16FD1" w:rsidP="009900EA">
            <w:pPr>
              <w:pStyle w:val="TAL"/>
              <w:keepNext w:val="0"/>
              <w:keepLines w:val="0"/>
            </w:pPr>
            <w:r w:rsidRPr="000C321E">
              <w:t>7.7.25B</w:t>
            </w:r>
          </w:p>
        </w:tc>
        <w:tc>
          <w:tcPr>
            <w:tcW w:w="1418" w:type="dxa"/>
          </w:tcPr>
          <w:p w14:paraId="2A1FDE50" w14:textId="77777777" w:rsidR="00E16FD1" w:rsidRPr="000C321E" w:rsidRDefault="00E16FD1" w:rsidP="009900EA">
            <w:pPr>
              <w:pStyle w:val="TAL"/>
              <w:keepNext w:val="0"/>
              <w:keepLines w:val="0"/>
              <w:jc w:val="center"/>
            </w:pPr>
            <w:r w:rsidRPr="000C321E">
              <w:t>Fixed</w:t>
            </w:r>
          </w:p>
        </w:tc>
        <w:tc>
          <w:tcPr>
            <w:tcW w:w="1276" w:type="dxa"/>
          </w:tcPr>
          <w:p w14:paraId="23A06F57" w14:textId="77777777" w:rsidR="00E16FD1" w:rsidRPr="000C321E" w:rsidRDefault="00E16FD1" w:rsidP="009900EA">
            <w:pPr>
              <w:pStyle w:val="TAL"/>
              <w:keepNext w:val="0"/>
              <w:keepLines w:val="0"/>
              <w:jc w:val="center"/>
            </w:pPr>
            <w:r w:rsidRPr="000C321E">
              <w:t>1</w:t>
            </w:r>
          </w:p>
        </w:tc>
      </w:tr>
      <w:tr w:rsidR="00E16FD1" w:rsidRPr="000C321E" w14:paraId="6AFCC05E" w14:textId="77777777" w:rsidTr="009900EA">
        <w:trPr>
          <w:cantSplit/>
        </w:trPr>
        <w:tc>
          <w:tcPr>
            <w:tcW w:w="1418" w:type="dxa"/>
          </w:tcPr>
          <w:p w14:paraId="069D4B0A" w14:textId="77777777" w:rsidR="00E16FD1" w:rsidRPr="000C321E" w:rsidRDefault="00E16FD1" w:rsidP="009900EA">
            <w:pPr>
              <w:pStyle w:val="TAL"/>
              <w:keepNext w:val="0"/>
              <w:keepLines w:val="0"/>
              <w:jc w:val="center"/>
            </w:pPr>
            <w:r w:rsidRPr="000C321E">
              <w:t>151</w:t>
            </w:r>
          </w:p>
        </w:tc>
        <w:tc>
          <w:tcPr>
            <w:tcW w:w="1134" w:type="dxa"/>
          </w:tcPr>
          <w:p w14:paraId="5B546F69" w14:textId="77777777" w:rsidR="00E16FD1" w:rsidRPr="000C321E" w:rsidRDefault="00E16FD1" w:rsidP="009900EA">
            <w:pPr>
              <w:pStyle w:val="TAL"/>
              <w:keepNext w:val="0"/>
              <w:keepLines w:val="0"/>
              <w:jc w:val="center"/>
            </w:pPr>
            <w:r w:rsidRPr="000C321E">
              <w:t>TLV</w:t>
            </w:r>
          </w:p>
        </w:tc>
        <w:tc>
          <w:tcPr>
            <w:tcW w:w="3260" w:type="dxa"/>
          </w:tcPr>
          <w:p w14:paraId="5142F280" w14:textId="77777777" w:rsidR="00E16FD1" w:rsidRPr="000C321E" w:rsidRDefault="00E16FD1" w:rsidP="009900EA">
            <w:pPr>
              <w:pStyle w:val="TAL"/>
              <w:keepNext w:val="0"/>
              <w:keepLines w:val="0"/>
            </w:pPr>
            <w:r w:rsidRPr="000C321E">
              <w:t>RAT Type</w:t>
            </w:r>
          </w:p>
        </w:tc>
        <w:tc>
          <w:tcPr>
            <w:tcW w:w="1134" w:type="dxa"/>
          </w:tcPr>
          <w:p w14:paraId="105DECCC" w14:textId="77777777" w:rsidR="00E16FD1" w:rsidRPr="000C321E" w:rsidRDefault="00E16FD1" w:rsidP="009900EA">
            <w:pPr>
              <w:pStyle w:val="TAL"/>
              <w:keepNext w:val="0"/>
              <w:keepLines w:val="0"/>
            </w:pPr>
            <w:r w:rsidRPr="000C321E">
              <w:t>7.7.50</w:t>
            </w:r>
          </w:p>
        </w:tc>
        <w:tc>
          <w:tcPr>
            <w:tcW w:w="1418" w:type="dxa"/>
          </w:tcPr>
          <w:p w14:paraId="7E520ED8" w14:textId="77777777" w:rsidR="00E16FD1" w:rsidRPr="000C321E" w:rsidRDefault="00E16FD1" w:rsidP="009900EA">
            <w:pPr>
              <w:pStyle w:val="TAL"/>
              <w:keepNext w:val="0"/>
              <w:keepLines w:val="0"/>
              <w:jc w:val="center"/>
            </w:pPr>
            <w:r w:rsidRPr="000C321E">
              <w:t>Fixed</w:t>
            </w:r>
          </w:p>
        </w:tc>
        <w:tc>
          <w:tcPr>
            <w:tcW w:w="1276" w:type="dxa"/>
          </w:tcPr>
          <w:p w14:paraId="2D107246" w14:textId="77777777" w:rsidR="00E16FD1" w:rsidRPr="000C321E" w:rsidRDefault="00E16FD1" w:rsidP="009900EA">
            <w:pPr>
              <w:pStyle w:val="TAL"/>
              <w:keepNext w:val="0"/>
              <w:keepLines w:val="0"/>
              <w:jc w:val="center"/>
            </w:pPr>
            <w:r w:rsidRPr="000C321E">
              <w:t>1</w:t>
            </w:r>
          </w:p>
        </w:tc>
      </w:tr>
      <w:tr w:rsidR="00E16FD1" w:rsidRPr="000C321E" w14:paraId="6284751D" w14:textId="77777777" w:rsidTr="009900EA">
        <w:trPr>
          <w:cantSplit/>
        </w:trPr>
        <w:tc>
          <w:tcPr>
            <w:tcW w:w="1418" w:type="dxa"/>
          </w:tcPr>
          <w:p w14:paraId="7D6CC749" w14:textId="77777777" w:rsidR="00E16FD1" w:rsidRPr="000C321E" w:rsidRDefault="00E16FD1" w:rsidP="009900EA">
            <w:pPr>
              <w:pStyle w:val="TAL"/>
              <w:keepNext w:val="0"/>
              <w:keepLines w:val="0"/>
              <w:jc w:val="center"/>
            </w:pPr>
            <w:r w:rsidRPr="000C321E">
              <w:t>152</w:t>
            </w:r>
          </w:p>
        </w:tc>
        <w:tc>
          <w:tcPr>
            <w:tcW w:w="1134" w:type="dxa"/>
          </w:tcPr>
          <w:p w14:paraId="51264683" w14:textId="77777777" w:rsidR="00E16FD1" w:rsidRPr="000C321E" w:rsidRDefault="00E16FD1" w:rsidP="009900EA">
            <w:pPr>
              <w:pStyle w:val="TAL"/>
              <w:keepNext w:val="0"/>
              <w:keepLines w:val="0"/>
              <w:jc w:val="center"/>
            </w:pPr>
            <w:r w:rsidRPr="000C321E">
              <w:t>TLV</w:t>
            </w:r>
          </w:p>
        </w:tc>
        <w:tc>
          <w:tcPr>
            <w:tcW w:w="3260" w:type="dxa"/>
          </w:tcPr>
          <w:p w14:paraId="446BE755" w14:textId="77777777" w:rsidR="00E16FD1" w:rsidRPr="000C321E" w:rsidRDefault="00E16FD1" w:rsidP="009900EA">
            <w:pPr>
              <w:pStyle w:val="TAL"/>
              <w:keepNext w:val="0"/>
              <w:keepLines w:val="0"/>
            </w:pPr>
            <w:r w:rsidRPr="000C321E">
              <w:t>User Location Information</w:t>
            </w:r>
          </w:p>
        </w:tc>
        <w:tc>
          <w:tcPr>
            <w:tcW w:w="1134" w:type="dxa"/>
          </w:tcPr>
          <w:p w14:paraId="7A967640" w14:textId="77777777" w:rsidR="00E16FD1" w:rsidRPr="000C321E" w:rsidRDefault="00E16FD1" w:rsidP="009900EA">
            <w:pPr>
              <w:pStyle w:val="TAL"/>
              <w:keepNext w:val="0"/>
              <w:keepLines w:val="0"/>
            </w:pPr>
            <w:r w:rsidRPr="000C321E">
              <w:t>7.7.51</w:t>
            </w:r>
          </w:p>
        </w:tc>
        <w:tc>
          <w:tcPr>
            <w:tcW w:w="1418" w:type="dxa"/>
          </w:tcPr>
          <w:p w14:paraId="7943754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F7F52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5B9261" w14:textId="77777777" w:rsidTr="009900EA">
        <w:trPr>
          <w:cantSplit/>
        </w:trPr>
        <w:tc>
          <w:tcPr>
            <w:tcW w:w="1418" w:type="dxa"/>
          </w:tcPr>
          <w:p w14:paraId="0E8DD03A" w14:textId="77777777" w:rsidR="00E16FD1" w:rsidRPr="000C321E" w:rsidRDefault="00E16FD1" w:rsidP="009900EA">
            <w:pPr>
              <w:pStyle w:val="TAL"/>
              <w:keepNext w:val="0"/>
              <w:keepLines w:val="0"/>
              <w:jc w:val="center"/>
            </w:pPr>
            <w:r w:rsidRPr="000C321E">
              <w:t>153</w:t>
            </w:r>
          </w:p>
        </w:tc>
        <w:tc>
          <w:tcPr>
            <w:tcW w:w="1134" w:type="dxa"/>
          </w:tcPr>
          <w:p w14:paraId="7179E9C1" w14:textId="77777777" w:rsidR="00E16FD1" w:rsidRPr="000C321E" w:rsidRDefault="00E16FD1" w:rsidP="009900EA">
            <w:pPr>
              <w:pStyle w:val="TAL"/>
              <w:keepNext w:val="0"/>
              <w:keepLines w:val="0"/>
              <w:jc w:val="center"/>
            </w:pPr>
            <w:r w:rsidRPr="000C321E">
              <w:t>TLV</w:t>
            </w:r>
          </w:p>
        </w:tc>
        <w:tc>
          <w:tcPr>
            <w:tcW w:w="3260" w:type="dxa"/>
          </w:tcPr>
          <w:p w14:paraId="6D098327" w14:textId="77777777" w:rsidR="00E16FD1" w:rsidRPr="000C321E" w:rsidRDefault="00E16FD1" w:rsidP="009900EA">
            <w:pPr>
              <w:pStyle w:val="TAL"/>
              <w:keepNext w:val="0"/>
              <w:keepLines w:val="0"/>
            </w:pPr>
            <w:r w:rsidRPr="000C321E">
              <w:t>MS Time Zone</w:t>
            </w:r>
          </w:p>
        </w:tc>
        <w:tc>
          <w:tcPr>
            <w:tcW w:w="1134" w:type="dxa"/>
          </w:tcPr>
          <w:p w14:paraId="20F95AB1" w14:textId="77777777" w:rsidR="00E16FD1" w:rsidRPr="000C321E" w:rsidRDefault="00E16FD1" w:rsidP="009900EA">
            <w:pPr>
              <w:pStyle w:val="TAL"/>
              <w:keepNext w:val="0"/>
              <w:keepLines w:val="0"/>
            </w:pPr>
            <w:r w:rsidRPr="000C321E">
              <w:t>7.7.52</w:t>
            </w:r>
          </w:p>
        </w:tc>
        <w:tc>
          <w:tcPr>
            <w:tcW w:w="1418" w:type="dxa"/>
          </w:tcPr>
          <w:p w14:paraId="191904F5" w14:textId="77777777" w:rsidR="00E16FD1" w:rsidRPr="000C321E" w:rsidRDefault="00E16FD1" w:rsidP="009900EA">
            <w:pPr>
              <w:pStyle w:val="TAL"/>
              <w:keepNext w:val="0"/>
              <w:keepLines w:val="0"/>
              <w:jc w:val="center"/>
            </w:pPr>
            <w:r w:rsidRPr="000C321E">
              <w:t>Fixed</w:t>
            </w:r>
          </w:p>
        </w:tc>
        <w:tc>
          <w:tcPr>
            <w:tcW w:w="1276" w:type="dxa"/>
          </w:tcPr>
          <w:p w14:paraId="6FDFD782" w14:textId="77777777" w:rsidR="00E16FD1" w:rsidRPr="000C321E" w:rsidRDefault="00E16FD1" w:rsidP="009900EA">
            <w:pPr>
              <w:pStyle w:val="TAL"/>
              <w:keepNext w:val="0"/>
              <w:keepLines w:val="0"/>
              <w:jc w:val="center"/>
            </w:pPr>
            <w:r w:rsidRPr="000C321E">
              <w:t>1</w:t>
            </w:r>
          </w:p>
        </w:tc>
      </w:tr>
      <w:tr w:rsidR="00E16FD1" w:rsidRPr="000C321E" w14:paraId="5511BF62" w14:textId="77777777" w:rsidTr="009900EA">
        <w:trPr>
          <w:cantSplit/>
        </w:trPr>
        <w:tc>
          <w:tcPr>
            <w:tcW w:w="1418" w:type="dxa"/>
          </w:tcPr>
          <w:p w14:paraId="490B92B1" w14:textId="77777777" w:rsidR="00E16FD1" w:rsidRPr="000C321E" w:rsidRDefault="00E16FD1" w:rsidP="009900EA">
            <w:pPr>
              <w:pStyle w:val="TAL"/>
              <w:keepNext w:val="0"/>
              <w:keepLines w:val="0"/>
              <w:jc w:val="center"/>
            </w:pPr>
            <w:r w:rsidRPr="000C321E">
              <w:t>154</w:t>
            </w:r>
          </w:p>
        </w:tc>
        <w:tc>
          <w:tcPr>
            <w:tcW w:w="1134" w:type="dxa"/>
          </w:tcPr>
          <w:p w14:paraId="5C076917" w14:textId="77777777" w:rsidR="00E16FD1" w:rsidRPr="000C321E" w:rsidRDefault="00E16FD1" w:rsidP="009900EA">
            <w:pPr>
              <w:pStyle w:val="TAL"/>
              <w:keepNext w:val="0"/>
              <w:keepLines w:val="0"/>
              <w:jc w:val="center"/>
            </w:pPr>
            <w:r w:rsidRPr="000C321E">
              <w:t>TLV</w:t>
            </w:r>
          </w:p>
        </w:tc>
        <w:tc>
          <w:tcPr>
            <w:tcW w:w="3260" w:type="dxa"/>
          </w:tcPr>
          <w:p w14:paraId="23577A90" w14:textId="77777777" w:rsidR="00E16FD1" w:rsidRPr="000C321E" w:rsidRDefault="00E16FD1" w:rsidP="009900EA">
            <w:pPr>
              <w:pStyle w:val="TAL"/>
              <w:keepNext w:val="0"/>
              <w:keepLines w:val="0"/>
            </w:pPr>
            <w:r w:rsidRPr="000C321E">
              <w:t>IMEI(SV)</w:t>
            </w:r>
          </w:p>
        </w:tc>
        <w:tc>
          <w:tcPr>
            <w:tcW w:w="1134" w:type="dxa"/>
          </w:tcPr>
          <w:p w14:paraId="6E05ACAB" w14:textId="77777777" w:rsidR="00E16FD1" w:rsidRPr="000C321E" w:rsidRDefault="00E16FD1" w:rsidP="009900EA">
            <w:pPr>
              <w:pStyle w:val="TAL"/>
              <w:keepNext w:val="0"/>
              <w:keepLines w:val="0"/>
            </w:pPr>
            <w:r w:rsidRPr="000C321E">
              <w:t>7.7.53</w:t>
            </w:r>
          </w:p>
        </w:tc>
        <w:tc>
          <w:tcPr>
            <w:tcW w:w="1418" w:type="dxa"/>
          </w:tcPr>
          <w:p w14:paraId="6ABE0B76" w14:textId="77777777" w:rsidR="00E16FD1" w:rsidRPr="000C321E" w:rsidRDefault="00E16FD1" w:rsidP="009900EA">
            <w:pPr>
              <w:pStyle w:val="TAL"/>
              <w:keepNext w:val="0"/>
              <w:keepLines w:val="0"/>
              <w:jc w:val="center"/>
            </w:pPr>
            <w:r w:rsidRPr="000C321E">
              <w:t>Fixed</w:t>
            </w:r>
          </w:p>
        </w:tc>
        <w:tc>
          <w:tcPr>
            <w:tcW w:w="1276" w:type="dxa"/>
          </w:tcPr>
          <w:p w14:paraId="17CAAB13" w14:textId="77777777" w:rsidR="00E16FD1" w:rsidRPr="000C321E" w:rsidRDefault="00E16FD1" w:rsidP="009900EA">
            <w:pPr>
              <w:pStyle w:val="TAL"/>
              <w:keepNext w:val="0"/>
              <w:keepLines w:val="0"/>
              <w:jc w:val="center"/>
            </w:pPr>
            <w:r w:rsidRPr="000C321E">
              <w:t>8</w:t>
            </w:r>
          </w:p>
        </w:tc>
      </w:tr>
      <w:tr w:rsidR="00E16FD1" w:rsidRPr="000C321E" w14:paraId="4E6BD609" w14:textId="77777777" w:rsidTr="009900EA">
        <w:trPr>
          <w:cantSplit/>
        </w:trPr>
        <w:tc>
          <w:tcPr>
            <w:tcW w:w="1418" w:type="dxa"/>
          </w:tcPr>
          <w:p w14:paraId="24E7F762" w14:textId="77777777" w:rsidR="00E16FD1" w:rsidRPr="000C321E" w:rsidRDefault="00E16FD1" w:rsidP="009900EA">
            <w:pPr>
              <w:pStyle w:val="TAL"/>
              <w:keepNext w:val="0"/>
              <w:keepLines w:val="0"/>
              <w:jc w:val="center"/>
            </w:pPr>
            <w:r w:rsidRPr="000C321E">
              <w:t>155</w:t>
            </w:r>
          </w:p>
        </w:tc>
        <w:tc>
          <w:tcPr>
            <w:tcW w:w="1134" w:type="dxa"/>
          </w:tcPr>
          <w:p w14:paraId="720A29D7" w14:textId="77777777" w:rsidR="00E16FD1" w:rsidRPr="000C321E" w:rsidRDefault="00E16FD1" w:rsidP="009900EA">
            <w:pPr>
              <w:pStyle w:val="TAL"/>
              <w:keepNext w:val="0"/>
              <w:keepLines w:val="0"/>
              <w:jc w:val="center"/>
            </w:pPr>
            <w:r w:rsidRPr="000C321E">
              <w:t>TLV</w:t>
            </w:r>
          </w:p>
        </w:tc>
        <w:tc>
          <w:tcPr>
            <w:tcW w:w="3260" w:type="dxa"/>
          </w:tcPr>
          <w:p w14:paraId="0AF402A3" w14:textId="77777777" w:rsidR="00E16FD1" w:rsidRPr="000C321E" w:rsidRDefault="00E16FD1" w:rsidP="009900EA">
            <w:pPr>
              <w:pStyle w:val="TAL"/>
              <w:keepNext w:val="0"/>
              <w:keepLines w:val="0"/>
            </w:pPr>
            <w:r w:rsidRPr="000C321E">
              <w:t>CAMEL Charging Information Container</w:t>
            </w:r>
          </w:p>
        </w:tc>
        <w:tc>
          <w:tcPr>
            <w:tcW w:w="1134" w:type="dxa"/>
          </w:tcPr>
          <w:p w14:paraId="4E15DF7C" w14:textId="77777777" w:rsidR="00E16FD1" w:rsidRPr="000C321E" w:rsidRDefault="00E16FD1" w:rsidP="009900EA">
            <w:pPr>
              <w:pStyle w:val="TAL"/>
              <w:keepNext w:val="0"/>
              <w:keepLines w:val="0"/>
            </w:pPr>
            <w:r w:rsidRPr="000C321E">
              <w:t>7.7.54</w:t>
            </w:r>
          </w:p>
        </w:tc>
        <w:tc>
          <w:tcPr>
            <w:tcW w:w="1418" w:type="dxa"/>
          </w:tcPr>
          <w:p w14:paraId="382B81B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1B67D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F2120B3" w14:textId="77777777" w:rsidTr="009900EA">
        <w:trPr>
          <w:cantSplit/>
        </w:trPr>
        <w:tc>
          <w:tcPr>
            <w:tcW w:w="1418" w:type="dxa"/>
          </w:tcPr>
          <w:p w14:paraId="19FEE7D2" w14:textId="77777777" w:rsidR="00E16FD1" w:rsidRPr="000C321E" w:rsidRDefault="00E16FD1" w:rsidP="009900EA">
            <w:pPr>
              <w:pStyle w:val="TAL"/>
              <w:keepNext w:val="0"/>
              <w:keepLines w:val="0"/>
              <w:jc w:val="center"/>
              <w:rPr>
                <w:lang w:eastAsia="ja-JP"/>
              </w:rPr>
            </w:pPr>
            <w:r w:rsidRPr="000C321E">
              <w:rPr>
                <w:lang w:eastAsia="ja-JP"/>
              </w:rPr>
              <w:t>156</w:t>
            </w:r>
          </w:p>
        </w:tc>
        <w:tc>
          <w:tcPr>
            <w:tcW w:w="1134" w:type="dxa"/>
          </w:tcPr>
          <w:p w14:paraId="631020E1"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CCA3D6A" w14:textId="77777777" w:rsidR="00E16FD1" w:rsidRPr="000C321E" w:rsidRDefault="00E16FD1" w:rsidP="009900EA">
            <w:pPr>
              <w:pStyle w:val="TAL"/>
              <w:keepNext w:val="0"/>
              <w:keepLines w:val="0"/>
              <w:rPr>
                <w:lang w:eastAsia="ja-JP"/>
              </w:rPr>
            </w:pPr>
            <w:r w:rsidRPr="000C321E">
              <w:rPr>
                <w:lang w:eastAsia="ja-JP"/>
              </w:rPr>
              <w:t>MBMS UE Context</w:t>
            </w:r>
          </w:p>
        </w:tc>
        <w:tc>
          <w:tcPr>
            <w:tcW w:w="1134" w:type="dxa"/>
          </w:tcPr>
          <w:p w14:paraId="75A2F800" w14:textId="77777777" w:rsidR="00E16FD1" w:rsidRPr="000C321E" w:rsidRDefault="00E16FD1" w:rsidP="009900EA">
            <w:pPr>
              <w:pStyle w:val="TAL"/>
              <w:keepNext w:val="0"/>
              <w:keepLines w:val="0"/>
              <w:rPr>
                <w:lang w:eastAsia="ja-JP"/>
              </w:rPr>
            </w:pPr>
            <w:r w:rsidRPr="000C321E">
              <w:rPr>
                <w:lang w:eastAsia="ja-JP"/>
              </w:rPr>
              <w:t>7.7.55</w:t>
            </w:r>
          </w:p>
        </w:tc>
        <w:tc>
          <w:tcPr>
            <w:tcW w:w="1418" w:type="dxa"/>
          </w:tcPr>
          <w:p w14:paraId="081118CE"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12F1539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1502F8A" w14:textId="77777777" w:rsidTr="009900EA">
        <w:trPr>
          <w:cantSplit/>
        </w:trPr>
        <w:tc>
          <w:tcPr>
            <w:tcW w:w="1418" w:type="dxa"/>
          </w:tcPr>
          <w:p w14:paraId="44F04021" w14:textId="77777777" w:rsidR="00E16FD1" w:rsidRPr="000C321E" w:rsidRDefault="00E16FD1" w:rsidP="009900EA">
            <w:pPr>
              <w:pStyle w:val="TAL"/>
              <w:keepNext w:val="0"/>
              <w:keepLines w:val="0"/>
              <w:jc w:val="center"/>
              <w:rPr>
                <w:lang w:eastAsia="ja-JP"/>
              </w:rPr>
            </w:pPr>
            <w:r w:rsidRPr="000C321E">
              <w:rPr>
                <w:rFonts w:hint="eastAsia"/>
                <w:lang w:eastAsia="ja-JP"/>
              </w:rPr>
              <w:t>1</w:t>
            </w:r>
            <w:r w:rsidRPr="000C321E">
              <w:rPr>
                <w:lang w:eastAsia="ja-JP"/>
              </w:rPr>
              <w:t>57</w:t>
            </w:r>
          </w:p>
        </w:tc>
        <w:tc>
          <w:tcPr>
            <w:tcW w:w="1134" w:type="dxa"/>
          </w:tcPr>
          <w:p w14:paraId="4FD9084E" w14:textId="77777777" w:rsidR="00E16FD1" w:rsidRPr="000C321E" w:rsidRDefault="00E16FD1" w:rsidP="009900EA">
            <w:pPr>
              <w:pStyle w:val="TAL"/>
              <w:keepNext w:val="0"/>
              <w:keepLines w:val="0"/>
              <w:jc w:val="center"/>
              <w:rPr>
                <w:lang w:eastAsia="ja-JP"/>
              </w:rPr>
            </w:pPr>
            <w:r w:rsidRPr="000C321E">
              <w:rPr>
                <w:rFonts w:hint="eastAsia"/>
                <w:lang w:eastAsia="ja-JP"/>
              </w:rPr>
              <w:t>TLV</w:t>
            </w:r>
          </w:p>
        </w:tc>
        <w:tc>
          <w:tcPr>
            <w:tcW w:w="3260" w:type="dxa"/>
          </w:tcPr>
          <w:p w14:paraId="54207BC4" w14:textId="77777777" w:rsidR="00E16FD1" w:rsidRPr="000C321E" w:rsidRDefault="00E16FD1" w:rsidP="009900EA">
            <w:pPr>
              <w:pStyle w:val="TAL"/>
              <w:keepNext w:val="0"/>
              <w:keepLines w:val="0"/>
              <w:rPr>
                <w:lang w:eastAsia="ja-JP"/>
              </w:rPr>
            </w:pPr>
            <w:r w:rsidRPr="000C321E">
              <w:rPr>
                <w:rFonts w:hint="eastAsia"/>
                <w:lang w:eastAsia="ja-JP"/>
              </w:rPr>
              <w:t>Temporary Mobile Group Identity (TMGI)</w:t>
            </w:r>
          </w:p>
        </w:tc>
        <w:tc>
          <w:tcPr>
            <w:tcW w:w="1134" w:type="dxa"/>
          </w:tcPr>
          <w:p w14:paraId="7D38E976" w14:textId="77777777" w:rsidR="00E16FD1" w:rsidRPr="000C321E" w:rsidRDefault="00E16FD1" w:rsidP="009900EA">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14:paraId="0B615D3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3141B882" w14:textId="77777777" w:rsidR="00E16FD1" w:rsidRPr="000C321E" w:rsidRDefault="00E16FD1" w:rsidP="009900EA">
            <w:pPr>
              <w:pStyle w:val="TAL"/>
              <w:keepNext w:val="0"/>
              <w:keepLines w:val="0"/>
              <w:jc w:val="center"/>
            </w:pPr>
            <w:r w:rsidRPr="000C321E">
              <w:t>6</w:t>
            </w:r>
          </w:p>
        </w:tc>
      </w:tr>
      <w:tr w:rsidR="00E16FD1" w:rsidRPr="000C321E" w14:paraId="653DB98A" w14:textId="77777777" w:rsidTr="009900EA">
        <w:trPr>
          <w:cantSplit/>
        </w:trPr>
        <w:tc>
          <w:tcPr>
            <w:tcW w:w="1418" w:type="dxa"/>
          </w:tcPr>
          <w:p w14:paraId="3C3C9295" w14:textId="77777777" w:rsidR="00E16FD1" w:rsidRPr="000C321E" w:rsidRDefault="00E16FD1" w:rsidP="009900EA">
            <w:pPr>
              <w:pStyle w:val="TAL"/>
              <w:keepNext w:val="0"/>
              <w:keepLines w:val="0"/>
              <w:jc w:val="center"/>
              <w:rPr>
                <w:lang w:eastAsia="ja-JP"/>
              </w:rPr>
            </w:pPr>
            <w:r w:rsidRPr="000C321E">
              <w:rPr>
                <w:lang w:eastAsia="ja-JP"/>
              </w:rPr>
              <w:t>158</w:t>
            </w:r>
          </w:p>
        </w:tc>
        <w:tc>
          <w:tcPr>
            <w:tcW w:w="1134" w:type="dxa"/>
          </w:tcPr>
          <w:p w14:paraId="7AD0229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DCCBBA0" w14:textId="77777777" w:rsidR="00E16FD1" w:rsidRPr="000C321E" w:rsidRDefault="00E16FD1" w:rsidP="009900EA">
            <w:pPr>
              <w:pStyle w:val="TAL"/>
              <w:keepNext w:val="0"/>
              <w:keepLines w:val="0"/>
              <w:rPr>
                <w:lang w:eastAsia="ja-JP"/>
              </w:rPr>
            </w:pPr>
            <w:r w:rsidRPr="000C321E">
              <w:rPr>
                <w:lang w:eastAsia="ja-JP"/>
              </w:rPr>
              <w:t>RIM Routing Address</w:t>
            </w:r>
          </w:p>
        </w:tc>
        <w:tc>
          <w:tcPr>
            <w:tcW w:w="1134" w:type="dxa"/>
          </w:tcPr>
          <w:p w14:paraId="5246B3D4" w14:textId="77777777" w:rsidR="00E16FD1" w:rsidRPr="000C321E" w:rsidRDefault="00E16FD1" w:rsidP="009900EA">
            <w:pPr>
              <w:pStyle w:val="TAL"/>
              <w:keepNext w:val="0"/>
              <w:keepLines w:val="0"/>
              <w:rPr>
                <w:lang w:eastAsia="ja-JP"/>
              </w:rPr>
            </w:pPr>
            <w:r w:rsidRPr="000C321E">
              <w:rPr>
                <w:lang w:eastAsia="ja-JP"/>
              </w:rPr>
              <w:t>7.7.57</w:t>
            </w:r>
          </w:p>
        </w:tc>
        <w:tc>
          <w:tcPr>
            <w:tcW w:w="1418" w:type="dxa"/>
          </w:tcPr>
          <w:p w14:paraId="7D6DA986"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730D6DE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201E8FB" w14:textId="77777777" w:rsidTr="009900EA">
        <w:trPr>
          <w:cantSplit/>
        </w:trPr>
        <w:tc>
          <w:tcPr>
            <w:tcW w:w="1418" w:type="dxa"/>
          </w:tcPr>
          <w:p w14:paraId="0C03CAC3" w14:textId="77777777" w:rsidR="00E16FD1" w:rsidRPr="000C321E" w:rsidRDefault="00E16FD1" w:rsidP="009900EA">
            <w:pPr>
              <w:pStyle w:val="TAL"/>
              <w:keepNext w:val="0"/>
              <w:keepLines w:val="0"/>
              <w:jc w:val="center"/>
              <w:rPr>
                <w:lang w:eastAsia="ja-JP"/>
              </w:rPr>
            </w:pPr>
            <w:r w:rsidRPr="000C321E">
              <w:rPr>
                <w:lang w:eastAsia="ja-JP"/>
              </w:rPr>
              <w:t>159</w:t>
            </w:r>
          </w:p>
        </w:tc>
        <w:tc>
          <w:tcPr>
            <w:tcW w:w="1134" w:type="dxa"/>
          </w:tcPr>
          <w:p w14:paraId="0886565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4AADD43" w14:textId="77777777" w:rsidR="00E16FD1" w:rsidRPr="000C321E" w:rsidRDefault="00E16FD1" w:rsidP="009900EA">
            <w:pPr>
              <w:pStyle w:val="TAL"/>
              <w:keepNext w:val="0"/>
              <w:keepLines w:val="0"/>
              <w:rPr>
                <w:lang w:eastAsia="ja-JP"/>
              </w:rPr>
            </w:pPr>
            <w:r w:rsidRPr="000C321E">
              <w:t>MBMS Protocol Configuration Options</w:t>
            </w:r>
          </w:p>
        </w:tc>
        <w:tc>
          <w:tcPr>
            <w:tcW w:w="1134" w:type="dxa"/>
          </w:tcPr>
          <w:p w14:paraId="49F719C6" w14:textId="77777777" w:rsidR="00E16FD1" w:rsidRPr="000C321E" w:rsidRDefault="00E16FD1" w:rsidP="009900EA">
            <w:pPr>
              <w:pStyle w:val="TAL"/>
              <w:keepNext w:val="0"/>
              <w:keepLines w:val="0"/>
              <w:rPr>
                <w:lang w:eastAsia="ja-JP"/>
              </w:rPr>
            </w:pPr>
            <w:r w:rsidRPr="000C321E">
              <w:rPr>
                <w:lang w:eastAsia="ja-JP"/>
              </w:rPr>
              <w:t>7.7.58</w:t>
            </w:r>
          </w:p>
        </w:tc>
        <w:tc>
          <w:tcPr>
            <w:tcW w:w="1418" w:type="dxa"/>
          </w:tcPr>
          <w:p w14:paraId="27A490E1"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6F56DA4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78EDE2E" w14:textId="77777777" w:rsidTr="009900EA">
        <w:trPr>
          <w:cantSplit/>
        </w:trPr>
        <w:tc>
          <w:tcPr>
            <w:tcW w:w="1418" w:type="dxa"/>
          </w:tcPr>
          <w:p w14:paraId="4E53CEC2" w14:textId="77777777" w:rsidR="00E16FD1" w:rsidRPr="000C321E" w:rsidRDefault="00E16FD1" w:rsidP="009900EA">
            <w:pPr>
              <w:pStyle w:val="TAL"/>
              <w:keepNext w:val="0"/>
              <w:keepLines w:val="0"/>
              <w:jc w:val="center"/>
              <w:rPr>
                <w:lang w:eastAsia="ja-JP"/>
              </w:rPr>
            </w:pPr>
            <w:r w:rsidRPr="000C321E">
              <w:rPr>
                <w:lang w:eastAsia="ja-JP"/>
              </w:rPr>
              <w:t>160</w:t>
            </w:r>
          </w:p>
        </w:tc>
        <w:tc>
          <w:tcPr>
            <w:tcW w:w="1134" w:type="dxa"/>
          </w:tcPr>
          <w:p w14:paraId="002FBFC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DCB37F" w14:textId="77777777" w:rsidR="00E16FD1" w:rsidRPr="000C321E" w:rsidRDefault="00E16FD1" w:rsidP="009900EA">
            <w:pPr>
              <w:pStyle w:val="TAL"/>
              <w:keepNext w:val="0"/>
              <w:keepLines w:val="0"/>
            </w:pPr>
            <w:r w:rsidRPr="000C321E">
              <w:rPr>
                <w:rFonts w:hint="eastAsia"/>
                <w:lang w:eastAsia="ja-JP"/>
              </w:rPr>
              <w:t>MBMS Service Area</w:t>
            </w:r>
          </w:p>
        </w:tc>
        <w:tc>
          <w:tcPr>
            <w:tcW w:w="1134" w:type="dxa"/>
          </w:tcPr>
          <w:p w14:paraId="27DEDB31" w14:textId="77777777" w:rsidR="00E16FD1" w:rsidRPr="000C321E" w:rsidRDefault="00E16FD1" w:rsidP="009900EA">
            <w:pPr>
              <w:pStyle w:val="TAL"/>
              <w:keepNext w:val="0"/>
              <w:keepLines w:val="0"/>
              <w:rPr>
                <w:lang w:eastAsia="ja-JP"/>
              </w:rPr>
            </w:pPr>
            <w:r w:rsidRPr="000C321E">
              <w:rPr>
                <w:lang w:eastAsia="ja-JP"/>
              </w:rPr>
              <w:t>7.7.60</w:t>
            </w:r>
          </w:p>
        </w:tc>
        <w:tc>
          <w:tcPr>
            <w:tcW w:w="1418" w:type="dxa"/>
          </w:tcPr>
          <w:p w14:paraId="2B8BB6AD"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EBD6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0978987" w14:textId="77777777" w:rsidTr="009900EA">
        <w:trPr>
          <w:cantSplit/>
        </w:trPr>
        <w:tc>
          <w:tcPr>
            <w:tcW w:w="1418" w:type="dxa"/>
          </w:tcPr>
          <w:p w14:paraId="1EEE73D6" w14:textId="77777777" w:rsidR="00E16FD1" w:rsidRPr="000C321E" w:rsidRDefault="00E16FD1" w:rsidP="009900EA">
            <w:pPr>
              <w:pStyle w:val="TAL"/>
              <w:keepNext w:val="0"/>
              <w:keepLines w:val="0"/>
              <w:jc w:val="center"/>
              <w:rPr>
                <w:lang w:eastAsia="ja-JP"/>
              </w:rPr>
            </w:pPr>
            <w:r w:rsidRPr="000C321E">
              <w:rPr>
                <w:lang w:eastAsia="ja-JP"/>
              </w:rPr>
              <w:t>161</w:t>
            </w:r>
          </w:p>
        </w:tc>
        <w:tc>
          <w:tcPr>
            <w:tcW w:w="1134" w:type="dxa"/>
          </w:tcPr>
          <w:p w14:paraId="3CDEAC83"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58CFA47" w14:textId="77777777" w:rsidR="00E16FD1" w:rsidRPr="000C321E" w:rsidRDefault="00E16FD1" w:rsidP="009900EA">
            <w:pPr>
              <w:pStyle w:val="TAL"/>
              <w:keepNext w:val="0"/>
              <w:keepLines w:val="0"/>
              <w:rPr>
                <w:lang w:val="fr-FR"/>
              </w:rPr>
            </w:pPr>
            <w:r w:rsidRPr="000C321E">
              <w:rPr>
                <w:rFonts w:hint="eastAsia"/>
                <w:lang w:val="fr-FR" w:eastAsia="zh-CN"/>
              </w:rPr>
              <w:t>Source RNC PDCP context info</w:t>
            </w:r>
          </w:p>
        </w:tc>
        <w:tc>
          <w:tcPr>
            <w:tcW w:w="1134" w:type="dxa"/>
          </w:tcPr>
          <w:p w14:paraId="4C6A43B8" w14:textId="77777777" w:rsidR="00E16FD1" w:rsidRPr="000C321E" w:rsidRDefault="00E16FD1" w:rsidP="009900EA">
            <w:pPr>
              <w:pStyle w:val="TAL"/>
              <w:keepNext w:val="0"/>
              <w:keepLines w:val="0"/>
              <w:rPr>
                <w:lang w:val="fr-FR" w:eastAsia="ja-JP"/>
              </w:rPr>
            </w:pPr>
            <w:r w:rsidRPr="000C321E">
              <w:rPr>
                <w:lang w:val="fr-FR" w:eastAsia="ja-JP"/>
              </w:rPr>
              <w:t>7.7.61</w:t>
            </w:r>
          </w:p>
        </w:tc>
        <w:tc>
          <w:tcPr>
            <w:tcW w:w="1418" w:type="dxa"/>
          </w:tcPr>
          <w:p w14:paraId="23B4C017" w14:textId="77777777" w:rsidR="00E16FD1" w:rsidRPr="000C321E" w:rsidRDefault="00E16FD1" w:rsidP="009900EA">
            <w:pPr>
              <w:pStyle w:val="TAL"/>
              <w:keepNext w:val="0"/>
              <w:keepLines w:val="0"/>
              <w:jc w:val="center"/>
              <w:rPr>
                <w:lang w:val="fr-FR" w:eastAsia="ja-JP"/>
              </w:rPr>
            </w:pPr>
            <w:r w:rsidRPr="000C321E">
              <w:rPr>
                <w:lang w:val="en-US"/>
              </w:rPr>
              <w:t>Variable</w:t>
            </w:r>
          </w:p>
        </w:tc>
        <w:tc>
          <w:tcPr>
            <w:tcW w:w="1276" w:type="dxa"/>
          </w:tcPr>
          <w:p w14:paraId="6839E8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1B912B6" w14:textId="77777777" w:rsidTr="009900EA">
        <w:trPr>
          <w:cantSplit/>
        </w:trPr>
        <w:tc>
          <w:tcPr>
            <w:tcW w:w="1418" w:type="dxa"/>
          </w:tcPr>
          <w:p w14:paraId="2083BC4A" w14:textId="77777777" w:rsidR="00E16FD1" w:rsidRPr="000C321E" w:rsidRDefault="00E16FD1" w:rsidP="009900EA">
            <w:pPr>
              <w:pStyle w:val="TAL"/>
              <w:keepNext w:val="0"/>
              <w:keepLines w:val="0"/>
              <w:jc w:val="center"/>
              <w:rPr>
                <w:lang w:eastAsia="ja-JP"/>
              </w:rPr>
            </w:pPr>
            <w:r w:rsidRPr="000C321E">
              <w:rPr>
                <w:lang w:eastAsia="ja-JP"/>
              </w:rPr>
              <w:t>162</w:t>
            </w:r>
          </w:p>
        </w:tc>
        <w:tc>
          <w:tcPr>
            <w:tcW w:w="1134" w:type="dxa"/>
          </w:tcPr>
          <w:p w14:paraId="78DB17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082F1683" w14:textId="77777777" w:rsidR="00E16FD1" w:rsidRPr="000C321E" w:rsidRDefault="00E16FD1" w:rsidP="009900EA">
            <w:pPr>
              <w:pStyle w:val="TAL"/>
              <w:keepNext w:val="0"/>
              <w:keepLines w:val="0"/>
              <w:rPr>
                <w:lang w:val="fr-FR" w:eastAsia="zh-CN"/>
              </w:rPr>
            </w:pPr>
            <w:r w:rsidRPr="000C321E">
              <w:t>Additional Trace Info</w:t>
            </w:r>
          </w:p>
        </w:tc>
        <w:tc>
          <w:tcPr>
            <w:tcW w:w="1134" w:type="dxa"/>
          </w:tcPr>
          <w:p w14:paraId="117F4D13" w14:textId="77777777" w:rsidR="00E16FD1" w:rsidRPr="000C321E" w:rsidRDefault="00E16FD1" w:rsidP="009900EA">
            <w:pPr>
              <w:pStyle w:val="TAL"/>
              <w:keepNext w:val="0"/>
              <w:keepLines w:val="0"/>
              <w:rPr>
                <w:lang w:val="fr-FR" w:eastAsia="ja-JP"/>
              </w:rPr>
            </w:pPr>
            <w:r w:rsidRPr="000C321E">
              <w:rPr>
                <w:lang w:val="fr-FR" w:eastAsia="ja-JP"/>
              </w:rPr>
              <w:t>7.7.62</w:t>
            </w:r>
          </w:p>
        </w:tc>
        <w:tc>
          <w:tcPr>
            <w:tcW w:w="1418" w:type="dxa"/>
          </w:tcPr>
          <w:p w14:paraId="5BBC8F3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6BCE3AF7" w14:textId="77777777" w:rsidR="00E16FD1" w:rsidRPr="000C321E" w:rsidRDefault="00E16FD1" w:rsidP="009900EA">
            <w:pPr>
              <w:pStyle w:val="TAL"/>
              <w:keepNext w:val="0"/>
              <w:keepLines w:val="0"/>
              <w:jc w:val="center"/>
            </w:pPr>
            <w:r w:rsidRPr="000C321E">
              <w:t>9</w:t>
            </w:r>
          </w:p>
        </w:tc>
      </w:tr>
      <w:tr w:rsidR="00E16FD1" w:rsidRPr="000C321E" w14:paraId="1EC1AF52" w14:textId="77777777" w:rsidTr="009900EA">
        <w:trPr>
          <w:cantSplit/>
        </w:trPr>
        <w:tc>
          <w:tcPr>
            <w:tcW w:w="1418" w:type="dxa"/>
          </w:tcPr>
          <w:p w14:paraId="140FA90F" w14:textId="77777777" w:rsidR="00E16FD1" w:rsidRPr="000C321E" w:rsidRDefault="00E16FD1" w:rsidP="009900EA">
            <w:pPr>
              <w:pStyle w:val="TAL"/>
              <w:keepNext w:val="0"/>
              <w:keepLines w:val="0"/>
              <w:jc w:val="center"/>
              <w:rPr>
                <w:lang w:eastAsia="ja-JP"/>
              </w:rPr>
            </w:pPr>
            <w:r w:rsidRPr="000C321E">
              <w:rPr>
                <w:lang w:eastAsia="ja-JP"/>
              </w:rPr>
              <w:t>163</w:t>
            </w:r>
          </w:p>
        </w:tc>
        <w:tc>
          <w:tcPr>
            <w:tcW w:w="1134" w:type="dxa"/>
          </w:tcPr>
          <w:p w14:paraId="37D56F3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218E88D" w14:textId="77777777" w:rsidR="00E16FD1" w:rsidRPr="000C321E" w:rsidRDefault="00E16FD1" w:rsidP="009900EA">
            <w:pPr>
              <w:pStyle w:val="TAL"/>
              <w:keepNext w:val="0"/>
              <w:keepLines w:val="0"/>
            </w:pPr>
            <w:r w:rsidRPr="000C321E">
              <w:t>Hop Counter</w:t>
            </w:r>
          </w:p>
        </w:tc>
        <w:tc>
          <w:tcPr>
            <w:tcW w:w="1134" w:type="dxa"/>
          </w:tcPr>
          <w:p w14:paraId="609E32F3" w14:textId="77777777" w:rsidR="00E16FD1" w:rsidRPr="000C321E" w:rsidRDefault="00E16FD1" w:rsidP="009900EA">
            <w:pPr>
              <w:pStyle w:val="TAL"/>
              <w:keepNext w:val="0"/>
              <w:keepLines w:val="0"/>
              <w:rPr>
                <w:lang w:val="fr-FR" w:eastAsia="ja-JP"/>
              </w:rPr>
            </w:pPr>
            <w:r w:rsidRPr="000C321E">
              <w:rPr>
                <w:lang w:val="fr-FR" w:eastAsia="ja-JP"/>
              </w:rPr>
              <w:t>7.7.63</w:t>
            </w:r>
          </w:p>
        </w:tc>
        <w:tc>
          <w:tcPr>
            <w:tcW w:w="1418" w:type="dxa"/>
          </w:tcPr>
          <w:p w14:paraId="30158A4A"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456715F2" w14:textId="77777777" w:rsidR="00E16FD1" w:rsidRPr="000C321E" w:rsidRDefault="00E16FD1" w:rsidP="009900EA">
            <w:pPr>
              <w:pStyle w:val="TAL"/>
              <w:keepNext w:val="0"/>
              <w:keepLines w:val="0"/>
              <w:jc w:val="center"/>
            </w:pPr>
            <w:r w:rsidRPr="000C321E">
              <w:t>1</w:t>
            </w:r>
          </w:p>
        </w:tc>
      </w:tr>
      <w:tr w:rsidR="00E16FD1" w:rsidRPr="000C321E" w14:paraId="0C953C15" w14:textId="77777777" w:rsidTr="009900EA">
        <w:trPr>
          <w:cantSplit/>
        </w:trPr>
        <w:tc>
          <w:tcPr>
            <w:tcW w:w="1418" w:type="dxa"/>
          </w:tcPr>
          <w:p w14:paraId="076F9E6E" w14:textId="77777777" w:rsidR="00E16FD1" w:rsidRPr="000C321E" w:rsidRDefault="00E16FD1" w:rsidP="009900EA">
            <w:pPr>
              <w:pStyle w:val="TAL"/>
              <w:keepNext w:val="0"/>
              <w:keepLines w:val="0"/>
              <w:jc w:val="center"/>
              <w:rPr>
                <w:lang w:eastAsia="ja-JP"/>
              </w:rPr>
            </w:pPr>
            <w:r w:rsidRPr="000C321E">
              <w:rPr>
                <w:lang w:eastAsia="ja-JP"/>
              </w:rPr>
              <w:t>164</w:t>
            </w:r>
          </w:p>
        </w:tc>
        <w:tc>
          <w:tcPr>
            <w:tcW w:w="1134" w:type="dxa"/>
          </w:tcPr>
          <w:p w14:paraId="601D99EE"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AA73399" w14:textId="77777777" w:rsidR="00E16FD1" w:rsidRPr="000C321E" w:rsidRDefault="00E16FD1" w:rsidP="009900EA">
            <w:pPr>
              <w:pStyle w:val="TAL"/>
              <w:keepNext w:val="0"/>
              <w:keepLines w:val="0"/>
            </w:pPr>
            <w:r w:rsidRPr="000C321E">
              <w:rPr>
                <w:lang w:eastAsia="ja-JP"/>
              </w:rPr>
              <w:t>Selected PLMN ID</w:t>
            </w:r>
          </w:p>
        </w:tc>
        <w:tc>
          <w:tcPr>
            <w:tcW w:w="1134" w:type="dxa"/>
          </w:tcPr>
          <w:p w14:paraId="2B736341" w14:textId="77777777" w:rsidR="00E16FD1" w:rsidRPr="000C321E" w:rsidRDefault="00E16FD1" w:rsidP="009900EA">
            <w:pPr>
              <w:pStyle w:val="TAL"/>
              <w:keepNext w:val="0"/>
              <w:keepLines w:val="0"/>
              <w:rPr>
                <w:lang w:val="fr-FR" w:eastAsia="ja-JP"/>
              </w:rPr>
            </w:pPr>
            <w:r w:rsidRPr="000C321E">
              <w:rPr>
                <w:lang w:val="fr-FR" w:eastAsia="ja-JP"/>
              </w:rPr>
              <w:t>7.7.64</w:t>
            </w:r>
          </w:p>
        </w:tc>
        <w:tc>
          <w:tcPr>
            <w:tcW w:w="1418" w:type="dxa"/>
          </w:tcPr>
          <w:p w14:paraId="04B372F5"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34DD946" w14:textId="77777777" w:rsidR="00E16FD1" w:rsidRPr="000C321E" w:rsidRDefault="00E16FD1" w:rsidP="009900EA">
            <w:pPr>
              <w:pStyle w:val="TAL"/>
              <w:keepNext w:val="0"/>
              <w:keepLines w:val="0"/>
              <w:jc w:val="center"/>
            </w:pPr>
            <w:r w:rsidRPr="000C321E">
              <w:t>3</w:t>
            </w:r>
          </w:p>
        </w:tc>
      </w:tr>
      <w:tr w:rsidR="00E16FD1" w:rsidRPr="000C321E" w14:paraId="6E6B2126" w14:textId="77777777" w:rsidTr="009900EA">
        <w:trPr>
          <w:cantSplit/>
        </w:trPr>
        <w:tc>
          <w:tcPr>
            <w:tcW w:w="1418" w:type="dxa"/>
          </w:tcPr>
          <w:p w14:paraId="542EA999" w14:textId="77777777" w:rsidR="00E16FD1" w:rsidRPr="000C321E" w:rsidRDefault="00E16FD1" w:rsidP="009900EA">
            <w:pPr>
              <w:pStyle w:val="TAL"/>
              <w:keepNext w:val="0"/>
              <w:keepLines w:val="0"/>
              <w:jc w:val="center"/>
              <w:rPr>
                <w:lang w:eastAsia="ja-JP"/>
              </w:rPr>
            </w:pPr>
            <w:r w:rsidRPr="000C321E">
              <w:rPr>
                <w:lang w:eastAsia="ja-JP"/>
              </w:rPr>
              <w:t>165</w:t>
            </w:r>
          </w:p>
        </w:tc>
        <w:tc>
          <w:tcPr>
            <w:tcW w:w="1134" w:type="dxa"/>
          </w:tcPr>
          <w:p w14:paraId="1D2D46B9"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CFEEF83" w14:textId="77777777" w:rsidR="00E16FD1" w:rsidRPr="000C321E" w:rsidRDefault="00E16FD1" w:rsidP="009900EA">
            <w:pPr>
              <w:pStyle w:val="TAL"/>
              <w:keepNext w:val="0"/>
              <w:keepLines w:val="0"/>
              <w:rPr>
                <w:lang w:eastAsia="ja-JP"/>
              </w:rPr>
            </w:pPr>
            <w:r w:rsidRPr="000C321E">
              <w:rPr>
                <w:lang w:eastAsia="ja-JP"/>
              </w:rPr>
              <w:t>MBMS Session Identifier</w:t>
            </w:r>
          </w:p>
        </w:tc>
        <w:tc>
          <w:tcPr>
            <w:tcW w:w="1134" w:type="dxa"/>
          </w:tcPr>
          <w:p w14:paraId="0B37594C" w14:textId="77777777" w:rsidR="00E16FD1" w:rsidRPr="000C321E" w:rsidRDefault="00E16FD1" w:rsidP="009900EA">
            <w:pPr>
              <w:pStyle w:val="TAL"/>
              <w:keepNext w:val="0"/>
              <w:keepLines w:val="0"/>
              <w:rPr>
                <w:lang w:val="fr-FR" w:eastAsia="ja-JP"/>
              </w:rPr>
            </w:pPr>
            <w:r w:rsidRPr="000C321E">
              <w:rPr>
                <w:lang w:val="fr-FR" w:eastAsia="ja-JP"/>
              </w:rPr>
              <w:t>7.7.65</w:t>
            </w:r>
          </w:p>
        </w:tc>
        <w:tc>
          <w:tcPr>
            <w:tcW w:w="1418" w:type="dxa"/>
          </w:tcPr>
          <w:p w14:paraId="656970E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191C5164" w14:textId="77777777" w:rsidR="00E16FD1" w:rsidRPr="000C321E" w:rsidRDefault="00E16FD1" w:rsidP="009900EA">
            <w:pPr>
              <w:pStyle w:val="TAL"/>
              <w:keepNext w:val="0"/>
              <w:keepLines w:val="0"/>
              <w:jc w:val="center"/>
            </w:pPr>
            <w:r w:rsidRPr="000C321E">
              <w:t>1</w:t>
            </w:r>
          </w:p>
        </w:tc>
      </w:tr>
      <w:tr w:rsidR="00E16FD1" w:rsidRPr="000C321E" w14:paraId="5D2A49D8" w14:textId="77777777" w:rsidTr="009900EA">
        <w:trPr>
          <w:cantSplit/>
        </w:trPr>
        <w:tc>
          <w:tcPr>
            <w:tcW w:w="1418" w:type="dxa"/>
          </w:tcPr>
          <w:p w14:paraId="1EE39502" w14:textId="77777777" w:rsidR="00E16FD1" w:rsidRPr="000C321E" w:rsidRDefault="00E16FD1" w:rsidP="009900EA">
            <w:pPr>
              <w:pStyle w:val="TAL"/>
              <w:keepNext w:val="0"/>
              <w:keepLines w:val="0"/>
              <w:jc w:val="center"/>
              <w:rPr>
                <w:lang w:eastAsia="ja-JP"/>
              </w:rPr>
            </w:pPr>
            <w:r w:rsidRPr="000C321E">
              <w:rPr>
                <w:lang w:eastAsia="ja-JP"/>
              </w:rPr>
              <w:t>166</w:t>
            </w:r>
          </w:p>
        </w:tc>
        <w:tc>
          <w:tcPr>
            <w:tcW w:w="1134" w:type="dxa"/>
          </w:tcPr>
          <w:p w14:paraId="1BD83E47"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51D9E762" w14:textId="77777777" w:rsidR="00E16FD1" w:rsidRPr="000C321E" w:rsidRDefault="00E16FD1" w:rsidP="009900EA">
            <w:pPr>
              <w:pStyle w:val="TAL"/>
              <w:keepNext w:val="0"/>
              <w:keepLines w:val="0"/>
              <w:rPr>
                <w:lang w:eastAsia="ja-JP"/>
              </w:rPr>
            </w:pPr>
            <w:r w:rsidRPr="000C321E">
              <w:rPr>
                <w:lang w:eastAsia="ja-JP"/>
              </w:rPr>
              <w:t>MBMS 2G/3G Indicator</w:t>
            </w:r>
          </w:p>
        </w:tc>
        <w:tc>
          <w:tcPr>
            <w:tcW w:w="1134" w:type="dxa"/>
          </w:tcPr>
          <w:p w14:paraId="2F8E8048" w14:textId="77777777" w:rsidR="00E16FD1" w:rsidRPr="000C321E" w:rsidRDefault="00E16FD1" w:rsidP="009900EA">
            <w:pPr>
              <w:pStyle w:val="TAL"/>
              <w:keepNext w:val="0"/>
              <w:keepLines w:val="0"/>
              <w:rPr>
                <w:lang w:val="fr-FR" w:eastAsia="ja-JP"/>
              </w:rPr>
            </w:pPr>
            <w:r w:rsidRPr="000C321E">
              <w:rPr>
                <w:lang w:val="fr-FR" w:eastAsia="ja-JP"/>
              </w:rPr>
              <w:t>7.7.66</w:t>
            </w:r>
          </w:p>
        </w:tc>
        <w:tc>
          <w:tcPr>
            <w:tcW w:w="1418" w:type="dxa"/>
          </w:tcPr>
          <w:p w14:paraId="08DC104B"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D69C151" w14:textId="77777777" w:rsidR="00E16FD1" w:rsidRPr="000C321E" w:rsidRDefault="00E16FD1" w:rsidP="009900EA">
            <w:pPr>
              <w:pStyle w:val="TAL"/>
              <w:keepNext w:val="0"/>
              <w:keepLines w:val="0"/>
              <w:jc w:val="center"/>
            </w:pPr>
            <w:r w:rsidRPr="000C321E">
              <w:t>1</w:t>
            </w:r>
          </w:p>
        </w:tc>
      </w:tr>
      <w:tr w:rsidR="00E16FD1" w:rsidRPr="000C321E" w14:paraId="288ABF77" w14:textId="77777777" w:rsidTr="009900EA">
        <w:trPr>
          <w:cantSplit/>
        </w:trPr>
        <w:tc>
          <w:tcPr>
            <w:tcW w:w="1418" w:type="dxa"/>
          </w:tcPr>
          <w:p w14:paraId="3A5FC267" w14:textId="77777777" w:rsidR="00E16FD1" w:rsidRPr="000C321E" w:rsidRDefault="00E16FD1" w:rsidP="009900EA">
            <w:pPr>
              <w:pStyle w:val="TAL"/>
              <w:keepNext w:val="0"/>
              <w:keepLines w:val="0"/>
              <w:jc w:val="center"/>
              <w:rPr>
                <w:lang w:eastAsia="ja-JP"/>
              </w:rPr>
            </w:pPr>
            <w:r w:rsidRPr="000C321E">
              <w:rPr>
                <w:lang w:eastAsia="ja-JP"/>
              </w:rPr>
              <w:t>167</w:t>
            </w:r>
          </w:p>
        </w:tc>
        <w:tc>
          <w:tcPr>
            <w:tcW w:w="1134" w:type="dxa"/>
          </w:tcPr>
          <w:p w14:paraId="06B1C895"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D68A377" w14:textId="77777777" w:rsidR="00E16FD1" w:rsidRPr="000C321E" w:rsidRDefault="00E16FD1" w:rsidP="009900EA">
            <w:pPr>
              <w:pStyle w:val="TAL"/>
              <w:keepNext w:val="0"/>
              <w:keepLines w:val="0"/>
              <w:rPr>
                <w:lang w:eastAsia="ja-JP"/>
              </w:rPr>
            </w:pPr>
            <w:r w:rsidRPr="000C321E">
              <w:rPr>
                <w:lang w:eastAsia="ja-JP"/>
              </w:rPr>
              <w:t>Enhanced NSAPI</w:t>
            </w:r>
          </w:p>
        </w:tc>
        <w:tc>
          <w:tcPr>
            <w:tcW w:w="1134" w:type="dxa"/>
          </w:tcPr>
          <w:p w14:paraId="6253F3EE" w14:textId="77777777" w:rsidR="00E16FD1" w:rsidRPr="000C321E" w:rsidRDefault="00E16FD1" w:rsidP="009900EA">
            <w:pPr>
              <w:pStyle w:val="TAL"/>
              <w:keepNext w:val="0"/>
              <w:keepLines w:val="0"/>
              <w:rPr>
                <w:lang w:val="fr-FR" w:eastAsia="ja-JP"/>
              </w:rPr>
            </w:pPr>
            <w:r w:rsidRPr="000C321E">
              <w:rPr>
                <w:lang w:eastAsia="ja-JP"/>
              </w:rPr>
              <w:t>7.7.67</w:t>
            </w:r>
          </w:p>
        </w:tc>
        <w:tc>
          <w:tcPr>
            <w:tcW w:w="1418" w:type="dxa"/>
          </w:tcPr>
          <w:p w14:paraId="49C1DA49"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2CE000C8" w14:textId="77777777" w:rsidR="00E16FD1" w:rsidRPr="000C321E" w:rsidRDefault="00E16FD1" w:rsidP="009900EA">
            <w:pPr>
              <w:pStyle w:val="TAL"/>
              <w:keepNext w:val="0"/>
              <w:keepLines w:val="0"/>
              <w:jc w:val="center"/>
            </w:pPr>
            <w:r w:rsidRPr="000C321E">
              <w:t>1</w:t>
            </w:r>
          </w:p>
        </w:tc>
      </w:tr>
      <w:tr w:rsidR="00E16FD1" w:rsidRPr="000C321E" w14:paraId="27DEC799" w14:textId="77777777" w:rsidTr="009900EA">
        <w:trPr>
          <w:cantSplit/>
        </w:trPr>
        <w:tc>
          <w:tcPr>
            <w:tcW w:w="1418" w:type="dxa"/>
          </w:tcPr>
          <w:p w14:paraId="6DE004A8" w14:textId="77777777" w:rsidR="00E16FD1" w:rsidRPr="000C321E" w:rsidRDefault="00E16FD1" w:rsidP="009900EA">
            <w:pPr>
              <w:pStyle w:val="TAL"/>
              <w:keepNext w:val="0"/>
              <w:keepLines w:val="0"/>
              <w:jc w:val="center"/>
              <w:rPr>
                <w:lang w:eastAsia="ja-JP"/>
              </w:rPr>
            </w:pPr>
            <w:r w:rsidRPr="000C321E">
              <w:rPr>
                <w:lang w:eastAsia="ja-JP"/>
              </w:rPr>
              <w:t>168</w:t>
            </w:r>
          </w:p>
        </w:tc>
        <w:tc>
          <w:tcPr>
            <w:tcW w:w="1134" w:type="dxa"/>
          </w:tcPr>
          <w:p w14:paraId="461F855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4BFCA7" w14:textId="77777777" w:rsidR="00E16FD1" w:rsidRPr="000C321E" w:rsidRDefault="00E16FD1" w:rsidP="009900EA">
            <w:pPr>
              <w:pStyle w:val="TAL"/>
              <w:keepNext w:val="0"/>
              <w:keepLines w:val="0"/>
              <w:rPr>
                <w:lang w:eastAsia="ja-JP"/>
              </w:rPr>
            </w:pPr>
            <w:r w:rsidRPr="000C321E">
              <w:rPr>
                <w:lang w:eastAsia="ja-JP"/>
              </w:rPr>
              <w:t>MBMS Session Duration</w:t>
            </w:r>
          </w:p>
        </w:tc>
        <w:tc>
          <w:tcPr>
            <w:tcW w:w="1134" w:type="dxa"/>
          </w:tcPr>
          <w:p w14:paraId="78287186" w14:textId="77777777" w:rsidR="00E16FD1" w:rsidRPr="000C321E" w:rsidRDefault="00E16FD1" w:rsidP="009900EA">
            <w:pPr>
              <w:pStyle w:val="TAL"/>
              <w:keepNext w:val="0"/>
              <w:keepLines w:val="0"/>
              <w:rPr>
                <w:lang w:eastAsia="ja-JP"/>
              </w:rPr>
            </w:pPr>
            <w:r w:rsidRPr="000C321E">
              <w:rPr>
                <w:lang w:eastAsia="ja-JP"/>
              </w:rPr>
              <w:t>7.7.59</w:t>
            </w:r>
          </w:p>
        </w:tc>
        <w:tc>
          <w:tcPr>
            <w:tcW w:w="1418" w:type="dxa"/>
          </w:tcPr>
          <w:p w14:paraId="4298203C"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1196FB1" w14:textId="77777777" w:rsidR="00E16FD1" w:rsidRPr="000C321E" w:rsidRDefault="00E16FD1" w:rsidP="009900EA">
            <w:pPr>
              <w:pStyle w:val="TAL"/>
              <w:keepNext w:val="0"/>
              <w:keepLines w:val="0"/>
              <w:jc w:val="center"/>
            </w:pPr>
            <w:r w:rsidRPr="000C321E">
              <w:t>3</w:t>
            </w:r>
          </w:p>
        </w:tc>
      </w:tr>
      <w:tr w:rsidR="00E16FD1" w:rsidRPr="000C321E" w14:paraId="66EBC9D7" w14:textId="77777777" w:rsidTr="009900EA">
        <w:trPr>
          <w:cantSplit/>
        </w:trPr>
        <w:tc>
          <w:tcPr>
            <w:tcW w:w="1418" w:type="dxa"/>
          </w:tcPr>
          <w:p w14:paraId="289BFA72" w14:textId="77777777" w:rsidR="00E16FD1" w:rsidRPr="000C321E" w:rsidRDefault="00E16FD1" w:rsidP="009900EA">
            <w:pPr>
              <w:pStyle w:val="TAL"/>
              <w:keepNext w:val="0"/>
              <w:keepLines w:val="0"/>
              <w:jc w:val="center"/>
              <w:rPr>
                <w:lang w:eastAsia="ja-JP"/>
              </w:rPr>
            </w:pPr>
            <w:r w:rsidRPr="000C321E">
              <w:rPr>
                <w:lang w:eastAsia="ja-JP"/>
              </w:rPr>
              <w:t>169</w:t>
            </w:r>
          </w:p>
        </w:tc>
        <w:tc>
          <w:tcPr>
            <w:tcW w:w="1134" w:type="dxa"/>
          </w:tcPr>
          <w:p w14:paraId="02E3B44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8862A8" w14:textId="77777777" w:rsidR="00E16FD1" w:rsidRPr="000C321E" w:rsidRDefault="00E16FD1" w:rsidP="009900EA">
            <w:pPr>
              <w:pStyle w:val="TAL"/>
              <w:keepNext w:val="0"/>
              <w:keepLines w:val="0"/>
              <w:rPr>
                <w:lang w:eastAsia="ja-JP"/>
              </w:rPr>
            </w:pPr>
            <w:r w:rsidRPr="000C321E">
              <w:rPr>
                <w:lang w:eastAsia="ja-JP"/>
              </w:rPr>
              <w:t>Additional MBMS Trace Info</w:t>
            </w:r>
          </w:p>
        </w:tc>
        <w:tc>
          <w:tcPr>
            <w:tcW w:w="1134" w:type="dxa"/>
          </w:tcPr>
          <w:p w14:paraId="2F3DB6D4" w14:textId="77777777" w:rsidR="00E16FD1" w:rsidRPr="000C321E" w:rsidRDefault="00E16FD1" w:rsidP="009900EA">
            <w:pPr>
              <w:pStyle w:val="TAL"/>
              <w:keepNext w:val="0"/>
              <w:keepLines w:val="0"/>
              <w:rPr>
                <w:lang w:eastAsia="ja-JP"/>
              </w:rPr>
            </w:pPr>
            <w:r w:rsidRPr="000C321E">
              <w:rPr>
                <w:lang w:eastAsia="ja-JP"/>
              </w:rPr>
              <w:t>7.7.68</w:t>
            </w:r>
          </w:p>
        </w:tc>
        <w:tc>
          <w:tcPr>
            <w:tcW w:w="1418" w:type="dxa"/>
          </w:tcPr>
          <w:p w14:paraId="6D9BADDE"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086A0919" w14:textId="77777777" w:rsidR="00E16FD1" w:rsidRPr="000C321E" w:rsidRDefault="00E16FD1" w:rsidP="009900EA">
            <w:pPr>
              <w:pStyle w:val="TAL"/>
              <w:keepNext w:val="0"/>
              <w:keepLines w:val="0"/>
              <w:jc w:val="center"/>
            </w:pPr>
            <w:r w:rsidRPr="000C321E">
              <w:t>8</w:t>
            </w:r>
          </w:p>
        </w:tc>
      </w:tr>
      <w:tr w:rsidR="00E16FD1" w:rsidRPr="000C321E" w14:paraId="48FFE59D" w14:textId="77777777" w:rsidTr="009900EA">
        <w:trPr>
          <w:cantSplit/>
        </w:trPr>
        <w:tc>
          <w:tcPr>
            <w:tcW w:w="1418" w:type="dxa"/>
          </w:tcPr>
          <w:p w14:paraId="7EAB1B10" w14:textId="77777777" w:rsidR="00E16FD1" w:rsidRPr="000C321E" w:rsidRDefault="00E16FD1" w:rsidP="009900EA">
            <w:pPr>
              <w:pStyle w:val="TAL"/>
              <w:keepNext w:val="0"/>
              <w:keepLines w:val="0"/>
              <w:jc w:val="center"/>
              <w:rPr>
                <w:lang w:eastAsia="ja-JP"/>
              </w:rPr>
            </w:pPr>
            <w:r w:rsidRPr="000C321E">
              <w:rPr>
                <w:lang w:eastAsia="ja-JP"/>
              </w:rPr>
              <w:t>170</w:t>
            </w:r>
          </w:p>
        </w:tc>
        <w:tc>
          <w:tcPr>
            <w:tcW w:w="1134" w:type="dxa"/>
          </w:tcPr>
          <w:p w14:paraId="053A2C7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3C8FAF2" w14:textId="77777777" w:rsidR="00E16FD1" w:rsidRPr="000C321E" w:rsidRDefault="00E16FD1" w:rsidP="009900EA">
            <w:pPr>
              <w:pStyle w:val="TAL"/>
              <w:keepNext w:val="0"/>
              <w:keepLines w:val="0"/>
              <w:rPr>
                <w:lang w:eastAsia="ja-JP"/>
              </w:rPr>
            </w:pPr>
            <w:r w:rsidRPr="000C321E">
              <w:rPr>
                <w:noProof/>
              </w:rPr>
              <w:t>MBMS Session Repetition Number</w:t>
            </w:r>
          </w:p>
        </w:tc>
        <w:tc>
          <w:tcPr>
            <w:tcW w:w="1134" w:type="dxa"/>
          </w:tcPr>
          <w:p w14:paraId="704FD959" w14:textId="77777777" w:rsidR="00E16FD1" w:rsidRPr="000C321E" w:rsidRDefault="00E16FD1" w:rsidP="009900EA">
            <w:pPr>
              <w:pStyle w:val="TAL"/>
              <w:keepNext w:val="0"/>
              <w:keepLines w:val="0"/>
              <w:rPr>
                <w:lang w:eastAsia="ja-JP"/>
              </w:rPr>
            </w:pPr>
            <w:r w:rsidRPr="000C321E">
              <w:rPr>
                <w:lang w:eastAsia="ja-JP"/>
              </w:rPr>
              <w:t>7.7.69</w:t>
            </w:r>
          </w:p>
        </w:tc>
        <w:tc>
          <w:tcPr>
            <w:tcW w:w="1418" w:type="dxa"/>
          </w:tcPr>
          <w:p w14:paraId="42521774"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25A9B2D" w14:textId="77777777" w:rsidR="00E16FD1" w:rsidRPr="000C321E" w:rsidRDefault="00E16FD1" w:rsidP="009900EA">
            <w:pPr>
              <w:pStyle w:val="TAL"/>
              <w:keepNext w:val="0"/>
              <w:keepLines w:val="0"/>
              <w:jc w:val="center"/>
            </w:pPr>
            <w:r w:rsidRPr="000C321E">
              <w:t>1</w:t>
            </w:r>
          </w:p>
        </w:tc>
      </w:tr>
      <w:tr w:rsidR="00E16FD1" w:rsidRPr="000C321E" w14:paraId="72491528" w14:textId="77777777" w:rsidTr="009900EA">
        <w:trPr>
          <w:cantSplit/>
        </w:trPr>
        <w:tc>
          <w:tcPr>
            <w:tcW w:w="1418" w:type="dxa"/>
          </w:tcPr>
          <w:p w14:paraId="1C1890D4" w14:textId="77777777" w:rsidR="00E16FD1" w:rsidRPr="000C321E" w:rsidRDefault="00E16FD1" w:rsidP="009900EA">
            <w:pPr>
              <w:pStyle w:val="TAL"/>
              <w:keepNext w:val="0"/>
              <w:keepLines w:val="0"/>
              <w:jc w:val="center"/>
              <w:rPr>
                <w:lang w:eastAsia="ja-JP"/>
              </w:rPr>
            </w:pPr>
            <w:r w:rsidRPr="000C321E">
              <w:rPr>
                <w:lang w:eastAsia="ja-JP"/>
              </w:rPr>
              <w:t>171</w:t>
            </w:r>
          </w:p>
        </w:tc>
        <w:tc>
          <w:tcPr>
            <w:tcW w:w="1134" w:type="dxa"/>
          </w:tcPr>
          <w:p w14:paraId="7578D1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3717AB48" w14:textId="77777777" w:rsidR="00E16FD1" w:rsidRPr="000C321E" w:rsidRDefault="00E16FD1" w:rsidP="009900EA">
            <w:pPr>
              <w:pStyle w:val="TAL"/>
              <w:keepNext w:val="0"/>
              <w:keepLines w:val="0"/>
              <w:rPr>
                <w:lang w:eastAsia="ja-JP"/>
              </w:rPr>
            </w:pPr>
            <w:r w:rsidRPr="000C321E">
              <w:rPr>
                <w:lang w:eastAsia="ja-JP"/>
              </w:rPr>
              <w:t>MBMS Time To Data Transfer</w:t>
            </w:r>
          </w:p>
        </w:tc>
        <w:tc>
          <w:tcPr>
            <w:tcW w:w="1134" w:type="dxa"/>
          </w:tcPr>
          <w:p w14:paraId="2212B237" w14:textId="77777777" w:rsidR="00E16FD1" w:rsidRPr="000C321E" w:rsidRDefault="00E16FD1" w:rsidP="009900EA">
            <w:pPr>
              <w:pStyle w:val="TAL"/>
              <w:keepNext w:val="0"/>
              <w:keepLines w:val="0"/>
              <w:rPr>
                <w:lang w:eastAsia="ja-JP"/>
              </w:rPr>
            </w:pPr>
            <w:r w:rsidRPr="000C321E">
              <w:rPr>
                <w:lang w:eastAsia="ja-JP"/>
              </w:rPr>
              <w:t>7.7.70</w:t>
            </w:r>
          </w:p>
        </w:tc>
        <w:tc>
          <w:tcPr>
            <w:tcW w:w="1418" w:type="dxa"/>
          </w:tcPr>
          <w:p w14:paraId="424B9F4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A2A4294" w14:textId="77777777" w:rsidR="00E16FD1" w:rsidRPr="000C321E" w:rsidRDefault="00E16FD1" w:rsidP="009900EA">
            <w:pPr>
              <w:pStyle w:val="TAL"/>
              <w:keepNext w:val="0"/>
              <w:keepLines w:val="0"/>
              <w:jc w:val="center"/>
            </w:pPr>
            <w:r w:rsidRPr="000C321E">
              <w:t>1</w:t>
            </w:r>
          </w:p>
        </w:tc>
      </w:tr>
      <w:tr w:rsidR="00E16FD1" w:rsidRPr="000C321E" w14:paraId="0E6D0080" w14:textId="77777777" w:rsidTr="009900EA">
        <w:trPr>
          <w:cantSplit/>
        </w:trPr>
        <w:tc>
          <w:tcPr>
            <w:tcW w:w="1418" w:type="dxa"/>
          </w:tcPr>
          <w:p w14:paraId="78BDA739" w14:textId="77777777" w:rsidR="00E16FD1" w:rsidRPr="000C321E" w:rsidRDefault="00E16FD1" w:rsidP="009900EA">
            <w:pPr>
              <w:pStyle w:val="TAL"/>
              <w:keepNext w:val="0"/>
              <w:keepLines w:val="0"/>
              <w:jc w:val="center"/>
              <w:rPr>
                <w:lang w:eastAsia="ja-JP"/>
              </w:rPr>
            </w:pPr>
            <w:r w:rsidRPr="000C321E">
              <w:rPr>
                <w:lang w:eastAsia="ja-JP"/>
              </w:rPr>
              <w:t>172</w:t>
            </w:r>
          </w:p>
        </w:tc>
        <w:tc>
          <w:tcPr>
            <w:tcW w:w="8222" w:type="dxa"/>
            <w:gridSpan w:val="5"/>
          </w:tcPr>
          <w:p w14:paraId="1EC5341D" w14:textId="77777777" w:rsidR="00E16FD1" w:rsidRPr="000C321E" w:rsidRDefault="00E16FD1" w:rsidP="009900EA">
            <w:pPr>
              <w:pStyle w:val="TAL"/>
              <w:keepNext w:val="0"/>
              <w:keepLines w:val="0"/>
            </w:pPr>
            <w:r w:rsidRPr="000C321E">
              <w:t>Reserved (NOTE 1)</w:t>
            </w:r>
          </w:p>
        </w:tc>
      </w:tr>
      <w:tr w:rsidR="00E16FD1" w:rsidRPr="000C321E" w14:paraId="24E965BD" w14:textId="77777777" w:rsidTr="009900EA">
        <w:trPr>
          <w:cantSplit/>
        </w:trPr>
        <w:tc>
          <w:tcPr>
            <w:tcW w:w="1418" w:type="dxa"/>
          </w:tcPr>
          <w:p w14:paraId="06B8D850" w14:textId="77777777" w:rsidR="00E16FD1" w:rsidRPr="000C321E" w:rsidRDefault="00E16FD1" w:rsidP="009900EA">
            <w:pPr>
              <w:pStyle w:val="TAL"/>
              <w:keepNext w:val="0"/>
              <w:keepLines w:val="0"/>
              <w:jc w:val="center"/>
              <w:rPr>
                <w:lang w:eastAsia="ja-JP"/>
              </w:rPr>
            </w:pPr>
            <w:r w:rsidRPr="000C321E">
              <w:t>173</w:t>
            </w:r>
          </w:p>
        </w:tc>
        <w:tc>
          <w:tcPr>
            <w:tcW w:w="1134" w:type="dxa"/>
          </w:tcPr>
          <w:p w14:paraId="7C4F362C"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5DE3045" w14:textId="77777777" w:rsidR="00E16FD1" w:rsidRPr="000C321E" w:rsidRDefault="00E16FD1" w:rsidP="009900EA">
            <w:pPr>
              <w:pStyle w:val="TAL"/>
              <w:keepNext w:val="0"/>
              <w:keepLines w:val="0"/>
              <w:rPr>
                <w:lang w:eastAsia="ja-JP"/>
              </w:rPr>
            </w:pPr>
            <w:r w:rsidRPr="000C321E">
              <w:t>BSS Container</w:t>
            </w:r>
          </w:p>
        </w:tc>
        <w:tc>
          <w:tcPr>
            <w:tcW w:w="1134" w:type="dxa"/>
          </w:tcPr>
          <w:p w14:paraId="37EE8B54" w14:textId="77777777" w:rsidR="00E16FD1" w:rsidRPr="000C321E" w:rsidRDefault="00E16FD1" w:rsidP="009900EA">
            <w:pPr>
              <w:pStyle w:val="TAL"/>
              <w:keepNext w:val="0"/>
              <w:keepLines w:val="0"/>
              <w:rPr>
                <w:lang w:eastAsia="ja-JP"/>
              </w:rPr>
            </w:pPr>
            <w:r w:rsidRPr="000C321E">
              <w:t>7.7.72</w:t>
            </w:r>
          </w:p>
        </w:tc>
        <w:tc>
          <w:tcPr>
            <w:tcW w:w="1418" w:type="dxa"/>
          </w:tcPr>
          <w:p w14:paraId="5563DB3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2DD0A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3B603A" w14:textId="77777777" w:rsidTr="009900EA">
        <w:trPr>
          <w:cantSplit/>
        </w:trPr>
        <w:tc>
          <w:tcPr>
            <w:tcW w:w="1418" w:type="dxa"/>
          </w:tcPr>
          <w:p w14:paraId="28F0B9D6" w14:textId="77777777" w:rsidR="00E16FD1" w:rsidRPr="000C321E" w:rsidRDefault="00E16FD1" w:rsidP="009900EA">
            <w:pPr>
              <w:pStyle w:val="TAL"/>
              <w:keepNext w:val="0"/>
              <w:keepLines w:val="0"/>
              <w:jc w:val="center"/>
              <w:rPr>
                <w:lang w:eastAsia="ja-JP"/>
              </w:rPr>
            </w:pPr>
            <w:r w:rsidRPr="000C321E">
              <w:t>174</w:t>
            </w:r>
          </w:p>
        </w:tc>
        <w:tc>
          <w:tcPr>
            <w:tcW w:w="1134" w:type="dxa"/>
          </w:tcPr>
          <w:p w14:paraId="361606BB"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60D126C" w14:textId="77777777" w:rsidR="00E16FD1" w:rsidRPr="000C321E" w:rsidRDefault="00E16FD1" w:rsidP="009900EA">
            <w:pPr>
              <w:pStyle w:val="TAL"/>
              <w:keepNext w:val="0"/>
              <w:keepLines w:val="0"/>
              <w:rPr>
                <w:lang w:eastAsia="ja-JP"/>
              </w:rPr>
            </w:pPr>
            <w:r w:rsidRPr="000C321E">
              <w:t>Cell Identification</w:t>
            </w:r>
          </w:p>
        </w:tc>
        <w:tc>
          <w:tcPr>
            <w:tcW w:w="1134" w:type="dxa"/>
          </w:tcPr>
          <w:p w14:paraId="3E886E95" w14:textId="77777777" w:rsidR="00E16FD1" w:rsidRPr="000C321E" w:rsidRDefault="00E16FD1" w:rsidP="009900EA">
            <w:pPr>
              <w:pStyle w:val="TAL"/>
              <w:keepNext w:val="0"/>
              <w:keepLines w:val="0"/>
              <w:rPr>
                <w:lang w:eastAsia="ja-JP"/>
              </w:rPr>
            </w:pPr>
            <w:r w:rsidRPr="000C321E">
              <w:t>7.7.73</w:t>
            </w:r>
          </w:p>
        </w:tc>
        <w:tc>
          <w:tcPr>
            <w:tcW w:w="1418" w:type="dxa"/>
          </w:tcPr>
          <w:p w14:paraId="1307308F" w14:textId="77777777" w:rsidR="00E16FD1" w:rsidRPr="000C321E" w:rsidRDefault="00E16FD1" w:rsidP="009900EA">
            <w:pPr>
              <w:pStyle w:val="TAL"/>
              <w:keepNext w:val="0"/>
              <w:keepLines w:val="0"/>
              <w:jc w:val="center"/>
            </w:pPr>
            <w:r w:rsidRPr="000C321E">
              <w:t>Fixed</w:t>
            </w:r>
          </w:p>
        </w:tc>
        <w:tc>
          <w:tcPr>
            <w:tcW w:w="1276" w:type="dxa"/>
          </w:tcPr>
          <w:p w14:paraId="15DE9D0B" w14:textId="77777777" w:rsidR="00E16FD1" w:rsidRPr="000C321E" w:rsidRDefault="00E16FD1" w:rsidP="009900EA">
            <w:pPr>
              <w:pStyle w:val="TAL"/>
              <w:keepNext w:val="0"/>
              <w:keepLines w:val="0"/>
              <w:jc w:val="center"/>
            </w:pPr>
            <w:r w:rsidRPr="000C321E">
              <w:t>17</w:t>
            </w:r>
          </w:p>
        </w:tc>
      </w:tr>
      <w:tr w:rsidR="00E16FD1" w:rsidRPr="000C321E" w14:paraId="7BDC54A3" w14:textId="77777777" w:rsidTr="009900EA">
        <w:trPr>
          <w:cantSplit/>
        </w:trPr>
        <w:tc>
          <w:tcPr>
            <w:tcW w:w="1418" w:type="dxa"/>
          </w:tcPr>
          <w:p w14:paraId="38E75182" w14:textId="77777777" w:rsidR="00E16FD1" w:rsidRPr="000C321E" w:rsidRDefault="00E16FD1" w:rsidP="009900EA">
            <w:pPr>
              <w:pStyle w:val="TAL"/>
              <w:keepNext w:val="0"/>
              <w:keepLines w:val="0"/>
              <w:jc w:val="center"/>
              <w:rPr>
                <w:lang w:eastAsia="ja-JP"/>
              </w:rPr>
            </w:pPr>
            <w:r w:rsidRPr="000C321E">
              <w:t>175</w:t>
            </w:r>
          </w:p>
        </w:tc>
        <w:tc>
          <w:tcPr>
            <w:tcW w:w="1134" w:type="dxa"/>
          </w:tcPr>
          <w:p w14:paraId="1D2ECA29" w14:textId="77777777" w:rsidR="00E16FD1" w:rsidRPr="000C321E" w:rsidRDefault="00E16FD1" w:rsidP="009900EA">
            <w:pPr>
              <w:pStyle w:val="TAL"/>
              <w:keepNext w:val="0"/>
              <w:keepLines w:val="0"/>
              <w:jc w:val="center"/>
              <w:rPr>
                <w:lang w:eastAsia="ja-JP"/>
              </w:rPr>
            </w:pPr>
            <w:r w:rsidRPr="000C321E">
              <w:t>TLV</w:t>
            </w:r>
          </w:p>
        </w:tc>
        <w:tc>
          <w:tcPr>
            <w:tcW w:w="3260" w:type="dxa"/>
          </w:tcPr>
          <w:p w14:paraId="270E49E2" w14:textId="77777777" w:rsidR="00E16FD1" w:rsidRPr="000C321E" w:rsidRDefault="00E16FD1" w:rsidP="009900EA">
            <w:pPr>
              <w:pStyle w:val="TAL"/>
              <w:keepNext w:val="0"/>
              <w:keepLines w:val="0"/>
              <w:rPr>
                <w:lang w:eastAsia="ja-JP"/>
              </w:rPr>
            </w:pPr>
            <w:r w:rsidRPr="000C321E">
              <w:t>PDU Numbers</w:t>
            </w:r>
          </w:p>
        </w:tc>
        <w:tc>
          <w:tcPr>
            <w:tcW w:w="1134" w:type="dxa"/>
          </w:tcPr>
          <w:p w14:paraId="6A352569" w14:textId="77777777" w:rsidR="00E16FD1" w:rsidRPr="000C321E" w:rsidRDefault="00E16FD1" w:rsidP="009900EA">
            <w:pPr>
              <w:pStyle w:val="TAL"/>
              <w:keepNext w:val="0"/>
              <w:keepLines w:val="0"/>
              <w:rPr>
                <w:lang w:eastAsia="ja-JP"/>
              </w:rPr>
            </w:pPr>
            <w:r w:rsidRPr="000C321E">
              <w:t>7.7.74</w:t>
            </w:r>
          </w:p>
        </w:tc>
        <w:tc>
          <w:tcPr>
            <w:tcW w:w="1418" w:type="dxa"/>
          </w:tcPr>
          <w:p w14:paraId="13E923D5" w14:textId="77777777" w:rsidR="00E16FD1" w:rsidRPr="000C321E" w:rsidRDefault="00E16FD1" w:rsidP="009900EA">
            <w:pPr>
              <w:pStyle w:val="TAL"/>
              <w:keepNext w:val="0"/>
              <w:keepLines w:val="0"/>
              <w:jc w:val="center"/>
            </w:pPr>
            <w:r w:rsidRPr="000C321E">
              <w:t>Fixed</w:t>
            </w:r>
          </w:p>
        </w:tc>
        <w:tc>
          <w:tcPr>
            <w:tcW w:w="1276" w:type="dxa"/>
          </w:tcPr>
          <w:p w14:paraId="7210716D" w14:textId="77777777" w:rsidR="00E16FD1" w:rsidRPr="000C321E" w:rsidRDefault="00E16FD1" w:rsidP="009900EA">
            <w:pPr>
              <w:pStyle w:val="TAL"/>
              <w:keepNext w:val="0"/>
              <w:keepLines w:val="0"/>
              <w:jc w:val="center"/>
            </w:pPr>
            <w:r w:rsidRPr="000C321E">
              <w:t>9</w:t>
            </w:r>
          </w:p>
        </w:tc>
      </w:tr>
      <w:tr w:rsidR="00E16FD1" w:rsidRPr="000C321E" w14:paraId="14FEA3F9" w14:textId="77777777" w:rsidTr="009900EA">
        <w:trPr>
          <w:cantSplit/>
        </w:trPr>
        <w:tc>
          <w:tcPr>
            <w:tcW w:w="1418" w:type="dxa"/>
          </w:tcPr>
          <w:p w14:paraId="4EA7DCBD" w14:textId="77777777" w:rsidR="00E16FD1" w:rsidRPr="000C321E" w:rsidRDefault="00E16FD1" w:rsidP="009900EA">
            <w:pPr>
              <w:pStyle w:val="TAL"/>
              <w:keepNext w:val="0"/>
              <w:keepLines w:val="0"/>
              <w:jc w:val="center"/>
            </w:pPr>
            <w:r w:rsidRPr="000C321E">
              <w:t>176</w:t>
            </w:r>
          </w:p>
        </w:tc>
        <w:tc>
          <w:tcPr>
            <w:tcW w:w="1134" w:type="dxa"/>
          </w:tcPr>
          <w:p w14:paraId="18CC0B51" w14:textId="77777777" w:rsidR="00E16FD1" w:rsidRPr="000C321E" w:rsidRDefault="00E16FD1" w:rsidP="009900EA">
            <w:pPr>
              <w:pStyle w:val="TAL"/>
              <w:keepNext w:val="0"/>
              <w:keepLines w:val="0"/>
              <w:jc w:val="center"/>
            </w:pPr>
            <w:r w:rsidRPr="000C321E">
              <w:t>TLV</w:t>
            </w:r>
          </w:p>
        </w:tc>
        <w:tc>
          <w:tcPr>
            <w:tcW w:w="3260" w:type="dxa"/>
          </w:tcPr>
          <w:p w14:paraId="66DACEEE" w14:textId="77777777" w:rsidR="00E16FD1" w:rsidRPr="000C321E" w:rsidRDefault="00E16FD1" w:rsidP="009900EA">
            <w:pPr>
              <w:pStyle w:val="TAL"/>
              <w:keepNext w:val="0"/>
              <w:keepLines w:val="0"/>
            </w:pPr>
            <w:r w:rsidRPr="000C321E">
              <w:t>BSSGP Cause</w:t>
            </w:r>
          </w:p>
        </w:tc>
        <w:tc>
          <w:tcPr>
            <w:tcW w:w="1134" w:type="dxa"/>
          </w:tcPr>
          <w:p w14:paraId="73417C9D" w14:textId="77777777" w:rsidR="00E16FD1" w:rsidRPr="000C321E" w:rsidRDefault="00E16FD1" w:rsidP="009900EA">
            <w:pPr>
              <w:pStyle w:val="TAL"/>
              <w:keepNext w:val="0"/>
              <w:keepLines w:val="0"/>
            </w:pPr>
            <w:r w:rsidRPr="000C321E">
              <w:t>7.7.75</w:t>
            </w:r>
          </w:p>
        </w:tc>
        <w:tc>
          <w:tcPr>
            <w:tcW w:w="1418" w:type="dxa"/>
          </w:tcPr>
          <w:p w14:paraId="3256926A" w14:textId="77777777" w:rsidR="00E16FD1" w:rsidRPr="000C321E" w:rsidRDefault="00E16FD1" w:rsidP="009900EA">
            <w:pPr>
              <w:pStyle w:val="TAL"/>
              <w:keepNext w:val="0"/>
              <w:keepLines w:val="0"/>
              <w:jc w:val="center"/>
            </w:pPr>
            <w:r w:rsidRPr="000C321E">
              <w:t>Fixed</w:t>
            </w:r>
          </w:p>
        </w:tc>
        <w:tc>
          <w:tcPr>
            <w:tcW w:w="1276" w:type="dxa"/>
          </w:tcPr>
          <w:p w14:paraId="3E3BBE41" w14:textId="77777777" w:rsidR="00E16FD1" w:rsidRPr="000C321E" w:rsidRDefault="00E16FD1" w:rsidP="009900EA">
            <w:pPr>
              <w:pStyle w:val="TAL"/>
              <w:keepNext w:val="0"/>
              <w:keepLines w:val="0"/>
              <w:jc w:val="center"/>
            </w:pPr>
            <w:r w:rsidRPr="000C321E">
              <w:t>1</w:t>
            </w:r>
          </w:p>
        </w:tc>
      </w:tr>
      <w:tr w:rsidR="00E16FD1" w:rsidRPr="000C321E" w14:paraId="524A7C03" w14:textId="77777777" w:rsidTr="009900EA">
        <w:trPr>
          <w:cantSplit/>
        </w:trPr>
        <w:tc>
          <w:tcPr>
            <w:tcW w:w="1418" w:type="dxa"/>
          </w:tcPr>
          <w:p w14:paraId="07E55191" w14:textId="77777777" w:rsidR="00E16FD1" w:rsidRPr="000C321E" w:rsidRDefault="00E16FD1" w:rsidP="009900EA">
            <w:pPr>
              <w:pStyle w:val="TAL"/>
              <w:keepNext w:val="0"/>
              <w:keepLines w:val="0"/>
              <w:jc w:val="center"/>
              <w:rPr>
                <w:lang w:eastAsia="zh-CN"/>
              </w:rPr>
            </w:pPr>
            <w:r w:rsidRPr="000C321E">
              <w:rPr>
                <w:lang w:val="en-US" w:eastAsia="ja-JP"/>
              </w:rPr>
              <w:t>1</w:t>
            </w:r>
            <w:r w:rsidRPr="000C321E">
              <w:rPr>
                <w:lang w:val="en-US" w:eastAsia="zh-CN"/>
              </w:rPr>
              <w:t>77</w:t>
            </w:r>
          </w:p>
        </w:tc>
        <w:tc>
          <w:tcPr>
            <w:tcW w:w="1134" w:type="dxa"/>
          </w:tcPr>
          <w:p w14:paraId="0376CD72" w14:textId="77777777" w:rsidR="00E16FD1" w:rsidRPr="000C321E" w:rsidRDefault="00E16FD1" w:rsidP="009900EA">
            <w:pPr>
              <w:pStyle w:val="TAL"/>
              <w:keepNext w:val="0"/>
              <w:keepLines w:val="0"/>
              <w:jc w:val="center"/>
            </w:pPr>
            <w:r w:rsidRPr="000C321E">
              <w:rPr>
                <w:lang w:eastAsia="ja-JP"/>
              </w:rPr>
              <w:t>TLV</w:t>
            </w:r>
          </w:p>
        </w:tc>
        <w:tc>
          <w:tcPr>
            <w:tcW w:w="3260" w:type="dxa"/>
          </w:tcPr>
          <w:p w14:paraId="7FB43081" w14:textId="77777777" w:rsidR="00E16FD1" w:rsidRPr="000C321E" w:rsidRDefault="00E16FD1" w:rsidP="009900EA">
            <w:pPr>
              <w:pStyle w:val="TAL"/>
              <w:keepNext w:val="0"/>
              <w:keepLines w:val="0"/>
            </w:pPr>
            <w:r w:rsidRPr="000C321E">
              <w:rPr>
                <w:rFonts w:hint="eastAsia"/>
                <w:lang w:eastAsia="zh-CN"/>
              </w:rPr>
              <w:t xml:space="preserve">Required </w:t>
            </w:r>
            <w:r w:rsidRPr="000C321E">
              <w:t>MBMS bearer capabilities</w:t>
            </w:r>
          </w:p>
        </w:tc>
        <w:tc>
          <w:tcPr>
            <w:tcW w:w="1134" w:type="dxa"/>
          </w:tcPr>
          <w:p w14:paraId="3EB5B781" w14:textId="77777777" w:rsidR="00E16FD1" w:rsidRPr="000C321E" w:rsidRDefault="00E16FD1" w:rsidP="009900EA">
            <w:pPr>
              <w:pStyle w:val="TAL"/>
              <w:keepNext w:val="0"/>
              <w:keepLines w:val="0"/>
              <w:rPr>
                <w:lang w:eastAsia="zh-CN"/>
              </w:rPr>
            </w:pPr>
            <w:r w:rsidRPr="000C321E">
              <w:rPr>
                <w:lang w:eastAsia="ja-JP"/>
              </w:rPr>
              <w:t>7.7.</w:t>
            </w:r>
            <w:r w:rsidRPr="000C321E">
              <w:rPr>
                <w:lang w:eastAsia="zh-CN"/>
              </w:rPr>
              <w:t>76</w:t>
            </w:r>
          </w:p>
        </w:tc>
        <w:tc>
          <w:tcPr>
            <w:tcW w:w="1418" w:type="dxa"/>
          </w:tcPr>
          <w:p w14:paraId="5C4DA667"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F5B5C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708568A" w14:textId="77777777" w:rsidTr="009900EA">
        <w:trPr>
          <w:cantSplit/>
        </w:trPr>
        <w:tc>
          <w:tcPr>
            <w:tcW w:w="1418" w:type="dxa"/>
          </w:tcPr>
          <w:p w14:paraId="0E846333" w14:textId="77777777" w:rsidR="00E16FD1" w:rsidRPr="000C321E" w:rsidRDefault="00E16FD1" w:rsidP="009900EA">
            <w:pPr>
              <w:pStyle w:val="TAL"/>
              <w:keepNext w:val="0"/>
              <w:keepLines w:val="0"/>
              <w:jc w:val="center"/>
              <w:rPr>
                <w:lang w:eastAsia="ja-JP"/>
              </w:rPr>
            </w:pPr>
            <w:r w:rsidRPr="000C321E">
              <w:rPr>
                <w:lang w:eastAsia="ja-JP"/>
              </w:rPr>
              <w:t>178</w:t>
            </w:r>
          </w:p>
        </w:tc>
        <w:tc>
          <w:tcPr>
            <w:tcW w:w="1134" w:type="dxa"/>
          </w:tcPr>
          <w:p w14:paraId="07DE426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A6C0C2" w14:textId="77777777" w:rsidR="00E16FD1" w:rsidRPr="000C321E" w:rsidRDefault="00E16FD1" w:rsidP="009900EA">
            <w:pPr>
              <w:pStyle w:val="TAL"/>
              <w:keepNext w:val="0"/>
              <w:keepLines w:val="0"/>
              <w:rPr>
                <w:lang w:eastAsia="ja-JP"/>
              </w:rPr>
            </w:pPr>
            <w:r w:rsidRPr="000C321E">
              <w:rPr>
                <w:lang w:eastAsia="ja-JP"/>
              </w:rPr>
              <w:t>RIM Routing Address Discriminator</w:t>
            </w:r>
          </w:p>
        </w:tc>
        <w:tc>
          <w:tcPr>
            <w:tcW w:w="1134" w:type="dxa"/>
          </w:tcPr>
          <w:p w14:paraId="3C3DD407" w14:textId="77777777" w:rsidR="00E16FD1" w:rsidRPr="000C321E" w:rsidRDefault="00E16FD1" w:rsidP="009900EA">
            <w:pPr>
              <w:pStyle w:val="TAL"/>
              <w:keepNext w:val="0"/>
              <w:keepLines w:val="0"/>
              <w:rPr>
                <w:lang w:eastAsia="ja-JP"/>
              </w:rPr>
            </w:pPr>
            <w:r w:rsidRPr="000C321E">
              <w:rPr>
                <w:lang w:eastAsia="ja-JP"/>
              </w:rPr>
              <w:t>7.7.77</w:t>
            </w:r>
          </w:p>
        </w:tc>
        <w:tc>
          <w:tcPr>
            <w:tcW w:w="1418" w:type="dxa"/>
          </w:tcPr>
          <w:p w14:paraId="2AFBECA2"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1DB1BF65" w14:textId="77777777" w:rsidR="00E16FD1" w:rsidRPr="000C321E" w:rsidRDefault="00E16FD1" w:rsidP="009900EA">
            <w:pPr>
              <w:pStyle w:val="TAL"/>
              <w:keepNext w:val="0"/>
              <w:keepLines w:val="0"/>
              <w:jc w:val="center"/>
            </w:pPr>
            <w:r w:rsidRPr="000C321E">
              <w:t>1</w:t>
            </w:r>
          </w:p>
        </w:tc>
      </w:tr>
      <w:tr w:rsidR="00E16FD1" w:rsidRPr="000C321E" w14:paraId="1FC1ECCB" w14:textId="77777777" w:rsidTr="009900EA">
        <w:trPr>
          <w:cantSplit/>
        </w:trPr>
        <w:tc>
          <w:tcPr>
            <w:tcW w:w="1418" w:type="dxa"/>
          </w:tcPr>
          <w:p w14:paraId="25ECC599" w14:textId="77777777" w:rsidR="00E16FD1" w:rsidRPr="000C321E" w:rsidRDefault="00E16FD1" w:rsidP="009900EA">
            <w:pPr>
              <w:pStyle w:val="TAL"/>
              <w:keepNext w:val="0"/>
              <w:keepLines w:val="0"/>
              <w:jc w:val="center"/>
              <w:rPr>
                <w:lang w:val="en-US" w:eastAsia="ja-JP"/>
              </w:rPr>
            </w:pPr>
            <w:r w:rsidRPr="000C321E">
              <w:t>179</w:t>
            </w:r>
          </w:p>
        </w:tc>
        <w:tc>
          <w:tcPr>
            <w:tcW w:w="1134" w:type="dxa"/>
          </w:tcPr>
          <w:p w14:paraId="076553C7" w14:textId="77777777" w:rsidR="00E16FD1" w:rsidRPr="000C321E" w:rsidRDefault="00E16FD1" w:rsidP="009900EA">
            <w:pPr>
              <w:pStyle w:val="TAL"/>
              <w:keepNext w:val="0"/>
              <w:keepLines w:val="0"/>
              <w:jc w:val="center"/>
              <w:rPr>
                <w:lang w:eastAsia="ja-JP"/>
              </w:rPr>
            </w:pPr>
            <w:r w:rsidRPr="000C321E">
              <w:t>TLV</w:t>
            </w:r>
          </w:p>
        </w:tc>
        <w:tc>
          <w:tcPr>
            <w:tcW w:w="3260" w:type="dxa"/>
          </w:tcPr>
          <w:p w14:paraId="554BC0EC" w14:textId="77777777" w:rsidR="00E16FD1" w:rsidRPr="000C321E" w:rsidRDefault="00E16FD1" w:rsidP="009900EA">
            <w:pPr>
              <w:pStyle w:val="TAL"/>
              <w:keepNext w:val="0"/>
              <w:keepLines w:val="0"/>
              <w:rPr>
                <w:lang w:eastAsia="zh-CN"/>
              </w:rPr>
            </w:pPr>
            <w:r w:rsidRPr="000C321E">
              <w:rPr>
                <w:rFonts w:eastAsia="SimSun"/>
              </w:rPr>
              <w:t>List of set-up PFCs</w:t>
            </w:r>
          </w:p>
        </w:tc>
        <w:tc>
          <w:tcPr>
            <w:tcW w:w="1134" w:type="dxa"/>
          </w:tcPr>
          <w:p w14:paraId="56351073" w14:textId="77777777" w:rsidR="00E16FD1" w:rsidRPr="000C321E" w:rsidRDefault="00E16FD1" w:rsidP="009900EA">
            <w:pPr>
              <w:pStyle w:val="TAL"/>
              <w:keepNext w:val="0"/>
              <w:keepLines w:val="0"/>
              <w:rPr>
                <w:lang w:eastAsia="ja-JP"/>
              </w:rPr>
            </w:pPr>
            <w:r w:rsidRPr="000C321E">
              <w:t>7.7.78</w:t>
            </w:r>
          </w:p>
        </w:tc>
        <w:tc>
          <w:tcPr>
            <w:tcW w:w="1418" w:type="dxa"/>
          </w:tcPr>
          <w:p w14:paraId="4CC4E92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30C9F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AF0F433" w14:textId="77777777" w:rsidTr="009900EA">
        <w:trPr>
          <w:cantSplit/>
        </w:trPr>
        <w:tc>
          <w:tcPr>
            <w:tcW w:w="1418" w:type="dxa"/>
          </w:tcPr>
          <w:p w14:paraId="6DA5E137" w14:textId="77777777" w:rsidR="00E16FD1" w:rsidRPr="000C321E" w:rsidRDefault="00E16FD1" w:rsidP="009900EA">
            <w:pPr>
              <w:pStyle w:val="TAL"/>
              <w:keepNext w:val="0"/>
              <w:keepLines w:val="0"/>
              <w:jc w:val="center"/>
            </w:pPr>
            <w:r w:rsidRPr="000C321E">
              <w:t>180</w:t>
            </w:r>
          </w:p>
        </w:tc>
        <w:tc>
          <w:tcPr>
            <w:tcW w:w="1134" w:type="dxa"/>
          </w:tcPr>
          <w:p w14:paraId="0FBDE109" w14:textId="77777777" w:rsidR="00E16FD1" w:rsidRPr="000C321E" w:rsidRDefault="00E16FD1" w:rsidP="009900EA">
            <w:pPr>
              <w:pStyle w:val="TAL"/>
              <w:keepNext w:val="0"/>
              <w:keepLines w:val="0"/>
              <w:jc w:val="center"/>
            </w:pPr>
            <w:r w:rsidRPr="000C321E">
              <w:t>TLV</w:t>
            </w:r>
          </w:p>
        </w:tc>
        <w:tc>
          <w:tcPr>
            <w:tcW w:w="3260" w:type="dxa"/>
          </w:tcPr>
          <w:p w14:paraId="026ED909" w14:textId="77777777" w:rsidR="00E16FD1" w:rsidRPr="000C321E" w:rsidRDefault="00E16FD1" w:rsidP="009900EA">
            <w:pPr>
              <w:pStyle w:val="TAL"/>
              <w:keepNext w:val="0"/>
              <w:keepLines w:val="0"/>
            </w:pPr>
            <w:r w:rsidRPr="000C321E">
              <w:t>PS Handover XID Parameters</w:t>
            </w:r>
          </w:p>
        </w:tc>
        <w:tc>
          <w:tcPr>
            <w:tcW w:w="1134" w:type="dxa"/>
          </w:tcPr>
          <w:p w14:paraId="7188DBAC" w14:textId="77777777" w:rsidR="00E16FD1" w:rsidRPr="000C321E" w:rsidRDefault="00E16FD1" w:rsidP="009900EA">
            <w:pPr>
              <w:pStyle w:val="TAL"/>
              <w:keepNext w:val="0"/>
              <w:keepLines w:val="0"/>
            </w:pPr>
            <w:r w:rsidRPr="000C321E">
              <w:t>7.7.79</w:t>
            </w:r>
          </w:p>
        </w:tc>
        <w:tc>
          <w:tcPr>
            <w:tcW w:w="1418" w:type="dxa"/>
          </w:tcPr>
          <w:p w14:paraId="2A60588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D3164B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54D4668" w14:textId="77777777" w:rsidTr="009900EA">
        <w:trPr>
          <w:cantSplit/>
        </w:trPr>
        <w:tc>
          <w:tcPr>
            <w:tcW w:w="1418" w:type="dxa"/>
          </w:tcPr>
          <w:p w14:paraId="08D54C2E" w14:textId="77777777" w:rsidR="00E16FD1" w:rsidRPr="000C321E" w:rsidRDefault="00E16FD1" w:rsidP="009900EA">
            <w:pPr>
              <w:pStyle w:val="TAL"/>
              <w:keepNext w:val="0"/>
              <w:keepLines w:val="0"/>
              <w:jc w:val="center"/>
            </w:pPr>
            <w:r w:rsidRPr="000C321E">
              <w:t>181</w:t>
            </w:r>
          </w:p>
        </w:tc>
        <w:tc>
          <w:tcPr>
            <w:tcW w:w="1134" w:type="dxa"/>
          </w:tcPr>
          <w:p w14:paraId="79D839BA" w14:textId="77777777" w:rsidR="00E16FD1" w:rsidRPr="000C321E" w:rsidRDefault="00E16FD1" w:rsidP="009900EA">
            <w:pPr>
              <w:pStyle w:val="TAL"/>
              <w:keepNext w:val="0"/>
              <w:keepLines w:val="0"/>
              <w:jc w:val="center"/>
            </w:pPr>
            <w:r w:rsidRPr="000C321E">
              <w:t>TLV</w:t>
            </w:r>
          </w:p>
        </w:tc>
        <w:tc>
          <w:tcPr>
            <w:tcW w:w="3260" w:type="dxa"/>
          </w:tcPr>
          <w:p w14:paraId="772B9D89" w14:textId="77777777" w:rsidR="00E16FD1" w:rsidRPr="000C321E" w:rsidRDefault="00E16FD1" w:rsidP="009900EA">
            <w:pPr>
              <w:pStyle w:val="TAL"/>
              <w:keepNext w:val="0"/>
              <w:keepLines w:val="0"/>
            </w:pPr>
            <w:r w:rsidRPr="000C321E">
              <w:t>MS Info Change Reporting Action</w:t>
            </w:r>
          </w:p>
        </w:tc>
        <w:tc>
          <w:tcPr>
            <w:tcW w:w="1134" w:type="dxa"/>
          </w:tcPr>
          <w:p w14:paraId="5F479278" w14:textId="77777777" w:rsidR="00E16FD1" w:rsidRPr="000C321E" w:rsidRDefault="00E16FD1" w:rsidP="009900EA">
            <w:pPr>
              <w:pStyle w:val="TAL"/>
              <w:keepNext w:val="0"/>
              <w:keepLines w:val="0"/>
            </w:pPr>
            <w:r w:rsidRPr="000C321E">
              <w:t>7.7.80</w:t>
            </w:r>
          </w:p>
        </w:tc>
        <w:tc>
          <w:tcPr>
            <w:tcW w:w="1418" w:type="dxa"/>
          </w:tcPr>
          <w:p w14:paraId="57CAEF9E" w14:textId="77777777" w:rsidR="00E16FD1" w:rsidRPr="000C321E" w:rsidRDefault="00E16FD1" w:rsidP="009900EA">
            <w:pPr>
              <w:pStyle w:val="TAL"/>
              <w:keepNext w:val="0"/>
              <w:keepLines w:val="0"/>
              <w:jc w:val="center"/>
            </w:pPr>
            <w:r w:rsidRPr="000C321E">
              <w:t>Fixed</w:t>
            </w:r>
          </w:p>
        </w:tc>
        <w:tc>
          <w:tcPr>
            <w:tcW w:w="1276" w:type="dxa"/>
          </w:tcPr>
          <w:p w14:paraId="1F575B10" w14:textId="77777777" w:rsidR="00E16FD1" w:rsidRPr="000C321E" w:rsidRDefault="00E16FD1" w:rsidP="009900EA">
            <w:pPr>
              <w:pStyle w:val="TAL"/>
              <w:keepNext w:val="0"/>
              <w:keepLines w:val="0"/>
              <w:jc w:val="center"/>
            </w:pPr>
            <w:r w:rsidRPr="000C321E">
              <w:t>1</w:t>
            </w:r>
          </w:p>
        </w:tc>
      </w:tr>
      <w:tr w:rsidR="00E16FD1" w:rsidRPr="000C321E" w14:paraId="2650DCA4" w14:textId="77777777" w:rsidTr="009900EA">
        <w:trPr>
          <w:cantSplit/>
        </w:trPr>
        <w:tc>
          <w:tcPr>
            <w:tcW w:w="1418" w:type="dxa"/>
          </w:tcPr>
          <w:p w14:paraId="3092FC91" w14:textId="77777777" w:rsidR="00E16FD1" w:rsidRPr="000C321E" w:rsidRDefault="00E16FD1" w:rsidP="009900EA">
            <w:pPr>
              <w:pStyle w:val="TAL"/>
              <w:keepNext w:val="0"/>
              <w:keepLines w:val="0"/>
              <w:jc w:val="center"/>
            </w:pPr>
            <w:r w:rsidRPr="000C321E">
              <w:t>182</w:t>
            </w:r>
          </w:p>
        </w:tc>
        <w:tc>
          <w:tcPr>
            <w:tcW w:w="1134" w:type="dxa"/>
          </w:tcPr>
          <w:p w14:paraId="11F01906" w14:textId="77777777" w:rsidR="00E16FD1" w:rsidRPr="000C321E" w:rsidRDefault="00E16FD1" w:rsidP="009900EA">
            <w:pPr>
              <w:pStyle w:val="TAL"/>
              <w:keepNext w:val="0"/>
              <w:keepLines w:val="0"/>
              <w:jc w:val="center"/>
            </w:pPr>
            <w:r w:rsidRPr="000C321E">
              <w:t>TLV</w:t>
            </w:r>
          </w:p>
        </w:tc>
        <w:tc>
          <w:tcPr>
            <w:tcW w:w="3260" w:type="dxa"/>
          </w:tcPr>
          <w:p w14:paraId="42FCC68F" w14:textId="77777777" w:rsidR="00E16FD1" w:rsidRPr="000C321E" w:rsidRDefault="00E16FD1" w:rsidP="009900EA">
            <w:pPr>
              <w:pStyle w:val="TAL"/>
              <w:keepNext w:val="0"/>
              <w:keepLines w:val="0"/>
            </w:pPr>
            <w:r w:rsidRPr="000C321E">
              <w:t>Direct Tunnel Flags</w:t>
            </w:r>
          </w:p>
        </w:tc>
        <w:tc>
          <w:tcPr>
            <w:tcW w:w="1134" w:type="dxa"/>
          </w:tcPr>
          <w:p w14:paraId="765A2B72" w14:textId="77777777" w:rsidR="00E16FD1" w:rsidRPr="000C321E" w:rsidRDefault="00E16FD1" w:rsidP="009900EA">
            <w:pPr>
              <w:pStyle w:val="TAL"/>
              <w:keepNext w:val="0"/>
              <w:keepLines w:val="0"/>
            </w:pPr>
            <w:r w:rsidRPr="000C321E">
              <w:t>7.7.81</w:t>
            </w:r>
          </w:p>
        </w:tc>
        <w:tc>
          <w:tcPr>
            <w:tcW w:w="1418" w:type="dxa"/>
          </w:tcPr>
          <w:p w14:paraId="7C41A9E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E1FD58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664DB20" w14:textId="77777777" w:rsidTr="009900EA">
        <w:trPr>
          <w:cantSplit/>
        </w:trPr>
        <w:tc>
          <w:tcPr>
            <w:tcW w:w="1418" w:type="dxa"/>
          </w:tcPr>
          <w:p w14:paraId="072D45A4" w14:textId="77777777" w:rsidR="00E16FD1" w:rsidRPr="000C321E" w:rsidRDefault="00E16FD1" w:rsidP="009900EA">
            <w:pPr>
              <w:pStyle w:val="TAL"/>
              <w:keepNext w:val="0"/>
              <w:keepLines w:val="0"/>
              <w:jc w:val="center"/>
            </w:pPr>
            <w:r w:rsidRPr="000C321E">
              <w:t>183</w:t>
            </w:r>
          </w:p>
        </w:tc>
        <w:tc>
          <w:tcPr>
            <w:tcW w:w="1134" w:type="dxa"/>
          </w:tcPr>
          <w:p w14:paraId="6ED551AF" w14:textId="77777777" w:rsidR="00E16FD1" w:rsidRPr="000C321E" w:rsidRDefault="00E16FD1" w:rsidP="009900EA">
            <w:pPr>
              <w:pStyle w:val="TAL"/>
              <w:keepNext w:val="0"/>
              <w:keepLines w:val="0"/>
              <w:jc w:val="center"/>
            </w:pPr>
            <w:r w:rsidRPr="000C321E">
              <w:t>TLV</w:t>
            </w:r>
          </w:p>
        </w:tc>
        <w:tc>
          <w:tcPr>
            <w:tcW w:w="3260" w:type="dxa"/>
          </w:tcPr>
          <w:p w14:paraId="08AB8DC1" w14:textId="77777777" w:rsidR="00E16FD1" w:rsidRPr="000C321E" w:rsidRDefault="00E16FD1" w:rsidP="009900EA">
            <w:pPr>
              <w:pStyle w:val="TAL"/>
              <w:keepNext w:val="0"/>
              <w:keepLines w:val="0"/>
            </w:pPr>
            <w:r w:rsidRPr="000C321E">
              <w:t>Correlation-ID</w:t>
            </w:r>
          </w:p>
        </w:tc>
        <w:tc>
          <w:tcPr>
            <w:tcW w:w="1134" w:type="dxa"/>
          </w:tcPr>
          <w:p w14:paraId="3869DD3C" w14:textId="77777777" w:rsidR="00E16FD1" w:rsidRPr="000C321E" w:rsidRDefault="00E16FD1" w:rsidP="009900EA">
            <w:pPr>
              <w:pStyle w:val="TAL"/>
              <w:keepNext w:val="0"/>
              <w:keepLines w:val="0"/>
            </w:pPr>
            <w:r w:rsidRPr="000C321E">
              <w:t>7.7.82</w:t>
            </w:r>
          </w:p>
        </w:tc>
        <w:tc>
          <w:tcPr>
            <w:tcW w:w="1418" w:type="dxa"/>
          </w:tcPr>
          <w:p w14:paraId="50592282" w14:textId="77777777" w:rsidR="00E16FD1" w:rsidRPr="000C321E" w:rsidRDefault="00E16FD1" w:rsidP="009900EA">
            <w:pPr>
              <w:pStyle w:val="TAL"/>
              <w:keepNext w:val="0"/>
              <w:keepLines w:val="0"/>
              <w:jc w:val="center"/>
            </w:pPr>
            <w:r w:rsidRPr="000C321E">
              <w:t>Fixed</w:t>
            </w:r>
          </w:p>
        </w:tc>
        <w:tc>
          <w:tcPr>
            <w:tcW w:w="1276" w:type="dxa"/>
          </w:tcPr>
          <w:p w14:paraId="068DBBA8" w14:textId="77777777" w:rsidR="00E16FD1" w:rsidRPr="000C321E" w:rsidRDefault="00E16FD1" w:rsidP="009900EA">
            <w:pPr>
              <w:pStyle w:val="TAL"/>
              <w:keepNext w:val="0"/>
              <w:keepLines w:val="0"/>
              <w:jc w:val="center"/>
            </w:pPr>
            <w:r w:rsidRPr="000C321E">
              <w:t>1</w:t>
            </w:r>
          </w:p>
        </w:tc>
      </w:tr>
      <w:tr w:rsidR="00E16FD1" w:rsidRPr="000C321E" w14:paraId="01BC0428" w14:textId="77777777" w:rsidTr="009900EA">
        <w:trPr>
          <w:cantSplit/>
        </w:trPr>
        <w:tc>
          <w:tcPr>
            <w:tcW w:w="1418" w:type="dxa"/>
          </w:tcPr>
          <w:p w14:paraId="66370BDA" w14:textId="77777777" w:rsidR="00E16FD1" w:rsidRPr="000C321E" w:rsidRDefault="00E16FD1" w:rsidP="009900EA">
            <w:pPr>
              <w:pStyle w:val="TAL"/>
              <w:keepNext w:val="0"/>
              <w:keepLines w:val="0"/>
              <w:jc w:val="center"/>
            </w:pPr>
            <w:r w:rsidRPr="000C321E">
              <w:t>184</w:t>
            </w:r>
          </w:p>
        </w:tc>
        <w:tc>
          <w:tcPr>
            <w:tcW w:w="1134" w:type="dxa"/>
          </w:tcPr>
          <w:p w14:paraId="68CE90FF" w14:textId="77777777" w:rsidR="00E16FD1" w:rsidRPr="000C321E" w:rsidRDefault="00E16FD1" w:rsidP="009900EA">
            <w:pPr>
              <w:pStyle w:val="TAL"/>
              <w:keepNext w:val="0"/>
              <w:keepLines w:val="0"/>
              <w:jc w:val="center"/>
            </w:pPr>
            <w:r w:rsidRPr="000C321E">
              <w:t>TLV</w:t>
            </w:r>
          </w:p>
        </w:tc>
        <w:tc>
          <w:tcPr>
            <w:tcW w:w="3260" w:type="dxa"/>
          </w:tcPr>
          <w:p w14:paraId="579D6891" w14:textId="77777777" w:rsidR="00E16FD1" w:rsidRPr="000C321E" w:rsidRDefault="00E16FD1" w:rsidP="009900EA">
            <w:pPr>
              <w:pStyle w:val="TAL"/>
              <w:keepNext w:val="0"/>
              <w:keepLines w:val="0"/>
            </w:pPr>
            <w:r w:rsidRPr="000C321E">
              <w:t>Bearer Control Mode</w:t>
            </w:r>
          </w:p>
        </w:tc>
        <w:tc>
          <w:tcPr>
            <w:tcW w:w="1134" w:type="dxa"/>
          </w:tcPr>
          <w:p w14:paraId="4CC16C06" w14:textId="77777777" w:rsidR="00E16FD1" w:rsidRPr="000C321E" w:rsidRDefault="00E16FD1" w:rsidP="009900EA">
            <w:pPr>
              <w:pStyle w:val="TAL"/>
              <w:keepNext w:val="0"/>
              <w:keepLines w:val="0"/>
            </w:pPr>
            <w:r w:rsidRPr="000C321E">
              <w:t>7.7.83</w:t>
            </w:r>
          </w:p>
        </w:tc>
        <w:tc>
          <w:tcPr>
            <w:tcW w:w="1418" w:type="dxa"/>
          </w:tcPr>
          <w:p w14:paraId="335A0ADB" w14:textId="77777777" w:rsidR="00E16FD1" w:rsidRPr="000C321E" w:rsidRDefault="00E16FD1" w:rsidP="009900EA">
            <w:pPr>
              <w:pStyle w:val="TAL"/>
              <w:keepNext w:val="0"/>
              <w:keepLines w:val="0"/>
              <w:jc w:val="center"/>
            </w:pPr>
            <w:r w:rsidRPr="000C321E">
              <w:t>Fixed</w:t>
            </w:r>
          </w:p>
        </w:tc>
        <w:tc>
          <w:tcPr>
            <w:tcW w:w="1276" w:type="dxa"/>
          </w:tcPr>
          <w:p w14:paraId="205F43E2" w14:textId="77777777" w:rsidR="00E16FD1" w:rsidRPr="000C321E" w:rsidRDefault="00E16FD1" w:rsidP="009900EA">
            <w:pPr>
              <w:pStyle w:val="TAL"/>
              <w:keepNext w:val="0"/>
              <w:keepLines w:val="0"/>
              <w:jc w:val="center"/>
            </w:pPr>
            <w:r w:rsidRPr="000C321E">
              <w:t>1</w:t>
            </w:r>
          </w:p>
        </w:tc>
      </w:tr>
      <w:tr w:rsidR="00E16FD1" w:rsidRPr="000C321E" w14:paraId="528DA77A" w14:textId="77777777" w:rsidTr="009900EA">
        <w:trPr>
          <w:cantSplit/>
        </w:trPr>
        <w:tc>
          <w:tcPr>
            <w:tcW w:w="1418" w:type="dxa"/>
          </w:tcPr>
          <w:p w14:paraId="24F817D9" w14:textId="77777777" w:rsidR="00E16FD1" w:rsidRPr="000C321E" w:rsidRDefault="00E16FD1" w:rsidP="009900EA">
            <w:pPr>
              <w:pStyle w:val="TAL"/>
              <w:keepNext w:val="0"/>
              <w:keepLines w:val="0"/>
              <w:jc w:val="center"/>
            </w:pPr>
            <w:r w:rsidRPr="000C321E">
              <w:lastRenderedPageBreak/>
              <w:t>185</w:t>
            </w:r>
          </w:p>
        </w:tc>
        <w:tc>
          <w:tcPr>
            <w:tcW w:w="1134" w:type="dxa"/>
          </w:tcPr>
          <w:p w14:paraId="5CB7A4D8" w14:textId="77777777" w:rsidR="00E16FD1" w:rsidRPr="000C321E" w:rsidRDefault="00E16FD1" w:rsidP="009900EA">
            <w:pPr>
              <w:pStyle w:val="TAL"/>
              <w:keepNext w:val="0"/>
              <w:keepLines w:val="0"/>
              <w:jc w:val="center"/>
            </w:pPr>
            <w:r w:rsidRPr="000C321E">
              <w:t>TLV</w:t>
            </w:r>
          </w:p>
        </w:tc>
        <w:tc>
          <w:tcPr>
            <w:tcW w:w="3260" w:type="dxa"/>
          </w:tcPr>
          <w:p w14:paraId="0C3BC81E" w14:textId="77777777" w:rsidR="00E16FD1" w:rsidRPr="000C321E" w:rsidRDefault="00E16FD1" w:rsidP="009900EA">
            <w:pPr>
              <w:pStyle w:val="TAL"/>
              <w:keepNext w:val="0"/>
              <w:keepLines w:val="0"/>
            </w:pPr>
            <w:r w:rsidRPr="000C321E">
              <w:t>MBMS Flow Identifier</w:t>
            </w:r>
          </w:p>
        </w:tc>
        <w:tc>
          <w:tcPr>
            <w:tcW w:w="1134" w:type="dxa"/>
          </w:tcPr>
          <w:p w14:paraId="6C78CB9C" w14:textId="77777777" w:rsidR="00E16FD1" w:rsidRPr="000C321E" w:rsidRDefault="00E16FD1" w:rsidP="009900EA">
            <w:pPr>
              <w:pStyle w:val="TAL"/>
              <w:keepNext w:val="0"/>
              <w:keepLines w:val="0"/>
            </w:pPr>
            <w:r w:rsidRPr="000C321E">
              <w:t>7.7.84</w:t>
            </w:r>
          </w:p>
        </w:tc>
        <w:tc>
          <w:tcPr>
            <w:tcW w:w="1418" w:type="dxa"/>
          </w:tcPr>
          <w:p w14:paraId="7128200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6165D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36710BA" w14:textId="77777777" w:rsidTr="009900EA">
        <w:trPr>
          <w:cantSplit/>
        </w:trPr>
        <w:tc>
          <w:tcPr>
            <w:tcW w:w="1418" w:type="dxa"/>
          </w:tcPr>
          <w:p w14:paraId="1F5EC525" w14:textId="77777777" w:rsidR="00E16FD1" w:rsidRPr="000C321E" w:rsidRDefault="00E16FD1" w:rsidP="009900EA">
            <w:pPr>
              <w:pStyle w:val="TAL"/>
              <w:keepNext w:val="0"/>
              <w:keepLines w:val="0"/>
              <w:jc w:val="center"/>
            </w:pPr>
            <w:r w:rsidRPr="000C321E">
              <w:t>186</w:t>
            </w:r>
          </w:p>
        </w:tc>
        <w:tc>
          <w:tcPr>
            <w:tcW w:w="1134" w:type="dxa"/>
          </w:tcPr>
          <w:p w14:paraId="11BDDD68" w14:textId="77777777" w:rsidR="00E16FD1" w:rsidRPr="000C321E" w:rsidRDefault="00E16FD1" w:rsidP="009900EA">
            <w:pPr>
              <w:pStyle w:val="TAL"/>
              <w:keepNext w:val="0"/>
              <w:keepLines w:val="0"/>
              <w:jc w:val="center"/>
            </w:pPr>
            <w:r w:rsidRPr="000C321E">
              <w:t>TLV</w:t>
            </w:r>
          </w:p>
        </w:tc>
        <w:tc>
          <w:tcPr>
            <w:tcW w:w="3260" w:type="dxa"/>
          </w:tcPr>
          <w:p w14:paraId="3BE3A4C4" w14:textId="77777777" w:rsidR="00E16FD1" w:rsidRPr="000C321E" w:rsidRDefault="00E16FD1" w:rsidP="009900EA">
            <w:pPr>
              <w:pStyle w:val="TAL"/>
              <w:keepNext w:val="0"/>
              <w:keepLines w:val="0"/>
            </w:pPr>
            <w:r w:rsidRPr="000C321E">
              <w:t>MBMS IP Multicast Distribution</w:t>
            </w:r>
          </w:p>
        </w:tc>
        <w:tc>
          <w:tcPr>
            <w:tcW w:w="1134" w:type="dxa"/>
          </w:tcPr>
          <w:p w14:paraId="2734BFB5" w14:textId="77777777" w:rsidR="00E16FD1" w:rsidRPr="000C321E" w:rsidRDefault="00E16FD1" w:rsidP="009900EA">
            <w:pPr>
              <w:pStyle w:val="TAL"/>
              <w:keepNext w:val="0"/>
              <w:keepLines w:val="0"/>
            </w:pPr>
            <w:r w:rsidRPr="000C321E">
              <w:t>7.7.85</w:t>
            </w:r>
          </w:p>
        </w:tc>
        <w:tc>
          <w:tcPr>
            <w:tcW w:w="1418" w:type="dxa"/>
          </w:tcPr>
          <w:p w14:paraId="2DAB47B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EEA08F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9C3D220" w14:textId="77777777" w:rsidTr="009900EA">
        <w:trPr>
          <w:cantSplit/>
        </w:trPr>
        <w:tc>
          <w:tcPr>
            <w:tcW w:w="1418" w:type="dxa"/>
          </w:tcPr>
          <w:p w14:paraId="73F961FF" w14:textId="77777777" w:rsidR="00E16FD1" w:rsidRPr="000C321E" w:rsidRDefault="00E16FD1" w:rsidP="009900EA">
            <w:pPr>
              <w:pStyle w:val="TAL"/>
              <w:keepNext w:val="0"/>
              <w:keepLines w:val="0"/>
              <w:jc w:val="center"/>
            </w:pPr>
            <w:r w:rsidRPr="000C321E">
              <w:t>187</w:t>
            </w:r>
          </w:p>
        </w:tc>
        <w:tc>
          <w:tcPr>
            <w:tcW w:w="1134" w:type="dxa"/>
          </w:tcPr>
          <w:p w14:paraId="413156D8" w14:textId="77777777" w:rsidR="00E16FD1" w:rsidRPr="000C321E" w:rsidRDefault="00E16FD1" w:rsidP="009900EA">
            <w:pPr>
              <w:pStyle w:val="TAL"/>
              <w:keepNext w:val="0"/>
              <w:keepLines w:val="0"/>
              <w:jc w:val="center"/>
            </w:pPr>
            <w:r w:rsidRPr="000C321E">
              <w:t>TLV</w:t>
            </w:r>
          </w:p>
        </w:tc>
        <w:tc>
          <w:tcPr>
            <w:tcW w:w="3260" w:type="dxa"/>
          </w:tcPr>
          <w:p w14:paraId="1CDD62D4" w14:textId="77777777" w:rsidR="00E16FD1" w:rsidRPr="000C321E" w:rsidRDefault="00E16FD1" w:rsidP="009900EA">
            <w:pPr>
              <w:pStyle w:val="TAL"/>
              <w:keepNext w:val="0"/>
              <w:keepLines w:val="0"/>
            </w:pPr>
            <w:r w:rsidRPr="000C321E">
              <w:t>MBMS Distribution Acknowledgement</w:t>
            </w:r>
          </w:p>
        </w:tc>
        <w:tc>
          <w:tcPr>
            <w:tcW w:w="1134" w:type="dxa"/>
          </w:tcPr>
          <w:p w14:paraId="742527FE" w14:textId="77777777" w:rsidR="00E16FD1" w:rsidRPr="000C321E" w:rsidRDefault="00E16FD1" w:rsidP="009900EA">
            <w:pPr>
              <w:pStyle w:val="TAL"/>
              <w:keepNext w:val="0"/>
              <w:keepLines w:val="0"/>
            </w:pPr>
            <w:r w:rsidRPr="000C321E">
              <w:t>7.7.86</w:t>
            </w:r>
          </w:p>
        </w:tc>
        <w:tc>
          <w:tcPr>
            <w:tcW w:w="1418" w:type="dxa"/>
          </w:tcPr>
          <w:p w14:paraId="507C3854" w14:textId="77777777" w:rsidR="00E16FD1" w:rsidRPr="000C321E" w:rsidRDefault="00E16FD1" w:rsidP="009900EA">
            <w:pPr>
              <w:pStyle w:val="TAL"/>
              <w:keepNext w:val="0"/>
              <w:keepLines w:val="0"/>
              <w:jc w:val="center"/>
            </w:pPr>
            <w:r w:rsidRPr="000C321E">
              <w:t>Fixed</w:t>
            </w:r>
          </w:p>
        </w:tc>
        <w:tc>
          <w:tcPr>
            <w:tcW w:w="1276" w:type="dxa"/>
          </w:tcPr>
          <w:p w14:paraId="4889CE80" w14:textId="77777777" w:rsidR="00E16FD1" w:rsidRPr="000C321E" w:rsidRDefault="00E16FD1" w:rsidP="009900EA">
            <w:pPr>
              <w:pStyle w:val="TAL"/>
              <w:keepNext w:val="0"/>
              <w:keepLines w:val="0"/>
              <w:jc w:val="center"/>
            </w:pPr>
            <w:r w:rsidRPr="000C321E">
              <w:t>1</w:t>
            </w:r>
          </w:p>
        </w:tc>
      </w:tr>
      <w:tr w:rsidR="00E16FD1" w:rsidRPr="000C321E" w14:paraId="48232914" w14:textId="77777777" w:rsidTr="009900EA">
        <w:tc>
          <w:tcPr>
            <w:tcW w:w="1418" w:type="dxa"/>
            <w:tcBorders>
              <w:top w:val="single" w:sz="4" w:space="0" w:color="auto"/>
              <w:left w:val="single" w:sz="4" w:space="0" w:color="auto"/>
              <w:bottom w:val="single" w:sz="4" w:space="0" w:color="auto"/>
              <w:right w:val="single" w:sz="4" w:space="0" w:color="auto"/>
            </w:tcBorders>
          </w:tcPr>
          <w:p w14:paraId="1860F65C" w14:textId="77777777" w:rsidR="00E16FD1" w:rsidRPr="000C321E" w:rsidRDefault="00E16FD1" w:rsidP="009900EA">
            <w:pPr>
              <w:pStyle w:val="TAL"/>
              <w:keepNext w:val="0"/>
              <w:keepLines w:val="0"/>
              <w:jc w:val="center"/>
            </w:pPr>
            <w:r w:rsidRPr="000C321E">
              <w:t>188</w:t>
            </w:r>
          </w:p>
        </w:tc>
        <w:tc>
          <w:tcPr>
            <w:tcW w:w="1134" w:type="dxa"/>
            <w:tcBorders>
              <w:top w:val="single" w:sz="4" w:space="0" w:color="auto"/>
              <w:left w:val="single" w:sz="4" w:space="0" w:color="auto"/>
              <w:bottom w:val="single" w:sz="4" w:space="0" w:color="auto"/>
              <w:right w:val="single" w:sz="4" w:space="0" w:color="auto"/>
            </w:tcBorders>
          </w:tcPr>
          <w:p w14:paraId="5AD7EE01" w14:textId="77777777" w:rsidR="00E16FD1" w:rsidRPr="000C321E" w:rsidRDefault="00E16FD1" w:rsidP="009900EA">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14:paraId="28D27A40" w14:textId="77777777" w:rsidR="00E16FD1" w:rsidRPr="000C321E" w:rsidRDefault="00E16FD1" w:rsidP="009900EA">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14:paraId="2DA8B395" w14:textId="77777777" w:rsidR="00E16FD1" w:rsidRPr="000C321E" w:rsidRDefault="00E16FD1" w:rsidP="009900EA">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14:paraId="3BFE15CC" w14:textId="77777777" w:rsidR="00E16FD1" w:rsidRPr="000C321E" w:rsidRDefault="00E16FD1" w:rsidP="009900EA">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14:paraId="1D971591" w14:textId="77777777" w:rsidR="00E16FD1" w:rsidRPr="000C321E" w:rsidRDefault="00E16FD1" w:rsidP="009900EA">
            <w:pPr>
              <w:pStyle w:val="TAL"/>
              <w:keepNext w:val="0"/>
              <w:keepLines w:val="0"/>
              <w:jc w:val="center"/>
            </w:pPr>
            <w:r w:rsidRPr="000C321E">
              <w:t>1</w:t>
            </w:r>
          </w:p>
        </w:tc>
      </w:tr>
      <w:tr w:rsidR="00E16FD1" w:rsidRPr="000C321E" w14:paraId="62C5CC7A" w14:textId="77777777" w:rsidTr="009900EA">
        <w:trPr>
          <w:cantSplit/>
        </w:trPr>
        <w:tc>
          <w:tcPr>
            <w:tcW w:w="1418" w:type="dxa"/>
          </w:tcPr>
          <w:p w14:paraId="07EBB019" w14:textId="77777777" w:rsidR="00E16FD1" w:rsidRPr="000C321E" w:rsidRDefault="00E16FD1" w:rsidP="009900EA">
            <w:pPr>
              <w:pStyle w:val="TAL"/>
              <w:keepNext w:val="0"/>
              <w:keepLines w:val="0"/>
              <w:jc w:val="center"/>
            </w:pPr>
            <w:r w:rsidRPr="000C321E">
              <w:t>189</w:t>
            </w:r>
          </w:p>
        </w:tc>
        <w:tc>
          <w:tcPr>
            <w:tcW w:w="1134" w:type="dxa"/>
          </w:tcPr>
          <w:p w14:paraId="77CF5BA9" w14:textId="77777777" w:rsidR="00E16FD1" w:rsidRPr="000C321E" w:rsidRDefault="00E16FD1" w:rsidP="009900EA">
            <w:pPr>
              <w:pStyle w:val="TAL"/>
              <w:keepNext w:val="0"/>
              <w:keepLines w:val="0"/>
              <w:jc w:val="center"/>
            </w:pPr>
            <w:r w:rsidRPr="000C321E">
              <w:t>TLV</w:t>
            </w:r>
          </w:p>
        </w:tc>
        <w:tc>
          <w:tcPr>
            <w:tcW w:w="3260" w:type="dxa"/>
          </w:tcPr>
          <w:p w14:paraId="68FC6584" w14:textId="77777777" w:rsidR="00E16FD1" w:rsidRPr="000C321E" w:rsidRDefault="00E16FD1" w:rsidP="009900EA">
            <w:pPr>
              <w:pStyle w:val="TAL"/>
              <w:keepNext w:val="0"/>
              <w:keepLines w:val="0"/>
            </w:pPr>
            <w:r w:rsidRPr="000C321E">
              <w:t>RFSP Index</w:t>
            </w:r>
          </w:p>
        </w:tc>
        <w:tc>
          <w:tcPr>
            <w:tcW w:w="1134" w:type="dxa"/>
          </w:tcPr>
          <w:p w14:paraId="35CF745C" w14:textId="77777777" w:rsidR="00E16FD1" w:rsidRPr="000C321E" w:rsidRDefault="00E16FD1" w:rsidP="009900EA">
            <w:pPr>
              <w:pStyle w:val="TAL"/>
              <w:keepNext w:val="0"/>
              <w:keepLines w:val="0"/>
            </w:pPr>
            <w:r w:rsidRPr="000C321E">
              <w:t>7.7.88</w:t>
            </w:r>
          </w:p>
        </w:tc>
        <w:tc>
          <w:tcPr>
            <w:tcW w:w="1418" w:type="dxa"/>
          </w:tcPr>
          <w:p w14:paraId="72AFCD7A" w14:textId="77777777" w:rsidR="00E16FD1" w:rsidRPr="000C321E" w:rsidRDefault="00E16FD1" w:rsidP="009900EA">
            <w:pPr>
              <w:pStyle w:val="TAL"/>
              <w:keepNext w:val="0"/>
              <w:keepLines w:val="0"/>
              <w:jc w:val="center"/>
            </w:pPr>
            <w:r w:rsidRPr="000C321E">
              <w:t>Fixed</w:t>
            </w:r>
          </w:p>
        </w:tc>
        <w:tc>
          <w:tcPr>
            <w:tcW w:w="1276" w:type="dxa"/>
          </w:tcPr>
          <w:p w14:paraId="5D6ABC47" w14:textId="77777777" w:rsidR="00E16FD1" w:rsidRPr="000C321E" w:rsidRDefault="00E16FD1" w:rsidP="009900EA">
            <w:pPr>
              <w:pStyle w:val="TAL"/>
              <w:keepNext w:val="0"/>
              <w:keepLines w:val="0"/>
              <w:jc w:val="center"/>
            </w:pPr>
            <w:r w:rsidRPr="000C321E">
              <w:t>2</w:t>
            </w:r>
          </w:p>
        </w:tc>
      </w:tr>
      <w:tr w:rsidR="00E16FD1" w:rsidRPr="000C321E" w14:paraId="64B660D9" w14:textId="77777777" w:rsidTr="009900EA">
        <w:trPr>
          <w:cantSplit/>
        </w:trPr>
        <w:tc>
          <w:tcPr>
            <w:tcW w:w="1418" w:type="dxa"/>
          </w:tcPr>
          <w:p w14:paraId="5942589C" w14:textId="77777777" w:rsidR="00E16FD1" w:rsidRPr="000C321E" w:rsidRDefault="00E16FD1" w:rsidP="009900EA">
            <w:pPr>
              <w:pStyle w:val="TAL"/>
              <w:keepNext w:val="0"/>
              <w:keepLines w:val="0"/>
              <w:jc w:val="center"/>
              <w:rPr>
                <w:lang w:eastAsia="zh-CN"/>
              </w:rPr>
            </w:pPr>
            <w:r w:rsidRPr="000C321E">
              <w:rPr>
                <w:lang w:eastAsia="zh-CN"/>
              </w:rPr>
              <w:t>190</w:t>
            </w:r>
          </w:p>
        </w:tc>
        <w:tc>
          <w:tcPr>
            <w:tcW w:w="1134" w:type="dxa"/>
          </w:tcPr>
          <w:p w14:paraId="614E2EEA"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0F6AA379" w14:textId="77777777" w:rsidR="00E16FD1" w:rsidRPr="000C321E" w:rsidRDefault="00E16FD1" w:rsidP="009900EA">
            <w:pPr>
              <w:pStyle w:val="TAL"/>
              <w:keepNext w:val="0"/>
              <w:keepLines w:val="0"/>
              <w:rPr>
                <w:lang w:eastAsia="zh-CN"/>
              </w:rPr>
            </w:pPr>
            <w:r w:rsidRPr="000C321E">
              <w:t>Fully Qualified Domain Name (FQDN)</w:t>
            </w:r>
          </w:p>
        </w:tc>
        <w:tc>
          <w:tcPr>
            <w:tcW w:w="1134" w:type="dxa"/>
          </w:tcPr>
          <w:p w14:paraId="090E11FB"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14:paraId="7BD4866C"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2335DE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24992A2" w14:textId="77777777" w:rsidTr="009900EA">
        <w:trPr>
          <w:cantSplit/>
        </w:trPr>
        <w:tc>
          <w:tcPr>
            <w:tcW w:w="1418" w:type="dxa"/>
          </w:tcPr>
          <w:p w14:paraId="43AE3F7F" w14:textId="77777777" w:rsidR="00E16FD1" w:rsidRPr="000C321E" w:rsidRDefault="00E16FD1" w:rsidP="009900EA">
            <w:pPr>
              <w:pStyle w:val="TAL"/>
              <w:keepNext w:val="0"/>
              <w:keepLines w:val="0"/>
              <w:jc w:val="center"/>
            </w:pPr>
            <w:r w:rsidRPr="000C321E">
              <w:t>191</w:t>
            </w:r>
          </w:p>
        </w:tc>
        <w:tc>
          <w:tcPr>
            <w:tcW w:w="1134" w:type="dxa"/>
          </w:tcPr>
          <w:p w14:paraId="0EC6BCBD" w14:textId="77777777" w:rsidR="00E16FD1" w:rsidRPr="000C321E" w:rsidRDefault="00E16FD1" w:rsidP="009900EA">
            <w:pPr>
              <w:pStyle w:val="TAL"/>
              <w:keepNext w:val="0"/>
              <w:keepLines w:val="0"/>
              <w:jc w:val="center"/>
            </w:pPr>
            <w:r w:rsidRPr="000C321E">
              <w:t>TLV</w:t>
            </w:r>
          </w:p>
        </w:tc>
        <w:tc>
          <w:tcPr>
            <w:tcW w:w="3260" w:type="dxa"/>
          </w:tcPr>
          <w:p w14:paraId="79434AB7" w14:textId="77777777" w:rsidR="00E16FD1" w:rsidRPr="000C321E" w:rsidRDefault="00E16FD1" w:rsidP="009900EA">
            <w:pPr>
              <w:pStyle w:val="TAL"/>
              <w:keepNext w:val="0"/>
              <w:keepLines w:val="0"/>
            </w:pPr>
            <w:r w:rsidRPr="000C321E">
              <w:t>Evolved Allocation/Retention Priority I</w:t>
            </w:r>
          </w:p>
        </w:tc>
        <w:tc>
          <w:tcPr>
            <w:tcW w:w="1134" w:type="dxa"/>
          </w:tcPr>
          <w:p w14:paraId="25964731" w14:textId="77777777" w:rsidR="00E16FD1" w:rsidRPr="000C321E" w:rsidRDefault="00E16FD1" w:rsidP="009900EA">
            <w:pPr>
              <w:pStyle w:val="TAL"/>
              <w:keepNext w:val="0"/>
              <w:keepLines w:val="0"/>
            </w:pPr>
            <w:r w:rsidRPr="000C321E">
              <w:t>7.7.91</w:t>
            </w:r>
          </w:p>
        </w:tc>
        <w:tc>
          <w:tcPr>
            <w:tcW w:w="1418" w:type="dxa"/>
          </w:tcPr>
          <w:p w14:paraId="1135EE42" w14:textId="77777777" w:rsidR="00E16FD1" w:rsidRPr="000C321E" w:rsidRDefault="00E16FD1" w:rsidP="009900EA">
            <w:pPr>
              <w:pStyle w:val="TAL"/>
              <w:keepNext w:val="0"/>
              <w:keepLines w:val="0"/>
              <w:jc w:val="center"/>
            </w:pPr>
            <w:r w:rsidRPr="000C321E">
              <w:t>Fixed</w:t>
            </w:r>
          </w:p>
        </w:tc>
        <w:tc>
          <w:tcPr>
            <w:tcW w:w="1276" w:type="dxa"/>
          </w:tcPr>
          <w:p w14:paraId="5D020A14" w14:textId="77777777" w:rsidR="00E16FD1" w:rsidRPr="000C321E" w:rsidRDefault="00E16FD1" w:rsidP="009900EA">
            <w:pPr>
              <w:pStyle w:val="TAL"/>
              <w:keepNext w:val="0"/>
              <w:keepLines w:val="0"/>
              <w:jc w:val="center"/>
            </w:pPr>
            <w:r w:rsidRPr="000C321E">
              <w:t>1</w:t>
            </w:r>
          </w:p>
        </w:tc>
      </w:tr>
      <w:tr w:rsidR="00E16FD1" w:rsidRPr="000C321E" w14:paraId="1A6681B1" w14:textId="77777777" w:rsidTr="009900EA">
        <w:trPr>
          <w:cantSplit/>
        </w:trPr>
        <w:tc>
          <w:tcPr>
            <w:tcW w:w="1418" w:type="dxa"/>
          </w:tcPr>
          <w:p w14:paraId="4B8B23DF" w14:textId="77777777" w:rsidR="00E16FD1" w:rsidRPr="000C321E" w:rsidRDefault="00E16FD1" w:rsidP="009900EA">
            <w:pPr>
              <w:pStyle w:val="TAL"/>
              <w:keepNext w:val="0"/>
              <w:keepLines w:val="0"/>
              <w:jc w:val="center"/>
            </w:pPr>
            <w:r w:rsidRPr="000C321E">
              <w:t>192</w:t>
            </w:r>
          </w:p>
        </w:tc>
        <w:tc>
          <w:tcPr>
            <w:tcW w:w="1134" w:type="dxa"/>
          </w:tcPr>
          <w:p w14:paraId="33EC05BE" w14:textId="77777777" w:rsidR="00E16FD1" w:rsidRPr="000C321E" w:rsidRDefault="00E16FD1" w:rsidP="009900EA">
            <w:pPr>
              <w:pStyle w:val="TAL"/>
              <w:keepNext w:val="0"/>
              <w:keepLines w:val="0"/>
              <w:jc w:val="center"/>
            </w:pPr>
            <w:r w:rsidRPr="000C321E">
              <w:t>TLV</w:t>
            </w:r>
          </w:p>
        </w:tc>
        <w:tc>
          <w:tcPr>
            <w:tcW w:w="3260" w:type="dxa"/>
          </w:tcPr>
          <w:p w14:paraId="00A51ACD" w14:textId="77777777" w:rsidR="00E16FD1" w:rsidRPr="000C321E" w:rsidRDefault="00E16FD1" w:rsidP="009900EA">
            <w:pPr>
              <w:pStyle w:val="TAL"/>
              <w:keepNext w:val="0"/>
              <w:keepLines w:val="0"/>
            </w:pPr>
            <w:r w:rsidRPr="000C321E">
              <w:t>Evolved Allocation/Retention Priority II</w:t>
            </w:r>
          </w:p>
        </w:tc>
        <w:tc>
          <w:tcPr>
            <w:tcW w:w="1134" w:type="dxa"/>
          </w:tcPr>
          <w:p w14:paraId="5901D69B" w14:textId="77777777" w:rsidR="00E16FD1" w:rsidRPr="000C321E" w:rsidRDefault="00E16FD1" w:rsidP="009900EA">
            <w:pPr>
              <w:pStyle w:val="TAL"/>
              <w:keepNext w:val="0"/>
              <w:keepLines w:val="0"/>
            </w:pPr>
            <w:r w:rsidRPr="000C321E">
              <w:t>7.7.92</w:t>
            </w:r>
          </w:p>
        </w:tc>
        <w:tc>
          <w:tcPr>
            <w:tcW w:w="1418" w:type="dxa"/>
          </w:tcPr>
          <w:p w14:paraId="3692D1A0" w14:textId="77777777" w:rsidR="00E16FD1" w:rsidRPr="000C321E" w:rsidRDefault="00E16FD1" w:rsidP="009900EA">
            <w:pPr>
              <w:pStyle w:val="TAL"/>
              <w:keepNext w:val="0"/>
              <w:keepLines w:val="0"/>
              <w:jc w:val="center"/>
            </w:pPr>
            <w:r w:rsidRPr="000C321E">
              <w:t>Fixed</w:t>
            </w:r>
          </w:p>
        </w:tc>
        <w:tc>
          <w:tcPr>
            <w:tcW w:w="1276" w:type="dxa"/>
          </w:tcPr>
          <w:p w14:paraId="3980B9D9" w14:textId="77777777" w:rsidR="00E16FD1" w:rsidRPr="000C321E" w:rsidRDefault="00E16FD1" w:rsidP="009900EA">
            <w:pPr>
              <w:pStyle w:val="TAL"/>
              <w:keepNext w:val="0"/>
              <w:keepLines w:val="0"/>
              <w:jc w:val="center"/>
            </w:pPr>
            <w:r w:rsidRPr="000C321E">
              <w:t>2</w:t>
            </w:r>
          </w:p>
        </w:tc>
      </w:tr>
      <w:tr w:rsidR="00E16FD1" w:rsidRPr="000C321E" w14:paraId="2F3A40F9" w14:textId="77777777" w:rsidTr="009900EA">
        <w:trPr>
          <w:cantSplit/>
        </w:trPr>
        <w:tc>
          <w:tcPr>
            <w:tcW w:w="1418" w:type="dxa"/>
          </w:tcPr>
          <w:p w14:paraId="698A1E31" w14:textId="77777777" w:rsidR="00E16FD1" w:rsidRPr="000C321E" w:rsidRDefault="00E16FD1" w:rsidP="009900EA">
            <w:pPr>
              <w:pStyle w:val="TAL"/>
              <w:keepNext w:val="0"/>
              <w:keepLines w:val="0"/>
              <w:jc w:val="center"/>
            </w:pPr>
            <w:r w:rsidRPr="000C321E">
              <w:t>193</w:t>
            </w:r>
          </w:p>
        </w:tc>
        <w:tc>
          <w:tcPr>
            <w:tcW w:w="1134" w:type="dxa"/>
          </w:tcPr>
          <w:p w14:paraId="72B53529" w14:textId="77777777" w:rsidR="00E16FD1" w:rsidRPr="000C321E" w:rsidRDefault="00E16FD1" w:rsidP="009900EA">
            <w:pPr>
              <w:pStyle w:val="TAL"/>
              <w:keepNext w:val="0"/>
              <w:keepLines w:val="0"/>
              <w:jc w:val="center"/>
            </w:pPr>
            <w:r w:rsidRPr="000C321E">
              <w:t>TLV</w:t>
            </w:r>
          </w:p>
        </w:tc>
        <w:tc>
          <w:tcPr>
            <w:tcW w:w="3260" w:type="dxa"/>
          </w:tcPr>
          <w:p w14:paraId="2CC54D4C" w14:textId="77777777" w:rsidR="00E16FD1" w:rsidRPr="000C321E" w:rsidRDefault="00E16FD1" w:rsidP="009900EA">
            <w:pPr>
              <w:pStyle w:val="TAL"/>
              <w:keepNext w:val="0"/>
              <w:keepLines w:val="0"/>
            </w:pPr>
            <w:r w:rsidRPr="000C321E">
              <w:t>Extended Common Flags</w:t>
            </w:r>
          </w:p>
        </w:tc>
        <w:tc>
          <w:tcPr>
            <w:tcW w:w="1134" w:type="dxa"/>
          </w:tcPr>
          <w:p w14:paraId="28332990" w14:textId="77777777" w:rsidR="00E16FD1" w:rsidRPr="000C321E" w:rsidRDefault="00E16FD1" w:rsidP="009900EA">
            <w:pPr>
              <w:pStyle w:val="TAL"/>
              <w:keepNext w:val="0"/>
              <w:keepLines w:val="0"/>
            </w:pPr>
            <w:r w:rsidRPr="000C321E">
              <w:t>7.7.93</w:t>
            </w:r>
          </w:p>
        </w:tc>
        <w:tc>
          <w:tcPr>
            <w:tcW w:w="1418" w:type="dxa"/>
          </w:tcPr>
          <w:p w14:paraId="4DCE41B1"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CBB0EF8"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91BFBF3" w14:textId="77777777" w:rsidTr="009900EA">
        <w:trPr>
          <w:cantSplit/>
        </w:trPr>
        <w:tc>
          <w:tcPr>
            <w:tcW w:w="1418" w:type="dxa"/>
          </w:tcPr>
          <w:p w14:paraId="68DB541D" w14:textId="77777777" w:rsidR="00E16FD1" w:rsidRPr="000C321E" w:rsidRDefault="00E16FD1" w:rsidP="009900EA">
            <w:pPr>
              <w:pStyle w:val="TAL"/>
              <w:keepNext w:val="0"/>
              <w:keepLines w:val="0"/>
              <w:jc w:val="center"/>
            </w:pPr>
            <w:r w:rsidRPr="000C321E">
              <w:rPr>
                <w:lang w:eastAsia="zh-CN"/>
              </w:rPr>
              <w:t>194</w:t>
            </w:r>
          </w:p>
        </w:tc>
        <w:tc>
          <w:tcPr>
            <w:tcW w:w="1134" w:type="dxa"/>
          </w:tcPr>
          <w:p w14:paraId="4136DD90" w14:textId="77777777" w:rsidR="00E16FD1" w:rsidRPr="000C321E" w:rsidRDefault="00E16FD1" w:rsidP="009900EA">
            <w:pPr>
              <w:pStyle w:val="TAL"/>
              <w:keepNext w:val="0"/>
              <w:keepLines w:val="0"/>
              <w:jc w:val="center"/>
            </w:pPr>
            <w:r w:rsidRPr="000C321E">
              <w:rPr>
                <w:rFonts w:hint="eastAsia"/>
                <w:lang w:eastAsia="zh-CN"/>
              </w:rPr>
              <w:t>TLV</w:t>
            </w:r>
          </w:p>
        </w:tc>
        <w:tc>
          <w:tcPr>
            <w:tcW w:w="3260" w:type="dxa"/>
          </w:tcPr>
          <w:p w14:paraId="70DEAEE8" w14:textId="77777777" w:rsidR="00E16FD1" w:rsidRPr="000C321E" w:rsidRDefault="00E16FD1" w:rsidP="009900EA">
            <w:pPr>
              <w:pStyle w:val="TAL"/>
              <w:keepNext w:val="0"/>
              <w:keepLines w:val="0"/>
            </w:pPr>
            <w:r w:rsidRPr="000C321E">
              <w:rPr>
                <w:rFonts w:hint="eastAsia"/>
                <w:lang w:eastAsia="zh-CN"/>
              </w:rPr>
              <w:t>User CSG Information (UCI)</w:t>
            </w:r>
          </w:p>
        </w:tc>
        <w:tc>
          <w:tcPr>
            <w:tcW w:w="1134" w:type="dxa"/>
          </w:tcPr>
          <w:p w14:paraId="29E8F311" w14:textId="77777777" w:rsidR="00E16FD1" w:rsidRPr="000C321E" w:rsidRDefault="00E16FD1" w:rsidP="009900EA">
            <w:pPr>
              <w:pStyle w:val="TAL"/>
              <w:keepNext w:val="0"/>
              <w:keepLines w:val="0"/>
            </w:pPr>
            <w:r w:rsidRPr="000C321E">
              <w:rPr>
                <w:rFonts w:hint="eastAsia"/>
                <w:lang w:eastAsia="zh-CN"/>
              </w:rPr>
              <w:t>7.7.</w:t>
            </w:r>
            <w:r w:rsidRPr="000C321E">
              <w:rPr>
                <w:lang w:eastAsia="zh-CN"/>
              </w:rPr>
              <w:t>94</w:t>
            </w:r>
          </w:p>
        </w:tc>
        <w:tc>
          <w:tcPr>
            <w:tcW w:w="1418" w:type="dxa"/>
          </w:tcPr>
          <w:p w14:paraId="68C1A585"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67F7D10E" w14:textId="77777777" w:rsidR="00E16FD1" w:rsidRPr="000C321E" w:rsidRDefault="00E16FD1" w:rsidP="009900EA">
            <w:pPr>
              <w:pStyle w:val="TAL"/>
              <w:keepNext w:val="0"/>
              <w:keepLines w:val="0"/>
              <w:jc w:val="center"/>
            </w:pPr>
            <w:r w:rsidRPr="000C321E">
              <w:t>8</w:t>
            </w:r>
          </w:p>
        </w:tc>
      </w:tr>
      <w:tr w:rsidR="00E16FD1" w:rsidRPr="000C321E" w14:paraId="6E52F07E" w14:textId="77777777" w:rsidTr="009900EA">
        <w:trPr>
          <w:cantSplit/>
        </w:trPr>
        <w:tc>
          <w:tcPr>
            <w:tcW w:w="1418" w:type="dxa"/>
          </w:tcPr>
          <w:p w14:paraId="319D6867" w14:textId="77777777" w:rsidR="00E16FD1" w:rsidRPr="000C321E" w:rsidRDefault="00E16FD1" w:rsidP="009900EA">
            <w:pPr>
              <w:pStyle w:val="TAL"/>
              <w:keepNext w:val="0"/>
              <w:keepLines w:val="0"/>
              <w:jc w:val="center"/>
              <w:rPr>
                <w:lang w:eastAsia="zh-CN"/>
              </w:rPr>
            </w:pPr>
            <w:r w:rsidRPr="000C321E">
              <w:rPr>
                <w:lang w:eastAsia="zh-CN"/>
              </w:rPr>
              <w:t>195</w:t>
            </w:r>
          </w:p>
        </w:tc>
        <w:tc>
          <w:tcPr>
            <w:tcW w:w="1134" w:type="dxa"/>
          </w:tcPr>
          <w:p w14:paraId="7EBB0A0F"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687DEF10" w14:textId="77777777" w:rsidR="00E16FD1" w:rsidRPr="000C321E" w:rsidRDefault="00E16FD1" w:rsidP="009900EA">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14:paraId="42491E57" w14:textId="77777777" w:rsidR="00E16FD1" w:rsidRPr="000C321E" w:rsidRDefault="00E16FD1" w:rsidP="009900EA">
            <w:pPr>
              <w:pStyle w:val="TAL"/>
              <w:keepNext w:val="0"/>
              <w:keepLines w:val="0"/>
              <w:rPr>
                <w:lang w:eastAsia="zh-CN"/>
              </w:rPr>
            </w:pPr>
            <w:r w:rsidRPr="000C321E">
              <w:rPr>
                <w:lang w:eastAsia="zh-CN"/>
              </w:rPr>
              <w:t>7.7.95</w:t>
            </w:r>
          </w:p>
        </w:tc>
        <w:tc>
          <w:tcPr>
            <w:tcW w:w="1418" w:type="dxa"/>
          </w:tcPr>
          <w:p w14:paraId="0A1DCE2B"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347B03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FC9CD92" w14:textId="77777777" w:rsidTr="009900EA">
        <w:trPr>
          <w:cantSplit/>
        </w:trPr>
        <w:tc>
          <w:tcPr>
            <w:tcW w:w="1418" w:type="dxa"/>
          </w:tcPr>
          <w:p w14:paraId="7EE0F799" w14:textId="77777777" w:rsidR="00E16FD1" w:rsidRPr="000C321E" w:rsidRDefault="00E16FD1" w:rsidP="009900EA">
            <w:pPr>
              <w:pStyle w:val="TAL"/>
              <w:keepNext w:val="0"/>
              <w:keepLines w:val="0"/>
              <w:jc w:val="center"/>
              <w:rPr>
                <w:lang w:eastAsia="zh-CN"/>
              </w:rPr>
            </w:pPr>
            <w:r w:rsidRPr="000C321E">
              <w:rPr>
                <w:lang w:eastAsia="zh-CN"/>
              </w:rPr>
              <w:t>196</w:t>
            </w:r>
          </w:p>
        </w:tc>
        <w:tc>
          <w:tcPr>
            <w:tcW w:w="1134" w:type="dxa"/>
          </w:tcPr>
          <w:p w14:paraId="1787A318"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9888298" w14:textId="77777777" w:rsidR="00E16FD1" w:rsidRPr="000C321E" w:rsidRDefault="00E16FD1" w:rsidP="009900EA">
            <w:pPr>
              <w:pStyle w:val="TAL"/>
              <w:keepNext w:val="0"/>
              <w:keepLines w:val="0"/>
              <w:rPr>
                <w:lang w:eastAsia="zh-CN"/>
              </w:rPr>
            </w:pPr>
            <w:r w:rsidRPr="000C321E">
              <w:rPr>
                <w:lang w:eastAsia="zh-CN"/>
              </w:rPr>
              <w:t>CSG ID</w:t>
            </w:r>
          </w:p>
        </w:tc>
        <w:tc>
          <w:tcPr>
            <w:tcW w:w="1134" w:type="dxa"/>
          </w:tcPr>
          <w:p w14:paraId="1506E7E0" w14:textId="77777777" w:rsidR="00E16FD1" w:rsidRPr="000C321E" w:rsidRDefault="00E16FD1" w:rsidP="009900EA">
            <w:pPr>
              <w:pStyle w:val="TAL"/>
              <w:keepNext w:val="0"/>
              <w:keepLines w:val="0"/>
              <w:rPr>
                <w:lang w:eastAsia="zh-CN"/>
              </w:rPr>
            </w:pPr>
            <w:r w:rsidRPr="000C321E">
              <w:rPr>
                <w:lang w:eastAsia="zh-CN"/>
              </w:rPr>
              <w:t>7.7.96</w:t>
            </w:r>
          </w:p>
        </w:tc>
        <w:tc>
          <w:tcPr>
            <w:tcW w:w="1418" w:type="dxa"/>
          </w:tcPr>
          <w:p w14:paraId="44FA2A02"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4C2A59F4" w14:textId="77777777" w:rsidR="00E16FD1" w:rsidRPr="000C321E" w:rsidRDefault="00E16FD1" w:rsidP="009900EA">
            <w:pPr>
              <w:pStyle w:val="TAL"/>
              <w:keepNext w:val="0"/>
              <w:keepLines w:val="0"/>
              <w:jc w:val="center"/>
            </w:pPr>
            <w:r w:rsidRPr="000C321E">
              <w:t>4</w:t>
            </w:r>
          </w:p>
        </w:tc>
      </w:tr>
      <w:tr w:rsidR="00E16FD1" w:rsidRPr="000C321E" w14:paraId="7796D509" w14:textId="77777777" w:rsidTr="009900EA">
        <w:trPr>
          <w:cantSplit/>
        </w:trPr>
        <w:tc>
          <w:tcPr>
            <w:tcW w:w="1418" w:type="dxa"/>
          </w:tcPr>
          <w:p w14:paraId="4BE00B0B" w14:textId="77777777" w:rsidR="00E16FD1" w:rsidRPr="000C321E" w:rsidRDefault="00E16FD1" w:rsidP="009900EA">
            <w:pPr>
              <w:pStyle w:val="TAL"/>
              <w:keepNext w:val="0"/>
              <w:keepLines w:val="0"/>
              <w:jc w:val="center"/>
              <w:rPr>
                <w:lang w:eastAsia="zh-CN"/>
              </w:rPr>
            </w:pPr>
            <w:r w:rsidRPr="000C321E">
              <w:rPr>
                <w:lang w:eastAsia="zh-CN"/>
              </w:rPr>
              <w:t>197</w:t>
            </w:r>
          </w:p>
        </w:tc>
        <w:tc>
          <w:tcPr>
            <w:tcW w:w="1134" w:type="dxa"/>
          </w:tcPr>
          <w:p w14:paraId="6D1476E4"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521F71F" w14:textId="77777777" w:rsidR="00E16FD1" w:rsidRPr="000C321E" w:rsidRDefault="00E16FD1" w:rsidP="009900EA">
            <w:pPr>
              <w:pStyle w:val="TAL"/>
              <w:keepNext w:val="0"/>
              <w:keepLines w:val="0"/>
              <w:rPr>
                <w:lang w:eastAsia="zh-CN"/>
              </w:rPr>
            </w:pPr>
            <w:r w:rsidRPr="000C321E">
              <w:rPr>
                <w:lang w:eastAsia="zh-CN"/>
              </w:rPr>
              <w:t>CSG Membership Indication (CMI)</w:t>
            </w:r>
          </w:p>
        </w:tc>
        <w:tc>
          <w:tcPr>
            <w:tcW w:w="1134" w:type="dxa"/>
          </w:tcPr>
          <w:p w14:paraId="4312487D" w14:textId="77777777" w:rsidR="00E16FD1" w:rsidRPr="000C321E" w:rsidRDefault="00E16FD1" w:rsidP="009900EA">
            <w:pPr>
              <w:pStyle w:val="TAL"/>
              <w:keepNext w:val="0"/>
              <w:keepLines w:val="0"/>
              <w:rPr>
                <w:lang w:eastAsia="zh-CN"/>
              </w:rPr>
            </w:pPr>
            <w:r w:rsidRPr="000C321E">
              <w:rPr>
                <w:lang w:eastAsia="zh-CN"/>
              </w:rPr>
              <w:t>7.7.97</w:t>
            </w:r>
          </w:p>
        </w:tc>
        <w:tc>
          <w:tcPr>
            <w:tcW w:w="1418" w:type="dxa"/>
          </w:tcPr>
          <w:p w14:paraId="2F73B04A"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43EC84D" w14:textId="77777777" w:rsidR="00E16FD1" w:rsidRPr="000C321E" w:rsidRDefault="00E16FD1" w:rsidP="009900EA">
            <w:pPr>
              <w:pStyle w:val="TAL"/>
              <w:keepNext w:val="0"/>
              <w:keepLines w:val="0"/>
              <w:jc w:val="center"/>
            </w:pPr>
            <w:r w:rsidRPr="000C321E">
              <w:t>1</w:t>
            </w:r>
          </w:p>
        </w:tc>
      </w:tr>
      <w:tr w:rsidR="00E16FD1" w:rsidRPr="000C321E" w14:paraId="774088D3" w14:textId="77777777" w:rsidTr="009900EA">
        <w:trPr>
          <w:cantSplit/>
        </w:trPr>
        <w:tc>
          <w:tcPr>
            <w:tcW w:w="1418" w:type="dxa"/>
          </w:tcPr>
          <w:p w14:paraId="7077BAC5" w14:textId="77777777" w:rsidR="00E16FD1" w:rsidRPr="000C321E" w:rsidRDefault="00E16FD1" w:rsidP="009900EA">
            <w:pPr>
              <w:pStyle w:val="TAL"/>
              <w:keepNext w:val="0"/>
              <w:keepLines w:val="0"/>
              <w:jc w:val="center"/>
              <w:rPr>
                <w:lang w:eastAsia="zh-CN"/>
              </w:rPr>
            </w:pPr>
            <w:r w:rsidRPr="000C321E">
              <w:rPr>
                <w:lang w:eastAsia="zh-CN"/>
              </w:rPr>
              <w:t>198</w:t>
            </w:r>
          </w:p>
        </w:tc>
        <w:tc>
          <w:tcPr>
            <w:tcW w:w="1134" w:type="dxa"/>
          </w:tcPr>
          <w:p w14:paraId="3C450530"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EE4D263" w14:textId="77777777" w:rsidR="00E16FD1" w:rsidRPr="000C321E" w:rsidRDefault="00E16FD1" w:rsidP="009900EA">
            <w:pPr>
              <w:pStyle w:val="TAL"/>
              <w:keepNext w:val="0"/>
              <w:keepLines w:val="0"/>
              <w:rPr>
                <w:lang w:eastAsia="zh-CN"/>
              </w:rPr>
            </w:pPr>
            <w:r w:rsidRPr="000C321E">
              <w:rPr>
                <w:rFonts w:hint="eastAsia"/>
                <w:lang w:eastAsia="zh-CN"/>
              </w:rPr>
              <w:t>Aggregate Maximum Bit Rate (AMBR)</w:t>
            </w:r>
          </w:p>
        </w:tc>
        <w:tc>
          <w:tcPr>
            <w:tcW w:w="1134" w:type="dxa"/>
          </w:tcPr>
          <w:p w14:paraId="6B67F289"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14:paraId="0DD0520E"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BE8A64D" w14:textId="77777777" w:rsidR="00E16FD1" w:rsidRPr="000C321E" w:rsidRDefault="00E16FD1" w:rsidP="009900EA">
            <w:pPr>
              <w:pStyle w:val="TAL"/>
              <w:keepNext w:val="0"/>
              <w:keepLines w:val="0"/>
              <w:jc w:val="center"/>
            </w:pPr>
            <w:r w:rsidRPr="000C321E">
              <w:t>8</w:t>
            </w:r>
          </w:p>
        </w:tc>
      </w:tr>
      <w:tr w:rsidR="00E16FD1" w:rsidRPr="000C321E" w14:paraId="2B89E7B0" w14:textId="77777777" w:rsidTr="009900EA">
        <w:trPr>
          <w:cantSplit/>
        </w:trPr>
        <w:tc>
          <w:tcPr>
            <w:tcW w:w="1418" w:type="dxa"/>
          </w:tcPr>
          <w:p w14:paraId="01CDF0FB" w14:textId="77777777" w:rsidR="00E16FD1" w:rsidRPr="000C321E" w:rsidRDefault="00E16FD1" w:rsidP="009900EA">
            <w:pPr>
              <w:pStyle w:val="TAL"/>
              <w:keepNext w:val="0"/>
              <w:keepLines w:val="0"/>
              <w:jc w:val="center"/>
              <w:rPr>
                <w:lang w:val="en-US"/>
              </w:rPr>
            </w:pPr>
            <w:r w:rsidRPr="000C321E">
              <w:rPr>
                <w:lang w:val="en-US"/>
              </w:rPr>
              <w:t>199</w:t>
            </w:r>
          </w:p>
        </w:tc>
        <w:tc>
          <w:tcPr>
            <w:tcW w:w="1134" w:type="dxa"/>
          </w:tcPr>
          <w:p w14:paraId="54A27711"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7BEB59F" w14:textId="77777777" w:rsidR="00E16FD1" w:rsidRPr="000C321E" w:rsidRDefault="00E16FD1" w:rsidP="009900EA">
            <w:pPr>
              <w:pStyle w:val="TAL"/>
              <w:keepNext w:val="0"/>
              <w:keepLines w:val="0"/>
              <w:rPr>
                <w:lang w:val="en-US"/>
              </w:rPr>
            </w:pPr>
            <w:r w:rsidRPr="000C321E">
              <w:rPr>
                <w:lang w:val="en-US"/>
              </w:rPr>
              <w:t>UE Network Capability</w:t>
            </w:r>
          </w:p>
        </w:tc>
        <w:tc>
          <w:tcPr>
            <w:tcW w:w="1134" w:type="dxa"/>
          </w:tcPr>
          <w:p w14:paraId="6A4A7B90" w14:textId="77777777" w:rsidR="00E16FD1" w:rsidRPr="000C321E" w:rsidRDefault="00E16FD1" w:rsidP="009900EA">
            <w:pPr>
              <w:pStyle w:val="TAL"/>
              <w:keepNext w:val="0"/>
              <w:keepLines w:val="0"/>
              <w:rPr>
                <w:lang w:val="en-US"/>
              </w:rPr>
            </w:pPr>
            <w:r w:rsidRPr="000C321E">
              <w:rPr>
                <w:lang w:val="en-US"/>
              </w:rPr>
              <w:t>7.7.99</w:t>
            </w:r>
          </w:p>
        </w:tc>
        <w:tc>
          <w:tcPr>
            <w:tcW w:w="1418" w:type="dxa"/>
          </w:tcPr>
          <w:p w14:paraId="4673253E"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4A68A4D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B49FC10" w14:textId="77777777" w:rsidTr="009900EA">
        <w:trPr>
          <w:cantSplit/>
        </w:trPr>
        <w:tc>
          <w:tcPr>
            <w:tcW w:w="1418" w:type="dxa"/>
          </w:tcPr>
          <w:p w14:paraId="648A1B42" w14:textId="77777777" w:rsidR="00E16FD1" w:rsidRPr="000C321E" w:rsidRDefault="00E16FD1" w:rsidP="009900EA">
            <w:pPr>
              <w:pStyle w:val="TAL"/>
              <w:keepNext w:val="0"/>
              <w:keepLines w:val="0"/>
              <w:jc w:val="center"/>
              <w:rPr>
                <w:lang w:val="en-US"/>
              </w:rPr>
            </w:pPr>
            <w:r w:rsidRPr="000C321E">
              <w:rPr>
                <w:lang w:val="en-US"/>
              </w:rPr>
              <w:t>200</w:t>
            </w:r>
          </w:p>
        </w:tc>
        <w:tc>
          <w:tcPr>
            <w:tcW w:w="1134" w:type="dxa"/>
          </w:tcPr>
          <w:p w14:paraId="2144A864"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61FCD001" w14:textId="77777777" w:rsidR="00E16FD1" w:rsidRPr="000C321E" w:rsidRDefault="00E16FD1" w:rsidP="009900EA">
            <w:pPr>
              <w:pStyle w:val="TAL"/>
              <w:keepNext w:val="0"/>
              <w:keepLines w:val="0"/>
              <w:rPr>
                <w:lang w:val="en-US"/>
              </w:rPr>
            </w:pPr>
            <w:r w:rsidRPr="000C321E">
              <w:rPr>
                <w:lang w:val="en-US"/>
              </w:rPr>
              <w:t>UE-AMBR</w:t>
            </w:r>
          </w:p>
        </w:tc>
        <w:tc>
          <w:tcPr>
            <w:tcW w:w="1134" w:type="dxa"/>
          </w:tcPr>
          <w:p w14:paraId="3AC4A1BC" w14:textId="77777777" w:rsidR="00E16FD1" w:rsidRPr="000C321E" w:rsidRDefault="00E16FD1" w:rsidP="009900EA">
            <w:pPr>
              <w:pStyle w:val="TAL"/>
              <w:keepNext w:val="0"/>
              <w:keepLines w:val="0"/>
              <w:rPr>
                <w:lang w:val="en-US"/>
              </w:rPr>
            </w:pPr>
            <w:r w:rsidRPr="000C321E">
              <w:rPr>
                <w:lang w:val="en-US"/>
              </w:rPr>
              <w:t>7.7.100</w:t>
            </w:r>
          </w:p>
        </w:tc>
        <w:tc>
          <w:tcPr>
            <w:tcW w:w="1418" w:type="dxa"/>
          </w:tcPr>
          <w:p w14:paraId="247D8E4D"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7FC8F41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21CA810" w14:textId="77777777" w:rsidTr="009900EA">
        <w:trPr>
          <w:cantSplit/>
        </w:trPr>
        <w:tc>
          <w:tcPr>
            <w:tcW w:w="1418" w:type="dxa"/>
          </w:tcPr>
          <w:p w14:paraId="4057D1A5" w14:textId="77777777" w:rsidR="00E16FD1" w:rsidRPr="000C321E" w:rsidRDefault="00E16FD1" w:rsidP="009900EA">
            <w:pPr>
              <w:pStyle w:val="TAL"/>
              <w:keepNext w:val="0"/>
              <w:keepLines w:val="0"/>
              <w:jc w:val="center"/>
              <w:rPr>
                <w:lang w:val="en-US"/>
              </w:rPr>
            </w:pPr>
            <w:r w:rsidRPr="000C321E">
              <w:rPr>
                <w:lang w:val="en-US"/>
              </w:rPr>
              <w:t>201</w:t>
            </w:r>
          </w:p>
        </w:tc>
        <w:tc>
          <w:tcPr>
            <w:tcW w:w="1134" w:type="dxa"/>
          </w:tcPr>
          <w:p w14:paraId="04128CFF"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6B7D53F" w14:textId="77777777" w:rsidR="00E16FD1" w:rsidRPr="000C321E" w:rsidRDefault="00E16FD1" w:rsidP="009900EA">
            <w:pPr>
              <w:pStyle w:val="TAL"/>
              <w:keepNext w:val="0"/>
              <w:keepLines w:val="0"/>
              <w:rPr>
                <w:lang w:val="en-US"/>
              </w:rPr>
            </w:pPr>
            <w:r w:rsidRPr="000C321E">
              <w:rPr>
                <w:lang w:val="en-US"/>
              </w:rPr>
              <w:t>APN-AMBR with NSAPI</w:t>
            </w:r>
          </w:p>
        </w:tc>
        <w:tc>
          <w:tcPr>
            <w:tcW w:w="1134" w:type="dxa"/>
          </w:tcPr>
          <w:p w14:paraId="657CBE15" w14:textId="77777777" w:rsidR="00E16FD1" w:rsidRPr="000C321E" w:rsidRDefault="00E16FD1" w:rsidP="009900EA">
            <w:pPr>
              <w:pStyle w:val="TAL"/>
              <w:keepNext w:val="0"/>
              <w:keepLines w:val="0"/>
              <w:rPr>
                <w:lang w:val="en-US"/>
              </w:rPr>
            </w:pPr>
            <w:r w:rsidRPr="000C321E">
              <w:rPr>
                <w:lang w:val="en-US"/>
              </w:rPr>
              <w:t>7.7.101</w:t>
            </w:r>
          </w:p>
        </w:tc>
        <w:tc>
          <w:tcPr>
            <w:tcW w:w="1418" w:type="dxa"/>
          </w:tcPr>
          <w:p w14:paraId="7D95108E" w14:textId="77777777" w:rsidR="00E16FD1" w:rsidRPr="000C321E" w:rsidRDefault="00E16FD1" w:rsidP="009900EA">
            <w:pPr>
              <w:pStyle w:val="TAL"/>
              <w:keepNext w:val="0"/>
              <w:keepLines w:val="0"/>
              <w:jc w:val="center"/>
              <w:rPr>
                <w:lang w:val="en-US"/>
              </w:rPr>
            </w:pPr>
            <w:r w:rsidRPr="000C321E">
              <w:t>Fixed</w:t>
            </w:r>
          </w:p>
        </w:tc>
        <w:tc>
          <w:tcPr>
            <w:tcW w:w="1276" w:type="dxa"/>
          </w:tcPr>
          <w:p w14:paraId="5AA90B20" w14:textId="77777777" w:rsidR="00E16FD1" w:rsidRPr="000C321E" w:rsidRDefault="00E16FD1" w:rsidP="009900EA">
            <w:pPr>
              <w:pStyle w:val="TAL"/>
              <w:keepNext w:val="0"/>
              <w:keepLines w:val="0"/>
              <w:jc w:val="center"/>
            </w:pPr>
            <w:r w:rsidRPr="000C321E">
              <w:t>9</w:t>
            </w:r>
          </w:p>
        </w:tc>
      </w:tr>
      <w:tr w:rsidR="00E16FD1" w:rsidRPr="000C321E" w14:paraId="5A7AD07A" w14:textId="77777777" w:rsidTr="009900EA">
        <w:trPr>
          <w:cantSplit/>
        </w:trPr>
        <w:tc>
          <w:tcPr>
            <w:tcW w:w="1418" w:type="dxa"/>
          </w:tcPr>
          <w:p w14:paraId="406834B2" w14:textId="77777777" w:rsidR="00E16FD1" w:rsidRPr="000C321E" w:rsidRDefault="00E16FD1" w:rsidP="009900EA">
            <w:pPr>
              <w:pStyle w:val="TAL"/>
              <w:keepNext w:val="0"/>
              <w:keepLines w:val="0"/>
              <w:jc w:val="center"/>
              <w:rPr>
                <w:lang w:val="en-US"/>
              </w:rPr>
            </w:pPr>
            <w:r w:rsidRPr="000C321E">
              <w:rPr>
                <w:lang w:val="en-US"/>
              </w:rPr>
              <w:t>202</w:t>
            </w:r>
          </w:p>
        </w:tc>
        <w:tc>
          <w:tcPr>
            <w:tcW w:w="1134" w:type="dxa"/>
          </w:tcPr>
          <w:p w14:paraId="78BA640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19D73A9" w14:textId="77777777" w:rsidR="00E16FD1" w:rsidRPr="000C321E" w:rsidRDefault="00E16FD1" w:rsidP="009900EA">
            <w:pPr>
              <w:pStyle w:val="TAL"/>
              <w:keepNext w:val="0"/>
              <w:keepLines w:val="0"/>
              <w:rPr>
                <w:lang w:val="en-US"/>
              </w:rPr>
            </w:pPr>
            <w:r w:rsidRPr="000C321E">
              <w:rPr>
                <w:lang w:val="en-US"/>
              </w:rPr>
              <w:t>GGSN Back-Off Time</w:t>
            </w:r>
          </w:p>
        </w:tc>
        <w:tc>
          <w:tcPr>
            <w:tcW w:w="1134" w:type="dxa"/>
          </w:tcPr>
          <w:p w14:paraId="306AD690" w14:textId="77777777" w:rsidR="00E16FD1" w:rsidRPr="000C321E" w:rsidRDefault="00E16FD1" w:rsidP="009900EA">
            <w:pPr>
              <w:pStyle w:val="TAL"/>
              <w:keepNext w:val="0"/>
              <w:keepLines w:val="0"/>
              <w:rPr>
                <w:lang w:val="en-US"/>
              </w:rPr>
            </w:pPr>
            <w:r w:rsidRPr="000C321E">
              <w:rPr>
                <w:lang w:val="en-US"/>
              </w:rPr>
              <w:t>7.7.102</w:t>
            </w:r>
          </w:p>
        </w:tc>
        <w:tc>
          <w:tcPr>
            <w:tcW w:w="1418" w:type="dxa"/>
          </w:tcPr>
          <w:p w14:paraId="0DB626AF"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1FF6CF48" w14:textId="77777777" w:rsidR="00E16FD1" w:rsidRPr="000C321E" w:rsidRDefault="00E16FD1" w:rsidP="009900EA">
            <w:pPr>
              <w:pStyle w:val="TAL"/>
              <w:keepNext w:val="0"/>
              <w:keepLines w:val="0"/>
              <w:jc w:val="center"/>
            </w:pPr>
            <w:r w:rsidRPr="000C321E">
              <w:t>1</w:t>
            </w:r>
          </w:p>
        </w:tc>
      </w:tr>
      <w:tr w:rsidR="00E16FD1" w:rsidRPr="000C321E" w14:paraId="05D50D38" w14:textId="77777777" w:rsidTr="009900EA">
        <w:trPr>
          <w:cantSplit/>
        </w:trPr>
        <w:tc>
          <w:tcPr>
            <w:tcW w:w="1418" w:type="dxa"/>
          </w:tcPr>
          <w:p w14:paraId="349CB190" w14:textId="77777777" w:rsidR="00E16FD1" w:rsidRPr="000C321E" w:rsidRDefault="00E16FD1" w:rsidP="009900EA">
            <w:pPr>
              <w:pStyle w:val="TAL"/>
              <w:keepNext w:val="0"/>
              <w:keepLines w:val="0"/>
              <w:jc w:val="center"/>
              <w:rPr>
                <w:lang w:val="en-US"/>
              </w:rPr>
            </w:pPr>
            <w:r w:rsidRPr="000C321E">
              <w:rPr>
                <w:lang w:val="en-US"/>
              </w:rPr>
              <w:t>203</w:t>
            </w:r>
          </w:p>
        </w:tc>
        <w:tc>
          <w:tcPr>
            <w:tcW w:w="1134" w:type="dxa"/>
          </w:tcPr>
          <w:p w14:paraId="7A54A199"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BC864F1" w14:textId="77777777" w:rsidR="00E16FD1" w:rsidRPr="000C321E" w:rsidRDefault="00E16FD1" w:rsidP="009900EA">
            <w:pPr>
              <w:pStyle w:val="TAL"/>
              <w:keepNext w:val="0"/>
              <w:keepLines w:val="0"/>
              <w:rPr>
                <w:lang w:val="en-US"/>
              </w:rPr>
            </w:pPr>
            <w:r w:rsidRPr="000C321E">
              <w:rPr>
                <w:lang w:val="en-US"/>
              </w:rPr>
              <w:t>Signalling Priority Indication</w:t>
            </w:r>
          </w:p>
        </w:tc>
        <w:tc>
          <w:tcPr>
            <w:tcW w:w="1134" w:type="dxa"/>
          </w:tcPr>
          <w:p w14:paraId="71D53CDA" w14:textId="77777777" w:rsidR="00E16FD1" w:rsidRPr="000C321E" w:rsidRDefault="00E16FD1" w:rsidP="009900EA">
            <w:pPr>
              <w:pStyle w:val="TAL"/>
              <w:keepNext w:val="0"/>
              <w:keepLines w:val="0"/>
              <w:rPr>
                <w:lang w:val="en-US"/>
              </w:rPr>
            </w:pPr>
            <w:r w:rsidRPr="000C321E">
              <w:rPr>
                <w:lang w:val="en-US"/>
              </w:rPr>
              <w:t>7.7.103</w:t>
            </w:r>
          </w:p>
        </w:tc>
        <w:tc>
          <w:tcPr>
            <w:tcW w:w="1418" w:type="dxa"/>
          </w:tcPr>
          <w:p w14:paraId="1C8C6617"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5135539A" w14:textId="77777777" w:rsidR="00E16FD1" w:rsidRPr="000C321E" w:rsidRDefault="00E16FD1" w:rsidP="009900EA">
            <w:pPr>
              <w:pStyle w:val="TAL"/>
              <w:keepNext w:val="0"/>
              <w:keepLines w:val="0"/>
              <w:jc w:val="center"/>
            </w:pPr>
            <w:r w:rsidRPr="000C321E">
              <w:t>1</w:t>
            </w:r>
          </w:p>
        </w:tc>
      </w:tr>
      <w:tr w:rsidR="00E16FD1" w:rsidRPr="000C321E" w14:paraId="0E25AFAA" w14:textId="77777777" w:rsidTr="009900EA">
        <w:trPr>
          <w:cantSplit/>
        </w:trPr>
        <w:tc>
          <w:tcPr>
            <w:tcW w:w="1418" w:type="dxa"/>
          </w:tcPr>
          <w:p w14:paraId="5968E1C1" w14:textId="77777777" w:rsidR="00E16FD1" w:rsidRPr="000C321E" w:rsidRDefault="00E16FD1" w:rsidP="009900EA">
            <w:pPr>
              <w:pStyle w:val="TAL"/>
              <w:keepNext w:val="0"/>
              <w:keepLines w:val="0"/>
              <w:jc w:val="center"/>
              <w:rPr>
                <w:lang w:val="en-US"/>
              </w:rPr>
            </w:pPr>
            <w:r w:rsidRPr="000C321E">
              <w:rPr>
                <w:lang w:val="en-US"/>
              </w:rPr>
              <w:t>204</w:t>
            </w:r>
          </w:p>
        </w:tc>
        <w:tc>
          <w:tcPr>
            <w:tcW w:w="1134" w:type="dxa"/>
          </w:tcPr>
          <w:p w14:paraId="27A97CB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C23070C" w14:textId="77777777" w:rsidR="00E16FD1" w:rsidRPr="000C321E" w:rsidRDefault="00E16FD1" w:rsidP="009900EA">
            <w:pPr>
              <w:pStyle w:val="TAL"/>
              <w:keepNext w:val="0"/>
              <w:keepLines w:val="0"/>
              <w:rPr>
                <w:lang w:val="en-US"/>
              </w:rPr>
            </w:pPr>
            <w:r w:rsidRPr="000C321E">
              <w:rPr>
                <w:lang w:val="en-US"/>
              </w:rPr>
              <w:t>Signalling Priority Indication with NSAPI</w:t>
            </w:r>
          </w:p>
        </w:tc>
        <w:tc>
          <w:tcPr>
            <w:tcW w:w="1134" w:type="dxa"/>
          </w:tcPr>
          <w:p w14:paraId="56D22D87" w14:textId="77777777" w:rsidR="00E16FD1" w:rsidRPr="000C321E" w:rsidRDefault="00E16FD1" w:rsidP="009900EA">
            <w:pPr>
              <w:pStyle w:val="TAL"/>
              <w:keepNext w:val="0"/>
              <w:keepLines w:val="0"/>
              <w:rPr>
                <w:lang w:val="en-US"/>
              </w:rPr>
            </w:pPr>
            <w:r w:rsidRPr="000C321E">
              <w:rPr>
                <w:lang w:val="en-US"/>
              </w:rPr>
              <w:t>7.7.104</w:t>
            </w:r>
          </w:p>
        </w:tc>
        <w:tc>
          <w:tcPr>
            <w:tcW w:w="1418" w:type="dxa"/>
          </w:tcPr>
          <w:p w14:paraId="58296989"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47C29046" w14:textId="77777777" w:rsidR="00E16FD1" w:rsidRPr="000C321E" w:rsidRDefault="00E16FD1" w:rsidP="009900EA">
            <w:pPr>
              <w:pStyle w:val="TAL"/>
              <w:keepNext w:val="0"/>
              <w:keepLines w:val="0"/>
              <w:jc w:val="center"/>
            </w:pPr>
            <w:r w:rsidRPr="000C321E">
              <w:t>2</w:t>
            </w:r>
          </w:p>
        </w:tc>
      </w:tr>
      <w:tr w:rsidR="00E16FD1" w:rsidRPr="000C321E" w14:paraId="2800D888" w14:textId="77777777" w:rsidTr="009900EA">
        <w:trPr>
          <w:cantSplit/>
        </w:trPr>
        <w:tc>
          <w:tcPr>
            <w:tcW w:w="1418" w:type="dxa"/>
          </w:tcPr>
          <w:p w14:paraId="56D0C541" w14:textId="77777777" w:rsidR="00E16FD1" w:rsidRPr="000C321E" w:rsidRDefault="00E16FD1" w:rsidP="009900EA">
            <w:pPr>
              <w:pStyle w:val="TAL"/>
              <w:keepNext w:val="0"/>
              <w:keepLines w:val="0"/>
              <w:jc w:val="center"/>
              <w:rPr>
                <w:lang w:val="en-US"/>
              </w:rPr>
            </w:pPr>
            <w:r w:rsidRPr="000C321E">
              <w:rPr>
                <w:lang w:val="en-US"/>
              </w:rPr>
              <w:t>205</w:t>
            </w:r>
          </w:p>
        </w:tc>
        <w:tc>
          <w:tcPr>
            <w:tcW w:w="1134" w:type="dxa"/>
          </w:tcPr>
          <w:p w14:paraId="222C26C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2D97EA9" w14:textId="77777777" w:rsidR="00E16FD1" w:rsidRPr="000C321E" w:rsidRDefault="00E16FD1" w:rsidP="009900EA">
            <w:pPr>
              <w:pStyle w:val="TAL"/>
              <w:keepNext w:val="0"/>
              <w:keepLines w:val="0"/>
              <w:rPr>
                <w:lang w:val="en-US"/>
              </w:rPr>
            </w:pPr>
            <w:r w:rsidRPr="000C321E">
              <w:rPr>
                <w:lang w:eastAsia="zh-CN"/>
              </w:rPr>
              <w:t>Higher bitrates than 16 Mbps flag</w:t>
            </w:r>
          </w:p>
        </w:tc>
        <w:tc>
          <w:tcPr>
            <w:tcW w:w="1134" w:type="dxa"/>
          </w:tcPr>
          <w:p w14:paraId="3CDCDA5C" w14:textId="77777777" w:rsidR="00E16FD1" w:rsidRPr="000C321E" w:rsidRDefault="00E16FD1" w:rsidP="009900EA">
            <w:pPr>
              <w:pStyle w:val="TAL"/>
              <w:keepNext w:val="0"/>
              <w:keepLines w:val="0"/>
              <w:rPr>
                <w:lang w:val="en-US"/>
              </w:rPr>
            </w:pPr>
            <w:r w:rsidRPr="000C321E">
              <w:rPr>
                <w:lang w:val="en-US"/>
              </w:rPr>
              <w:t>7.7.105</w:t>
            </w:r>
          </w:p>
        </w:tc>
        <w:tc>
          <w:tcPr>
            <w:tcW w:w="1418" w:type="dxa"/>
          </w:tcPr>
          <w:p w14:paraId="7FB1C167" w14:textId="77777777" w:rsidR="00E16FD1" w:rsidRPr="000C321E" w:rsidRDefault="00E16FD1" w:rsidP="009900EA">
            <w:pPr>
              <w:pStyle w:val="TAL"/>
              <w:keepNext w:val="0"/>
              <w:keepLines w:val="0"/>
              <w:jc w:val="center"/>
            </w:pPr>
            <w:r w:rsidRPr="000C321E">
              <w:t>Fixed</w:t>
            </w:r>
          </w:p>
        </w:tc>
        <w:tc>
          <w:tcPr>
            <w:tcW w:w="1276" w:type="dxa"/>
          </w:tcPr>
          <w:p w14:paraId="61557F48" w14:textId="77777777" w:rsidR="00E16FD1" w:rsidRPr="000C321E" w:rsidRDefault="00E16FD1" w:rsidP="009900EA">
            <w:pPr>
              <w:pStyle w:val="TAL"/>
              <w:keepNext w:val="0"/>
              <w:keepLines w:val="0"/>
              <w:jc w:val="center"/>
            </w:pPr>
            <w:r w:rsidRPr="000C321E">
              <w:t>1</w:t>
            </w:r>
          </w:p>
        </w:tc>
      </w:tr>
      <w:tr w:rsidR="00E16FD1" w:rsidRPr="000C321E" w14:paraId="3596A607" w14:textId="77777777" w:rsidTr="009900EA">
        <w:trPr>
          <w:cantSplit/>
        </w:trPr>
        <w:tc>
          <w:tcPr>
            <w:tcW w:w="1418" w:type="dxa"/>
          </w:tcPr>
          <w:p w14:paraId="437F980C" w14:textId="77777777" w:rsidR="00E16FD1" w:rsidRPr="000C321E" w:rsidRDefault="00E16FD1" w:rsidP="009900EA">
            <w:pPr>
              <w:pStyle w:val="TAL"/>
              <w:keepNext w:val="0"/>
              <w:keepLines w:val="0"/>
              <w:jc w:val="center"/>
              <w:rPr>
                <w:lang w:val="en-US"/>
              </w:rPr>
            </w:pPr>
            <w:r w:rsidRPr="000C321E">
              <w:rPr>
                <w:lang w:val="en-US"/>
              </w:rPr>
              <w:t>206</w:t>
            </w:r>
          </w:p>
        </w:tc>
        <w:tc>
          <w:tcPr>
            <w:tcW w:w="8222" w:type="dxa"/>
            <w:gridSpan w:val="5"/>
          </w:tcPr>
          <w:p w14:paraId="10F8D882" w14:textId="77777777" w:rsidR="00E16FD1" w:rsidRPr="000C321E" w:rsidRDefault="00E16FD1" w:rsidP="009900EA">
            <w:pPr>
              <w:pStyle w:val="TAL"/>
              <w:keepNext w:val="0"/>
              <w:keepLines w:val="0"/>
              <w:jc w:val="center"/>
            </w:pPr>
            <w:r w:rsidRPr="000C321E">
              <w:rPr>
                <w:lang w:val="en-US"/>
              </w:rPr>
              <w:t>Reserved (NOTE1)</w:t>
            </w:r>
          </w:p>
        </w:tc>
      </w:tr>
      <w:tr w:rsidR="00E16FD1" w:rsidRPr="000C321E" w14:paraId="473051DD" w14:textId="77777777" w:rsidTr="009900EA">
        <w:trPr>
          <w:cantSplit/>
        </w:trPr>
        <w:tc>
          <w:tcPr>
            <w:tcW w:w="1418" w:type="dxa"/>
            <w:shd w:val="clear" w:color="auto" w:fill="auto"/>
          </w:tcPr>
          <w:p w14:paraId="6F6C3A39" w14:textId="77777777" w:rsidR="00E16FD1" w:rsidRPr="000C321E" w:rsidRDefault="00E16FD1" w:rsidP="009900EA">
            <w:pPr>
              <w:pStyle w:val="TAC"/>
              <w:keepNext w:val="0"/>
              <w:keepLines w:val="0"/>
              <w:rPr>
                <w:lang w:val="en-US"/>
              </w:rPr>
            </w:pPr>
            <w:r w:rsidRPr="000C321E">
              <w:rPr>
                <w:lang w:val="en-US"/>
              </w:rPr>
              <w:t>207</w:t>
            </w:r>
          </w:p>
        </w:tc>
        <w:tc>
          <w:tcPr>
            <w:tcW w:w="1134" w:type="dxa"/>
          </w:tcPr>
          <w:p w14:paraId="26029B30"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4D084B4A" w14:textId="77777777" w:rsidR="00E16FD1" w:rsidRPr="000C321E" w:rsidRDefault="00E16FD1" w:rsidP="009900EA">
            <w:pPr>
              <w:pStyle w:val="TAC"/>
              <w:keepNext w:val="0"/>
              <w:keepLines w:val="0"/>
              <w:jc w:val="left"/>
              <w:rPr>
                <w:lang w:val="en-US"/>
              </w:rPr>
            </w:pPr>
            <w:r w:rsidRPr="000C321E">
              <w:rPr>
                <w:rFonts w:hint="eastAsia"/>
              </w:rPr>
              <w:t>Additional MM context for SRVCC</w:t>
            </w:r>
          </w:p>
        </w:tc>
        <w:tc>
          <w:tcPr>
            <w:tcW w:w="1134" w:type="dxa"/>
          </w:tcPr>
          <w:p w14:paraId="523D4154" w14:textId="77777777" w:rsidR="00E16FD1" w:rsidRPr="000C321E" w:rsidRDefault="00E16FD1" w:rsidP="009900EA">
            <w:pPr>
              <w:pStyle w:val="TAC"/>
              <w:keepNext w:val="0"/>
              <w:keepLines w:val="0"/>
              <w:jc w:val="left"/>
              <w:rPr>
                <w:lang w:val="en-US"/>
              </w:rPr>
            </w:pPr>
            <w:r w:rsidRPr="000C321E">
              <w:rPr>
                <w:lang w:val="en-US"/>
              </w:rPr>
              <w:t>7.7.107</w:t>
            </w:r>
          </w:p>
        </w:tc>
        <w:tc>
          <w:tcPr>
            <w:tcW w:w="1418" w:type="dxa"/>
          </w:tcPr>
          <w:p w14:paraId="13001F7E" w14:textId="77777777" w:rsidR="00E16FD1" w:rsidRPr="000C321E" w:rsidRDefault="00E16FD1" w:rsidP="009900EA">
            <w:pPr>
              <w:pStyle w:val="TAC"/>
              <w:keepNext w:val="0"/>
              <w:keepLines w:val="0"/>
            </w:pPr>
            <w:r w:rsidRPr="000C321E">
              <w:t>Extendable</w:t>
            </w:r>
          </w:p>
        </w:tc>
        <w:tc>
          <w:tcPr>
            <w:tcW w:w="1276" w:type="dxa"/>
          </w:tcPr>
          <w:p w14:paraId="06C4CE70" w14:textId="77777777" w:rsidR="00E16FD1" w:rsidRPr="000C321E" w:rsidRDefault="00E16FD1" w:rsidP="009900EA">
            <w:pPr>
              <w:pStyle w:val="TAC"/>
              <w:keepNext w:val="0"/>
              <w:keepLines w:val="0"/>
            </w:pPr>
            <w:r w:rsidRPr="000C321E">
              <w:t>"e - 3" (See Figure 7.7.107-1)</w:t>
            </w:r>
          </w:p>
        </w:tc>
      </w:tr>
      <w:tr w:rsidR="00E16FD1" w:rsidRPr="000C321E" w14:paraId="3D032D29" w14:textId="77777777" w:rsidTr="009900EA">
        <w:trPr>
          <w:cantSplit/>
        </w:trPr>
        <w:tc>
          <w:tcPr>
            <w:tcW w:w="1418" w:type="dxa"/>
            <w:shd w:val="clear" w:color="auto" w:fill="auto"/>
          </w:tcPr>
          <w:p w14:paraId="23C16773" w14:textId="77777777" w:rsidR="00E16FD1" w:rsidRPr="000C321E" w:rsidRDefault="00E16FD1" w:rsidP="009900EA">
            <w:pPr>
              <w:pStyle w:val="TAC"/>
              <w:keepNext w:val="0"/>
              <w:keepLines w:val="0"/>
              <w:rPr>
                <w:lang w:val="en-US"/>
              </w:rPr>
            </w:pPr>
            <w:r w:rsidRPr="000C321E">
              <w:rPr>
                <w:lang w:val="en-US"/>
              </w:rPr>
              <w:t>208</w:t>
            </w:r>
          </w:p>
        </w:tc>
        <w:tc>
          <w:tcPr>
            <w:tcW w:w="1134" w:type="dxa"/>
          </w:tcPr>
          <w:p w14:paraId="4DAA6A4A"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DBC659D" w14:textId="77777777" w:rsidR="00E16FD1" w:rsidRPr="000C321E" w:rsidRDefault="00E16FD1" w:rsidP="009900EA">
            <w:pPr>
              <w:pStyle w:val="TAC"/>
              <w:keepNext w:val="0"/>
              <w:keepLines w:val="0"/>
              <w:jc w:val="left"/>
              <w:rPr>
                <w:lang w:val="en-US"/>
              </w:rPr>
            </w:pPr>
            <w:r w:rsidRPr="000C321E">
              <w:rPr>
                <w:rFonts w:hint="eastAsia"/>
              </w:rPr>
              <w:t>Additional flags for SRVCC</w:t>
            </w:r>
          </w:p>
        </w:tc>
        <w:tc>
          <w:tcPr>
            <w:tcW w:w="1134" w:type="dxa"/>
          </w:tcPr>
          <w:p w14:paraId="5F92EB82" w14:textId="77777777" w:rsidR="00E16FD1" w:rsidRPr="000C321E" w:rsidRDefault="00E16FD1" w:rsidP="009900EA">
            <w:pPr>
              <w:pStyle w:val="TAC"/>
              <w:keepNext w:val="0"/>
              <w:keepLines w:val="0"/>
              <w:jc w:val="left"/>
              <w:rPr>
                <w:lang w:val="en-US"/>
              </w:rPr>
            </w:pPr>
            <w:r w:rsidRPr="000C321E">
              <w:rPr>
                <w:lang w:val="en-US"/>
              </w:rPr>
              <w:t>7.7.108</w:t>
            </w:r>
          </w:p>
        </w:tc>
        <w:tc>
          <w:tcPr>
            <w:tcW w:w="1418" w:type="dxa"/>
          </w:tcPr>
          <w:p w14:paraId="2261D244" w14:textId="77777777" w:rsidR="00E16FD1" w:rsidRPr="000C321E" w:rsidRDefault="00E16FD1" w:rsidP="009900EA">
            <w:pPr>
              <w:pStyle w:val="TAC"/>
              <w:keepNext w:val="0"/>
              <w:keepLines w:val="0"/>
            </w:pPr>
            <w:r w:rsidRPr="000C321E">
              <w:t>Extendable</w:t>
            </w:r>
          </w:p>
        </w:tc>
        <w:tc>
          <w:tcPr>
            <w:tcW w:w="1276" w:type="dxa"/>
          </w:tcPr>
          <w:p w14:paraId="1DCC2DBB" w14:textId="77777777" w:rsidR="00E16FD1" w:rsidRPr="000C321E" w:rsidRDefault="00E16FD1" w:rsidP="009900EA">
            <w:pPr>
              <w:pStyle w:val="TAC"/>
              <w:keepNext w:val="0"/>
              <w:keepLines w:val="0"/>
            </w:pPr>
            <w:r w:rsidRPr="000C321E">
              <w:t>1</w:t>
            </w:r>
          </w:p>
        </w:tc>
      </w:tr>
      <w:tr w:rsidR="00E16FD1" w:rsidRPr="000C321E" w14:paraId="003B3C92" w14:textId="77777777" w:rsidTr="009900EA">
        <w:trPr>
          <w:cantSplit/>
        </w:trPr>
        <w:tc>
          <w:tcPr>
            <w:tcW w:w="1418" w:type="dxa"/>
            <w:shd w:val="clear" w:color="auto" w:fill="auto"/>
          </w:tcPr>
          <w:p w14:paraId="3DE849A6" w14:textId="77777777" w:rsidR="00E16FD1" w:rsidRPr="000C321E" w:rsidRDefault="00E16FD1" w:rsidP="009900EA">
            <w:pPr>
              <w:pStyle w:val="TAC"/>
              <w:keepNext w:val="0"/>
              <w:keepLines w:val="0"/>
              <w:rPr>
                <w:lang w:val="en-US"/>
              </w:rPr>
            </w:pPr>
            <w:r w:rsidRPr="000C321E">
              <w:rPr>
                <w:lang w:val="en-US"/>
              </w:rPr>
              <w:t>209</w:t>
            </w:r>
          </w:p>
        </w:tc>
        <w:tc>
          <w:tcPr>
            <w:tcW w:w="1134" w:type="dxa"/>
          </w:tcPr>
          <w:p w14:paraId="135E3149"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F95780A" w14:textId="77777777" w:rsidR="00E16FD1" w:rsidRPr="000C321E" w:rsidRDefault="00E16FD1" w:rsidP="009900EA">
            <w:pPr>
              <w:pStyle w:val="TAC"/>
              <w:keepNext w:val="0"/>
              <w:keepLines w:val="0"/>
              <w:jc w:val="left"/>
              <w:rPr>
                <w:lang w:val="en-US"/>
              </w:rPr>
            </w:pPr>
            <w:r w:rsidRPr="000C321E">
              <w:rPr>
                <w:rFonts w:hint="eastAsia"/>
              </w:rPr>
              <w:t>STN-SR</w:t>
            </w:r>
          </w:p>
        </w:tc>
        <w:tc>
          <w:tcPr>
            <w:tcW w:w="1134" w:type="dxa"/>
          </w:tcPr>
          <w:p w14:paraId="442AEC27" w14:textId="77777777" w:rsidR="00E16FD1" w:rsidRPr="000C321E" w:rsidRDefault="00E16FD1" w:rsidP="009900EA">
            <w:pPr>
              <w:pStyle w:val="TAC"/>
              <w:keepNext w:val="0"/>
              <w:keepLines w:val="0"/>
              <w:jc w:val="left"/>
              <w:rPr>
                <w:lang w:val="en-US"/>
              </w:rPr>
            </w:pPr>
            <w:r w:rsidRPr="000C321E">
              <w:rPr>
                <w:lang w:val="en-US"/>
              </w:rPr>
              <w:t>7.7.109</w:t>
            </w:r>
          </w:p>
        </w:tc>
        <w:tc>
          <w:tcPr>
            <w:tcW w:w="1418" w:type="dxa"/>
          </w:tcPr>
          <w:p w14:paraId="3DB269D0" w14:textId="77777777" w:rsidR="00E16FD1" w:rsidRPr="000C321E" w:rsidRDefault="00E16FD1" w:rsidP="009900EA">
            <w:pPr>
              <w:pStyle w:val="TAC"/>
              <w:keepNext w:val="0"/>
              <w:keepLines w:val="0"/>
            </w:pPr>
            <w:r w:rsidRPr="000C321E">
              <w:rPr>
                <w:lang w:val="en-US"/>
              </w:rPr>
              <w:t>Variable</w:t>
            </w:r>
          </w:p>
        </w:tc>
        <w:tc>
          <w:tcPr>
            <w:tcW w:w="1276" w:type="dxa"/>
          </w:tcPr>
          <w:p w14:paraId="00921BA5"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0AAFBCBF" w14:textId="77777777" w:rsidTr="009900EA">
        <w:trPr>
          <w:cantSplit/>
        </w:trPr>
        <w:tc>
          <w:tcPr>
            <w:tcW w:w="1418" w:type="dxa"/>
            <w:shd w:val="clear" w:color="auto" w:fill="auto"/>
          </w:tcPr>
          <w:p w14:paraId="7B8F6648" w14:textId="77777777" w:rsidR="00E16FD1" w:rsidRPr="000C321E" w:rsidRDefault="00E16FD1" w:rsidP="009900EA">
            <w:pPr>
              <w:pStyle w:val="TAC"/>
              <w:keepNext w:val="0"/>
              <w:keepLines w:val="0"/>
              <w:rPr>
                <w:lang w:val="en-US"/>
              </w:rPr>
            </w:pPr>
            <w:r w:rsidRPr="000C321E">
              <w:rPr>
                <w:lang w:val="en-US"/>
              </w:rPr>
              <w:t>210</w:t>
            </w:r>
          </w:p>
        </w:tc>
        <w:tc>
          <w:tcPr>
            <w:tcW w:w="1134" w:type="dxa"/>
          </w:tcPr>
          <w:p w14:paraId="4753DB2B"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770BCA1F" w14:textId="77777777" w:rsidR="00E16FD1" w:rsidRPr="000C321E" w:rsidRDefault="00E16FD1" w:rsidP="009900EA">
            <w:pPr>
              <w:pStyle w:val="TAC"/>
              <w:keepNext w:val="0"/>
              <w:keepLines w:val="0"/>
              <w:jc w:val="left"/>
              <w:rPr>
                <w:lang w:val="en-US"/>
              </w:rPr>
            </w:pPr>
            <w:r w:rsidRPr="000C321E">
              <w:rPr>
                <w:rFonts w:hint="eastAsia"/>
              </w:rPr>
              <w:t>C-MSISDN</w:t>
            </w:r>
          </w:p>
        </w:tc>
        <w:tc>
          <w:tcPr>
            <w:tcW w:w="1134" w:type="dxa"/>
          </w:tcPr>
          <w:p w14:paraId="1A560EBC" w14:textId="77777777" w:rsidR="00E16FD1" w:rsidRPr="000C321E" w:rsidRDefault="00E16FD1" w:rsidP="009900EA">
            <w:pPr>
              <w:pStyle w:val="TAC"/>
              <w:keepNext w:val="0"/>
              <w:keepLines w:val="0"/>
              <w:jc w:val="left"/>
              <w:rPr>
                <w:lang w:val="en-US"/>
              </w:rPr>
            </w:pPr>
            <w:r w:rsidRPr="000C321E">
              <w:rPr>
                <w:lang w:val="en-US"/>
              </w:rPr>
              <w:t>7.7.110</w:t>
            </w:r>
          </w:p>
        </w:tc>
        <w:tc>
          <w:tcPr>
            <w:tcW w:w="1418" w:type="dxa"/>
          </w:tcPr>
          <w:p w14:paraId="7280055B" w14:textId="77777777" w:rsidR="00E16FD1" w:rsidRPr="000C321E" w:rsidRDefault="00E16FD1" w:rsidP="009900EA">
            <w:pPr>
              <w:pStyle w:val="TAC"/>
              <w:keepNext w:val="0"/>
              <w:keepLines w:val="0"/>
            </w:pPr>
            <w:r w:rsidRPr="000C321E">
              <w:rPr>
                <w:lang w:val="en-US"/>
              </w:rPr>
              <w:t>Variable</w:t>
            </w:r>
          </w:p>
        </w:tc>
        <w:tc>
          <w:tcPr>
            <w:tcW w:w="1276" w:type="dxa"/>
          </w:tcPr>
          <w:p w14:paraId="345A63B4"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7ACA6EEC" w14:textId="77777777" w:rsidTr="009900EA">
        <w:trPr>
          <w:cantSplit/>
        </w:trPr>
        <w:tc>
          <w:tcPr>
            <w:tcW w:w="1418" w:type="dxa"/>
          </w:tcPr>
          <w:p w14:paraId="12E8A263" w14:textId="77777777" w:rsidR="00E16FD1" w:rsidRPr="000C321E" w:rsidRDefault="00E16FD1" w:rsidP="009900EA">
            <w:pPr>
              <w:pStyle w:val="TAL"/>
              <w:keepNext w:val="0"/>
              <w:keepLines w:val="0"/>
              <w:jc w:val="center"/>
            </w:pPr>
            <w:r w:rsidRPr="000C321E">
              <w:t>211</w:t>
            </w:r>
          </w:p>
        </w:tc>
        <w:tc>
          <w:tcPr>
            <w:tcW w:w="1134" w:type="dxa"/>
          </w:tcPr>
          <w:p w14:paraId="01AA6FE2" w14:textId="77777777" w:rsidR="00E16FD1" w:rsidRPr="000C321E" w:rsidRDefault="00E16FD1" w:rsidP="009900EA">
            <w:pPr>
              <w:pStyle w:val="TAL"/>
              <w:keepNext w:val="0"/>
              <w:keepLines w:val="0"/>
              <w:jc w:val="center"/>
            </w:pPr>
            <w:r w:rsidRPr="000C321E">
              <w:t>TLV</w:t>
            </w:r>
          </w:p>
        </w:tc>
        <w:tc>
          <w:tcPr>
            <w:tcW w:w="3260" w:type="dxa"/>
          </w:tcPr>
          <w:p w14:paraId="0292E242" w14:textId="77777777" w:rsidR="00E16FD1" w:rsidRPr="000C321E" w:rsidRDefault="00E16FD1" w:rsidP="009900EA">
            <w:pPr>
              <w:pStyle w:val="TAL"/>
              <w:keepNext w:val="0"/>
              <w:keepLines w:val="0"/>
            </w:pPr>
            <w:r w:rsidRPr="000C321E">
              <w:t>Extended RANAP Cause</w:t>
            </w:r>
          </w:p>
        </w:tc>
        <w:tc>
          <w:tcPr>
            <w:tcW w:w="1134" w:type="dxa"/>
          </w:tcPr>
          <w:p w14:paraId="57FEB773" w14:textId="77777777" w:rsidR="00E16FD1" w:rsidRPr="000C321E" w:rsidRDefault="00E16FD1" w:rsidP="009900EA">
            <w:pPr>
              <w:pStyle w:val="TAL"/>
              <w:keepNext w:val="0"/>
              <w:keepLines w:val="0"/>
            </w:pPr>
            <w:r w:rsidRPr="000C321E">
              <w:t>7.7.111</w:t>
            </w:r>
          </w:p>
        </w:tc>
        <w:tc>
          <w:tcPr>
            <w:tcW w:w="1418" w:type="dxa"/>
          </w:tcPr>
          <w:p w14:paraId="61D08D77" w14:textId="77777777" w:rsidR="00E16FD1" w:rsidRPr="000C321E" w:rsidRDefault="00E16FD1" w:rsidP="009900EA">
            <w:pPr>
              <w:pStyle w:val="TAL"/>
              <w:keepNext w:val="0"/>
              <w:keepLines w:val="0"/>
              <w:jc w:val="center"/>
            </w:pPr>
            <w:r w:rsidRPr="000C321E">
              <w:t>Extendable</w:t>
            </w:r>
          </w:p>
        </w:tc>
        <w:tc>
          <w:tcPr>
            <w:tcW w:w="1276" w:type="dxa"/>
          </w:tcPr>
          <w:p w14:paraId="18CFE680" w14:textId="77777777" w:rsidR="00E16FD1" w:rsidRPr="000C321E" w:rsidRDefault="00E16FD1" w:rsidP="009900EA">
            <w:pPr>
              <w:pStyle w:val="TAL"/>
              <w:keepNext w:val="0"/>
              <w:keepLines w:val="0"/>
              <w:jc w:val="center"/>
            </w:pPr>
            <w:r w:rsidRPr="000C321E">
              <w:t>2</w:t>
            </w:r>
          </w:p>
        </w:tc>
      </w:tr>
      <w:tr w:rsidR="00E16FD1" w:rsidRPr="000C321E" w14:paraId="513E0DFD" w14:textId="77777777" w:rsidTr="009900EA">
        <w:trPr>
          <w:cantSplit/>
        </w:trPr>
        <w:tc>
          <w:tcPr>
            <w:tcW w:w="1418" w:type="dxa"/>
          </w:tcPr>
          <w:p w14:paraId="430E5D4E" w14:textId="77777777" w:rsidR="00E16FD1" w:rsidRPr="000C321E" w:rsidRDefault="00E16FD1" w:rsidP="009900EA">
            <w:pPr>
              <w:pStyle w:val="TAL"/>
              <w:keepNext w:val="0"/>
              <w:keepLines w:val="0"/>
              <w:jc w:val="center"/>
              <w:rPr>
                <w:lang w:eastAsia="zh-CN"/>
              </w:rPr>
            </w:pPr>
            <w:r w:rsidRPr="000C321E">
              <w:rPr>
                <w:lang w:eastAsia="zh-CN"/>
              </w:rPr>
              <w:t>212</w:t>
            </w:r>
          </w:p>
        </w:tc>
        <w:tc>
          <w:tcPr>
            <w:tcW w:w="1134" w:type="dxa"/>
          </w:tcPr>
          <w:p w14:paraId="191E3FB2"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87E58A5"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eNodeB ID</w:t>
            </w:r>
          </w:p>
        </w:tc>
        <w:tc>
          <w:tcPr>
            <w:tcW w:w="1134" w:type="dxa"/>
          </w:tcPr>
          <w:p w14:paraId="621B88A2"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14:paraId="55558EC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52957F"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247EC865" w14:textId="77777777" w:rsidTr="009900EA">
        <w:trPr>
          <w:cantSplit/>
        </w:trPr>
        <w:tc>
          <w:tcPr>
            <w:tcW w:w="1418" w:type="dxa"/>
          </w:tcPr>
          <w:p w14:paraId="54AB8F7B"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213</w:t>
            </w:r>
          </w:p>
        </w:tc>
        <w:tc>
          <w:tcPr>
            <w:tcW w:w="1134" w:type="dxa"/>
          </w:tcPr>
          <w:p w14:paraId="54AC4317"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6F96A84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Selection Mode with NSAPI</w:t>
            </w:r>
          </w:p>
        </w:tc>
        <w:tc>
          <w:tcPr>
            <w:tcW w:w="1134" w:type="dxa"/>
          </w:tcPr>
          <w:p w14:paraId="01C2FE0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7.7.113</w:t>
            </w:r>
          </w:p>
        </w:tc>
        <w:tc>
          <w:tcPr>
            <w:tcW w:w="1418" w:type="dxa"/>
          </w:tcPr>
          <w:p w14:paraId="3098B9D9" w14:textId="77777777" w:rsidR="00E16FD1" w:rsidRPr="000C321E" w:rsidRDefault="00E16FD1" w:rsidP="009900EA">
            <w:pPr>
              <w:spacing w:after="0"/>
              <w:jc w:val="center"/>
              <w:rPr>
                <w:rFonts w:ascii="Arial" w:hAnsi="Arial"/>
                <w:sz w:val="18"/>
                <w:lang w:val="en-US"/>
              </w:rPr>
            </w:pPr>
            <w:r w:rsidRPr="000C321E">
              <w:rPr>
                <w:rFonts w:ascii="Arial" w:hAnsi="Arial"/>
                <w:sz w:val="18"/>
              </w:rPr>
              <w:t>Fixed</w:t>
            </w:r>
          </w:p>
        </w:tc>
        <w:tc>
          <w:tcPr>
            <w:tcW w:w="1276" w:type="dxa"/>
          </w:tcPr>
          <w:p w14:paraId="6E1E891B" w14:textId="77777777" w:rsidR="00E16FD1" w:rsidRPr="000C321E" w:rsidRDefault="00E16FD1" w:rsidP="009900EA">
            <w:pPr>
              <w:spacing w:after="0"/>
              <w:jc w:val="center"/>
              <w:rPr>
                <w:rFonts w:ascii="Arial" w:hAnsi="Arial"/>
                <w:sz w:val="18"/>
                <w:lang w:val="en-US"/>
              </w:rPr>
            </w:pPr>
            <w:r w:rsidRPr="000C321E">
              <w:rPr>
                <w:rFonts w:ascii="Arial" w:hAnsi="Arial"/>
                <w:sz w:val="18"/>
                <w:lang w:val="en-US"/>
              </w:rPr>
              <w:t>2</w:t>
            </w:r>
          </w:p>
        </w:tc>
      </w:tr>
      <w:tr w:rsidR="00E16FD1" w:rsidRPr="000C321E" w14:paraId="3F4C917F" w14:textId="77777777" w:rsidTr="009900EA">
        <w:trPr>
          <w:cantSplit/>
        </w:trPr>
        <w:tc>
          <w:tcPr>
            <w:tcW w:w="1418" w:type="dxa"/>
          </w:tcPr>
          <w:p w14:paraId="2EDAA0A3"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214</w:t>
            </w:r>
          </w:p>
        </w:tc>
        <w:tc>
          <w:tcPr>
            <w:tcW w:w="1134" w:type="dxa"/>
          </w:tcPr>
          <w:p w14:paraId="14514DCE"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0E22A158"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ULI Timestamp</w:t>
            </w:r>
          </w:p>
        </w:tc>
        <w:tc>
          <w:tcPr>
            <w:tcW w:w="1134" w:type="dxa"/>
          </w:tcPr>
          <w:p w14:paraId="619467B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7.7.114</w:t>
            </w:r>
          </w:p>
        </w:tc>
        <w:tc>
          <w:tcPr>
            <w:tcW w:w="1418" w:type="dxa"/>
          </w:tcPr>
          <w:p w14:paraId="155B9A8B"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76448FC6" w14:textId="77777777" w:rsidR="00E16FD1" w:rsidRPr="000C321E" w:rsidRDefault="00E16FD1" w:rsidP="009900EA">
            <w:pPr>
              <w:pStyle w:val="TAL"/>
              <w:keepNext w:val="0"/>
              <w:keepLines w:val="0"/>
              <w:jc w:val="center"/>
            </w:pPr>
            <w:r w:rsidRPr="000C321E">
              <w:t>4</w:t>
            </w:r>
          </w:p>
        </w:tc>
      </w:tr>
      <w:tr w:rsidR="00E16FD1" w:rsidRPr="000C321E" w14:paraId="51448958" w14:textId="77777777" w:rsidTr="009900EA">
        <w:trPr>
          <w:cantSplit/>
        </w:trPr>
        <w:tc>
          <w:tcPr>
            <w:tcW w:w="1418" w:type="dxa"/>
          </w:tcPr>
          <w:p w14:paraId="777684A2"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215</w:t>
            </w:r>
          </w:p>
        </w:tc>
        <w:tc>
          <w:tcPr>
            <w:tcW w:w="1134" w:type="dxa"/>
          </w:tcPr>
          <w:p w14:paraId="18CB3058"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460A4C4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Local Home Network ID (LHN-ID) with NSAPI</w:t>
            </w:r>
          </w:p>
        </w:tc>
        <w:tc>
          <w:tcPr>
            <w:tcW w:w="1134" w:type="dxa"/>
          </w:tcPr>
          <w:p w14:paraId="141C1A81"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115</w:t>
            </w:r>
          </w:p>
        </w:tc>
        <w:tc>
          <w:tcPr>
            <w:tcW w:w="1418" w:type="dxa"/>
          </w:tcPr>
          <w:p w14:paraId="153185E2" w14:textId="77777777" w:rsidR="00E16FD1" w:rsidRPr="000C321E" w:rsidRDefault="00E16FD1" w:rsidP="009900EA">
            <w:pPr>
              <w:pStyle w:val="TAL"/>
              <w:rPr>
                <w:lang w:eastAsia="zh-CN"/>
              </w:rPr>
            </w:pPr>
            <w:r w:rsidRPr="000C321E">
              <w:rPr>
                <w:lang w:eastAsia="zh-CN"/>
              </w:rPr>
              <w:t>Variable</w:t>
            </w:r>
          </w:p>
        </w:tc>
        <w:tc>
          <w:tcPr>
            <w:tcW w:w="1276" w:type="dxa"/>
          </w:tcPr>
          <w:p w14:paraId="27E9D95D" w14:textId="77777777" w:rsidR="00E16FD1" w:rsidRPr="000C321E" w:rsidRDefault="00E16FD1" w:rsidP="009900EA">
            <w:pPr>
              <w:pStyle w:val="TAL"/>
              <w:rPr>
                <w:lang w:eastAsia="zh-CN"/>
              </w:rPr>
            </w:pPr>
            <w:r w:rsidRPr="000C321E">
              <w:rPr>
                <w:lang w:eastAsia="zh-CN"/>
              </w:rPr>
              <w:t>Not Applicable</w:t>
            </w:r>
          </w:p>
        </w:tc>
      </w:tr>
      <w:tr w:rsidR="00E16FD1" w:rsidRPr="000C321E" w14:paraId="5C20BA5E" w14:textId="77777777" w:rsidTr="009900EA">
        <w:trPr>
          <w:cantSplit/>
        </w:trPr>
        <w:tc>
          <w:tcPr>
            <w:tcW w:w="1418" w:type="dxa"/>
          </w:tcPr>
          <w:p w14:paraId="4D55D686"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216</w:t>
            </w:r>
          </w:p>
        </w:tc>
        <w:tc>
          <w:tcPr>
            <w:tcW w:w="1134" w:type="dxa"/>
          </w:tcPr>
          <w:p w14:paraId="7113BF8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1DA85B24"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14:paraId="5EBD4287"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14:paraId="1DAE15B4" w14:textId="77777777" w:rsidR="00E16FD1" w:rsidRPr="000C321E" w:rsidRDefault="00E16FD1" w:rsidP="009900EA">
            <w:pPr>
              <w:pStyle w:val="TAL"/>
              <w:jc w:val="center"/>
            </w:pPr>
            <w:r w:rsidRPr="000C321E">
              <w:t>Extendable</w:t>
            </w:r>
          </w:p>
        </w:tc>
        <w:tc>
          <w:tcPr>
            <w:tcW w:w="1276" w:type="dxa"/>
          </w:tcPr>
          <w:p w14:paraId="3A835A01" w14:textId="77777777" w:rsidR="00E16FD1" w:rsidRPr="000C321E" w:rsidRDefault="00E16FD1" w:rsidP="009900EA">
            <w:pPr>
              <w:pStyle w:val="TAL"/>
              <w:jc w:val="center"/>
              <w:rPr>
                <w:lang w:eastAsia="zh-CN"/>
              </w:rPr>
            </w:pPr>
            <w:r w:rsidRPr="000C321E">
              <w:rPr>
                <w:lang w:eastAsia="zh-CN"/>
              </w:rPr>
              <w:t>1</w:t>
            </w:r>
          </w:p>
        </w:tc>
      </w:tr>
      <w:tr w:rsidR="00E16FD1" w:rsidRPr="000C321E" w14:paraId="708B2706" w14:textId="77777777" w:rsidTr="009900EA">
        <w:trPr>
          <w:cantSplit/>
        </w:trPr>
        <w:tc>
          <w:tcPr>
            <w:tcW w:w="1418" w:type="dxa"/>
          </w:tcPr>
          <w:p w14:paraId="6E9A9877"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217</w:t>
            </w:r>
          </w:p>
        </w:tc>
        <w:tc>
          <w:tcPr>
            <w:tcW w:w="1134" w:type="dxa"/>
          </w:tcPr>
          <w:p w14:paraId="3BD7F1C9"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66637CDD"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UE Usage Type</w:t>
            </w:r>
          </w:p>
        </w:tc>
        <w:tc>
          <w:tcPr>
            <w:tcW w:w="1134" w:type="dxa"/>
          </w:tcPr>
          <w:p w14:paraId="11BA2A1E"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7.7.117</w:t>
            </w:r>
          </w:p>
        </w:tc>
        <w:tc>
          <w:tcPr>
            <w:tcW w:w="1418" w:type="dxa"/>
          </w:tcPr>
          <w:p w14:paraId="2DEE6FBB" w14:textId="77777777" w:rsidR="00E16FD1" w:rsidRPr="000C321E" w:rsidRDefault="00E16FD1" w:rsidP="009900EA">
            <w:pPr>
              <w:pStyle w:val="TAL"/>
              <w:jc w:val="center"/>
            </w:pPr>
            <w:r w:rsidRPr="000C321E">
              <w:rPr>
                <w:lang w:eastAsia="zh-CN"/>
              </w:rPr>
              <w:t>Variable</w:t>
            </w:r>
          </w:p>
        </w:tc>
        <w:tc>
          <w:tcPr>
            <w:tcW w:w="1276" w:type="dxa"/>
          </w:tcPr>
          <w:p w14:paraId="2F412091"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289D91C8" w14:textId="77777777" w:rsidTr="009900EA">
        <w:trPr>
          <w:cantSplit/>
        </w:trPr>
        <w:tc>
          <w:tcPr>
            <w:tcW w:w="1418" w:type="dxa"/>
          </w:tcPr>
          <w:p w14:paraId="256514E8"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218</w:t>
            </w:r>
          </w:p>
        </w:tc>
        <w:tc>
          <w:tcPr>
            <w:tcW w:w="1134" w:type="dxa"/>
          </w:tcPr>
          <w:p w14:paraId="31DFC859"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115BD6B"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Extended Common Flags II</w:t>
            </w:r>
          </w:p>
        </w:tc>
        <w:tc>
          <w:tcPr>
            <w:tcW w:w="1134" w:type="dxa"/>
          </w:tcPr>
          <w:p w14:paraId="6A10AFD3"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7.7.118</w:t>
            </w:r>
          </w:p>
        </w:tc>
        <w:tc>
          <w:tcPr>
            <w:tcW w:w="1418" w:type="dxa"/>
          </w:tcPr>
          <w:p w14:paraId="1D361888"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3F57DBF1" w14:textId="77777777" w:rsidR="00E16FD1" w:rsidRPr="000C321E" w:rsidRDefault="00E16FD1" w:rsidP="009900EA">
            <w:pPr>
              <w:pStyle w:val="TAL"/>
              <w:jc w:val="center"/>
              <w:rPr>
                <w:lang w:eastAsia="zh-CN"/>
              </w:rPr>
            </w:pPr>
            <w:r w:rsidRPr="000C321E">
              <w:rPr>
                <w:lang w:eastAsia="zh-CN"/>
              </w:rPr>
              <w:t>1</w:t>
            </w:r>
          </w:p>
        </w:tc>
      </w:tr>
      <w:tr w:rsidR="00E16FD1" w:rsidRPr="000C321E" w14:paraId="12A97BAA" w14:textId="77777777" w:rsidTr="009900EA">
        <w:trPr>
          <w:cantSplit/>
        </w:trPr>
        <w:tc>
          <w:tcPr>
            <w:tcW w:w="1418" w:type="dxa"/>
          </w:tcPr>
          <w:p w14:paraId="3FEE6858"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219</w:t>
            </w:r>
          </w:p>
        </w:tc>
        <w:tc>
          <w:tcPr>
            <w:tcW w:w="1134" w:type="dxa"/>
          </w:tcPr>
          <w:p w14:paraId="3825C4C5"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1BFA9A6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14:paraId="7801226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7.7.119</w:t>
            </w:r>
          </w:p>
        </w:tc>
        <w:tc>
          <w:tcPr>
            <w:tcW w:w="1418" w:type="dxa"/>
          </w:tcPr>
          <w:p w14:paraId="5E92895C" w14:textId="77777777" w:rsidR="00E16FD1" w:rsidRPr="000C321E" w:rsidRDefault="00E16FD1" w:rsidP="009900EA">
            <w:pPr>
              <w:pStyle w:val="TAL"/>
              <w:jc w:val="center"/>
              <w:rPr>
                <w:lang w:eastAsia="zh-CN"/>
              </w:rPr>
            </w:pPr>
            <w:r w:rsidRPr="000C321E">
              <w:rPr>
                <w:lang w:eastAsia="zh-CN"/>
              </w:rPr>
              <w:t xml:space="preserve">Variable </w:t>
            </w:r>
          </w:p>
        </w:tc>
        <w:tc>
          <w:tcPr>
            <w:tcW w:w="1276" w:type="dxa"/>
          </w:tcPr>
          <w:p w14:paraId="36AC7FA4"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55F3EF7C" w14:textId="77777777" w:rsidTr="009900EA">
        <w:trPr>
          <w:cantSplit/>
        </w:trPr>
        <w:tc>
          <w:tcPr>
            <w:tcW w:w="1418" w:type="dxa"/>
          </w:tcPr>
          <w:p w14:paraId="0AF9EE5F"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220</w:t>
            </w:r>
          </w:p>
        </w:tc>
        <w:tc>
          <w:tcPr>
            <w:tcW w:w="1134" w:type="dxa"/>
          </w:tcPr>
          <w:p w14:paraId="313A5C2C"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26EEDD87"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CIoT Optimizations Support Indication</w:t>
            </w:r>
          </w:p>
        </w:tc>
        <w:tc>
          <w:tcPr>
            <w:tcW w:w="1134" w:type="dxa"/>
          </w:tcPr>
          <w:p w14:paraId="34B539D8"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7.7.120</w:t>
            </w:r>
          </w:p>
        </w:tc>
        <w:tc>
          <w:tcPr>
            <w:tcW w:w="1418" w:type="dxa"/>
          </w:tcPr>
          <w:p w14:paraId="2778D6FB"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61DC27E9" w14:textId="77777777" w:rsidR="00E16FD1" w:rsidRPr="000C321E" w:rsidRDefault="00E16FD1" w:rsidP="009900EA">
            <w:pPr>
              <w:pStyle w:val="TAL"/>
              <w:jc w:val="center"/>
              <w:rPr>
                <w:lang w:eastAsia="zh-CN"/>
              </w:rPr>
            </w:pPr>
            <w:r w:rsidRPr="000C321E">
              <w:rPr>
                <w:lang w:eastAsia="zh-CN"/>
              </w:rPr>
              <w:t>1</w:t>
            </w:r>
          </w:p>
        </w:tc>
      </w:tr>
      <w:tr w:rsidR="00E16FD1" w:rsidRPr="000C321E" w14:paraId="47DA1694" w14:textId="77777777" w:rsidTr="009900EA">
        <w:trPr>
          <w:cantSplit/>
        </w:trPr>
        <w:tc>
          <w:tcPr>
            <w:tcW w:w="1418" w:type="dxa"/>
          </w:tcPr>
          <w:p w14:paraId="0A3739B9"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221</w:t>
            </w:r>
          </w:p>
        </w:tc>
        <w:tc>
          <w:tcPr>
            <w:tcW w:w="1134" w:type="dxa"/>
          </w:tcPr>
          <w:p w14:paraId="03AE213D"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4A3DC90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SCEF PDN Connection</w:t>
            </w:r>
          </w:p>
        </w:tc>
        <w:tc>
          <w:tcPr>
            <w:tcW w:w="1134" w:type="dxa"/>
          </w:tcPr>
          <w:p w14:paraId="3F55B6EF"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7.7.121</w:t>
            </w:r>
          </w:p>
        </w:tc>
        <w:tc>
          <w:tcPr>
            <w:tcW w:w="1418" w:type="dxa"/>
          </w:tcPr>
          <w:p w14:paraId="5657BACD"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7EA62B5A"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76AA35D3" w14:textId="77777777" w:rsidTr="009900EA">
        <w:trPr>
          <w:cantSplit/>
        </w:trPr>
        <w:tc>
          <w:tcPr>
            <w:tcW w:w="1418" w:type="dxa"/>
          </w:tcPr>
          <w:p w14:paraId="14A10169"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222</w:t>
            </w:r>
          </w:p>
        </w:tc>
        <w:tc>
          <w:tcPr>
            <w:tcW w:w="1134" w:type="dxa"/>
          </w:tcPr>
          <w:p w14:paraId="7FBFE438"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FA338B1"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IOV_updates counter</w:t>
            </w:r>
          </w:p>
        </w:tc>
        <w:tc>
          <w:tcPr>
            <w:tcW w:w="1134" w:type="dxa"/>
          </w:tcPr>
          <w:p w14:paraId="33C2E45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7.7.122</w:t>
            </w:r>
          </w:p>
        </w:tc>
        <w:tc>
          <w:tcPr>
            <w:tcW w:w="1418" w:type="dxa"/>
          </w:tcPr>
          <w:p w14:paraId="56BF0286" w14:textId="77777777" w:rsidR="00E16FD1" w:rsidRPr="000C321E" w:rsidRDefault="00E16FD1" w:rsidP="009900EA">
            <w:pPr>
              <w:pStyle w:val="TAL"/>
              <w:jc w:val="center"/>
              <w:rPr>
                <w:lang w:eastAsia="zh-CN"/>
              </w:rPr>
            </w:pPr>
            <w:r w:rsidRPr="000C321E">
              <w:rPr>
                <w:lang w:eastAsia="zh-CN"/>
              </w:rPr>
              <w:t>Fixed</w:t>
            </w:r>
          </w:p>
        </w:tc>
        <w:tc>
          <w:tcPr>
            <w:tcW w:w="1276" w:type="dxa"/>
          </w:tcPr>
          <w:p w14:paraId="78D0A080" w14:textId="77777777" w:rsidR="00E16FD1" w:rsidRPr="000C321E" w:rsidRDefault="00E16FD1" w:rsidP="009900EA">
            <w:pPr>
              <w:pStyle w:val="TAL"/>
              <w:jc w:val="center"/>
              <w:rPr>
                <w:lang w:eastAsia="zh-CN"/>
              </w:rPr>
            </w:pPr>
            <w:r w:rsidRPr="000C321E">
              <w:rPr>
                <w:lang w:eastAsia="zh-CN"/>
              </w:rPr>
              <w:t>1</w:t>
            </w:r>
          </w:p>
        </w:tc>
      </w:tr>
      <w:tr w:rsidR="00E16FD1" w:rsidRPr="000C321E" w14:paraId="474BD613" w14:textId="77777777" w:rsidTr="009900EA">
        <w:trPr>
          <w:cantSplit/>
        </w:trPr>
        <w:tc>
          <w:tcPr>
            <w:tcW w:w="1418" w:type="dxa"/>
          </w:tcPr>
          <w:p w14:paraId="7ADFCC12" w14:textId="77777777" w:rsidR="00E16FD1" w:rsidRPr="000C321E" w:rsidRDefault="00E16FD1" w:rsidP="009900EA">
            <w:pPr>
              <w:pStyle w:val="TAL"/>
              <w:keepNext w:val="0"/>
              <w:keepLines w:val="0"/>
              <w:jc w:val="center"/>
              <w:rPr>
                <w:lang w:val="en-US"/>
              </w:rPr>
            </w:pPr>
            <w:r w:rsidRPr="000C321E">
              <w:rPr>
                <w:lang w:val="en-US"/>
              </w:rPr>
              <w:t>223</w:t>
            </w:r>
          </w:p>
        </w:tc>
        <w:tc>
          <w:tcPr>
            <w:tcW w:w="1134" w:type="dxa"/>
          </w:tcPr>
          <w:p w14:paraId="76A4C872"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AAAABA3" w14:textId="77777777" w:rsidR="00E16FD1" w:rsidRPr="000C321E" w:rsidRDefault="00E16FD1" w:rsidP="009900EA">
            <w:pPr>
              <w:pStyle w:val="TAL"/>
              <w:keepNext w:val="0"/>
              <w:keepLines w:val="0"/>
              <w:rPr>
                <w:lang w:val="en-US"/>
              </w:rPr>
            </w:pPr>
            <w:r w:rsidRPr="000C321E">
              <w:t>Mapped UE Usage Type</w:t>
            </w:r>
          </w:p>
        </w:tc>
        <w:tc>
          <w:tcPr>
            <w:tcW w:w="1134" w:type="dxa"/>
          </w:tcPr>
          <w:p w14:paraId="7087472E" w14:textId="77777777" w:rsidR="00E16FD1" w:rsidRPr="000C321E" w:rsidRDefault="00E16FD1" w:rsidP="009900EA">
            <w:pPr>
              <w:pStyle w:val="TAL"/>
              <w:keepNext w:val="0"/>
              <w:keepLines w:val="0"/>
              <w:rPr>
                <w:lang w:val="en-US"/>
              </w:rPr>
            </w:pPr>
            <w:r w:rsidRPr="000C321E">
              <w:rPr>
                <w:lang w:val="en-US"/>
              </w:rPr>
              <w:t>7.7.123</w:t>
            </w:r>
          </w:p>
        </w:tc>
        <w:tc>
          <w:tcPr>
            <w:tcW w:w="1418" w:type="dxa"/>
          </w:tcPr>
          <w:p w14:paraId="10C2AE0B"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179B9911" w14:textId="77777777" w:rsidR="00E16FD1" w:rsidRPr="000C321E" w:rsidRDefault="00E16FD1" w:rsidP="009900EA">
            <w:pPr>
              <w:pStyle w:val="TAL"/>
              <w:keepNext w:val="0"/>
              <w:keepLines w:val="0"/>
              <w:jc w:val="center"/>
              <w:rPr>
                <w:lang w:val="en-US"/>
              </w:rPr>
            </w:pPr>
            <w:r w:rsidRPr="000C321E">
              <w:rPr>
                <w:lang w:val="en-US"/>
              </w:rPr>
              <w:t>2</w:t>
            </w:r>
          </w:p>
        </w:tc>
      </w:tr>
      <w:tr w:rsidR="00E16FD1" w:rsidRPr="000C321E" w14:paraId="3E71FDA5" w14:textId="77777777" w:rsidTr="009900EA">
        <w:trPr>
          <w:cantSplit/>
        </w:trPr>
        <w:tc>
          <w:tcPr>
            <w:tcW w:w="1418" w:type="dxa"/>
          </w:tcPr>
          <w:p w14:paraId="436079E2" w14:textId="77777777" w:rsidR="00E16FD1" w:rsidRPr="000C321E" w:rsidRDefault="00E16FD1" w:rsidP="009900EA">
            <w:pPr>
              <w:pStyle w:val="TAL"/>
              <w:keepNext w:val="0"/>
              <w:keepLines w:val="0"/>
              <w:jc w:val="center"/>
              <w:rPr>
                <w:lang w:val="en-US"/>
              </w:rPr>
            </w:pPr>
            <w:r w:rsidRPr="000C321E">
              <w:rPr>
                <w:lang w:val="en-US"/>
              </w:rPr>
              <w:t>224</w:t>
            </w:r>
          </w:p>
        </w:tc>
        <w:tc>
          <w:tcPr>
            <w:tcW w:w="1134" w:type="dxa"/>
          </w:tcPr>
          <w:p w14:paraId="6730AAEA"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119CEB7" w14:textId="77777777" w:rsidR="00E16FD1" w:rsidRPr="000C321E" w:rsidRDefault="00E16FD1" w:rsidP="009900EA">
            <w:pPr>
              <w:pStyle w:val="TAL"/>
              <w:keepNext w:val="0"/>
              <w:keepLines w:val="0"/>
              <w:rPr>
                <w:lang w:val="en-US"/>
              </w:rPr>
            </w:pPr>
            <w:r w:rsidRPr="000C321E">
              <w:t>UP Function Selection Indication Flags</w:t>
            </w:r>
          </w:p>
        </w:tc>
        <w:tc>
          <w:tcPr>
            <w:tcW w:w="1134" w:type="dxa"/>
          </w:tcPr>
          <w:p w14:paraId="661C180C" w14:textId="77777777" w:rsidR="00E16FD1" w:rsidRPr="000C321E" w:rsidRDefault="00E16FD1" w:rsidP="009900EA">
            <w:pPr>
              <w:pStyle w:val="TAL"/>
              <w:keepNext w:val="0"/>
              <w:keepLines w:val="0"/>
              <w:rPr>
                <w:lang w:val="en-US"/>
              </w:rPr>
            </w:pPr>
            <w:r w:rsidRPr="000C321E">
              <w:rPr>
                <w:lang w:val="en-US"/>
              </w:rPr>
              <w:t>7.7.124</w:t>
            </w:r>
          </w:p>
        </w:tc>
        <w:tc>
          <w:tcPr>
            <w:tcW w:w="1418" w:type="dxa"/>
          </w:tcPr>
          <w:p w14:paraId="5ED36ED5"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704FBF7C" w14:textId="77777777" w:rsidR="00E16FD1" w:rsidRPr="000C321E" w:rsidRDefault="00E16FD1" w:rsidP="009900EA">
            <w:pPr>
              <w:pStyle w:val="TAL"/>
              <w:keepNext w:val="0"/>
              <w:keepLines w:val="0"/>
              <w:jc w:val="center"/>
              <w:rPr>
                <w:lang w:val="en-US"/>
              </w:rPr>
            </w:pPr>
            <w:r w:rsidRPr="000C321E">
              <w:rPr>
                <w:lang w:val="en-US"/>
              </w:rPr>
              <w:t>1</w:t>
            </w:r>
          </w:p>
        </w:tc>
      </w:tr>
      <w:tr w:rsidR="00E16FD1" w:rsidRPr="000C321E" w14:paraId="1FAEFD7B" w14:textId="77777777" w:rsidTr="009900EA">
        <w:trPr>
          <w:cantSplit/>
        </w:trPr>
        <w:tc>
          <w:tcPr>
            <w:tcW w:w="1418" w:type="dxa"/>
          </w:tcPr>
          <w:p w14:paraId="361C77B0" w14:textId="577CC3A7" w:rsidR="00E16FD1" w:rsidRPr="000C321E" w:rsidRDefault="00E16FD1" w:rsidP="009900EA">
            <w:pPr>
              <w:pStyle w:val="TAL"/>
              <w:keepNext w:val="0"/>
              <w:keepLines w:val="0"/>
              <w:jc w:val="center"/>
              <w:rPr>
                <w:lang w:val="en-US"/>
              </w:rPr>
            </w:pPr>
            <w:r w:rsidRPr="000C321E">
              <w:rPr>
                <w:lang w:val="en-US"/>
              </w:rPr>
              <w:t>225-23</w:t>
            </w:r>
            <w:r w:rsidR="009900EA">
              <w:rPr>
                <w:lang w:val="en-US"/>
              </w:rPr>
              <w:t>9</w:t>
            </w:r>
          </w:p>
        </w:tc>
        <w:tc>
          <w:tcPr>
            <w:tcW w:w="1134" w:type="dxa"/>
          </w:tcPr>
          <w:p w14:paraId="7D285F1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0D60D58" w14:textId="77777777" w:rsidR="00E16FD1" w:rsidRPr="000C321E" w:rsidRDefault="00E16FD1" w:rsidP="009900EA">
            <w:pPr>
              <w:pStyle w:val="TAL"/>
              <w:keepNext w:val="0"/>
              <w:keepLines w:val="0"/>
              <w:rPr>
                <w:lang w:val="en-US"/>
              </w:rPr>
            </w:pPr>
            <w:r w:rsidRPr="000C321E">
              <w:rPr>
                <w:lang w:val="en-US"/>
              </w:rPr>
              <w:t>Spare. For future use.</w:t>
            </w:r>
          </w:p>
        </w:tc>
        <w:tc>
          <w:tcPr>
            <w:tcW w:w="1134" w:type="dxa"/>
          </w:tcPr>
          <w:p w14:paraId="7ECA9DCA" w14:textId="77777777" w:rsidR="00E16FD1" w:rsidRPr="000C321E" w:rsidRDefault="00E16FD1" w:rsidP="009900EA">
            <w:pPr>
              <w:pStyle w:val="TAL"/>
              <w:keepNext w:val="0"/>
              <w:keepLines w:val="0"/>
              <w:rPr>
                <w:lang w:val="en-US"/>
              </w:rPr>
            </w:pPr>
          </w:p>
        </w:tc>
        <w:tc>
          <w:tcPr>
            <w:tcW w:w="1418" w:type="dxa"/>
          </w:tcPr>
          <w:p w14:paraId="3E1450C2" w14:textId="77777777" w:rsidR="00E16FD1" w:rsidRPr="000C321E" w:rsidRDefault="00E16FD1" w:rsidP="009900EA">
            <w:pPr>
              <w:pStyle w:val="TAL"/>
              <w:keepNext w:val="0"/>
              <w:keepLines w:val="0"/>
              <w:jc w:val="center"/>
              <w:rPr>
                <w:lang w:val="en-US"/>
              </w:rPr>
            </w:pPr>
          </w:p>
        </w:tc>
        <w:tc>
          <w:tcPr>
            <w:tcW w:w="1276" w:type="dxa"/>
          </w:tcPr>
          <w:p w14:paraId="2C6AFE6A" w14:textId="77777777" w:rsidR="00E16FD1" w:rsidRPr="000C321E" w:rsidRDefault="00E16FD1" w:rsidP="009900EA">
            <w:pPr>
              <w:pStyle w:val="TAL"/>
              <w:keepNext w:val="0"/>
              <w:keepLines w:val="0"/>
              <w:jc w:val="center"/>
              <w:rPr>
                <w:lang w:val="en-US"/>
              </w:rPr>
            </w:pPr>
          </w:p>
        </w:tc>
      </w:tr>
      <w:tr w:rsidR="009900EA" w:rsidRPr="000C321E" w14:paraId="5D5F7654" w14:textId="77777777" w:rsidTr="009900EA">
        <w:trPr>
          <w:cantSplit/>
        </w:trPr>
        <w:tc>
          <w:tcPr>
            <w:tcW w:w="1418" w:type="dxa"/>
          </w:tcPr>
          <w:p w14:paraId="124F960E" w14:textId="085D9562" w:rsidR="009900EA" w:rsidRPr="000C321E" w:rsidRDefault="009900EA" w:rsidP="009900EA">
            <w:pPr>
              <w:pStyle w:val="TAL"/>
              <w:keepNext w:val="0"/>
              <w:keepLines w:val="0"/>
              <w:jc w:val="center"/>
              <w:rPr>
                <w:lang w:val="en-US"/>
              </w:rPr>
            </w:pPr>
            <w:r>
              <w:rPr>
                <w:lang w:val="en-US"/>
              </w:rPr>
              <w:t>230-237</w:t>
            </w:r>
          </w:p>
        </w:tc>
        <w:tc>
          <w:tcPr>
            <w:tcW w:w="8222" w:type="dxa"/>
            <w:gridSpan w:val="5"/>
          </w:tcPr>
          <w:p w14:paraId="07C2F5E1" w14:textId="0938753F" w:rsidR="009900EA" w:rsidRPr="000C321E" w:rsidRDefault="009900EA" w:rsidP="009900EA">
            <w:pPr>
              <w:pStyle w:val="TAL"/>
              <w:rPr>
                <w:lang w:val="en-US"/>
              </w:rPr>
            </w:pPr>
            <w:r w:rsidRPr="00304EB5">
              <w:t>Reserved for the GTPv1-U protocol as specified in 3GPP TS 29.281 [41])</w:t>
            </w:r>
          </w:p>
        </w:tc>
      </w:tr>
      <w:tr w:rsidR="00E16FD1" w:rsidRPr="000C321E" w14:paraId="3016C17D" w14:textId="77777777" w:rsidTr="009900EA">
        <w:trPr>
          <w:cantSplit/>
        </w:trPr>
        <w:tc>
          <w:tcPr>
            <w:tcW w:w="1418" w:type="dxa"/>
          </w:tcPr>
          <w:p w14:paraId="173F0A6A" w14:textId="77777777" w:rsidR="00E16FD1" w:rsidRPr="000C321E" w:rsidRDefault="00E16FD1" w:rsidP="009900EA">
            <w:pPr>
              <w:pStyle w:val="TAL"/>
              <w:keepNext w:val="0"/>
              <w:keepLines w:val="0"/>
              <w:jc w:val="center"/>
              <w:rPr>
                <w:lang w:val="en-US"/>
              </w:rPr>
            </w:pPr>
            <w:r w:rsidRPr="000C321E">
              <w:rPr>
                <w:lang w:val="en-US"/>
              </w:rPr>
              <w:lastRenderedPageBreak/>
              <w:t>238</w:t>
            </w:r>
          </w:p>
        </w:tc>
        <w:tc>
          <w:tcPr>
            <w:tcW w:w="1134" w:type="dxa"/>
          </w:tcPr>
          <w:p w14:paraId="687F36D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3687228" w14:textId="77777777" w:rsidR="00E16FD1" w:rsidRPr="000C321E" w:rsidRDefault="00E16FD1" w:rsidP="009900EA">
            <w:pPr>
              <w:pStyle w:val="TAL"/>
            </w:pPr>
            <w:r w:rsidRPr="000C321E">
              <w:t>Special IE type for IE Type Extension</w:t>
            </w:r>
          </w:p>
        </w:tc>
        <w:tc>
          <w:tcPr>
            <w:tcW w:w="1134" w:type="dxa"/>
          </w:tcPr>
          <w:p w14:paraId="08F05961" w14:textId="77777777" w:rsidR="00E16FD1" w:rsidRPr="000C321E" w:rsidRDefault="00E16FD1" w:rsidP="009900EA">
            <w:pPr>
              <w:pStyle w:val="TAL"/>
              <w:keepNext w:val="0"/>
              <w:keepLines w:val="0"/>
              <w:rPr>
                <w:lang w:val="en-US"/>
              </w:rPr>
            </w:pPr>
            <w:r w:rsidRPr="000C321E">
              <w:rPr>
                <w:lang w:val="en-US"/>
              </w:rPr>
              <w:t>See NOTE3</w:t>
            </w:r>
          </w:p>
        </w:tc>
        <w:tc>
          <w:tcPr>
            <w:tcW w:w="1418" w:type="dxa"/>
          </w:tcPr>
          <w:p w14:paraId="07A180A2" w14:textId="77777777" w:rsidR="00E16FD1" w:rsidRPr="000C321E" w:rsidRDefault="00E16FD1" w:rsidP="009900EA">
            <w:pPr>
              <w:pStyle w:val="TAL"/>
              <w:keepNext w:val="0"/>
              <w:keepLines w:val="0"/>
              <w:jc w:val="center"/>
              <w:rPr>
                <w:lang w:val="en-US"/>
              </w:rPr>
            </w:pPr>
            <w:r w:rsidRPr="000C321E">
              <w:rPr>
                <w:lang w:val="en-US"/>
              </w:rPr>
              <w:t>Not Applicable</w:t>
            </w:r>
          </w:p>
        </w:tc>
        <w:tc>
          <w:tcPr>
            <w:tcW w:w="1276" w:type="dxa"/>
          </w:tcPr>
          <w:p w14:paraId="59D088A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B40A8D5" w14:textId="77777777" w:rsidTr="009900EA">
        <w:trPr>
          <w:cantSplit/>
        </w:trPr>
        <w:tc>
          <w:tcPr>
            <w:tcW w:w="1418" w:type="dxa"/>
          </w:tcPr>
          <w:p w14:paraId="74099DF1" w14:textId="77777777" w:rsidR="00E16FD1" w:rsidRPr="000C321E" w:rsidRDefault="00E16FD1" w:rsidP="009900EA">
            <w:pPr>
              <w:pStyle w:val="TAL"/>
              <w:keepNext w:val="0"/>
              <w:keepLines w:val="0"/>
              <w:jc w:val="center"/>
              <w:rPr>
                <w:lang w:val="en-US"/>
              </w:rPr>
            </w:pPr>
            <w:r w:rsidRPr="000C321E">
              <w:t>239-250</w:t>
            </w:r>
          </w:p>
        </w:tc>
        <w:tc>
          <w:tcPr>
            <w:tcW w:w="8222" w:type="dxa"/>
            <w:gridSpan w:val="5"/>
          </w:tcPr>
          <w:p w14:paraId="2FFD15F8" w14:textId="674BCAA4" w:rsidR="00E16FD1" w:rsidRPr="000C321E" w:rsidRDefault="00E16FD1" w:rsidP="009900EA">
            <w:pPr>
              <w:pStyle w:val="TAL"/>
              <w:keepNext w:val="0"/>
              <w:keepLines w:val="0"/>
              <w:rPr>
                <w:lang w:val="en-US"/>
              </w:rPr>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06D29604" w14:textId="77777777" w:rsidTr="009900EA">
        <w:tc>
          <w:tcPr>
            <w:tcW w:w="1418" w:type="dxa"/>
          </w:tcPr>
          <w:p w14:paraId="1A99AFC6" w14:textId="77777777" w:rsidR="00E16FD1" w:rsidRPr="000C321E" w:rsidRDefault="00E16FD1" w:rsidP="009900EA">
            <w:pPr>
              <w:pStyle w:val="TAL"/>
              <w:keepNext w:val="0"/>
              <w:keepLines w:val="0"/>
              <w:jc w:val="center"/>
            </w:pPr>
            <w:r w:rsidRPr="000C321E">
              <w:t>251</w:t>
            </w:r>
          </w:p>
        </w:tc>
        <w:tc>
          <w:tcPr>
            <w:tcW w:w="1134" w:type="dxa"/>
          </w:tcPr>
          <w:p w14:paraId="14F901D8" w14:textId="77777777" w:rsidR="00E16FD1" w:rsidRPr="000C321E" w:rsidRDefault="00E16FD1" w:rsidP="009900EA">
            <w:pPr>
              <w:pStyle w:val="TAL"/>
              <w:keepNext w:val="0"/>
              <w:keepLines w:val="0"/>
              <w:jc w:val="center"/>
            </w:pPr>
            <w:r w:rsidRPr="000C321E">
              <w:t>TLV</w:t>
            </w:r>
          </w:p>
        </w:tc>
        <w:tc>
          <w:tcPr>
            <w:tcW w:w="3260" w:type="dxa"/>
          </w:tcPr>
          <w:p w14:paraId="2FC876D0" w14:textId="77777777" w:rsidR="00E16FD1" w:rsidRPr="000C321E" w:rsidRDefault="00E16FD1" w:rsidP="009900EA">
            <w:pPr>
              <w:pStyle w:val="TAL"/>
              <w:keepNext w:val="0"/>
              <w:keepLines w:val="0"/>
            </w:pPr>
            <w:r w:rsidRPr="000C321E">
              <w:t>Charging Gateway Address</w:t>
            </w:r>
          </w:p>
        </w:tc>
        <w:tc>
          <w:tcPr>
            <w:tcW w:w="1134" w:type="dxa"/>
          </w:tcPr>
          <w:p w14:paraId="3882DE02" w14:textId="77777777" w:rsidR="00E16FD1" w:rsidRPr="000C321E" w:rsidRDefault="00E16FD1" w:rsidP="009900EA">
            <w:pPr>
              <w:pStyle w:val="TAL"/>
              <w:keepNext w:val="0"/>
              <w:keepLines w:val="0"/>
            </w:pPr>
            <w:r w:rsidRPr="000C321E">
              <w:t>7.7.44</w:t>
            </w:r>
          </w:p>
        </w:tc>
        <w:tc>
          <w:tcPr>
            <w:tcW w:w="1418" w:type="dxa"/>
          </w:tcPr>
          <w:p w14:paraId="0F8BC168" w14:textId="77777777" w:rsidR="00E16FD1" w:rsidRPr="000C321E" w:rsidRDefault="00E16FD1" w:rsidP="009900EA">
            <w:pPr>
              <w:pStyle w:val="TAL"/>
              <w:keepNext w:val="0"/>
              <w:keepLines w:val="0"/>
              <w:jc w:val="center"/>
            </w:pPr>
          </w:p>
        </w:tc>
        <w:tc>
          <w:tcPr>
            <w:tcW w:w="1276" w:type="dxa"/>
          </w:tcPr>
          <w:p w14:paraId="7F875B9D" w14:textId="77777777" w:rsidR="00E16FD1" w:rsidRPr="000C321E" w:rsidRDefault="00E16FD1" w:rsidP="009900EA">
            <w:pPr>
              <w:pStyle w:val="TAL"/>
              <w:keepNext w:val="0"/>
              <w:keepLines w:val="0"/>
              <w:jc w:val="center"/>
            </w:pPr>
            <w:r w:rsidRPr="000C321E">
              <w:t>4/16</w:t>
            </w:r>
          </w:p>
        </w:tc>
      </w:tr>
      <w:tr w:rsidR="00E16FD1" w:rsidRPr="000C321E" w14:paraId="240BE22F" w14:textId="77777777" w:rsidTr="009900EA">
        <w:tc>
          <w:tcPr>
            <w:tcW w:w="1418" w:type="dxa"/>
          </w:tcPr>
          <w:p w14:paraId="57D1D438" w14:textId="77777777" w:rsidR="00E16FD1" w:rsidRPr="000C321E" w:rsidRDefault="00E16FD1" w:rsidP="009900EA">
            <w:pPr>
              <w:pStyle w:val="TAL"/>
              <w:keepNext w:val="0"/>
              <w:keepLines w:val="0"/>
              <w:jc w:val="center"/>
            </w:pPr>
            <w:r w:rsidRPr="000C321E">
              <w:t>252-254</w:t>
            </w:r>
          </w:p>
        </w:tc>
        <w:tc>
          <w:tcPr>
            <w:tcW w:w="8222" w:type="dxa"/>
            <w:gridSpan w:val="5"/>
          </w:tcPr>
          <w:p w14:paraId="27C74E19" w14:textId="396CE73C" w:rsidR="00E16FD1" w:rsidRPr="000C321E" w:rsidRDefault="00E16FD1" w:rsidP="009900EA">
            <w:pPr>
              <w:pStyle w:val="TAL"/>
              <w:keepNext w:val="0"/>
              <w:keepLines w:val="0"/>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6DDD9D34" w14:textId="77777777" w:rsidTr="009900EA">
        <w:tc>
          <w:tcPr>
            <w:tcW w:w="1418" w:type="dxa"/>
          </w:tcPr>
          <w:p w14:paraId="76F0FB63" w14:textId="77777777" w:rsidR="00E16FD1" w:rsidRPr="000C321E" w:rsidRDefault="00E16FD1" w:rsidP="009900EA">
            <w:pPr>
              <w:pStyle w:val="TAL"/>
              <w:keepNext w:val="0"/>
              <w:keepLines w:val="0"/>
              <w:jc w:val="center"/>
            </w:pPr>
            <w:r w:rsidRPr="000C321E">
              <w:t>255</w:t>
            </w:r>
          </w:p>
        </w:tc>
        <w:tc>
          <w:tcPr>
            <w:tcW w:w="1134" w:type="dxa"/>
          </w:tcPr>
          <w:p w14:paraId="15E90EC3" w14:textId="77777777" w:rsidR="00E16FD1" w:rsidRPr="000C321E" w:rsidRDefault="00E16FD1" w:rsidP="009900EA">
            <w:pPr>
              <w:pStyle w:val="TAL"/>
              <w:keepNext w:val="0"/>
              <w:keepLines w:val="0"/>
              <w:jc w:val="center"/>
            </w:pPr>
            <w:r w:rsidRPr="000C321E">
              <w:t>TLV</w:t>
            </w:r>
          </w:p>
        </w:tc>
        <w:tc>
          <w:tcPr>
            <w:tcW w:w="3260" w:type="dxa"/>
          </w:tcPr>
          <w:p w14:paraId="28E803D1" w14:textId="77777777" w:rsidR="00E16FD1" w:rsidRPr="000C321E" w:rsidRDefault="00E16FD1" w:rsidP="009900EA">
            <w:pPr>
              <w:pStyle w:val="TAL"/>
              <w:keepNext w:val="0"/>
              <w:keepLines w:val="0"/>
            </w:pPr>
            <w:r w:rsidRPr="000C321E">
              <w:t>Private Extension</w:t>
            </w:r>
          </w:p>
        </w:tc>
        <w:tc>
          <w:tcPr>
            <w:tcW w:w="1134" w:type="dxa"/>
          </w:tcPr>
          <w:p w14:paraId="67E72C82" w14:textId="77777777" w:rsidR="00E16FD1" w:rsidRPr="000C321E" w:rsidRDefault="00E16FD1" w:rsidP="009900EA">
            <w:pPr>
              <w:pStyle w:val="TAL"/>
              <w:keepNext w:val="0"/>
              <w:keepLines w:val="0"/>
            </w:pPr>
            <w:r w:rsidRPr="000C321E">
              <w:t>7.7.46</w:t>
            </w:r>
          </w:p>
        </w:tc>
        <w:tc>
          <w:tcPr>
            <w:tcW w:w="1418" w:type="dxa"/>
          </w:tcPr>
          <w:p w14:paraId="2AA37149" w14:textId="77777777" w:rsidR="00E16FD1" w:rsidRPr="000C321E" w:rsidRDefault="00E16FD1" w:rsidP="009900EA">
            <w:pPr>
              <w:pStyle w:val="TAL"/>
              <w:keepNext w:val="0"/>
              <w:keepLines w:val="0"/>
              <w:jc w:val="center"/>
            </w:pPr>
          </w:p>
        </w:tc>
        <w:tc>
          <w:tcPr>
            <w:tcW w:w="1276" w:type="dxa"/>
          </w:tcPr>
          <w:p w14:paraId="5B3DD33C"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5577FC37" w14:textId="77777777" w:rsidTr="009900EA">
        <w:tc>
          <w:tcPr>
            <w:tcW w:w="1418" w:type="dxa"/>
          </w:tcPr>
          <w:p w14:paraId="69E4D01F" w14:textId="77777777" w:rsidR="00E16FD1" w:rsidRPr="000C321E" w:rsidRDefault="00E16FD1" w:rsidP="009900EA">
            <w:pPr>
              <w:pStyle w:val="TAL"/>
              <w:keepNext w:val="0"/>
              <w:keepLines w:val="0"/>
              <w:jc w:val="center"/>
            </w:pPr>
            <w:r w:rsidRPr="000C321E">
              <w:t>256-65535</w:t>
            </w:r>
          </w:p>
        </w:tc>
        <w:tc>
          <w:tcPr>
            <w:tcW w:w="1134" w:type="dxa"/>
          </w:tcPr>
          <w:p w14:paraId="0A111566" w14:textId="77777777" w:rsidR="00E16FD1" w:rsidRPr="000C321E" w:rsidRDefault="00E16FD1" w:rsidP="009900EA">
            <w:pPr>
              <w:pStyle w:val="TAL"/>
              <w:keepNext w:val="0"/>
              <w:keepLines w:val="0"/>
              <w:jc w:val="center"/>
            </w:pPr>
            <w:r w:rsidRPr="000C321E">
              <w:t>TLV</w:t>
            </w:r>
          </w:p>
        </w:tc>
        <w:tc>
          <w:tcPr>
            <w:tcW w:w="3260" w:type="dxa"/>
          </w:tcPr>
          <w:p w14:paraId="4C6E9F41" w14:textId="77777777" w:rsidR="00E16FD1" w:rsidRPr="000C321E" w:rsidRDefault="00E16FD1" w:rsidP="009900EA">
            <w:pPr>
              <w:pStyle w:val="TAL"/>
              <w:keepNext w:val="0"/>
              <w:keepLines w:val="0"/>
            </w:pPr>
            <w:r w:rsidRPr="000C321E">
              <w:t>Spare. For future use.</w:t>
            </w:r>
          </w:p>
        </w:tc>
        <w:tc>
          <w:tcPr>
            <w:tcW w:w="1134" w:type="dxa"/>
          </w:tcPr>
          <w:p w14:paraId="4AE0591A" w14:textId="77777777" w:rsidR="00E16FD1" w:rsidRPr="000C321E" w:rsidRDefault="00E16FD1" w:rsidP="009900EA">
            <w:pPr>
              <w:pStyle w:val="TAL"/>
              <w:keepNext w:val="0"/>
              <w:keepLines w:val="0"/>
            </w:pPr>
          </w:p>
        </w:tc>
        <w:tc>
          <w:tcPr>
            <w:tcW w:w="1418" w:type="dxa"/>
          </w:tcPr>
          <w:p w14:paraId="1BC72825" w14:textId="77777777" w:rsidR="00E16FD1" w:rsidRPr="000C321E" w:rsidRDefault="00E16FD1" w:rsidP="009900EA">
            <w:pPr>
              <w:pStyle w:val="TAL"/>
              <w:keepNext w:val="0"/>
              <w:keepLines w:val="0"/>
              <w:jc w:val="center"/>
            </w:pPr>
          </w:p>
        </w:tc>
        <w:tc>
          <w:tcPr>
            <w:tcW w:w="1276" w:type="dxa"/>
          </w:tcPr>
          <w:p w14:paraId="425BC3EC" w14:textId="77777777" w:rsidR="00E16FD1" w:rsidRPr="000C321E" w:rsidRDefault="00E16FD1" w:rsidP="009900EA">
            <w:pPr>
              <w:pStyle w:val="TAL"/>
              <w:keepNext w:val="0"/>
              <w:keepLines w:val="0"/>
              <w:jc w:val="center"/>
              <w:rPr>
                <w:lang w:val="en-US"/>
              </w:rPr>
            </w:pPr>
          </w:p>
        </w:tc>
      </w:tr>
      <w:tr w:rsidR="00E16FD1" w:rsidRPr="000C321E" w14:paraId="41273C4E" w14:textId="77777777" w:rsidTr="009900EA">
        <w:tc>
          <w:tcPr>
            <w:tcW w:w="9640" w:type="dxa"/>
            <w:gridSpan w:val="6"/>
          </w:tcPr>
          <w:p w14:paraId="7713AEC2" w14:textId="77777777" w:rsidR="00E16FD1" w:rsidRPr="000C321E" w:rsidRDefault="00E16FD1" w:rsidP="009900EA">
            <w:pPr>
              <w:pStyle w:val="TAN"/>
            </w:pPr>
            <w:r w:rsidRPr="000C321E">
              <w:rPr>
                <w:rFonts w:hint="eastAsia"/>
              </w:rPr>
              <w:t>NOTE 1:</w:t>
            </w:r>
            <w:r w:rsidRPr="000C321E">
              <w:tab/>
              <w:t>This value was allocated in an earlier version of the specification.</w:t>
            </w:r>
          </w:p>
          <w:p w14:paraId="49242E14" w14:textId="77777777" w:rsidR="00E16FD1" w:rsidRPr="000C321E" w:rsidRDefault="00E16FD1" w:rsidP="009900EA">
            <w:pPr>
              <w:pStyle w:val="TAN"/>
              <w:rPr>
                <w:lang w:eastAsia="zh-CN"/>
              </w:rPr>
            </w:pPr>
            <w:r w:rsidRPr="000C321E">
              <w:rPr>
                <w:rFonts w:hint="eastAsia"/>
              </w:rPr>
              <w:t xml:space="preserve">NOTE </w:t>
            </w:r>
            <w:r w:rsidRPr="000C321E">
              <w:t>2</w:t>
            </w:r>
            <w:r w:rsidRPr="000C321E">
              <w:rPr>
                <w:rFonts w:hint="eastAsia"/>
              </w:rPr>
              <w:t>:</w:t>
            </w:r>
            <w:r w:rsidRPr="000C321E">
              <w:tab/>
              <w:t>The size of the TL (Type and Length) fields, i.e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14:paraId="0C089ACC" w14:textId="04DEBC79" w:rsidR="00E16FD1" w:rsidRPr="000C321E" w:rsidRDefault="00E16FD1" w:rsidP="009900EA">
            <w:pPr>
              <w:pStyle w:val="TAN"/>
              <w:rPr>
                <w:lang w:eastAsia="zh-CN"/>
              </w:rPr>
            </w:pPr>
            <w:r w:rsidRPr="000C321E">
              <w:rPr>
                <w:lang w:eastAsia="zh-CN"/>
              </w:rPr>
              <w:t>NOTE 3:</w:t>
            </w:r>
            <w:r>
              <w:tab/>
            </w:r>
            <w:r w:rsidRPr="000C321E">
              <w:t xml:space="preserve">The IE Type value 238 indicates that the IE Type shall be further identified by an IE Type Extension field; see </w:t>
            </w:r>
            <w:r w:rsidR="009900EA">
              <w:t>clause </w:t>
            </w:r>
            <w:r w:rsidR="009900EA" w:rsidRPr="000C321E">
              <w:t>7</w:t>
            </w:r>
            <w:r w:rsidRPr="000C321E">
              <w:t>.7.0A. A GTP-C entity which does not support any IE Type encoded with an IE Type Extension field shall ignore an IE received with the IE Type value 238.</w:t>
            </w:r>
          </w:p>
        </w:tc>
      </w:tr>
    </w:tbl>
    <w:p w14:paraId="19415F05" w14:textId="77777777" w:rsidR="00E16FD1" w:rsidRPr="000C321E" w:rsidRDefault="00E16FD1" w:rsidP="00E16FD1"/>
    <w:p w14:paraId="7BE6FEC1" w14:textId="77777777" w:rsidR="00E16FD1" w:rsidRPr="000C321E" w:rsidRDefault="00E16FD1" w:rsidP="00E16FD1">
      <w:pPr>
        <w:pStyle w:val="Heading3"/>
        <w:rPr>
          <w:lang w:val="en-US"/>
        </w:rPr>
      </w:pPr>
      <w:bookmarkStart w:id="209" w:name="_Toc9597894"/>
      <w:bookmarkStart w:id="210" w:name="_Toc82519179"/>
      <w:r w:rsidRPr="000C321E">
        <w:rPr>
          <w:lang w:val="en-US"/>
        </w:rPr>
        <w:t>7.7.0A Information Element with an IE Type Extension field</w:t>
      </w:r>
      <w:bookmarkEnd w:id="209"/>
      <w:bookmarkEnd w:id="210"/>
    </w:p>
    <w:p w14:paraId="67C83E4D" w14:textId="77777777" w:rsidR="00E16FD1" w:rsidRPr="000C321E" w:rsidRDefault="00E16FD1" w:rsidP="00E16FD1">
      <w:r w:rsidRPr="000C321E">
        <w:t>Figure 7.7.0A-1 depicts the format of an information element with IE type extension field.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4"/>
        <w:gridCol w:w="588"/>
        <w:gridCol w:w="588"/>
        <w:gridCol w:w="588"/>
        <w:gridCol w:w="588"/>
      </w:tblGrid>
      <w:tr w:rsidR="00E16FD1" w:rsidRPr="000C321E" w14:paraId="013EAE66" w14:textId="77777777" w:rsidTr="009900EA">
        <w:trPr>
          <w:jc w:val="center"/>
        </w:trPr>
        <w:tc>
          <w:tcPr>
            <w:tcW w:w="454" w:type="dxa"/>
            <w:tcBorders>
              <w:top w:val="single" w:sz="6" w:space="0" w:color="auto"/>
              <w:left w:val="single" w:sz="6" w:space="0" w:color="auto"/>
              <w:bottom w:val="nil"/>
            </w:tcBorders>
          </w:tcPr>
          <w:p w14:paraId="080B0A7C" w14:textId="77777777" w:rsidR="00E16FD1" w:rsidRPr="000C321E" w:rsidRDefault="00E16FD1" w:rsidP="009900EA">
            <w:pPr>
              <w:keepNext/>
              <w:keepLines/>
              <w:spacing w:after="0"/>
              <w:jc w:val="right"/>
              <w:rPr>
                <w:rFonts w:ascii="Arial" w:hAnsi="Arial"/>
                <w:sz w:val="18"/>
                <w:szCs w:val="18"/>
              </w:rPr>
            </w:pPr>
          </w:p>
        </w:tc>
        <w:tc>
          <w:tcPr>
            <w:tcW w:w="1104" w:type="dxa"/>
          </w:tcPr>
          <w:p w14:paraId="2A9DE9DA" w14:textId="77777777" w:rsidR="00E16FD1" w:rsidRPr="000C321E" w:rsidRDefault="00E16FD1" w:rsidP="009900EA">
            <w:pPr>
              <w:pStyle w:val="TAH"/>
            </w:pPr>
          </w:p>
        </w:tc>
        <w:tc>
          <w:tcPr>
            <w:tcW w:w="4696" w:type="dxa"/>
            <w:gridSpan w:val="8"/>
          </w:tcPr>
          <w:p w14:paraId="07210985" w14:textId="77777777" w:rsidR="00E16FD1" w:rsidRPr="000C321E" w:rsidRDefault="00E16FD1" w:rsidP="009900EA">
            <w:pPr>
              <w:pStyle w:val="TAH"/>
            </w:pPr>
            <w:r w:rsidRPr="000C321E">
              <w:t>Bits</w:t>
            </w:r>
          </w:p>
        </w:tc>
        <w:tc>
          <w:tcPr>
            <w:tcW w:w="588" w:type="dxa"/>
          </w:tcPr>
          <w:p w14:paraId="1976E512" w14:textId="77777777" w:rsidR="00E16FD1" w:rsidRPr="000C321E" w:rsidRDefault="00E16FD1" w:rsidP="009900EA">
            <w:pPr>
              <w:keepNext/>
              <w:keepLines/>
              <w:spacing w:after="0"/>
              <w:jc w:val="center"/>
              <w:rPr>
                <w:rFonts w:ascii="Arial" w:hAnsi="Arial"/>
                <w:sz w:val="18"/>
                <w:szCs w:val="18"/>
              </w:rPr>
            </w:pPr>
          </w:p>
        </w:tc>
      </w:tr>
      <w:tr w:rsidR="00E16FD1" w:rsidRPr="000C321E" w14:paraId="38B81AE7" w14:textId="77777777" w:rsidTr="009900EA">
        <w:trPr>
          <w:jc w:val="center"/>
        </w:trPr>
        <w:tc>
          <w:tcPr>
            <w:tcW w:w="454" w:type="dxa"/>
            <w:tcBorders>
              <w:top w:val="nil"/>
              <w:left w:val="single" w:sz="6" w:space="0" w:color="auto"/>
            </w:tcBorders>
          </w:tcPr>
          <w:p w14:paraId="5CB51DC6" w14:textId="77777777" w:rsidR="00E16FD1" w:rsidRPr="000C321E" w:rsidRDefault="00E16FD1" w:rsidP="009900EA">
            <w:pPr>
              <w:keepNext/>
              <w:keepLines/>
              <w:spacing w:after="0"/>
              <w:jc w:val="center"/>
              <w:rPr>
                <w:rFonts w:ascii="Arial" w:hAnsi="Arial"/>
                <w:sz w:val="18"/>
                <w:szCs w:val="18"/>
              </w:rPr>
            </w:pPr>
          </w:p>
        </w:tc>
        <w:tc>
          <w:tcPr>
            <w:tcW w:w="1104" w:type="dxa"/>
          </w:tcPr>
          <w:p w14:paraId="2B4420E7" w14:textId="77777777" w:rsidR="00E16FD1" w:rsidRPr="000C321E" w:rsidRDefault="00E16FD1" w:rsidP="009900EA">
            <w:pPr>
              <w:pStyle w:val="TAH"/>
            </w:pPr>
            <w:r w:rsidRPr="000C321E">
              <w:t>Octets</w:t>
            </w:r>
          </w:p>
        </w:tc>
        <w:tc>
          <w:tcPr>
            <w:tcW w:w="587" w:type="dxa"/>
            <w:tcBorders>
              <w:bottom w:val="single" w:sz="4" w:space="0" w:color="auto"/>
            </w:tcBorders>
          </w:tcPr>
          <w:p w14:paraId="6FAF1967" w14:textId="77777777" w:rsidR="00E16FD1" w:rsidRPr="000C321E" w:rsidRDefault="00E16FD1" w:rsidP="009900EA">
            <w:pPr>
              <w:pStyle w:val="TAH"/>
            </w:pPr>
            <w:r w:rsidRPr="000C321E">
              <w:t>8</w:t>
            </w:r>
          </w:p>
        </w:tc>
        <w:tc>
          <w:tcPr>
            <w:tcW w:w="587" w:type="dxa"/>
            <w:tcBorders>
              <w:bottom w:val="single" w:sz="4" w:space="0" w:color="auto"/>
            </w:tcBorders>
          </w:tcPr>
          <w:p w14:paraId="2B6E7C4E" w14:textId="77777777" w:rsidR="00E16FD1" w:rsidRPr="000C321E" w:rsidRDefault="00E16FD1" w:rsidP="009900EA">
            <w:pPr>
              <w:pStyle w:val="TAH"/>
            </w:pPr>
            <w:r w:rsidRPr="000C321E">
              <w:t>7</w:t>
            </w:r>
          </w:p>
        </w:tc>
        <w:tc>
          <w:tcPr>
            <w:tcW w:w="587" w:type="dxa"/>
            <w:tcBorders>
              <w:bottom w:val="single" w:sz="4" w:space="0" w:color="auto"/>
            </w:tcBorders>
          </w:tcPr>
          <w:p w14:paraId="48A387CA" w14:textId="77777777" w:rsidR="00E16FD1" w:rsidRPr="000C321E" w:rsidRDefault="00E16FD1" w:rsidP="009900EA">
            <w:pPr>
              <w:pStyle w:val="TAH"/>
            </w:pPr>
            <w:r w:rsidRPr="000C321E">
              <w:t>6</w:t>
            </w:r>
          </w:p>
        </w:tc>
        <w:tc>
          <w:tcPr>
            <w:tcW w:w="587" w:type="dxa"/>
            <w:tcBorders>
              <w:bottom w:val="single" w:sz="4" w:space="0" w:color="auto"/>
            </w:tcBorders>
          </w:tcPr>
          <w:p w14:paraId="449D26DA" w14:textId="77777777" w:rsidR="00E16FD1" w:rsidRPr="000C321E" w:rsidRDefault="00E16FD1" w:rsidP="009900EA">
            <w:pPr>
              <w:pStyle w:val="TAH"/>
            </w:pPr>
            <w:r w:rsidRPr="000C321E">
              <w:t>5</w:t>
            </w:r>
          </w:p>
        </w:tc>
        <w:tc>
          <w:tcPr>
            <w:tcW w:w="584" w:type="dxa"/>
            <w:tcBorders>
              <w:bottom w:val="single" w:sz="4" w:space="0" w:color="auto"/>
            </w:tcBorders>
          </w:tcPr>
          <w:p w14:paraId="5BE84432" w14:textId="77777777" w:rsidR="00E16FD1" w:rsidRPr="000C321E" w:rsidRDefault="00E16FD1" w:rsidP="009900EA">
            <w:pPr>
              <w:pStyle w:val="TAH"/>
            </w:pPr>
            <w:r w:rsidRPr="000C321E">
              <w:t>4</w:t>
            </w:r>
          </w:p>
        </w:tc>
        <w:tc>
          <w:tcPr>
            <w:tcW w:w="588" w:type="dxa"/>
            <w:tcBorders>
              <w:bottom w:val="single" w:sz="4" w:space="0" w:color="auto"/>
            </w:tcBorders>
          </w:tcPr>
          <w:p w14:paraId="788D2B8B" w14:textId="77777777" w:rsidR="00E16FD1" w:rsidRPr="000C321E" w:rsidRDefault="00E16FD1" w:rsidP="009900EA">
            <w:pPr>
              <w:pStyle w:val="TAH"/>
            </w:pPr>
            <w:r w:rsidRPr="000C321E">
              <w:t>3</w:t>
            </w:r>
          </w:p>
        </w:tc>
        <w:tc>
          <w:tcPr>
            <w:tcW w:w="588" w:type="dxa"/>
            <w:tcBorders>
              <w:bottom w:val="single" w:sz="4" w:space="0" w:color="auto"/>
            </w:tcBorders>
          </w:tcPr>
          <w:p w14:paraId="5ACC7D96" w14:textId="77777777" w:rsidR="00E16FD1" w:rsidRPr="000C321E" w:rsidRDefault="00E16FD1" w:rsidP="009900EA">
            <w:pPr>
              <w:pStyle w:val="TAH"/>
            </w:pPr>
            <w:r w:rsidRPr="000C321E">
              <w:t>2</w:t>
            </w:r>
          </w:p>
        </w:tc>
        <w:tc>
          <w:tcPr>
            <w:tcW w:w="588" w:type="dxa"/>
            <w:tcBorders>
              <w:bottom w:val="single" w:sz="4" w:space="0" w:color="auto"/>
            </w:tcBorders>
          </w:tcPr>
          <w:p w14:paraId="71FADAB3" w14:textId="77777777" w:rsidR="00E16FD1" w:rsidRPr="000C321E" w:rsidRDefault="00E16FD1" w:rsidP="009900EA">
            <w:pPr>
              <w:pStyle w:val="TAH"/>
            </w:pPr>
            <w:r w:rsidRPr="000C321E">
              <w:t>1</w:t>
            </w:r>
          </w:p>
        </w:tc>
        <w:tc>
          <w:tcPr>
            <w:tcW w:w="588" w:type="dxa"/>
          </w:tcPr>
          <w:p w14:paraId="3FA504DB" w14:textId="77777777" w:rsidR="00E16FD1" w:rsidRPr="000C321E" w:rsidRDefault="00E16FD1" w:rsidP="009900EA">
            <w:pPr>
              <w:keepNext/>
              <w:keepLines/>
              <w:spacing w:after="0"/>
              <w:jc w:val="center"/>
              <w:rPr>
                <w:rFonts w:ascii="Arial" w:hAnsi="Arial"/>
                <w:sz w:val="18"/>
                <w:szCs w:val="18"/>
              </w:rPr>
            </w:pPr>
          </w:p>
        </w:tc>
      </w:tr>
      <w:tr w:rsidR="00E16FD1" w:rsidRPr="000C321E" w14:paraId="5C3C400C" w14:textId="77777777" w:rsidTr="009900EA">
        <w:trPr>
          <w:jc w:val="center"/>
        </w:trPr>
        <w:tc>
          <w:tcPr>
            <w:tcW w:w="454" w:type="dxa"/>
            <w:tcBorders>
              <w:top w:val="nil"/>
              <w:left w:val="single" w:sz="6" w:space="0" w:color="auto"/>
            </w:tcBorders>
          </w:tcPr>
          <w:p w14:paraId="09ECE57D"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602CB08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2D7CBC6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238 (Decimal)</w:t>
            </w:r>
          </w:p>
        </w:tc>
        <w:tc>
          <w:tcPr>
            <w:tcW w:w="588" w:type="dxa"/>
            <w:tcBorders>
              <w:left w:val="single" w:sz="4" w:space="0" w:color="auto"/>
            </w:tcBorders>
          </w:tcPr>
          <w:p w14:paraId="255580D5" w14:textId="77777777" w:rsidR="00E16FD1" w:rsidRPr="000C321E" w:rsidRDefault="00E16FD1" w:rsidP="009900EA">
            <w:pPr>
              <w:keepNext/>
              <w:keepLines/>
              <w:spacing w:after="0"/>
              <w:jc w:val="center"/>
              <w:rPr>
                <w:rFonts w:ascii="Arial" w:hAnsi="Arial"/>
                <w:sz w:val="18"/>
                <w:szCs w:val="18"/>
              </w:rPr>
            </w:pPr>
          </w:p>
        </w:tc>
      </w:tr>
      <w:tr w:rsidR="00E16FD1" w:rsidRPr="000C321E" w14:paraId="447D214E" w14:textId="77777777" w:rsidTr="009900EA">
        <w:trPr>
          <w:cantSplit/>
          <w:jc w:val="center"/>
        </w:trPr>
        <w:tc>
          <w:tcPr>
            <w:tcW w:w="454" w:type="dxa"/>
            <w:tcBorders>
              <w:top w:val="nil"/>
              <w:left w:val="single" w:sz="6" w:space="0" w:color="auto"/>
            </w:tcBorders>
          </w:tcPr>
          <w:p w14:paraId="0E71EFF1"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440EB363" w14:textId="77777777" w:rsidR="00E16FD1" w:rsidRPr="000C321E" w:rsidRDefault="00E16FD1" w:rsidP="009900EA">
            <w:pPr>
              <w:pStyle w:val="TAC"/>
            </w:pPr>
            <w:r w:rsidRPr="000C321E">
              <w:t>2-3</w:t>
            </w:r>
          </w:p>
        </w:tc>
        <w:tc>
          <w:tcPr>
            <w:tcW w:w="4696" w:type="dxa"/>
            <w:gridSpan w:val="8"/>
            <w:tcBorders>
              <w:top w:val="single" w:sz="4" w:space="0" w:color="auto"/>
              <w:left w:val="single" w:sz="4" w:space="0" w:color="auto"/>
              <w:bottom w:val="single" w:sz="4" w:space="0" w:color="auto"/>
              <w:right w:val="single" w:sz="4" w:space="0" w:color="auto"/>
            </w:tcBorders>
          </w:tcPr>
          <w:p w14:paraId="0304B7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67084CF4" w14:textId="77777777" w:rsidR="00E16FD1" w:rsidRPr="000C321E" w:rsidRDefault="00E16FD1" w:rsidP="009900EA">
            <w:pPr>
              <w:keepNext/>
              <w:keepLines/>
              <w:spacing w:after="0"/>
              <w:jc w:val="center"/>
              <w:rPr>
                <w:rFonts w:ascii="Arial" w:hAnsi="Arial"/>
                <w:sz w:val="18"/>
                <w:szCs w:val="18"/>
              </w:rPr>
            </w:pPr>
          </w:p>
        </w:tc>
      </w:tr>
      <w:tr w:rsidR="00E16FD1" w:rsidRPr="000C321E" w14:paraId="6A5B1FA9" w14:textId="77777777" w:rsidTr="009900EA">
        <w:trPr>
          <w:jc w:val="center"/>
        </w:trPr>
        <w:tc>
          <w:tcPr>
            <w:tcW w:w="454" w:type="dxa"/>
            <w:tcBorders>
              <w:top w:val="nil"/>
              <w:left w:val="single" w:sz="6" w:space="0" w:color="auto"/>
            </w:tcBorders>
          </w:tcPr>
          <w:p w14:paraId="0F739710"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6076FF9A" w14:textId="77777777" w:rsidR="00E16FD1" w:rsidRPr="000C321E" w:rsidRDefault="00E16FD1" w:rsidP="009900EA">
            <w:pPr>
              <w:pStyle w:val="TAC"/>
            </w:pPr>
            <w:r w:rsidRPr="000C321E">
              <w:t>4-5</w:t>
            </w:r>
          </w:p>
        </w:tc>
        <w:tc>
          <w:tcPr>
            <w:tcW w:w="4696" w:type="dxa"/>
            <w:gridSpan w:val="8"/>
            <w:tcBorders>
              <w:top w:val="single" w:sz="4" w:space="0" w:color="auto"/>
              <w:left w:val="single" w:sz="4" w:space="0" w:color="auto"/>
              <w:bottom w:val="single" w:sz="4" w:space="0" w:color="auto"/>
              <w:right w:val="single" w:sz="4" w:space="0" w:color="auto"/>
            </w:tcBorders>
          </w:tcPr>
          <w:p w14:paraId="5038990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IE Type Extension </w:t>
            </w:r>
          </w:p>
        </w:tc>
        <w:tc>
          <w:tcPr>
            <w:tcW w:w="588" w:type="dxa"/>
            <w:tcBorders>
              <w:left w:val="single" w:sz="4" w:space="0" w:color="auto"/>
            </w:tcBorders>
          </w:tcPr>
          <w:p w14:paraId="26537278" w14:textId="77777777" w:rsidR="00E16FD1" w:rsidRPr="000C321E" w:rsidRDefault="00E16FD1" w:rsidP="009900EA">
            <w:pPr>
              <w:keepNext/>
              <w:keepLines/>
              <w:spacing w:after="0"/>
              <w:jc w:val="center"/>
              <w:rPr>
                <w:rFonts w:ascii="Arial" w:hAnsi="Arial"/>
                <w:sz w:val="18"/>
                <w:szCs w:val="18"/>
              </w:rPr>
            </w:pPr>
          </w:p>
        </w:tc>
      </w:tr>
      <w:tr w:rsidR="00E16FD1" w:rsidRPr="000C321E" w14:paraId="397E6270" w14:textId="77777777" w:rsidTr="009900EA">
        <w:trPr>
          <w:jc w:val="center"/>
        </w:trPr>
        <w:tc>
          <w:tcPr>
            <w:tcW w:w="454" w:type="dxa"/>
            <w:tcBorders>
              <w:top w:val="nil"/>
              <w:left w:val="single" w:sz="6" w:space="0" w:color="auto"/>
            </w:tcBorders>
          </w:tcPr>
          <w:p w14:paraId="44DA8DD5"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0F7FEC63" w14:textId="77777777" w:rsidR="00E16FD1" w:rsidRPr="000C321E" w:rsidRDefault="00E16FD1" w:rsidP="009900EA">
            <w:pPr>
              <w:pStyle w:val="TAC"/>
            </w:pPr>
            <w:r w:rsidRPr="000C321E">
              <w:t>6-n+3</w:t>
            </w:r>
          </w:p>
        </w:tc>
        <w:tc>
          <w:tcPr>
            <w:tcW w:w="4696" w:type="dxa"/>
            <w:gridSpan w:val="8"/>
            <w:tcBorders>
              <w:top w:val="single" w:sz="4" w:space="0" w:color="auto"/>
              <w:left w:val="single" w:sz="4" w:space="0" w:color="auto"/>
              <w:bottom w:val="single" w:sz="4" w:space="0" w:color="auto"/>
              <w:right w:val="single" w:sz="4" w:space="0" w:color="auto"/>
            </w:tcBorders>
          </w:tcPr>
          <w:p w14:paraId="399C5ACC"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IE specific data or content of a group IE</w:t>
            </w:r>
          </w:p>
        </w:tc>
        <w:tc>
          <w:tcPr>
            <w:tcW w:w="588" w:type="dxa"/>
            <w:tcBorders>
              <w:left w:val="single" w:sz="4" w:space="0" w:color="auto"/>
            </w:tcBorders>
          </w:tcPr>
          <w:p w14:paraId="3E540CDD" w14:textId="77777777" w:rsidR="00E16FD1" w:rsidRPr="000C321E" w:rsidRDefault="00E16FD1" w:rsidP="009900EA">
            <w:pPr>
              <w:keepNext/>
              <w:keepLines/>
              <w:spacing w:after="0"/>
              <w:jc w:val="center"/>
              <w:rPr>
                <w:rFonts w:ascii="Arial" w:hAnsi="Arial"/>
                <w:sz w:val="18"/>
                <w:szCs w:val="18"/>
              </w:rPr>
            </w:pPr>
          </w:p>
        </w:tc>
      </w:tr>
      <w:tr w:rsidR="00E16FD1" w:rsidRPr="000C321E" w14:paraId="2F2341E9" w14:textId="77777777" w:rsidTr="009900EA">
        <w:trPr>
          <w:jc w:val="center"/>
        </w:trPr>
        <w:tc>
          <w:tcPr>
            <w:tcW w:w="454" w:type="dxa"/>
            <w:tcBorders>
              <w:top w:val="nil"/>
              <w:left w:val="single" w:sz="6" w:space="0" w:color="auto"/>
              <w:bottom w:val="nil"/>
            </w:tcBorders>
          </w:tcPr>
          <w:p w14:paraId="40932899" w14:textId="77777777" w:rsidR="00E16FD1" w:rsidRPr="000C321E" w:rsidRDefault="00E16FD1" w:rsidP="009900EA">
            <w:pPr>
              <w:spacing w:after="0"/>
              <w:jc w:val="right"/>
              <w:rPr>
                <w:rFonts w:ascii="Arial" w:hAnsi="Arial"/>
                <w:sz w:val="18"/>
                <w:szCs w:val="18"/>
              </w:rPr>
            </w:pPr>
          </w:p>
        </w:tc>
        <w:tc>
          <w:tcPr>
            <w:tcW w:w="1104" w:type="dxa"/>
            <w:tcBorders>
              <w:bottom w:val="nil"/>
            </w:tcBorders>
          </w:tcPr>
          <w:p w14:paraId="68893B1D" w14:textId="77777777" w:rsidR="00E16FD1" w:rsidRPr="000C321E" w:rsidRDefault="00E16FD1" w:rsidP="009900EA">
            <w:pPr>
              <w:pStyle w:val="TAC"/>
            </w:pPr>
          </w:p>
        </w:tc>
        <w:tc>
          <w:tcPr>
            <w:tcW w:w="4696" w:type="dxa"/>
            <w:gridSpan w:val="8"/>
            <w:tcBorders>
              <w:top w:val="single" w:sz="4" w:space="0" w:color="auto"/>
              <w:bottom w:val="nil"/>
            </w:tcBorders>
          </w:tcPr>
          <w:p w14:paraId="73ADB6F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508C4C" w14:textId="77777777" w:rsidR="00E16FD1" w:rsidRPr="000C321E" w:rsidRDefault="00E16FD1" w:rsidP="009900EA">
            <w:pPr>
              <w:spacing w:after="0"/>
              <w:jc w:val="center"/>
              <w:rPr>
                <w:rFonts w:ascii="Arial" w:hAnsi="Arial"/>
                <w:sz w:val="18"/>
                <w:szCs w:val="18"/>
              </w:rPr>
            </w:pPr>
          </w:p>
        </w:tc>
      </w:tr>
      <w:tr w:rsidR="00E16FD1" w:rsidRPr="000C321E" w14:paraId="6CB083D6" w14:textId="77777777" w:rsidTr="009900EA">
        <w:trPr>
          <w:jc w:val="center"/>
        </w:trPr>
        <w:tc>
          <w:tcPr>
            <w:tcW w:w="454" w:type="dxa"/>
            <w:tcBorders>
              <w:top w:val="nil"/>
              <w:left w:val="single" w:sz="6" w:space="0" w:color="auto"/>
              <w:bottom w:val="single" w:sz="6" w:space="0" w:color="auto"/>
            </w:tcBorders>
          </w:tcPr>
          <w:p w14:paraId="76A45C9C" w14:textId="77777777" w:rsidR="00E16FD1" w:rsidRPr="000C321E" w:rsidRDefault="00E16FD1" w:rsidP="009900EA">
            <w:pPr>
              <w:spacing w:after="0"/>
              <w:jc w:val="right"/>
              <w:rPr>
                <w:rFonts w:ascii="Arial" w:hAnsi="Arial"/>
                <w:sz w:val="18"/>
                <w:szCs w:val="18"/>
              </w:rPr>
            </w:pPr>
          </w:p>
        </w:tc>
        <w:tc>
          <w:tcPr>
            <w:tcW w:w="1104" w:type="dxa"/>
            <w:tcBorders>
              <w:top w:val="nil"/>
              <w:bottom w:val="single" w:sz="6" w:space="0" w:color="auto"/>
            </w:tcBorders>
          </w:tcPr>
          <w:p w14:paraId="1A81CC21" w14:textId="77777777" w:rsidR="00E16FD1" w:rsidRPr="000C321E" w:rsidRDefault="00E16FD1" w:rsidP="009900EA">
            <w:pPr>
              <w:pStyle w:val="TAC"/>
              <w:rPr>
                <w:szCs w:val="18"/>
              </w:rPr>
            </w:pPr>
          </w:p>
        </w:tc>
        <w:tc>
          <w:tcPr>
            <w:tcW w:w="4696" w:type="dxa"/>
            <w:gridSpan w:val="8"/>
            <w:tcBorders>
              <w:top w:val="nil"/>
              <w:bottom w:val="single" w:sz="6" w:space="0" w:color="auto"/>
            </w:tcBorders>
          </w:tcPr>
          <w:p w14:paraId="0080C06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66285B6" w14:textId="77777777" w:rsidR="00E16FD1" w:rsidRPr="000C321E" w:rsidRDefault="00E16FD1" w:rsidP="009900EA">
            <w:pPr>
              <w:spacing w:after="0"/>
              <w:jc w:val="center"/>
              <w:rPr>
                <w:rFonts w:ascii="Arial" w:hAnsi="Arial"/>
                <w:sz w:val="18"/>
                <w:szCs w:val="18"/>
              </w:rPr>
            </w:pPr>
          </w:p>
        </w:tc>
      </w:tr>
    </w:tbl>
    <w:p w14:paraId="4ABEA38D" w14:textId="77777777" w:rsidR="00E16FD1" w:rsidRPr="000C321E" w:rsidRDefault="00E16FD1" w:rsidP="00E16FD1">
      <w:pPr>
        <w:pStyle w:val="TF"/>
        <w:spacing w:before="120"/>
        <w:rPr>
          <w:lang w:val="fr-FR" w:eastAsia="zh-CN"/>
        </w:rPr>
      </w:pPr>
      <w:r w:rsidRPr="000C321E">
        <w:rPr>
          <w:lang w:val="fr-FR"/>
        </w:rPr>
        <w:t xml:space="preserve">Figure 7.7.0A-1: </w:t>
      </w:r>
      <w:r w:rsidRPr="000C321E">
        <w:rPr>
          <w:lang w:val="en-US"/>
        </w:rPr>
        <w:t xml:space="preserve">Information Element </w:t>
      </w:r>
      <w:r w:rsidRPr="000C321E">
        <w:rPr>
          <w:lang w:val="en-US" w:eastAsia="zh-CN"/>
        </w:rPr>
        <w:t>with an IE Type Extension field</w:t>
      </w:r>
    </w:p>
    <w:p w14:paraId="0E9526FA" w14:textId="77777777" w:rsidR="00E16FD1" w:rsidRPr="000C321E" w:rsidRDefault="00E16FD1" w:rsidP="00E16FD1">
      <w:pPr>
        <w:rPr>
          <w:noProof/>
        </w:rPr>
      </w:pPr>
      <w:r w:rsidRPr="000C321E">
        <w:t xml:space="preserve">The IE Type in octet 1 of an information element with an IE Type Extension field shall be set to 238. Such IE shall be further </w:t>
      </w:r>
      <w:r w:rsidRPr="000C321E">
        <w:rPr>
          <w:noProof/>
        </w:rPr>
        <w:t>identified by the value encoded in the IE Type Extension field in octets 4 and 5.</w:t>
      </w:r>
    </w:p>
    <w:p w14:paraId="0B04F4A1" w14:textId="016F640F" w:rsidR="00E16FD1" w:rsidRPr="000C321E" w:rsidRDefault="00E16FD1" w:rsidP="00E16FD1">
      <w:r w:rsidRPr="000C321E">
        <w:t xml:space="preserve">The value of the IE Type Extension shall be encoded in full hexadecimal representation (binary, not ASCII encoding) from 256 up to 65535. This field indicates the type of the Information Element and the valid values of the IE type Extension field are defined in </w:t>
      </w:r>
      <w:r w:rsidR="009900EA">
        <w:t>clause </w:t>
      </w:r>
      <w:r w:rsidR="009900EA" w:rsidRPr="000C321E">
        <w:t>7</w:t>
      </w:r>
      <w:r w:rsidRPr="000C321E">
        <w:t>.7.0.</w:t>
      </w:r>
    </w:p>
    <w:p w14:paraId="5829739E" w14:textId="77777777" w:rsidR="00E16FD1" w:rsidRPr="000C321E" w:rsidRDefault="00E16FD1" w:rsidP="00E16FD1">
      <w:r w:rsidRPr="000C321E">
        <w:rPr>
          <w:color w:val="000000"/>
          <w:lang w:val="en-US"/>
        </w:rPr>
        <w:t>The Length field shall contain the length of the information element excluding the Type and Length field, but not the IE Type Extension field</w:t>
      </w:r>
      <w:r w:rsidRPr="000C321E">
        <w:rPr>
          <w:color w:val="000000"/>
        </w:rPr>
        <w:t>.</w:t>
      </w:r>
    </w:p>
    <w:p w14:paraId="494557E7" w14:textId="77777777" w:rsidR="00E16FD1" w:rsidRPr="000C321E" w:rsidRDefault="00E16FD1" w:rsidP="00E16FD1">
      <w:pPr>
        <w:pStyle w:val="Heading3"/>
      </w:pPr>
      <w:bookmarkStart w:id="211" w:name="_Toc9597895"/>
      <w:bookmarkStart w:id="212" w:name="_Toc82519180"/>
      <w:r w:rsidRPr="000C321E">
        <w:t>7.7.A</w:t>
      </w:r>
      <w:r w:rsidRPr="000C321E">
        <w:tab/>
        <w:t>Handling ASN.1/PER encoded parameters</w:t>
      </w:r>
      <w:bookmarkEnd w:id="211"/>
      <w:bookmarkEnd w:id="212"/>
    </w:p>
    <w:p w14:paraId="044A1B27" w14:textId="77777777" w:rsidR="00E16FD1" w:rsidRPr="000C321E" w:rsidRDefault="00E16FD1" w:rsidP="00E16FD1">
      <w:pPr>
        <w:rPr>
          <w:lang w:val="en-US"/>
        </w:rPr>
      </w:pPr>
      <w:r w:rsidRPr="000C321E">
        <w:rPr>
          <w:lang w:val="en-US"/>
        </w:rPr>
        <w:t>During the RAU/HO procedures Gn/Gp SGSN GTPv1 entities send some of the RANAP/BSSGP parameters to a GTPv1 peer. Copying of the BSSGP parameters into GTPv1 IEs is straightforward. RANAP, however, uses ASN.1/PER encoding, which is different from GTPv1 specific TLV encoding.</w:t>
      </w:r>
    </w:p>
    <w:p w14:paraId="2A005FAA" w14:textId="77777777" w:rsidR="00E16FD1" w:rsidRPr="000C321E" w:rsidRDefault="00E16FD1" w:rsidP="00E16FD1">
      <w:pPr>
        <w:rPr>
          <w:lang w:val="en-US"/>
        </w:rPr>
      </w:pPr>
      <w:r w:rsidRPr="000C321E">
        <w:rPr>
          <w:lang w:val="en-US"/>
        </w:rPr>
        <w:t>Transparent copying of RANAP parameters across GTPv1 interfaces:</w:t>
      </w:r>
    </w:p>
    <w:p w14:paraId="6B62D4F2" w14:textId="12C2A522" w:rsidR="00E16FD1" w:rsidRPr="000C321E" w:rsidRDefault="00E16FD1" w:rsidP="00E16FD1">
      <w:pPr>
        <w:pStyle w:val="B1"/>
        <w:rPr>
          <w:lang w:val="en-US"/>
        </w:rPr>
      </w:pPr>
      <w:r w:rsidRPr="000C321E">
        <w:rPr>
          <w:lang w:val="en-US"/>
        </w:rPr>
        <w:t>-</w:t>
      </w:r>
      <w:r w:rsidRPr="000C321E">
        <w:rPr>
          <w:lang w:val="en-US"/>
        </w:rPr>
        <w:tab/>
        <w:t xml:space="preserve">a GTPv1 entity shall transparently copy the respective information into one or more octets of the GTPv1 IE as specified in </w:t>
      </w:r>
      <w:r w:rsidR="009900EA" w:rsidRPr="000C321E">
        <w:rPr>
          <w:lang w:val="en-US"/>
        </w:rPr>
        <w:t>clause</w:t>
      </w:r>
      <w:r w:rsidR="009900EA">
        <w:rPr>
          <w:lang w:val="en-US"/>
        </w:rPr>
        <w:t> </w:t>
      </w:r>
      <w:r w:rsidR="009900EA" w:rsidRPr="000C321E">
        <w:rPr>
          <w:lang w:val="en-US"/>
        </w:rPr>
        <w:t>7</w:t>
      </w:r>
      <w:r w:rsidRPr="000C321E">
        <w:rPr>
          <w:lang w:val="en-US"/>
        </w:rPr>
        <w:t xml:space="preserve">.7.38 and 3GPP </w:t>
      </w:r>
      <w:r w:rsidR="009900EA" w:rsidRPr="000C321E">
        <w:rPr>
          <w:lang w:val="en-US"/>
        </w:rPr>
        <w:t>TS</w:t>
      </w:r>
      <w:r w:rsidR="009900EA">
        <w:rPr>
          <w:lang w:val="en-US"/>
        </w:rPr>
        <w:t> </w:t>
      </w:r>
      <w:r w:rsidR="009900EA" w:rsidRPr="000C321E">
        <w:rPr>
          <w:lang w:val="en-US"/>
        </w:rPr>
        <w:t>2</w:t>
      </w:r>
      <w:r w:rsidRPr="000C321E">
        <w:rPr>
          <w:lang w:val="en-US"/>
        </w:rPr>
        <w:t>9.274</w:t>
      </w:r>
      <w:r w:rsidR="009900EA">
        <w:rPr>
          <w:lang w:val="en-US"/>
        </w:rPr>
        <w:t> </w:t>
      </w:r>
      <w:r w:rsidR="009900EA" w:rsidRPr="000C321E">
        <w:rPr>
          <w:lang w:val="en-US"/>
        </w:rPr>
        <w:t>[</w:t>
      </w:r>
      <w:r w:rsidRPr="000C321E">
        <w:rPr>
          <w:lang w:val="en-US"/>
        </w:rPr>
        <w:t>52] Annex B.2. With this approach, GTPv1 will not be impacted if the contents of such RANAP/S1AP parameter changes over the time.</w:t>
      </w:r>
    </w:p>
    <w:p w14:paraId="49904019" w14:textId="77777777" w:rsidR="00E16FD1" w:rsidRPr="000C321E" w:rsidRDefault="00E16FD1" w:rsidP="00E16FD1">
      <w:pPr>
        <w:rPr>
          <w:lang w:val="en-US"/>
        </w:rPr>
      </w:pPr>
      <w:r w:rsidRPr="000C321E">
        <w:rPr>
          <w:lang w:val="en-US"/>
        </w:rPr>
        <w:t>Non-transparent copying of RANAP parameters across GTPv1 interfaces:</w:t>
      </w:r>
    </w:p>
    <w:p w14:paraId="3DF7E669" w14:textId="77777777" w:rsidR="00E16FD1" w:rsidRPr="000C321E" w:rsidRDefault="00E16FD1" w:rsidP="00E16FD1">
      <w:pPr>
        <w:pStyle w:val="B1"/>
        <w:rPr>
          <w:lang w:val="en-US"/>
        </w:rPr>
      </w:pPr>
      <w:r w:rsidRPr="000C321E">
        <w:rPr>
          <w:lang w:val="en-US"/>
        </w:rPr>
        <w:t>-</w:t>
      </w:r>
      <w:r w:rsidRPr="000C321E">
        <w:rPr>
          <w:lang w:val="en-US"/>
        </w:rPr>
        <w:tab/>
        <w:t>GTPv1 entity decodes ASN.1/PER parameter and shall encode the value(s) into one or more octets of the GTPv1 IE according to what is specified in the present document.</w:t>
      </w:r>
    </w:p>
    <w:p w14:paraId="6A4F1020" w14:textId="77777777" w:rsidR="00E16FD1" w:rsidRPr="000C321E" w:rsidRDefault="00E16FD1" w:rsidP="00E16FD1">
      <w:pPr>
        <w:pStyle w:val="Heading3"/>
      </w:pPr>
      <w:bookmarkStart w:id="213" w:name="_Toc9597896"/>
      <w:bookmarkStart w:id="214" w:name="_Toc82519181"/>
      <w:r w:rsidRPr="000C321E">
        <w:lastRenderedPageBreak/>
        <w:t>7.7.1</w:t>
      </w:r>
      <w:r w:rsidRPr="000C321E">
        <w:tab/>
        <w:t>Cause</w:t>
      </w:r>
      <w:bookmarkEnd w:id="213"/>
      <w:bookmarkEnd w:id="214"/>
    </w:p>
    <w:p w14:paraId="762A8E7D" w14:textId="77777777" w:rsidR="00E16FD1" w:rsidRPr="000C321E" w:rsidRDefault="00E16FD1" w:rsidP="00E16FD1">
      <w:r w:rsidRPr="000C321E">
        <w:t>In a request, the Cause Value indicates the reason for the request. The Cause shall be included in the request message.</w:t>
      </w:r>
    </w:p>
    <w:p w14:paraId="59A93CB5" w14:textId="77777777" w:rsidR="00E16FD1" w:rsidRPr="000C321E" w:rsidRDefault="00E16FD1" w:rsidP="00E16FD1">
      <w:r w:rsidRPr="000C321E">
        <w:t>In a response, the Cause Value indicates the acceptance or the rejection of the corresponding request. In addition, the Cause Value may indicate what was the reason for the corresponding request. The Cause value shall be included in the response message.</w:t>
      </w:r>
    </w:p>
    <w:p w14:paraId="4C8AC9CA" w14:textId="1A0482F1" w:rsidR="00E16FD1" w:rsidRPr="000C321E" w:rsidRDefault="00E16FD1" w:rsidP="00E16FD1">
      <w:r w:rsidRPr="000C321E">
        <w:t>Cause values are shared with the GTP</w:t>
      </w:r>
      <w:r>
        <w:t>'</w:t>
      </w:r>
      <w:r w:rsidRPr="000C321E">
        <w:t xml:space="preserve"> protocol specified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036C22A7" w14:textId="77777777" w:rsidR="00E16FD1" w:rsidRPr="000C321E" w:rsidRDefault="00E16FD1" w:rsidP="00E16FD1">
      <w:pPr>
        <w:rPr>
          <w:lang w:eastAsia="zh-CN"/>
        </w:rPr>
      </w:pPr>
      <w:r w:rsidRPr="000C321E">
        <w:t xml:space="preserve">The listed cause values for rejection response message descriptions in </w:t>
      </w:r>
      <w:r>
        <w:t>clause</w:t>
      </w:r>
      <w:r w:rsidRPr="000C321E">
        <w:t>s 7.2, 7.3, 7.4, 7.5, 7.5A and 7.5B are not meant to be an exhaustive list. Therefore a GTPv1 node shall use the most appropriate matching rejection response cause value that is listed in Table 38.</w:t>
      </w:r>
    </w:p>
    <w:p w14:paraId="667A1318" w14:textId="77777777" w:rsidR="00E16FD1" w:rsidRPr="000C321E" w:rsidRDefault="00E16FD1" w:rsidP="00E16FD1">
      <w:r w:rsidRPr="000C321E">
        <w:t>"Request accepted" is returned when a GSN has accepted a control plane request.</w:t>
      </w:r>
    </w:p>
    <w:p w14:paraId="743B62EC" w14:textId="77777777" w:rsidR="00E16FD1" w:rsidRPr="000C321E" w:rsidRDefault="00E16FD1" w:rsidP="00E16FD1">
      <w:pPr>
        <w:rPr>
          <w:lang w:val="fr-FR"/>
        </w:rPr>
      </w:pPr>
      <w:r w:rsidRPr="000C321E">
        <w:rPr>
          <w:lang w:val="fr-FR"/>
        </w:rPr>
        <w:t>"Non-existent" indicates a non-existent or an inactive PDP context.</w:t>
      </w:r>
    </w:p>
    <w:p w14:paraId="254EE475" w14:textId="717E4551" w:rsidR="00E16FD1" w:rsidRPr="000C321E" w:rsidRDefault="00E16FD1" w:rsidP="00E16FD1">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E9F258F" w14:textId="5D4ABFAB" w:rsidR="00E16FD1" w:rsidRPr="000C321E" w:rsidRDefault="00E16FD1" w:rsidP="00E16FD1">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the MS has requested PDP type IPv4v6 and both IPv4 and IPv6 addressing is possible in the PDN but the Dual Address Bearer Flag of the Common Flags IE is set to 0 or the Common Flags IE is absent, or only single IP version addressing is possible in the PDN</w:t>
      </w:r>
      <w:r w:rsidRPr="000C321E">
        <w:rPr>
          <w:rFonts w:hint="eastAsia"/>
          <w:lang w:eastAsia="zh-CN"/>
        </w:rPr>
        <w:t>,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1A70BC9D" w14:textId="77777777" w:rsidR="00E16FD1" w:rsidRPr="000C321E" w:rsidRDefault="00E16FD1" w:rsidP="00E16FD1">
      <w:r w:rsidRPr="000C321E">
        <w:t>"IMSI</w:t>
      </w:r>
      <w:r w:rsidRPr="000C321E">
        <w:rPr>
          <w:rFonts w:hint="eastAsia"/>
          <w:lang w:eastAsia="zh-CN"/>
        </w:rPr>
        <w:t>/IMEI</w:t>
      </w:r>
      <w:r w:rsidRPr="000C321E">
        <w:t xml:space="preserve"> not known" indicates a non-existent MM context.</w:t>
      </w:r>
    </w:p>
    <w:p w14:paraId="72008875" w14:textId="77777777" w:rsidR="00E16FD1" w:rsidRPr="000C321E" w:rsidRDefault="00E16FD1" w:rsidP="00E16FD1">
      <w:r w:rsidRPr="000C321E">
        <w:t>"MS is GPRS Detached" indicates an idle MM context.</w:t>
      </w:r>
    </w:p>
    <w:p w14:paraId="197FDDE7" w14:textId="77777777" w:rsidR="00E16FD1" w:rsidRPr="000C321E" w:rsidRDefault="00E16FD1" w:rsidP="00E16FD1">
      <w:r w:rsidRPr="000C321E">
        <w:t>"MS is not GPRS Responding" and "MS Refuses" may be used by SGSN to reject a Network-Requested PDP Context Activation.</w:t>
      </w:r>
    </w:p>
    <w:p w14:paraId="5970A1E3" w14:textId="77777777" w:rsidR="00E16FD1" w:rsidRPr="000C321E" w:rsidRDefault="00E16FD1" w:rsidP="00E16FD1">
      <w:r w:rsidRPr="000C321E">
        <w:t>"Version not supported" is returned when the recipient does not recognise the version number in the request message.</w:t>
      </w:r>
    </w:p>
    <w:p w14:paraId="50FF596E" w14:textId="77777777" w:rsidR="00E16FD1" w:rsidRPr="000C321E" w:rsidRDefault="00E16FD1" w:rsidP="00E16FD1">
      <w:r w:rsidRPr="000C321E">
        <w:t>"Request IMSI", "Request IMEI", "Request IMSI and IMEI" and "No identity needed" are used by GGSN to notify SGSN what to do.</w:t>
      </w:r>
    </w:p>
    <w:p w14:paraId="6F16B43D" w14:textId="77777777" w:rsidR="00E16FD1" w:rsidRPr="000C321E" w:rsidRDefault="00E16FD1" w:rsidP="00E16FD1">
      <w:pPr>
        <w:rPr>
          <w:lang w:eastAsia="zh-CN"/>
        </w:rPr>
      </w:pPr>
      <w:r w:rsidRPr="000C321E">
        <w:t>"No resources available" is a generic temporary error condition</w:t>
      </w:r>
      <w:r w:rsidRPr="000C321E">
        <w:rPr>
          <w:lang w:eastAsia="zh-CN"/>
        </w:rPr>
        <w:t xml:space="preserve"> indicating that some kind of resource is used up for that moment excluding the conditions </w:t>
      </w:r>
      <w:r w:rsidRPr="000C321E">
        <w:t>all dynamic PDP addresses are occupied and no memory is available.</w:t>
      </w:r>
    </w:p>
    <w:p w14:paraId="550D7BD9" w14:textId="77777777" w:rsidR="00E16FD1" w:rsidRPr="000C321E" w:rsidRDefault="00E16FD1" w:rsidP="00E16FD1">
      <w:r w:rsidRPr="000C321E">
        <w:t xml:space="preserve">"All dynamic PDP addresses occupied" </w:t>
      </w:r>
      <w:r w:rsidRPr="000C321E">
        <w:rPr>
          <w:lang w:eastAsia="zh-CN"/>
        </w:rPr>
        <w:t xml:space="preserve">indicates </w:t>
      </w:r>
      <w:r w:rsidRPr="000C321E">
        <w:t>that the GSN do</w:t>
      </w:r>
      <w:r w:rsidRPr="000C321E">
        <w:rPr>
          <w:lang w:eastAsia="zh-CN"/>
        </w:rPr>
        <w:t>es</w:t>
      </w:r>
      <w:r w:rsidRPr="000C321E">
        <w:t xml:space="preserve"> not have a free dynamic PDP address to allo</w:t>
      </w:r>
      <w:r w:rsidRPr="000C321E">
        <w:rPr>
          <w:lang w:eastAsia="zh-CN"/>
        </w:rPr>
        <w:t>cate any longer</w:t>
      </w:r>
      <w:r w:rsidRPr="000C321E">
        <w:t>.</w:t>
      </w:r>
    </w:p>
    <w:p w14:paraId="01551F0F" w14:textId="77777777" w:rsidR="00E16FD1" w:rsidRPr="000C321E" w:rsidRDefault="00E16FD1" w:rsidP="00E16FD1">
      <w:r w:rsidRPr="000C321E">
        <w:t>"No memory available"</w:t>
      </w:r>
      <w:r w:rsidRPr="000C321E">
        <w:rPr>
          <w:lang w:eastAsia="zh-CN"/>
        </w:rPr>
        <w:t xml:space="preserve"> indicates that the GSN does not have enough memory to use.</w:t>
      </w:r>
    </w:p>
    <w:p w14:paraId="39953327" w14:textId="77777777" w:rsidR="00E16FD1" w:rsidRPr="000C321E" w:rsidRDefault="00E16FD1" w:rsidP="00E16FD1">
      <w:r w:rsidRPr="000C321E">
        <w:t>"Service not supported" is a generic error indicated that the GSN do not support the requested service.</w:t>
      </w:r>
    </w:p>
    <w:p w14:paraId="2BD83B8F" w14:textId="77777777" w:rsidR="00E16FD1" w:rsidRPr="000C321E" w:rsidRDefault="00E16FD1" w:rsidP="00E16FD1">
      <w:r w:rsidRPr="000C321E">
        <w:t xml:space="preserve">"User authentication failed" indicates that the external packet network has rejected the user's service request. The use of the cause code is defined in </w:t>
      </w:r>
      <w:r w:rsidRPr="000C321E">
        <w:rPr>
          <w:rFonts w:eastAsia="MS Mincho"/>
          <w:lang w:eastAsia="ja-JP"/>
        </w:rPr>
        <w:t>3GPP TS </w:t>
      </w:r>
      <w:r w:rsidRPr="000C321E">
        <w:t>24.008 [5].</w:t>
      </w:r>
    </w:p>
    <w:p w14:paraId="21719A78" w14:textId="77777777" w:rsidR="00E16FD1" w:rsidRPr="000C321E" w:rsidRDefault="00E16FD1" w:rsidP="00E16FD1">
      <w:r w:rsidRPr="000C321E">
        <w:t>"System failure" is a generic permanent error condition.</w:t>
      </w:r>
    </w:p>
    <w:p w14:paraId="1E3FA5F1" w14:textId="77777777" w:rsidR="00E16FD1" w:rsidRPr="000C321E" w:rsidRDefault="00E16FD1" w:rsidP="00E16FD1">
      <w:r w:rsidRPr="000C321E">
        <w:t>"Roaming restriction" indicates that the SGSN cannot activate the requested PDP context because of the roaming restrictions.</w:t>
      </w:r>
    </w:p>
    <w:p w14:paraId="0ACDD8CF" w14:textId="77777777" w:rsidR="00E16FD1" w:rsidRPr="000C321E" w:rsidRDefault="00E16FD1" w:rsidP="00E16FD1">
      <w:r w:rsidRPr="000C321E">
        <w:t>"P-TMSI Signature mismatch" is returned if either:</w:t>
      </w:r>
    </w:p>
    <w:p w14:paraId="160330E7" w14:textId="77777777" w:rsidR="00E16FD1" w:rsidRPr="000C321E" w:rsidRDefault="00E16FD1" w:rsidP="00E16FD1">
      <w:pPr>
        <w:pStyle w:val="B1"/>
      </w:pPr>
      <w:r w:rsidRPr="000C321E">
        <w:t>-</w:t>
      </w:r>
      <w:r w:rsidRPr="000C321E">
        <w:tab/>
        <w:t>the P-TMSI Signature stored in the old SGSN does not match the value sent by the MS via the new SGSN; or</w:t>
      </w:r>
    </w:p>
    <w:p w14:paraId="1377CE22" w14:textId="77777777" w:rsidR="00E16FD1" w:rsidRPr="000C321E" w:rsidRDefault="00E16FD1" w:rsidP="00E16FD1">
      <w:pPr>
        <w:pStyle w:val="B1"/>
      </w:pPr>
      <w:r w:rsidRPr="000C321E">
        <w:t>-</w:t>
      </w:r>
      <w:r w:rsidRPr="000C321E">
        <w:tab/>
        <w:t>the MS does not provide the P-TMSI Signature to the new SGSN while the old SGSN has stored the P-TMSI Signature for that MS.</w:t>
      </w:r>
    </w:p>
    <w:p w14:paraId="762BBB60" w14:textId="5FF6A4F2" w:rsidR="00E16FD1" w:rsidRPr="000C321E" w:rsidRDefault="00E16FD1" w:rsidP="00E16FD1">
      <w:r w:rsidRPr="000C321E">
        <w:t>"Semantic error in the TFT operation", "Syntactic error in the TFT operation", "Semantic errors in packet filter(s)" and "Syntactic errors in packet filters(s)" and "</w:t>
      </w:r>
      <w:r w:rsidRPr="000C321E">
        <w:rPr>
          <w:rFonts w:cs="Arial"/>
          <w:szCs w:val="18"/>
        </w:rPr>
        <w:t>PDP context without TFT already activated</w:t>
      </w:r>
      <w:r w:rsidRPr="000C321E">
        <w:t xml:space="preserve">" are indications of abnormal cases involving TFTs. The abnormal TFT cases and the use of the cause codes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06C04797" w14:textId="77777777" w:rsidR="00E16FD1" w:rsidRPr="000C321E" w:rsidRDefault="00E16FD1" w:rsidP="00E16FD1">
      <w:r w:rsidRPr="000C321E">
        <w:lastRenderedPageBreak/>
        <w:t xml:space="preserve">"Invalid message format", "Mandatory IE incorrect", "Mandatory IE missing" and "Optional IE incorrect" are indications of protocol errors described in the </w:t>
      </w:r>
      <w:r w:rsidR="006E5EE3">
        <w:t>clause</w:t>
      </w:r>
      <w:r w:rsidRPr="000C321E">
        <w:t xml:space="preserve"> Error handling.</w:t>
      </w:r>
    </w:p>
    <w:p w14:paraId="19872D1F" w14:textId="77777777" w:rsidR="00E16FD1" w:rsidRPr="000C321E" w:rsidRDefault="00E16FD1" w:rsidP="00E16FD1">
      <w:r w:rsidRPr="000C321E">
        <w:t>"GPRS connection suspended" indicates that the GPRS activities of the mobile station are suspended.</w:t>
      </w:r>
    </w:p>
    <w:p w14:paraId="71DAB9C1" w14:textId="77777777" w:rsidR="00E16FD1" w:rsidRPr="000C321E" w:rsidRDefault="00E16FD1" w:rsidP="00E16FD1">
      <w:r w:rsidRPr="000C321E">
        <w:t>"Authentication failure" indicates that the user authentication failed in the new SGSN.</w:t>
      </w:r>
    </w:p>
    <w:p w14:paraId="6F15037E" w14:textId="77777777" w:rsidR="00E16FD1" w:rsidRPr="000C321E" w:rsidRDefault="00E16FD1" w:rsidP="00E16FD1">
      <w:r w:rsidRPr="000C321E">
        <w:t>"Context not found" indicates that the PDP Context referenced in an Active Secondary Context Request message was not found in the receiving GGSN.</w:t>
      </w:r>
    </w:p>
    <w:p w14:paraId="1433E5A6" w14:textId="77777777" w:rsidR="00E16FD1" w:rsidRPr="000C321E" w:rsidRDefault="00E16FD1" w:rsidP="00E16FD1">
      <w:pPr>
        <w:rPr>
          <w:lang w:eastAsia="ja-JP"/>
        </w:rPr>
      </w:pPr>
      <w:r w:rsidRPr="000C321E">
        <w:rPr>
          <w:lang w:eastAsia="ja-JP"/>
        </w:rPr>
        <w:t>"Relocation failure" indicates that the SRNS relocation failed in the new SGSN side.</w:t>
      </w:r>
    </w:p>
    <w:p w14:paraId="25FDC1EF" w14:textId="24130DFE" w:rsidR="00E16FD1" w:rsidRPr="000C321E" w:rsidRDefault="00E16FD1" w:rsidP="00E16FD1">
      <w:r w:rsidRPr="000C321E">
        <w:rPr>
          <w:rFonts w:hint="eastAsia"/>
          <w:lang w:eastAsia="zh-CN"/>
        </w:rPr>
        <w:t>"</w:t>
      </w:r>
      <w:r w:rsidRPr="000C321E">
        <w:rPr>
          <w:lang w:eastAsia="zh-CN"/>
        </w:rPr>
        <w:t>Relocation failure due to NAS message redirection</w:t>
      </w:r>
      <w:r w:rsidRPr="000C321E">
        <w:rPr>
          <w:rFonts w:hint="eastAsia"/>
          <w:lang w:eastAsia="zh-CN"/>
        </w:rPr>
        <w:t xml:space="preserve">" </w:t>
      </w:r>
      <w:r w:rsidRPr="000C321E">
        <w:t xml:space="preserve">is used by the </w:t>
      </w:r>
      <w:r w:rsidRPr="000C321E">
        <w:rPr>
          <w:rFonts w:hint="eastAsia"/>
          <w:lang w:eastAsia="zh-CN"/>
        </w:rPr>
        <w:t>new</w:t>
      </w:r>
      <w:r w:rsidRPr="000C321E">
        <w:t xml:space="preserve"> SGSN to indicate </w:t>
      </w:r>
      <w:r w:rsidRPr="000C321E">
        <w:rPr>
          <w:rFonts w:hint="eastAsia"/>
          <w:lang w:eastAsia="zh-CN"/>
        </w:rPr>
        <w:t xml:space="preserve">to </w:t>
      </w:r>
      <w:r w:rsidRPr="000C321E">
        <w:t xml:space="preserve">the </w:t>
      </w:r>
      <w:r w:rsidRPr="000C321E">
        <w:rPr>
          <w:rFonts w:hint="eastAsia"/>
          <w:lang w:eastAsia="zh-CN"/>
        </w:rPr>
        <w:t>old</w:t>
      </w:r>
      <w:r w:rsidRPr="000C321E">
        <w:t xml:space="preserve"> SGSN</w:t>
      </w:r>
      <w:r w:rsidRPr="000C321E">
        <w:rPr>
          <w:rFonts w:hint="eastAsia"/>
          <w:lang w:eastAsia="zh-CN"/>
        </w:rPr>
        <w:t xml:space="preserve"> </w:t>
      </w:r>
      <w:r w:rsidRPr="000C321E">
        <w:rPr>
          <w:lang w:eastAsia="zh-CN"/>
        </w:rPr>
        <w:t xml:space="preserve">that the </w:t>
      </w:r>
      <w:r w:rsidRPr="000C321E">
        <w:rPr>
          <w:rFonts w:hint="eastAsia"/>
          <w:lang w:eastAsia="zh-CN"/>
        </w:rPr>
        <w:t xml:space="preserve">RAU </w:t>
      </w:r>
      <w:r w:rsidRPr="000C321E">
        <w:rPr>
          <w:lang w:eastAsia="zh-CN"/>
        </w:rPr>
        <w:t>procedure is not successful due to NAS message redirection</w:t>
      </w:r>
      <w:r w:rsidRPr="000C321E">
        <w:rPr>
          <w:rFonts w:hint="eastAsia"/>
          <w:lang w:eastAsia="zh-CN"/>
        </w:rPr>
        <w:t xml:space="preserve"> as </w:t>
      </w:r>
      <w:r w:rsidRPr="000C321E">
        <w:t xml:space="preserve">described </w:t>
      </w:r>
      <w:r w:rsidRPr="000C321E">
        <w:rPr>
          <w:rFonts w:hint="eastAsia"/>
          <w:lang w:eastAsia="zh-CN"/>
        </w:rPr>
        <w:t xml:space="preserve">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p>
    <w:p w14:paraId="1305C33F" w14:textId="77777777" w:rsidR="00E16FD1" w:rsidRPr="000C321E" w:rsidRDefault="00E16FD1" w:rsidP="00E16FD1">
      <w:r w:rsidRPr="000C321E">
        <w:t>"Unknown mandatory extension header" signals in a response message that the corresponding request included an extension header for which comprehension was required but unknown to the receiving end.</w:t>
      </w:r>
    </w:p>
    <w:p w14:paraId="5F1FFE0F" w14:textId="69778E50" w:rsidR="00E16FD1" w:rsidRPr="000C321E" w:rsidRDefault="00E16FD1" w:rsidP="00E16FD1">
      <w:r w:rsidRPr="000C321E">
        <w:t xml:space="preserve">"APN Restriction type incompatibility with currently active PDP Contexts" conveys to an SGSN that a PDP Context was not allowed to be created or moved by the GGSN because if it had been created or moved, the rules for PDP Context coexistence as described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 would have been broken.</w:t>
      </w:r>
    </w:p>
    <w:p w14:paraId="69626BCD" w14:textId="77777777" w:rsidR="00E16FD1" w:rsidRPr="000C321E" w:rsidRDefault="00E16FD1" w:rsidP="00E16FD1">
      <w:r w:rsidRPr="000C321E">
        <w:t>"MS MBMS Capabilities Insufficient" is used by the SGSN to notify the GGSN that the MS MBMS Bearer Capabilities are less than the Required MBMS Bearer Capabilities.</w:t>
      </w:r>
    </w:p>
    <w:p w14:paraId="7FCE75F4" w14:textId="77777777" w:rsidR="00E16FD1" w:rsidRPr="000C321E" w:rsidRDefault="00E16FD1" w:rsidP="00E16FD1">
      <w:pPr>
        <w:rPr>
          <w:lang w:eastAsia="zh-CN"/>
        </w:rPr>
      </w:pPr>
      <w:r w:rsidRPr="000C321E">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already establishe</w:t>
      </w:r>
      <w:r w:rsidRPr="000C321E">
        <w:rPr>
          <w:lang w:eastAsia="zh-CN"/>
        </w:rPr>
        <w:t>d</w:t>
      </w:r>
      <w:r w:rsidRPr="000C321E">
        <w:rPr>
          <w:rFonts w:hint="eastAsia"/>
          <w:lang w:eastAsia="zh-CN"/>
        </w:rPr>
        <w:t xml:space="preserve"> an MBMS bearer plane with </w:t>
      </w:r>
      <w:r w:rsidRPr="000C321E">
        <w:rPr>
          <w:lang w:eastAsia="zh-CN"/>
        </w:rPr>
        <w:t>an</w:t>
      </w:r>
      <w:r w:rsidRPr="000C321E">
        <w:rPr>
          <w:rFonts w:hint="eastAsia"/>
          <w:lang w:eastAsia="zh-CN"/>
        </w:rPr>
        <w:t>other GGSN</w:t>
      </w:r>
      <w:r w:rsidRPr="000C321E">
        <w:t>.</w:t>
      </w:r>
    </w:p>
    <w:p w14:paraId="2E9013B8" w14:textId="77777777" w:rsidR="00E16FD1" w:rsidRPr="000C321E" w:rsidRDefault="00E16FD1" w:rsidP="00E16FD1">
      <w:pPr>
        <w:rPr>
          <w:lang w:eastAsia="ja-JP"/>
        </w:rPr>
      </w:pPr>
      <w:r w:rsidRPr="000C321E">
        <w:rPr>
          <w:lang w:val="en-US"/>
        </w:rPr>
        <w:t xml:space="preserve">"Invalid Correlation-ID" </w:t>
      </w:r>
      <w:r w:rsidRPr="000C321E">
        <w:rPr>
          <w:lang w:eastAsia="ja-JP"/>
        </w:rPr>
        <w:t>indicates that the Correlation-ID was already in use in the SGSN.</w:t>
      </w:r>
    </w:p>
    <w:p w14:paraId="685139E8" w14:textId="77777777" w:rsidR="00E16FD1" w:rsidRPr="000C321E" w:rsidRDefault="00E16FD1" w:rsidP="00E16FD1">
      <w:pPr>
        <w:rPr>
          <w:lang w:val="en-US"/>
        </w:rPr>
      </w:pPr>
      <w:r w:rsidRPr="000C321E">
        <w:rPr>
          <w:lang w:val="en-US"/>
        </w:rPr>
        <w:t xml:space="preserve">"Bearer Control Mode violation" </w:t>
      </w:r>
      <w:smartTag w:uri="urn:schemas-microsoft-com:office:smarttags" w:element="place">
        <w:smartTag w:uri="urn:schemas-microsoft-com:office:smarttags" w:element="State">
          <w:r w:rsidRPr="000C321E">
            <w:rPr>
              <w:lang w:val="en-US"/>
            </w:rPr>
            <w:t>ind</w:t>
          </w:r>
        </w:smartTag>
      </w:smartTag>
      <w:r w:rsidRPr="000C321E">
        <w:rPr>
          <w:lang w:val="en-US"/>
        </w:rPr>
        <w:t>icates that a request is violating the current Bearer Control Mode.</w:t>
      </w:r>
    </w:p>
    <w:p w14:paraId="0F275EBD" w14:textId="77777777" w:rsidR="00E16FD1" w:rsidRPr="000C321E" w:rsidRDefault="00E16FD1" w:rsidP="00E16FD1">
      <w:r w:rsidRPr="000C321E">
        <w:rPr>
          <w:lang w:val="en-US"/>
        </w:rPr>
        <w:t>"</w:t>
      </w:r>
      <w:r w:rsidRPr="000C321E">
        <w:t xml:space="preserve">Collision with network initiated request" indicates that </w:t>
      </w:r>
      <w:r w:rsidRPr="000C321E">
        <w:rPr>
          <w:rFonts w:hint="eastAsia"/>
          <w:lang w:eastAsia="zh-CN"/>
        </w:rPr>
        <w:t xml:space="preserve">the </w:t>
      </w:r>
      <w:r w:rsidRPr="000C321E">
        <w:rPr>
          <w:lang w:eastAsia="zh-CN"/>
        </w:rPr>
        <w:t xml:space="preserve">UE-initiated request was rejected since the </w:t>
      </w:r>
      <w:r w:rsidRPr="000C321E">
        <w:t>network has requested a secondary PDP context activation for the same service using a network-initiated procedure.</w:t>
      </w:r>
    </w:p>
    <w:p w14:paraId="746A29E3" w14:textId="77777777" w:rsidR="00E16FD1" w:rsidRPr="000C321E" w:rsidRDefault="00E16FD1" w:rsidP="00E16FD1">
      <w:pPr>
        <w:rPr>
          <w:lang w:eastAsia="zh-CN"/>
        </w:rPr>
      </w:pPr>
      <w:r w:rsidRPr="000C321E">
        <w:rPr>
          <w:lang w:eastAsia="zh-CN"/>
        </w:rPr>
        <w:t>"APN Congestion" indicates that the GGSN has detected congestion for the requested APN and performs overload control for that APN which does not allow the PDP Context to be created.</w:t>
      </w:r>
    </w:p>
    <w:p w14:paraId="27D5D045" w14:textId="77777777" w:rsidR="00E16FD1" w:rsidRPr="000C321E" w:rsidRDefault="00E16FD1" w:rsidP="00E16FD1">
      <w:r w:rsidRPr="000C321E">
        <w:rPr>
          <w:lang w:val="en-US"/>
        </w:rPr>
        <w:t>"Bearer handling not supported"</w:t>
      </w:r>
      <w:r w:rsidRPr="000C321E">
        <w:rPr>
          <w:rFonts w:hint="eastAsia"/>
          <w:lang w:val="en-US"/>
        </w:rPr>
        <w:t xml:space="preserve"> indicates that the </w:t>
      </w:r>
      <w:r w:rsidRPr="000C321E">
        <w:rPr>
          <w:rFonts w:hint="eastAsia"/>
          <w:lang w:val="en-US" w:eastAsia="zh-CN"/>
        </w:rPr>
        <w:t xml:space="preserve">request was rejected because </w:t>
      </w:r>
      <w:r w:rsidRPr="000C321E">
        <w:rPr>
          <w:rStyle w:val="msoins0"/>
        </w:rPr>
        <w:t xml:space="preserve">the respective procedure </w:t>
      </w:r>
      <w:r w:rsidRPr="000C321E">
        <w:rPr>
          <w:rStyle w:val="msoins0"/>
          <w:rFonts w:hint="eastAsia"/>
          <w:lang w:eastAsia="zh-CN"/>
        </w:rPr>
        <w:t>(MS</w:t>
      </w:r>
      <w:r w:rsidRPr="000C321E">
        <w:rPr>
          <w:lang w:val="en-US"/>
        </w:rPr>
        <w:t xml:space="preserve"> initiated</w:t>
      </w:r>
      <w:r w:rsidRPr="000C321E">
        <w:rPr>
          <w:rFonts w:hint="eastAsia"/>
          <w:lang w:val="en-US"/>
        </w:rPr>
        <w:t xml:space="preserve"> Secondary PDP Context Activation procedure or the PDP Context Modification procedure</w:t>
      </w:r>
      <w:r w:rsidRPr="000C321E">
        <w:rPr>
          <w:rFonts w:hint="eastAsia"/>
          <w:lang w:val="en-US" w:eastAsia="zh-CN"/>
        </w:rPr>
        <w:t>), which</w:t>
      </w:r>
      <w:r w:rsidRPr="000C321E">
        <w:rPr>
          <w:rFonts w:hint="eastAsia"/>
          <w:lang w:val="en-US"/>
        </w:rPr>
        <w:t xml:space="preserve"> </w:t>
      </w:r>
      <w:r w:rsidRPr="000C321E">
        <w:rPr>
          <w:rFonts w:hint="eastAsia"/>
          <w:lang w:val="en-US" w:eastAsia="zh-CN"/>
        </w:rPr>
        <w:t>is</w:t>
      </w:r>
      <w:r w:rsidRPr="000C321E">
        <w:rPr>
          <w:rFonts w:hint="eastAsia"/>
          <w:lang w:eastAsia="zh-CN"/>
        </w:rPr>
        <w:t xml:space="preserve"> related to an established PDP context</w:t>
      </w:r>
      <w:r w:rsidRPr="000C321E">
        <w:rPr>
          <w:lang w:eastAsia="zh-CN"/>
        </w:rPr>
        <w:t xml:space="preserve"> for LIPA or for SIPTO at the local network,</w:t>
      </w:r>
      <w:r w:rsidRPr="000C321E">
        <w:rPr>
          <w:rFonts w:hint="eastAsia"/>
          <w:lang w:eastAsia="zh-CN"/>
        </w:rPr>
        <w:t xml:space="preserve"> </w:t>
      </w:r>
      <w:r w:rsidRPr="000C321E">
        <w:rPr>
          <w:rFonts w:hint="eastAsia"/>
          <w:lang w:val="en-US" w:eastAsia="zh-CN"/>
        </w:rPr>
        <w:t>is</w:t>
      </w:r>
      <w:r w:rsidRPr="000C321E">
        <w:rPr>
          <w:lang w:val="en-US"/>
        </w:rPr>
        <w:t xml:space="preserve"> not </w:t>
      </w:r>
      <w:r w:rsidRPr="000C321E">
        <w:rPr>
          <w:rFonts w:hint="eastAsia"/>
          <w:lang w:val="en-US"/>
        </w:rPr>
        <w:t>supported</w:t>
      </w:r>
      <w:r w:rsidRPr="000C321E">
        <w:rPr>
          <w:rFonts w:hint="eastAsia"/>
          <w:lang w:val="en-US" w:eastAsia="zh-CN"/>
        </w:rPr>
        <w:t>.</w:t>
      </w:r>
    </w:p>
    <w:p w14:paraId="50A3A2A2" w14:textId="39A75792" w:rsidR="00E16FD1" w:rsidRPr="000C321E" w:rsidRDefault="00E16FD1" w:rsidP="00E16FD1">
      <w:pPr>
        <w:rPr>
          <w:lang w:eastAsia="zh-CN"/>
        </w:rPr>
      </w:pPr>
      <w:r w:rsidRPr="000C321E">
        <w:t>"</w:t>
      </w:r>
      <w:r w:rsidRPr="000C321E">
        <w:rPr>
          <w:rFonts w:hint="eastAsia"/>
          <w:lang w:eastAsia="zh-CN"/>
        </w:rPr>
        <w:t>PDP address inactivity timer expires</w:t>
      </w:r>
      <w:r w:rsidRPr="000C321E">
        <w:t xml:space="preserve">" is used by the GGSN </w:t>
      </w:r>
      <w:r w:rsidRPr="000C321E">
        <w:rPr>
          <w:rFonts w:hint="eastAsia"/>
          <w:lang w:eastAsia="zh-CN"/>
        </w:rPr>
        <w:t xml:space="preserve">in Delete PDP Context Request(s) to indicate that all the PDP context(s) that share the same emergency PDP address are deleted upon the inactivity timer expiry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r w:rsidRPr="000C321E">
        <w:t>.</w:t>
      </w:r>
    </w:p>
    <w:p w14:paraId="30A30A34" w14:textId="77777777" w:rsidR="00E16FD1" w:rsidRPr="000C321E" w:rsidRDefault="00E16FD1" w:rsidP="00E16FD1">
      <w:r w:rsidRPr="000C321E">
        <w:t xml:space="preserve">"Reactivation Requested" is used by the GGSN while tearing down all the PDP Context(s) associated with same </w:t>
      </w:r>
      <w:r w:rsidRPr="000C321E">
        <w:rPr>
          <w:rFonts w:hint="eastAsia"/>
          <w:lang w:eastAsia="zh-CN"/>
        </w:rPr>
        <w:t>PDN connection</w:t>
      </w:r>
      <w:r w:rsidRPr="000C321E">
        <w:t>. It indicates that the GGSN is requesting UE to re-initiate the PDP Context Activation procedure for the corresponding APN.</w:t>
      </w:r>
    </w:p>
    <w:p w14:paraId="79CB2F33" w14:textId="77777777" w:rsidR="00E16FD1" w:rsidRPr="000C321E" w:rsidRDefault="00E16FD1" w:rsidP="00E16FD1">
      <w:r w:rsidRPr="000C321E">
        <w:t>"Network failure" is used by the SGSN in the Delete PDP Context Request to indicate that the message is sent due to a network problem.</w:t>
      </w:r>
    </w:p>
    <w:p w14:paraId="02DEAE38" w14:textId="77777777" w:rsidR="00E16FD1" w:rsidRPr="000C321E" w:rsidRDefault="00E16FD1" w:rsidP="00E16FD1">
      <w:r w:rsidRPr="000C321E">
        <w:t>"QoS parameter mismatch" is used by the SGSN in the Delete PDP Context Request to indicate that the PDP can not be established due to a QoS parameter mismatch.</w:t>
      </w:r>
    </w:p>
    <w:p w14:paraId="33CE4308" w14:textId="77777777" w:rsidR="00E16FD1" w:rsidRPr="000C321E" w:rsidRDefault="00E16FD1" w:rsidP="00E16FD1">
      <w:pPr>
        <w:rPr>
          <w:lang w:eastAsia="zh-CN"/>
        </w:rPr>
      </w:pPr>
      <w:r w:rsidRPr="000C321E">
        <w:rPr>
          <w:lang w:eastAsia="zh-CN"/>
        </w:rPr>
        <w:t>"Target access restricted for the subscriber" is used by the MME/SGSN in the Context Response message to indicate that the target access is prohibited for the subscriber, based on the subscription profile.</w:t>
      </w:r>
    </w:p>
    <w:p w14:paraId="0AEE5597" w14:textId="77777777" w:rsidR="00E16FD1" w:rsidRPr="000C321E" w:rsidRDefault="00E16FD1" w:rsidP="00E16FD1">
      <w:r w:rsidRPr="000C321E">
        <w:t xml:space="preserve">"UE is temporarily not reachable due to power saving" is used by the SGSN in the Initiate PDP Context Activation Response and Update PDP Context Response message to reject the corresponding network initiated procedures for a Delay Tolerant PDN connection and </w:t>
      </w:r>
      <w:r w:rsidRPr="000C321E">
        <w:rPr>
          <w:u w:val="single"/>
        </w:rPr>
        <w:t>to request the GGSN to hold the network initiated procedure until it receives the subsequent Update PDP Context Request message with the UASI flag indicating that the UE is available for end to end signalling.</w:t>
      </w:r>
    </w:p>
    <w:p w14:paraId="74563780" w14:textId="77777777" w:rsidR="00E16FD1" w:rsidRPr="000C321E" w:rsidRDefault="00E16FD1" w:rsidP="00E16FD1">
      <w:pPr>
        <w:pStyle w:val="TH"/>
      </w:pPr>
      <w:r w:rsidRPr="000C321E">
        <w:object w:dxaOrig="5583" w:dyaOrig="1960" w14:anchorId="127FC883">
          <v:shape id="_x0000_i1030" type="#_x0000_t75" style="width:278.9pt;height:97.4pt" o:ole="" fillcolor="window">
            <v:imagedata r:id="rId18" o:title=""/>
          </v:shape>
          <o:OLEObject Type="Embed" ProgID="Word.Picture.8" ShapeID="_x0000_i1030" DrawAspect="Content" ObjectID="_1693133226" r:id="rId19"/>
        </w:object>
      </w:r>
    </w:p>
    <w:p w14:paraId="2A9C2BCD" w14:textId="77777777" w:rsidR="00E16FD1" w:rsidRPr="000C321E" w:rsidRDefault="00E16FD1" w:rsidP="00E16FD1">
      <w:pPr>
        <w:pStyle w:val="TF"/>
        <w:framePr w:hSpace="181" w:wrap="notBeside" w:vAnchor="text" w:hAnchor="margin" w:xAlign="center" w:y="1" w:anchorLock="1"/>
        <w:rPr>
          <w:lang w:val="fr-FR"/>
        </w:rPr>
      </w:pPr>
      <w:r w:rsidRPr="000C321E">
        <w:rPr>
          <w:lang w:val="fr-FR"/>
        </w:rPr>
        <w:t>Figure 9: Cause information element</w:t>
      </w:r>
    </w:p>
    <w:p w14:paraId="44492C84" w14:textId="77777777" w:rsidR="00E16FD1" w:rsidRPr="000C321E" w:rsidRDefault="00E16FD1" w:rsidP="00E16FD1">
      <w:pPr>
        <w:pStyle w:val="TH"/>
        <w:rPr>
          <w:lang w:val="fr-FR"/>
        </w:rPr>
      </w:pPr>
      <w:r w:rsidRPr="000C321E">
        <w:rPr>
          <w:lang w:val="fr-FR"/>
        </w:rPr>
        <w:t>Table 38: Cause Values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83"/>
        <w:gridCol w:w="1560"/>
        <w:gridCol w:w="708"/>
        <w:gridCol w:w="3723"/>
        <w:gridCol w:w="1736"/>
      </w:tblGrid>
      <w:tr w:rsidR="00E16FD1" w:rsidRPr="000C321E" w14:paraId="1024A222" w14:textId="77777777" w:rsidTr="009900EA">
        <w:trPr>
          <w:tblHeader/>
          <w:jc w:val="center"/>
        </w:trPr>
        <w:tc>
          <w:tcPr>
            <w:tcW w:w="283" w:type="dxa"/>
            <w:tcBorders>
              <w:top w:val="single" w:sz="4" w:space="0" w:color="auto"/>
              <w:left w:val="single" w:sz="4" w:space="0" w:color="auto"/>
              <w:bottom w:val="single" w:sz="4" w:space="0" w:color="auto"/>
              <w:right w:val="nil"/>
            </w:tcBorders>
          </w:tcPr>
          <w:p w14:paraId="463DA403" w14:textId="77777777" w:rsidR="00E16FD1" w:rsidRPr="000C321E" w:rsidRDefault="00E16FD1" w:rsidP="009900EA">
            <w:pPr>
              <w:pStyle w:val="TAH"/>
              <w:keepNext w:val="0"/>
              <w:keepLines w:val="0"/>
              <w:ind w:left="34" w:right="34"/>
              <w:jc w:val="right"/>
              <w:rPr>
                <w:lang w:val="fr-FR"/>
              </w:rPr>
            </w:pPr>
            <w:r w:rsidRPr="000C321E">
              <w:rPr>
                <w:lang w:val="fr-FR"/>
              </w:rPr>
              <w:br w:type="page"/>
            </w:r>
          </w:p>
        </w:tc>
        <w:tc>
          <w:tcPr>
            <w:tcW w:w="2268" w:type="dxa"/>
            <w:gridSpan w:val="2"/>
            <w:tcBorders>
              <w:top w:val="single" w:sz="4" w:space="0" w:color="auto"/>
              <w:left w:val="nil"/>
              <w:bottom w:val="single" w:sz="4" w:space="0" w:color="auto"/>
              <w:right w:val="nil"/>
            </w:tcBorders>
          </w:tcPr>
          <w:p w14:paraId="45C9DBAF" w14:textId="77777777" w:rsidR="00E16FD1" w:rsidRPr="000C321E" w:rsidRDefault="00E16FD1" w:rsidP="009900EA">
            <w:pPr>
              <w:pStyle w:val="TAH"/>
              <w:keepNext w:val="0"/>
              <w:keepLines w:val="0"/>
              <w:jc w:val="right"/>
            </w:pPr>
            <w:r w:rsidRPr="000C321E">
              <w:t>Cause</w:t>
            </w:r>
          </w:p>
        </w:tc>
        <w:tc>
          <w:tcPr>
            <w:tcW w:w="3723" w:type="dxa"/>
            <w:tcBorders>
              <w:top w:val="single" w:sz="4" w:space="0" w:color="auto"/>
              <w:left w:val="nil"/>
              <w:bottom w:val="single" w:sz="4" w:space="0" w:color="auto"/>
              <w:right w:val="single" w:sz="4" w:space="0" w:color="auto"/>
            </w:tcBorders>
          </w:tcPr>
          <w:p w14:paraId="6BFDA52F" w14:textId="77777777" w:rsidR="00E16FD1" w:rsidRPr="000C321E" w:rsidRDefault="00E16FD1" w:rsidP="009900EA">
            <w:pPr>
              <w:pStyle w:val="TAH"/>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CB6E964" w14:textId="77777777" w:rsidR="00E16FD1" w:rsidRPr="000C321E" w:rsidRDefault="00E16FD1" w:rsidP="009900EA">
            <w:pPr>
              <w:pStyle w:val="TAH"/>
              <w:keepNext w:val="0"/>
              <w:keepLines w:val="0"/>
            </w:pPr>
            <w:r w:rsidRPr="000C321E">
              <w:t>Value (Decimal)</w:t>
            </w:r>
          </w:p>
        </w:tc>
      </w:tr>
      <w:tr w:rsidR="00E16FD1" w:rsidRPr="000C321E" w14:paraId="52284E88" w14:textId="77777777" w:rsidTr="009900EA">
        <w:trPr>
          <w:jc w:val="center"/>
        </w:trPr>
        <w:tc>
          <w:tcPr>
            <w:tcW w:w="283" w:type="dxa"/>
            <w:tcBorders>
              <w:top w:val="single" w:sz="4" w:space="0" w:color="auto"/>
              <w:left w:val="single" w:sz="4" w:space="0" w:color="auto"/>
              <w:bottom w:val="nil"/>
              <w:right w:val="nil"/>
            </w:tcBorders>
          </w:tcPr>
          <w:p w14:paraId="686CAF1E" w14:textId="77777777" w:rsidR="00E16FD1" w:rsidRPr="000C321E" w:rsidRDefault="00E16FD1" w:rsidP="009900EA">
            <w:pPr>
              <w:pStyle w:val="TAC"/>
              <w:keepNext w:val="0"/>
              <w:keepLines w:val="0"/>
              <w:ind w:left="34" w:right="34"/>
            </w:pPr>
          </w:p>
        </w:tc>
        <w:tc>
          <w:tcPr>
            <w:tcW w:w="2268" w:type="dxa"/>
            <w:gridSpan w:val="2"/>
            <w:tcBorders>
              <w:top w:val="single" w:sz="4" w:space="0" w:color="auto"/>
              <w:left w:val="nil"/>
              <w:bottom w:val="nil"/>
              <w:right w:val="single" w:sz="4" w:space="0" w:color="auto"/>
            </w:tcBorders>
          </w:tcPr>
          <w:p w14:paraId="2C86F7A7" w14:textId="77777777" w:rsidR="00E16FD1" w:rsidRPr="000C321E" w:rsidRDefault="00E16FD1" w:rsidP="009900EA">
            <w:pPr>
              <w:pStyle w:val="TAC"/>
              <w:keepNext w:val="0"/>
              <w:keepLines w:val="0"/>
            </w:pPr>
          </w:p>
        </w:tc>
        <w:tc>
          <w:tcPr>
            <w:tcW w:w="3723" w:type="dxa"/>
            <w:tcBorders>
              <w:top w:val="single" w:sz="4" w:space="0" w:color="auto"/>
              <w:left w:val="single" w:sz="4" w:space="0" w:color="auto"/>
              <w:right w:val="single" w:sz="4" w:space="0" w:color="auto"/>
            </w:tcBorders>
          </w:tcPr>
          <w:p w14:paraId="50D78EC5" w14:textId="77777777" w:rsidR="00E16FD1" w:rsidRPr="000C321E" w:rsidRDefault="00E16FD1" w:rsidP="009900EA">
            <w:pPr>
              <w:pStyle w:val="TAC"/>
              <w:keepNext w:val="0"/>
              <w:keepLines w:val="0"/>
            </w:pPr>
            <w:r w:rsidRPr="000C321E">
              <w:t>Request IMSI</w:t>
            </w:r>
          </w:p>
        </w:tc>
        <w:tc>
          <w:tcPr>
            <w:tcW w:w="1736" w:type="dxa"/>
            <w:tcBorders>
              <w:top w:val="single" w:sz="4" w:space="0" w:color="auto"/>
              <w:left w:val="single" w:sz="4" w:space="0" w:color="auto"/>
              <w:bottom w:val="single" w:sz="6" w:space="0" w:color="000000"/>
              <w:right w:val="single" w:sz="4" w:space="0" w:color="auto"/>
            </w:tcBorders>
          </w:tcPr>
          <w:p w14:paraId="788CF1E1" w14:textId="77777777" w:rsidR="00E16FD1" w:rsidRPr="000C321E" w:rsidRDefault="00E16FD1" w:rsidP="009900EA">
            <w:pPr>
              <w:pStyle w:val="TAC"/>
              <w:keepNext w:val="0"/>
              <w:keepLines w:val="0"/>
            </w:pPr>
            <w:r w:rsidRPr="000C321E">
              <w:t>0</w:t>
            </w:r>
          </w:p>
        </w:tc>
      </w:tr>
      <w:tr w:rsidR="00E16FD1" w:rsidRPr="000C321E" w14:paraId="2261E34B" w14:textId="77777777" w:rsidTr="009900EA">
        <w:trPr>
          <w:jc w:val="center"/>
        </w:trPr>
        <w:tc>
          <w:tcPr>
            <w:tcW w:w="283" w:type="dxa"/>
            <w:tcBorders>
              <w:top w:val="nil"/>
              <w:left w:val="single" w:sz="4" w:space="0" w:color="auto"/>
              <w:bottom w:val="nil"/>
              <w:right w:val="nil"/>
            </w:tcBorders>
          </w:tcPr>
          <w:p w14:paraId="6F5992BE" w14:textId="77777777" w:rsidR="00E16FD1" w:rsidRPr="000C321E" w:rsidRDefault="00E16FD1" w:rsidP="009900EA">
            <w:pPr>
              <w:pStyle w:val="TAC"/>
              <w:keepNext w:val="0"/>
              <w:keepLines w:val="0"/>
              <w:ind w:left="34" w:right="34"/>
            </w:pPr>
          </w:p>
        </w:tc>
        <w:tc>
          <w:tcPr>
            <w:tcW w:w="2268" w:type="dxa"/>
            <w:gridSpan w:val="2"/>
            <w:tcBorders>
              <w:top w:val="nil"/>
              <w:left w:val="nil"/>
              <w:bottom w:val="nil"/>
              <w:right w:val="single" w:sz="4" w:space="0" w:color="auto"/>
            </w:tcBorders>
          </w:tcPr>
          <w:p w14:paraId="5A5F6CF9"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E4604E" w14:textId="77777777" w:rsidR="00E16FD1" w:rsidRPr="000C321E" w:rsidRDefault="00E16FD1" w:rsidP="009900EA">
            <w:pPr>
              <w:pStyle w:val="TAC"/>
              <w:keepNext w:val="0"/>
              <w:keepLines w:val="0"/>
            </w:pPr>
            <w:r w:rsidRPr="000C321E">
              <w:t>Request IMEI</w:t>
            </w:r>
          </w:p>
        </w:tc>
        <w:tc>
          <w:tcPr>
            <w:tcW w:w="1736" w:type="dxa"/>
            <w:tcBorders>
              <w:top w:val="single" w:sz="6" w:space="0" w:color="000000"/>
              <w:left w:val="single" w:sz="4" w:space="0" w:color="auto"/>
              <w:bottom w:val="single" w:sz="6" w:space="0" w:color="000000"/>
              <w:right w:val="single" w:sz="4" w:space="0" w:color="auto"/>
            </w:tcBorders>
          </w:tcPr>
          <w:p w14:paraId="694F4DA0" w14:textId="77777777" w:rsidR="00E16FD1" w:rsidRPr="000C321E" w:rsidRDefault="00E16FD1" w:rsidP="009900EA">
            <w:pPr>
              <w:pStyle w:val="TAC"/>
              <w:keepNext w:val="0"/>
              <w:keepLines w:val="0"/>
            </w:pPr>
            <w:r w:rsidRPr="000C321E">
              <w:t>1</w:t>
            </w:r>
          </w:p>
        </w:tc>
      </w:tr>
      <w:tr w:rsidR="00E16FD1" w:rsidRPr="000C321E" w14:paraId="5257FBCB" w14:textId="77777777" w:rsidTr="009900EA">
        <w:trPr>
          <w:jc w:val="center"/>
        </w:trPr>
        <w:tc>
          <w:tcPr>
            <w:tcW w:w="283" w:type="dxa"/>
            <w:tcBorders>
              <w:top w:val="nil"/>
              <w:left w:val="single" w:sz="4" w:space="0" w:color="auto"/>
              <w:bottom w:val="nil"/>
              <w:right w:val="nil"/>
            </w:tcBorders>
          </w:tcPr>
          <w:p w14:paraId="20598ADE" w14:textId="77777777" w:rsidR="00E16FD1" w:rsidRPr="000C321E" w:rsidRDefault="00E16FD1" w:rsidP="009900EA">
            <w:pPr>
              <w:pStyle w:val="TAC"/>
              <w:keepNext w:val="0"/>
              <w:keepLines w:val="0"/>
              <w:ind w:left="34" w:right="34"/>
            </w:pPr>
          </w:p>
        </w:tc>
        <w:tc>
          <w:tcPr>
            <w:tcW w:w="2268" w:type="dxa"/>
            <w:gridSpan w:val="2"/>
            <w:tcBorders>
              <w:top w:val="nil"/>
              <w:left w:val="nil"/>
              <w:bottom w:val="nil"/>
              <w:right w:val="single" w:sz="4" w:space="0" w:color="auto"/>
            </w:tcBorders>
          </w:tcPr>
          <w:p w14:paraId="2631193A" w14:textId="77777777" w:rsidR="00E16FD1" w:rsidRPr="000C321E" w:rsidRDefault="00E16FD1" w:rsidP="009900EA">
            <w:pPr>
              <w:pStyle w:val="TAC"/>
              <w:keepNext w:val="0"/>
              <w:keepLines w:val="0"/>
              <w:ind w:right="600"/>
            </w:pPr>
            <w:r w:rsidRPr="000C321E">
              <w:t>request</w:t>
            </w:r>
          </w:p>
        </w:tc>
        <w:tc>
          <w:tcPr>
            <w:tcW w:w="3723" w:type="dxa"/>
            <w:tcBorders>
              <w:left w:val="single" w:sz="4" w:space="0" w:color="auto"/>
              <w:right w:val="single" w:sz="4" w:space="0" w:color="auto"/>
            </w:tcBorders>
          </w:tcPr>
          <w:p w14:paraId="44A190D9" w14:textId="77777777" w:rsidR="00E16FD1" w:rsidRPr="000C321E" w:rsidRDefault="00E16FD1" w:rsidP="009900EA">
            <w:pPr>
              <w:pStyle w:val="TAC"/>
              <w:keepNext w:val="0"/>
              <w:keepLines w:val="0"/>
            </w:pPr>
            <w:r w:rsidRPr="000C321E">
              <w:t>Request IMSI and IMEI</w:t>
            </w:r>
          </w:p>
        </w:tc>
        <w:tc>
          <w:tcPr>
            <w:tcW w:w="1736" w:type="dxa"/>
            <w:tcBorders>
              <w:top w:val="single" w:sz="6" w:space="0" w:color="000000"/>
              <w:left w:val="single" w:sz="4" w:space="0" w:color="auto"/>
              <w:bottom w:val="single" w:sz="6" w:space="0" w:color="000000"/>
              <w:right w:val="single" w:sz="4" w:space="0" w:color="auto"/>
            </w:tcBorders>
          </w:tcPr>
          <w:p w14:paraId="053EB951" w14:textId="77777777" w:rsidR="00E16FD1" w:rsidRPr="000C321E" w:rsidRDefault="00E16FD1" w:rsidP="009900EA">
            <w:pPr>
              <w:pStyle w:val="TAC"/>
              <w:keepNext w:val="0"/>
              <w:keepLines w:val="0"/>
            </w:pPr>
            <w:r w:rsidRPr="000C321E">
              <w:t>2</w:t>
            </w:r>
          </w:p>
        </w:tc>
      </w:tr>
      <w:tr w:rsidR="00E16FD1" w:rsidRPr="000C321E" w14:paraId="31BC6CFA" w14:textId="77777777" w:rsidTr="009900EA">
        <w:trPr>
          <w:jc w:val="center"/>
        </w:trPr>
        <w:tc>
          <w:tcPr>
            <w:tcW w:w="283" w:type="dxa"/>
            <w:tcBorders>
              <w:top w:val="nil"/>
              <w:left w:val="single" w:sz="4" w:space="0" w:color="auto"/>
              <w:bottom w:val="nil"/>
              <w:right w:val="nil"/>
            </w:tcBorders>
          </w:tcPr>
          <w:p w14:paraId="14636A66" w14:textId="77777777" w:rsidR="00E16FD1" w:rsidRPr="000C321E" w:rsidRDefault="00E16FD1" w:rsidP="009900EA">
            <w:pPr>
              <w:pStyle w:val="TAC"/>
              <w:keepNext w:val="0"/>
              <w:keepLines w:val="0"/>
              <w:ind w:left="34" w:right="34"/>
            </w:pPr>
          </w:p>
        </w:tc>
        <w:tc>
          <w:tcPr>
            <w:tcW w:w="2268" w:type="dxa"/>
            <w:gridSpan w:val="2"/>
            <w:tcBorders>
              <w:top w:val="nil"/>
              <w:left w:val="nil"/>
              <w:bottom w:val="nil"/>
              <w:right w:val="single" w:sz="4" w:space="0" w:color="auto"/>
            </w:tcBorders>
          </w:tcPr>
          <w:p w14:paraId="44F581C1"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7F9385" w14:textId="77777777" w:rsidR="00E16FD1" w:rsidRPr="000C321E" w:rsidRDefault="00E16FD1" w:rsidP="009900EA">
            <w:pPr>
              <w:pStyle w:val="TAC"/>
              <w:keepNext w:val="0"/>
              <w:keepLines w:val="0"/>
            </w:pPr>
            <w:r w:rsidRPr="000C321E">
              <w:t>No identity needed</w:t>
            </w:r>
          </w:p>
        </w:tc>
        <w:tc>
          <w:tcPr>
            <w:tcW w:w="1736" w:type="dxa"/>
            <w:tcBorders>
              <w:top w:val="single" w:sz="6" w:space="0" w:color="000000"/>
              <w:left w:val="single" w:sz="4" w:space="0" w:color="auto"/>
              <w:bottom w:val="single" w:sz="6" w:space="0" w:color="000000"/>
              <w:right w:val="single" w:sz="4" w:space="0" w:color="auto"/>
            </w:tcBorders>
          </w:tcPr>
          <w:p w14:paraId="4E4B16F4" w14:textId="77777777" w:rsidR="00E16FD1" w:rsidRPr="000C321E" w:rsidRDefault="00E16FD1" w:rsidP="009900EA">
            <w:pPr>
              <w:pStyle w:val="TAC"/>
              <w:keepNext w:val="0"/>
              <w:keepLines w:val="0"/>
            </w:pPr>
            <w:r w:rsidRPr="000C321E">
              <w:t>3</w:t>
            </w:r>
          </w:p>
        </w:tc>
      </w:tr>
      <w:tr w:rsidR="00E16FD1" w:rsidRPr="000C321E" w14:paraId="7C14B142" w14:textId="77777777" w:rsidTr="009900EA">
        <w:trPr>
          <w:jc w:val="center"/>
        </w:trPr>
        <w:tc>
          <w:tcPr>
            <w:tcW w:w="283" w:type="dxa"/>
            <w:tcBorders>
              <w:top w:val="nil"/>
              <w:left w:val="single" w:sz="4" w:space="0" w:color="auto"/>
              <w:bottom w:val="nil"/>
              <w:right w:val="nil"/>
            </w:tcBorders>
          </w:tcPr>
          <w:p w14:paraId="24AD8099" w14:textId="77777777" w:rsidR="00E16FD1" w:rsidRPr="000C321E" w:rsidRDefault="00E16FD1" w:rsidP="009900EA">
            <w:pPr>
              <w:pStyle w:val="TAC"/>
              <w:keepNext w:val="0"/>
              <w:keepLines w:val="0"/>
              <w:ind w:right="34"/>
            </w:pPr>
          </w:p>
        </w:tc>
        <w:tc>
          <w:tcPr>
            <w:tcW w:w="2268" w:type="dxa"/>
            <w:gridSpan w:val="2"/>
            <w:tcBorders>
              <w:top w:val="nil"/>
              <w:left w:val="nil"/>
              <w:bottom w:val="nil"/>
              <w:right w:val="single" w:sz="4" w:space="0" w:color="auto"/>
            </w:tcBorders>
          </w:tcPr>
          <w:p w14:paraId="2F2B35E4"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right w:val="single" w:sz="4" w:space="0" w:color="auto"/>
            </w:tcBorders>
          </w:tcPr>
          <w:p w14:paraId="27BF2A2C" w14:textId="77777777" w:rsidR="00E16FD1" w:rsidRPr="000C321E" w:rsidRDefault="00E16FD1" w:rsidP="009900EA">
            <w:pPr>
              <w:pStyle w:val="TAC"/>
              <w:keepNext w:val="0"/>
              <w:keepLines w:val="0"/>
            </w:pPr>
            <w:r w:rsidRPr="000C321E">
              <w:t>MS Refuses</w:t>
            </w:r>
          </w:p>
        </w:tc>
        <w:tc>
          <w:tcPr>
            <w:tcW w:w="1736" w:type="dxa"/>
            <w:tcBorders>
              <w:top w:val="single" w:sz="6" w:space="0" w:color="000000"/>
              <w:left w:val="single" w:sz="4" w:space="0" w:color="auto"/>
              <w:bottom w:val="single" w:sz="4" w:space="0" w:color="auto"/>
              <w:right w:val="single" w:sz="4" w:space="0" w:color="auto"/>
            </w:tcBorders>
          </w:tcPr>
          <w:p w14:paraId="6BC19241" w14:textId="77777777" w:rsidR="00E16FD1" w:rsidRPr="000C321E" w:rsidRDefault="00E16FD1" w:rsidP="009900EA">
            <w:pPr>
              <w:pStyle w:val="TAC"/>
              <w:keepNext w:val="0"/>
              <w:keepLines w:val="0"/>
            </w:pPr>
            <w:r w:rsidRPr="000C321E">
              <w:t>4</w:t>
            </w:r>
          </w:p>
        </w:tc>
      </w:tr>
      <w:tr w:rsidR="00E16FD1" w:rsidRPr="000C321E" w14:paraId="50B5C1AB" w14:textId="77777777" w:rsidTr="009900EA">
        <w:trPr>
          <w:jc w:val="center"/>
        </w:trPr>
        <w:tc>
          <w:tcPr>
            <w:tcW w:w="283" w:type="dxa"/>
            <w:tcBorders>
              <w:top w:val="nil"/>
              <w:left w:val="single" w:sz="4" w:space="0" w:color="auto"/>
              <w:bottom w:val="nil"/>
              <w:right w:val="nil"/>
            </w:tcBorders>
          </w:tcPr>
          <w:p w14:paraId="40E135AD" w14:textId="77777777" w:rsidR="00E16FD1" w:rsidRPr="000C321E" w:rsidRDefault="00E16FD1" w:rsidP="009900EA">
            <w:pPr>
              <w:pStyle w:val="TAC"/>
              <w:keepNext w:val="0"/>
              <w:keepLines w:val="0"/>
              <w:ind w:right="34"/>
            </w:pPr>
          </w:p>
        </w:tc>
        <w:tc>
          <w:tcPr>
            <w:tcW w:w="2268" w:type="dxa"/>
            <w:gridSpan w:val="2"/>
            <w:tcBorders>
              <w:top w:val="nil"/>
              <w:left w:val="nil"/>
              <w:bottom w:val="nil"/>
              <w:right w:val="single" w:sz="4" w:space="0" w:color="auto"/>
            </w:tcBorders>
          </w:tcPr>
          <w:p w14:paraId="1AD4FBB3"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77C8D14C" w14:textId="77777777" w:rsidR="00E16FD1" w:rsidRPr="000C321E" w:rsidRDefault="00E16FD1" w:rsidP="009900EA">
            <w:pPr>
              <w:pStyle w:val="TAC"/>
              <w:keepNext w:val="0"/>
              <w:keepLines w:val="0"/>
            </w:pPr>
            <w:r w:rsidRPr="000C321E">
              <w:t>MS is not GPRS Responding</w:t>
            </w:r>
          </w:p>
        </w:tc>
        <w:tc>
          <w:tcPr>
            <w:tcW w:w="1736" w:type="dxa"/>
            <w:tcBorders>
              <w:top w:val="single" w:sz="4" w:space="0" w:color="auto"/>
              <w:bottom w:val="single" w:sz="4" w:space="0" w:color="auto"/>
              <w:right w:val="single" w:sz="4" w:space="0" w:color="auto"/>
            </w:tcBorders>
          </w:tcPr>
          <w:p w14:paraId="6E12578E" w14:textId="77777777" w:rsidR="00E16FD1" w:rsidRPr="000C321E" w:rsidRDefault="00E16FD1" w:rsidP="009900EA">
            <w:pPr>
              <w:pStyle w:val="TAC"/>
              <w:keepNext w:val="0"/>
              <w:keepLines w:val="0"/>
            </w:pPr>
            <w:r w:rsidRPr="000C321E">
              <w:t>5</w:t>
            </w:r>
          </w:p>
        </w:tc>
      </w:tr>
      <w:tr w:rsidR="00E16FD1" w:rsidRPr="000C321E" w14:paraId="1DA894BD" w14:textId="77777777" w:rsidTr="009900EA">
        <w:trPr>
          <w:jc w:val="center"/>
        </w:trPr>
        <w:tc>
          <w:tcPr>
            <w:tcW w:w="283" w:type="dxa"/>
            <w:tcBorders>
              <w:top w:val="nil"/>
              <w:left w:val="single" w:sz="4" w:space="0" w:color="auto"/>
              <w:bottom w:val="nil"/>
              <w:right w:val="nil"/>
            </w:tcBorders>
          </w:tcPr>
          <w:p w14:paraId="67D3AA4A" w14:textId="77777777" w:rsidR="00E16FD1" w:rsidRPr="000C321E" w:rsidRDefault="00E16FD1" w:rsidP="009900EA">
            <w:pPr>
              <w:pStyle w:val="TAC"/>
              <w:keepNext w:val="0"/>
              <w:keepLines w:val="0"/>
              <w:ind w:right="34"/>
            </w:pPr>
          </w:p>
        </w:tc>
        <w:tc>
          <w:tcPr>
            <w:tcW w:w="2268" w:type="dxa"/>
            <w:gridSpan w:val="2"/>
            <w:tcBorders>
              <w:top w:val="nil"/>
              <w:left w:val="nil"/>
              <w:bottom w:val="nil"/>
              <w:right w:val="single" w:sz="4" w:space="0" w:color="auto"/>
            </w:tcBorders>
          </w:tcPr>
          <w:p w14:paraId="3E38CBAC"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3EA69D1" w14:textId="77777777" w:rsidR="00E16FD1" w:rsidRPr="000C321E" w:rsidRDefault="00E16FD1" w:rsidP="009900EA">
            <w:pPr>
              <w:pStyle w:val="TAC"/>
              <w:keepNext w:val="0"/>
              <w:keepLines w:val="0"/>
            </w:pPr>
            <w:r w:rsidRPr="000C321E">
              <w:t>Reactivation Requested</w:t>
            </w:r>
          </w:p>
        </w:tc>
        <w:tc>
          <w:tcPr>
            <w:tcW w:w="1736" w:type="dxa"/>
            <w:tcBorders>
              <w:top w:val="single" w:sz="4" w:space="0" w:color="auto"/>
              <w:bottom w:val="single" w:sz="4" w:space="0" w:color="auto"/>
              <w:right w:val="single" w:sz="4" w:space="0" w:color="auto"/>
            </w:tcBorders>
          </w:tcPr>
          <w:p w14:paraId="72EA32B7" w14:textId="77777777" w:rsidR="00E16FD1" w:rsidRPr="000C321E" w:rsidRDefault="00E16FD1" w:rsidP="009900EA">
            <w:pPr>
              <w:pStyle w:val="TAC"/>
              <w:keepNext w:val="0"/>
              <w:keepLines w:val="0"/>
            </w:pPr>
            <w:r w:rsidRPr="000C321E">
              <w:t>6</w:t>
            </w:r>
          </w:p>
        </w:tc>
      </w:tr>
      <w:tr w:rsidR="00E16FD1" w:rsidRPr="000C321E" w14:paraId="274804D2" w14:textId="77777777" w:rsidTr="009900EA">
        <w:trPr>
          <w:jc w:val="center"/>
        </w:trPr>
        <w:tc>
          <w:tcPr>
            <w:tcW w:w="283" w:type="dxa"/>
            <w:tcBorders>
              <w:top w:val="nil"/>
              <w:left w:val="single" w:sz="4" w:space="0" w:color="auto"/>
              <w:bottom w:val="nil"/>
              <w:right w:val="nil"/>
            </w:tcBorders>
          </w:tcPr>
          <w:p w14:paraId="675ECCAE" w14:textId="77777777" w:rsidR="00E16FD1" w:rsidRPr="000C321E" w:rsidRDefault="00E16FD1" w:rsidP="009900EA">
            <w:pPr>
              <w:pStyle w:val="TAC"/>
              <w:keepNext w:val="0"/>
              <w:keepLines w:val="0"/>
              <w:ind w:right="34"/>
            </w:pPr>
          </w:p>
        </w:tc>
        <w:tc>
          <w:tcPr>
            <w:tcW w:w="2268" w:type="dxa"/>
            <w:gridSpan w:val="2"/>
            <w:tcBorders>
              <w:top w:val="nil"/>
              <w:left w:val="nil"/>
              <w:bottom w:val="nil"/>
              <w:right w:val="single" w:sz="4" w:space="0" w:color="auto"/>
            </w:tcBorders>
          </w:tcPr>
          <w:p w14:paraId="3ADF2DF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1EF429A4" w14:textId="77777777" w:rsidR="00E16FD1" w:rsidRPr="000C321E" w:rsidRDefault="00E16FD1" w:rsidP="009900EA">
            <w:pPr>
              <w:pStyle w:val="TAC"/>
              <w:keepNext w:val="0"/>
              <w:keepLines w:val="0"/>
              <w:rPr>
                <w:lang w:eastAsia="zh-CN"/>
              </w:rPr>
            </w:pPr>
            <w:r w:rsidRPr="000C321E">
              <w:rPr>
                <w:rFonts w:hint="eastAsia"/>
                <w:lang w:eastAsia="zh-CN"/>
              </w:rPr>
              <w:t>PDP address inactivity timer expires</w:t>
            </w:r>
          </w:p>
        </w:tc>
        <w:tc>
          <w:tcPr>
            <w:tcW w:w="1736" w:type="dxa"/>
            <w:tcBorders>
              <w:top w:val="single" w:sz="4" w:space="0" w:color="auto"/>
              <w:bottom w:val="single" w:sz="4" w:space="0" w:color="auto"/>
              <w:right w:val="single" w:sz="4" w:space="0" w:color="auto"/>
            </w:tcBorders>
          </w:tcPr>
          <w:p w14:paraId="17EE2D2E" w14:textId="77777777" w:rsidR="00E16FD1" w:rsidRPr="000C321E" w:rsidRDefault="00E16FD1" w:rsidP="009900EA">
            <w:pPr>
              <w:pStyle w:val="TAC"/>
              <w:keepNext w:val="0"/>
              <w:keepLines w:val="0"/>
              <w:rPr>
                <w:lang w:eastAsia="zh-CN"/>
              </w:rPr>
            </w:pPr>
            <w:r w:rsidRPr="000C321E">
              <w:rPr>
                <w:lang w:eastAsia="zh-CN"/>
              </w:rPr>
              <w:t>7</w:t>
            </w:r>
          </w:p>
        </w:tc>
      </w:tr>
      <w:tr w:rsidR="00E16FD1" w:rsidRPr="000C321E" w14:paraId="475DF7EE" w14:textId="77777777" w:rsidTr="009900EA">
        <w:trPr>
          <w:jc w:val="center"/>
        </w:trPr>
        <w:tc>
          <w:tcPr>
            <w:tcW w:w="283" w:type="dxa"/>
            <w:tcBorders>
              <w:top w:val="nil"/>
              <w:left w:val="single" w:sz="4" w:space="0" w:color="auto"/>
              <w:bottom w:val="nil"/>
              <w:right w:val="nil"/>
            </w:tcBorders>
          </w:tcPr>
          <w:p w14:paraId="10EDAE3B" w14:textId="77777777" w:rsidR="00E16FD1" w:rsidRPr="000C321E" w:rsidRDefault="00E16FD1" w:rsidP="009900EA">
            <w:pPr>
              <w:pStyle w:val="TAC"/>
              <w:keepNext w:val="0"/>
              <w:keepLines w:val="0"/>
              <w:ind w:right="34"/>
            </w:pPr>
          </w:p>
        </w:tc>
        <w:tc>
          <w:tcPr>
            <w:tcW w:w="2268" w:type="dxa"/>
            <w:gridSpan w:val="2"/>
            <w:tcBorders>
              <w:top w:val="nil"/>
              <w:left w:val="nil"/>
              <w:bottom w:val="nil"/>
              <w:right w:val="single" w:sz="4" w:space="0" w:color="auto"/>
            </w:tcBorders>
          </w:tcPr>
          <w:p w14:paraId="0941BAEB"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39AC86AA" w14:textId="77777777" w:rsidR="00E16FD1" w:rsidRPr="000C321E" w:rsidRDefault="00E16FD1" w:rsidP="009900EA">
            <w:pPr>
              <w:pStyle w:val="TAC"/>
              <w:keepNext w:val="0"/>
              <w:keepLines w:val="0"/>
              <w:rPr>
                <w:lang w:eastAsia="zh-CN"/>
              </w:rPr>
            </w:pPr>
            <w:r w:rsidRPr="000C321E">
              <w:rPr>
                <w:lang w:eastAsia="zh-CN"/>
              </w:rPr>
              <w:t>Network Failure</w:t>
            </w:r>
          </w:p>
        </w:tc>
        <w:tc>
          <w:tcPr>
            <w:tcW w:w="1736" w:type="dxa"/>
            <w:tcBorders>
              <w:top w:val="single" w:sz="4" w:space="0" w:color="auto"/>
              <w:bottom w:val="single" w:sz="4" w:space="0" w:color="auto"/>
              <w:right w:val="single" w:sz="4" w:space="0" w:color="auto"/>
            </w:tcBorders>
          </w:tcPr>
          <w:p w14:paraId="2AB6F190" w14:textId="77777777" w:rsidR="00E16FD1" w:rsidRPr="000C321E" w:rsidRDefault="00E16FD1" w:rsidP="009900EA">
            <w:pPr>
              <w:pStyle w:val="TAC"/>
              <w:keepNext w:val="0"/>
              <w:keepLines w:val="0"/>
              <w:rPr>
                <w:lang w:eastAsia="zh-CN"/>
              </w:rPr>
            </w:pPr>
            <w:r w:rsidRPr="000C321E">
              <w:rPr>
                <w:lang w:eastAsia="zh-CN"/>
              </w:rPr>
              <w:t>8</w:t>
            </w:r>
          </w:p>
        </w:tc>
      </w:tr>
      <w:tr w:rsidR="00E16FD1" w:rsidRPr="000C321E" w14:paraId="42AFB311" w14:textId="77777777" w:rsidTr="009900EA">
        <w:trPr>
          <w:jc w:val="center"/>
        </w:trPr>
        <w:tc>
          <w:tcPr>
            <w:tcW w:w="283" w:type="dxa"/>
            <w:tcBorders>
              <w:top w:val="nil"/>
              <w:left w:val="single" w:sz="4" w:space="0" w:color="auto"/>
              <w:bottom w:val="nil"/>
              <w:right w:val="nil"/>
            </w:tcBorders>
          </w:tcPr>
          <w:p w14:paraId="7AFD3E66" w14:textId="77777777" w:rsidR="00E16FD1" w:rsidRPr="000C321E" w:rsidRDefault="00E16FD1" w:rsidP="009900EA">
            <w:pPr>
              <w:pStyle w:val="TAC"/>
              <w:keepNext w:val="0"/>
              <w:keepLines w:val="0"/>
              <w:ind w:right="34"/>
            </w:pPr>
          </w:p>
        </w:tc>
        <w:tc>
          <w:tcPr>
            <w:tcW w:w="2268" w:type="dxa"/>
            <w:gridSpan w:val="2"/>
            <w:tcBorders>
              <w:top w:val="nil"/>
              <w:left w:val="nil"/>
              <w:bottom w:val="nil"/>
              <w:right w:val="single" w:sz="4" w:space="0" w:color="auto"/>
            </w:tcBorders>
          </w:tcPr>
          <w:p w14:paraId="604FC032"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6E8D22CA" w14:textId="77777777" w:rsidR="00E16FD1" w:rsidRPr="000C321E" w:rsidRDefault="00E16FD1" w:rsidP="009900EA">
            <w:pPr>
              <w:pStyle w:val="TAC"/>
              <w:keepNext w:val="0"/>
              <w:keepLines w:val="0"/>
              <w:rPr>
                <w:lang w:eastAsia="zh-CN"/>
              </w:rPr>
            </w:pPr>
            <w:r w:rsidRPr="000C321E">
              <w:rPr>
                <w:lang w:eastAsia="zh-CN"/>
              </w:rPr>
              <w:t>QoS parameter mismatch</w:t>
            </w:r>
          </w:p>
        </w:tc>
        <w:tc>
          <w:tcPr>
            <w:tcW w:w="1736" w:type="dxa"/>
            <w:tcBorders>
              <w:top w:val="single" w:sz="4" w:space="0" w:color="auto"/>
              <w:bottom w:val="single" w:sz="4" w:space="0" w:color="auto"/>
              <w:right w:val="single" w:sz="4" w:space="0" w:color="auto"/>
            </w:tcBorders>
          </w:tcPr>
          <w:p w14:paraId="377C9D6A" w14:textId="77777777" w:rsidR="00E16FD1" w:rsidRPr="000C321E" w:rsidRDefault="00E16FD1" w:rsidP="009900EA">
            <w:pPr>
              <w:pStyle w:val="TAC"/>
              <w:keepNext w:val="0"/>
              <w:keepLines w:val="0"/>
              <w:rPr>
                <w:lang w:eastAsia="zh-CN"/>
              </w:rPr>
            </w:pPr>
            <w:r w:rsidRPr="000C321E">
              <w:rPr>
                <w:lang w:eastAsia="zh-CN"/>
              </w:rPr>
              <w:t>9</w:t>
            </w:r>
          </w:p>
        </w:tc>
      </w:tr>
      <w:tr w:rsidR="00E16FD1" w:rsidRPr="000C321E" w14:paraId="69093F3A" w14:textId="77777777" w:rsidTr="009900EA">
        <w:trPr>
          <w:jc w:val="center"/>
        </w:trPr>
        <w:tc>
          <w:tcPr>
            <w:tcW w:w="283" w:type="dxa"/>
            <w:tcBorders>
              <w:top w:val="nil"/>
              <w:left w:val="single" w:sz="4" w:space="0" w:color="auto"/>
              <w:bottom w:val="single" w:sz="4" w:space="0" w:color="auto"/>
              <w:right w:val="nil"/>
            </w:tcBorders>
          </w:tcPr>
          <w:p w14:paraId="6975588F" w14:textId="77777777" w:rsidR="00E16FD1" w:rsidRPr="000C321E" w:rsidRDefault="00E16FD1" w:rsidP="009900EA">
            <w:pPr>
              <w:pStyle w:val="TAC"/>
              <w:keepNext w:val="0"/>
              <w:keepLines w:val="0"/>
              <w:ind w:right="34"/>
            </w:pPr>
          </w:p>
        </w:tc>
        <w:tc>
          <w:tcPr>
            <w:tcW w:w="2268" w:type="dxa"/>
            <w:gridSpan w:val="2"/>
            <w:tcBorders>
              <w:top w:val="nil"/>
              <w:left w:val="nil"/>
              <w:bottom w:val="single" w:sz="4" w:space="0" w:color="auto"/>
              <w:right w:val="single" w:sz="4" w:space="0" w:color="auto"/>
            </w:tcBorders>
          </w:tcPr>
          <w:p w14:paraId="55D3476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5682CDE" w14:textId="77777777" w:rsidR="00E16FD1" w:rsidRPr="000C321E" w:rsidRDefault="00E16FD1" w:rsidP="009900EA">
            <w:pPr>
              <w:pStyle w:val="TAC"/>
              <w:keepNext w:val="0"/>
              <w:keepLines w:val="0"/>
            </w:pPr>
            <w:r w:rsidRPr="000C321E">
              <w:t>For future use</w:t>
            </w:r>
          </w:p>
        </w:tc>
        <w:tc>
          <w:tcPr>
            <w:tcW w:w="1736" w:type="dxa"/>
            <w:tcBorders>
              <w:top w:val="single" w:sz="4" w:space="0" w:color="auto"/>
              <w:bottom w:val="single" w:sz="4" w:space="0" w:color="auto"/>
              <w:right w:val="single" w:sz="4" w:space="0" w:color="auto"/>
            </w:tcBorders>
          </w:tcPr>
          <w:p w14:paraId="288DF553" w14:textId="77777777" w:rsidR="00E16FD1" w:rsidRPr="000C321E" w:rsidRDefault="00E16FD1" w:rsidP="009900EA">
            <w:pPr>
              <w:pStyle w:val="TAC"/>
              <w:keepNext w:val="0"/>
              <w:keepLines w:val="0"/>
            </w:pPr>
            <w:r w:rsidRPr="000C321E">
              <w:t>10-48</w:t>
            </w:r>
          </w:p>
        </w:tc>
      </w:tr>
      <w:tr w:rsidR="00E16FD1" w:rsidRPr="000C321E" w14:paraId="7DF8C1B6" w14:textId="77777777" w:rsidTr="009900EA">
        <w:tblPrEx>
          <w:tblLook w:val="0000" w:firstRow="0" w:lastRow="0" w:firstColumn="0" w:lastColumn="0" w:noHBand="0" w:noVBand="0"/>
        </w:tblPrEx>
        <w:trPr>
          <w:jc w:val="center"/>
        </w:trPr>
        <w:tc>
          <w:tcPr>
            <w:tcW w:w="283" w:type="dxa"/>
            <w:tcBorders>
              <w:top w:val="single" w:sz="4" w:space="0" w:color="auto"/>
              <w:left w:val="single" w:sz="4" w:space="0" w:color="auto"/>
              <w:bottom w:val="single" w:sz="4" w:space="0" w:color="auto"/>
              <w:right w:val="nil"/>
            </w:tcBorders>
          </w:tcPr>
          <w:p w14:paraId="22CB7840" w14:textId="77777777" w:rsidR="00E16FD1" w:rsidRPr="000C321E" w:rsidRDefault="00E16FD1" w:rsidP="009900EA">
            <w:pPr>
              <w:pStyle w:val="TAC"/>
              <w:keepNext w:val="0"/>
              <w:keepLines w:val="0"/>
              <w:ind w:right="34"/>
            </w:pPr>
          </w:p>
        </w:tc>
        <w:tc>
          <w:tcPr>
            <w:tcW w:w="2268" w:type="dxa"/>
            <w:gridSpan w:val="2"/>
            <w:tcBorders>
              <w:top w:val="single" w:sz="4" w:space="0" w:color="auto"/>
              <w:left w:val="nil"/>
              <w:bottom w:val="single" w:sz="4" w:space="0" w:color="auto"/>
              <w:right w:val="single" w:sz="4" w:space="0" w:color="auto"/>
            </w:tcBorders>
          </w:tcPr>
          <w:p w14:paraId="72D10377"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right w:val="single" w:sz="4" w:space="0" w:color="auto"/>
            </w:tcBorders>
          </w:tcPr>
          <w:p w14:paraId="577EF2BA" w14:textId="2014C6B9"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4" w:space="0" w:color="auto"/>
              <w:left w:val="single" w:sz="4" w:space="0" w:color="auto"/>
              <w:bottom w:val="single" w:sz="4" w:space="0" w:color="auto"/>
              <w:right w:val="single" w:sz="4" w:space="0" w:color="auto"/>
            </w:tcBorders>
          </w:tcPr>
          <w:p w14:paraId="3C32A535" w14:textId="77777777" w:rsidR="00E16FD1" w:rsidRPr="000C321E" w:rsidRDefault="00E16FD1" w:rsidP="009900EA">
            <w:pPr>
              <w:pStyle w:val="TAC"/>
              <w:keepNext w:val="0"/>
              <w:keepLines w:val="0"/>
            </w:pPr>
            <w:r w:rsidRPr="000C321E">
              <w:t>49-63</w:t>
            </w:r>
          </w:p>
        </w:tc>
      </w:tr>
      <w:tr w:rsidR="00E16FD1" w:rsidRPr="000C321E" w14:paraId="001E098C" w14:textId="77777777" w:rsidTr="009900EA">
        <w:trPr>
          <w:jc w:val="center"/>
        </w:trPr>
        <w:tc>
          <w:tcPr>
            <w:tcW w:w="1843" w:type="dxa"/>
            <w:gridSpan w:val="2"/>
            <w:tcBorders>
              <w:top w:val="single" w:sz="4" w:space="0" w:color="auto"/>
              <w:left w:val="single" w:sz="4" w:space="0" w:color="auto"/>
              <w:bottom w:val="single" w:sz="4" w:space="0" w:color="auto"/>
              <w:right w:val="nil"/>
            </w:tcBorders>
          </w:tcPr>
          <w:p w14:paraId="4B2C4CB1" w14:textId="77777777" w:rsidR="00E16FD1" w:rsidRPr="000C321E" w:rsidRDefault="00E16FD1" w:rsidP="009900EA">
            <w:pPr>
              <w:pStyle w:val="TAC"/>
              <w:ind w:right="34"/>
              <w:jc w:val="right"/>
            </w:pPr>
            <w:r w:rsidRPr="000C321E">
              <w:t>For future use</w:t>
            </w:r>
          </w:p>
        </w:tc>
        <w:tc>
          <w:tcPr>
            <w:tcW w:w="708" w:type="dxa"/>
            <w:tcBorders>
              <w:top w:val="single" w:sz="4" w:space="0" w:color="auto"/>
              <w:left w:val="nil"/>
              <w:bottom w:val="single" w:sz="4" w:space="0" w:color="auto"/>
              <w:right w:val="single" w:sz="4" w:space="0" w:color="auto"/>
            </w:tcBorders>
          </w:tcPr>
          <w:p w14:paraId="7D86F997" w14:textId="77777777" w:rsidR="00E16FD1" w:rsidRPr="000C321E" w:rsidRDefault="00E16FD1" w:rsidP="009900EA">
            <w:pPr>
              <w:pStyle w:val="TAC"/>
            </w:pPr>
          </w:p>
          <w:p w14:paraId="3E220726" w14:textId="77777777" w:rsidR="00E16FD1" w:rsidRPr="000C321E" w:rsidRDefault="00E16FD1" w:rsidP="009900EA">
            <w:pPr>
              <w:pStyle w:val="TAC"/>
            </w:pPr>
          </w:p>
        </w:tc>
        <w:tc>
          <w:tcPr>
            <w:tcW w:w="3723" w:type="dxa"/>
            <w:tcBorders>
              <w:top w:val="single" w:sz="4" w:space="0" w:color="auto"/>
              <w:left w:val="single" w:sz="4" w:space="0" w:color="auto"/>
              <w:bottom w:val="single" w:sz="4" w:space="0" w:color="auto"/>
            </w:tcBorders>
          </w:tcPr>
          <w:p w14:paraId="3A7908DC" w14:textId="77777777" w:rsidR="00E16FD1" w:rsidRPr="000C321E" w:rsidRDefault="00E16FD1" w:rsidP="009900EA">
            <w:pPr>
              <w:pStyle w:val="TAC"/>
            </w:pPr>
          </w:p>
        </w:tc>
        <w:tc>
          <w:tcPr>
            <w:tcW w:w="1736" w:type="dxa"/>
            <w:tcBorders>
              <w:top w:val="single" w:sz="4" w:space="0" w:color="auto"/>
              <w:bottom w:val="single" w:sz="4" w:space="0" w:color="auto"/>
              <w:right w:val="single" w:sz="4" w:space="0" w:color="auto"/>
            </w:tcBorders>
          </w:tcPr>
          <w:p w14:paraId="5055A169" w14:textId="77777777" w:rsidR="00E16FD1" w:rsidRPr="000C321E" w:rsidRDefault="00E16FD1" w:rsidP="009900EA">
            <w:pPr>
              <w:pStyle w:val="TAC"/>
            </w:pPr>
            <w:r w:rsidRPr="000C321E">
              <w:t>64-127</w:t>
            </w:r>
          </w:p>
        </w:tc>
      </w:tr>
      <w:tr w:rsidR="00E16FD1" w:rsidRPr="000C321E" w14:paraId="04ECD4D8" w14:textId="77777777" w:rsidTr="009900EA">
        <w:trPr>
          <w:jc w:val="center"/>
        </w:trPr>
        <w:tc>
          <w:tcPr>
            <w:tcW w:w="1843" w:type="dxa"/>
            <w:gridSpan w:val="2"/>
            <w:tcBorders>
              <w:top w:val="single" w:sz="4" w:space="0" w:color="auto"/>
              <w:left w:val="single" w:sz="4" w:space="0" w:color="auto"/>
              <w:bottom w:val="nil"/>
            </w:tcBorders>
          </w:tcPr>
          <w:p w14:paraId="1B60EF84" w14:textId="77777777" w:rsidR="00E16FD1" w:rsidRPr="000C321E" w:rsidRDefault="00E16FD1" w:rsidP="009900EA">
            <w:pPr>
              <w:pStyle w:val="TAC"/>
              <w:keepNext w:val="0"/>
              <w:keepLines w:val="0"/>
              <w:ind w:right="34"/>
            </w:pPr>
          </w:p>
        </w:tc>
        <w:tc>
          <w:tcPr>
            <w:tcW w:w="708" w:type="dxa"/>
            <w:tcBorders>
              <w:top w:val="single" w:sz="4" w:space="0" w:color="auto"/>
              <w:bottom w:val="nil"/>
              <w:right w:val="single" w:sz="4" w:space="0" w:color="auto"/>
            </w:tcBorders>
          </w:tcPr>
          <w:p w14:paraId="70D16282" w14:textId="77777777" w:rsidR="00E16FD1" w:rsidRPr="000C321E" w:rsidRDefault="00E16FD1" w:rsidP="009900EA">
            <w:pPr>
              <w:pStyle w:val="TAC"/>
              <w:keepNext w:val="0"/>
              <w:keepLines w:val="0"/>
            </w:pPr>
            <w:r w:rsidRPr="000C321E">
              <w:t>acc</w:t>
            </w:r>
          </w:p>
        </w:tc>
        <w:tc>
          <w:tcPr>
            <w:tcW w:w="3723" w:type="dxa"/>
            <w:tcBorders>
              <w:top w:val="single" w:sz="4" w:space="0" w:color="auto"/>
              <w:left w:val="single" w:sz="4" w:space="0" w:color="auto"/>
              <w:bottom w:val="single" w:sz="6" w:space="0" w:color="000000"/>
            </w:tcBorders>
          </w:tcPr>
          <w:p w14:paraId="2BBD0F5C" w14:textId="77777777" w:rsidR="00E16FD1" w:rsidRPr="000C321E" w:rsidRDefault="00E16FD1" w:rsidP="009900EA">
            <w:pPr>
              <w:pStyle w:val="TAC"/>
              <w:keepNext w:val="0"/>
              <w:keepLines w:val="0"/>
            </w:pPr>
            <w:r w:rsidRPr="000C321E">
              <w:t>Request accepted</w:t>
            </w:r>
          </w:p>
        </w:tc>
        <w:tc>
          <w:tcPr>
            <w:tcW w:w="1736" w:type="dxa"/>
            <w:tcBorders>
              <w:top w:val="single" w:sz="4" w:space="0" w:color="auto"/>
              <w:bottom w:val="single" w:sz="6" w:space="0" w:color="000000"/>
              <w:right w:val="single" w:sz="4" w:space="0" w:color="auto"/>
            </w:tcBorders>
          </w:tcPr>
          <w:p w14:paraId="0F031943" w14:textId="77777777" w:rsidR="00E16FD1" w:rsidRPr="000C321E" w:rsidRDefault="00E16FD1" w:rsidP="009900EA">
            <w:pPr>
              <w:pStyle w:val="TAC"/>
              <w:keepNext w:val="0"/>
              <w:keepLines w:val="0"/>
            </w:pPr>
            <w:r w:rsidRPr="000C321E">
              <w:t>128</w:t>
            </w:r>
          </w:p>
        </w:tc>
      </w:tr>
      <w:tr w:rsidR="00E16FD1" w:rsidRPr="000C321E" w14:paraId="5543AAF7" w14:textId="77777777" w:rsidTr="009900EA">
        <w:trPr>
          <w:jc w:val="center"/>
        </w:trPr>
        <w:tc>
          <w:tcPr>
            <w:tcW w:w="1843" w:type="dxa"/>
            <w:gridSpan w:val="2"/>
            <w:tcBorders>
              <w:top w:val="single" w:sz="4" w:space="0" w:color="auto"/>
              <w:left w:val="single" w:sz="4" w:space="0" w:color="auto"/>
              <w:bottom w:val="nil"/>
            </w:tcBorders>
          </w:tcPr>
          <w:p w14:paraId="0CAE0A1C" w14:textId="77777777" w:rsidR="00E16FD1" w:rsidRPr="000C321E" w:rsidRDefault="00E16FD1" w:rsidP="009900EA">
            <w:pPr>
              <w:pStyle w:val="TAC"/>
              <w:keepNext w:val="0"/>
              <w:keepLines w:val="0"/>
              <w:ind w:right="34"/>
            </w:pPr>
          </w:p>
        </w:tc>
        <w:tc>
          <w:tcPr>
            <w:tcW w:w="708" w:type="dxa"/>
            <w:tcBorders>
              <w:top w:val="single" w:sz="4" w:space="0" w:color="auto"/>
              <w:bottom w:val="nil"/>
              <w:right w:val="single" w:sz="4" w:space="0" w:color="auto"/>
            </w:tcBorders>
          </w:tcPr>
          <w:p w14:paraId="0BC68B06"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5AD01728"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network preference</w:t>
            </w:r>
          </w:p>
        </w:tc>
        <w:tc>
          <w:tcPr>
            <w:tcW w:w="1736" w:type="dxa"/>
            <w:tcBorders>
              <w:top w:val="single" w:sz="4" w:space="0" w:color="auto"/>
              <w:bottom w:val="single" w:sz="6" w:space="0" w:color="000000"/>
              <w:right w:val="single" w:sz="4" w:space="0" w:color="auto"/>
            </w:tcBorders>
          </w:tcPr>
          <w:p w14:paraId="7C153949" w14:textId="77777777" w:rsidR="00E16FD1" w:rsidRPr="000C321E" w:rsidRDefault="00E16FD1" w:rsidP="009900EA">
            <w:pPr>
              <w:pStyle w:val="TAC"/>
              <w:keepNext w:val="0"/>
              <w:keepLines w:val="0"/>
            </w:pPr>
            <w:r w:rsidRPr="000C321E">
              <w:t>129</w:t>
            </w:r>
          </w:p>
        </w:tc>
      </w:tr>
      <w:tr w:rsidR="00E16FD1" w:rsidRPr="000C321E" w14:paraId="6A05603E" w14:textId="77777777" w:rsidTr="009900EA">
        <w:trPr>
          <w:jc w:val="center"/>
        </w:trPr>
        <w:tc>
          <w:tcPr>
            <w:tcW w:w="1843" w:type="dxa"/>
            <w:gridSpan w:val="2"/>
            <w:tcBorders>
              <w:top w:val="single" w:sz="4" w:space="0" w:color="auto"/>
              <w:left w:val="single" w:sz="4" w:space="0" w:color="auto"/>
              <w:bottom w:val="nil"/>
            </w:tcBorders>
          </w:tcPr>
          <w:p w14:paraId="2002B2E7" w14:textId="77777777" w:rsidR="00E16FD1" w:rsidRPr="000C321E" w:rsidRDefault="00E16FD1" w:rsidP="009900EA">
            <w:pPr>
              <w:pStyle w:val="TAC"/>
              <w:keepNext w:val="0"/>
              <w:keepLines w:val="0"/>
              <w:ind w:right="34"/>
            </w:pPr>
          </w:p>
        </w:tc>
        <w:tc>
          <w:tcPr>
            <w:tcW w:w="708" w:type="dxa"/>
            <w:tcBorders>
              <w:top w:val="single" w:sz="4" w:space="0" w:color="auto"/>
              <w:bottom w:val="nil"/>
              <w:right w:val="single" w:sz="4" w:space="0" w:color="auto"/>
            </w:tcBorders>
          </w:tcPr>
          <w:p w14:paraId="22961459"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7297584C"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single address bearer only</w:t>
            </w:r>
          </w:p>
        </w:tc>
        <w:tc>
          <w:tcPr>
            <w:tcW w:w="1736" w:type="dxa"/>
            <w:tcBorders>
              <w:top w:val="single" w:sz="4" w:space="0" w:color="auto"/>
              <w:bottom w:val="single" w:sz="6" w:space="0" w:color="000000"/>
              <w:right w:val="single" w:sz="4" w:space="0" w:color="auto"/>
            </w:tcBorders>
          </w:tcPr>
          <w:p w14:paraId="33233DC4" w14:textId="77777777" w:rsidR="00E16FD1" w:rsidRPr="000C321E" w:rsidRDefault="00E16FD1" w:rsidP="009900EA">
            <w:pPr>
              <w:pStyle w:val="TAC"/>
              <w:keepNext w:val="0"/>
              <w:keepLines w:val="0"/>
            </w:pPr>
            <w:r w:rsidRPr="000C321E">
              <w:t>130</w:t>
            </w:r>
          </w:p>
        </w:tc>
      </w:tr>
      <w:tr w:rsidR="00E16FD1" w:rsidRPr="000C321E" w14:paraId="0B81F154"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4A14C5"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40BB92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0CA3907"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08FA75B2" w14:textId="77777777" w:rsidR="00E16FD1" w:rsidRPr="000C321E" w:rsidRDefault="00E16FD1" w:rsidP="009900EA">
            <w:pPr>
              <w:pStyle w:val="TAC"/>
              <w:keepNext w:val="0"/>
              <w:keepLines w:val="0"/>
            </w:pPr>
            <w:r w:rsidRPr="000C321E">
              <w:t>131-176</w:t>
            </w:r>
          </w:p>
        </w:tc>
      </w:tr>
      <w:tr w:rsidR="00E16FD1" w:rsidRPr="000C321E" w14:paraId="26B04720"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313D7D2" w14:textId="77777777" w:rsidR="00E16FD1" w:rsidRPr="000C321E" w:rsidRDefault="00E16FD1" w:rsidP="009900EA">
            <w:pPr>
              <w:pStyle w:val="TAC"/>
              <w:keepNext w:val="0"/>
              <w:keepLines w:val="0"/>
              <w:ind w:right="34"/>
            </w:pPr>
          </w:p>
        </w:tc>
        <w:tc>
          <w:tcPr>
            <w:tcW w:w="708" w:type="dxa"/>
            <w:tcBorders>
              <w:top w:val="nil"/>
              <w:right w:val="single" w:sz="4" w:space="0" w:color="auto"/>
            </w:tcBorders>
          </w:tcPr>
          <w:p w14:paraId="7B4B3E8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0AA6D1B" w14:textId="1F6E856D"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6" w:space="0" w:color="000000"/>
              <w:right w:val="single" w:sz="4" w:space="0" w:color="auto"/>
            </w:tcBorders>
          </w:tcPr>
          <w:p w14:paraId="752850CA" w14:textId="77777777" w:rsidR="00E16FD1" w:rsidRPr="000C321E" w:rsidRDefault="00E16FD1" w:rsidP="009900EA">
            <w:pPr>
              <w:pStyle w:val="TAC"/>
              <w:keepNext w:val="0"/>
              <w:keepLines w:val="0"/>
            </w:pPr>
            <w:r w:rsidRPr="000C321E">
              <w:t>177-191</w:t>
            </w:r>
          </w:p>
        </w:tc>
      </w:tr>
      <w:tr w:rsidR="00E16FD1" w:rsidRPr="000C321E" w14:paraId="679296AA" w14:textId="77777777" w:rsidTr="009900EA">
        <w:trPr>
          <w:jc w:val="center"/>
        </w:trPr>
        <w:tc>
          <w:tcPr>
            <w:tcW w:w="1843" w:type="dxa"/>
            <w:gridSpan w:val="2"/>
            <w:tcBorders>
              <w:top w:val="nil"/>
              <w:left w:val="single" w:sz="4" w:space="0" w:color="auto"/>
              <w:bottom w:val="nil"/>
            </w:tcBorders>
          </w:tcPr>
          <w:p w14:paraId="53A56646" w14:textId="77777777" w:rsidR="00E16FD1" w:rsidRPr="000C321E" w:rsidRDefault="00E16FD1" w:rsidP="009900EA">
            <w:pPr>
              <w:pStyle w:val="TAC"/>
              <w:keepNext w:val="0"/>
              <w:keepLines w:val="0"/>
              <w:ind w:right="34"/>
            </w:pPr>
          </w:p>
        </w:tc>
        <w:tc>
          <w:tcPr>
            <w:tcW w:w="708" w:type="dxa"/>
            <w:tcBorders>
              <w:top w:val="single" w:sz="6" w:space="0" w:color="000000"/>
              <w:bottom w:val="nil"/>
              <w:right w:val="single" w:sz="4" w:space="0" w:color="auto"/>
            </w:tcBorders>
          </w:tcPr>
          <w:p w14:paraId="0B5168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22742D" w14:textId="77777777" w:rsidR="00E16FD1" w:rsidRPr="000C321E" w:rsidRDefault="00E16FD1" w:rsidP="009900EA">
            <w:pPr>
              <w:pStyle w:val="TAC"/>
              <w:keepNext w:val="0"/>
              <w:keepLines w:val="0"/>
            </w:pPr>
            <w:r w:rsidRPr="000C321E">
              <w:t>Non-existent</w:t>
            </w:r>
          </w:p>
        </w:tc>
        <w:tc>
          <w:tcPr>
            <w:tcW w:w="1736" w:type="dxa"/>
            <w:tcBorders>
              <w:top w:val="single" w:sz="6" w:space="0" w:color="000000"/>
              <w:bottom w:val="single" w:sz="6" w:space="0" w:color="000000"/>
              <w:right w:val="single" w:sz="4" w:space="0" w:color="auto"/>
            </w:tcBorders>
          </w:tcPr>
          <w:p w14:paraId="3DCFCA59" w14:textId="77777777" w:rsidR="00E16FD1" w:rsidRPr="000C321E" w:rsidRDefault="00E16FD1" w:rsidP="009900EA">
            <w:pPr>
              <w:pStyle w:val="TAC"/>
              <w:keepNext w:val="0"/>
              <w:keepLines w:val="0"/>
            </w:pPr>
            <w:r w:rsidRPr="000C321E">
              <w:t>192</w:t>
            </w:r>
          </w:p>
        </w:tc>
      </w:tr>
      <w:tr w:rsidR="00E16FD1" w:rsidRPr="000C321E" w14:paraId="4F8BB004" w14:textId="77777777" w:rsidTr="009900EA">
        <w:trPr>
          <w:jc w:val="center"/>
        </w:trPr>
        <w:tc>
          <w:tcPr>
            <w:tcW w:w="1843" w:type="dxa"/>
            <w:gridSpan w:val="2"/>
            <w:tcBorders>
              <w:top w:val="nil"/>
              <w:left w:val="single" w:sz="4" w:space="0" w:color="auto"/>
              <w:bottom w:val="nil"/>
            </w:tcBorders>
          </w:tcPr>
          <w:p w14:paraId="7DAAEBE5"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21289ED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6342B4" w14:textId="77777777" w:rsidR="00E16FD1" w:rsidRPr="000C321E" w:rsidRDefault="00E16FD1" w:rsidP="009900EA">
            <w:pPr>
              <w:pStyle w:val="TAC"/>
              <w:keepNext w:val="0"/>
              <w:keepLines w:val="0"/>
            </w:pPr>
            <w:r w:rsidRPr="000C321E">
              <w:t>Invalid message format</w:t>
            </w:r>
          </w:p>
        </w:tc>
        <w:tc>
          <w:tcPr>
            <w:tcW w:w="1736" w:type="dxa"/>
            <w:tcBorders>
              <w:top w:val="single" w:sz="6" w:space="0" w:color="000000"/>
              <w:bottom w:val="single" w:sz="6" w:space="0" w:color="000000"/>
              <w:right w:val="single" w:sz="4" w:space="0" w:color="auto"/>
            </w:tcBorders>
          </w:tcPr>
          <w:p w14:paraId="3102B2A2" w14:textId="77777777" w:rsidR="00E16FD1" w:rsidRPr="000C321E" w:rsidRDefault="00E16FD1" w:rsidP="009900EA">
            <w:pPr>
              <w:pStyle w:val="TAC"/>
              <w:keepNext w:val="0"/>
              <w:keepLines w:val="0"/>
            </w:pPr>
            <w:r w:rsidRPr="000C321E">
              <w:t>193</w:t>
            </w:r>
          </w:p>
        </w:tc>
      </w:tr>
      <w:tr w:rsidR="00E16FD1" w:rsidRPr="000C321E" w14:paraId="31B98C2D" w14:textId="77777777" w:rsidTr="009900EA">
        <w:trPr>
          <w:jc w:val="center"/>
        </w:trPr>
        <w:tc>
          <w:tcPr>
            <w:tcW w:w="1843" w:type="dxa"/>
            <w:gridSpan w:val="2"/>
            <w:tcBorders>
              <w:top w:val="nil"/>
              <w:left w:val="single" w:sz="4" w:space="0" w:color="auto"/>
              <w:bottom w:val="nil"/>
            </w:tcBorders>
          </w:tcPr>
          <w:p w14:paraId="3CEC6803" w14:textId="77777777" w:rsidR="00E16FD1" w:rsidRPr="000C321E" w:rsidRDefault="00E16FD1" w:rsidP="009900EA">
            <w:pPr>
              <w:pStyle w:val="TAC"/>
              <w:keepNext w:val="0"/>
              <w:keepLines w:val="0"/>
              <w:ind w:right="34"/>
            </w:pPr>
            <w:r w:rsidRPr="000C321E">
              <w:t>response</w:t>
            </w:r>
          </w:p>
        </w:tc>
        <w:tc>
          <w:tcPr>
            <w:tcW w:w="708" w:type="dxa"/>
            <w:tcBorders>
              <w:top w:val="nil"/>
              <w:bottom w:val="nil"/>
              <w:right w:val="single" w:sz="4" w:space="0" w:color="auto"/>
            </w:tcBorders>
          </w:tcPr>
          <w:p w14:paraId="545F1DC5" w14:textId="77777777" w:rsidR="00E16FD1" w:rsidRPr="000C321E" w:rsidRDefault="00E16FD1" w:rsidP="009900EA">
            <w:pPr>
              <w:pStyle w:val="TAC"/>
              <w:keepNext w:val="0"/>
              <w:keepLines w:val="0"/>
            </w:pPr>
            <w:r w:rsidRPr="000C321E">
              <w:t>rej</w:t>
            </w:r>
          </w:p>
        </w:tc>
        <w:tc>
          <w:tcPr>
            <w:tcW w:w="3723" w:type="dxa"/>
            <w:tcBorders>
              <w:top w:val="single" w:sz="6" w:space="0" w:color="000000"/>
              <w:left w:val="single" w:sz="4" w:space="0" w:color="auto"/>
              <w:bottom w:val="single" w:sz="6" w:space="0" w:color="000000"/>
            </w:tcBorders>
          </w:tcPr>
          <w:p w14:paraId="6005F0DF" w14:textId="77777777" w:rsidR="00E16FD1" w:rsidRPr="000C321E" w:rsidRDefault="00E16FD1" w:rsidP="009900EA">
            <w:pPr>
              <w:pStyle w:val="TAC"/>
              <w:keepNext w:val="0"/>
              <w:keepLines w:val="0"/>
            </w:pPr>
            <w:r w:rsidRPr="000C321E">
              <w:t>IMSI</w:t>
            </w:r>
            <w:r w:rsidRPr="000C321E">
              <w:rPr>
                <w:rFonts w:hint="eastAsia"/>
                <w:lang w:eastAsia="zh-CN"/>
              </w:rPr>
              <w:t>/IMEI</w:t>
            </w:r>
            <w:r w:rsidRPr="000C321E">
              <w:t xml:space="preserve"> not known</w:t>
            </w:r>
          </w:p>
        </w:tc>
        <w:tc>
          <w:tcPr>
            <w:tcW w:w="1736" w:type="dxa"/>
            <w:tcBorders>
              <w:top w:val="single" w:sz="6" w:space="0" w:color="000000"/>
              <w:bottom w:val="single" w:sz="6" w:space="0" w:color="000000"/>
              <w:right w:val="single" w:sz="4" w:space="0" w:color="auto"/>
            </w:tcBorders>
          </w:tcPr>
          <w:p w14:paraId="5EF680D6" w14:textId="77777777" w:rsidR="00E16FD1" w:rsidRPr="000C321E" w:rsidRDefault="00E16FD1" w:rsidP="009900EA">
            <w:pPr>
              <w:pStyle w:val="TAC"/>
              <w:keepNext w:val="0"/>
              <w:keepLines w:val="0"/>
            </w:pPr>
            <w:r w:rsidRPr="000C321E">
              <w:t>194</w:t>
            </w:r>
          </w:p>
        </w:tc>
      </w:tr>
      <w:tr w:rsidR="00E16FD1" w:rsidRPr="000C321E" w14:paraId="0B0FAA67" w14:textId="77777777" w:rsidTr="009900EA">
        <w:trPr>
          <w:jc w:val="center"/>
        </w:trPr>
        <w:tc>
          <w:tcPr>
            <w:tcW w:w="1843" w:type="dxa"/>
            <w:gridSpan w:val="2"/>
            <w:tcBorders>
              <w:top w:val="nil"/>
              <w:left w:val="single" w:sz="4" w:space="0" w:color="auto"/>
              <w:bottom w:val="nil"/>
            </w:tcBorders>
          </w:tcPr>
          <w:p w14:paraId="36436C8B"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53A7F44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5405B6" w14:textId="77777777" w:rsidR="00E16FD1" w:rsidRPr="000C321E" w:rsidRDefault="00E16FD1" w:rsidP="009900EA">
            <w:pPr>
              <w:pStyle w:val="TAC"/>
              <w:keepNext w:val="0"/>
              <w:keepLines w:val="0"/>
            </w:pPr>
            <w:r w:rsidRPr="000C321E">
              <w:t>MS is GPRS Detached</w:t>
            </w:r>
          </w:p>
        </w:tc>
        <w:tc>
          <w:tcPr>
            <w:tcW w:w="1736" w:type="dxa"/>
            <w:tcBorders>
              <w:top w:val="single" w:sz="6" w:space="0" w:color="000000"/>
              <w:bottom w:val="single" w:sz="6" w:space="0" w:color="000000"/>
              <w:right w:val="single" w:sz="4" w:space="0" w:color="auto"/>
            </w:tcBorders>
          </w:tcPr>
          <w:p w14:paraId="4B6C0BDB" w14:textId="77777777" w:rsidR="00E16FD1" w:rsidRPr="000C321E" w:rsidRDefault="00E16FD1" w:rsidP="009900EA">
            <w:pPr>
              <w:pStyle w:val="TAC"/>
              <w:keepNext w:val="0"/>
              <w:keepLines w:val="0"/>
            </w:pPr>
            <w:r w:rsidRPr="000C321E">
              <w:t>195</w:t>
            </w:r>
          </w:p>
        </w:tc>
      </w:tr>
      <w:tr w:rsidR="00E16FD1" w:rsidRPr="000C321E" w14:paraId="419A0753" w14:textId="77777777" w:rsidTr="009900EA">
        <w:trPr>
          <w:jc w:val="center"/>
        </w:trPr>
        <w:tc>
          <w:tcPr>
            <w:tcW w:w="1843" w:type="dxa"/>
            <w:gridSpan w:val="2"/>
            <w:tcBorders>
              <w:top w:val="nil"/>
              <w:left w:val="single" w:sz="4" w:space="0" w:color="auto"/>
              <w:bottom w:val="nil"/>
            </w:tcBorders>
          </w:tcPr>
          <w:p w14:paraId="7308DCB9"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3608A4F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4AD3FAC" w14:textId="77777777" w:rsidR="00E16FD1" w:rsidRPr="000C321E" w:rsidRDefault="00E16FD1" w:rsidP="009900EA">
            <w:pPr>
              <w:pStyle w:val="TAC"/>
              <w:keepNext w:val="0"/>
              <w:keepLines w:val="0"/>
            </w:pPr>
            <w:r w:rsidRPr="000C321E">
              <w:t>MS is not GPRS Responding</w:t>
            </w:r>
          </w:p>
        </w:tc>
        <w:tc>
          <w:tcPr>
            <w:tcW w:w="1736" w:type="dxa"/>
            <w:tcBorders>
              <w:top w:val="single" w:sz="6" w:space="0" w:color="000000"/>
              <w:bottom w:val="single" w:sz="6" w:space="0" w:color="000000"/>
              <w:right w:val="single" w:sz="4" w:space="0" w:color="auto"/>
            </w:tcBorders>
          </w:tcPr>
          <w:p w14:paraId="057055D9" w14:textId="77777777" w:rsidR="00E16FD1" w:rsidRPr="000C321E" w:rsidRDefault="00E16FD1" w:rsidP="009900EA">
            <w:pPr>
              <w:pStyle w:val="TAC"/>
              <w:keepNext w:val="0"/>
              <w:keepLines w:val="0"/>
            </w:pPr>
            <w:r w:rsidRPr="000C321E">
              <w:t>196</w:t>
            </w:r>
          </w:p>
        </w:tc>
      </w:tr>
      <w:tr w:rsidR="00E16FD1" w:rsidRPr="000C321E" w14:paraId="266EADAC" w14:textId="77777777" w:rsidTr="009900EA">
        <w:trPr>
          <w:jc w:val="center"/>
        </w:trPr>
        <w:tc>
          <w:tcPr>
            <w:tcW w:w="1843" w:type="dxa"/>
            <w:gridSpan w:val="2"/>
            <w:tcBorders>
              <w:top w:val="nil"/>
              <w:left w:val="single" w:sz="4" w:space="0" w:color="auto"/>
              <w:bottom w:val="nil"/>
            </w:tcBorders>
          </w:tcPr>
          <w:p w14:paraId="4D17DC69"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276F792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A87417A" w14:textId="77777777" w:rsidR="00E16FD1" w:rsidRPr="000C321E" w:rsidRDefault="00E16FD1" w:rsidP="009900EA">
            <w:pPr>
              <w:pStyle w:val="TAC"/>
              <w:keepNext w:val="0"/>
              <w:keepLines w:val="0"/>
            </w:pPr>
            <w:r w:rsidRPr="000C321E">
              <w:t>MS Refuses</w:t>
            </w:r>
          </w:p>
        </w:tc>
        <w:tc>
          <w:tcPr>
            <w:tcW w:w="1736" w:type="dxa"/>
            <w:tcBorders>
              <w:top w:val="single" w:sz="6" w:space="0" w:color="000000"/>
              <w:bottom w:val="single" w:sz="6" w:space="0" w:color="000000"/>
              <w:right w:val="single" w:sz="4" w:space="0" w:color="auto"/>
            </w:tcBorders>
          </w:tcPr>
          <w:p w14:paraId="31E7D8A3" w14:textId="77777777" w:rsidR="00E16FD1" w:rsidRPr="000C321E" w:rsidRDefault="00E16FD1" w:rsidP="009900EA">
            <w:pPr>
              <w:pStyle w:val="TAC"/>
              <w:keepNext w:val="0"/>
              <w:keepLines w:val="0"/>
            </w:pPr>
            <w:r w:rsidRPr="000C321E">
              <w:t>197</w:t>
            </w:r>
          </w:p>
        </w:tc>
      </w:tr>
      <w:tr w:rsidR="00E16FD1" w:rsidRPr="000C321E" w14:paraId="014EE491" w14:textId="77777777" w:rsidTr="009900EA">
        <w:trPr>
          <w:jc w:val="center"/>
        </w:trPr>
        <w:tc>
          <w:tcPr>
            <w:tcW w:w="1843" w:type="dxa"/>
            <w:gridSpan w:val="2"/>
            <w:tcBorders>
              <w:top w:val="nil"/>
              <w:left w:val="single" w:sz="4" w:space="0" w:color="auto"/>
              <w:bottom w:val="nil"/>
            </w:tcBorders>
          </w:tcPr>
          <w:p w14:paraId="7F096BC2"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2777EE3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EFB37E8" w14:textId="77777777" w:rsidR="00E16FD1" w:rsidRPr="000C321E" w:rsidRDefault="00E16FD1" w:rsidP="009900EA">
            <w:pPr>
              <w:pStyle w:val="TAC"/>
            </w:pPr>
            <w:r w:rsidRPr="000C321E">
              <w:t xml:space="preserve">Version not supported </w:t>
            </w:r>
          </w:p>
        </w:tc>
        <w:tc>
          <w:tcPr>
            <w:tcW w:w="1736" w:type="dxa"/>
            <w:tcBorders>
              <w:top w:val="single" w:sz="6" w:space="0" w:color="000000"/>
              <w:bottom w:val="single" w:sz="6" w:space="0" w:color="000000"/>
              <w:right w:val="single" w:sz="4" w:space="0" w:color="auto"/>
            </w:tcBorders>
          </w:tcPr>
          <w:p w14:paraId="469C9D64" w14:textId="77777777" w:rsidR="00E16FD1" w:rsidRPr="000C321E" w:rsidRDefault="00E16FD1" w:rsidP="009900EA">
            <w:pPr>
              <w:pStyle w:val="TAC"/>
              <w:keepNext w:val="0"/>
              <w:keepLines w:val="0"/>
            </w:pPr>
            <w:r w:rsidRPr="000C321E">
              <w:t>198</w:t>
            </w:r>
          </w:p>
        </w:tc>
      </w:tr>
      <w:tr w:rsidR="00E16FD1" w:rsidRPr="000C321E" w14:paraId="5E591E38" w14:textId="77777777" w:rsidTr="009900EA">
        <w:trPr>
          <w:jc w:val="center"/>
        </w:trPr>
        <w:tc>
          <w:tcPr>
            <w:tcW w:w="1843" w:type="dxa"/>
            <w:gridSpan w:val="2"/>
            <w:tcBorders>
              <w:top w:val="nil"/>
              <w:left w:val="single" w:sz="4" w:space="0" w:color="auto"/>
              <w:bottom w:val="nil"/>
            </w:tcBorders>
          </w:tcPr>
          <w:p w14:paraId="4AA33CFB"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73674CC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CF8C980" w14:textId="77777777" w:rsidR="00E16FD1" w:rsidRPr="000C321E" w:rsidRDefault="00E16FD1" w:rsidP="009900EA">
            <w:pPr>
              <w:pStyle w:val="TAC"/>
              <w:keepNext w:val="0"/>
              <w:keepLines w:val="0"/>
            </w:pPr>
            <w:r w:rsidRPr="000C321E">
              <w:t>No resources available</w:t>
            </w:r>
          </w:p>
        </w:tc>
        <w:tc>
          <w:tcPr>
            <w:tcW w:w="1736" w:type="dxa"/>
            <w:tcBorders>
              <w:top w:val="single" w:sz="6" w:space="0" w:color="000000"/>
              <w:bottom w:val="single" w:sz="6" w:space="0" w:color="000000"/>
              <w:right w:val="single" w:sz="4" w:space="0" w:color="auto"/>
            </w:tcBorders>
          </w:tcPr>
          <w:p w14:paraId="4F572CA9" w14:textId="77777777" w:rsidR="00E16FD1" w:rsidRPr="000C321E" w:rsidRDefault="00E16FD1" w:rsidP="009900EA">
            <w:pPr>
              <w:pStyle w:val="TAC"/>
              <w:keepNext w:val="0"/>
              <w:keepLines w:val="0"/>
            </w:pPr>
            <w:r w:rsidRPr="000C321E">
              <w:t>199</w:t>
            </w:r>
          </w:p>
        </w:tc>
      </w:tr>
      <w:tr w:rsidR="00E16FD1" w:rsidRPr="000C321E" w14:paraId="603EC64E" w14:textId="77777777" w:rsidTr="009900EA">
        <w:trPr>
          <w:jc w:val="center"/>
        </w:trPr>
        <w:tc>
          <w:tcPr>
            <w:tcW w:w="1843" w:type="dxa"/>
            <w:gridSpan w:val="2"/>
            <w:tcBorders>
              <w:top w:val="nil"/>
              <w:left w:val="single" w:sz="4" w:space="0" w:color="auto"/>
              <w:bottom w:val="nil"/>
            </w:tcBorders>
          </w:tcPr>
          <w:p w14:paraId="1BE9277B"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5A9C6B0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DC3DBF7" w14:textId="77777777" w:rsidR="00E16FD1" w:rsidRPr="000C321E" w:rsidRDefault="00E16FD1" w:rsidP="009900EA">
            <w:pPr>
              <w:pStyle w:val="TAC"/>
              <w:keepNext w:val="0"/>
              <w:keepLines w:val="0"/>
            </w:pPr>
            <w:r w:rsidRPr="000C321E">
              <w:t>Service not supported</w:t>
            </w:r>
          </w:p>
        </w:tc>
        <w:tc>
          <w:tcPr>
            <w:tcW w:w="1736" w:type="dxa"/>
            <w:tcBorders>
              <w:top w:val="single" w:sz="6" w:space="0" w:color="000000"/>
              <w:bottom w:val="single" w:sz="6" w:space="0" w:color="000000"/>
              <w:right w:val="single" w:sz="4" w:space="0" w:color="auto"/>
            </w:tcBorders>
          </w:tcPr>
          <w:p w14:paraId="1DDA7171" w14:textId="77777777" w:rsidR="00E16FD1" w:rsidRPr="000C321E" w:rsidRDefault="00E16FD1" w:rsidP="009900EA">
            <w:pPr>
              <w:pStyle w:val="TAC"/>
              <w:keepNext w:val="0"/>
              <w:keepLines w:val="0"/>
            </w:pPr>
            <w:r w:rsidRPr="000C321E">
              <w:t>200</w:t>
            </w:r>
          </w:p>
        </w:tc>
      </w:tr>
      <w:tr w:rsidR="00E16FD1" w:rsidRPr="000C321E" w14:paraId="0E7D0C8C" w14:textId="77777777" w:rsidTr="009900EA">
        <w:trPr>
          <w:jc w:val="center"/>
        </w:trPr>
        <w:tc>
          <w:tcPr>
            <w:tcW w:w="1843" w:type="dxa"/>
            <w:gridSpan w:val="2"/>
            <w:tcBorders>
              <w:top w:val="nil"/>
              <w:left w:val="single" w:sz="4" w:space="0" w:color="auto"/>
              <w:bottom w:val="nil"/>
            </w:tcBorders>
          </w:tcPr>
          <w:p w14:paraId="634A7866"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3AF9C7A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B6C5EE1" w14:textId="77777777" w:rsidR="00E16FD1" w:rsidRPr="000C321E" w:rsidRDefault="00E16FD1" w:rsidP="009900EA">
            <w:pPr>
              <w:pStyle w:val="TAC"/>
              <w:keepNext w:val="0"/>
              <w:keepLines w:val="0"/>
            </w:pPr>
            <w:r w:rsidRPr="000C321E">
              <w:t>Mandatory IE incorrect</w:t>
            </w:r>
          </w:p>
        </w:tc>
        <w:tc>
          <w:tcPr>
            <w:tcW w:w="1736" w:type="dxa"/>
            <w:tcBorders>
              <w:top w:val="single" w:sz="6" w:space="0" w:color="000000"/>
              <w:bottom w:val="single" w:sz="6" w:space="0" w:color="000000"/>
              <w:right w:val="single" w:sz="4" w:space="0" w:color="auto"/>
            </w:tcBorders>
          </w:tcPr>
          <w:p w14:paraId="2780AD17" w14:textId="77777777" w:rsidR="00E16FD1" w:rsidRPr="000C321E" w:rsidRDefault="00E16FD1" w:rsidP="009900EA">
            <w:pPr>
              <w:pStyle w:val="TAC"/>
              <w:keepNext w:val="0"/>
              <w:keepLines w:val="0"/>
            </w:pPr>
            <w:r w:rsidRPr="000C321E">
              <w:t>201</w:t>
            </w:r>
          </w:p>
        </w:tc>
      </w:tr>
      <w:tr w:rsidR="00E16FD1" w:rsidRPr="000C321E" w14:paraId="1D182014" w14:textId="77777777" w:rsidTr="009900EA">
        <w:trPr>
          <w:jc w:val="center"/>
        </w:trPr>
        <w:tc>
          <w:tcPr>
            <w:tcW w:w="1843" w:type="dxa"/>
            <w:gridSpan w:val="2"/>
            <w:tcBorders>
              <w:top w:val="nil"/>
              <w:left w:val="single" w:sz="4" w:space="0" w:color="auto"/>
              <w:bottom w:val="nil"/>
            </w:tcBorders>
          </w:tcPr>
          <w:p w14:paraId="6E570B62"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C5C951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6D0F2DE" w14:textId="77777777" w:rsidR="00E16FD1" w:rsidRPr="000C321E" w:rsidRDefault="00E16FD1" w:rsidP="009900EA">
            <w:pPr>
              <w:pStyle w:val="TAC"/>
              <w:keepNext w:val="0"/>
              <w:keepLines w:val="0"/>
            </w:pPr>
            <w:r w:rsidRPr="000C321E">
              <w:t>Mandatory IE missing</w:t>
            </w:r>
          </w:p>
        </w:tc>
        <w:tc>
          <w:tcPr>
            <w:tcW w:w="1736" w:type="dxa"/>
            <w:tcBorders>
              <w:top w:val="single" w:sz="6" w:space="0" w:color="000000"/>
              <w:bottom w:val="single" w:sz="6" w:space="0" w:color="000000"/>
              <w:right w:val="single" w:sz="4" w:space="0" w:color="auto"/>
            </w:tcBorders>
          </w:tcPr>
          <w:p w14:paraId="3902021F" w14:textId="77777777" w:rsidR="00E16FD1" w:rsidRPr="000C321E" w:rsidRDefault="00E16FD1" w:rsidP="009900EA">
            <w:pPr>
              <w:pStyle w:val="TAC"/>
              <w:keepNext w:val="0"/>
              <w:keepLines w:val="0"/>
            </w:pPr>
            <w:r w:rsidRPr="000C321E">
              <w:t>202</w:t>
            </w:r>
          </w:p>
        </w:tc>
      </w:tr>
      <w:tr w:rsidR="00E16FD1" w:rsidRPr="000C321E" w14:paraId="0AF89F54" w14:textId="77777777" w:rsidTr="009900EA">
        <w:trPr>
          <w:jc w:val="center"/>
        </w:trPr>
        <w:tc>
          <w:tcPr>
            <w:tcW w:w="1843" w:type="dxa"/>
            <w:gridSpan w:val="2"/>
            <w:tcBorders>
              <w:top w:val="nil"/>
              <w:left w:val="single" w:sz="4" w:space="0" w:color="auto"/>
              <w:bottom w:val="nil"/>
            </w:tcBorders>
          </w:tcPr>
          <w:p w14:paraId="41935750"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4C896CC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200562" w14:textId="77777777" w:rsidR="00E16FD1" w:rsidRPr="000C321E" w:rsidRDefault="00E16FD1" w:rsidP="009900EA">
            <w:pPr>
              <w:pStyle w:val="TAC"/>
              <w:keepNext w:val="0"/>
              <w:keepLines w:val="0"/>
            </w:pPr>
            <w:r w:rsidRPr="000C321E">
              <w:t>Optional IE incorrect</w:t>
            </w:r>
          </w:p>
        </w:tc>
        <w:tc>
          <w:tcPr>
            <w:tcW w:w="1736" w:type="dxa"/>
            <w:tcBorders>
              <w:top w:val="single" w:sz="6" w:space="0" w:color="000000"/>
              <w:bottom w:val="single" w:sz="6" w:space="0" w:color="000000"/>
              <w:right w:val="single" w:sz="4" w:space="0" w:color="auto"/>
            </w:tcBorders>
          </w:tcPr>
          <w:p w14:paraId="1A7B65AF" w14:textId="77777777" w:rsidR="00E16FD1" w:rsidRPr="000C321E" w:rsidRDefault="00E16FD1" w:rsidP="009900EA">
            <w:pPr>
              <w:pStyle w:val="TAC"/>
              <w:keepNext w:val="0"/>
              <w:keepLines w:val="0"/>
            </w:pPr>
            <w:r w:rsidRPr="000C321E">
              <w:t>203</w:t>
            </w:r>
          </w:p>
        </w:tc>
      </w:tr>
      <w:tr w:rsidR="00E16FD1" w:rsidRPr="000C321E" w14:paraId="7EC7F819" w14:textId="77777777" w:rsidTr="009900EA">
        <w:trPr>
          <w:jc w:val="center"/>
        </w:trPr>
        <w:tc>
          <w:tcPr>
            <w:tcW w:w="1843" w:type="dxa"/>
            <w:gridSpan w:val="2"/>
            <w:tcBorders>
              <w:top w:val="nil"/>
              <w:left w:val="single" w:sz="4" w:space="0" w:color="auto"/>
              <w:bottom w:val="nil"/>
            </w:tcBorders>
          </w:tcPr>
          <w:p w14:paraId="7F050831"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7F18463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4ACD73" w14:textId="77777777" w:rsidR="00E16FD1" w:rsidRPr="000C321E" w:rsidRDefault="00E16FD1" w:rsidP="009900EA">
            <w:pPr>
              <w:pStyle w:val="TAC"/>
              <w:keepNext w:val="0"/>
              <w:keepLines w:val="0"/>
            </w:pPr>
            <w:r w:rsidRPr="000C321E">
              <w:t>System failure</w:t>
            </w:r>
          </w:p>
        </w:tc>
        <w:tc>
          <w:tcPr>
            <w:tcW w:w="1736" w:type="dxa"/>
            <w:tcBorders>
              <w:top w:val="single" w:sz="6" w:space="0" w:color="000000"/>
              <w:bottom w:val="single" w:sz="6" w:space="0" w:color="000000"/>
              <w:right w:val="single" w:sz="4" w:space="0" w:color="auto"/>
            </w:tcBorders>
          </w:tcPr>
          <w:p w14:paraId="0DB89F67" w14:textId="77777777" w:rsidR="00E16FD1" w:rsidRPr="000C321E" w:rsidRDefault="00E16FD1" w:rsidP="009900EA">
            <w:pPr>
              <w:pStyle w:val="TAC"/>
              <w:keepNext w:val="0"/>
              <w:keepLines w:val="0"/>
            </w:pPr>
            <w:r w:rsidRPr="000C321E">
              <w:t>204</w:t>
            </w:r>
          </w:p>
        </w:tc>
      </w:tr>
      <w:tr w:rsidR="00E16FD1" w:rsidRPr="000C321E" w14:paraId="2C43C87A" w14:textId="77777777" w:rsidTr="009900EA">
        <w:trPr>
          <w:jc w:val="center"/>
        </w:trPr>
        <w:tc>
          <w:tcPr>
            <w:tcW w:w="1843" w:type="dxa"/>
            <w:gridSpan w:val="2"/>
            <w:tcBorders>
              <w:top w:val="nil"/>
              <w:left w:val="single" w:sz="4" w:space="0" w:color="auto"/>
              <w:bottom w:val="nil"/>
            </w:tcBorders>
          </w:tcPr>
          <w:p w14:paraId="5885D470"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2133A2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E1A237" w14:textId="77777777" w:rsidR="00E16FD1" w:rsidRPr="000C321E" w:rsidRDefault="00E16FD1" w:rsidP="009900EA">
            <w:pPr>
              <w:pStyle w:val="TAC"/>
              <w:keepNext w:val="0"/>
              <w:keepLines w:val="0"/>
            </w:pPr>
            <w:r w:rsidRPr="000C321E">
              <w:t>Roaming restriction</w:t>
            </w:r>
          </w:p>
        </w:tc>
        <w:tc>
          <w:tcPr>
            <w:tcW w:w="1736" w:type="dxa"/>
            <w:tcBorders>
              <w:top w:val="single" w:sz="6" w:space="0" w:color="000000"/>
              <w:bottom w:val="single" w:sz="6" w:space="0" w:color="000000"/>
              <w:right w:val="single" w:sz="4" w:space="0" w:color="auto"/>
            </w:tcBorders>
          </w:tcPr>
          <w:p w14:paraId="6F18FA35" w14:textId="77777777" w:rsidR="00E16FD1" w:rsidRPr="000C321E" w:rsidRDefault="00E16FD1" w:rsidP="009900EA">
            <w:pPr>
              <w:pStyle w:val="TAC"/>
              <w:keepNext w:val="0"/>
              <w:keepLines w:val="0"/>
            </w:pPr>
            <w:r w:rsidRPr="000C321E">
              <w:t>205</w:t>
            </w:r>
          </w:p>
        </w:tc>
      </w:tr>
      <w:tr w:rsidR="00E16FD1" w:rsidRPr="000C321E" w14:paraId="2A2D05CB" w14:textId="77777777" w:rsidTr="009900EA">
        <w:trPr>
          <w:jc w:val="center"/>
        </w:trPr>
        <w:tc>
          <w:tcPr>
            <w:tcW w:w="1843" w:type="dxa"/>
            <w:gridSpan w:val="2"/>
            <w:tcBorders>
              <w:top w:val="nil"/>
              <w:left w:val="single" w:sz="4" w:space="0" w:color="auto"/>
              <w:bottom w:val="nil"/>
            </w:tcBorders>
          </w:tcPr>
          <w:p w14:paraId="3F6EC8A9"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814DB2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3284640" w14:textId="77777777" w:rsidR="00E16FD1" w:rsidRPr="000C321E" w:rsidRDefault="00E16FD1" w:rsidP="009900EA">
            <w:pPr>
              <w:pStyle w:val="TAC"/>
              <w:keepNext w:val="0"/>
              <w:keepLines w:val="0"/>
            </w:pPr>
            <w:r w:rsidRPr="000C321E">
              <w:t>P-TMSI Signature mismatch</w:t>
            </w:r>
          </w:p>
        </w:tc>
        <w:tc>
          <w:tcPr>
            <w:tcW w:w="1736" w:type="dxa"/>
            <w:tcBorders>
              <w:top w:val="single" w:sz="6" w:space="0" w:color="000000"/>
              <w:bottom w:val="single" w:sz="6" w:space="0" w:color="000000"/>
              <w:right w:val="single" w:sz="4" w:space="0" w:color="auto"/>
            </w:tcBorders>
          </w:tcPr>
          <w:p w14:paraId="6B1BF258" w14:textId="77777777" w:rsidR="00E16FD1" w:rsidRPr="000C321E" w:rsidRDefault="00E16FD1" w:rsidP="009900EA">
            <w:pPr>
              <w:pStyle w:val="TAC"/>
              <w:keepNext w:val="0"/>
              <w:keepLines w:val="0"/>
            </w:pPr>
            <w:r w:rsidRPr="000C321E">
              <w:t>206</w:t>
            </w:r>
          </w:p>
        </w:tc>
      </w:tr>
      <w:tr w:rsidR="00E16FD1" w:rsidRPr="000C321E" w14:paraId="183A2081" w14:textId="77777777" w:rsidTr="009900EA">
        <w:trPr>
          <w:jc w:val="center"/>
        </w:trPr>
        <w:tc>
          <w:tcPr>
            <w:tcW w:w="1843" w:type="dxa"/>
            <w:gridSpan w:val="2"/>
            <w:tcBorders>
              <w:top w:val="nil"/>
              <w:left w:val="single" w:sz="4" w:space="0" w:color="auto"/>
              <w:bottom w:val="nil"/>
            </w:tcBorders>
          </w:tcPr>
          <w:p w14:paraId="1C43FEE9"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7796F30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4F65132" w14:textId="77777777" w:rsidR="00E16FD1" w:rsidRPr="000C321E" w:rsidRDefault="00E16FD1" w:rsidP="009900EA">
            <w:pPr>
              <w:pStyle w:val="TAC"/>
              <w:keepNext w:val="0"/>
              <w:keepLines w:val="0"/>
            </w:pPr>
            <w:r w:rsidRPr="000C321E">
              <w:t>GPRS connection suspended</w:t>
            </w:r>
          </w:p>
        </w:tc>
        <w:tc>
          <w:tcPr>
            <w:tcW w:w="1736" w:type="dxa"/>
            <w:tcBorders>
              <w:top w:val="single" w:sz="6" w:space="0" w:color="000000"/>
              <w:bottom w:val="single" w:sz="6" w:space="0" w:color="000000"/>
              <w:right w:val="single" w:sz="4" w:space="0" w:color="auto"/>
            </w:tcBorders>
          </w:tcPr>
          <w:p w14:paraId="2895DC88" w14:textId="77777777" w:rsidR="00E16FD1" w:rsidRPr="000C321E" w:rsidRDefault="00E16FD1" w:rsidP="009900EA">
            <w:pPr>
              <w:pStyle w:val="TAC"/>
              <w:keepNext w:val="0"/>
              <w:keepLines w:val="0"/>
            </w:pPr>
            <w:r w:rsidRPr="000C321E">
              <w:t>207</w:t>
            </w:r>
          </w:p>
        </w:tc>
      </w:tr>
      <w:tr w:rsidR="00E16FD1" w:rsidRPr="000C321E" w14:paraId="37E308C0" w14:textId="77777777" w:rsidTr="009900EA">
        <w:trPr>
          <w:jc w:val="center"/>
        </w:trPr>
        <w:tc>
          <w:tcPr>
            <w:tcW w:w="1843" w:type="dxa"/>
            <w:gridSpan w:val="2"/>
            <w:tcBorders>
              <w:top w:val="nil"/>
              <w:left w:val="single" w:sz="4" w:space="0" w:color="auto"/>
              <w:bottom w:val="nil"/>
            </w:tcBorders>
          </w:tcPr>
          <w:p w14:paraId="08FDB934"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08B6A6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2120594" w14:textId="77777777" w:rsidR="00E16FD1" w:rsidRPr="000C321E" w:rsidRDefault="00E16FD1" w:rsidP="009900EA">
            <w:pPr>
              <w:pStyle w:val="TAC"/>
              <w:keepNext w:val="0"/>
              <w:keepLines w:val="0"/>
            </w:pPr>
            <w:r w:rsidRPr="000C321E">
              <w:t>Authentication failure</w:t>
            </w:r>
          </w:p>
        </w:tc>
        <w:tc>
          <w:tcPr>
            <w:tcW w:w="1736" w:type="dxa"/>
            <w:tcBorders>
              <w:top w:val="single" w:sz="6" w:space="0" w:color="000000"/>
              <w:bottom w:val="single" w:sz="6" w:space="0" w:color="000000"/>
              <w:right w:val="single" w:sz="4" w:space="0" w:color="auto"/>
            </w:tcBorders>
          </w:tcPr>
          <w:p w14:paraId="686CFAEB" w14:textId="77777777" w:rsidR="00E16FD1" w:rsidRPr="000C321E" w:rsidRDefault="00E16FD1" w:rsidP="009900EA">
            <w:pPr>
              <w:pStyle w:val="TAC"/>
              <w:keepNext w:val="0"/>
              <w:keepLines w:val="0"/>
            </w:pPr>
            <w:r w:rsidRPr="000C321E">
              <w:t>208</w:t>
            </w:r>
          </w:p>
        </w:tc>
      </w:tr>
      <w:tr w:rsidR="00E16FD1" w:rsidRPr="000C321E" w14:paraId="0E18E621" w14:textId="77777777" w:rsidTr="009900EA">
        <w:trPr>
          <w:jc w:val="center"/>
        </w:trPr>
        <w:tc>
          <w:tcPr>
            <w:tcW w:w="1843" w:type="dxa"/>
            <w:gridSpan w:val="2"/>
            <w:tcBorders>
              <w:top w:val="nil"/>
              <w:left w:val="single" w:sz="4" w:space="0" w:color="auto"/>
              <w:bottom w:val="nil"/>
            </w:tcBorders>
          </w:tcPr>
          <w:p w14:paraId="1BD37F80"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BCF0B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0F8D13D" w14:textId="77777777" w:rsidR="00E16FD1" w:rsidRPr="000C321E" w:rsidRDefault="00E16FD1" w:rsidP="009900EA">
            <w:pPr>
              <w:pStyle w:val="TAC"/>
              <w:keepNext w:val="0"/>
              <w:keepLines w:val="0"/>
            </w:pPr>
            <w:r w:rsidRPr="000C321E">
              <w:t>User authentication failed</w:t>
            </w:r>
          </w:p>
        </w:tc>
        <w:tc>
          <w:tcPr>
            <w:tcW w:w="1736" w:type="dxa"/>
            <w:tcBorders>
              <w:top w:val="single" w:sz="6" w:space="0" w:color="000000"/>
              <w:bottom w:val="single" w:sz="6" w:space="0" w:color="000000"/>
              <w:right w:val="single" w:sz="4" w:space="0" w:color="auto"/>
            </w:tcBorders>
          </w:tcPr>
          <w:p w14:paraId="148003A7" w14:textId="77777777" w:rsidR="00E16FD1" w:rsidRPr="000C321E" w:rsidRDefault="00E16FD1" w:rsidP="009900EA">
            <w:pPr>
              <w:pStyle w:val="TAC"/>
              <w:keepNext w:val="0"/>
              <w:keepLines w:val="0"/>
            </w:pPr>
            <w:r w:rsidRPr="000C321E">
              <w:t>209</w:t>
            </w:r>
          </w:p>
        </w:tc>
      </w:tr>
      <w:tr w:rsidR="00E16FD1" w:rsidRPr="000C321E" w14:paraId="4E3257F4" w14:textId="77777777" w:rsidTr="009900EA">
        <w:trPr>
          <w:jc w:val="center"/>
        </w:trPr>
        <w:tc>
          <w:tcPr>
            <w:tcW w:w="1843" w:type="dxa"/>
            <w:gridSpan w:val="2"/>
            <w:tcBorders>
              <w:top w:val="nil"/>
              <w:left w:val="single" w:sz="4" w:space="0" w:color="auto"/>
              <w:bottom w:val="nil"/>
            </w:tcBorders>
          </w:tcPr>
          <w:p w14:paraId="6C4125E6"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A57E55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904F22C" w14:textId="77777777" w:rsidR="00E16FD1" w:rsidRPr="000C321E" w:rsidRDefault="00E16FD1" w:rsidP="009900EA">
            <w:pPr>
              <w:pStyle w:val="TAC"/>
              <w:keepNext w:val="0"/>
              <w:keepLines w:val="0"/>
            </w:pPr>
            <w:r w:rsidRPr="000C321E">
              <w:t>Context not found</w:t>
            </w:r>
          </w:p>
        </w:tc>
        <w:tc>
          <w:tcPr>
            <w:tcW w:w="1736" w:type="dxa"/>
            <w:tcBorders>
              <w:top w:val="single" w:sz="6" w:space="0" w:color="000000"/>
              <w:bottom w:val="single" w:sz="6" w:space="0" w:color="000000"/>
              <w:right w:val="single" w:sz="4" w:space="0" w:color="auto"/>
            </w:tcBorders>
          </w:tcPr>
          <w:p w14:paraId="0DCB6019" w14:textId="77777777" w:rsidR="00E16FD1" w:rsidRPr="000C321E" w:rsidRDefault="00E16FD1" w:rsidP="009900EA">
            <w:pPr>
              <w:pStyle w:val="TAC"/>
              <w:keepNext w:val="0"/>
              <w:keepLines w:val="0"/>
            </w:pPr>
            <w:r w:rsidRPr="000C321E">
              <w:t>210</w:t>
            </w:r>
          </w:p>
        </w:tc>
      </w:tr>
      <w:tr w:rsidR="00E16FD1" w:rsidRPr="000C321E" w14:paraId="6DCEA28B" w14:textId="77777777" w:rsidTr="009900EA">
        <w:trPr>
          <w:jc w:val="center"/>
        </w:trPr>
        <w:tc>
          <w:tcPr>
            <w:tcW w:w="1843" w:type="dxa"/>
            <w:gridSpan w:val="2"/>
            <w:tcBorders>
              <w:top w:val="nil"/>
              <w:left w:val="single" w:sz="4" w:space="0" w:color="auto"/>
              <w:bottom w:val="nil"/>
            </w:tcBorders>
          </w:tcPr>
          <w:p w14:paraId="7C65004E"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49C9BA4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AFC1F11" w14:textId="77777777" w:rsidR="00E16FD1" w:rsidRPr="000C321E" w:rsidRDefault="00E16FD1" w:rsidP="009900EA">
            <w:pPr>
              <w:pStyle w:val="TAC"/>
              <w:keepNext w:val="0"/>
              <w:keepLines w:val="0"/>
            </w:pPr>
            <w:r w:rsidRPr="000C321E">
              <w:t>All dynamic PDP addresses are occupied</w:t>
            </w:r>
          </w:p>
        </w:tc>
        <w:tc>
          <w:tcPr>
            <w:tcW w:w="1736" w:type="dxa"/>
            <w:tcBorders>
              <w:top w:val="single" w:sz="6" w:space="0" w:color="000000"/>
              <w:bottom w:val="single" w:sz="6" w:space="0" w:color="000000"/>
              <w:right w:val="single" w:sz="4" w:space="0" w:color="auto"/>
            </w:tcBorders>
          </w:tcPr>
          <w:p w14:paraId="1540B0E3" w14:textId="77777777" w:rsidR="00E16FD1" w:rsidRPr="000C321E" w:rsidRDefault="00E16FD1" w:rsidP="009900EA">
            <w:pPr>
              <w:pStyle w:val="TAC"/>
              <w:keepNext w:val="0"/>
              <w:keepLines w:val="0"/>
            </w:pPr>
            <w:r w:rsidRPr="000C321E">
              <w:t>211</w:t>
            </w:r>
          </w:p>
        </w:tc>
      </w:tr>
      <w:tr w:rsidR="00E16FD1" w:rsidRPr="000C321E" w14:paraId="49A63A42" w14:textId="77777777" w:rsidTr="009900EA">
        <w:trPr>
          <w:jc w:val="center"/>
        </w:trPr>
        <w:tc>
          <w:tcPr>
            <w:tcW w:w="1843" w:type="dxa"/>
            <w:gridSpan w:val="2"/>
            <w:tcBorders>
              <w:top w:val="nil"/>
              <w:left w:val="single" w:sz="4" w:space="0" w:color="auto"/>
              <w:bottom w:val="nil"/>
            </w:tcBorders>
          </w:tcPr>
          <w:p w14:paraId="2B3EA389"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D148E1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89CFC73" w14:textId="77777777" w:rsidR="00E16FD1" w:rsidRPr="000C321E" w:rsidRDefault="00E16FD1" w:rsidP="009900EA">
            <w:pPr>
              <w:pStyle w:val="TAC"/>
              <w:keepNext w:val="0"/>
              <w:keepLines w:val="0"/>
            </w:pPr>
            <w:r w:rsidRPr="000C321E">
              <w:t>No memory is available</w:t>
            </w:r>
          </w:p>
        </w:tc>
        <w:tc>
          <w:tcPr>
            <w:tcW w:w="1736" w:type="dxa"/>
            <w:tcBorders>
              <w:top w:val="single" w:sz="6" w:space="0" w:color="000000"/>
              <w:bottom w:val="single" w:sz="6" w:space="0" w:color="000000"/>
              <w:right w:val="single" w:sz="4" w:space="0" w:color="auto"/>
            </w:tcBorders>
          </w:tcPr>
          <w:p w14:paraId="798DA2AA" w14:textId="77777777" w:rsidR="00E16FD1" w:rsidRPr="000C321E" w:rsidRDefault="00E16FD1" w:rsidP="009900EA">
            <w:pPr>
              <w:pStyle w:val="TAC"/>
              <w:keepNext w:val="0"/>
              <w:keepLines w:val="0"/>
            </w:pPr>
            <w:r w:rsidRPr="000C321E">
              <w:t>212</w:t>
            </w:r>
          </w:p>
        </w:tc>
      </w:tr>
      <w:tr w:rsidR="00E16FD1" w:rsidRPr="000C321E" w14:paraId="3830B2D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915E267"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279B368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88799DC" w14:textId="77777777" w:rsidR="00E16FD1" w:rsidRPr="000C321E" w:rsidRDefault="00E16FD1" w:rsidP="009900EA">
            <w:pPr>
              <w:pStyle w:val="TAC"/>
              <w:keepNext w:val="0"/>
              <w:keepLines w:val="0"/>
            </w:pPr>
            <w:r w:rsidRPr="000C321E">
              <w:t>Relocation failure</w:t>
            </w:r>
          </w:p>
        </w:tc>
        <w:tc>
          <w:tcPr>
            <w:tcW w:w="1736" w:type="dxa"/>
            <w:tcBorders>
              <w:top w:val="single" w:sz="6" w:space="0" w:color="000000"/>
              <w:bottom w:val="single" w:sz="6" w:space="0" w:color="000000"/>
              <w:right w:val="single" w:sz="4" w:space="0" w:color="auto"/>
            </w:tcBorders>
          </w:tcPr>
          <w:p w14:paraId="552644F8" w14:textId="77777777" w:rsidR="00E16FD1" w:rsidRPr="000C321E" w:rsidRDefault="00E16FD1" w:rsidP="009900EA">
            <w:pPr>
              <w:pStyle w:val="TAC"/>
              <w:keepNext w:val="0"/>
              <w:keepLines w:val="0"/>
            </w:pPr>
            <w:r w:rsidRPr="000C321E">
              <w:t>213</w:t>
            </w:r>
          </w:p>
        </w:tc>
      </w:tr>
      <w:tr w:rsidR="00E16FD1" w:rsidRPr="000C321E" w14:paraId="21D1FBB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F49A64A"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077D49F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C8B3D7A" w14:textId="77777777" w:rsidR="00E16FD1" w:rsidRPr="000C321E" w:rsidRDefault="00E16FD1" w:rsidP="009900EA">
            <w:pPr>
              <w:pStyle w:val="TAC"/>
              <w:keepNext w:val="0"/>
              <w:keepLines w:val="0"/>
            </w:pPr>
            <w:r w:rsidRPr="000C321E">
              <w:t>Unknown mandatory extension header</w:t>
            </w:r>
          </w:p>
        </w:tc>
        <w:tc>
          <w:tcPr>
            <w:tcW w:w="1736" w:type="dxa"/>
            <w:tcBorders>
              <w:top w:val="single" w:sz="6" w:space="0" w:color="000000"/>
              <w:bottom w:val="single" w:sz="6" w:space="0" w:color="000000"/>
              <w:right w:val="single" w:sz="4" w:space="0" w:color="auto"/>
            </w:tcBorders>
          </w:tcPr>
          <w:p w14:paraId="34C26CBA" w14:textId="77777777" w:rsidR="00E16FD1" w:rsidRPr="000C321E" w:rsidRDefault="00E16FD1" w:rsidP="009900EA">
            <w:pPr>
              <w:pStyle w:val="TAC"/>
              <w:keepNext w:val="0"/>
              <w:keepLines w:val="0"/>
            </w:pPr>
            <w:r w:rsidRPr="000C321E">
              <w:t>214</w:t>
            </w:r>
          </w:p>
        </w:tc>
      </w:tr>
      <w:tr w:rsidR="00E16FD1" w:rsidRPr="000C321E" w14:paraId="14E1375B"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FB203F5"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3B4E802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965FAF" w14:textId="77777777" w:rsidR="00E16FD1" w:rsidRPr="000C321E" w:rsidRDefault="00E16FD1" w:rsidP="009900EA">
            <w:pPr>
              <w:pStyle w:val="TAC"/>
              <w:keepNext w:val="0"/>
              <w:keepLines w:val="0"/>
            </w:pPr>
            <w:r w:rsidRPr="000C321E">
              <w:t>Semantic error in the TFT operation</w:t>
            </w:r>
          </w:p>
        </w:tc>
        <w:tc>
          <w:tcPr>
            <w:tcW w:w="1736" w:type="dxa"/>
            <w:tcBorders>
              <w:top w:val="single" w:sz="6" w:space="0" w:color="000000"/>
              <w:bottom w:val="single" w:sz="6" w:space="0" w:color="000000"/>
              <w:right w:val="single" w:sz="4" w:space="0" w:color="auto"/>
            </w:tcBorders>
          </w:tcPr>
          <w:p w14:paraId="1CE1936B" w14:textId="77777777" w:rsidR="00E16FD1" w:rsidRPr="000C321E" w:rsidRDefault="00E16FD1" w:rsidP="009900EA">
            <w:pPr>
              <w:pStyle w:val="TAC"/>
              <w:keepNext w:val="0"/>
              <w:keepLines w:val="0"/>
            </w:pPr>
            <w:r w:rsidRPr="000C321E">
              <w:t>215</w:t>
            </w:r>
          </w:p>
        </w:tc>
      </w:tr>
      <w:tr w:rsidR="00E16FD1" w:rsidRPr="000C321E" w14:paraId="29E4D26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155C7A"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189739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231A7A" w14:textId="77777777" w:rsidR="00E16FD1" w:rsidRPr="000C321E" w:rsidRDefault="00E16FD1" w:rsidP="009900EA">
            <w:pPr>
              <w:pStyle w:val="TAC"/>
              <w:keepNext w:val="0"/>
              <w:keepLines w:val="0"/>
            </w:pPr>
            <w:r w:rsidRPr="000C321E">
              <w:t>Syntactic error in the TFT operation</w:t>
            </w:r>
          </w:p>
        </w:tc>
        <w:tc>
          <w:tcPr>
            <w:tcW w:w="1736" w:type="dxa"/>
            <w:tcBorders>
              <w:top w:val="single" w:sz="6" w:space="0" w:color="000000"/>
              <w:bottom w:val="single" w:sz="6" w:space="0" w:color="000000"/>
              <w:right w:val="single" w:sz="4" w:space="0" w:color="auto"/>
            </w:tcBorders>
          </w:tcPr>
          <w:p w14:paraId="1ABB98E2" w14:textId="77777777" w:rsidR="00E16FD1" w:rsidRPr="000C321E" w:rsidRDefault="00E16FD1" w:rsidP="009900EA">
            <w:pPr>
              <w:pStyle w:val="TAC"/>
              <w:keepNext w:val="0"/>
              <w:keepLines w:val="0"/>
            </w:pPr>
            <w:r w:rsidRPr="000C321E">
              <w:t>216</w:t>
            </w:r>
          </w:p>
        </w:tc>
      </w:tr>
      <w:tr w:rsidR="00E16FD1" w:rsidRPr="000C321E" w14:paraId="1FEE1A0F"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A69352D"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4129E52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F49C36A" w14:textId="77777777" w:rsidR="00E16FD1" w:rsidRPr="000C321E" w:rsidRDefault="00E16FD1" w:rsidP="009900EA">
            <w:pPr>
              <w:pStyle w:val="TAC"/>
              <w:keepNext w:val="0"/>
              <w:keepLines w:val="0"/>
            </w:pPr>
            <w:r w:rsidRPr="000C321E">
              <w:t>Semantic errors in packet filter(s)</w:t>
            </w:r>
          </w:p>
        </w:tc>
        <w:tc>
          <w:tcPr>
            <w:tcW w:w="1736" w:type="dxa"/>
            <w:tcBorders>
              <w:top w:val="single" w:sz="6" w:space="0" w:color="000000"/>
              <w:bottom w:val="single" w:sz="6" w:space="0" w:color="000000"/>
              <w:right w:val="single" w:sz="4" w:space="0" w:color="auto"/>
            </w:tcBorders>
          </w:tcPr>
          <w:p w14:paraId="4BDAB211" w14:textId="77777777" w:rsidR="00E16FD1" w:rsidRPr="000C321E" w:rsidRDefault="00E16FD1" w:rsidP="009900EA">
            <w:pPr>
              <w:pStyle w:val="TAC"/>
              <w:keepNext w:val="0"/>
              <w:keepLines w:val="0"/>
            </w:pPr>
            <w:r w:rsidRPr="000C321E">
              <w:t>217</w:t>
            </w:r>
          </w:p>
        </w:tc>
      </w:tr>
      <w:tr w:rsidR="00E16FD1" w:rsidRPr="000C321E" w14:paraId="0CC2BE2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C6A69CC"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6969815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F94A6DA" w14:textId="77777777" w:rsidR="00E16FD1" w:rsidRPr="000C321E" w:rsidRDefault="00E16FD1" w:rsidP="009900EA">
            <w:pPr>
              <w:pStyle w:val="TAC"/>
              <w:keepNext w:val="0"/>
              <w:keepLines w:val="0"/>
            </w:pPr>
            <w:r w:rsidRPr="000C321E">
              <w:t>Syntactic errors in packet filter(s)</w:t>
            </w:r>
          </w:p>
        </w:tc>
        <w:tc>
          <w:tcPr>
            <w:tcW w:w="1736" w:type="dxa"/>
            <w:tcBorders>
              <w:top w:val="single" w:sz="6" w:space="0" w:color="000000"/>
              <w:bottom w:val="single" w:sz="6" w:space="0" w:color="000000"/>
              <w:right w:val="single" w:sz="4" w:space="0" w:color="auto"/>
            </w:tcBorders>
          </w:tcPr>
          <w:p w14:paraId="54D1B968" w14:textId="77777777" w:rsidR="00E16FD1" w:rsidRPr="000C321E" w:rsidRDefault="00E16FD1" w:rsidP="009900EA">
            <w:pPr>
              <w:pStyle w:val="TAC"/>
              <w:keepNext w:val="0"/>
              <w:keepLines w:val="0"/>
            </w:pPr>
            <w:r w:rsidRPr="000C321E">
              <w:t>218</w:t>
            </w:r>
          </w:p>
        </w:tc>
      </w:tr>
      <w:tr w:rsidR="00E16FD1" w:rsidRPr="000C321E" w14:paraId="51BC3F4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26066D56"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5F9D3D6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4A7FDA" w14:textId="77777777" w:rsidR="00E16FD1" w:rsidRPr="000C321E" w:rsidRDefault="00E16FD1" w:rsidP="009900EA">
            <w:pPr>
              <w:pStyle w:val="TAC"/>
              <w:keepNext w:val="0"/>
              <w:keepLines w:val="0"/>
            </w:pPr>
            <w:r w:rsidRPr="000C321E">
              <w:t>Missing or unknown APN</w:t>
            </w:r>
          </w:p>
        </w:tc>
        <w:tc>
          <w:tcPr>
            <w:tcW w:w="1736" w:type="dxa"/>
            <w:tcBorders>
              <w:top w:val="single" w:sz="6" w:space="0" w:color="000000"/>
              <w:bottom w:val="single" w:sz="6" w:space="0" w:color="000000"/>
              <w:right w:val="single" w:sz="4" w:space="0" w:color="auto"/>
            </w:tcBorders>
          </w:tcPr>
          <w:p w14:paraId="7B178E55" w14:textId="77777777" w:rsidR="00E16FD1" w:rsidRPr="000C321E" w:rsidRDefault="00E16FD1" w:rsidP="009900EA">
            <w:pPr>
              <w:pStyle w:val="TAC"/>
              <w:keepNext w:val="0"/>
              <w:keepLines w:val="0"/>
            </w:pPr>
            <w:r w:rsidRPr="000C321E">
              <w:t>219</w:t>
            </w:r>
          </w:p>
        </w:tc>
      </w:tr>
      <w:tr w:rsidR="00E16FD1" w:rsidRPr="000C321E" w14:paraId="002A238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DD54085"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3918F61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DA5F760" w14:textId="77777777" w:rsidR="00E16FD1" w:rsidRPr="000C321E" w:rsidRDefault="00E16FD1" w:rsidP="009900EA">
            <w:pPr>
              <w:pStyle w:val="TAC"/>
              <w:keepNext w:val="0"/>
              <w:keepLines w:val="0"/>
            </w:pPr>
            <w:r w:rsidRPr="000C321E">
              <w:t>Unknown PDP address or PDP type</w:t>
            </w:r>
          </w:p>
        </w:tc>
        <w:tc>
          <w:tcPr>
            <w:tcW w:w="1736" w:type="dxa"/>
            <w:tcBorders>
              <w:top w:val="single" w:sz="6" w:space="0" w:color="000000"/>
              <w:bottom w:val="single" w:sz="6" w:space="0" w:color="000000"/>
              <w:right w:val="single" w:sz="4" w:space="0" w:color="auto"/>
            </w:tcBorders>
          </w:tcPr>
          <w:p w14:paraId="330FCCA2" w14:textId="77777777" w:rsidR="00E16FD1" w:rsidRPr="000C321E" w:rsidRDefault="00E16FD1" w:rsidP="009900EA">
            <w:pPr>
              <w:pStyle w:val="TAC"/>
              <w:keepNext w:val="0"/>
              <w:keepLines w:val="0"/>
            </w:pPr>
            <w:r w:rsidRPr="000C321E">
              <w:t>220</w:t>
            </w:r>
          </w:p>
        </w:tc>
      </w:tr>
      <w:tr w:rsidR="00E16FD1" w:rsidRPr="000C321E" w14:paraId="57342533"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A14F6C"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2670E59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247D63" w14:textId="77777777" w:rsidR="00E16FD1" w:rsidRPr="000C321E" w:rsidRDefault="00E16FD1" w:rsidP="009900EA">
            <w:pPr>
              <w:pStyle w:val="TAC"/>
              <w:keepNext w:val="0"/>
              <w:keepLines w:val="0"/>
            </w:pPr>
            <w:r w:rsidRPr="000C321E">
              <w:rPr>
                <w:rFonts w:cs="Arial"/>
                <w:szCs w:val="18"/>
              </w:rPr>
              <w:t>PDP context without TFT already activated</w:t>
            </w:r>
          </w:p>
        </w:tc>
        <w:tc>
          <w:tcPr>
            <w:tcW w:w="1736" w:type="dxa"/>
            <w:tcBorders>
              <w:top w:val="single" w:sz="6" w:space="0" w:color="000000"/>
              <w:bottom w:val="single" w:sz="6" w:space="0" w:color="000000"/>
              <w:right w:val="single" w:sz="4" w:space="0" w:color="auto"/>
            </w:tcBorders>
          </w:tcPr>
          <w:p w14:paraId="16EB2D43" w14:textId="77777777" w:rsidR="00E16FD1" w:rsidRPr="000C321E" w:rsidRDefault="00E16FD1" w:rsidP="009900EA">
            <w:pPr>
              <w:pStyle w:val="TAC"/>
              <w:keepNext w:val="0"/>
              <w:keepLines w:val="0"/>
            </w:pPr>
            <w:r w:rsidRPr="000C321E">
              <w:t>221</w:t>
            </w:r>
          </w:p>
        </w:tc>
      </w:tr>
      <w:tr w:rsidR="00E16FD1" w:rsidRPr="000C321E" w14:paraId="3916BE8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68408C5"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2512EF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841C9D" w14:textId="77777777" w:rsidR="00E16FD1" w:rsidRPr="000C321E" w:rsidRDefault="00E16FD1" w:rsidP="009900EA">
            <w:pPr>
              <w:pStyle w:val="TAC"/>
              <w:keepNext w:val="0"/>
              <w:keepLines w:val="0"/>
            </w:pPr>
            <w:r w:rsidRPr="000C321E">
              <w:t>APN access denied – no subscription</w:t>
            </w:r>
          </w:p>
        </w:tc>
        <w:tc>
          <w:tcPr>
            <w:tcW w:w="1736" w:type="dxa"/>
            <w:tcBorders>
              <w:top w:val="single" w:sz="6" w:space="0" w:color="000000"/>
              <w:bottom w:val="single" w:sz="6" w:space="0" w:color="000000"/>
              <w:right w:val="single" w:sz="4" w:space="0" w:color="auto"/>
            </w:tcBorders>
          </w:tcPr>
          <w:p w14:paraId="1A4A8D2D" w14:textId="77777777" w:rsidR="00E16FD1" w:rsidRPr="000C321E" w:rsidRDefault="00E16FD1" w:rsidP="009900EA">
            <w:pPr>
              <w:pStyle w:val="TAC"/>
              <w:keepNext w:val="0"/>
              <w:keepLines w:val="0"/>
            </w:pPr>
            <w:r w:rsidRPr="000C321E">
              <w:t>222</w:t>
            </w:r>
          </w:p>
        </w:tc>
      </w:tr>
      <w:tr w:rsidR="00E16FD1" w:rsidRPr="000C321E" w14:paraId="6C43CAB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8983050"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41823CC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C62CF0D" w14:textId="77777777" w:rsidR="00E16FD1" w:rsidRPr="000C321E" w:rsidRDefault="00E16FD1" w:rsidP="009900EA">
            <w:pPr>
              <w:pStyle w:val="TAC"/>
              <w:keepNext w:val="0"/>
              <w:keepLines w:val="0"/>
            </w:pPr>
            <w:r w:rsidRPr="000C321E">
              <w:t>APN Restriction type incompatibility with currently active PDP Contexts</w:t>
            </w:r>
          </w:p>
        </w:tc>
        <w:tc>
          <w:tcPr>
            <w:tcW w:w="1736" w:type="dxa"/>
            <w:tcBorders>
              <w:top w:val="single" w:sz="6" w:space="0" w:color="000000"/>
              <w:bottom w:val="single" w:sz="6" w:space="0" w:color="000000"/>
              <w:right w:val="single" w:sz="4" w:space="0" w:color="auto"/>
            </w:tcBorders>
          </w:tcPr>
          <w:p w14:paraId="35ADEC02" w14:textId="77777777" w:rsidR="00E16FD1" w:rsidRPr="000C321E" w:rsidRDefault="00E16FD1" w:rsidP="009900EA">
            <w:pPr>
              <w:pStyle w:val="TAC"/>
              <w:keepNext w:val="0"/>
              <w:keepLines w:val="0"/>
            </w:pPr>
            <w:r w:rsidRPr="000C321E">
              <w:t>223</w:t>
            </w:r>
          </w:p>
        </w:tc>
      </w:tr>
      <w:tr w:rsidR="00E16FD1" w:rsidRPr="000C321E" w14:paraId="41647F09"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FC58F78"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591DF47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395006" w14:textId="77777777" w:rsidR="00E16FD1" w:rsidRPr="000C321E" w:rsidRDefault="00E16FD1" w:rsidP="009900EA">
            <w:pPr>
              <w:pStyle w:val="TAC"/>
              <w:keepNext w:val="0"/>
              <w:keepLines w:val="0"/>
            </w:pPr>
            <w:r w:rsidRPr="000C321E">
              <w:t>MS MBMS Capabilities Insufficient</w:t>
            </w:r>
          </w:p>
        </w:tc>
        <w:tc>
          <w:tcPr>
            <w:tcW w:w="1736" w:type="dxa"/>
            <w:tcBorders>
              <w:top w:val="single" w:sz="6" w:space="0" w:color="000000"/>
              <w:bottom w:val="single" w:sz="6" w:space="0" w:color="000000"/>
              <w:right w:val="single" w:sz="4" w:space="0" w:color="auto"/>
            </w:tcBorders>
          </w:tcPr>
          <w:p w14:paraId="4ABFF69B" w14:textId="77777777" w:rsidR="00E16FD1" w:rsidRPr="000C321E" w:rsidRDefault="00E16FD1" w:rsidP="009900EA">
            <w:pPr>
              <w:pStyle w:val="TAC"/>
              <w:keepNext w:val="0"/>
              <w:keepLines w:val="0"/>
            </w:pPr>
            <w:r w:rsidRPr="000C321E">
              <w:t>224</w:t>
            </w:r>
          </w:p>
        </w:tc>
      </w:tr>
      <w:tr w:rsidR="00E16FD1" w:rsidRPr="000C321E" w14:paraId="0BB67E1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76A573B"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55A15FE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AE90938" w14:textId="77777777" w:rsidR="00E16FD1" w:rsidRPr="000C321E" w:rsidRDefault="00E16FD1" w:rsidP="009900EA">
            <w:pPr>
              <w:pStyle w:val="TAC"/>
              <w:keepNext w:val="0"/>
              <w:keepLines w:val="0"/>
            </w:pPr>
            <w:r w:rsidRPr="000C321E">
              <w:t>Invalid Correlation-ID</w:t>
            </w:r>
          </w:p>
        </w:tc>
        <w:tc>
          <w:tcPr>
            <w:tcW w:w="1736" w:type="dxa"/>
            <w:tcBorders>
              <w:top w:val="single" w:sz="6" w:space="0" w:color="000000"/>
              <w:bottom w:val="single" w:sz="6" w:space="0" w:color="000000"/>
              <w:right w:val="single" w:sz="4" w:space="0" w:color="auto"/>
            </w:tcBorders>
          </w:tcPr>
          <w:p w14:paraId="49137D30" w14:textId="77777777" w:rsidR="00E16FD1" w:rsidRPr="000C321E" w:rsidRDefault="00E16FD1" w:rsidP="009900EA">
            <w:pPr>
              <w:pStyle w:val="TAC"/>
              <w:keepNext w:val="0"/>
              <w:keepLines w:val="0"/>
            </w:pPr>
            <w:r w:rsidRPr="000C321E">
              <w:t>225</w:t>
            </w:r>
          </w:p>
        </w:tc>
      </w:tr>
      <w:tr w:rsidR="00E16FD1" w:rsidRPr="000C321E" w14:paraId="4E3FFBA1"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02885"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4DEF734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627038C" w14:textId="77777777" w:rsidR="00E16FD1" w:rsidRPr="000C321E" w:rsidRDefault="00E16FD1" w:rsidP="009900EA">
            <w:pPr>
              <w:pStyle w:val="TAC"/>
              <w:keepNext w:val="0"/>
              <w:keepLines w:val="0"/>
            </w:pPr>
            <w:r w:rsidRPr="000C321E">
              <w:rPr>
                <w:rFonts w:hint="eastAsia"/>
                <w:lang w:eastAsia="zh-CN"/>
              </w:rPr>
              <w:t xml:space="preserve">MBMS Bearer Context </w:t>
            </w:r>
            <w:r w:rsidRPr="000C321E">
              <w:rPr>
                <w:bCs/>
                <w:color w:val="000000"/>
                <w:lang w:val="en-US" w:eastAsia="zh-CN"/>
              </w:rPr>
              <w:t>Superseded</w:t>
            </w:r>
          </w:p>
        </w:tc>
        <w:tc>
          <w:tcPr>
            <w:tcW w:w="1736" w:type="dxa"/>
            <w:tcBorders>
              <w:top w:val="single" w:sz="6" w:space="0" w:color="000000"/>
              <w:bottom w:val="single" w:sz="6" w:space="0" w:color="000000"/>
              <w:right w:val="single" w:sz="4" w:space="0" w:color="auto"/>
            </w:tcBorders>
          </w:tcPr>
          <w:p w14:paraId="51C00300" w14:textId="77777777" w:rsidR="00E16FD1" w:rsidRPr="000C321E" w:rsidRDefault="00E16FD1" w:rsidP="009900EA">
            <w:pPr>
              <w:pStyle w:val="TAC"/>
              <w:keepNext w:val="0"/>
              <w:keepLines w:val="0"/>
            </w:pPr>
            <w:r w:rsidRPr="000C321E">
              <w:rPr>
                <w:rFonts w:hint="eastAsia"/>
                <w:lang w:eastAsia="zh-CN"/>
              </w:rPr>
              <w:t>22</w:t>
            </w:r>
            <w:r w:rsidRPr="000C321E">
              <w:rPr>
                <w:lang w:eastAsia="zh-CN"/>
              </w:rPr>
              <w:t>6</w:t>
            </w:r>
          </w:p>
        </w:tc>
      </w:tr>
      <w:tr w:rsidR="00E16FD1" w:rsidRPr="000C321E" w14:paraId="46137293" w14:textId="77777777" w:rsidTr="009900EA">
        <w:trPr>
          <w:jc w:val="center"/>
        </w:trPr>
        <w:tc>
          <w:tcPr>
            <w:tcW w:w="1843" w:type="dxa"/>
            <w:gridSpan w:val="2"/>
            <w:tcBorders>
              <w:top w:val="nil"/>
              <w:left w:val="single" w:sz="4" w:space="0" w:color="auto"/>
              <w:bottom w:val="nil"/>
              <w:right w:val="single" w:sz="6" w:space="0" w:color="000000"/>
            </w:tcBorders>
          </w:tcPr>
          <w:p w14:paraId="07A52728" w14:textId="77777777" w:rsidR="00E16FD1" w:rsidRPr="000C321E" w:rsidRDefault="00E16FD1" w:rsidP="009900EA">
            <w:pPr>
              <w:pStyle w:val="TAC"/>
              <w:keepNext w:val="0"/>
              <w:keepLines w:val="0"/>
              <w:ind w:right="34"/>
            </w:pPr>
          </w:p>
        </w:tc>
        <w:tc>
          <w:tcPr>
            <w:tcW w:w="708" w:type="dxa"/>
            <w:tcBorders>
              <w:top w:val="nil"/>
              <w:left w:val="single" w:sz="6" w:space="0" w:color="000000"/>
              <w:bottom w:val="nil"/>
              <w:right w:val="single" w:sz="4" w:space="0" w:color="auto"/>
            </w:tcBorders>
          </w:tcPr>
          <w:p w14:paraId="65DBF0F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right w:val="single" w:sz="6" w:space="0" w:color="000000"/>
            </w:tcBorders>
          </w:tcPr>
          <w:p w14:paraId="41B704FF" w14:textId="77777777" w:rsidR="00E16FD1" w:rsidRPr="000C321E" w:rsidRDefault="00E16FD1" w:rsidP="009900EA">
            <w:pPr>
              <w:pStyle w:val="TAC"/>
              <w:keepNext w:val="0"/>
              <w:keepLines w:val="0"/>
              <w:rPr>
                <w:lang w:eastAsia="zh-CN"/>
              </w:rPr>
            </w:pPr>
            <w:r w:rsidRPr="000C321E">
              <w:rPr>
                <w:rFonts w:cs="Arial"/>
                <w:lang w:val="en-US"/>
              </w:rPr>
              <w:t>Bearer Control Mode violation</w:t>
            </w:r>
          </w:p>
        </w:tc>
        <w:tc>
          <w:tcPr>
            <w:tcW w:w="1736" w:type="dxa"/>
            <w:tcBorders>
              <w:top w:val="single" w:sz="6" w:space="0" w:color="000000"/>
              <w:left w:val="single" w:sz="6" w:space="0" w:color="000000"/>
              <w:bottom w:val="single" w:sz="6" w:space="0" w:color="000000"/>
              <w:right w:val="single" w:sz="4" w:space="0" w:color="auto"/>
            </w:tcBorders>
          </w:tcPr>
          <w:p w14:paraId="2547945D" w14:textId="77777777" w:rsidR="00E16FD1" w:rsidRPr="000C321E" w:rsidRDefault="00E16FD1" w:rsidP="009900EA">
            <w:pPr>
              <w:pStyle w:val="TAC"/>
              <w:keepNext w:val="0"/>
              <w:keepLines w:val="0"/>
              <w:rPr>
                <w:lang w:eastAsia="zh-CN"/>
              </w:rPr>
            </w:pPr>
            <w:r w:rsidRPr="000C321E">
              <w:rPr>
                <w:lang w:eastAsia="zh-CN"/>
              </w:rPr>
              <w:t>227</w:t>
            </w:r>
          </w:p>
        </w:tc>
      </w:tr>
      <w:tr w:rsidR="00E16FD1" w:rsidRPr="000C321E" w14:paraId="640338E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F537B" w14:textId="77777777" w:rsidR="00E16FD1" w:rsidRPr="000C321E" w:rsidRDefault="00E16FD1" w:rsidP="009900EA">
            <w:pPr>
              <w:pStyle w:val="LD"/>
              <w:keepNext w:val="0"/>
              <w:keepLines w:val="0"/>
              <w:ind w:right="34"/>
            </w:pPr>
          </w:p>
        </w:tc>
        <w:tc>
          <w:tcPr>
            <w:tcW w:w="708" w:type="dxa"/>
            <w:tcBorders>
              <w:top w:val="nil"/>
              <w:bottom w:val="nil"/>
              <w:right w:val="single" w:sz="4" w:space="0" w:color="auto"/>
            </w:tcBorders>
          </w:tcPr>
          <w:p w14:paraId="13D28CF9"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0F76E688" w14:textId="77777777" w:rsidR="00E16FD1" w:rsidRPr="000C321E" w:rsidRDefault="00E16FD1" w:rsidP="009900EA">
            <w:pPr>
              <w:pStyle w:val="TAC"/>
              <w:keepNext w:val="0"/>
              <w:keepLines w:val="0"/>
              <w:rPr>
                <w:rFonts w:cs="Arial"/>
                <w:lang w:val="en-US"/>
              </w:rPr>
            </w:pPr>
            <w:r w:rsidRPr="000C321E">
              <w:t>Collision with network initiated request</w:t>
            </w:r>
          </w:p>
        </w:tc>
        <w:tc>
          <w:tcPr>
            <w:tcW w:w="1736" w:type="dxa"/>
            <w:tcBorders>
              <w:top w:val="single" w:sz="6" w:space="0" w:color="000000"/>
              <w:bottom w:val="single" w:sz="6" w:space="0" w:color="000000"/>
              <w:right w:val="single" w:sz="4" w:space="0" w:color="auto"/>
            </w:tcBorders>
          </w:tcPr>
          <w:p w14:paraId="5F769A1D" w14:textId="77777777" w:rsidR="00E16FD1" w:rsidRPr="000C321E" w:rsidRDefault="00E16FD1" w:rsidP="009900EA">
            <w:pPr>
              <w:pStyle w:val="TAC"/>
              <w:keepNext w:val="0"/>
              <w:keepLines w:val="0"/>
              <w:rPr>
                <w:lang w:eastAsia="zh-CN"/>
              </w:rPr>
            </w:pPr>
            <w:r w:rsidRPr="000C321E">
              <w:rPr>
                <w:lang w:eastAsia="zh-CN"/>
              </w:rPr>
              <w:t>228</w:t>
            </w:r>
          </w:p>
        </w:tc>
      </w:tr>
      <w:tr w:rsidR="00E16FD1" w:rsidRPr="000C321E" w14:paraId="59AEBE3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AAAE51C" w14:textId="77777777" w:rsidR="00E16FD1" w:rsidRPr="000C321E" w:rsidRDefault="00E16FD1" w:rsidP="009900EA">
            <w:pPr>
              <w:pStyle w:val="LD"/>
              <w:keepNext w:val="0"/>
              <w:keepLines w:val="0"/>
              <w:ind w:right="34"/>
            </w:pPr>
          </w:p>
        </w:tc>
        <w:tc>
          <w:tcPr>
            <w:tcW w:w="708" w:type="dxa"/>
            <w:tcBorders>
              <w:top w:val="nil"/>
              <w:bottom w:val="nil"/>
              <w:right w:val="single" w:sz="4" w:space="0" w:color="auto"/>
            </w:tcBorders>
          </w:tcPr>
          <w:p w14:paraId="3924524B"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4175C909" w14:textId="77777777" w:rsidR="00E16FD1" w:rsidRPr="000C321E" w:rsidRDefault="00E16FD1" w:rsidP="009900EA">
            <w:pPr>
              <w:pStyle w:val="TAC"/>
              <w:keepNext w:val="0"/>
              <w:keepLines w:val="0"/>
            </w:pPr>
            <w:r w:rsidRPr="000C321E">
              <w:t>APN Congestion</w:t>
            </w:r>
          </w:p>
        </w:tc>
        <w:tc>
          <w:tcPr>
            <w:tcW w:w="1736" w:type="dxa"/>
            <w:tcBorders>
              <w:top w:val="single" w:sz="6" w:space="0" w:color="000000"/>
              <w:bottom w:val="single" w:sz="6" w:space="0" w:color="000000"/>
              <w:right w:val="single" w:sz="4" w:space="0" w:color="auto"/>
            </w:tcBorders>
          </w:tcPr>
          <w:p w14:paraId="5EAE242D" w14:textId="77777777" w:rsidR="00E16FD1" w:rsidRPr="000C321E" w:rsidRDefault="00E16FD1" w:rsidP="009900EA">
            <w:pPr>
              <w:pStyle w:val="TAC"/>
              <w:keepNext w:val="0"/>
              <w:keepLines w:val="0"/>
              <w:rPr>
                <w:lang w:eastAsia="zh-CN"/>
              </w:rPr>
            </w:pPr>
            <w:r w:rsidRPr="000C321E">
              <w:rPr>
                <w:lang w:eastAsia="zh-CN"/>
              </w:rPr>
              <w:t>229</w:t>
            </w:r>
          </w:p>
        </w:tc>
      </w:tr>
      <w:tr w:rsidR="00E16FD1" w:rsidRPr="000C321E" w:rsidDel="005D23F7" w14:paraId="0B6C79C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C53FF2"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6D32DE3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3839967" w14:textId="77777777" w:rsidR="00E16FD1" w:rsidRPr="000C321E" w:rsidRDefault="00E16FD1" w:rsidP="009900EA">
            <w:pPr>
              <w:pStyle w:val="TAC"/>
              <w:keepNext w:val="0"/>
              <w:keepLines w:val="0"/>
            </w:pPr>
            <w:r w:rsidRPr="000C321E">
              <w:t xml:space="preserve">Bearer handling not </w:t>
            </w:r>
            <w:r w:rsidRPr="000C321E">
              <w:rPr>
                <w:rFonts w:hint="eastAsia"/>
                <w:lang w:eastAsia="zh-CN"/>
              </w:rPr>
              <w:t>supported</w:t>
            </w:r>
          </w:p>
        </w:tc>
        <w:tc>
          <w:tcPr>
            <w:tcW w:w="1736" w:type="dxa"/>
            <w:tcBorders>
              <w:top w:val="single" w:sz="6" w:space="0" w:color="000000"/>
              <w:bottom w:val="single" w:sz="6" w:space="0" w:color="000000"/>
              <w:right w:val="single" w:sz="4" w:space="0" w:color="auto"/>
            </w:tcBorders>
          </w:tcPr>
          <w:p w14:paraId="7AA0F1E3" w14:textId="77777777" w:rsidR="00E16FD1" w:rsidRPr="000C321E" w:rsidDel="005D23F7" w:rsidRDefault="00E16FD1" w:rsidP="009900EA">
            <w:pPr>
              <w:pStyle w:val="TAC"/>
              <w:keepNext w:val="0"/>
              <w:keepLines w:val="0"/>
            </w:pPr>
            <w:r w:rsidRPr="000C321E">
              <w:t>230</w:t>
            </w:r>
          </w:p>
        </w:tc>
      </w:tr>
      <w:tr w:rsidR="00E16FD1" w:rsidRPr="000C321E" w14:paraId="61A5052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B88280C" w14:textId="77777777" w:rsidR="00E16FD1" w:rsidRPr="000C321E" w:rsidRDefault="00E16FD1" w:rsidP="009900EA">
            <w:pPr>
              <w:spacing w:after="0"/>
              <w:ind w:right="34"/>
              <w:jc w:val="center"/>
              <w:rPr>
                <w:rFonts w:ascii="Arial" w:hAnsi="Arial"/>
                <w:sz w:val="18"/>
              </w:rPr>
            </w:pPr>
          </w:p>
        </w:tc>
        <w:tc>
          <w:tcPr>
            <w:tcW w:w="708" w:type="dxa"/>
            <w:tcBorders>
              <w:top w:val="nil"/>
              <w:bottom w:val="nil"/>
              <w:right w:val="single" w:sz="4" w:space="0" w:color="auto"/>
            </w:tcBorders>
          </w:tcPr>
          <w:p w14:paraId="11753804"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58F2BB42" w14:textId="77777777" w:rsidR="00E16FD1" w:rsidRPr="000C321E" w:rsidRDefault="00E16FD1" w:rsidP="009900EA">
            <w:pPr>
              <w:spacing w:after="0"/>
              <w:jc w:val="center"/>
              <w:rPr>
                <w:rFonts w:ascii="Arial" w:hAnsi="Arial"/>
                <w:sz w:val="18"/>
              </w:rPr>
            </w:pPr>
            <w:r w:rsidRPr="000C321E">
              <w:rPr>
                <w:rFonts w:ascii="Arial" w:hAnsi="Arial"/>
                <w:sz w:val="18"/>
              </w:rPr>
              <w:t>"Target access restricted for the subscriber"</w:t>
            </w:r>
          </w:p>
        </w:tc>
        <w:tc>
          <w:tcPr>
            <w:tcW w:w="1736" w:type="dxa"/>
            <w:tcBorders>
              <w:top w:val="single" w:sz="6" w:space="0" w:color="000000"/>
              <w:bottom w:val="single" w:sz="6" w:space="0" w:color="000000"/>
              <w:right w:val="single" w:sz="4" w:space="0" w:color="auto"/>
            </w:tcBorders>
          </w:tcPr>
          <w:p w14:paraId="7306A997" w14:textId="77777777" w:rsidR="00E16FD1" w:rsidRPr="000C321E" w:rsidRDefault="00E16FD1" w:rsidP="009900EA">
            <w:pPr>
              <w:spacing w:after="0"/>
              <w:jc w:val="center"/>
              <w:rPr>
                <w:rFonts w:ascii="Arial" w:hAnsi="Arial"/>
                <w:sz w:val="18"/>
              </w:rPr>
            </w:pPr>
            <w:r w:rsidRPr="000C321E">
              <w:rPr>
                <w:rFonts w:ascii="Arial" w:hAnsi="Arial"/>
                <w:sz w:val="18"/>
              </w:rPr>
              <w:t>231</w:t>
            </w:r>
          </w:p>
        </w:tc>
      </w:tr>
      <w:tr w:rsidR="00E16FD1" w:rsidRPr="000C321E" w14:paraId="02A02942"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2C3C0C0" w14:textId="77777777" w:rsidR="00E16FD1" w:rsidRPr="000C321E" w:rsidRDefault="00E16FD1" w:rsidP="009900EA">
            <w:pPr>
              <w:spacing w:after="0"/>
              <w:ind w:right="34"/>
              <w:jc w:val="center"/>
              <w:rPr>
                <w:rFonts w:ascii="Arial" w:hAnsi="Arial"/>
                <w:sz w:val="18"/>
              </w:rPr>
            </w:pPr>
          </w:p>
        </w:tc>
        <w:tc>
          <w:tcPr>
            <w:tcW w:w="708" w:type="dxa"/>
            <w:tcBorders>
              <w:top w:val="nil"/>
              <w:bottom w:val="nil"/>
              <w:right w:val="single" w:sz="4" w:space="0" w:color="auto"/>
            </w:tcBorders>
          </w:tcPr>
          <w:p w14:paraId="7AC64AD5"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431B95A" w14:textId="77777777" w:rsidR="00E16FD1" w:rsidRPr="000C321E" w:rsidRDefault="00E16FD1" w:rsidP="009900EA">
            <w:pPr>
              <w:spacing w:after="0"/>
              <w:jc w:val="center"/>
              <w:rPr>
                <w:rFonts w:ascii="Arial" w:hAnsi="Arial"/>
                <w:sz w:val="18"/>
              </w:rPr>
            </w:pPr>
            <w:r w:rsidRPr="000C321E">
              <w:rPr>
                <w:rFonts w:ascii="Arial" w:hAnsi="Arial"/>
                <w:sz w:val="18"/>
              </w:rPr>
              <w:t>UE is temporarily not reachable due to power saving</w:t>
            </w:r>
          </w:p>
        </w:tc>
        <w:tc>
          <w:tcPr>
            <w:tcW w:w="1736" w:type="dxa"/>
            <w:tcBorders>
              <w:top w:val="single" w:sz="6" w:space="0" w:color="000000"/>
              <w:bottom w:val="single" w:sz="6" w:space="0" w:color="000000"/>
              <w:right w:val="single" w:sz="4" w:space="0" w:color="auto"/>
            </w:tcBorders>
          </w:tcPr>
          <w:p w14:paraId="22A081CC" w14:textId="77777777" w:rsidR="00E16FD1" w:rsidRPr="000C321E" w:rsidRDefault="00E16FD1" w:rsidP="009900EA">
            <w:pPr>
              <w:spacing w:after="0"/>
              <w:jc w:val="center"/>
              <w:rPr>
                <w:rFonts w:ascii="Arial" w:hAnsi="Arial"/>
                <w:sz w:val="18"/>
              </w:rPr>
            </w:pPr>
            <w:r w:rsidRPr="000C321E">
              <w:rPr>
                <w:rFonts w:ascii="Arial" w:hAnsi="Arial"/>
                <w:sz w:val="18"/>
              </w:rPr>
              <w:t>232</w:t>
            </w:r>
          </w:p>
        </w:tc>
      </w:tr>
      <w:tr w:rsidR="00E16FD1" w:rsidRPr="000C321E" w14:paraId="66F460FA"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55B7AA7" w14:textId="77777777" w:rsidR="00E16FD1" w:rsidRPr="000C321E" w:rsidRDefault="00E16FD1" w:rsidP="009900EA">
            <w:pPr>
              <w:spacing w:after="0"/>
              <w:ind w:right="34"/>
              <w:jc w:val="center"/>
              <w:rPr>
                <w:rFonts w:ascii="Arial" w:hAnsi="Arial"/>
                <w:sz w:val="18"/>
              </w:rPr>
            </w:pPr>
          </w:p>
        </w:tc>
        <w:tc>
          <w:tcPr>
            <w:tcW w:w="708" w:type="dxa"/>
            <w:tcBorders>
              <w:top w:val="nil"/>
              <w:bottom w:val="nil"/>
              <w:right w:val="single" w:sz="4" w:space="0" w:color="auto"/>
            </w:tcBorders>
          </w:tcPr>
          <w:p w14:paraId="317D42EB"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D7D1195" w14:textId="77777777" w:rsidR="00E16FD1" w:rsidRPr="000C321E" w:rsidRDefault="00E16FD1" w:rsidP="009900EA">
            <w:pPr>
              <w:spacing w:after="0"/>
              <w:jc w:val="center"/>
              <w:rPr>
                <w:rFonts w:ascii="Arial" w:hAnsi="Arial"/>
                <w:sz w:val="18"/>
              </w:rPr>
            </w:pPr>
            <w:r w:rsidRPr="000C321E">
              <w:rPr>
                <w:rFonts w:ascii="Arial" w:hAnsi="Arial"/>
                <w:sz w:val="18"/>
              </w:rPr>
              <w:t>Relocation failure due to NAS message redirection</w:t>
            </w:r>
          </w:p>
        </w:tc>
        <w:tc>
          <w:tcPr>
            <w:tcW w:w="1736" w:type="dxa"/>
            <w:tcBorders>
              <w:top w:val="single" w:sz="6" w:space="0" w:color="000000"/>
              <w:bottom w:val="single" w:sz="6" w:space="0" w:color="000000"/>
              <w:right w:val="single" w:sz="4" w:space="0" w:color="auto"/>
            </w:tcBorders>
          </w:tcPr>
          <w:p w14:paraId="32183D4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233</w:t>
            </w:r>
          </w:p>
        </w:tc>
      </w:tr>
      <w:tr w:rsidR="00E16FD1" w:rsidRPr="000C321E" w14:paraId="58DC2D4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83944E4"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5814B22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D03350C"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6F16CDA5" w14:textId="77777777" w:rsidR="00E16FD1" w:rsidRPr="000C321E" w:rsidRDefault="00E16FD1" w:rsidP="009900EA">
            <w:pPr>
              <w:pStyle w:val="TAC"/>
              <w:keepNext w:val="0"/>
              <w:keepLines w:val="0"/>
            </w:pPr>
            <w:r w:rsidRPr="000C321E">
              <w:t>234-240</w:t>
            </w:r>
          </w:p>
        </w:tc>
      </w:tr>
      <w:tr w:rsidR="00E16FD1" w:rsidRPr="000C321E" w14:paraId="7667CED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single" w:sz="4" w:space="0" w:color="auto"/>
            </w:tcBorders>
          </w:tcPr>
          <w:p w14:paraId="11C2AE47" w14:textId="77777777" w:rsidR="00E16FD1" w:rsidRPr="000C321E" w:rsidRDefault="00E16FD1" w:rsidP="009900EA">
            <w:pPr>
              <w:pStyle w:val="TAC"/>
              <w:keepNext w:val="0"/>
              <w:keepLines w:val="0"/>
              <w:ind w:right="34"/>
            </w:pPr>
          </w:p>
        </w:tc>
        <w:tc>
          <w:tcPr>
            <w:tcW w:w="708" w:type="dxa"/>
            <w:tcBorders>
              <w:top w:val="nil"/>
              <w:bottom w:val="single" w:sz="4" w:space="0" w:color="auto"/>
              <w:right w:val="single" w:sz="4" w:space="0" w:color="auto"/>
            </w:tcBorders>
          </w:tcPr>
          <w:p w14:paraId="74A4A25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tcBorders>
          </w:tcPr>
          <w:p w14:paraId="6AF41D65" w14:textId="33D4B63F"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4" w:space="0" w:color="auto"/>
              <w:right w:val="single" w:sz="4" w:space="0" w:color="auto"/>
            </w:tcBorders>
          </w:tcPr>
          <w:p w14:paraId="3218A467" w14:textId="77777777" w:rsidR="00E16FD1" w:rsidRPr="000C321E" w:rsidRDefault="00E16FD1" w:rsidP="009900EA">
            <w:pPr>
              <w:pStyle w:val="TAC"/>
              <w:keepNext w:val="0"/>
              <w:keepLines w:val="0"/>
            </w:pPr>
            <w:r w:rsidRPr="000C321E">
              <w:t>241-255</w:t>
            </w:r>
          </w:p>
        </w:tc>
      </w:tr>
      <w:tr w:rsidR="00E16FD1" w:rsidRPr="000C321E" w14:paraId="252994D7" w14:textId="77777777" w:rsidTr="009900EA">
        <w:tblPrEx>
          <w:tblLook w:val="0000" w:firstRow="0" w:lastRow="0" w:firstColumn="0" w:lastColumn="0" w:noHBand="0" w:noVBand="0"/>
        </w:tblPrEx>
        <w:trPr>
          <w:jc w:val="center"/>
        </w:trPr>
        <w:tc>
          <w:tcPr>
            <w:tcW w:w="8010" w:type="dxa"/>
            <w:gridSpan w:val="5"/>
            <w:tcBorders>
              <w:top w:val="single" w:sz="4" w:space="0" w:color="auto"/>
              <w:left w:val="single" w:sz="4" w:space="0" w:color="auto"/>
              <w:bottom w:val="single" w:sz="4" w:space="0" w:color="auto"/>
              <w:right w:val="single" w:sz="4" w:space="0" w:color="auto"/>
            </w:tcBorders>
          </w:tcPr>
          <w:p w14:paraId="0778177C" w14:textId="77777777" w:rsidR="00E16FD1" w:rsidRPr="000C321E" w:rsidRDefault="00E16FD1" w:rsidP="009900EA">
            <w:pPr>
              <w:pStyle w:val="TAN"/>
            </w:pPr>
            <w:r w:rsidRPr="000C321E">
              <w:t>NOTE:</w:t>
            </w:r>
            <w:r w:rsidRPr="000C321E">
              <w:tab/>
              <w:t>With this coding, bits 8 and 7 of the Cause Value respectively indicate whether the message was a request or a response, and whether the request was accepted or rejected.</w:t>
            </w:r>
          </w:p>
        </w:tc>
      </w:tr>
    </w:tbl>
    <w:p w14:paraId="473FB6B3" w14:textId="77777777" w:rsidR="00E16FD1" w:rsidRPr="000C321E" w:rsidRDefault="00E16FD1" w:rsidP="00E16FD1"/>
    <w:p w14:paraId="7250CC83" w14:textId="77777777" w:rsidR="00E16FD1" w:rsidRPr="000C321E" w:rsidRDefault="00E16FD1" w:rsidP="00E16FD1">
      <w:pPr>
        <w:pStyle w:val="TH"/>
      </w:pPr>
      <w:r w:rsidRPr="000C321E">
        <w:t>Table 39: Use of the Cause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5"/>
        <w:gridCol w:w="1386"/>
        <w:gridCol w:w="2552"/>
      </w:tblGrid>
      <w:tr w:rsidR="00E16FD1" w:rsidRPr="000C321E" w14:paraId="227BC20F" w14:textId="77777777" w:rsidTr="009900EA">
        <w:trPr>
          <w:jc w:val="center"/>
        </w:trPr>
        <w:tc>
          <w:tcPr>
            <w:tcW w:w="1485" w:type="dxa"/>
          </w:tcPr>
          <w:p w14:paraId="20C2B57A" w14:textId="77777777" w:rsidR="00E16FD1" w:rsidRPr="000C321E" w:rsidRDefault="00E16FD1" w:rsidP="009900EA">
            <w:pPr>
              <w:pStyle w:val="TAH"/>
            </w:pPr>
            <w:r w:rsidRPr="000C321E">
              <w:t xml:space="preserve">Cause 8 </w:t>
            </w:r>
          </w:p>
        </w:tc>
        <w:tc>
          <w:tcPr>
            <w:tcW w:w="1386" w:type="dxa"/>
          </w:tcPr>
          <w:p w14:paraId="68B8D4C5" w14:textId="77777777" w:rsidR="00E16FD1" w:rsidRPr="000C321E" w:rsidRDefault="00E16FD1" w:rsidP="009900EA">
            <w:pPr>
              <w:pStyle w:val="TAH"/>
            </w:pPr>
            <w:r w:rsidRPr="000C321E">
              <w:t>value bits 7</w:t>
            </w:r>
          </w:p>
        </w:tc>
        <w:tc>
          <w:tcPr>
            <w:tcW w:w="2552" w:type="dxa"/>
          </w:tcPr>
          <w:p w14:paraId="15C78666" w14:textId="77777777" w:rsidR="00E16FD1" w:rsidRPr="000C321E" w:rsidRDefault="00E16FD1" w:rsidP="009900EA">
            <w:pPr>
              <w:pStyle w:val="TAH"/>
            </w:pPr>
            <w:r w:rsidRPr="000C321E">
              <w:t>Result</w:t>
            </w:r>
          </w:p>
        </w:tc>
      </w:tr>
      <w:tr w:rsidR="00E16FD1" w:rsidRPr="000C321E" w14:paraId="7F2F750E" w14:textId="77777777" w:rsidTr="009900EA">
        <w:trPr>
          <w:jc w:val="center"/>
        </w:trPr>
        <w:tc>
          <w:tcPr>
            <w:tcW w:w="1485" w:type="dxa"/>
          </w:tcPr>
          <w:p w14:paraId="00D08C79" w14:textId="77777777" w:rsidR="00E16FD1" w:rsidRPr="000C321E" w:rsidRDefault="00E16FD1" w:rsidP="009900EA">
            <w:pPr>
              <w:pStyle w:val="TAL"/>
              <w:jc w:val="center"/>
            </w:pPr>
            <w:r w:rsidRPr="000C321E">
              <w:t>0</w:t>
            </w:r>
          </w:p>
        </w:tc>
        <w:tc>
          <w:tcPr>
            <w:tcW w:w="1386" w:type="dxa"/>
          </w:tcPr>
          <w:p w14:paraId="5BA9BB52" w14:textId="77777777" w:rsidR="00E16FD1" w:rsidRPr="000C321E" w:rsidRDefault="00E16FD1" w:rsidP="009900EA">
            <w:pPr>
              <w:pStyle w:val="TAL"/>
              <w:jc w:val="center"/>
            </w:pPr>
            <w:r w:rsidRPr="000C321E">
              <w:t>0</w:t>
            </w:r>
          </w:p>
        </w:tc>
        <w:tc>
          <w:tcPr>
            <w:tcW w:w="2552" w:type="dxa"/>
          </w:tcPr>
          <w:p w14:paraId="19842FEE" w14:textId="77777777" w:rsidR="00E16FD1" w:rsidRPr="000C321E" w:rsidRDefault="00E16FD1" w:rsidP="009900EA">
            <w:pPr>
              <w:pStyle w:val="TAL"/>
              <w:jc w:val="center"/>
            </w:pPr>
            <w:r w:rsidRPr="000C321E">
              <w:t>Request</w:t>
            </w:r>
          </w:p>
        </w:tc>
      </w:tr>
      <w:tr w:rsidR="00E16FD1" w:rsidRPr="000C321E" w14:paraId="7D54C1D1" w14:textId="77777777" w:rsidTr="009900EA">
        <w:trPr>
          <w:jc w:val="center"/>
        </w:trPr>
        <w:tc>
          <w:tcPr>
            <w:tcW w:w="1485" w:type="dxa"/>
          </w:tcPr>
          <w:p w14:paraId="5AAA91BF" w14:textId="77777777" w:rsidR="00E16FD1" w:rsidRPr="000C321E" w:rsidRDefault="00E16FD1" w:rsidP="009900EA">
            <w:pPr>
              <w:pStyle w:val="TAL"/>
              <w:jc w:val="center"/>
            </w:pPr>
            <w:r w:rsidRPr="000C321E">
              <w:t>0</w:t>
            </w:r>
          </w:p>
        </w:tc>
        <w:tc>
          <w:tcPr>
            <w:tcW w:w="1386" w:type="dxa"/>
          </w:tcPr>
          <w:p w14:paraId="5CA6295F" w14:textId="77777777" w:rsidR="00E16FD1" w:rsidRPr="000C321E" w:rsidRDefault="00E16FD1" w:rsidP="009900EA">
            <w:pPr>
              <w:pStyle w:val="TAL"/>
              <w:jc w:val="center"/>
            </w:pPr>
            <w:r w:rsidRPr="000C321E">
              <w:t>1</w:t>
            </w:r>
          </w:p>
        </w:tc>
        <w:tc>
          <w:tcPr>
            <w:tcW w:w="2552" w:type="dxa"/>
          </w:tcPr>
          <w:p w14:paraId="6D8E0B4F" w14:textId="77777777" w:rsidR="00E16FD1" w:rsidRPr="000C321E" w:rsidRDefault="00E16FD1" w:rsidP="009900EA">
            <w:pPr>
              <w:pStyle w:val="TAL"/>
              <w:jc w:val="center"/>
            </w:pPr>
            <w:r w:rsidRPr="000C321E">
              <w:t>For future use (note)</w:t>
            </w:r>
          </w:p>
        </w:tc>
      </w:tr>
      <w:tr w:rsidR="00E16FD1" w:rsidRPr="000C321E" w14:paraId="6E38247D" w14:textId="77777777" w:rsidTr="009900EA">
        <w:trPr>
          <w:jc w:val="center"/>
        </w:trPr>
        <w:tc>
          <w:tcPr>
            <w:tcW w:w="1485" w:type="dxa"/>
          </w:tcPr>
          <w:p w14:paraId="379C7353" w14:textId="77777777" w:rsidR="00E16FD1" w:rsidRPr="000C321E" w:rsidRDefault="00E16FD1" w:rsidP="009900EA">
            <w:pPr>
              <w:pStyle w:val="TAL"/>
              <w:jc w:val="center"/>
            </w:pPr>
            <w:r w:rsidRPr="000C321E">
              <w:t>1</w:t>
            </w:r>
          </w:p>
        </w:tc>
        <w:tc>
          <w:tcPr>
            <w:tcW w:w="1386" w:type="dxa"/>
          </w:tcPr>
          <w:p w14:paraId="08010F7F" w14:textId="77777777" w:rsidR="00E16FD1" w:rsidRPr="000C321E" w:rsidRDefault="00E16FD1" w:rsidP="009900EA">
            <w:pPr>
              <w:pStyle w:val="TAL"/>
              <w:jc w:val="center"/>
            </w:pPr>
            <w:r w:rsidRPr="000C321E">
              <w:t>0</w:t>
            </w:r>
          </w:p>
        </w:tc>
        <w:tc>
          <w:tcPr>
            <w:tcW w:w="2552" w:type="dxa"/>
          </w:tcPr>
          <w:p w14:paraId="2BBC3489" w14:textId="77777777" w:rsidR="00E16FD1" w:rsidRPr="000C321E" w:rsidRDefault="00E16FD1" w:rsidP="009900EA">
            <w:pPr>
              <w:pStyle w:val="TAL"/>
              <w:jc w:val="center"/>
            </w:pPr>
            <w:r w:rsidRPr="000C321E">
              <w:t>Acceptance</w:t>
            </w:r>
          </w:p>
        </w:tc>
      </w:tr>
      <w:tr w:rsidR="00E16FD1" w:rsidRPr="000C321E" w14:paraId="7015EDD5" w14:textId="77777777" w:rsidTr="009900EA">
        <w:trPr>
          <w:jc w:val="center"/>
        </w:trPr>
        <w:tc>
          <w:tcPr>
            <w:tcW w:w="1485" w:type="dxa"/>
          </w:tcPr>
          <w:p w14:paraId="7ADCBC81" w14:textId="77777777" w:rsidR="00E16FD1" w:rsidRPr="000C321E" w:rsidRDefault="00E16FD1" w:rsidP="009900EA">
            <w:pPr>
              <w:pStyle w:val="TAL"/>
              <w:jc w:val="center"/>
            </w:pPr>
            <w:r w:rsidRPr="000C321E">
              <w:t>1</w:t>
            </w:r>
          </w:p>
        </w:tc>
        <w:tc>
          <w:tcPr>
            <w:tcW w:w="1386" w:type="dxa"/>
          </w:tcPr>
          <w:p w14:paraId="01388CB0" w14:textId="77777777" w:rsidR="00E16FD1" w:rsidRPr="000C321E" w:rsidRDefault="00E16FD1" w:rsidP="009900EA">
            <w:pPr>
              <w:pStyle w:val="TAL"/>
              <w:jc w:val="center"/>
            </w:pPr>
            <w:r w:rsidRPr="000C321E">
              <w:t>1</w:t>
            </w:r>
          </w:p>
        </w:tc>
        <w:tc>
          <w:tcPr>
            <w:tcW w:w="2552" w:type="dxa"/>
          </w:tcPr>
          <w:p w14:paraId="7179FE19" w14:textId="77777777" w:rsidR="00E16FD1" w:rsidRPr="000C321E" w:rsidRDefault="00E16FD1" w:rsidP="009900EA">
            <w:pPr>
              <w:pStyle w:val="TAL"/>
              <w:jc w:val="center"/>
            </w:pPr>
            <w:r w:rsidRPr="000C321E">
              <w:t>Rejection</w:t>
            </w:r>
          </w:p>
        </w:tc>
      </w:tr>
      <w:tr w:rsidR="00E16FD1" w:rsidRPr="000C321E" w14:paraId="251FCC93" w14:textId="77777777" w:rsidTr="009900EA">
        <w:trPr>
          <w:jc w:val="center"/>
        </w:trPr>
        <w:tc>
          <w:tcPr>
            <w:tcW w:w="5423" w:type="dxa"/>
            <w:gridSpan w:val="3"/>
          </w:tcPr>
          <w:p w14:paraId="1451E736" w14:textId="77777777" w:rsidR="00E16FD1" w:rsidRPr="000C321E" w:rsidRDefault="00E16FD1" w:rsidP="009900EA">
            <w:pPr>
              <w:pStyle w:val="TAN"/>
            </w:pPr>
            <w:r w:rsidRPr="000C321E">
              <w:t>NOTE:</w:t>
            </w:r>
            <w:r w:rsidRPr="000C321E">
              <w:tab/>
              <w:t>The value "01" is for future use and shall not be sent. If received in a response, it shall be treated as a rejection.</w:t>
            </w:r>
          </w:p>
        </w:tc>
      </w:tr>
    </w:tbl>
    <w:p w14:paraId="4FF7E198" w14:textId="77777777" w:rsidR="00E16FD1" w:rsidRPr="000C321E" w:rsidRDefault="00E16FD1" w:rsidP="00E16FD1"/>
    <w:p w14:paraId="739654EA" w14:textId="77777777" w:rsidR="00E16FD1" w:rsidRPr="000C321E" w:rsidRDefault="00E16FD1" w:rsidP="00E16FD1">
      <w:pPr>
        <w:pStyle w:val="Heading3"/>
      </w:pPr>
      <w:bookmarkStart w:id="215" w:name="_Toc9597897"/>
      <w:bookmarkStart w:id="216" w:name="_Toc82519182"/>
      <w:r w:rsidRPr="000C321E">
        <w:t>7.7.2</w:t>
      </w:r>
      <w:r w:rsidRPr="000C321E">
        <w:tab/>
        <w:t xml:space="preserve">International </w:t>
      </w:r>
      <w:smartTag w:uri="urn:schemas-microsoft-com:office:smarttags" w:element="place">
        <w:r w:rsidRPr="000C321E">
          <w:t>Mobile</w:t>
        </w:r>
      </w:smartTag>
      <w:r w:rsidRPr="000C321E">
        <w:t xml:space="preserve"> Subscriber Identity (IMSI)</w:t>
      </w:r>
      <w:bookmarkEnd w:id="215"/>
      <w:bookmarkEnd w:id="216"/>
    </w:p>
    <w:p w14:paraId="694486E6" w14:textId="243F6594" w:rsidR="00E16FD1" w:rsidRPr="000C321E" w:rsidRDefault="00E16FD1" w:rsidP="00E16FD1">
      <w:r w:rsidRPr="000C321E">
        <w:t xml:space="preserve">The IMSI shall be the subscriber identity of the MS. The IMSI is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04F802FF" w14:textId="77777777" w:rsidR="00E16FD1" w:rsidRPr="000C321E" w:rsidRDefault="00E16FD1" w:rsidP="00E16FD1">
      <w:pPr>
        <w:pStyle w:val="TH"/>
      </w:pPr>
      <w:r w:rsidRPr="000C321E">
        <w:object w:dxaOrig="4440" w:dyaOrig="1920" w14:anchorId="4B3C0741">
          <v:shape id="_x0000_i1031" type="#_x0000_t75" style="width:230.5pt;height:97.4pt" o:ole="" fillcolor="window">
            <v:imagedata r:id="rId20" o:title="" cropbottom="-1187f" cropleft="-1488f" cropright="-850f"/>
          </v:shape>
          <o:OLEObject Type="Embed" ProgID="Word.Picture.8" ShapeID="_x0000_i1031" DrawAspect="Content" ObjectID="_1693133227" r:id="rId21"/>
        </w:object>
      </w:r>
    </w:p>
    <w:p w14:paraId="39979128" w14:textId="77777777" w:rsidR="00E16FD1" w:rsidRPr="000C321E" w:rsidRDefault="00E16FD1" w:rsidP="00E16FD1">
      <w:pPr>
        <w:pStyle w:val="TF"/>
      </w:pPr>
      <w:r w:rsidRPr="000C321E">
        <w:t>Figure 10: IMSI Information Element</w:t>
      </w:r>
    </w:p>
    <w:p w14:paraId="06A87EEE" w14:textId="77777777" w:rsidR="00E16FD1" w:rsidRPr="000C321E" w:rsidRDefault="00E16FD1" w:rsidP="00E16FD1">
      <w:r w:rsidRPr="000C321E">
        <w:t>The IMSI is TBCD-coded with a fixed length of 8 octets. Bits 8765 of octet n+1 encodes digit 2n, bits 4321 of octet n+1 encodes digit 2n-1. Each unused half octets shall be coded as binary "1 1 1 1".  Digits are packed contiguously with no internal padding.</w:t>
      </w:r>
    </w:p>
    <w:p w14:paraId="091A2A4F" w14:textId="77777777" w:rsidR="00E16FD1" w:rsidRPr="000C321E" w:rsidRDefault="00E16FD1" w:rsidP="00E16FD1">
      <w:pPr>
        <w:pStyle w:val="Heading3"/>
      </w:pPr>
      <w:bookmarkStart w:id="217" w:name="_Toc9597898"/>
      <w:bookmarkStart w:id="218" w:name="_Toc82519183"/>
      <w:r w:rsidRPr="000C321E">
        <w:lastRenderedPageBreak/>
        <w:t>7.7.3</w:t>
      </w:r>
      <w:r w:rsidRPr="000C321E">
        <w:tab/>
        <w:t>Routeing Area Identity (RAI)</w:t>
      </w:r>
      <w:bookmarkEnd w:id="217"/>
      <w:bookmarkEnd w:id="218"/>
    </w:p>
    <w:p w14:paraId="4BD5D4DE" w14:textId="77777777" w:rsidR="00E16FD1" w:rsidRPr="000C321E" w:rsidRDefault="00E16FD1" w:rsidP="00E16FD1">
      <w:pPr>
        <w:keepNext/>
        <w:keepLines/>
      </w:pPr>
      <w:r w:rsidRPr="000C321E">
        <w:t>The RAI information element is given by:</w:t>
      </w:r>
    </w:p>
    <w:p w14:paraId="65541D04" w14:textId="77777777" w:rsidR="00E16FD1" w:rsidRPr="000C321E" w:rsidRDefault="00E16FD1" w:rsidP="00E16FD1">
      <w:pPr>
        <w:pStyle w:val="TH"/>
      </w:pPr>
      <w:r w:rsidRPr="000C321E">
        <w:object w:dxaOrig="6135" w:dyaOrig="4830" w14:anchorId="58EF3542">
          <v:shape id="_x0000_i1032" type="#_x0000_t75" style="width:265.6pt;height:210.55pt" o:ole="" fillcolor="window">
            <v:imagedata r:id="rId22" o:title="" croptop="4672f" cropbottom="3852f" cropleft="1894f" cropright="6988f"/>
          </v:shape>
          <o:OLEObject Type="Embed" ProgID="Word.Picture.8" ShapeID="_x0000_i1032" DrawAspect="Content" ObjectID="_1693133228" r:id="rId23"/>
        </w:object>
      </w:r>
    </w:p>
    <w:p w14:paraId="66EA1085" w14:textId="77777777" w:rsidR="00E16FD1" w:rsidRPr="000C321E" w:rsidRDefault="00E16FD1" w:rsidP="00E16FD1">
      <w:pPr>
        <w:pStyle w:val="TF"/>
      </w:pPr>
      <w:r w:rsidRPr="000C321E">
        <w:t>Figure 11: RAI Information Element</w:t>
      </w:r>
    </w:p>
    <w:p w14:paraId="3C88B800" w14:textId="77777777" w:rsidR="00E16FD1" w:rsidRPr="000C321E" w:rsidRDefault="00E16FD1" w:rsidP="00E16FD1">
      <w:pPr>
        <w:rPr>
          <w:lang w:eastAsia="ja-JP"/>
        </w:rPr>
      </w:pPr>
      <w:r w:rsidRPr="000C321E">
        <w:t>If an Administration decides to include only two digits in the MNC, then bits 5 to 8 of octet 3 are coded as "1111".</w:t>
      </w:r>
    </w:p>
    <w:p w14:paraId="6407B13D" w14:textId="77777777" w:rsidR="00E16FD1" w:rsidRPr="000C321E" w:rsidRDefault="00E16FD1" w:rsidP="00E16FD1">
      <w:pPr>
        <w:pStyle w:val="Heading3"/>
      </w:pPr>
      <w:bookmarkStart w:id="219" w:name="_Toc9597899"/>
      <w:bookmarkStart w:id="220" w:name="_Toc82519184"/>
      <w:r w:rsidRPr="000C321E">
        <w:t>7.7.4</w:t>
      </w:r>
      <w:r w:rsidRPr="000C321E">
        <w:tab/>
        <w:t>Temporary Logical Link Identity (TLLI)</w:t>
      </w:r>
      <w:bookmarkEnd w:id="219"/>
      <w:bookmarkEnd w:id="220"/>
    </w:p>
    <w:p w14:paraId="162757D1" w14:textId="77777777" w:rsidR="00E16FD1" w:rsidRPr="000C321E" w:rsidRDefault="00E16FD1" w:rsidP="00E16FD1">
      <w:r w:rsidRPr="000C321E">
        <w:t>The information element of the TLLI associated with a given MS and routeing area is given by:</w:t>
      </w:r>
    </w:p>
    <w:p w14:paraId="7E609A8E" w14:textId="77777777" w:rsidR="00E16FD1" w:rsidRPr="000C321E" w:rsidRDefault="00E16FD1" w:rsidP="00E16FD1">
      <w:pPr>
        <w:pStyle w:val="TH"/>
      </w:pPr>
      <w:r w:rsidRPr="000C321E">
        <w:object w:dxaOrig="7358" w:dyaOrig="2592" w14:anchorId="6BDB0D59">
          <v:shape id="_x0000_i1033" type="#_x0000_t75" style="width:275.9pt;height:99.85pt" o:ole="" o:bordertopcolor="this" o:borderleftcolor="this" o:borderbottomcolor="this" o:borderrightcolor="this" fillcolor="window">
            <v:imagedata r:id="rId24" o:title="" croptop="9145f" cropbottom="5334f" cropleft="5885f" cropright="10432f"/>
            <w10:bordertop type="single" width="6"/>
            <w10:borderleft type="single" width="6"/>
            <w10:borderbottom type="single" width="6"/>
            <w10:borderright type="single" width="6"/>
          </v:shape>
          <o:OLEObject Type="Embed" ProgID="Word.Picture.8" ShapeID="_x0000_i1033" DrawAspect="Content" ObjectID="_1693133229" r:id="rId25"/>
        </w:object>
      </w:r>
    </w:p>
    <w:p w14:paraId="5B162B2D" w14:textId="77777777" w:rsidR="00E16FD1" w:rsidRPr="000C321E" w:rsidRDefault="00E16FD1" w:rsidP="00E16FD1">
      <w:pPr>
        <w:pStyle w:val="TF"/>
      </w:pPr>
      <w:r w:rsidRPr="000C321E">
        <w:t>Figure 12: TLLI Information Element</w:t>
      </w:r>
    </w:p>
    <w:p w14:paraId="7C834545" w14:textId="77777777" w:rsidR="00E16FD1" w:rsidRPr="000C321E" w:rsidRDefault="00E16FD1" w:rsidP="00E16FD1">
      <w:pPr>
        <w:pStyle w:val="Heading3"/>
      </w:pPr>
      <w:bookmarkStart w:id="221" w:name="_Toc9597900"/>
      <w:bookmarkStart w:id="222" w:name="_Toc82519185"/>
      <w:r w:rsidRPr="000C321E">
        <w:t>7.7.5</w:t>
      </w:r>
      <w:r w:rsidRPr="000C321E">
        <w:tab/>
        <w:t>Packet TMSI (P-TMSI)</w:t>
      </w:r>
      <w:bookmarkEnd w:id="221"/>
      <w:bookmarkEnd w:id="222"/>
    </w:p>
    <w:p w14:paraId="530565CC" w14:textId="77777777" w:rsidR="00E16FD1" w:rsidRPr="000C321E" w:rsidRDefault="00E16FD1" w:rsidP="00E16FD1">
      <w:pPr>
        <w:keepNext/>
        <w:keepLines/>
      </w:pPr>
      <w:r w:rsidRPr="000C321E">
        <w:t>The Packet TMSI, unambiguously associated with a given MS and routeing area, is given by:</w:t>
      </w:r>
    </w:p>
    <w:p w14:paraId="111F1529" w14:textId="77777777" w:rsidR="00E16FD1" w:rsidRPr="000C321E" w:rsidRDefault="00E16FD1" w:rsidP="00E16FD1">
      <w:pPr>
        <w:pStyle w:val="TH"/>
      </w:pPr>
      <w:r w:rsidRPr="000C321E">
        <w:object w:dxaOrig="7358" w:dyaOrig="2592" w14:anchorId="4D9C1082">
          <v:shape id="_x0000_i1034" type="#_x0000_t75" style="width:275.9pt;height:99.85pt" o:ole="" o:bordertopcolor="this" o:borderleftcolor="this" o:borderbottomcolor="this" o:borderrightcolor="this" fillcolor="window">
            <v:imagedata r:id="rId26" o:title="" croptop="8383f" cropbottom="6096f" cropleft="5617f" cropright="10700f"/>
            <w10:bordertop type="single" width="6"/>
            <w10:borderleft type="single" width="6"/>
            <w10:borderbottom type="single" width="6"/>
            <w10:borderright type="single" width="6"/>
          </v:shape>
          <o:OLEObject Type="Embed" ProgID="Word.Picture.8" ShapeID="_x0000_i1034" DrawAspect="Content" ObjectID="_1693133230" r:id="rId27"/>
        </w:object>
      </w:r>
    </w:p>
    <w:p w14:paraId="707B7565" w14:textId="77777777" w:rsidR="00E16FD1" w:rsidRPr="000C321E" w:rsidRDefault="00E16FD1" w:rsidP="00E16FD1">
      <w:pPr>
        <w:pStyle w:val="TF"/>
        <w:keepNext/>
        <w:framePr w:hSpace="181" w:wrap="notBeside" w:vAnchor="text" w:hAnchor="margin" w:xAlign="center" w:y="1" w:anchorLock="1"/>
      </w:pPr>
      <w:r w:rsidRPr="000C321E">
        <w:t>Figure 13: The Packet TMSI Information Element</w:t>
      </w:r>
    </w:p>
    <w:p w14:paraId="4B53AA0A" w14:textId="77777777" w:rsidR="00E16FD1" w:rsidRPr="000C321E" w:rsidRDefault="00E16FD1" w:rsidP="00E16FD1">
      <w:pPr>
        <w:pStyle w:val="Heading3"/>
      </w:pPr>
      <w:bookmarkStart w:id="223" w:name="_Toc9597901"/>
      <w:bookmarkStart w:id="224" w:name="_Toc82519186"/>
      <w:r w:rsidRPr="000C321E">
        <w:lastRenderedPageBreak/>
        <w:t>7.7.6</w:t>
      </w:r>
      <w:r w:rsidRPr="000C321E">
        <w:tab/>
        <w:t>Reordering Required</w:t>
      </w:r>
      <w:bookmarkEnd w:id="223"/>
      <w:bookmarkEnd w:id="224"/>
    </w:p>
    <w:p w14:paraId="63AF0F55" w14:textId="77777777" w:rsidR="00E16FD1" w:rsidRPr="000C321E" w:rsidRDefault="00E16FD1" w:rsidP="00E16FD1">
      <w:r w:rsidRPr="000C321E">
        <w:t>The Reordering Required information element states whether reordering by GTP is required or not.</w:t>
      </w:r>
    </w:p>
    <w:p w14:paraId="4DEC1794" w14:textId="77777777" w:rsidR="00E16FD1" w:rsidRPr="000C321E" w:rsidRDefault="00E16FD1" w:rsidP="00E16FD1">
      <w:pPr>
        <w:pStyle w:val="TH"/>
      </w:pPr>
    </w:p>
    <w:tbl>
      <w:tblPr>
        <w:tblW w:w="7928" w:type="dxa"/>
        <w:jc w:val="center"/>
        <w:tblLayout w:type="fixed"/>
        <w:tblCellMar>
          <w:left w:w="28" w:type="dxa"/>
          <w:right w:w="28" w:type="dxa"/>
        </w:tblCellMar>
        <w:tblLook w:val="0000" w:firstRow="0" w:lastRow="0" w:firstColumn="0" w:lastColumn="0" w:noHBand="0" w:noVBand="0"/>
      </w:tblPr>
      <w:tblGrid>
        <w:gridCol w:w="264"/>
        <w:gridCol w:w="821"/>
        <w:gridCol w:w="821"/>
        <w:gridCol w:w="821"/>
        <w:gridCol w:w="821"/>
        <w:gridCol w:w="821"/>
        <w:gridCol w:w="821"/>
        <w:gridCol w:w="821"/>
        <w:gridCol w:w="821"/>
        <w:gridCol w:w="821"/>
        <w:gridCol w:w="275"/>
      </w:tblGrid>
      <w:tr w:rsidR="00E16FD1" w:rsidRPr="000C321E" w14:paraId="6580122E" w14:textId="77777777" w:rsidTr="009900EA">
        <w:trPr>
          <w:cantSplit/>
          <w:jc w:val="center"/>
        </w:trPr>
        <w:tc>
          <w:tcPr>
            <w:tcW w:w="264" w:type="dxa"/>
            <w:tcBorders>
              <w:top w:val="single" w:sz="6" w:space="0" w:color="auto"/>
              <w:left w:val="single" w:sz="6" w:space="0" w:color="auto"/>
            </w:tcBorders>
          </w:tcPr>
          <w:p w14:paraId="75517196" w14:textId="77777777" w:rsidR="00E16FD1" w:rsidRPr="000C321E" w:rsidRDefault="00E16FD1" w:rsidP="009900EA">
            <w:pPr>
              <w:pStyle w:val="TAC"/>
            </w:pPr>
          </w:p>
        </w:tc>
        <w:tc>
          <w:tcPr>
            <w:tcW w:w="821" w:type="dxa"/>
            <w:tcBorders>
              <w:top w:val="single" w:sz="6" w:space="0" w:color="auto"/>
            </w:tcBorders>
          </w:tcPr>
          <w:p w14:paraId="507F8C1D" w14:textId="77777777" w:rsidR="00E16FD1" w:rsidRPr="000C321E" w:rsidRDefault="00E16FD1" w:rsidP="009900EA">
            <w:pPr>
              <w:pStyle w:val="TAC"/>
            </w:pPr>
          </w:p>
        </w:tc>
        <w:tc>
          <w:tcPr>
            <w:tcW w:w="821" w:type="dxa"/>
            <w:tcBorders>
              <w:top w:val="single" w:sz="6" w:space="0" w:color="auto"/>
            </w:tcBorders>
          </w:tcPr>
          <w:p w14:paraId="482F21DB" w14:textId="77777777" w:rsidR="00E16FD1" w:rsidRPr="000C321E" w:rsidRDefault="00E16FD1" w:rsidP="009900EA">
            <w:pPr>
              <w:pStyle w:val="TAC"/>
            </w:pPr>
          </w:p>
        </w:tc>
        <w:tc>
          <w:tcPr>
            <w:tcW w:w="821" w:type="dxa"/>
            <w:tcBorders>
              <w:top w:val="single" w:sz="6" w:space="0" w:color="auto"/>
            </w:tcBorders>
          </w:tcPr>
          <w:p w14:paraId="5332A8EC" w14:textId="77777777" w:rsidR="00E16FD1" w:rsidRPr="000C321E" w:rsidRDefault="00E16FD1" w:rsidP="009900EA">
            <w:pPr>
              <w:pStyle w:val="TAC"/>
            </w:pPr>
          </w:p>
        </w:tc>
        <w:tc>
          <w:tcPr>
            <w:tcW w:w="821" w:type="dxa"/>
            <w:tcBorders>
              <w:top w:val="single" w:sz="6" w:space="0" w:color="auto"/>
            </w:tcBorders>
          </w:tcPr>
          <w:p w14:paraId="598741D2" w14:textId="77777777" w:rsidR="00E16FD1" w:rsidRPr="000C321E" w:rsidRDefault="00E16FD1" w:rsidP="009900EA">
            <w:pPr>
              <w:pStyle w:val="TAC"/>
            </w:pPr>
          </w:p>
        </w:tc>
        <w:tc>
          <w:tcPr>
            <w:tcW w:w="1642" w:type="dxa"/>
            <w:gridSpan w:val="2"/>
            <w:tcBorders>
              <w:top w:val="single" w:sz="6" w:space="0" w:color="auto"/>
            </w:tcBorders>
          </w:tcPr>
          <w:p w14:paraId="34F4F832" w14:textId="77777777" w:rsidR="00E16FD1" w:rsidRPr="000C321E" w:rsidRDefault="00E16FD1" w:rsidP="009900EA">
            <w:pPr>
              <w:pStyle w:val="TAC"/>
            </w:pPr>
            <w:r w:rsidRPr="000C321E">
              <w:t>Bits</w:t>
            </w:r>
          </w:p>
        </w:tc>
        <w:tc>
          <w:tcPr>
            <w:tcW w:w="821" w:type="dxa"/>
            <w:tcBorders>
              <w:top w:val="single" w:sz="6" w:space="0" w:color="auto"/>
            </w:tcBorders>
          </w:tcPr>
          <w:p w14:paraId="34E26703" w14:textId="77777777" w:rsidR="00E16FD1" w:rsidRPr="000C321E" w:rsidRDefault="00E16FD1" w:rsidP="009900EA">
            <w:pPr>
              <w:pStyle w:val="TAC"/>
            </w:pPr>
          </w:p>
        </w:tc>
        <w:tc>
          <w:tcPr>
            <w:tcW w:w="821" w:type="dxa"/>
            <w:tcBorders>
              <w:top w:val="single" w:sz="6" w:space="0" w:color="auto"/>
            </w:tcBorders>
          </w:tcPr>
          <w:p w14:paraId="6C96B78D" w14:textId="77777777" w:rsidR="00E16FD1" w:rsidRPr="000C321E" w:rsidRDefault="00E16FD1" w:rsidP="009900EA">
            <w:pPr>
              <w:pStyle w:val="TAC"/>
            </w:pPr>
          </w:p>
        </w:tc>
        <w:tc>
          <w:tcPr>
            <w:tcW w:w="821" w:type="dxa"/>
            <w:tcBorders>
              <w:top w:val="single" w:sz="6" w:space="0" w:color="auto"/>
            </w:tcBorders>
          </w:tcPr>
          <w:p w14:paraId="6D0C97C7" w14:textId="77777777" w:rsidR="00E16FD1" w:rsidRPr="000C321E" w:rsidRDefault="00E16FD1" w:rsidP="009900EA">
            <w:pPr>
              <w:pStyle w:val="TAC"/>
            </w:pPr>
          </w:p>
        </w:tc>
        <w:tc>
          <w:tcPr>
            <w:tcW w:w="275" w:type="dxa"/>
            <w:tcBorders>
              <w:top w:val="single" w:sz="6" w:space="0" w:color="auto"/>
              <w:right w:val="single" w:sz="6" w:space="0" w:color="auto"/>
            </w:tcBorders>
          </w:tcPr>
          <w:p w14:paraId="17279B5E" w14:textId="77777777" w:rsidR="00E16FD1" w:rsidRPr="000C321E" w:rsidRDefault="00E16FD1" w:rsidP="009900EA">
            <w:pPr>
              <w:pStyle w:val="TAC"/>
            </w:pPr>
          </w:p>
        </w:tc>
      </w:tr>
      <w:tr w:rsidR="00E16FD1" w:rsidRPr="000C321E" w14:paraId="0D8CA395" w14:textId="77777777" w:rsidTr="009900EA">
        <w:trPr>
          <w:jc w:val="center"/>
        </w:trPr>
        <w:tc>
          <w:tcPr>
            <w:tcW w:w="264" w:type="dxa"/>
            <w:tcBorders>
              <w:left w:val="single" w:sz="6" w:space="0" w:color="auto"/>
            </w:tcBorders>
          </w:tcPr>
          <w:p w14:paraId="7D464EEA" w14:textId="77777777" w:rsidR="00E16FD1" w:rsidRPr="000C321E" w:rsidRDefault="00E16FD1" w:rsidP="009900EA">
            <w:pPr>
              <w:pStyle w:val="TAC"/>
            </w:pPr>
          </w:p>
        </w:tc>
        <w:tc>
          <w:tcPr>
            <w:tcW w:w="821" w:type="dxa"/>
          </w:tcPr>
          <w:p w14:paraId="0D4E6FE8" w14:textId="77777777" w:rsidR="00E16FD1" w:rsidRPr="000C321E" w:rsidRDefault="00E16FD1" w:rsidP="009900EA">
            <w:pPr>
              <w:pStyle w:val="TAC"/>
            </w:pPr>
            <w:r w:rsidRPr="000C321E">
              <w:t>Octets</w:t>
            </w:r>
          </w:p>
        </w:tc>
        <w:tc>
          <w:tcPr>
            <w:tcW w:w="821" w:type="dxa"/>
          </w:tcPr>
          <w:p w14:paraId="1527C55D" w14:textId="77777777" w:rsidR="00E16FD1" w:rsidRPr="000C321E" w:rsidRDefault="00E16FD1" w:rsidP="009900EA">
            <w:pPr>
              <w:pStyle w:val="TAC"/>
            </w:pPr>
            <w:r w:rsidRPr="000C321E">
              <w:t>8</w:t>
            </w:r>
          </w:p>
        </w:tc>
        <w:tc>
          <w:tcPr>
            <w:tcW w:w="821" w:type="dxa"/>
          </w:tcPr>
          <w:p w14:paraId="31CB4F76" w14:textId="77777777" w:rsidR="00E16FD1" w:rsidRPr="000C321E" w:rsidRDefault="00E16FD1" w:rsidP="009900EA">
            <w:pPr>
              <w:pStyle w:val="TAC"/>
            </w:pPr>
            <w:r w:rsidRPr="000C321E">
              <w:t>7</w:t>
            </w:r>
          </w:p>
        </w:tc>
        <w:tc>
          <w:tcPr>
            <w:tcW w:w="821" w:type="dxa"/>
          </w:tcPr>
          <w:p w14:paraId="5FB43111" w14:textId="77777777" w:rsidR="00E16FD1" w:rsidRPr="000C321E" w:rsidRDefault="00E16FD1" w:rsidP="009900EA">
            <w:pPr>
              <w:pStyle w:val="TAC"/>
            </w:pPr>
            <w:r w:rsidRPr="000C321E">
              <w:t>6</w:t>
            </w:r>
          </w:p>
        </w:tc>
        <w:tc>
          <w:tcPr>
            <w:tcW w:w="821" w:type="dxa"/>
          </w:tcPr>
          <w:p w14:paraId="1ECB32CB" w14:textId="77777777" w:rsidR="00E16FD1" w:rsidRPr="000C321E" w:rsidRDefault="00E16FD1" w:rsidP="009900EA">
            <w:pPr>
              <w:pStyle w:val="TAC"/>
            </w:pPr>
            <w:r w:rsidRPr="000C321E">
              <w:t>5</w:t>
            </w:r>
          </w:p>
        </w:tc>
        <w:tc>
          <w:tcPr>
            <w:tcW w:w="821" w:type="dxa"/>
          </w:tcPr>
          <w:p w14:paraId="74685283" w14:textId="77777777" w:rsidR="00E16FD1" w:rsidRPr="000C321E" w:rsidRDefault="00E16FD1" w:rsidP="009900EA">
            <w:pPr>
              <w:pStyle w:val="TAC"/>
            </w:pPr>
            <w:r w:rsidRPr="000C321E">
              <w:t>4</w:t>
            </w:r>
          </w:p>
        </w:tc>
        <w:tc>
          <w:tcPr>
            <w:tcW w:w="821" w:type="dxa"/>
          </w:tcPr>
          <w:p w14:paraId="61325157" w14:textId="77777777" w:rsidR="00E16FD1" w:rsidRPr="000C321E" w:rsidRDefault="00E16FD1" w:rsidP="009900EA">
            <w:pPr>
              <w:pStyle w:val="TAC"/>
            </w:pPr>
            <w:r w:rsidRPr="000C321E">
              <w:t>3</w:t>
            </w:r>
          </w:p>
        </w:tc>
        <w:tc>
          <w:tcPr>
            <w:tcW w:w="821" w:type="dxa"/>
          </w:tcPr>
          <w:p w14:paraId="62676A38" w14:textId="77777777" w:rsidR="00E16FD1" w:rsidRPr="000C321E" w:rsidRDefault="00E16FD1" w:rsidP="009900EA">
            <w:pPr>
              <w:pStyle w:val="TAC"/>
            </w:pPr>
            <w:r w:rsidRPr="000C321E">
              <w:t>2</w:t>
            </w:r>
          </w:p>
        </w:tc>
        <w:tc>
          <w:tcPr>
            <w:tcW w:w="821" w:type="dxa"/>
          </w:tcPr>
          <w:p w14:paraId="3462CA99" w14:textId="77777777" w:rsidR="00E16FD1" w:rsidRPr="000C321E" w:rsidRDefault="00E16FD1" w:rsidP="009900EA">
            <w:pPr>
              <w:pStyle w:val="TAC"/>
            </w:pPr>
            <w:r w:rsidRPr="000C321E">
              <w:t>1</w:t>
            </w:r>
          </w:p>
        </w:tc>
        <w:tc>
          <w:tcPr>
            <w:tcW w:w="275" w:type="dxa"/>
            <w:tcBorders>
              <w:right w:val="single" w:sz="6" w:space="0" w:color="auto"/>
            </w:tcBorders>
          </w:tcPr>
          <w:p w14:paraId="4D032AC5" w14:textId="77777777" w:rsidR="00E16FD1" w:rsidRPr="000C321E" w:rsidRDefault="00E16FD1" w:rsidP="009900EA">
            <w:pPr>
              <w:pStyle w:val="TAC"/>
            </w:pPr>
          </w:p>
        </w:tc>
      </w:tr>
      <w:tr w:rsidR="00E16FD1" w:rsidRPr="000C321E" w14:paraId="7F5B5692" w14:textId="77777777" w:rsidTr="009900EA">
        <w:trPr>
          <w:cantSplit/>
          <w:jc w:val="center"/>
        </w:trPr>
        <w:tc>
          <w:tcPr>
            <w:tcW w:w="264" w:type="dxa"/>
            <w:tcBorders>
              <w:left w:val="single" w:sz="6" w:space="0" w:color="auto"/>
            </w:tcBorders>
          </w:tcPr>
          <w:p w14:paraId="676C40B3" w14:textId="77777777" w:rsidR="00E16FD1" w:rsidRPr="000C321E" w:rsidRDefault="00E16FD1" w:rsidP="009900EA">
            <w:pPr>
              <w:pStyle w:val="TAC"/>
            </w:pPr>
          </w:p>
        </w:tc>
        <w:tc>
          <w:tcPr>
            <w:tcW w:w="821" w:type="dxa"/>
          </w:tcPr>
          <w:p w14:paraId="3EFB0E5C" w14:textId="77777777" w:rsidR="00E16FD1" w:rsidRPr="000C321E" w:rsidRDefault="00E16FD1" w:rsidP="009900EA">
            <w:pPr>
              <w:pStyle w:val="TAC"/>
            </w:pPr>
            <w:r w:rsidRPr="000C321E">
              <w:t>1</w:t>
            </w:r>
          </w:p>
        </w:tc>
        <w:tc>
          <w:tcPr>
            <w:tcW w:w="6568" w:type="dxa"/>
            <w:gridSpan w:val="8"/>
            <w:tcBorders>
              <w:top w:val="single" w:sz="6" w:space="0" w:color="auto"/>
              <w:left w:val="single" w:sz="6" w:space="0" w:color="auto"/>
              <w:bottom w:val="single" w:sz="6" w:space="0" w:color="auto"/>
              <w:right w:val="single" w:sz="6" w:space="0" w:color="auto"/>
            </w:tcBorders>
          </w:tcPr>
          <w:p w14:paraId="4062B883" w14:textId="77777777" w:rsidR="00E16FD1" w:rsidRPr="000C321E" w:rsidRDefault="00E16FD1" w:rsidP="009900EA">
            <w:pPr>
              <w:pStyle w:val="TAC"/>
            </w:pPr>
            <w:r w:rsidRPr="000C321E">
              <w:t>Type=8 (Decimal)</w:t>
            </w:r>
          </w:p>
        </w:tc>
        <w:tc>
          <w:tcPr>
            <w:tcW w:w="275" w:type="dxa"/>
            <w:tcBorders>
              <w:right w:val="single" w:sz="6" w:space="0" w:color="auto"/>
            </w:tcBorders>
          </w:tcPr>
          <w:p w14:paraId="264D524F" w14:textId="77777777" w:rsidR="00E16FD1" w:rsidRPr="000C321E" w:rsidRDefault="00E16FD1" w:rsidP="009900EA">
            <w:pPr>
              <w:pStyle w:val="TAC"/>
            </w:pPr>
          </w:p>
        </w:tc>
      </w:tr>
      <w:tr w:rsidR="00E16FD1" w:rsidRPr="000C321E" w14:paraId="29D731C3" w14:textId="77777777" w:rsidTr="009900EA">
        <w:trPr>
          <w:jc w:val="center"/>
        </w:trPr>
        <w:tc>
          <w:tcPr>
            <w:tcW w:w="264" w:type="dxa"/>
            <w:tcBorders>
              <w:left w:val="single" w:sz="6" w:space="0" w:color="auto"/>
            </w:tcBorders>
          </w:tcPr>
          <w:p w14:paraId="6E150FE1" w14:textId="77777777" w:rsidR="00E16FD1" w:rsidRPr="000C321E" w:rsidRDefault="00E16FD1" w:rsidP="009900EA">
            <w:pPr>
              <w:pStyle w:val="TAC"/>
            </w:pPr>
          </w:p>
        </w:tc>
        <w:tc>
          <w:tcPr>
            <w:tcW w:w="821" w:type="dxa"/>
          </w:tcPr>
          <w:p w14:paraId="390F19DC" w14:textId="77777777" w:rsidR="00E16FD1" w:rsidRPr="000C321E" w:rsidRDefault="00E16FD1" w:rsidP="009900EA">
            <w:pPr>
              <w:pStyle w:val="TAC"/>
            </w:pPr>
            <w:r w:rsidRPr="000C321E">
              <w:t>2</w:t>
            </w:r>
          </w:p>
        </w:tc>
        <w:tc>
          <w:tcPr>
            <w:tcW w:w="821" w:type="dxa"/>
            <w:tcBorders>
              <w:top w:val="single" w:sz="6" w:space="0" w:color="auto"/>
              <w:left w:val="single" w:sz="6" w:space="0" w:color="auto"/>
              <w:bottom w:val="single" w:sz="6" w:space="0" w:color="auto"/>
            </w:tcBorders>
          </w:tcPr>
          <w:p w14:paraId="135FCEC9"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D8CC1E5"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7BF755F7"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AA9D486" w14:textId="77777777" w:rsidR="00E16FD1" w:rsidRPr="000C321E" w:rsidRDefault="00E16FD1" w:rsidP="009900EA">
            <w:pPr>
              <w:pStyle w:val="TAC"/>
            </w:pPr>
            <w:r w:rsidRPr="000C321E">
              <w:t>1</w:t>
            </w:r>
            <w:r w:rsidRPr="000C321E">
              <w:br/>
              <w:t>Spare</w:t>
            </w:r>
          </w:p>
        </w:tc>
        <w:tc>
          <w:tcPr>
            <w:tcW w:w="821" w:type="dxa"/>
            <w:tcBorders>
              <w:top w:val="single" w:sz="6" w:space="0" w:color="auto"/>
              <w:bottom w:val="single" w:sz="6" w:space="0" w:color="auto"/>
            </w:tcBorders>
          </w:tcPr>
          <w:p w14:paraId="404AF2D2"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16522979"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690DCFDC"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51EC2102" w14:textId="77777777" w:rsidR="00E16FD1" w:rsidRPr="000C321E" w:rsidRDefault="00E16FD1" w:rsidP="009900EA">
            <w:pPr>
              <w:pStyle w:val="TAC"/>
            </w:pPr>
            <w:r w:rsidRPr="000C321E">
              <w:t>Record</w:t>
            </w:r>
            <w:r w:rsidRPr="000C321E">
              <w:br/>
              <w:t>Req</w:t>
            </w:r>
          </w:p>
        </w:tc>
        <w:tc>
          <w:tcPr>
            <w:tcW w:w="275" w:type="dxa"/>
            <w:tcBorders>
              <w:right w:val="single" w:sz="6" w:space="0" w:color="auto"/>
            </w:tcBorders>
          </w:tcPr>
          <w:p w14:paraId="6ABB2DC1" w14:textId="77777777" w:rsidR="00E16FD1" w:rsidRPr="000C321E" w:rsidRDefault="00E16FD1" w:rsidP="009900EA">
            <w:pPr>
              <w:pStyle w:val="TAC"/>
            </w:pPr>
          </w:p>
        </w:tc>
      </w:tr>
      <w:tr w:rsidR="00E16FD1" w:rsidRPr="000C321E" w14:paraId="7C716855" w14:textId="77777777" w:rsidTr="009900EA">
        <w:trPr>
          <w:jc w:val="center"/>
        </w:trPr>
        <w:tc>
          <w:tcPr>
            <w:tcW w:w="264" w:type="dxa"/>
            <w:tcBorders>
              <w:left w:val="single" w:sz="6" w:space="0" w:color="auto"/>
              <w:bottom w:val="single" w:sz="6" w:space="0" w:color="auto"/>
            </w:tcBorders>
          </w:tcPr>
          <w:p w14:paraId="3F9CC7DA" w14:textId="77777777" w:rsidR="00E16FD1" w:rsidRPr="000C321E" w:rsidRDefault="00E16FD1" w:rsidP="009900EA">
            <w:pPr>
              <w:pStyle w:val="TAC"/>
            </w:pPr>
          </w:p>
        </w:tc>
        <w:tc>
          <w:tcPr>
            <w:tcW w:w="821" w:type="dxa"/>
            <w:tcBorders>
              <w:bottom w:val="single" w:sz="6" w:space="0" w:color="auto"/>
            </w:tcBorders>
          </w:tcPr>
          <w:p w14:paraId="7CABD101" w14:textId="77777777" w:rsidR="00E16FD1" w:rsidRPr="000C321E" w:rsidRDefault="00E16FD1" w:rsidP="009900EA">
            <w:pPr>
              <w:pStyle w:val="TAC"/>
            </w:pPr>
          </w:p>
        </w:tc>
        <w:tc>
          <w:tcPr>
            <w:tcW w:w="821" w:type="dxa"/>
            <w:tcBorders>
              <w:bottom w:val="single" w:sz="6" w:space="0" w:color="auto"/>
            </w:tcBorders>
          </w:tcPr>
          <w:p w14:paraId="667E1942" w14:textId="77777777" w:rsidR="00E16FD1" w:rsidRPr="000C321E" w:rsidRDefault="00E16FD1" w:rsidP="009900EA">
            <w:pPr>
              <w:pStyle w:val="TAC"/>
            </w:pPr>
          </w:p>
        </w:tc>
        <w:tc>
          <w:tcPr>
            <w:tcW w:w="821" w:type="dxa"/>
            <w:tcBorders>
              <w:bottom w:val="single" w:sz="6" w:space="0" w:color="auto"/>
            </w:tcBorders>
          </w:tcPr>
          <w:p w14:paraId="0E9BE999" w14:textId="77777777" w:rsidR="00E16FD1" w:rsidRPr="000C321E" w:rsidRDefault="00E16FD1" w:rsidP="009900EA">
            <w:pPr>
              <w:pStyle w:val="TAC"/>
            </w:pPr>
          </w:p>
        </w:tc>
        <w:tc>
          <w:tcPr>
            <w:tcW w:w="821" w:type="dxa"/>
            <w:tcBorders>
              <w:bottom w:val="single" w:sz="6" w:space="0" w:color="auto"/>
            </w:tcBorders>
          </w:tcPr>
          <w:p w14:paraId="0E5D4649" w14:textId="77777777" w:rsidR="00E16FD1" w:rsidRPr="000C321E" w:rsidRDefault="00E16FD1" w:rsidP="009900EA">
            <w:pPr>
              <w:pStyle w:val="TAC"/>
            </w:pPr>
          </w:p>
        </w:tc>
        <w:tc>
          <w:tcPr>
            <w:tcW w:w="821" w:type="dxa"/>
            <w:tcBorders>
              <w:bottom w:val="single" w:sz="6" w:space="0" w:color="auto"/>
            </w:tcBorders>
          </w:tcPr>
          <w:p w14:paraId="2B5E1EBC" w14:textId="77777777" w:rsidR="00E16FD1" w:rsidRPr="000C321E" w:rsidRDefault="00E16FD1" w:rsidP="009900EA">
            <w:pPr>
              <w:pStyle w:val="TAC"/>
            </w:pPr>
          </w:p>
        </w:tc>
        <w:tc>
          <w:tcPr>
            <w:tcW w:w="821" w:type="dxa"/>
            <w:tcBorders>
              <w:bottom w:val="single" w:sz="6" w:space="0" w:color="auto"/>
            </w:tcBorders>
          </w:tcPr>
          <w:p w14:paraId="54CDDF52" w14:textId="77777777" w:rsidR="00E16FD1" w:rsidRPr="000C321E" w:rsidRDefault="00E16FD1" w:rsidP="009900EA">
            <w:pPr>
              <w:pStyle w:val="TAC"/>
            </w:pPr>
          </w:p>
        </w:tc>
        <w:tc>
          <w:tcPr>
            <w:tcW w:w="821" w:type="dxa"/>
            <w:tcBorders>
              <w:bottom w:val="single" w:sz="6" w:space="0" w:color="auto"/>
            </w:tcBorders>
          </w:tcPr>
          <w:p w14:paraId="78FD4280" w14:textId="77777777" w:rsidR="00E16FD1" w:rsidRPr="000C321E" w:rsidRDefault="00E16FD1" w:rsidP="009900EA">
            <w:pPr>
              <w:pStyle w:val="TAC"/>
            </w:pPr>
          </w:p>
        </w:tc>
        <w:tc>
          <w:tcPr>
            <w:tcW w:w="821" w:type="dxa"/>
            <w:tcBorders>
              <w:bottom w:val="single" w:sz="6" w:space="0" w:color="auto"/>
            </w:tcBorders>
          </w:tcPr>
          <w:p w14:paraId="26ED100E" w14:textId="77777777" w:rsidR="00E16FD1" w:rsidRPr="000C321E" w:rsidRDefault="00E16FD1" w:rsidP="009900EA">
            <w:pPr>
              <w:pStyle w:val="TAC"/>
            </w:pPr>
          </w:p>
        </w:tc>
        <w:tc>
          <w:tcPr>
            <w:tcW w:w="821" w:type="dxa"/>
            <w:tcBorders>
              <w:bottom w:val="single" w:sz="6" w:space="0" w:color="auto"/>
            </w:tcBorders>
          </w:tcPr>
          <w:p w14:paraId="6F8D9DC2" w14:textId="77777777" w:rsidR="00E16FD1" w:rsidRPr="000C321E" w:rsidRDefault="00E16FD1" w:rsidP="009900EA">
            <w:pPr>
              <w:pStyle w:val="TAC"/>
            </w:pPr>
          </w:p>
        </w:tc>
        <w:tc>
          <w:tcPr>
            <w:tcW w:w="275" w:type="dxa"/>
            <w:tcBorders>
              <w:bottom w:val="single" w:sz="6" w:space="0" w:color="auto"/>
              <w:right w:val="single" w:sz="6" w:space="0" w:color="auto"/>
            </w:tcBorders>
          </w:tcPr>
          <w:p w14:paraId="26EA0FEB" w14:textId="77777777" w:rsidR="00E16FD1" w:rsidRPr="000C321E" w:rsidRDefault="00E16FD1" w:rsidP="009900EA">
            <w:pPr>
              <w:pStyle w:val="TAC"/>
            </w:pPr>
          </w:p>
        </w:tc>
      </w:tr>
    </w:tbl>
    <w:p w14:paraId="25BC8D66" w14:textId="77777777" w:rsidR="00E16FD1" w:rsidRPr="000C321E" w:rsidRDefault="00E16FD1" w:rsidP="00E16FD1">
      <w:pPr>
        <w:pStyle w:val="NF"/>
      </w:pPr>
    </w:p>
    <w:p w14:paraId="4D895A18" w14:textId="77777777" w:rsidR="00E16FD1" w:rsidRPr="000C321E" w:rsidRDefault="00E16FD1" w:rsidP="00E16FD1">
      <w:pPr>
        <w:pStyle w:val="TF"/>
      </w:pPr>
      <w:r w:rsidRPr="000C321E">
        <w:t>Figure 14: Reordering Required Information Element</w:t>
      </w:r>
    </w:p>
    <w:p w14:paraId="295234F8" w14:textId="77777777" w:rsidR="00E16FD1" w:rsidRPr="000C321E" w:rsidRDefault="00E16FD1" w:rsidP="00E16FD1">
      <w:pPr>
        <w:pStyle w:val="TH"/>
      </w:pPr>
      <w:r w:rsidRPr="000C321E">
        <w:t>Table 40: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234"/>
      </w:tblGrid>
      <w:tr w:rsidR="00E16FD1" w:rsidRPr="000C321E" w14:paraId="797D46CC" w14:textId="77777777" w:rsidTr="009900EA">
        <w:trPr>
          <w:jc w:val="center"/>
        </w:trPr>
        <w:tc>
          <w:tcPr>
            <w:tcW w:w="2357" w:type="dxa"/>
          </w:tcPr>
          <w:p w14:paraId="51C6D74C" w14:textId="77777777" w:rsidR="00E16FD1" w:rsidRPr="000C321E" w:rsidRDefault="00E16FD1" w:rsidP="009900EA">
            <w:pPr>
              <w:pStyle w:val="TAH"/>
            </w:pPr>
            <w:r w:rsidRPr="000C321E">
              <w:t>Reordering required</w:t>
            </w:r>
          </w:p>
        </w:tc>
        <w:tc>
          <w:tcPr>
            <w:tcW w:w="2234" w:type="dxa"/>
          </w:tcPr>
          <w:p w14:paraId="543E6A35" w14:textId="77777777" w:rsidR="00E16FD1" w:rsidRPr="000C321E" w:rsidRDefault="00E16FD1" w:rsidP="009900EA">
            <w:pPr>
              <w:pStyle w:val="TAH"/>
            </w:pPr>
            <w:r w:rsidRPr="000C321E">
              <w:t>Value (Decimal)</w:t>
            </w:r>
          </w:p>
        </w:tc>
      </w:tr>
      <w:tr w:rsidR="00E16FD1" w:rsidRPr="000C321E" w14:paraId="2F9DEBC7" w14:textId="77777777" w:rsidTr="009900EA">
        <w:trPr>
          <w:jc w:val="center"/>
        </w:trPr>
        <w:tc>
          <w:tcPr>
            <w:tcW w:w="2357" w:type="dxa"/>
          </w:tcPr>
          <w:p w14:paraId="5611EE41" w14:textId="77777777" w:rsidR="00E16FD1" w:rsidRPr="000C321E" w:rsidRDefault="00E16FD1" w:rsidP="009900EA">
            <w:pPr>
              <w:pStyle w:val="TAC"/>
            </w:pPr>
            <w:r w:rsidRPr="000C321E">
              <w:t>No</w:t>
            </w:r>
          </w:p>
        </w:tc>
        <w:tc>
          <w:tcPr>
            <w:tcW w:w="2234" w:type="dxa"/>
          </w:tcPr>
          <w:p w14:paraId="08EE0E0E" w14:textId="77777777" w:rsidR="00E16FD1" w:rsidRPr="000C321E" w:rsidRDefault="00E16FD1" w:rsidP="009900EA">
            <w:pPr>
              <w:pStyle w:val="TAC"/>
            </w:pPr>
            <w:r w:rsidRPr="000C321E">
              <w:t>0</w:t>
            </w:r>
          </w:p>
        </w:tc>
      </w:tr>
      <w:tr w:rsidR="00E16FD1" w:rsidRPr="000C321E" w14:paraId="2F9DB15B" w14:textId="77777777" w:rsidTr="009900EA">
        <w:trPr>
          <w:jc w:val="center"/>
        </w:trPr>
        <w:tc>
          <w:tcPr>
            <w:tcW w:w="2357" w:type="dxa"/>
          </w:tcPr>
          <w:p w14:paraId="586B1013" w14:textId="77777777" w:rsidR="00E16FD1" w:rsidRPr="000C321E" w:rsidRDefault="00E16FD1" w:rsidP="009900EA">
            <w:pPr>
              <w:pStyle w:val="TAC"/>
            </w:pPr>
            <w:r w:rsidRPr="000C321E">
              <w:t>Yes</w:t>
            </w:r>
          </w:p>
        </w:tc>
        <w:tc>
          <w:tcPr>
            <w:tcW w:w="2234" w:type="dxa"/>
          </w:tcPr>
          <w:p w14:paraId="1E54A07E" w14:textId="77777777" w:rsidR="00E16FD1" w:rsidRPr="000C321E" w:rsidRDefault="00E16FD1" w:rsidP="009900EA">
            <w:pPr>
              <w:pStyle w:val="TAC"/>
            </w:pPr>
            <w:r w:rsidRPr="000C321E">
              <w:t>1</w:t>
            </w:r>
          </w:p>
        </w:tc>
      </w:tr>
    </w:tbl>
    <w:p w14:paraId="4FA9B0A5" w14:textId="77777777" w:rsidR="00E16FD1" w:rsidRPr="000C321E" w:rsidRDefault="00E16FD1" w:rsidP="00E16FD1"/>
    <w:p w14:paraId="3BEA99CF" w14:textId="77777777" w:rsidR="00E16FD1" w:rsidRPr="000C321E" w:rsidRDefault="00E16FD1" w:rsidP="00E16FD1">
      <w:pPr>
        <w:pStyle w:val="Heading3"/>
      </w:pPr>
      <w:bookmarkStart w:id="225" w:name="_Toc9597902"/>
      <w:bookmarkStart w:id="226" w:name="_Toc82519187"/>
      <w:r w:rsidRPr="000C321E">
        <w:t>7.7.7</w:t>
      </w:r>
      <w:r w:rsidRPr="000C321E">
        <w:tab/>
        <w:t>Authentication Triplet</w:t>
      </w:r>
      <w:bookmarkEnd w:id="225"/>
      <w:bookmarkEnd w:id="226"/>
    </w:p>
    <w:p w14:paraId="321B7B4F" w14:textId="12A0A83D" w:rsidR="00E16FD1" w:rsidRPr="000C321E" w:rsidRDefault="00E16FD1" w:rsidP="00E16FD1">
      <w:r w:rsidRPr="000C321E">
        <w:t>An Authentication triplet consists of a Random string (</w:t>
      </w:r>
      <w:smartTag w:uri="urn:schemas-microsoft-com:office:smarttags" w:element="place">
        <w:r w:rsidRPr="000C321E">
          <w:t>RAND</w:t>
        </w:r>
      </w:smartTag>
      <w:r w:rsidRPr="000C321E">
        <w:t xml:space="preserve">), a Signed Response (SRES) and a ciphering Key (Kc) (see 3GPP </w:t>
      </w:r>
      <w:r w:rsidR="009900EA" w:rsidRPr="000C321E">
        <w:t>TS</w:t>
      </w:r>
      <w:r w:rsidR="009900EA">
        <w:t> </w:t>
      </w:r>
      <w:r w:rsidR="009900EA" w:rsidRPr="000C321E">
        <w:t>4</w:t>
      </w:r>
      <w:r w:rsidRPr="000C321E">
        <w:t>3.020</w:t>
      </w:r>
      <w:r w:rsidR="009900EA">
        <w:t> </w:t>
      </w:r>
      <w:r w:rsidR="009900EA" w:rsidRPr="000C321E">
        <w:t>[</w:t>
      </w:r>
      <w:r w:rsidRPr="000C321E">
        <w:t>9]).</w:t>
      </w:r>
    </w:p>
    <w:p w14:paraId="635648C2" w14:textId="77777777" w:rsidR="00E16FD1" w:rsidRPr="000C321E" w:rsidRDefault="00E16FD1" w:rsidP="00E16FD1">
      <w:pPr>
        <w:pStyle w:val="TH"/>
      </w:pPr>
      <w:r w:rsidRPr="000C321E">
        <w:object w:dxaOrig="7560" w:dyaOrig="3974" w14:anchorId="77322AC2">
          <v:shape id="_x0000_i1035" type="#_x0000_t75" style="width:279.55pt;height:127.05pt" o:ole="" o:bordertopcolor="this" o:borderleftcolor="this" o:borderbottomcolor="this" o:borderrightcolor="this">
            <v:imagedata r:id="rId28" o:title="" croptop="1515f" cropbottom="22107f" cropleft="6629f" cropright="10450f"/>
            <w10:bordertop type="single" width="6"/>
            <w10:borderleft type="single" width="6"/>
            <w10:borderbottom type="single" width="6"/>
            <w10:borderright type="single" width="6"/>
          </v:shape>
          <o:OLEObject Type="Embed" ProgID="Word.Document.8" ShapeID="_x0000_i1035" DrawAspect="Content" ObjectID="_1693133231" r:id="rId29"/>
        </w:object>
      </w:r>
    </w:p>
    <w:p w14:paraId="00322A20" w14:textId="77777777" w:rsidR="00E16FD1" w:rsidRPr="000C321E" w:rsidRDefault="00E16FD1" w:rsidP="00E16FD1">
      <w:pPr>
        <w:pStyle w:val="TF"/>
      </w:pPr>
      <w:r w:rsidRPr="000C321E">
        <w:t>Figure 15: Authentication Triplet Information Element</w:t>
      </w:r>
    </w:p>
    <w:p w14:paraId="1F86B377" w14:textId="77777777" w:rsidR="00E16FD1" w:rsidRPr="000C321E" w:rsidRDefault="00E16FD1" w:rsidP="00E16FD1">
      <w:pPr>
        <w:pStyle w:val="Heading3"/>
      </w:pPr>
      <w:bookmarkStart w:id="227" w:name="_Toc9597903"/>
      <w:bookmarkStart w:id="228" w:name="_Toc82519188"/>
      <w:r w:rsidRPr="000C321E">
        <w:t>7.7.8</w:t>
      </w:r>
      <w:r w:rsidRPr="000C321E">
        <w:tab/>
        <w:t>MAP Cause</w:t>
      </w:r>
      <w:bookmarkEnd w:id="227"/>
      <w:bookmarkEnd w:id="228"/>
    </w:p>
    <w:p w14:paraId="0D9FABA9" w14:textId="6E0D8727" w:rsidR="00E16FD1" w:rsidRPr="000C321E" w:rsidRDefault="00E16FD1" w:rsidP="00E16FD1">
      <w:r w:rsidRPr="000C321E">
        <w:t xml:space="preserve">The MAP Cause is a value that the GTP-MAP protocol-converting GSN relays transparently from HLR to the GGSN. The possible MAP Cause values for the appropriate messages are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w:t>
      </w:r>
    </w:p>
    <w:p w14:paraId="41892293" w14:textId="77777777" w:rsidR="00E16FD1" w:rsidRPr="000C321E" w:rsidRDefault="00E16FD1" w:rsidP="00E16FD1">
      <w:pPr>
        <w:pStyle w:val="TH"/>
      </w:pPr>
      <w:r w:rsidRPr="000C321E">
        <w:object w:dxaOrig="7560" w:dyaOrig="3974" w14:anchorId="5A9F4504">
          <v:shape id="_x0000_i1036" type="#_x0000_t75" style="width:279.55pt;height:78.65pt" o:ole="" o:bordertopcolor="this" o:borderleftcolor="this" o:borderbottomcolor="this" o:borderrightcolor="this">
            <v:imagedata r:id="rId30" o:title="" croptop="2514f" cropbottom="37158f" cropleft="6890f" cropright="10183f"/>
            <w10:bordertop type="single" width="6"/>
            <w10:borderleft type="single" width="6"/>
            <w10:borderbottom type="single" width="6"/>
            <w10:borderright type="single" width="6"/>
          </v:shape>
          <o:OLEObject Type="Embed" ProgID="Word.Document.8" ShapeID="_x0000_i1036" DrawAspect="Content" ObjectID="_1693133232" r:id="rId31"/>
        </w:object>
      </w:r>
    </w:p>
    <w:p w14:paraId="45003360" w14:textId="77777777" w:rsidR="00E16FD1" w:rsidRPr="000C321E" w:rsidRDefault="00E16FD1" w:rsidP="00E16FD1">
      <w:pPr>
        <w:pStyle w:val="TF"/>
        <w:rPr>
          <w:lang w:val="fr-FR"/>
        </w:rPr>
      </w:pPr>
      <w:r w:rsidRPr="000C321E">
        <w:rPr>
          <w:lang w:val="fr-FR"/>
        </w:rPr>
        <w:t>Figure 16: MAP Cause Information Element</w:t>
      </w:r>
    </w:p>
    <w:p w14:paraId="33BFB8C7" w14:textId="77777777" w:rsidR="00E16FD1" w:rsidRPr="000C321E" w:rsidRDefault="00E16FD1" w:rsidP="00E16FD1">
      <w:pPr>
        <w:pStyle w:val="Heading3"/>
        <w:rPr>
          <w:lang w:val="fr-FR"/>
        </w:rPr>
      </w:pPr>
      <w:bookmarkStart w:id="229" w:name="_Toc9597904"/>
      <w:bookmarkStart w:id="230" w:name="_Toc82519189"/>
      <w:r w:rsidRPr="000C321E">
        <w:rPr>
          <w:lang w:val="fr-FR"/>
        </w:rPr>
        <w:lastRenderedPageBreak/>
        <w:t>7.7.9</w:t>
      </w:r>
      <w:r w:rsidRPr="000C321E">
        <w:rPr>
          <w:lang w:val="fr-FR"/>
        </w:rPr>
        <w:tab/>
        <w:t>P-TMSI Signature</w:t>
      </w:r>
      <w:bookmarkEnd w:id="229"/>
      <w:bookmarkEnd w:id="230"/>
    </w:p>
    <w:p w14:paraId="5D206808" w14:textId="48D96CDD" w:rsidR="00E16FD1" w:rsidRPr="000C321E" w:rsidRDefault="00E16FD1" w:rsidP="00E16FD1">
      <w:r w:rsidRPr="000C321E">
        <w:t xml:space="preserve">The P-TMSI Signature information element is provided by the MS in the Routing Area Update Request and Attach Request messages to the SGSN for identification checking purposes. The content and the coding of the P-TMSI Signature information element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3F43EE85" w14:textId="77777777" w:rsidR="00E16FD1" w:rsidRPr="000C321E" w:rsidRDefault="00E16FD1" w:rsidP="00E16FD1">
      <w:pPr>
        <w:pStyle w:val="TH"/>
      </w:pPr>
      <w:r w:rsidRPr="000C321E">
        <w:object w:dxaOrig="7560" w:dyaOrig="3974" w14:anchorId="2B27A410">
          <v:shape id="_x0000_i1037" type="#_x0000_t75" style="width:280.75pt;height:79.25pt" o:ole="" o:bordertopcolor="this" o:borderleftcolor="this" o:borderbottomcolor="this" o:borderrightcolor="this">
            <v:imagedata r:id="rId32" o:title="" croptop="2646f" cropbottom="36635f" cropleft="6369f" cropright="10444f"/>
            <w10:bordertop type="single" width="6"/>
            <w10:borderleft type="single" width="6"/>
            <w10:borderbottom type="single" width="6"/>
            <w10:borderright type="single" width="6"/>
          </v:shape>
          <o:OLEObject Type="Embed" ProgID="Word.Document.8" ShapeID="_x0000_i1037" DrawAspect="Content" ObjectID="_1693133233" r:id="rId33"/>
        </w:object>
      </w:r>
    </w:p>
    <w:p w14:paraId="2C224892" w14:textId="77777777" w:rsidR="00E16FD1" w:rsidRPr="000C321E" w:rsidRDefault="00E16FD1" w:rsidP="00E16FD1">
      <w:pPr>
        <w:pStyle w:val="TF"/>
        <w:rPr>
          <w:lang w:val="fr-FR"/>
        </w:rPr>
      </w:pPr>
      <w:r w:rsidRPr="000C321E">
        <w:rPr>
          <w:lang w:val="fr-FR"/>
        </w:rPr>
        <w:t>Figure 17: P-TMSI Signature Information Element</w:t>
      </w:r>
    </w:p>
    <w:p w14:paraId="3A46E43A" w14:textId="77777777" w:rsidR="00E16FD1" w:rsidRPr="000C321E" w:rsidRDefault="00E16FD1" w:rsidP="00E16FD1">
      <w:pPr>
        <w:pStyle w:val="Heading3"/>
      </w:pPr>
      <w:bookmarkStart w:id="231" w:name="_Toc9597905"/>
      <w:bookmarkStart w:id="232" w:name="_Toc82519190"/>
      <w:r w:rsidRPr="000C321E">
        <w:t>7.7.10</w:t>
      </w:r>
      <w:r w:rsidRPr="000C321E">
        <w:tab/>
        <w:t>MS Validated</w:t>
      </w:r>
      <w:bookmarkEnd w:id="231"/>
      <w:bookmarkEnd w:id="232"/>
    </w:p>
    <w:p w14:paraId="4CAE6115" w14:textId="77777777" w:rsidR="00E16FD1" w:rsidRPr="000C321E" w:rsidRDefault="00E16FD1" w:rsidP="00E16FD1">
      <w:r w:rsidRPr="000C321E">
        <w:t>The MS Validated information element indicates whether the new SGSN has successfully authenticated the MS.</w:t>
      </w:r>
    </w:p>
    <w:p w14:paraId="58CF3E91" w14:textId="77777777" w:rsidR="00E16FD1" w:rsidRPr="000C321E" w:rsidRDefault="00E16FD1" w:rsidP="00E16FD1">
      <w:pPr>
        <w:pStyle w:val="TH"/>
      </w:pPr>
      <w:r w:rsidRPr="000C321E">
        <w:object w:dxaOrig="5915" w:dyaOrig="2043" w14:anchorId="2ACDCC16">
          <v:shape id="_x0000_i1038" type="#_x0000_t75" style="width:294.65pt;height:101.65pt" o:ole="" fillcolor="window">
            <v:imagedata r:id="rId34" o:title=""/>
          </v:shape>
          <o:OLEObject Type="Embed" ProgID="MSDraw" ShapeID="_x0000_i1038" DrawAspect="Content" ObjectID="_1693133234" r:id="rId35"/>
        </w:object>
      </w:r>
    </w:p>
    <w:p w14:paraId="21A015A6" w14:textId="77777777" w:rsidR="00E16FD1" w:rsidRPr="000C321E" w:rsidRDefault="00E16FD1" w:rsidP="00E16FD1">
      <w:pPr>
        <w:pStyle w:val="TF"/>
      </w:pPr>
      <w:r w:rsidRPr="000C321E">
        <w:t>Figure 18: MS Validated Information Element</w:t>
      </w:r>
    </w:p>
    <w:p w14:paraId="156B3409" w14:textId="77777777" w:rsidR="00E16FD1" w:rsidRPr="000C321E" w:rsidRDefault="00E16FD1" w:rsidP="00E16FD1">
      <w:pPr>
        <w:pStyle w:val="TH"/>
      </w:pPr>
      <w:r w:rsidRPr="000C321E">
        <w:t>Table 41: MS Validated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425E617B" w14:textId="77777777" w:rsidTr="009900EA">
        <w:trPr>
          <w:jc w:val="center"/>
        </w:trPr>
        <w:tc>
          <w:tcPr>
            <w:tcW w:w="2357" w:type="dxa"/>
          </w:tcPr>
          <w:p w14:paraId="4CB7EF9F" w14:textId="77777777" w:rsidR="00E16FD1" w:rsidRPr="000C321E" w:rsidRDefault="00E16FD1" w:rsidP="009900EA">
            <w:pPr>
              <w:pStyle w:val="TAH"/>
            </w:pPr>
            <w:r w:rsidRPr="000C321E">
              <w:t>MS Validated</w:t>
            </w:r>
          </w:p>
        </w:tc>
        <w:tc>
          <w:tcPr>
            <w:tcW w:w="1437" w:type="dxa"/>
          </w:tcPr>
          <w:p w14:paraId="47708300" w14:textId="77777777" w:rsidR="00E16FD1" w:rsidRPr="000C321E" w:rsidRDefault="00E16FD1" w:rsidP="009900EA">
            <w:pPr>
              <w:pStyle w:val="TAH"/>
            </w:pPr>
            <w:r w:rsidRPr="000C321E">
              <w:t>Value</w:t>
            </w:r>
          </w:p>
        </w:tc>
      </w:tr>
      <w:tr w:rsidR="00E16FD1" w:rsidRPr="000C321E" w14:paraId="5B462E3B" w14:textId="77777777" w:rsidTr="009900EA">
        <w:trPr>
          <w:jc w:val="center"/>
        </w:trPr>
        <w:tc>
          <w:tcPr>
            <w:tcW w:w="2357" w:type="dxa"/>
          </w:tcPr>
          <w:p w14:paraId="39CE744A" w14:textId="77777777" w:rsidR="00E16FD1" w:rsidRPr="000C321E" w:rsidRDefault="00E16FD1" w:rsidP="009900EA">
            <w:pPr>
              <w:pStyle w:val="TAC"/>
            </w:pPr>
            <w:r w:rsidRPr="000C321E">
              <w:t>No</w:t>
            </w:r>
          </w:p>
        </w:tc>
        <w:tc>
          <w:tcPr>
            <w:tcW w:w="1437" w:type="dxa"/>
          </w:tcPr>
          <w:p w14:paraId="40501519" w14:textId="77777777" w:rsidR="00E16FD1" w:rsidRPr="000C321E" w:rsidRDefault="00E16FD1" w:rsidP="009900EA">
            <w:pPr>
              <w:pStyle w:val="TAC"/>
            </w:pPr>
            <w:r w:rsidRPr="000C321E">
              <w:t>0</w:t>
            </w:r>
          </w:p>
        </w:tc>
      </w:tr>
      <w:tr w:rsidR="00E16FD1" w:rsidRPr="000C321E" w14:paraId="46CFDD94" w14:textId="77777777" w:rsidTr="009900EA">
        <w:trPr>
          <w:jc w:val="center"/>
        </w:trPr>
        <w:tc>
          <w:tcPr>
            <w:tcW w:w="2357" w:type="dxa"/>
          </w:tcPr>
          <w:p w14:paraId="2E687895" w14:textId="77777777" w:rsidR="00E16FD1" w:rsidRPr="000C321E" w:rsidRDefault="00E16FD1" w:rsidP="009900EA">
            <w:pPr>
              <w:pStyle w:val="TAC"/>
            </w:pPr>
            <w:r w:rsidRPr="000C321E">
              <w:t>Yes</w:t>
            </w:r>
          </w:p>
        </w:tc>
        <w:tc>
          <w:tcPr>
            <w:tcW w:w="1437" w:type="dxa"/>
          </w:tcPr>
          <w:p w14:paraId="78E6BC39" w14:textId="77777777" w:rsidR="00E16FD1" w:rsidRPr="000C321E" w:rsidRDefault="00E16FD1" w:rsidP="009900EA">
            <w:pPr>
              <w:pStyle w:val="TAC"/>
            </w:pPr>
            <w:r w:rsidRPr="000C321E">
              <w:t>1</w:t>
            </w:r>
          </w:p>
        </w:tc>
      </w:tr>
    </w:tbl>
    <w:p w14:paraId="2F744ECF" w14:textId="77777777" w:rsidR="00E16FD1" w:rsidRPr="000C321E" w:rsidRDefault="00E16FD1" w:rsidP="00E16FD1"/>
    <w:p w14:paraId="1C001F16" w14:textId="77777777" w:rsidR="00E16FD1" w:rsidRPr="000C321E" w:rsidRDefault="00E16FD1" w:rsidP="00E16FD1">
      <w:pPr>
        <w:pStyle w:val="Heading3"/>
      </w:pPr>
      <w:bookmarkStart w:id="233" w:name="_Toc9597906"/>
      <w:bookmarkStart w:id="234" w:name="_Toc82519191"/>
      <w:r w:rsidRPr="000C321E">
        <w:t>7.7.11</w:t>
      </w:r>
      <w:r w:rsidRPr="000C321E">
        <w:tab/>
        <w:t>Recovery</w:t>
      </w:r>
      <w:bookmarkEnd w:id="233"/>
      <w:bookmarkEnd w:id="234"/>
    </w:p>
    <w:p w14:paraId="4BB55832" w14:textId="77777777" w:rsidR="00E16FD1" w:rsidRPr="000C321E" w:rsidRDefault="00E16FD1" w:rsidP="00E16FD1">
      <w:r w:rsidRPr="000C321E">
        <w:t xml:space="preserve">The Recovery information element indicates if the peer GSN has restarted. The Restart Counter shall be the value described in the </w:t>
      </w:r>
      <w:r w:rsidR="006E5EE3">
        <w:t>clause</w:t>
      </w:r>
      <w:r w:rsidRPr="000C321E">
        <w:t xml:space="preserve"> Restoration and Recovery.</w:t>
      </w:r>
    </w:p>
    <w:p w14:paraId="070561C4" w14:textId="77777777" w:rsidR="00E16FD1" w:rsidRPr="000C321E" w:rsidRDefault="00E16FD1" w:rsidP="00E16FD1">
      <w:pPr>
        <w:pStyle w:val="TH"/>
      </w:pPr>
      <w:r w:rsidRPr="000C321E">
        <w:object w:dxaOrig="7560" w:dyaOrig="3691" w14:anchorId="341B2C67">
          <v:shape id="_x0000_i1039" type="#_x0000_t75" style="width:279.55pt;height:85.3pt" o:ole="" o:bordertopcolor="this" o:borderleftcolor="this" o:borderbottomcolor="this" o:borderrightcolor="this">
            <v:imagedata r:id="rId36" o:title="" croptop="2059f" cropbottom="34541f" cropleft="6890f" cropright="10183f"/>
            <w10:bordertop type="single" width="6"/>
            <w10:borderleft type="single" width="6"/>
            <w10:borderbottom type="single" width="6"/>
            <w10:borderright type="single" width="6"/>
          </v:shape>
          <o:OLEObject Type="Embed" ProgID="Word.Document.8" ShapeID="_x0000_i1039" DrawAspect="Content" ObjectID="_1693133235" r:id="rId37"/>
        </w:object>
      </w:r>
    </w:p>
    <w:p w14:paraId="74844962" w14:textId="77777777" w:rsidR="00E16FD1" w:rsidRPr="000C321E" w:rsidRDefault="00E16FD1" w:rsidP="00E16FD1">
      <w:pPr>
        <w:pStyle w:val="TF"/>
      </w:pPr>
      <w:r w:rsidRPr="000C321E">
        <w:t>Figure 19: Restart Counter Information Element</w:t>
      </w:r>
    </w:p>
    <w:p w14:paraId="120022C0" w14:textId="77777777" w:rsidR="00E16FD1" w:rsidRPr="000C321E" w:rsidRDefault="00E16FD1" w:rsidP="00E16FD1">
      <w:pPr>
        <w:pStyle w:val="Heading3"/>
      </w:pPr>
      <w:bookmarkStart w:id="235" w:name="_Toc9597907"/>
      <w:bookmarkStart w:id="236" w:name="_Toc82519192"/>
      <w:r w:rsidRPr="000C321E">
        <w:t>7.7.12</w:t>
      </w:r>
      <w:r w:rsidRPr="000C321E">
        <w:tab/>
        <w:t>Selection Mode</w:t>
      </w:r>
      <w:bookmarkEnd w:id="235"/>
      <w:bookmarkEnd w:id="236"/>
    </w:p>
    <w:p w14:paraId="2A41D3D4" w14:textId="77777777" w:rsidR="00E16FD1" w:rsidRPr="000C321E" w:rsidRDefault="00E16FD1" w:rsidP="00E16FD1">
      <w:r w:rsidRPr="000C321E">
        <w:t>The Selection mode information element indicates the origin of the APN in the message.</w:t>
      </w:r>
    </w:p>
    <w:p w14:paraId="3A6828B5" w14:textId="77777777" w:rsidR="00E16FD1" w:rsidRPr="000C321E" w:rsidRDefault="00E16FD1" w:rsidP="00E16FD1">
      <w:pPr>
        <w:pStyle w:val="TH"/>
      </w:pPr>
      <w:r w:rsidRPr="000C321E">
        <w:object w:dxaOrig="5863" w:dyaOrig="2045" w14:anchorId="11833F0B">
          <v:shape id="_x0000_i1040" type="#_x0000_t75" style="width:290.4pt;height:101.65pt" o:ole="" fillcolor="window">
            <v:imagedata r:id="rId38" o:title=""/>
          </v:shape>
          <o:OLEObject Type="Embed" ProgID="MSDraw" ShapeID="_x0000_i1040" DrawAspect="Content" ObjectID="_1693133236" r:id="rId39"/>
        </w:object>
      </w:r>
    </w:p>
    <w:p w14:paraId="48EE868A" w14:textId="77777777" w:rsidR="00E16FD1" w:rsidRPr="000C321E" w:rsidRDefault="00E16FD1" w:rsidP="00E16FD1">
      <w:pPr>
        <w:pStyle w:val="TF"/>
        <w:rPr>
          <w:lang w:val="fr-FR"/>
        </w:rPr>
      </w:pPr>
      <w:r w:rsidRPr="000C321E">
        <w:rPr>
          <w:lang w:val="fr-FR"/>
        </w:rPr>
        <w:t>Figure 20: Selection Mode Information Element</w:t>
      </w:r>
    </w:p>
    <w:p w14:paraId="01AC2D5C" w14:textId="77777777" w:rsidR="00E16FD1" w:rsidRPr="000C321E" w:rsidRDefault="00E16FD1" w:rsidP="00E16FD1">
      <w:pPr>
        <w:pStyle w:val="TH"/>
        <w:rPr>
          <w:rFonts w:ascii="Helvetica" w:hAnsi="Helvetica"/>
          <w:vanish/>
          <w:lang w:val="fr-FR"/>
        </w:rPr>
      </w:pPr>
      <w:r w:rsidRPr="000C321E">
        <w:rPr>
          <w:lang w:val="fr-FR"/>
        </w:rPr>
        <w:t>Table 42: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15A7E127" w14:textId="77777777" w:rsidTr="009900EA">
        <w:trPr>
          <w:jc w:val="center"/>
        </w:trPr>
        <w:tc>
          <w:tcPr>
            <w:tcW w:w="6739" w:type="dxa"/>
          </w:tcPr>
          <w:p w14:paraId="4554D200" w14:textId="77777777" w:rsidR="00E16FD1" w:rsidRPr="000C321E" w:rsidRDefault="00E16FD1" w:rsidP="009900EA">
            <w:pPr>
              <w:pStyle w:val="TAH"/>
            </w:pPr>
            <w:r w:rsidRPr="000C321E">
              <w:t>Selection mode value</w:t>
            </w:r>
          </w:p>
        </w:tc>
        <w:tc>
          <w:tcPr>
            <w:tcW w:w="1548" w:type="dxa"/>
          </w:tcPr>
          <w:p w14:paraId="620930F4" w14:textId="77777777" w:rsidR="00E16FD1" w:rsidRPr="000C321E" w:rsidRDefault="00E16FD1" w:rsidP="009900EA">
            <w:pPr>
              <w:pStyle w:val="TAH"/>
            </w:pPr>
            <w:r w:rsidRPr="000C321E">
              <w:t>Value (Decimal)</w:t>
            </w:r>
          </w:p>
        </w:tc>
      </w:tr>
      <w:tr w:rsidR="00E16FD1" w:rsidRPr="000C321E" w14:paraId="620D7A0C" w14:textId="77777777" w:rsidTr="009900EA">
        <w:trPr>
          <w:jc w:val="center"/>
        </w:trPr>
        <w:tc>
          <w:tcPr>
            <w:tcW w:w="6739" w:type="dxa"/>
          </w:tcPr>
          <w:p w14:paraId="647546D8" w14:textId="77777777" w:rsidR="00E16FD1" w:rsidRPr="000C321E" w:rsidRDefault="00E16FD1" w:rsidP="009900EA">
            <w:pPr>
              <w:pStyle w:val="TAL"/>
            </w:pPr>
            <w:r w:rsidRPr="000C321E">
              <w:t>MS or network provided APN, subscribed verified</w:t>
            </w:r>
          </w:p>
        </w:tc>
        <w:tc>
          <w:tcPr>
            <w:tcW w:w="1548" w:type="dxa"/>
          </w:tcPr>
          <w:p w14:paraId="022BB6B9" w14:textId="77777777" w:rsidR="00E16FD1" w:rsidRPr="000C321E" w:rsidRDefault="00E16FD1" w:rsidP="009900EA">
            <w:pPr>
              <w:pStyle w:val="TAC"/>
            </w:pPr>
            <w:r w:rsidRPr="000C321E">
              <w:t>0</w:t>
            </w:r>
          </w:p>
        </w:tc>
      </w:tr>
      <w:tr w:rsidR="00E16FD1" w:rsidRPr="000C321E" w14:paraId="7E4B944C" w14:textId="77777777" w:rsidTr="009900EA">
        <w:trPr>
          <w:jc w:val="center"/>
        </w:trPr>
        <w:tc>
          <w:tcPr>
            <w:tcW w:w="6739" w:type="dxa"/>
          </w:tcPr>
          <w:p w14:paraId="3A1009F6" w14:textId="77777777" w:rsidR="00E16FD1" w:rsidRPr="000C321E" w:rsidRDefault="00E16FD1" w:rsidP="009900EA">
            <w:pPr>
              <w:pStyle w:val="TAL"/>
            </w:pPr>
            <w:r w:rsidRPr="000C321E">
              <w:t>MS provided APN, subscription not verified</w:t>
            </w:r>
          </w:p>
        </w:tc>
        <w:tc>
          <w:tcPr>
            <w:tcW w:w="1548" w:type="dxa"/>
          </w:tcPr>
          <w:p w14:paraId="145AE68E" w14:textId="77777777" w:rsidR="00E16FD1" w:rsidRPr="000C321E" w:rsidRDefault="00E16FD1" w:rsidP="009900EA">
            <w:pPr>
              <w:pStyle w:val="TAC"/>
            </w:pPr>
            <w:r w:rsidRPr="000C321E">
              <w:t>1</w:t>
            </w:r>
          </w:p>
        </w:tc>
      </w:tr>
      <w:tr w:rsidR="00E16FD1" w:rsidRPr="000C321E" w14:paraId="77A26753" w14:textId="77777777" w:rsidTr="009900EA">
        <w:trPr>
          <w:jc w:val="center"/>
        </w:trPr>
        <w:tc>
          <w:tcPr>
            <w:tcW w:w="6739" w:type="dxa"/>
          </w:tcPr>
          <w:p w14:paraId="34852916" w14:textId="77777777" w:rsidR="00E16FD1" w:rsidRPr="000C321E" w:rsidRDefault="00E16FD1" w:rsidP="009900EA">
            <w:pPr>
              <w:pStyle w:val="TAL"/>
            </w:pPr>
            <w:r w:rsidRPr="000C321E">
              <w:t>Network provided APN, subscription not verified</w:t>
            </w:r>
          </w:p>
        </w:tc>
        <w:tc>
          <w:tcPr>
            <w:tcW w:w="1548" w:type="dxa"/>
          </w:tcPr>
          <w:p w14:paraId="73860608" w14:textId="77777777" w:rsidR="00E16FD1" w:rsidRPr="000C321E" w:rsidRDefault="00E16FD1" w:rsidP="009900EA">
            <w:pPr>
              <w:pStyle w:val="TAC"/>
            </w:pPr>
            <w:r w:rsidRPr="000C321E">
              <w:t>2</w:t>
            </w:r>
          </w:p>
        </w:tc>
      </w:tr>
      <w:tr w:rsidR="00E16FD1" w:rsidRPr="000C321E" w14:paraId="5098B5A1" w14:textId="77777777" w:rsidTr="009900EA">
        <w:trPr>
          <w:jc w:val="center"/>
        </w:trPr>
        <w:tc>
          <w:tcPr>
            <w:tcW w:w="6739" w:type="dxa"/>
          </w:tcPr>
          <w:p w14:paraId="2C62D643" w14:textId="77777777" w:rsidR="00E16FD1" w:rsidRPr="000C321E" w:rsidRDefault="00E16FD1" w:rsidP="009900EA">
            <w:pPr>
              <w:pStyle w:val="TAL"/>
            </w:pPr>
            <w:r w:rsidRPr="000C321E">
              <w:t>For future use. Shall not be sent. If received, shall be interpreted as the value "2".</w:t>
            </w:r>
          </w:p>
        </w:tc>
        <w:tc>
          <w:tcPr>
            <w:tcW w:w="1548" w:type="dxa"/>
          </w:tcPr>
          <w:p w14:paraId="66C28C99" w14:textId="77777777" w:rsidR="00E16FD1" w:rsidRPr="000C321E" w:rsidRDefault="00E16FD1" w:rsidP="009900EA">
            <w:pPr>
              <w:pStyle w:val="TAC"/>
            </w:pPr>
            <w:r w:rsidRPr="000C321E">
              <w:t>3</w:t>
            </w:r>
          </w:p>
        </w:tc>
      </w:tr>
    </w:tbl>
    <w:p w14:paraId="0D7CB87C" w14:textId="77777777" w:rsidR="00E16FD1" w:rsidRPr="000C321E" w:rsidRDefault="00E16FD1" w:rsidP="00E16FD1"/>
    <w:p w14:paraId="04BE1C1B" w14:textId="77777777" w:rsidR="00E16FD1" w:rsidRPr="000C321E" w:rsidRDefault="00E16FD1" w:rsidP="00E16FD1">
      <w:pPr>
        <w:pStyle w:val="Heading3"/>
      </w:pPr>
      <w:bookmarkStart w:id="237" w:name="_Toc9597908"/>
      <w:bookmarkStart w:id="238" w:name="_Toc82519193"/>
      <w:r w:rsidRPr="000C321E">
        <w:t>7.7.13</w:t>
      </w:r>
      <w:r w:rsidRPr="000C321E">
        <w:tab/>
        <w:t>Tunnel Endpoint Identifier Data I</w:t>
      </w:r>
      <w:bookmarkEnd w:id="237"/>
      <w:bookmarkEnd w:id="238"/>
    </w:p>
    <w:p w14:paraId="0C48EDFC" w14:textId="77777777" w:rsidR="00E16FD1" w:rsidRPr="000C321E" w:rsidRDefault="00E16FD1" w:rsidP="00E16FD1">
      <w:r w:rsidRPr="000C321E">
        <w:t>The Tunnel Endpoint Identifier Data I information element contains the Tunnel Endpoint Identifier for data transmission requested by the receiver of the flow.</w:t>
      </w:r>
    </w:p>
    <w:p w14:paraId="64DE9C8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5F557EF" w14:textId="77777777" w:rsidTr="009900EA">
        <w:trPr>
          <w:jc w:val="center"/>
        </w:trPr>
        <w:tc>
          <w:tcPr>
            <w:tcW w:w="151" w:type="dxa"/>
            <w:tcBorders>
              <w:top w:val="single" w:sz="6" w:space="0" w:color="auto"/>
              <w:left w:val="single" w:sz="6" w:space="0" w:color="auto"/>
              <w:bottom w:val="nil"/>
            </w:tcBorders>
          </w:tcPr>
          <w:p w14:paraId="4B281241" w14:textId="77777777" w:rsidR="00E16FD1" w:rsidRPr="000C321E" w:rsidRDefault="00E16FD1" w:rsidP="009900EA">
            <w:pPr>
              <w:pStyle w:val="TAC"/>
            </w:pPr>
          </w:p>
        </w:tc>
        <w:tc>
          <w:tcPr>
            <w:tcW w:w="1104" w:type="dxa"/>
          </w:tcPr>
          <w:p w14:paraId="5B512353" w14:textId="77777777" w:rsidR="00E16FD1" w:rsidRPr="000C321E" w:rsidRDefault="00E16FD1" w:rsidP="009900EA">
            <w:pPr>
              <w:pStyle w:val="TAH"/>
            </w:pPr>
          </w:p>
        </w:tc>
        <w:tc>
          <w:tcPr>
            <w:tcW w:w="4696" w:type="dxa"/>
            <w:gridSpan w:val="8"/>
          </w:tcPr>
          <w:p w14:paraId="52C50D94" w14:textId="77777777" w:rsidR="00E16FD1" w:rsidRPr="000C321E" w:rsidRDefault="00E16FD1" w:rsidP="009900EA">
            <w:pPr>
              <w:pStyle w:val="TAH"/>
            </w:pPr>
            <w:r w:rsidRPr="000C321E">
              <w:t>Bits</w:t>
            </w:r>
          </w:p>
        </w:tc>
        <w:tc>
          <w:tcPr>
            <w:tcW w:w="588" w:type="dxa"/>
          </w:tcPr>
          <w:p w14:paraId="6CA6CC37" w14:textId="77777777" w:rsidR="00E16FD1" w:rsidRPr="000C321E" w:rsidRDefault="00E16FD1" w:rsidP="009900EA">
            <w:pPr>
              <w:pStyle w:val="TAC"/>
            </w:pPr>
          </w:p>
        </w:tc>
      </w:tr>
      <w:tr w:rsidR="00E16FD1" w:rsidRPr="000C321E" w14:paraId="3988B26C" w14:textId="77777777" w:rsidTr="009900EA">
        <w:trPr>
          <w:jc w:val="center"/>
        </w:trPr>
        <w:tc>
          <w:tcPr>
            <w:tcW w:w="151" w:type="dxa"/>
            <w:tcBorders>
              <w:top w:val="nil"/>
              <w:left w:val="single" w:sz="6" w:space="0" w:color="auto"/>
            </w:tcBorders>
          </w:tcPr>
          <w:p w14:paraId="403B52B3" w14:textId="77777777" w:rsidR="00E16FD1" w:rsidRPr="000C321E" w:rsidRDefault="00E16FD1" w:rsidP="009900EA">
            <w:pPr>
              <w:pStyle w:val="TAC"/>
            </w:pPr>
          </w:p>
        </w:tc>
        <w:tc>
          <w:tcPr>
            <w:tcW w:w="1104" w:type="dxa"/>
          </w:tcPr>
          <w:p w14:paraId="3EE085ED" w14:textId="77777777" w:rsidR="00E16FD1" w:rsidRPr="000C321E" w:rsidRDefault="00E16FD1" w:rsidP="009900EA">
            <w:pPr>
              <w:pStyle w:val="TAH"/>
            </w:pPr>
            <w:r w:rsidRPr="000C321E">
              <w:t>Octets</w:t>
            </w:r>
          </w:p>
        </w:tc>
        <w:tc>
          <w:tcPr>
            <w:tcW w:w="587" w:type="dxa"/>
            <w:tcBorders>
              <w:bottom w:val="single" w:sz="4" w:space="0" w:color="auto"/>
            </w:tcBorders>
          </w:tcPr>
          <w:p w14:paraId="467EBA53" w14:textId="77777777" w:rsidR="00E16FD1" w:rsidRPr="000C321E" w:rsidRDefault="00E16FD1" w:rsidP="009900EA">
            <w:pPr>
              <w:pStyle w:val="TAH"/>
            </w:pPr>
            <w:r w:rsidRPr="000C321E">
              <w:t>8</w:t>
            </w:r>
          </w:p>
        </w:tc>
        <w:tc>
          <w:tcPr>
            <w:tcW w:w="587" w:type="dxa"/>
            <w:tcBorders>
              <w:bottom w:val="single" w:sz="4" w:space="0" w:color="auto"/>
            </w:tcBorders>
          </w:tcPr>
          <w:p w14:paraId="06BEEB35" w14:textId="77777777" w:rsidR="00E16FD1" w:rsidRPr="000C321E" w:rsidRDefault="00E16FD1" w:rsidP="009900EA">
            <w:pPr>
              <w:pStyle w:val="TAH"/>
            </w:pPr>
            <w:r w:rsidRPr="000C321E">
              <w:t>7</w:t>
            </w:r>
          </w:p>
        </w:tc>
        <w:tc>
          <w:tcPr>
            <w:tcW w:w="587" w:type="dxa"/>
            <w:tcBorders>
              <w:bottom w:val="single" w:sz="4" w:space="0" w:color="auto"/>
            </w:tcBorders>
          </w:tcPr>
          <w:p w14:paraId="6551F6B1" w14:textId="77777777" w:rsidR="00E16FD1" w:rsidRPr="000C321E" w:rsidRDefault="00E16FD1" w:rsidP="009900EA">
            <w:pPr>
              <w:pStyle w:val="TAH"/>
            </w:pPr>
            <w:r w:rsidRPr="000C321E">
              <w:t>6</w:t>
            </w:r>
          </w:p>
        </w:tc>
        <w:tc>
          <w:tcPr>
            <w:tcW w:w="587" w:type="dxa"/>
            <w:tcBorders>
              <w:bottom w:val="single" w:sz="4" w:space="0" w:color="auto"/>
            </w:tcBorders>
          </w:tcPr>
          <w:p w14:paraId="1471C51C" w14:textId="77777777" w:rsidR="00E16FD1" w:rsidRPr="000C321E" w:rsidRDefault="00E16FD1" w:rsidP="009900EA">
            <w:pPr>
              <w:pStyle w:val="TAH"/>
            </w:pPr>
            <w:r w:rsidRPr="000C321E">
              <w:t>5</w:t>
            </w:r>
          </w:p>
        </w:tc>
        <w:tc>
          <w:tcPr>
            <w:tcW w:w="584" w:type="dxa"/>
            <w:tcBorders>
              <w:bottom w:val="single" w:sz="4" w:space="0" w:color="auto"/>
            </w:tcBorders>
          </w:tcPr>
          <w:p w14:paraId="6BA390B8" w14:textId="77777777" w:rsidR="00E16FD1" w:rsidRPr="000C321E" w:rsidRDefault="00E16FD1" w:rsidP="009900EA">
            <w:pPr>
              <w:pStyle w:val="TAH"/>
            </w:pPr>
            <w:r w:rsidRPr="000C321E">
              <w:t>4</w:t>
            </w:r>
          </w:p>
        </w:tc>
        <w:tc>
          <w:tcPr>
            <w:tcW w:w="588" w:type="dxa"/>
            <w:tcBorders>
              <w:bottom w:val="single" w:sz="4" w:space="0" w:color="auto"/>
            </w:tcBorders>
          </w:tcPr>
          <w:p w14:paraId="7CF3E2F8" w14:textId="77777777" w:rsidR="00E16FD1" w:rsidRPr="000C321E" w:rsidRDefault="00E16FD1" w:rsidP="009900EA">
            <w:pPr>
              <w:pStyle w:val="TAH"/>
            </w:pPr>
            <w:r w:rsidRPr="000C321E">
              <w:t>3</w:t>
            </w:r>
          </w:p>
        </w:tc>
        <w:tc>
          <w:tcPr>
            <w:tcW w:w="588" w:type="dxa"/>
            <w:tcBorders>
              <w:bottom w:val="single" w:sz="4" w:space="0" w:color="auto"/>
            </w:tcBorders>
          </w:tcPr>
          <w:p w14:paraId="33573550" w14:textId="77777777" w:rsidR="00E16FD1" w:rsidRPr="000C321E" w:rsidRDefault="00E16FD1" w:rsidP="009900EA">
            <w:pPr>
              <w:pStyle w:val="TAH"/>
            </w:pPr>
            <w:r w:rsidRPr="000C321E">
              <w:t>2</w:t>
            </w:r>
          </w:p>
        </w:tc>
        <w:tc>
          <w:tcPr>
            <w:tcW w:w="588" w:type="dxa"/>
            <w:tcBorders>
              <w:bottom w:val="single" w:sz="4" w:space="0" w:color="auto"/>
            </w:tcBorders>
          </w:tcPr>
          <w:p w14:paraId="33A50339" w14:textId="77777777" w:rsidR="00E16FD1" w:rsidRPr="000C321E" w:rsidRDefault="00E16FD1" w:rsidP="009900EA">
            <w:pPr>
              <w:pStyle w:val="TAH"/>
            </w:pPr>
            <w:r w:rsidRPr="000C321E">
              <w:t>1</w:t>
            </w:r>
          </w:p>
        </w:tc>
        <w:tc>
          <w:tcPr>
            <w:tcW w:w="588" w:type="dxa"/>
          </w:tcPr>
          <w:p w14:paraId="5C796E48" w14:textId="77777777" w:rsidR="00E16FD1" w:rsidRPr="000C321E" w:rsidRDefault="00E16FD1" w:rsidP="009900EA">
            <w:pPr>
              <w:pStyle w:val="TAC"/>
            </w:pPr>
          </w:p>
        </w:tc>
      </w:tr>
      <w:tr w:rsidR="00E16FD1" w:rsidRPr="000C321E" w14:paraId="3930F480" w14:textId="77777777" w:rsidTr="009900EA">
        <w:trPr>
          <w:jc w:val="center"/>
        </w:trPr>
        <w:tc>
          <w:tcPr>
            <w:tcW w:w="151" w:type="dxa"/>
            <w:tcBorders>
              <w:top w:val="nil"/>
              <w:left w:val="single" w:sz="6" w:space="0" w:color="auto"/>
            </w:tcBorders>
          </w:tcPr>
          <w:p w14:paraId="4C31B326" w14:textId="77777777" w:rsidR="00E16FD1" w:rsidRPr="000C321E" w:rsidRDefault="00E16FD1" w:rsidP="009900EA">
            <w:pPr>
              <w:pStyle w:val="TAC"/>
            </w:pPr>
          </w:p>
        </w:tc>
        <w:tc>
          <w:tcPr>
            <w:tcW w:w="1104" w:type="dxa"/>
            <w:tcBorders>
              <w:right w:val="single" w:sz="4" w:space="0" w:color="auto"/>
            </w:tcBorders>
          </w:tcPr>
          <w:p w14:paraId="29B2917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428297AF" w14:textId="77777777" w:rsidR="00E16FD1" w:rsidRPr="000C321E" w:rsidRDefault="00E16FD1" w:rsidP="009900EA">
            <w:pPr>
              <w:pStyle w:val="TAC"/>
            </w:pPr>
            <w:r w:rsidRPr="000C321E">
              <w:t>Type = 16 (Decimal)</w:t>
            </w:r>
          </w:p>
          <w:p w14:paraId="2701E32D" w14:textId="77777777" w:rsidR="00E16FD1" w:rsidRPr="000C321E" w:rsidRDefault="00E16FD1" w:rsidP="009900EA">
            <w:pPr>
              <w:pStyle w:val="TAC"/>
            </w:pPr>
          </w:p>
        </w:tc>
        <w:tc>
          <w:tcPr>
            <w:tcW w:w="588" w:type="dxa"/>
            <w:tcBorders>
              <w:left w:val="single" w:sz="4" w:space="0" w:color="auto"/>
            </w:tcBorders>
          </w:tcPr>
          <w:p w14:paraId="0E74FD95" w14:textId="77777777" w:rsidR="00E16FD1" w:rsidRPr="000C321E" w:rsidRDefault="00E16FD1" w:rsidP="009900EA">
            <w:pPr>
              <w:pStyle w:val="TAC"/>
            </w:pPr>
          </w:p>
        </w:tc>
      </w:tr>
      <w:tr w:rsidR="00E16FD1" w:rsidRPr="000C321E" w14:paraId="09D95F4A" w14:textId="77777777" w:rsidTr="009900EA">
        <w:trPr>
          <w:jc w:val="center"/>
        </w:trPr>
        <w:tc>
          <w:tcPr>
            <w:tcW w:w="151" w:type="dxa"/>
            <w:tcBorders>
              <w:top w:val="nil"/>
              <w:left w:val="single" w:sz="6" w:space="0" w:color="auto"/>
            </w:tcBorders>
          </w:tcPr>
          <w:p w14:paraId="2620B542" w14:textId="77777777" w:rsidR="00E16FD1" w:rsidRPr="000C321E" w:rsidRDefault="00E16FD1" w:rsidP="009900EA">
            <w:pPr>
              <w:pStyle w:val="TAC"/>
            </w:pPr>
          </w:p>
        </w:tc>
        <w:tc>
          <w:tcPr>
            <w:tcW w:w="1104" w:type="dxa"/>
            <w:tcBorders>
              <w:right w:val="single" w:sz="4" w:space="0" w:color="auto"/>
            </w:tcBorders>
          </w:tcPr>
          <w:p w14:paraId="4FD667E3"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6F5C512B" w14:textId="77777777" w:rsidR="00E16FD1" w:rsidRPr="000C321E" w:rsidRDefault="00E16FD1" w:rsidP="009900EA">
            <w:pPr>
              <w:pStyle w:val="TAC"/>
            </w:pPr>
            <w:r w:rsidRPr="000C321E">
              <w:t>Tunnel Endpoint Identifier Data I</w:t>
            </w:r>
          </w:p>
          <w:p w14:paraId="43A2D96E" w14:textId="77777777" w:rsidR="00E16FD1" w:rsidRPr="000C321E" w:rsidRDefault="00E16FD1" w:rsidP="009900EA">
            <w:pPr>
              <w:pStyle w:val="TAC"/>
            </w:pPr>
          </w:p>
        </w:tc>
        <w:tc>
          <w:tcPr>
            <w:tcW w:w="588" w:type="dxa"/>
            <w:tcBorders>
              <w:left w:val="single" w:sz="4" w:space="0" w:color="auto"/>
            </w:tcBorders>
          </w:tcPr>
          <w:p w14:paraId="597C1FB6" w14:textId="77777777" w:rsidR="00E16FD1" w:rsidRPr="000C321E" w:rsidRDefault="00E16FD1" w:rsidP="009900EA">
            <w:pPr>
              <w:pStyle w:val="TAC"/>
            </w:pPr>
          </w:p>
        </w:tc>
      </w:tr>
      <w:tr w:rsidR="00E16FD1" w:rsidRPr="000C321E" w14:paraId="3C3BAF68" w14:textId="77777777" w:rsidTr="009900EA">
        <w:trPr>
          <w:jc w:val="center"/>
        </w:trPr>
        <w:tc>
          <w:tcPr>
            <w:tcW w:w="151" w:type="dxa"/>
            <w:tcBorders>
              <w:top w:val="nil"/>
              <w:left w:val="single" w:sz="6" w:space="0" w:color="auto"/>
              <w:bottom w:val="nil"/>
            </w:tcBorders>
          </w:tcPr>
          <w:p w14:paraId="73294903" w14:textId="77777777" w:rsidR="00E16FD1" w:rsidRPr="000C321E" w:rsidRDefault="00E16FD1" w:rsidP="009900EA">
            <w:pPr>
              <w:pStyle w:val="TAC"/>
            </w:pPr>
          </w:p>
        </w:tc>
        <w:tc>
          <w:tcPr>
            <w:tcW w:w="1104" w:type="dxa"/>
            <w:tcBorders>
              <w:bottom w:val="nil"/>
            </w:tcBorders>
          </w:tcPr>
          <w:p w14:paraId="11E2DB99" w14:textId="77777777" w:rsidR="00E16FD1" w:rsidRPr="000C321E" w:rsidRDefault="00E16FD1" w:rsidP="009900EA">
            <w:pPr>
              <w:pStyle w:val="TAC"/>
            </w:pPr>
          </w:p>
        </w:tc>
        <w:tc>
          <w:tcPr>
            <w:tcW w:w="4696" w:type="dxa"/>
            <w:gridSpan w:val="8"/>
            <w:tcBorders>
              <w:top w:val="single" w:sz="4" w:space="0" w:color="auto"/>
              <w:bottom w:val="nil"/>
            </w:tcBorders>
          </w:tcPr>
          <w:p w14:paraId="470F3873" w14:textId="77777777" w:rsidR="00E16FD1" w:rsidRPr="000C321E" w:rsidRDefault="00E16FD1" w:rsidP="009900EA">
            <w:pPr>
              <w:pStyle w:val="TAC"/>
            </w:pPr>
          </w:p>
        </w:tc>
        <w:tc>
          <w:tcPr>
            <w:tcW w:w="588" w:type="dxa"/>
            <w:tcBorders>
              <w:bottom w:val="nil"/>
            </w:tcBorders>
          </w:tcPr>
          <w:p w14:paraId="2DF572A3" w14:textId="77777777" w:rsidR="00E16FD1" w:rsidRPr="000C321E" w:rsidRDefault="00E16FD1" w:rsidP="009900EA">
            <w:pPr>
              <w:pStyle w:val="TAC"/>
            </w:pPr>
          </w:p>
        </w:tc>
      </w:tr>
      <w:tr w:rsidR="00E16FD1" w:rsidRPr="000C321E" w14:paraId="235F671A" w14:textId="77777777" w:rsidTr="009900EA">
        <w:trPr>
          <w:jc w:val="center"/>
        </w:trPr>
        <w:tc>
          <w:tcPr>
            <w:tcW w:w="151" w:type="dxa"/>
            <w:tcBorders>
              <w:top w:val="nil"/>
              <w:left w:val="single" w:sz="6" w:space="0" w:color="auto"/>
              <w:bottom w:val="single" w:sz="6" w:space="0" w:color="auto"/>
            </w:tcBorders>
          </w:tcPr>
          <w:p w14:paraId="58C4FA9A" w14:textId="77777777" w:rsidR="00E16FD1" w:rsidRPr="000C321E" w:rsidRDefault="00E16FD1" w:rsidP="009900EA">
            <w:pPr>
              <w:pStyle w:val="TAC"/>
            </w:pPr>
          </w:p>
        </w:tc>
        <w:tc>
          <w:tcPr>
            <w:tcW w:w="1104" w:type="dxa"/>
            <w:tcBorders>
              <w:top w:val="nil"/>
              <w:bottom w:val="single" w:sz="6" w:space="0" w:color="auto"/>
            </w:tcBorders>
          </w:tcPr>
          <w:p w14:paraId="17CECD46" w14:textId="77777777" w:rsidR="00E16FD1" w:rsidRPr="000C321E" w:rsidRDefault="00E16FD1" w:rsidP="009900EA">
            <w:pPr>
              <w:pStyle w:val="TAC"/>
            </w:pPr>
          </w:p>
        </w:tc>
        <w:tc>
          <w:tcPr>
            <w:tcW w:w="4696" w:type="dxa"/>
            <w:gridSpan w:val="8"/>
            <w:tcBorders>
              <w:top w:val="nil"/>
              <w:bottom w:val="single" w:sz="6" w:space="0" w:color="auto"/>
            </w:tcBorders>
          </w:tcPr>
          <w:p w14:paraId="73A5BC6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839FB03" w14:textId="77777777" w:rsidR="00E16FD1" w:rsidRPr="000C321E" w:rsidRDefault="00E16FD1" w:rsidP="009900EA">
            <w:pPr>
              <w:pStyle w:val="TAC"/>
            </w:pPr>
          </w:p>
        </w:tc>
      </w:tr>
    </w:tbl>
    <w:p w14:paraId="1E030F16" w14:textId="77777777" w:rsidR="00E16FD1" w:rsidRPr="000C321E" w:rsidRDefault="00E16FD1" w:rsidP="00E16FD1">
      <w:pPr>
        <w:pStyle w:val="NF"/>
      </w:pPr>
    </w:p>
    <w:p w14:paraId="76669322" w14:textId="77777777" w:rsidR="00E16FD1" w:rsidRPr="000C321E" w:rsidRDefault="00E16FD1" w:rsidP="00E16FD1">
      <w:pPr>
        <w:pStyle w:val="TF"/>
        <w:rPr>
          <w:lang w:val="fr-FR"/>
        </w:rPr>
      </w:pPr>
      <w:r w:rsidRPr="000C321E">
        <w:rPr>
          <w:lang w:val="fr-FR"/>
        </w:rPr>
        <w:t>Figure 21: Tunnel Endpoint Identifier Data I Information Element</w:t>
      </w:r>
    </w:p>
    <w:p w14:paraId="58277EE1" w14:textId="77777777" w:rsidR="00E16FD1" w:rsidRPr="000C321E" w:rsidRDefault="00E16FD1" w:rsidP="00E16FD1">
      <w:pPr>
        <w:pStyle w:val="Heading3"/>
      </w:pPr>
      <w:bookmarkStart w:id="239" w:name="_Toc9597909"/>
      <w:bookmarkStart w:id="240" w:name="_Toc82519194"/>
      <w:r w:rsidRPr="000C321E">
        <w:t>7.7.14</w:t>
      </w:r>
      <w:r w:rsidRPr="000C321E">
        <w:tab/>
        <w:t>Tunnel Endpoint Identifier Control Plane</w:t>
      </w:r>
      <w:bookmarkEnd w:id="239"/>
      <w:bookmarkEnd w:id="240"/>
    </w:p>
    <w:p w14:paraId="7E3B5D91" w14:textId="1593E579" w:rsidR="00E16FD1" w:rsidRPr="000C321E" w:rsidRDefault="00E16FD1" w:rsidP="00E16FD1">
      <w:r w:rsidRPr="000C321E">
        <w:t xml:space="preserve">The Tunnel Endpoint Identifier Control Plane information element contains the Tunnel Endpoint Identifier for the control plane; it is assigned by the receiver of the flow. It distinguishes the tunnel from other tunnels between the same pair of entities. The value 0 is reserved for special cases defined in </w:t>
      </w:r>
      <w:r w:rsidR="009900EA">
        <w:t>clause </w:t>
      </w:r>
      <w:r w:rsidR="009900EA" w:rsidRPr="000C321E">
        <w:t>8</w:t>
      </w:r>
      <w:r w:rsidRPr="000C321E">
        <w:t>.2.</w:t>
      </w:r>
    </w:p>
    <w:p w14:paraId="46819017" w14:textId="77777777" w:rsidR="00E16FD1" w:rsidRPr="000C321E" w:rsidRDefault="00E16FD1" w:rsidP="00E16FD1">
      <w:r w:rsidRPr="000C321E">
        <w:t>If the receiver has not yet assigned a TEID for this tunnel, it shall assign an unused value to the TEID.</w:t>
      </w:r>
    </w:p>
    <w:p w14:paraId="7381AB7A" w14:textId="77777777" w:rsidR="00E16FD1" w:rsidRPr="000C321E" w:rsidRDefault="00E16FD1" w:rsidP="00E16FD1">
      <w:r w:rsidRPr="000C321E">
        <w:t>If the receiver has already  assigned a Tunnel Endpoint Identifier Control Plane to the tunnel, but has not yet received confirmation of successful assignment from the transmitter, this information element shall  take the same value as was sent before for this tunnel.</w:t>
      </w:r>
    </w:p>
    <w:p w14:paraId="509C6174" w14:textId="77777777" w:rsidR="00E16FD1" w:rsidRPr="000C321E" w:rsidRDefault="00E16FD1" w:rsidP="00E16FD1">
      <w:r w:rsidRPr="000C321E">
        <w:t>The receiver receives confirmation of successful assignment of its Tunnel Endpoint Identifier Control Plane  from the transmitter when it receives any message with its assigned Tunnel Endpoint Identifier Control Plane in the GTP header from the transmitter.</w:t>
      </w:r>
    </w:p>
    <w:p w14:paraId="1A537BFB" w14:textId="77777777" w:rsidR="00E16FD1" w:rsidRPr="000C321E" w:rsidRDefault="00E16FD1" w:rsidP="00E16FD1">
      <w:r w:rsidRPr="000C321E">
        <w:t>If the Tunnel Endpoint Identifier Control Plane is received from the transmitter, this information element shall be stored.</w:t>
      </w:r>
    </w:p>
    <w:p w14:paraId="0FC801B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9EACEF0" w14:textId="77777777" w:rsidTr="009900EA">
        <w:trPr>
          <w:jc w:val="center"/>
        </w:trPr>
        <w:tc>
          <w:tcPr>
            <w:tcW w:w="151" w:type="dxa"/>
            <w:tcBorders>
              <w:top w:val="single" w:sz="6" w:space="0" w:color="auto"/>
              <w:left w:val="single" w:sz="6" w:space="0" w:color="auto"/>
              <w:bottom w:val="nil"/>
            </w:tcBorders>
          </w:tcPr>
          <w:p w14:paraId="06F56494" w14:textId="77777777" w:rsidR="00E16FD1" w:rsidRPr="000C321E" w:rsidRDefault="00E16FD1" w:rsidP="009900EA">
            <w:pPr>
              <w:pStyle w:val="TAC"/>
            </w:pPr>
          </w:p>
        </w:tc>
        <w:tc>
          <w:tcPr>
            <w:tcW w:w="1104" w:type="dxa"/>
          </w:tcPr>
          <w:p w14:paraId="0F20389E" w14:textId="77777777" w:rsidR="00E16FD1" w:rsidRPr="000C321E" w:rsidRDefault="00E16FD1" w:rsidP="009900EA">
            <w:pPr>
              <w:pStyle w:val="TAH"/>
            </w:pPr>
          </w:p>
        </w:tc>
        <w:tc>
          <w:tcPr>
            <w:tcW w:w="4696" w:type="dxa"/>
            <w:gridSpan w:val="8"/>
          </w:tcPr>
          <w:p w14:paraId="6228B760" w14:textId="77777777" w:rsidR="00E16FD1" w:rsidRPr="000C321E" w:rsidRDefault="00E16FD1" w:rsidP="009900EA">
            <w:pPr>
              <w:pStyle w:val="TAH"/>
            </w:pPr>
            <w:r w:rsidRPr="000C321E">
              <w:t>Bits</w:t>
            </w:r>
          </w:p>
        </w:tc>
        <w:tc>
          <w:tcPr>
            <w:tcW w:w="588" w:type="dxa"/>
          </w:tcPr>
          <w:p w14:paraId="4F0FBDA2" w14:textId="77777777" w:rsidR="00E16FD1" w:rsidRPr="000C321E" w:rsidRDefault="00E16FD1" w:rsidP="009900EA">
            <w:pPr>
              <w:pStyle w:val="TAC"/>
            </w:pPr>
          </w:p>
        </w:tc>
      </w:tr>
      <w:tr w:rsidR="00E16FD1" w:rsidRPr="000C321E" w14:paraId="62262FD8" w14:textId="77777777" w:rsidTr="009900EA">
        <w:trPr>
          <w:jc w:val="center"/>
        </w:trPr>
        <w:tc>
          <w:tcPr>
            <w:tcW w:w="151" w:type="dxa"/>
            <w:tcBorders>
              <w:top w:val="nil"/>
              <w:left w:val="single" w:sz="6" w:space="0" w:color="auto"/>
            </w:tcBorders>
          </w:tcPr>
          <w:p w14:paraId="301193EC" w14:textId="77777777" w:rsidR="00E16FD1" w:rsidRPr="000C321E" w:rsidRDefault="00E16FD1" w:rsidP="009900EA">
            <w:pPr>
              <w:pStyle w:val="TAC"/>
            </w:pPr>
          </w:p>
        </w:tc>
        <w:tc>
          <w:tcPr>
            <w:tcW w:w="1104" w:type="dxa"/>
          </w:tcPr>
          <w:p w14:paraId="2D648A32" w14:textId="77777777" w:rsidR="00E16FD1" w:rsidRPr="000C321E" w:rsidRDefault="00E16FD1" w:rsidP="009900EA">
            <w:pPr>
              <w:pStyle w:val="TAH"/>
            </w:pPr>
            <w:r w:rsidRPr="000C321E">
              <w:t>Octets</w:t>
            </w:r>
          </w:p>
        </w:tc>
        <w:tc>
          <w:tcPr>
            <w:tcW w:w="587" w:type="dxa"/>
            <w:tcBorders>
              <w:bottom w:val="single" w:sz="4" w:space="0" w:color="auto"/>
            </w:tcBorders>
          </w:tcPr>
          <w:p w14:paraId="05166241" w14:textId="77777777" w:rsidR="00E16FD1" w:rsidRPr="000C321E" w:rsidRDefault="00E16FD1" w:rsidP="009900EA">
            <w:pPr>
              <w:pStyle w:val="TAH"/>
            </w:pPr>
            <w:r w:rsidRPr="000C321E">
              <w:t>8</w:t>
            </w:r>
          </w:p>
        </w:tc>
        <w:tc>
          <w:tcPr>
            <w:tcW w:w="587" w:type="dxa"/>
            <w:tcBorders>
              <w:bottom w:val="single" w:sz="4" w:space="0" w:color="auto"/>
            </w:tcBorders>
          </w:tcPr>
          <w:p w14:paraId="46C41308" w14:textId="77777777" w:rsidR="00E16FD1" w:rsidRPr="000C321E" w:rsidRDefault="00E16FD1" w:rsidP="009900EA">
            <w:pPr>
              <w:pStyle w:val="TAH"/>
            </w:pPr>
            <w:r w:rsidRPr="000C321E">
              <w:t>7</w:t>
            </w:r>
          </w:p>
        </w:tc>
        <w:tc>
          <w:tcPr>
            <w:tcW w:w="587" w:type="dxa"/>
            <w:tcBorders>
              <w:bottom w:val="single" w:sz="4" w:space="0" w:color="auto"/>
            </w:tcBorders>
          </w:tcPr>
          <w:p w14:paraId="6B1AF551" w14:textId="77777777" w:rsidR="00E16FD1" w:rsidRPr="000C321E" w:rsidRDefault="00E16FD1" w:rsidP="009900EA">
            <w:pPr>
              <w:pStyle w:val="TAH"/>
            </w:pPr>
            <w:r w:rsidRPr="000C321E">
              <w:t>6</w:t>
            </w:r>
          </w:p>
        </w:tc>
        <w:tc>
          <w:tcPr>
            <w:tcW w:w="587" w:type="dxa"/>
            <w:tcBorders>
              <w:bottom w:val="single" w:sz="4" w:space="0" w:color="auto"/>
            </w:tcBorders>
          </w:tcPr>
          <w:p w14:paraId="04421559" w14:textId="77777777" w:rsidR="00E16FD1" w:rsidRPr="000C321E" w:rsidRDefault="00E16FD1" w:rsidP="009900EA">
            <w:pPr>
              <w:pStyle w:val="TAH"/>
            </w:pPr>
            <w:r w:rsidRPr="000C321E">
              <w:t>5</w:t>
            </w:r>
          </w:p>
        </w:tc>
        <w:tc>
          <w:tcPr>
            <w:tcW w:w="584" w:type="dxa"/>
            <w:tcBorders>
              <w:bottom w:val="single" w:sz="4" w:space="0" w:color="auto"/>
            </w:tcBorders>
          </w:tcPr>
          <w:p w14:paraId="7639A09D" w14:textId="77777777" w:rsidR="00E16FD1" w:rsidRPr="000C321E" w:rsidRDefault="00E16FD1" w:rsidP="009900EA">
            <w:pPr>
              <w:pStyle w:val="TAH"/>
            </w:pPr>
            <w:r w:rsidRPr="000C321E">
              <w:t>4</w:t>
            </w:r>
          </w:p>
        </w:tc>
        <w:tc>
          <w:tcPr>
            <w:tcW w:w="588" w:type="dxa"/>
            <w:tcBorders>
              <w:bottom w:val="single" w:sz="4" w:space="0" w:color="auto"/>
            </w:tcBorders>
          </w:tcPr>
          <w:p w14:paraId="1BD3AA76" w14:textId="77777777" w:rsidR="00E16FD1" w:rsidRPr="000C321E" w:rsidRDefault="00E16FD1" w:rsidP="009900EA">
            <w:pPr>
              <w:pStyle w:val="TAH"/>
            </w:pPr>
            <w:r w:rsidRPr="000C321E">
              <w:t>3</w:t>
            </w:r>
          </w:p>
        </w:tc>
        <w:tc>
          <w:tcPr>
            <w:tcW w:w="588" w:type="dxa"/>
            <w:tcBorders>
              <w:bottom w:val="single" w:sz="4" w:space="0" w:color="auto"/>
            </w:tcBorders>
          </w:tcPr>
          <w:p w14:paraId="223F3B6C" w14:textId="77777777" w:rsidR="00E16FD1" w:rsidRPr="000C321E" w:rsidRDefault="00E16FD1" w:rsidP="009900EA">
            <w:pPr>
              <w:pStyle w:val="TAH"/>
            </w:pPr>
            <w:r w:rsidRPr="000C321E">
              <w:t>2</w:t>
            </w:r>
          </w:p>
        </w:tc>
        <w:tc>
          <w:tcPr>
            <w:tcW w:w="588" w:type="dxa"/>
            <w:tcBorders>
              <w:bottom w:val="single" w:sz="4" w:space="0" w:color="auto"/>
            </w:tcBorders>
          </w:tcPr>
          <w:p w14:paraId="6ED76DCE" w14:textId="77777777" w:rsidR="00E16FD1" w:rsidRPr="000C321E" w:rsidRDefault="00E16FD1" w:rsidP="009900EA">
            <w:pPr>
              <w:pStyle w:val="TAH"/>
            </w:pPr>
            <w:r w:rsidRPr="000C321E">
              <w:t>1</w:t>
            </w:r>
          </w:p>
        </w:tc>
        <w:tc>
          <w:tcPr>
            <w:tcW w:w="588" w:type="dxa"/>
          </w:tcPr>
          <w:p w14:paraId="599C744A" w14:textId="77777777" w:rsidR="00E16FD1" w:rsidRPr="000C321E" w:rsidRDefault="00E16FD1" w:rsidP="009900EA">
            <w:pPr>
              <w:pStyle w:val="TAC"/>
            </w:pPr>
          </w:p>
        </w:tc>
      </w:tr>
      <w:tr w:rsidR="00E16FD1" w:rsidRPr="000C321E" w14:paraId="7128262B" w14:textId="77777777" w:rsidTr="009900EA">
        <w:trPr>
          <w:jc w:val="center"/>
        </w:trPr>
        <w:tc>
          <w:tcPr>
            <w:tcW w:w="151" w:type="dxa"/>
            <w:tcBorders>
              <w:top w:val="nil"/>
              <w:left w:val="single" w:sz="6" w:space="0" w:color="auto"/>
            </w:tcBorders>
          </w:tcPr>
          <w:p w14:paraId="6E06600F" w14:textId="77777777" w:rsidR="00E16FD1" w:rsidRPr="000C321E" w:rsidRDefault="00E16FD1" w:rsidP="009900EA">
            <w:pPr>
              <w:pStyle w:val="TAC"/>
            </w:pPr>
          </w:p>
        </w:tc>
        <w:tc>
          <w:tcPr>
            <w:tcW w:w="1104" w:type="dxa"/>
            <w:tcBorders>
              <w:right w:val="single" w:sz="4" w:space="0" w:color="auto"/>
            </w:tcBorders>
          </w:tcPr>
          <w:p w14:paraId="05A0238D"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B8094B0" w14:textId="77777777" w:rsidR="00E16FD1" w:rsidRPr="000C321E" w:rsidRDefault="00E16FD1" w:rsidP="009900EA">
            <w:pPr>
              <w:pStyle w:val="TAC"/>
            </w:pPr>
            <w:r w:rsidRPr="000C321E">
              <w:t>Type = 17 (Decimal)</w:t>
            </w:r>
          </w:p>
          <w:p w14:paraId="3ED5142E" w14:textId="77777777" w:rsidR="00E16FD1" w:rsidRPr="000C321E" w:rsidRDefault="00E16FD1" w:rsidP="009900EA">
            <w:pPr>
              <w:pStyle w:val="TAC"/>
            </w:pPr>
          </w:p>
        </w:tc>
        <w:tc>
          <w:tcPr>
            <w:tcW w:w="588" w:type="dxa"/>
            <w:tcBorders>
              <w:left w:val="single" w:sz="4" w:space="0" w:color="auto"/>
            </w:tcBorders>
          </w:tcPr>
          <w:p w14:paraId="0F740673" w14:textId="77777777" w:rsidR="00E16FD1" w:rsidRPr="000C321E" w:rsidRDefault="00E16FD1" w:rsidP="009900EA">
            <w:pPr>
              <w:pStyle w:val="TAC"/>
            </w:pPr>
          </w:p>
        </w:tc>
      </w:tr>
      <w:tr w:rsidR="00E16FD1" w:rsidRPr="000C321E" w14:paraId="0C8DDD59" w14:textId="77777777" w:rsidTr="009900EA">
        <w:trPr>
          <w:jc w:val="center"/>
        </w:trPr>
        <w:tc>
          <w:tcPr>
            <w:tcW w:w="151" w:type="dxa"/>
            <w:tcBorders>
              <w:top w:val="nil"/>
              <w:left w:val="single" w:sz="6" w:space="0" w:color="auto"/>
            </w:tcBorders>
          </w:tcPr>
          <w:p w14:paraId="2C4D28E6" w14:textId="77777777" w:rsidR="00E16FD1" w:rsidRPr="000C321E" w:rsidRDefault="00E16FD1" w:rsidP="009900EA">
            <w:pPr>
              <w:pStyle w:val="TAC"/>
            </w:pPr>
          </w:p>
        </w:tc>
        <w:tc>
          <w:tcPr>
            <w:tcW w:w="1104" w:type="dxa"/>
            <w:tcBorders>
              <w:right w:val="single" w:sz="4" w:space="0" w:color="auto"/>
            </w:tcBorders>
          </w:tcPr>
          <w:p w14:paraId="2726BAFA"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13DFBDDF" w14:textId="77777777" w:rsidR="00E16FD1" w:rsidRPr="000C321E" w:rsidRDefault="00E16FD1" w:rsidP="009900EA">
            <w:pPr>
              <w:pStyle w:val="TAC"/>
            </w:pPr>
            <w:r w:rsidRPr="000C321E">
              <w:t>Tunnel Endpoint Identifier Control Plane</w:t>
            </w:r>
          </w:p>
          <w:p w14:paraId="0983DE92" w14:textId="77777777" w:rsidR="00E16FD1" w:rsidRPr="000C321E" w:rsidRDefault="00E16FD1" w:rsidP="009900EA">
            <w:pPr>
              <w:pStyle w:val="TAC"/>
            </w:pPr>
          </w:p>
        </w:tc>
        <w:tc>
          <w:tcPr>
            <w:tcW w:w="588" w:type="dxa"/>
            <w:tcBorders>
              <w:left w:val="single" w:sz="4" w:space="0" w:color="auto"/>
            </w:tcBorders>
          </w:tcPr>
          <w:p w14:paraId="22FE3040" w14:textId="77777777" w:rsidR="00E16FD1" w:rsidRPr="000C321E" w:rsidRDefault="00E16FD1" w:rsidP="009900EA">
            <w:pPr>
              <w:pStyle w:val="TAC"/>
            </w:pPr>
          </w:p>
        </w:tc>
      </w:tr>
      <w:tr w:rsidR="00E16FD1" w:rsidRPr="000C321E" w14:paraId="5EAB29F9" w14:textId="77777777" w:rsidTr="009900EA">
        <w:trPr>
          <w:jc w:val="center"/>
        </w:trPr>
        <w:tc>
          <w:tcPr>
            <w:tcW w:w="151" w:type="dxa"/>
            <w:tcBorders>
              <w:top w:val="nil"/>
              <w:left w:val="single" w:sz="6" w:space="0" w:color="auto"/>
              <w:bottom w:val="nil"/>
            </w:tcBorders>
          </w:tcPr>
          <w:p w14:paraId="3971477F" w14:textId="77777777" w:rsidR="00E16FD1" w:rsidRPr="000C321E" w:rsidRDefault="00E16FD1" w:rsidP="009900EA">
            <w:pPr>
              <w:pStyle w:val="TAC"/>
            </w:pPr>
          </w:p>
        </w:tc>
        <w:tc>
          <w:tcPr>
            <w:tcW w:w="1104" w:type="dxa"/>
            <w:tcBorders>
              <w:bottom w:val="nil"/>
            </w:tcBorders>
          </w:tcPr>
          <w:p w14:paraId="49D09466" w14:textId="77777777" w:rsidR="00E16FD1" w:rsidRPr="000C321E" w:rsidRDefault="00E16FD1" w:rsidP="009900EA">
            <w:pPr>
              <w:pStyle w:val="TAC"/>
            </w:pPr>
          </w:p>
        </w:tc>
        <w:tc>
          <w:tcPr>
            <w:tcW w:w="4696" w:type="dxa"/>
            <w:gridSpan w:val="8"/>
            <w:tcBorders>
              <w:top w:val="single" w:sz="4" w:space="0" w:color="auto"/>
              <w:bottom w:val="nil"/>
            </w:tcBorders>
          </w:tcPr>
          <w:p w14:paraId="61D9EEE9" w14:textId="77777777" w:rsidR="00E16FD1" w:rsidRPr="000C321E" w:rsidRDefault="00E16FD1" w:rsidP="009900EA">
            <w:pPr>
              <w:pStyle w:val="TAC"/>
            </w:pPr>
          </w:p>
        </w:tc>
        <w:tc>
          <w:tcPr>
            <w:tcW w:w="588" w:type="dxa"/>
            <w:tcBorders>
              <w:bottom w:val="nil"/>
            </w:tcBorders>
          </w:tcPr>
          <w:p w14:paraId="00AF4308" w14:textId="77777777" w:rsidR="00E16FD1" w:rsidRPr="000C321E" w:rsidRDefault="00E16FD1" w:rsidP="009900EA">
            <w:pPr>
              <w:pStyle w:val="TAC"/>
            </w:pPr>
          </w:p>
        </w:tc>
      </w:tr>
      <w:tr w:rsidR="00E16FD1" w:rsidRPr="000C321E" w14:paraId="16B9FEFD" w14:textId="77777777" w:rsidTr="009900EA">
        <w:trPr>
          <w:jc w:val="center"/>
        </w:trPr>
        <w:tc>
          <w:tcPr>
            <w:tcW w:w="151" w:type="dxa"/>
            <w:tcBorders>
              <w:top w:val="nil"/>
              <w:left w:val="single" w:sz="6" w:space="0" w:color="auto"/>
              <w:bottom w:val="single" w:sz="6" w:space="0" w:color="auto"/>
            </w:tcBorders>
          </w:tcPr>
          <w:p w14:paraId="67762BC5" w14:textId="77777777" w:rsidR="00E16FD1" w:rsidRPr="000C321E" w:rsidRDefault="00E16FD1" w:rsidP="009900EA">
            <w:pPr>
              <w:pStyle w:val="TAC"/>
            </w:pPr>
          </w:p>
        </w:tc>
        <w:tc>
          <w:tcPr>
            <w:tcW w:w="1104" w:type="dxa"/>
            <w:tcBorders>
              <w:top w:val="nil"/>
              <w:bottom w:val="single" w:sz="6" w:space="0" w:color="auto"/>
            </w:tcBorders>
          </w:tcPr>
          <w:p w14:paraId="3B7A029A" w14:textId="77777777" w:rsidR="00E16FD1" w:rsidRPr="000C321E" w:rsidRDefault="00E16FD1" w:rsidP="009900EA">
            <w:pPr>
              <w:pStyle w:val="TAC"/>
            </w:pPr>
          </w:p>
        </w:tc>
        <w:tc>
          <w:tcPr>
            <w:tcW w:w="4696" w:type="dxa"/>
            <w:gridSpan w:val="8"/>
            <w:tcBorders>
              <w:top w:val="nil"/>
              <w:bottom w:val="single" w:sz="6" w:space="0" w:color="auto"/>
            </w:tcBorders>
          </w:tcPr>
          <w:p w14:paraId="52C2A63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06F3E69" w14:textId="77777777" w:rsidR="00E16FD1" w:rsidRPr="000C321E" w:rsidRDefault="00E16FD1" w:rsidP="009900EA">
            <w:pPr>
              <w:pStyle w:val="TAC"/>
            </w:pPr>
          </w:p>
        </w:tc>
      </w:tr>
    </w:tbl>
    <w:p w14:paraId="7877F644" w14:textId="77777777" w:rsidR="00E16FD1" w:rsidRPr="000C321E" w:rsidRDefault="00E16FD1" w:rsidP="00E16FD1">
      <w:pPr>
        <w:pStyle w:val="NF"/>
      </w:pPr>
    </w:p>
    <w:p w14:paraId="2D2F7E0C" w14:textId="77777777" w:rsidR="00E16FD1" w:rsidRPr="000C321E" w:rsidRDefault="00E16FD1" w:rsidP="00E16FD1">
      <w:pPr>
        <w:pStyle w:val="TF"/>
        <w:rPr>
          <w:lang w:val="fr-FR"/>
        </w:rPr>
      </w:pPr>
      <w:r w:rsidRPr="000C321E">
        <w:rPr>
          <w:lang w:val="fr-FR"/>
        </w:rPr>
        <w:t>Figure 22: Tunnel Endpoint Identifier Control Plane Information Element</w:t>
      </w:r>
    </w:p>
    <w:p w14:paraId="12036934" w14:textId="77777777" w:rsidR="00E16FD1" w:rsidRPr="000C321E" w:rsidRDefault="00E16FD1" w:rsidP="00E16FD1">
      <w:pPr>
        <w:pStyle w:val="Heading3"/>
      </w:pPr>
      <w:bookmarkStart w:id="241" w:name="_Toc9597910"/>
      <w:bookmarkStart w:id="242" w:name="_Toc82519195"/>
      <w:r w:rsidRPr="000C321E">
        <w:t>7.7.15</w:t>
      </w:r>
      <w:r w:rsidRPr="000C321E">
        <w:tab/>
        <w:t>Tunnel Endpoint Identifier Data II</w:t>
      </w:r>
      <w:bookmarkEnd w:id="241"/>
      <w:bookmarkEnd w:id="242"/>
    </w:p>
    <w:p w14:paraId="27E7B760" w14:textId="77777777" w:rsidR="00E16FD1" w:rsidRPr="000C321E" w:rsidRDefault="00E16FD1" w:rsidP="00E16FD1">
      <w:r w:rsidRPr="000C321E">
        <w:t>The Tunnel Endpoint Identifier Data II information element contains the Tunnel Endpoint Identifier for data transmission between old and new SGSN for a particular PDP context and is requested by the new SGSN.</w:t>
      </w:r>
    </w:p>
    <w:p w14:paraId="7F729C49" w14:textId="77777777" w:rsidR="00E16FD1" w:rsidRPr="000C321E" w:rsidRDefault="00E16FD1" w:rsidP="00E16FD1">
      <w:r w:rsidRPr="000C321E">
        <w:t>The spare bits x indicate unused bits, which shall be set to 0 by the sending side and which shall not be evaluated by the receiving side.</w:t>
      </w:r>
    </w:p>
    <w:p w14:paraId="6AE2A87C" w14:textId="77777777" w:rsidR="00E16FD1" w:rsidRPr="000C321E" w:rsidRDefault="00E16FD1" w:rsidP="00E16FD1">
      <w:pPr>
        <w:pStyle w:val="TH"/>
      </w:pPr>
      <w:r w:rsidRPr="000C321E">
        <w:object w:dxaOrig="5581" w:dyaOrig="1891" w14:anchorId="73163161">
          <v:shape id="_x0000_i1041" type="#_x0000_t75" style="width:260.15pt;height:79.25pt" o:ole="" o:bordertopcolor="this" o:borderleftcolor="this" o:borderbottomcolor="this" o:borderrightcolor="this" fillcolor="window">
            <v:imagedata r:id="rId40" o:title="" croptop="5809f" cropbottom="4772f" cropleft="2306f" cropright="2306f"/>
            <w10:bordertop type="single" width="6"/>
            <w10:borderleft type="single" width="6"/>
            <w10:borderbottom type="single" width="6"/>
            <w10:borderright type="single" width="6"/>
          </v:shape>
          <o:OLEObject Type="Embed" ProgID="Word.Picture.8" ShapeID="_x0000_i1041" DrawAspect="Content" ObjectID="_1693133237" r:id="rId41"/>
        </w:object>
      </w:r>
    </w:p>
    <w:p w14:paraId="14668294" w14:textId="77777777" w:rsidR="00E16FD1" w:rsidRPr="000C321E" w:rsidRDefault="00E16FD1" w:rsidP="00E16FD1">
      <w:pPr>
        <w:pStyle w:val="TF"/>
      </w:pPr>
      <w:r w:rsidRPr="000C321E">
        <w:t>Figure 23: Tunnel Endpoint Identifier Data II Information Element</w:t>
      </w:r>
    </w:p>
    <w:p w14:paraId="3BAC200A" w14:textId="77777777" w:rsidR="00E16FD1" w:rsidRPr="000C321E" w:rsidRDefault="00E16FD1" w:rsidP="00E16FD1">
      <w:pPr>
        <w:pStyle w:val="Heading3"/>
      </w:pPr>
      <w:bookmarkStart w:id="243" w:name="_Toc9597911"/>
      <w:bookmarkStart w:id="244" w:name="_Toc82519196"/>
      <w:r w:rsidRPr="000C321E">
        <w:t>7.7.16</w:t>
      </w:r>
      <w:r w:rsidRPr="000C321E">
        <w:tab/>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bookmarkEnd w:id="243"/>
      <w:bookmarkEnd w:id="244"/>
    </w:p>
    <w:p w14:paraId="5555E2EB" w14:textId="77777777" w:rsidR="00E16FD1" w:rsidRPr="000C321E" w:rsidRDefault="00E16FD1" w:rsidP="00E16FD1">
      <w:r w:rsidRPr="000C321E">
        <w:t>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Only the PDP context identified by the NSAPI included in the Delete PDP context Request shall be torn down if the value of this information element is "0".</w:t>
      </w:r>
    </w:p>
    <w:p w14:paraId="5AEF2F8E" w14:textId="77777777" w:rsidR="00E16FD1" w:rsidRPr="000C321E" w:rsidRDefault="00E16FD1" w:rsidP="00E16FD1">
      <w:pPr>
        <w:pStyle w:val="TH"/>
      </w:pPr>
      <w:r w:rsidRPr="000C321E">
        <w:object w:dxaOrig="7560" w:dyaOrig="5235" w14:anchorId="357152C5">
          <v:shape id="_x0000_i1042" type="#_x0000_t75" style="width:246.85pt;height:119.8pt" o:ole="" o:bordertopcolor="this" o:borderleftcolor="this" o:borderbottomcolor="this" o:borderrightcolor="this" fillcolor="window">
            <v:imagedata r:id="rId42" o:title="" croptop="989f" cropbottom="27265f" cropleft="3250f" cropright="8917f"/>
            <w10:bordertop type="single" width="6"/>
            <w10:borderleft type="single" width="6"/>
            <w10:borderbottom type="single" width="6"/>
            <w10:borderright type="single" width="6"/>
          </v:shape>
          <o:OLEObject Type="Embed" ProgID="Word.Picture.8" ShapeID="_x0000_i1042" DrawAspect="Content" ObjectID="_1693133238" r:id="rId43"/>
        </w:object>
      </w:r>
    </w:p>
    <w:p w14:paraId="250040CA" w14:textId="77777777" w:rsidR="00E16FD1" w:rsidRPr="000C321E" w:rsidRDefault="00E16FD1" w:rsidP="00E16FD1">
      <w:pPr>
        <w:pStyle w:val="TF"/>
      </w:pPr>
      <w:r w:rsidRPr="000C321E">
        <w:t xml:space="preserve">Figure 24: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r w:rsidRPr="000C321E">
        <w:t xml:space="preserve"> Information Element</w:t>
      </w:r>
    </w:p>
    <w:p w14:paraId="15C255EF" w14:textId="77777777" w:rsidR="00E16FD1" w:rsidRPr="000C321E" w:rsidRDefault="00E16FD1" w:rsidP="00E16FD1">
      <w:pPr>
        <w:pStyle w:val="TH"/>
      </w:pPr>
      <w:r w:rsidRPr="000C321E">
        <w:t xml:space="preserve">Table 43: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2C61C692" w14:textId="77777777" w:rsidTr="009900EA">
        <w:trPr>
          <w:jc w:val="center"/>
        </w:trPr>
        <w:tc>
          <w:tcPr>
            <w:tcW w:w="2357" w:type="dxa"/>
          </w:tcPr>
          <w:p w14:paraId="5B676F6A" w14:textId="77777777" w:rsidR="00E16FD1" w:rsidRPr="000C321E" w:rsidRDefault="00E16FD1" w:rsidP="009900EA">
            <w:pPr>
              <w:pStyle w:val="TAH"/>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437" w:type="dxa"/>
          </w:tcPr>
          <w:p w14:paraId="2A2A1B30" w14:textId="77777777" w:rsidR="00E16FD1" w:rsidRPr="000C321E" w:rsidRDefault="00E16FD1" w:rsidP="009900EA">
            <w:pPr>
              <w:pStyle w:val="TAH"/>
            </w:pPr>
            <w:r w:rsidRPr="000C321E">
              <w:t>Value</w:t>
            </w:r>
          </w:p>
        </w:tc>
      </w:tr>
      <w:tr w:rsidR="00E16FD1" w:rsidRPr="000C321E" w14:paraId="7FBC91A8" w14:textId="77777777" w:rsidTr="009900EA">
        <w:trPr>
          <w:jc w:val="center"/>
        </w:trPr>
        <w:tc>
          <w:tcPr>
            <w:tcW w:w="2357" w:type="dxa"/>
          </w:tcPr>
          <w:p w14:paraId="3E0BA97A" w14:textId="77777777" w:rsidR="00E16FD1" w:rsidRPr="000C321E" w:rsidRDefault="00E16FD1" w:rsidP="009900EA">
            <w:pPr>
              <w:pStyle w:val="TAC"/>
            </w:pPr>
            <w:r w:rsidRPr="000C321E">
              <w:t>No</w:t>
            </w:r>
          </w:p>
        </w:tc>
        <w:tc>
          <w:tcPr>
            <w:tcW w:w="1437" w:type="dxa"/>
          </w:tcPr>
          <w:p w14:paraId="60719060" w14:textId="77777777" w:rsidR="00E16FD1" w:rsidRPr="000C321E" w:rsidRDefault="00E16FD1" w:rsidP="009900EA">
            <w:pPr>
              <w:pStyle w:val="TAC"/>
            </w:pPr>
            <w:r w:rsidRPr="000C321E">
              <w:t>0</w:t>
            </w:r>
          </w:p>
        </w:tc>
      </w:tr>
      <w:tr w:rsidR="00E16FD1" w:rsidRPr="000C321E" w14:paraId="0B4CA090" w14:textId="77777777" w:rsidTr="009900EA">
        <w:trPr>
          <w:jc w:val="center"/>
        </w:trPr>
        <w:tc>
          <w:tcPr>
            <w:tcW w:w="2357" w:type="dxa"/>
          </w:tcPr>
          <w:p w14:paraId="002CD19F" w14:textId="77777777" w:rsidR="00E16FD1" w:rsidRPr="000C321E" w:rsidRDefault="00E16FD1" w:rsidP="009900EA">
            <w:pPr>
              <w:pStyle w:val="TAC"/>
            </w:pPr>
            <w:r w:rsidRPr="000C321E">
              <w:t>Yes</w:t>
            </w:r>
          </w:p>
        </w:tc>
        <w:tc>
          <w:tcPr>
            <w:tcW w:w="1437" w:type="dxa"/>
          </w:tcPr>
          <w:p w14:paraId="52727057" w14:textId="77777777" w:rsidR="00E16FD1" w:rsidRPr="000C321E" w:rsidRDefault="00E16FD1" w:rsidP="009900EA">
            <w:pPr>
              <w:pStyle w:val="TAC"/>
            </w:pPr>
            <w:r w:rsidRPr="000C321E">
              <w:t>1</w:t>
            </w:r>
          </w:p>
        </w:tc>
      </w:tr>
    </w:tbl>
    <w:p w14:paraId="15B865D8" w14:textId="77777777" w:rsidR="00E16FD1" w:rsidRPr="000C321E" w:rsidRDefault="00E16FD1" w:rsidP="00E16FD1"/>
    <w:p w14:paraId="5E27C56A" w14:textId="77777777" w:rsidR="00E16FD1" w:rsidRPr="000C321E" w:rsidRDefault="00E16FD1" w:rsidP="00E16FD1">
      <w:pPr>
        <w:pStyle w:val="Heading3"/>
      </w:pPr>
      <w:bookmarkStart w:id="245" w:name="_Toc9597912"/>
      <w:bookmarkStart w:id="246" w:name="_Toc82519197"/>
      <w:r w:rsidRPr="000C321E">
        <w:lastRenderedPageBreak/>
        <w:t>7.7.17</w:t>
      </w:r>
      <w:r w:rsidRPr="000C321E">
        <w:tab/>
        <w:t>NSAPI</w:t>
      </w:r>
      <w:bookmarkEnd w:id="245"/>
      <w:bookmarkEnd w:id="246"/>
    </w:p>
    <w:p w14:paraId="36CD6B52" w14:textId="77777777" w:rsidR="00E16FD1" w:rsidRPr="000C321E" w:rsidRDefault="00E16FD1" w:rsidP="00E16FD1">
      <w:r w:rsidRPr="000C321E">
        <w:t>The NSAPI information element contains an NSAPI identifying a PDP Context in a mobility management context specified by the Tunnel Endpoint Identifier Control Plane.</w:t>
      </w:r>
    </w:p>
    <w:p w14:paraId="019AED47" w14:textId="77777777" w:rsidR="00E16FD1" w:rsidRPr="000C321E" w:rsidRDefault="00E16FD1" w:rsidP="00E16FD1">
      <w:r w:rsidRPr="000C321E">
        <w:t>The spare bits x indicate unused bits, which shall be set to 0 by the sending side, and the receiving side shall not evaluate them.</w:t>
      </w:r>
    </w:p>
    <w:bookmarkStart w:id="247" w:name="_MON_1109405806"/>
    <w:bookmarkEnd w:id="247"/>
    <w:p w14:paraId="2F8D7105" w14:textId="77777777" w:rsidR="00E16FD1" w:rsidRPr="000C321E" w:rsidRDefault="00E16FD1" w:rsidP="00E16FD1">
      <w:pPr>
        <w:pStyle w:val="TH"/>
      </w:pPr>
      <w:r w:rsidRPr="000C321E">
        <w:object w:dxaOrig="5581" w:dyaOrig="1891" w14:anchorId="57812535">
          <v:shape id="_x0000_i1043" type="#_x0000_t75" style="width:258.35pt;height:67.15pt" o:ole="" o:bordertopcolor="this" o:borderleftcolor="this" o:borderbottomcolor="this" o:borderrightcolor="this" fillcolor="window">
            <v:imagedata r:id="rId44" o:title="" croptop="4772f" cropbottom="14104f" cropleft="2658f" cropright="2306f"/>
            <w10:bordertop type="single" width="6"/>
            <w10:borderleft type="single" width="6"/>
            <w10:borderbottom type="single" width="6"/>
            <w10:borderright type="single" width="6"/>
          </v:shape>
          <o:OLEObject Type="Embed" ProgID="Word.Picture.8" ShapeID="_x0000_i1043" DrawAspect="Content" ObjectID="_1693133239" r:id="rId45"/>
        </w:object>
      </w:r>
    </w:p>
    <w:p w14:paraId="60359772" w14:textId="77777777" w:rsidR="00E16FD1" w:rsidRPr="000C321E" w:rsidRDefault="00E16FD1" w:rsidP="00E16FD1">
      <w:pPr>
        <w:pStyle w:val="TF"/>
        <w:rPr>
          <w:lang w:val="fr-FR"/>
        </w:rPr>
      </w:pPr>
      <w:r w:rsidRPr="000C321E">
        <w:rPr>
          <w:lang w:val="fr-FR"/>
        </w:rPr>
        <w:t>Figure 25: NSAPI Information Element</w:t>
      </w:r>
    </w:p>
    <w:p w14:paraId="02FFD276" w14:textId="77777777" w:rsidR="00E16FD1" w:rsidRPr="000C321E" w:rsidRDefault="00E16FD1" w:rsidP="00E16FD1">
      <w:pPr>
        <w:pStyle w:val="Heading3"/>
        <w:rPr>
          <w:lang w:val="fr-FR" w:eastAsia="ja-JP"/>
        </w:rPr>
      </w:pPr>
      <w:bookmarkStart w:id="248" w:name="_Toc9597913"/>
      <w:bookmarkStart w:id="249" w:name="_Toc82519198"/>
      <w:r w:rsidRPr="000C321E">
        <w:rPr>
          <w:lang w:val="fr-FR"/>
        </w:rPr>
        <w:t>7.7.18</w:t>
      </w:r>
      <w:r w:rsidRPr="000C321E">
        <w:rPr>
          <w:lang w:val="fr-FR"/>
        </w:rPr>
        <w:tab/>
      </w:r>
      <w:r w:rsidRPr="000C321E">
        <w:rPr>
          <w:lang w:val="fr-FR" w:eastAsia="ja-JP"/>
        </w:rPr>
        <w:t>RANAP Cause</w:t>
      </w:r>
      <w:bookmarkEnd w:id="248"/>
      <w:bookmarkEnd w:id="249"/>
    </w:p>
    <w:p w14:paraId="2B39B32A" w14:textId="208D7EB1" w:rsidR="00E16FD1" w:rsidRPr="000C321E" w:rsidRDefault="00E16FD1" w:rsidP="00E16FD1">
      <w:pPr>
        <w:keepNext/>
        <w:keepLines/>
      </w:pPr>
      <w:r w:rsidRPr="000C321E">
        <w:rPr>
          <w:lang w:eastAsia="ja-JP"/>
        </w:rPr>
        <w:t xml:space="preserve">The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1..255) of the RANAP Cause IE which is transferred over the Iu interface is encoded into one octet from the binary encoding of the value part of the RANAP Cause IE.</w:t>
      </w:r>
    </w:p>
    <w:p w14:paraId="5F9B11DF" w14:textId="77777777" w:rsidR="00E16FD1" w:rsidRPr="000C321E" w:rsidRDefault="00E16FD1" w:rsidP="00E16FD1">
      <w:pPr>
        <w:pStyle w:val="TH"/>
      </w:pPr>
      <w:r w:rsidRPr="000C321E">
        <w:object w:dxaOrig="7358" w:dyaOrig="2592" w14:anchorId="107D53B3">
          <v:shape id="_x0000_i1044" type="#_x0000_t75" style="width:272.85pt;height:77.45pt" o:ole="" o:bordertopcolor="this" o:borderleftcolor="this" o:borderbottomcolor="this" o:borderrightcolor="this" fillcolor="window">
            <v:imagedata r:id="rId46" o:title="" croptop="9907f" cropbottom="16003f" cropleft="5885f" cropright="10967f"/>
            <w10:bordertop type="single" width="6"/>
            <w10:borderleft type="single" width="6"/>
            <w10:borderbottom type="single" width="6"/>
            <w10:borderright type="single" width="6"/>
          </v:shape>
          <o:OLEObject Type="Embed" ProgID="Word.Picture.8" ShapeID="_x0000_i1044" DrawAspect="Content" ObjectID="_1693133240" r:id="rId47"/>
        </w:object>
      </w:r>
    </w:p>
    <w:p w14:paraId="5B09910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26</w:t>
      </w:r>
      <w:r w:rsidRPr="000C321E">
        <w:rPr>
          <w:lang w:val="fr-FR"/>
        </w:rPr>
        <w:t xml:space="preserve">: </w:t>
      </w:r>
      <w:r w:rsidRPr="000C321E">
        <w:rPr>
          <w:lang w:val="fr-FR" w:eastAsia="ja-JP"/>
        </w:rPr>
        <w:t>RANAP Cause Information Element</w:t>
      </w:r>
    </w:p>
    <w:p w14:paraId="190D5412" w14:textId="77777777" w:rsidR="00E16FD1" w:rsidRPr="000C321E" w:rsidRDefault="00E16FD1" w:rsidP="00E16FD1">
      <w:pPr>
        <w:pStyle w:val="Heading3"/>
        <w:rPr>
          <w:lang w:val="fr-FR"/>
        </w:rPr>
      </w:pPr>
      <w:bookmarkStart w:id="250" w:name="_Toc9597914"/>
      <w:bookmarkStart w:id="251" w:name="_Toc82519199"/>
      <w:r w:rsidRPr="000C321E">
        <w:rPr>
          <w:lang w:val="fr-FR"/>
        </w:rPr>
        <w:t>7.7.19</w:t>
      </w:r>
      <w:r w:rsidRPr="000C321E">
        <w:rPr>
          <w:lang w:val="fr-FR"/>
        </w:rPr>
        <w:tab/>
        <w:t>RAB Context</w:t>
      </w:r>
      <w:bookmarkEnd w:id="250"/>
      <w:bookmarkEnd w:id="251"/>
    </w:p>
    <w:p w14:paraId="2F5EF58E" w14:textId="77777777" w:rsidR="00E16FD1" w:rsidRPr="000C321E" w:rsidRDefault="00E16FD1" w:rsidP="00E16FD1">
      <w:r w:rsidRPr="000C321E">
        <w:t>The RAB context information element contains sequence number status for one RAB in RNC, which corresponds to one PDP context in CN.  The RAB contexts are transferred between the RNCs via the SGSNs at inter SGSN hard handover.</w:t>
      </w:r>
    </w:p>
    <w:p w14:paraId="68FF1935" w14:textId="77777777" w:rsidR="00E16FD1" w:rsidRPr="000C321E" w:rsidRDefault="00E16FD1" w:rsidP="00E16FD1">
      <w:r w:rsidRPr="000C321E">
        <w:t>NSAPI identifies the PDP context and the associated RAB for which the RAB context IE is intended.</w:t>
      </w:r>
    </w:p>
    <w:p w14:paraId="1D76F12E" w14:textId="77777777" w:rsidR="00E16FD1" w:rsidRPr="000C321E" w:rsidRDefault="00E16FD1" w:rsidP="00E16FD1">
      <w:r w:rsidRPr="000C321E">
        <w:t>DL GTP-U Sequence Number is the number for the next downlink GTP-U T-PDU to be sent to the MS.</w:t>
      </w:r>
    </w:p>
    <w:p w14:paraId="770F2CE7" w14:textId="77777777" w:rsidR="00E16FD1" w:rsidRPr="000C321E" w:rsidRDefault="00E16FD1" w:rsidP="00E16FD1">
      <w:r w:rsidRPr="000C321E">
        <w:t>UL GTP-U Sequence Number is the number for the next uplink GTP-U T-PDU to be tunnelled to the GGSN.</w:t>
      </w:r>
    </w:p>
    <w:p w14:paraId="1C3A86CB" w14:textId="77777777" w:rsidR="00E16FD1" w:rsidRPr="000C321E" w:rsidRDefault="00E16FD1" w:rsidP="00E16FD1">
      <w:r w:rsidRPr="000C321E">
        <w:t>DL PDCP Sequence Number is the number for the next downlink PDCP-PDU to be sent to the MS.</w:t>
      </w:r>
    </w:p>
    <w:p w14:paraId="0C51CA61" w14:textId="77777777" w:rsidR="00E16FD1" w:rsidRPr="000C321E" w:rsidRDefault="00E16FD1" w:rsidP="00E16FD1">
      <w:r w:rsidRPr="000C321E">
        <w:t>UL PDCP Sequence Number is the number for the next uplink PDCP-PDU to be received from the MS.</w:t>
      </w:r>
    </w:p>
    <w:p w14:paraId="38CD9A4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2268"/>
        <w:gridCol w:w="2268"/>
      </w:tblGrid>
      <w:tr w:rsidR="00E16FD1" w:rsidRPr="000C321E" w14:paraId="386ED136" w14:textId="77777777" w:rsidTr="009900EA">
        <w:trPr>
          <w:jc w:val="center"/>
        </w:trPr>
        <w:tc>
          <w:tcPr>
            <w:tcW w:w="1134" w:type="dxa"/>
            <w:tcBorders>
              <w:right w:val="single" w:sz="4" w:space="0" w:color="auto"/>
            </w:tcBorders>
          </w:tcPr>
          <w:p w14:paraId="42A50BC8" w14:textId="77777777" w:rsidR="00E16FD1" w:rsidRPr="000C321E" w:rsidRDefault="00E16FD1" w:rsidP="009900EA">
            <w:pPr>
              <w:pStyle w:val="TAC"/>
            </w:pPr>
            <w:r w:rsidRPr="000C321E">
              <w:t>1</w:t>
            </w:r>
          </w:p>
        </w:tc>
        <w:tc>
          <w:tcPr>
            <w:tcW w:w="4536" w:type="dxa"/>
            <w:gridSpan w:val="2"/>
            <w:tcBorders>
              <w:top w:val="single" w:sz="4" w:space="0" w:color="auto"/>
              <w:left w:val="single" w:sz="4" w:space="0" w:color="auto"/>
              <w:bottom w:val="single" w:sz="4" w:space="0" w:color="auto"/>
              <w:right w:val="single" w:sz="4" w:space="0" w:color="auto"/>
            </w:tcBorders>
          </w:tcPr>
          <w:p w14:paraId="50C1DE02" w14:textId="77777777" w:rsidR="00E16FD1" w:rsidRPr="000C321E" w:rsidRDefault="00E16FD1" w:rsidP="009900EA">
            <w:pPr>
              <w:pStyle w:val="TAC"/>
            </w:pPr>
            <w:r w:rsidRPr="000C321E">
              <w:t>Type = 22 (Decimal)</w:t>
            </w:r>
          </w:p>
        </w:tc>
      </w:tr>
      <w:tr w:rsidR="00E16FD1" w:rsidRPr="000C321E" w14:paraId="54ABD0F4" w14:textId="77777777" w:rsidTr="009900EA">
        <w:trPr>
          <w:jc w:val="center"/>
        </w:trPr>
        <w:tc>
          <w:tcPr>
            <w:tcW w:w="1134" w:type="dxa"/>
            <w:tcBorders>
              <w:right w:val="single" w:sz="4" w:space="0" w:color="auto"/>
            </w:tcBorders>
          </w:tcPr>
          <w:p w14:paraId="0E5CE055" w14:textId="77777777" w:rsidR="00E16FD1" w:rsidRPr="000C321E" w:rsidRDefault="00E16FD1" w:rsidP="009900EA">
            <w:pPr>
              <w:pStyle w:val="TAC"/>
            </w:pPr>
            <w:r w:rsidRPr="000C321E">
              <w:t>2</w:t>
            </w:r>
          </w:p>
        </w:tc>
        <w:tc>
          <w:tcPr>
            <w:tcW w:w="2268" w:type="dxa"/>
            <w:tcBorders>
              <w:top w:val="single" w:sz="4" w:space="0" w:color="auto"/>
              <w:left w:val="single" w:sz="4" w:space="0" w:color="auto"/>
              <w:bottom w:val="single" w:sz="4" w:space="0" w:color="auto"/>
              <w:right w:val="single" w:sz="4" w:space="0" w:color="auto"/>
            </w:tcBorders>
          </w:tcPr>
          <w:p w14:paraId="1C16DCF2" w14:textId="77777777" w:rsidR="00E16FD1" w:rsidRPr="000C321E" w:rsidRDefault="00E16FD1" w:rsidP="009900EA">
            <w:pPr>
              <w:pStyle w:val="TAC"/>
            </w:pPr>
            <w:r w:rsidRPr="000C321E">
              <w:t>Spare (0 0 0 0)</w:t>
            </w:r>
          </w:p>
        </w:tc>
        <w:tc>
          <w:tcPr>
            <w:tcW w:w="2268" w:type="dxa"/>
            <w:tcBorders>
              <w:top w:val="single" w:sz="4" w:space="0" w:color="auto"/>
              <w:left w:val="single" w:sz="4" w:space="0" w:color="auto"/>
              <w:bottom w:val="single" w:sz="4" w:space="0" w:color="auto"/>
              <w:right w:val="single" w:sz="4" w:space="0" w:color="auto"/>
            </w:tcBorders>
          </w:tcPr>
          <w:p w14:paraId="3426EF01" w14:textId="77777777" w:rsidR="00E16FD1" w:rsidRPr="000C321E" w:rsidRDefault="00E16FD1" w:rsidP="009900EA">
            <w:pPr>
              <w:pStyle w:val="TAC"/>
            </w:pPr>
            <w:r w:rsidRPr="000C321E">
              <w:t>NSAPI</w:t>
            </w:r>
          </w:p>
        </w:tc>
      </w:tr>
      <w:tr w:rsidR="00E16FD1" w:rsidRPr="000C321E" w14:paraId="5B739588" w14:textId="77777777" w:rsidTr="009900EA">
        <w:trPr>
          <w:jc w:val="center"/>
        </w:trPr>
        <w:tc>
          <w:tcPr>
            <w:tcW w:w="1134" w:type="dxa"/>
            <w:tcBorders>
              <w:right w:val="single" w:sz="4" w:space="0" w:color="auto"/>
            </w:tcBorders>
          </w:tcPr>
          <w:p w14:paraId="5E7C0771" w14:textId="77777777" w:rsidR="00E16FD1" w:rsidRPr="000C321E" w:rsidRDefault="00E16FD1" w:rsidP="009900EA">
            <w:pPr>
              <w:pStyle w:val="TAC"/>
            </w:pPr>
            <w:r w:rsidRPr="000C321E">
              <w:t>3-4</w:t>
            </w:r>
          </w:p>
        </w:tc>
        <w:tc>
          <w:tcPr>
            <w:tcW w:w="4536" w:type="dxa"/>
            <w:gridSpan w:val="2"/>
            <w:tcBorders>
              <w:top w:val="single" w:sz="4" w:space="0" w:color="auto"/>
              <w:left w:val="single" w:sz="4" w:space="0" w:color="auto"/>
              <w:bottom w:val="single" w:sz="4" w:space="0" w:color="auto"/>
              <w:right w:val="single" w:sz="4" w:space="0" w:color="auto"/>
            </w:tcBorders>
          </w:tcPr>
          <w:p w14:paraId="57365BFB" w14:textId="77777777" w:rsidR="00E16FD1" w:rsidRPr="000C321E" w:rsidRDefault="00E16FD1" w:rsidP="009900EA">
            <w:pPr>
              <w:pStyle w:val="TAC"/>
            </w:pPr>
            <w:r w:rsidRPr="000C321E">
              <w:t>DL GTP-U Sequence Number</w:t>
            </w:r>
          </w:p>
        </w:tc>
      </w:tr>
      <w:tr w:rsidR="00E16FD1" w:rsidRPr="000C321E" w14:paraId="49CA63B1" w14:textId="77777777" w:rsidTr="009900EA">
        <w:trPr>
          <w:jc w:val="center"/>
        </w:trPr>
        <w:tc>
          <w:tcPr>
            <w:tcW w:w="1134" w:type="dxa"/>
            <w:tcBorders>
              <w:right w:val="single" w:sz="4" w:space="0" w:color="auto"/>
            </w:tcBorders>
          </w:tcPr>
          <w:p w14:paraId="7C3C6B14" w14:textId="77777777" w:rsidR="00E16FD1" w:rsidRPr="000C321E" w:rsidRDefault="00E16FD1" w:rsidP="009900EA">
            <w:pPr>
              <w:pStyle w:val="TAC"/>
            </w:pPr>
            <w:r w:rsidRPr="000C321E">
              <w:t>5-6</w:t>
            </w:r>
          </w:p>
        </w:tc>
        <w:tc>
          <w:tcPr>
            <w:tcW w:w="4536" w:type="dxa"/>
            <w:gridSpan w:val="2"/>
            <w:tcBorders>
              <w:top w:val="single" w:sz="4" w:space="0" w:color="auto"/>
              <w:left w:val="single" w:sz="4" w:space="0" w:color="auto"/>
              <w:bottom w:val="single" w:sz="4" w:space="0" w:color="auto"/>
              <w:right w:val="single" w:sz="4" w:space="0" w:color="auto"/>
            </w:tcBorders>
          </w:tcPr>
          <w:p w14:paraId="34E4D4F4" w14:textId="77777777" w:rsidR="00E16FD1" w:rsidRPr="000C321E" w:rsidRDefault="00E16FD1" w:rsidP="009900EA">
            <w:pPr>
              <w:pStyle w:val="TAC"/>
            </w:pPr>
            <w:r w:rsidRPr="000C321E">
              <w:t>UL GTP-U Sequence Number</w:t>
            </w:r>
          </w:p>
        </w:tc>
      </w:tr>
      <w:tr w:rsidR="00E16FD1" w:rsidRPr="000C321E" w14:paraId="65E55EE1" w14:textId="77777777" w:rsidTr="009900EA">
        <w:trPr>
          <w:jc w:val="center"/>
        </w:trPr>
        <w:tc>
          <w:tcPr>
            <w:tcW w:w="1134" w:type="dxa"/>
            <w:tcBorders>
              <w:right w:val="single" w:sz="4" w:space="0" w:color="auto"/>
            </w:tcBorders>
          </w:tcPr>
          <w:p w14:paraId="745F48FA" w14:textId="77777777" w:rsidR="00E16FD1" w:rsidRPr="000C321E" w:rsidRDefault="00E16FD1" w:rsidP="009900EA">
            <w:pPr>
              <w:pStyle w:val="TAC"/>
            </w:pPr>
            <w:r w:rsidRPr="000C321E">
              <w:t>7-8</w:t>
            </w:r>
          </w:p>
        </w:tc>
        <w:tc>
          <w:tcPr>
            <w:tcW w:w="4536" w:type="dxa"/>
            <w:gridSpan w:val="2"/>
            <w:tcBorders>
              <w:top w:val="single" w:sz="4" w:space="0" w:color="auto"/>
              <w:left w:val="single" w:sz="4" w:space="0" w:color="auto"/>
              <w:bottom w:val="single" w:sz="4" w:space="0" w:color="auto"/>
              <w:right w:val="single" w:sz="4" w:space="0" w:color="auto"/>
            </w:tcBorders>
          </w:tcPr>
          <w:p w14:paraId="067F8A32" w14:textId="77777777" w:rsidR="00E16FD1" w:rsidRPr="000C321E" w:rsidRDefault="00E16FD1" w:rsidP="009900EA">
            <w:pPr>
              <w:pStyle w:val="TAC"/>
            </w:pPr>
            <w:r w:rsidRPr="000C321E">
              <w:t>DL PDCP Sequence Number</w:t>
            </w:r>
          </w:p>
        </w:tc>
      </w:tr>
      <w:tr w:rsidR="00E16FD1" w:rsidRPr="000C321E" w14:paraId="0BE2FC39" w14:textId="77777777" w:rsidTr="009900EA">
        <w:trPr>
          <w:cantSplit/>
          <w:jc w:val="center"/>
        </w:trPr>
        <w:tc>
          <w:tcPr>
            <w:tcW w:w="1134" w:type="dxa"/>
            <w:tcBorders>
              <w:right w:val="single" w:sz="4" w:space="0" w:color="auto"/>
            </w:tcBorders>
          </w:tcPr>
          <w:p w14:paraId="2B75B8DA" w14:textId="77777777" w:rsidR="00E16FD1" w:rsidRPr="000C321E" w:rsidRDefault="00E16FD1" w:rsidP="009900EA">
            <w:pPr>
              <w:pStyle w:val="TAC"/>
            </w:pPr>
            <w:r w:rsidRPr="000C321E">
              <w:t>9-10</w:t>
            </w:r>
          </w:p>
        </w:tc>
        <w:tc>
          <w:tcPr>
            <w:tcW w:w="4536" w:type="dxa"/>
            <w:gridSpan w:val="2"/>
            <w:tcBorders>
              <w:top w:val="single" w:sz="4" w:space="0" w:color="auto"/>
              <w:left w:val="single" w:sz="4" w:space="0" w:color="auto"/>
              <w:bottom w:val="single" w:sz="4" w:space="0" w:color="auto"/>
              <w:right w:val="single" w:sz="4" w:space="0" w:color="auto"/>
            </w:tcBorders>
          </w:tcPr>
          <w:p w14:paraId="5E41583D" w14:textId="77777777" w:rsidR="00E16FD1" w:rsidRPr="000C321E" w:rsidRDefault="00E16FD1" w:rsidP="009900EA">
            <w:pPr>
              <w:pStyle w:val="TAC"/>
            </w:pPr>
            <w:r w:rsidRPr="000C321E">
              <w:t>UL PDCP Sequence Number</w:t>
            </w:r>
          </w:p>
        </w:tc>
      </w:tr>
    </w:tbl>
    <w:p w14:paraId="1DF2C4F1" w14:textId="77777777" w:rsidR="00E16FD1" w:rsidRPr="000C321E" w:rsidRDefault="00E16FD1" w:rsidP="00E16FD1">
      <w:pPr>
        <w:pStyle w:val="NF"/>
      </w:pPr>
    </w:p>
    <w:p w14:paraId="057A07CE" w14:textId="77777777" w:rsidR="00E16FD1" w:rsidRPr="000C321E" w:rsidRDefault="00E16FD1" w:rsidP="00E16FD1">
      <w:pPr>
        <w:pStyle w:val="TF"/>
      </w:pPr>
      <w:r w:rsidRPr="000C321E">
        <w:t>Figure 27: RAB Context Information Element</w:t>
      </w:r>
    </w:p>
    <w:p w14:paraId="358A0A6E" w14:textId="77777777" w:rsidR="00E16FD1" w:rsidRPr="000C321E" w:rsidRDefault="00E16FD1" w:rsidP="00E16FD1">
      <w:pPr>
        <w:pStyle w:val="Heading3"/>
      </w:pPr>
      <w:bookmarkStart w:id="252" w:name="_Toc9597915"/>
      <w:bookmarkStart w:id="253" w:name="_Toc82519200"/>
      <w:r w:rsidRPr="000C321E">
        <w:lastRenderedPageBreak/>
        <w:t>7.7.20</w:t>
      </w:r>
      <w:r w:rsidRPr="000C321E">
        <w:tab/>
        <w:t>Radio Priority SMS</w:t>
      </w:r>
      <w:bookmarkEnd w:id="252"/>
      <w:bookmarkEnd w:id="253"/>
    </w:p>
    <w:p w14:paraId="0BBEF854" w14:textId="77777777" w:rsidR="00E16FD1" w:rsidRPr="000C321E" w:rsidRDefault="00E16FD1" w:rsidP="00E16FD1">
      <w:r w:rsidRPr="000C321E">
        <w:t>The Radio Priority SMS information element contains the radio priority level for MO SMS transmission.</w:t>
      </w:r>
    </w:p>
    <w:p w14:paraId="3849643D" w14:textId="77777777" w:rsidR="00E16FD1" w:rsidRPr="000C321E" w:rsidRDefault="00E16FD1" w:rsidP="00E16FD1">
      <w:r w:rsidRPr="000C321E">
        <w:t>The spare bits x indicate unused bits, which shall be set to 0 by the sending side and which shall not be evaluated by the receiving side.</w:t>
      </w:r>
    </w:p>
    <w:p w14:paraId="72975B1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36"/>
        <w:gridCol w:w="48"/>
        <w:gridCol w:w="588"/>
        <w:gridCol w:w="588"/>
        <w:gridCol w:w="588"/>
        <w:gridCol w:w="588"/>
      </w:tblGrid>
      <w:tr w:rsidR="00E16FD1" w:rsidRPr="000C321E" w14:paraId="0B4CCEF7" w14:textId="77777777" w:rsidTr="009900EA">
        <w:trPr>
          <w:jc w:val="center"/>
        </w:trPr>
        <w:tc>
          <w:tcPr>
            <w:tcW w:w="76" w:type="dxa"/>
            <w:tcBorders>
              <w:top w:val="single" w:sz="6" w:space="0" w:color="auto"/>
              <w:left w:val="single" w:sz="6" w:space="0" w:color="auto"/>
              <w:bottom w:val="nil"/>
            </w:tcBorders>
          </w:tcPr>
          <w:p w14:paraId="338D6C06" w14:textId="77777777" w:rsidR="00E16FD1" w:rsidRPr="000C321E" w:rsidRDefault="00E16FD1" w:rsidP="009900EA">
            <w:pPr>
              <w:pStyle w:val="TAC"/>
            </w:pPr>
          </w:p>
        </w:tc>
        <w:tc>
          <w:tcPr>
            <w:tcW w:w="820" w:type="dxa"/>
          </w:tcPr>
          <w:p w14:paraId="5375FBB8" w14:textId="77777777" w:rsidR="00E16FD1" w:rsidRPr="000C321E" w:rsidRDefault="00E16FD1" w:rsidP="009900EA">
            <w:pPr>
              <w:pStyle w:val="TAH"/>
            </w:pPr>
          </w:p>
        </w:tc>
        <w:tc>
          <w:tcPr>
            <w:tcW w:w="4696" w:type="dxa"/>
            <w:gridSpan w:val="9"/>
          </w:tcPr>
          <w:p w14:paraId="70469E01" w14:textId="77777777" w:rsidR="00E16FD1" w:rsidRPr="000C321E" w:rsidRDefault="00E16FD1" w:rsidP="009900EA">
            <w:pPr>
              <w:pStyle w:val="TAH"/>
            </w:pPr>
            <w:r w:rsidRPr="000C321E">
              <w:t>Bits</w:t>
            </w:r>
          </w:p>
        </w:tc>
        <w:tc>
          <w:tcPr>
            <w:tcW w:w="588" w:type="dxa"/>
          </w:tcPr>
          <w:p w14:paraId="6028763C" w14:textId="77777777" w:rsidR="00E16FD1" w:rsidRPr="000C321E" w:rsidRDefault="00E16FD1" w:rsidP="009900EA">
            <w:pPr>
              <w:pStyle w:val="TAC"/>
            </w:pPr>
          </w:p>
        </w:tc>
      </w:tr>
      <w:tr w:rsidR="00E16FD1" w:rsidRPr="000C321E" w14:paraId="36B6F5CC" w14:textId="77777777" w:rsidTr="009900EA">
        <w:trPr>
          <w:jc w:val="center"/>
        </w:trPr>
        <w:tc>
          <w:tcPr>
            <w:tcW w:w="76" w:type="dxa"/>
            <w:tcBorders>
              <w:top w:val="nil"/>
              <w:left w:val="single" w:sz="6" w:space="0" w:color="auto"/>
            </w:tcBorders>
          </w:tcPr>
          <w:p w14:paraId="1CAC942D" w14:textId="77777777" w:rsidR="00E16FD1" w:rsidRPr="000C321E" w:rsidRDefault="00E16FD1" w:rsidP="009900EA">
            <w:pPr>
              <w:pStyle w:val="TAC"/>
            </w:pPr>
          </w:p>
        </w:tc>
        <w:tc>
          <w:tcPr>
            <w:tcW w:w="820" w:type="dxa"/>
          </w:tcPr>
          <w:p w14:paraId="23BD4FE7" w14:textId="77777777" w:rsidR="00E16FD1" w:rsidRPr="000C321E" w:rsidRDefault="00E16FD1" w:rsidP="009900EA">
            <w:pPr>
              <w:pStyle w:val="TAH"/>
            </w:pPr>
            <w:r w:rsidRPr="000C321E">
              <w:t>Octets</w:t>
            </w:r>
          </w:p>
        </w:tc>
        <w:tc>
          <w:tcPr>
            <w:tcW w:w="587" w:type="dxa"/>
            <w:tcBorders>
              <w:bottom w:val="single" w:sz="4" w:space="0" w:color="auto"/>
            </w:tcBorders>
          </w:tcPr>
          <w:p w14:paraId="30AF0452" w14:textId="77777777" w:rsidR="00E16FD1" w:rsidRPr="000C321E" w:rsidRDefault="00E16FD1" w:rsidP="009900EA">
            <w:pPr>
              <w:pStyle w:val="TAH"/>
            </w:pPr>
            <w:r w:rsidRPr="000C321E">
              <w:t>8</w:t>
            </w:r>
          </w:p>
        </w:tc>
        <w:tc>
          <w:tcPr>
            <w:tcW w:w="587" w:type="dxa"/>
            <w:tcBorders>
              <w:bottom w:val="single" w:sz="4" w:space="0" w:color="auto"/>
            </w:tcBorders>
          </w:tcPr>
          <w:p w14:paraId="4545887E" w14:textId="77777777" w:rsidR="00E16FD1" w:rsidRPr="000C321E" w:rsidRDefault="00E16FD1" w:rsidP="009900EA">
            <w:pPr>
              <w:pStyle w:val="TAH"/>
            </w:pPr>
            <w:r w:rsidRPr="000C321E">
              <w:t>7</w:t>
            </w:r>
          </w:p>
        </w:tc>
        <w:tc>
          <w:tcPr>
            <w:tcW w:w="587" w:type="dxa"/>
            <w:tcBorders>
              <w:bottom w:val="single" w:sz="4" w:space="0" w:color="auto"/>
            </w:tcBorders>
          </w:tcPr>
          <w:p w14:paraId="17922749" w14:textId="77777777" w:rsidR="00E16FD1" w:rsidRPr="000C321E" w:rsidRDefault="00E16FD1" w:rsidP="009900EA">
            <w:pPr>
              <w:pStyle w:val="TAH"/>
            </w:pPr>
            <w:r w:rsidRPr="000C321E">
              <w:t>6</w:t>
            </w:r>
          </w:p>
        </w:tc>
        <w:tc>
          <w:tcPr>
            <w:tcW w:w="587" w:type="dxa"/>
            <w:tcBorders>
              <w:bottom w:val="single" w:sz="4" w:space="0" w:color="auto"/>
            </w:tcBorders>
          </w:tcPr>
          <w:p w14:paraId="5CF9E95E" w14:textId="77777777" w:rsidR="00E16FD1" w:rsidRPr="000C321E" w:rsidRDefault="00E16FD1" w:rsidP="009900EA">
            <w:pPr>
              <w:pStyle w:val="TAH"/>
            </w:pPr>
            <w:r w:rsidRPr="000C321E">
              <w:t>5</w:t>
            </w:r>
          </w:p>
        </w:tc>
        <w:tc>
          <w:tcPr>
            <w:tcW w:w="584" w:type="dxa"/>
            <w:gridSpan w:val="2"/>
            <w:tcBorders>
              <w:bottom w:val="single" w:sz="4" w:space="0" w:color="auto"/>
            </w:tcBorders>
          </w:tcPr>
          <w:p w14:paraId="7A7AB0C8" w14:textId="77777777" w:rsidR="00E16FD1" w:rsidRPr="000C321E" w:rsidRDefault="00E16FD1" w:rsidP="009900EA">
            <w:pPr>
              <w:pStyle w:val="TAH"/>
            </w:pPr>
            <w:r w:rsidRPr="000C321E">
              <w:t>4</w:t>
            </w:r>
          </w:p>
        </w:tc>
        <w:tc>
          <w:tcPr>
            <w:tcW w:w="588" w:type="dxa"/>
            <w:tcBorders>
              <w:bottom w:val="single" w:sz="4" w:space="0" w:color="auto"/>
            </w:tcBorders>
          </w:tcPr>
          <w:p w14:paraId="4FDCEF9A" w14:textId="77777777" w:rsidR="00E16FD1" w:rsidRPr="000C321E" w:rsidRDefault="00E16FD1" w:rsidP="009900EA">
            <w:pPr>
              <w:pStyle w:val="TAH"/>
            </w:pPr>
            <w:r w:rsidRPr="000C321E">
              <w:t>3</w:t>
            </w:r>
          </w:p>
        </w:tc>
        <w:tc>
          <w:tcPr>
            <w:tcW w:w="588" w:type="dxa"/>
            <w:tcBorders>
              <w:bottom w:val="single" w:sz="4" w:space="0" w:color="auto"/>
            </w:tcBorders>
          </w:tcPr>
          <w:p w14:paraId="69E0C607" w14:textId="77777777" w:rsidR="00E16FD1" w:rsidRPr="000C321E" w:rsidRDefault="00E16FD1" w:rsidP="009900EA">
            <w:pPr>
              <w:pStyle w:val="TAH"/>
            </w:pPr>
            <w:r w:rsidRPr="000C321E">
              <w:t>2</w:t>
            </w:r>
          </w:p>
        </w:tc>
        <w:tc>
          <w:tcPr>
            <w:tcW w:w="588" w:type="dxa"/>
            <w:tcBorders>
              <w:bottom w:val="single" w:sz="4" w:space="0" w:color="auto"/>
            </w:tcBorders>
          </w:tcPr>
          <w:p w14:paraId="6F19E7A3" w14:textId="77777777" w:rsidR="00E16FD1" w:rsidRPr="000C321E" w:rsidRDefault="00E16FD1" w:rsidP="009900EA">
            <w:pPr>
              <w:pStyle w:val="TAH"/>
            </w:pPr>
            <w:r w:rsidRPr="000C321E">
              <w:t>1</w:t>
            </w:r>
          </w:p>
        </w:tc>
        <w:tc>
          <w:tcPr>
            <w:tcW w:w="588" w:type="dxa"/>
          </w:tcPr>
          <w:p w14:paraId="4FD84409" w14:textId="77777777" w:rsidR="00E16FD1" w:rsidRPr="000C321E" w:rsidRDefault="00E16FD1" w:rsidP="009900EA">
            <w:pPr>
              <w:pStyle w:val="TAC"/>
            </w:pPr>
          </w:p>
        </w:tc>
      </w:tr>
      <w:tr w:rsidR="00E16FD1" w:rsidRPr="000C321E" w14:paraId="3CE57841" w14:textId="77777777" w:rsidTr="009900EA">
        <w:trPr>
          <w:jc w:val="center"/>
        </w:trPr>
        <w:tc>
          <w:tcPr>
            <w:tcW w:w="76" w:type="dxa"/>
            <w:tcBorders>
              <w:top w:val="nil"/>
              <w:left w:val="single" w:sz="6" w:space="0" w:color="auto"/>
            </w:tcBorders>
          </w:tcPr>
          <w:p w14:paraId="2400557F" w14:textId="77777777" w:rsidR="00E16FD1" w:rsidRPr="000C321E" w:rsidRDefault="00E16FD1" w:rsidP="009900EA">
            <w:pPr>
              <w:pStyle w:val="TAC"/>
            </w:pPr>
          </w:p>
        </w:tc>
        <w:tc>
          <w:tcPr>
            <w:tcW w:w="820" w:type="dxa"/>
            <w:tcBorders>
              <w:right w:val="single" w:sz="4" w:space="0" w:color="auto"/>
            </w:tcBorders>
          </w:tcPr>
          <w:p w14:paraId="3BDCC06E"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1ECF06E4" w14:textId="77777777" w:rsidR="00E16FD1" w:rsidRPr="000C321E" w:rsidRDefault="00E16FD1" w:rsidP="009900EA">
            <w:pPr>
              <w:pStyle w:val="TAC"/>
            </w:pPr>
            <w:r w:rsidRPr="000C321E">
              <w:t>Type = 23 (Decimal)</w:t>
            </w:r>
          </w:p>
          <w:p w14:paraId="074824E2" w14:textId="77777777" w:rsidR="00E16FD1" w:rsidRPr="000C321E" w:rsidRDefault="00E16FD1" w:rsidP="009900EA">
            <w:pPr>
              <w:pStyle w:val="TAC"/>
            </w:pPr>
          </w:p>
        </w:tc>
        <w:tc>
          <w:tcPr>
            <w:tcW w:w="588" w:type="dxa"/>
            <w:tcBorders>
              <w:left w:val="single" w:sz="4" w:space="0" w:color="auto"/>
            </w:tcBorders>
          </w:tcPr>
          <w:p w14:paraId="75BBB396" w14:textId="77777777" w:rsidR="00E16FD1" w:rsidRPr="000C321E" w:rsidRDefault="00E16FD1" w:rsidP="009900EA">
            <w:pPr>
              <w:pStyle w:val="TAC"/>
            </w:pPr>
          </w:p>
        </w:tc>
      </w:tr>
      <w:tr w:rsidR="00E16FD1" w:rsidRPr="000C321E" w14:paraId="1820A941" w14:textId="77777777" w:rsidTr="009900EA">
        <w:trPr>
          <w:cantSplit/>
          <w:jc w:val="center"/>
        </w:trPr>
        <w:tc>
          <w:tcPr>
            <w:tcW w:w="76" w:type="dxa"/>
            <w:tcBorders>
              <w:top w:val="nil"/>
              <w:left w:val="single" w:sz="6" w:space="0" w:color="auto"/>
            </w:tcBorders>
          </w:tcPr>
          <w:p w14:paraId="4A432BB5" w14:textId="77777777" w:rsidR="00E16FD1" w:rsidRPr="000C321E" w:rsidRDefault="00E16FD1" w:rsidP="009900EA">
            <w:pPr>
              <w:pStyle w:val="TAC"/>
            </w:pPr>
          </w:p>
        </w:tc>
        <w:tc>
          <w:tcPr>
            <w:tcW w:w="820" w:type="dxa"/>
            <w:tcBorders>
              <w:right w:val="single" w:sz="4" w:space="0" w:color="auto"/>
            </w:tcBorders>
          </w:tcPr>
          <w:p w14:paraId="0DF08D48" w14:textId="77777777" w:rsidR="00E16FD1" w:rsidRPr="000C321E" w:rsidRDefault="00E16FD1" w:rsidP="009900EA">
            <w:pPr>
              <w:pStyle w:val="TAC"/>
            </w:pPr>
            <w:r w:rsidRPr="000C321E">
              <w:t>2</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20817C4" w14:textId="77777777" w:rsidTr="009900EA">
              <w:trPr>
                <w:jc w:val="center"/>
              </w:trPr>
              <w:tc>
                <w:tcPr>
                  <w:tcW w:w="587" w:type="dxa"/>
                  <w:tcBorders>
                    <w:bottom w:val="single" w:sz="4" w:space="0" w:color="auto"/>
                  </w:tcBorders>
                </w:tcPr>
                <w:p w14:paraId="6068C46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E441EB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65BA7F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5470214"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102762DB" w14:textId="77777777" w:rsidR="00E16FD1" w:rsidRPr="000C321E" w:rsidRDefault="00E16FD1" w:rsidP="009900EA">
                  <w:pPr>
                    <w:pStyle w:val="TAH"/>
                    <w:rPr>
                      <w:b w:val="0"/>
                      <w:bCs/>
                    </w:rPr>
                  </w:pPr>
                  <w:r w:rsidRPr="000C321E">
                    <w:rPr>
                      <w:b w:val="0"/>
                      <w:bCs/>
                    </w:rPr>
                    <w:t>x</w:t>
                  </w:r>
                </w:p>
              </w:tc>
            </w:tr>
          </w:tbl>
          <w:p w14:paraId="1B849A7D"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4927708C" w14:textId="77777777" w:rsidR="00E16FD1" w:rsidRPr="000C321E" w:rsidRDefault="00E16FD1" w:rsidP="009900EA">
            <w:pPr>
              <w:pStyle w:val="TAC"/>
            </w:pPr>
            <w:r w:rsidRPr="000C321E">
              <w:t>Radio Priority</w:t>
            </w:r>
            <w:r w:rsidRPr="000C321E">
              <w:br/>
              <w:t>SMS</w:t>
            </w:r>
          </w:p>
        </w:tc>
        <w:tc>
          <w:tcPr>
            <w:tcW w:w="588" w:type="dxa"/>
            <w:tcBorders>
              <w:left w:val="single" w:sz="4" w:space="0" w:color="auto"/>
            </w:tcBorders>
          </w:tcPr>
          <w:p w14:paraId="09157B1C" w14:textId="77777777" w:rsidR="00E16FD1" w:rsidRPr="000C321E" w:rsidRDefault="00E16FD1" w:rsidP="009900EA">
            <w:pPr>
              <w:pStyle w:val="TAC"/>
            </w:pPr>
          </w:p>
        </w:tc>
      </w:tr>
      <w:tr w:rsidR="00E16FD1" w:rsidRPr="000C321E" w14:paraId="156039D4" w14:textId="77777777" w:rsidTr="009900EA">
        <w:trPr>
          <w:jc w:val="center"/>
        </w:trPr>
        <w:tc>
          <w:tcPr>
            <w:tcW w:w="76" w:type="dxa"/>
            <w:tcBorders>
              <w:top w:val="nil"/>
              <w:left w:val="single" w:sz="6" w:space="0" w:color="auto"/>
              <w:bottom w:val="nil"/>
            </w:tcBorders>
          </w:tcPr>
          <w:p w14:paraId="3809F26A" w14:textId="77777777" w:rsidR="00E16FD1" w:rsidRPr="000C321E" w:rsidRDefault="00E16FD1" w:rsidP="009900EA">
            <w:pPr>
              <w:pStyle w:val="TAC"/>
            </w:pPr>
          </w:p>
        </w:tc>
        <w:tc>
          <w:tcPr>
            <w:tcW w:w="820" w:type="dxa"/>
            <w:tcBorders>
              <w:bottom w:val="nil"/>
            </w:tcBorders>
          </w:tcPr>
          <w:p w14:paraId="70A59124" w14:textId="77777777" w:rsidR="00E16FD1" w:rsidRPr="000C321E" w:rsidRDefault="00E16FD1" w:rsidP="009900EA">
            <w:pPr>
              <w:pStyle w:val="TAC"/>
            </w:pPr>
          </w:p>
        </w:tc>
        <w:tc>
          <w:tcPr>
            <w:tcW w:w="4696" w:type="dxa"/>
            <w:gridSpan w:val="9"/>
            <w:tcBorders>
              <w:top w:val="single" w:sz="4" w:space="0" w:color="auto"/>
              <w:bottom w:val="nil"/>
            </w:tcBorders>
          </w:tcPr>
          <w:p w14:paraId="1ABDFA9B" w14:textId="77777777" w:rsidR="00E16FD1" w:rsidRPr="000C321E" w:rsidRDefault="00E16FD1" w:rsidP="009900EA">
            <w:pPr>
              <w:pStyle w:val="TAC"/>
            </w:pPr>
          </w:p>
        </w:tc>
        <w:tc>
          <w:tcPr>
            <w:tcW w:w="588" w:type="dxa"/>
            <w:tcBorders>
              <w:bottom w:val="nil"/>
            </w:tcBorders>
          </w:tcPr>
          <w:p w14:paraId="0543CEC6" w14:textId="77777777" w:rsidR="00E16FD1" w:rsidRPr="000C321E" w:rsidRDefault="00E16FD1" w:rsidP="009900EA">
            <w:pPr>
              <w:pStyle w:val="TAC"/>
            </w:pPr>
          </w:p>
        </w:tc>
      </w:tr>
      <w:tr w:rsidR="00E16FD1" w:rsidRPr="000C321E" w14:paraId="32EA11A3" w14:textId="77777777" w:rsidTr="009900EA">
        <w:trPr>
          <w:jc w:val="center"/>
        </w:trPr>
        <w:tc>
          <w:tcPr>
            <w:tcW w:w="76" w:type="dxa"/>
            <w:tcBorders>
              <w:top w:val="nil"/>
              <w:left w:val="single" w:sz="6" w:space="0" w:color="auto"/>
              <w:bottom w:val="single" w:sz="6" w:space="0" w:color="auto"/>
            </w:tcBorders>
          </w:tcPr>
          <w:p w14:paraId="279740D3" w14:textId="77777777" w:rsidR="00E16FD1" w:rsidRPr="000C321E" w:rsidRDefault="00E16FD1" w:rsidP="009900EA">
            <w:pPr>
              <w:pStyle w:val="TAC"/>
            </w:pPr>
          </w:p>
        </w:tc>
        <w:tc>
          <w:tcPr>
            <w:tcW w:w="820" w:type="dxa"/>
            <w:tcBorders>
              <w:top w:val="nil"/>
              <w:bottom w:val="single" w:sz="6" w:space="0" w:color="auto"/>
            </w:tcBorders>
          </w:tcPr>
          <w:p w14:paraId="709EAB14" w14:textId="77777777" w:rsidR="00E16FD1" w:rsidRPr="000C321E" w:rsidRDefault="00E16FD1" w:rsidP="009900EA">
            <w:pPr>
              <w:pStyle w:val="TAC"/>
            </w:pPr>
          </w:p>
        </w:tc>
        <w:tc>
          <w:tcPr>
            <w:tcW w:w="4696" w:type="dxa"/>
            <w:gridSpan w:val="9"/>
            <w:tcBorders>
              <w:top w:val="nil"/>
              <w:bottom w:val="single" w:sz="6" w:space="0" w:color="auto"/>
            </w:tcBorders>
          </w:tcPr>
          <w:p w14:paraId="1216029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16E6372" w14:textId="77777777" w:rsidR="00E16FD1" w:rsidRPr="000C321E" w:rsidRDefault="00E16FD1" w:rsidP="009900EA">
            <w:pPr>
              <w:pStyle w:val="TAC"/>
            </w:pPr>
          </w:p>
        </w:tc>
      </w:tr>
    </w:tbl>
    <w:p w14:paraId="58B3728E" w14:textId="77777777" w:rsidR="00E16FD1" w:rsidRPr="000C321E" w:rsidRDefault="00E16FD1" w:rsidP="00E16FD1">
      <w:pPr>
        <w:pStyle w:val="NF"/>
      </w:pPr>
    </w:p>
    <w:p w14:paraId="773E9157" w14:textId="77777777" w:rsidR="00E16FD1" w:rsidRPr="000C321E" w:rsidRDefault="00E16FD1" w:rsidP="00E16FD1">
      <w:pPr>
        <w:pStyle w:val="TF"/>
      </w:pPr>
      <w:r w:rsidRPr="000C321E">
        <w:t>Figure 28: Radio Priority SMS Information Element</w:t>
      </w:r>
    </w:p>
    <w:p w14:paraId="365ABC0E" w14:textId="77777777" w:rsidR="00E16FD1" w:rsidRPr="000C321E" w:rsidRDefault="00E16FD1" w:rsidP="00E16FD1">
      <w:pPr>
        <w:pStyle w:val="Heading3"/>
      </w:pPr>
      <w:bookmarkStart w:id="254" w:name="_Toc9597916"/>
      <w:bookmarkStart w:id="255" w:name="_Toc82519201"/>
      <w:r w:rsidRPr="000C321E">
        <w:t>7.7.21</w:t>
      </w:r>
      <w:r w:rsidRPr="000C321E">
        <w:tab/>
        <w:t>Radio Priority</w:t>
      </w:r>
      <w:bookmarkEnd w:id="254"/>
      <w:bookmarkEnd w:id="255"/>
    </w:p>
    <w:p w14:paraId="51ED2BE4" w14:textId="77777777" w:rsidR="00E16FD1" w:rsidRPr="000C321E" w:rsidRDefault="00E16FD1" w:rsidP="00E16FD1">
      <w:r w:rsidRPr="000C321E">
        <w:t>The Radio Priority information element contains the radio priority level that the MS uses when accessing the network for the transmission of uplink user data for a PDP context as identified by NSAPI.</w:t>
      </w:r>
    </w:p>
    <w:p w14:paraId="12B9BC9F" w14:textId="77777777" w:rsidR="00E16FD1" w:rsidRPr="000C321E" w:rsidRDefault="00E16FD1" w:rsidP="00E16FD1">
      <w:r w:rsidRPr="000C321E">
        <w:t>The spare bits x indicate unused bits, which shall be set to 0 by the sending side and which shall not be evaluated by the receiving side.</w:t>
      </w:r>
    </w:p>
    <w:p w14:paraId="7A85DDB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963"/>
        <w:gridCol w:w="587"/>
        <w:gridCol w:w="587"/>
        <w:gridCol w:w="587"/>
        <w:gridCol w:w="556"/>
        <w:gridCol w:w="31"/>
        <w:gridCol w:w="536"/>
        <w:gridCol w:w="48"/>
        <w:gridCol w:w="588"/>
        <w:gridCol w:w="588"/>
        <w:gridCol w:w="588"/>
        <w:gridCol w:w="296"/>
      </w:tblGrid>
      <w:tr w:rsidR="00E16FD1" w:rsidRPr="000C321E" w14:paraId="2FA5D18C" w14:textId="77777777" w:rsidTr="009900EA">
        <w:trPr>
          <w:jc w:val="center"/>
        </w:trPr>
        <w:tc>
          <w:tcPr>
            <w:tcW w:w="76" w:type="dxa"/>
            <w:tcBorders>
              <w:top w:val="single" w:sz="6" w:space="0" w:color="auto"/>
              <w:left w:val="single" w:sz="6" w:space="0" w:color="auto"/>
              <w:bottom w:val="nil"/>
            </w:tcBorders>
          </w:tcPr>
          <w:p w14:paraId="7C980AB9" w14:textId="77777777" w:rsidR="00E16FD1" w:rsidRPr="000C321E" w:rsidRDefault="00E16FD1" w:rsidP="009900EA">
            <w:pPr>
              <w:spacing w:after="0"/>
              <w:jc w:val="right"/>
              <w:rPr>
                <w:rFonts w:ascii="Arial" w:hAnsi="Arial"/>
              </w:rPr>
            </w:pPr>
          </w:p>
        </w:tc>
        <w:tc>
          <w:tcPr>
            <w:tcW w:w="963" w:type="dxa"/>
          </w:tcPr>
          <w:p w14:paraId="6FE0599C" w14:textId="77777777" w:rsidR="00E16FD1" w:rsidRPr="000C321E" w:rsidRDefault="00E16FD1" w:rsidP="009900EA">
            <w:pPr>
              <w:pStyle w:val="TAH"/>
            </w:pPr>
          </w:p>
        </w:tc>
        <w:tc>
          <w:tcPr>
            <w:tcW w:w="4696" w:type="dxa"/>
            <w:gridSpan w:val="10"/>
          </w:tcPr>
          <w:p w14:paraId="0CDAA000" w14:textId="77777777" w:rsidR="00E16FD1" w:rsidRPr="000C321E" w:rsidRDefault="00E16FD1" w:rsidP="009900EA">
            <w:pPr>
              <w:pStyle w:val="TAH"/>
            </w:pPr>
            <w:r w:rsidRPr="000C321E">
              <w:t>Bits</w:t>
            </w:r>
          </w:p>
        </w:tc>
        <w:tc>
          <w:tcPr>
            <w:tcW w:w="296" w:type="dxa"/>
          </w:tcPr>
          <w:p w14:paraId="3A38C9E3" w14:textId="77777777" w:rsidR="00E16FD1" w:rsidRPr="000C321E" w:rsidRDefault="00E16FD1" w:rsidP="009900EA">
            <w:pPr>
              <w:spacing w:after="0"/>
              <w:jc w:val="center"/>
              <w:rPr>
                <w:rFonts w:ascii="Arial" w:hAnsi="Arial"/>
              </w:rPr>
            </w:pPr>
          </w:p>
        </w:tc>
      </w:tr>
      <w:tr w:rsidR="00E16FD1" w:rsidRPr="000C321E" w14:paraId="766E16FB" w14:textId="77777777" w:rsidTr="009900EA">
        <w:trPr>
          <w:jc w:val="center"/>
        </w:trPr>
        <w:tc>
          <w:tcPr>
            <w:tcW w:w="76" w:type="dxa"/>
            <w:tcBorders>
              <w:top w:val="nil"/>
              <w:left w:val="single" w:sz="6" w:space="0" w:color="auto"/>
            </w:tcBorders>
          </w:tcPr>
          <w:p w14:paraId="0764B7A9" w14:textId="77777777" w:rsidR="00E16FD1" w:rsidRPr="000C321E" w:rsidRDefault="00E16FD1" w:rsidP="009900EA">
            <w:pPr>
              <w:spacing w:after="0"/>
              <w:jc w:val="center"/>
              <w:rPr>
                <w:rFonts w:ascii="Arial" w:hAnsi="Arial"/>
              </w:rPr>
            </w:pPr>
          </w:p>
        </w:tc>
        <w:tc>
          <w:tcPr>
            <w:tcW w:w="963" w:type="dxa"/>
          </w:tcPr>
          <w:p w14:paraId="3DE69308" w14:textId="77777777" w:rsidR="00E16FD1" w:rsidRPr="000C321E" w:rsidRDefault="00E16FD1" w:rsidP="009900EA">
            <w:pPr>
              <w:pStyle w:val="TAH"/>
            </w:pPr>
            <w:r w:rsidRPr="000C321E">
              <w:t>Octets</w:t>
            </w:r>
          </w:p>
        </w:tc>
        <w:tc>
          <w:tcPr>
            <w:tcW w:w="587" w:type="dxa"/>
            <w:tcBorders>
              <w:bottom w:val="single" w:sz="4" w:space="0" w:color="auto"/>
            </w:tcBorders>
          </w:tcPr>
          <w:p w14:paraId="51A35C11" w14:textId="77777777" w:rsidR="00E16FD1" w:rsidRPr="000C321E" w:rsidRDefault="00E16FD1" w:rsidP="009900EA">
            <w:pPr>
              <w:pStyle w:val="TAH"/>
            </w:pPr>
            <w:r w:rsidRPr="000C321E">
              <w:t>8</w:t>
            </w:r>
          </w:p>
        </w:tc>
        <w:tc>
          <w:tcPr>
            <w:tcW w:w="587" w:type="dxa"/>
            <w:tcBorders>
              <w:bottom w:val="single" w:sz="4" w:space="0" w:color="auto"/>
            </w:tcBorders>
          </w:tcPr>
          <w:p w14:paraId="030FE0EE" w14:textId="77777777" w:rsidR="00E16FD1" w:rsidRPr="000C321E" w:rsidRDefault="00E16FD1" w:rsidP="009900EA">
            <w:pPr>
              <w:pStyle w:val="TAH"/>
            </w:pPr>
            <w:r w:rsidRPr="000C321E">
              <w:t>7</w:t>
            </w:r>
          </w:p>
        </w:tc>
        <w:tc>
          <w:tcPr>
            <w:tcW w:w="587" w:type="dxa"/>
            <w:tcBorders>
              <w:bottom w:val="single" w:sz="4" w:space="0" w:color="auto"/>
            </w:tcBorders>
          </w:tcPr>
          <w:p w14:paraId="1334BB64" w14:textId="77777777" w:rsidR="00E16FD1" w:rsidRPr="000C321E" w:rsidRDefault="00E16FD1" w:rsidP="009900EA">
            <w:pPr>
              <w:pStyle w:val="TAH"/>
            </w:pPr>
            <w:r w:rsidRPr="000C321E">
              <w:t>6</w:t>
            </w:r>
          </w:p>
        </w:tc>
        <w:tc>
          <w:tcPr>
            <w:tcW w:w="587" w:type="dxa"/>
            <w:gridSpan w:val="2"/>
            <w:tcBorders>
              <w:bottom w:val="single" w:sz="4" w:space="0" w:color="auto"/>
            </w:tcBorders>
          </w:tcPr>
          <w:p w14:paraId="6905B642"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B2DE509" w14:textId="77777777" w:rsidR="00E16FD1" w:rsidRPr="000C321E" w:rsidRDefault="00E16FD1" w:rsidP="009900EA">
            <w:pPr>
              <w:pStyle w:val="TAH"/>
            </w:pPr>
            <w:r w:rsidRPr="000C321E">
              <w:t>4</w:t>
            </w:r>
          </w:p>
        </w:tc>
        <w:tc>
          <w:tcPr>
            <w:tcW w:w="588" w:type="dxa"/>
            <w:tcBorders>
              <w:bottom w:val="single" w:sz="4" w:space="0" w:color="auto"/>
            </w:tcBorders>
          </w:tcPr>
          <w:p w14:paraId="4AB842B1" w14:textId="77777777" w:rsidR="00E16FD1" w:rsidRPr="000C321E" w:rsidRDefault="00E16FD1" w:rsidP="009900EA">
            <w:pPr>
              <w:pStyle w:val="TAH"/>
            </w:pPr>
            <w:r w:rsidRPr="000C321E">
              <w:t>3</w:t>
            </w:r>
          </w:p>
        </w:tc>
        <w:tc>
          <w:tcPr>
            <w:tcW w:w="588" w:type="dxa"/>
            <w:tcBorders>
              <w:bottom w:val="single" w:sz="4" w:space="0" w:color="auto"/>
            </w:tcBorders>
          </w:tcPr>
          <w:p w14:paraId="19E35187" w14:textId="77777777" w:rsidR="00E16FD1" w:rsidRPr="000C321E" w:rsidRDefault="00E16FD1" w:rsidP="009900EA">
            <w:pPr>
              <w:pStyle w:val="TAH"/>
            </w:pPr>
            <w:r w:rsidRPr="000C321E">
              <w:t>2</w:t>
            </w:r>
          </w:p>
        </w:tc>
        <w:tc>
          <w:tcPr>
            <w:tcW w:w="588" w:type="dxa"/>
            <w:tcBorders>
              <w:bottom w:val="single" w:sz="4" w:space="0" w:color="auto"/>
            </w:tcBorders>
          </w:tcPr>
          <w:p w14:paraId="40BB579F" w14:textId="77777777" w:rsidR="00E16FD1" w:rsidRPr="000C321E" w:rsidRDefault="00E16FD1" w:rsidP="009900EA">
            <w:pPr>
              <w:pStyle w:val="TAH"/>
            </w:pPr>
            <w:r w:rsidRPr="000C321E">
              <w:t>1</w:t>
            </w:r>
          </w:p>
        </w:tc>
        <w:tc>
          <w:tcPr>
            <w:tcW w:w="296" w:type="dxa"/>
          </w:tcPr>
          <w:p w14:paraId="6E1D55B6" w14:textId="77777777" w:rsidR="00E16FD1" w:rsidRPr="000C321E" w:rsidRDefault="00E16FD1" w:rsidP="009900EA">
            <w:pPr>
              <w:spacing w:after="0"/>
              <w:jc w:val="center"/>
              <w:rPr>
                <w:rFonts w:ascii="Arial" w:hAnsi="Arial"/>
              </w:rPr>
            </w:pPr>
          </w:p>
        </w:tc>
      </w:tr>
      <w:tr w:rsidR="00E16FD1" w:rsidRPr="000C321E" w14:paraId="04C94810" w14:textId="77777777" w:rsidTr="009900EA">
        <w:trPr>
          <w:jc w:val="center"/>
        </w:trPr>
        <w:tc>
          <w:tcPr>
            <w:tcW w:w="76" w:type="dxa"/>
            <w:tcBorders>
              <w:top w:val="nil"/>
              <w:left w:val="single" w:sz="6" w:space="0" w:color="auto"/>
            </w:tcBorders>
          </w:tcPr>
          <w:p w14:paraId="7874A2BA" w14:textId="77777777" w:rsidR="00E16FD1" w:rsidRPr="000C321E" w:rsidRDefault="00E16FD1" w:rsidP="009900EA">
            <w:pPr>
              <w:pStyle w:val="TAC"/>
            </w:pPr>
          </w:p>
        </w:tc>
        <w:tc>
          <w:tcPr>
            <w:tcW w:w="963" w:type="dxa"/>
            <w:tcBorders>
              <w:right w:val="single" w:sz="4" w:space="0" w:color="auto"/>
            </w:tcBorders>
          </w:tcPr>
          <w:p w14:paraId="2D93AA0A" w14:textId="77777777" w:rsidR="00E16FD1" w:rsidRPr="000C321E" w:rsidRDefault="00E16FD1" w:rsidP="009900EA">
            <w:pPr>
              <w:pStyle w:val="TAC"/>
            </w:pPr>
            <w:r w:rsidRPr="000C321E">
              <w:t xml:space="preserve">1 </w:t>
            </w:r>
          </w:p>
        </w:tc>
        <w:tc>
          <w:tcPr>
            <w:tcW w:w="4696" w:type="dxa"/>
            <w:gridSpan w:val="10"/>
            <w:tcBorders>
              <w:top w:val="single" w:sz="4" w:space="0" w:color="auto"/>
              <w:left w:val="single" w:sz="4" w:space="0" w:color="auto"/>
              <w:bottom w:val="single" w:sz="4" w:space="0" w:color="auto"/>
              <w:right w:val="single" w:sz="4" w:space="0" w:color="auto"/>
            </w:tcBorders>
          </w:tcPr>
          <w:p w14:paraId="14EF0DD6" w14:textId="77777777" w:rsidR="00E16FD1" w:rsidRPr="000C321E" w:rsidRDefault="00E16FD1" w:rsidP="009900EA">
            <w:pPr>
              <w:pStyle w:val="TAC"/>
            </w:pPr>
            <w:r w:rsidRPr="000C321E">
              <w:t>Type = 24 (Decimal)</w:t>
            </w:r>
          </w:p>
          <w:p w14:paraId="31F29A2B" w14:textId="77777777" w:rsidR="00E16FD1" w:rsidRPr="000C321E" w:rsidRDefault="00E16FD1" w:rsidP="009900EA">
            <w:pPr>
              <w:pStyle w:val="TAC"/>
            </w:pPr>
          </w:p>
        </w:tc>
        <w:tc>
          <w:tcPr>
            <w:tcW w:w="296" w:type="dxa"/>
            <w:tcBorders>
              <w:left w:val="single" w:sz="4" w:space="0" w:color="auto"/>
            </w:tcBorders>
          </w:tcPr>
          <w:p w14:paraId="43112BC7" w14:textId="77777777" w:rsidR="00E16FD1" w:rsidRPr="000C321E" w:rsidRDefault="00E16FD1" w:rsidP="009900EA">
            <w:pPr>
              <w:pStyle w:val="TAC"/>
            </w:pPr>
          </w:p>
        </w:tc>
      </w:tr>
      <w:tr w:rsidR="00E16FD1" w:rsidRPr="000C321E" w14:paraId="5A202359" w14:textId="77777777" w:rsidTr="009900EA">
        <w:trPr>
          <w:cantSplit/>
          <w:jc w:val="center"/>
        </w:trPr>
        <w:tc>
          <w:tcPr>
            <w:tcW w:w="76" w:type="dxa"/>
            <w:tcBorders>
              <w:top w:val="nil"/>
              <w:left w:val="single" w:sz="6" w:space="0" w:color="auto"/>
            </w:tcBorders>
          </w:tcPr>
          <w:p w14:paraId="38DE4E54" w14:textId="77777777" w:rsidR="00E16FD1" w:rsidRPr="000C321E" w:rsidRDefault="00E16FD1" w:rsidP="009900EA">
            <w:pPr>
              <w:pStyle w:val="TAC"/>
            </w:pPr>
          </w:p>
        </w:tc>
        <w:tc>
          <w:tcPr>
            <w:tcW w:w="963" w:type="dxa"/>
            <w:tcBorders>
              <w:right w:val="single" w:sz="4" w:space="0" w:color="auto"/>
            </w:tcBorders>
          </w:tcPr>
          <w:p w14:paraId="436FAF0D" w14:textId="77777777" w:rsidR="00E16FD1" w:rsidRPr="000C321E" w:rsidRDefault="00E16FD1" w:rsidP="009900EA">
            <w:pPr>
              <w:pStyle w:val="TAC"/>
            </w:pPr>
            <w:r w:rsidRPr="000C321E">
              <w:t>2</w:t>
            </w:r>
          </w:p>
        </w:tc>
        <w:tc>
          <w:tcPr>
            <w:tcW w:w="2317" w:type="dxa"/>
            <w:gridSpan w:val="4"/>
            <w:tcBorders>
              <w:top w:val="single" w:sz="4" w:space="0" w:color="auto"/>
              <w:left w:val="single" w:sz="4" w:space="0" w:color="auto"/>
              <w:bottom w:val="single" w:sz="4" w:space="0" w:color="auto"/>
              <w:right w:val="single" w:sz="4" w:space="0" w:color="auto"/>
            </w:tcBorders>
          </w:tcPr>
          <w:p w14:paraId="2E9B6AF4" w14:textId="77777777" w:rsidR="00E16FD1" w:rsidRPr="000C321E" w:rsidRDefault="00E16FD1" w:rsidP="009900EA">
            <w:pPr>
              <w:pStyle w:val="TAC"/>
            </w:pPr>
            <w:r w:rsidRPr="000C321E">
              <w:t>NSAPI</w:t>
            </w:r>
          </w:p>
        </w:tc>
        <w:tc>
          <w:tcPr>
            <w:tcW w:w="567" w:type="dxa"/>
            <w:gridSpan w:val="2"/>
            <w:tcBorders>
              <w:top w:val="single" w:sz="4" w:space="0" w:color="auto"/>
              <w:left w:val="nil"/>
              <w:bottom w:val="single" w:sz="4" w:space="0" w:color="auto"/>
              <w:right w:val="nil"/>
            </w:tcBorders>
          </w:tcPr>
          <w:p w14:paraId="1B62D554" w14:textId="77777777" w:rsidR="00E16FD1" w:rsidRPr="000C321E" w:rsidRDefault="00E16FD1" w:rsidP="009900EA">
            <w:pPr>
              <w:pStyle w:val="TAC"/>
            </w:pPr>
            <w:r w:rsidRPr="000C321E">
              <w:t>x</w:t>
            </w:r>
          </w:p>
        </w:tc>
        <w:tc>
          <w:tcPr>
            <w:tcW w:w="1812" w:type="dxa"/>
            <w:gridSpan w:val="4"/>
            <w:tcBorders>
              <w:top w:val="single" w:sz="4" w:space="0" w:color="auto"/>
              <w:left w:val="single" w:sz="4" w:space="0" w:color="auto"/>
              <w:bottom w:val="single" w:sz="4" w:space="0" w:color="auto"/>
              <w:right w:val="single" w:sz="4" w:space="0" w:color="auto"/>
            </w:tcBorders>
          </w:tcPr>
          <w:p w14:paraId="399EC451" w14:textId="77777777" w:rsidR="00E16FD1" w:rsidRPr="000C321E" w:rsidRDefault="00E16FD1" w:rsidP="009900EA">
            <w:pPr>
              <w:pStyle w:val="TAC"/>
            </w:pPr>
            <w:r w:rsidRPr="000C321E">
              <w:t>Radio Priority</w:t>
            </w:r>
          </w:p>
        </w:tc>
        <w:tc>
          <w:tcPr>
            <w:tcW w:w="296" w:type="dxa"/>
            <w:tcBorders>
              <w:left w:val="single" w:sz="4" w:space="0" w:color="auto"/>
            </w:tcBorders>
          </w:tcPr>
          <w:p w14:paraId="1ADE383C" w14:textId="77777777" w:rsidR="00E16FD1" w:rsidRPr="000C321E" w:rsidRDefault="00E16FD1" w:rsidP="009900EA">
            <w:pPr>
              <w:pStyle w:val="TAC"/>
            </w:pPr>
          </w:p>
        </w:tc>
      </w:tr>
      <w:tr w:rsidR="00E16FD1" w:rsidRPr="000C321E" w14:paraId="526AE640" w14:textId="77777777" w:rsidTr="009900EA">
        <w:trPr>
          <w:jc w:val="center"/>
        </w:trPr>
        <w:tc>
          <w:tcPr>
            <w:tcW w:w="76" w:type="dxa"/>
            <w:tcBorders>
              <w:top w:val="nil"/>
              <w:left w:val="single" w:sz="6" w:space="0" w:color="auto"/>
              <w:bottom w:val="nil"/>
            </w:tcBorders>
          </w:tcPr>
          <w:p w14:paraId="1DF8E719" w14:textId="77777777" w:rsidR="00E16FD1" w:rsidRPr="000C321E" w:rsidRDefault="00E16FD1" w:rsidP="009900EA">
            <w:pPr>
              <w:pStyle w:val="TAC"/>
            </w:pPr>
          </w:p>
        </w:tc>
        <w:tc>
          <w:tcPr>
            <w:tcW w:w="963" w:type="dxa"/>
            <w:tcBorders>
              <w:bottom w:val="nil"/>
            </w:tcBorders>
          </w:tcPr>
          <w:p w14:paraId="70C674C8" w14:textId="77777777" w:rsidR="00E16FD1" w:rsidRPr="000C321E" w:rsidRDefault="00E16FD1" w:rsidP="009900EA">
            <w:pPr>
              <w:pStyle w:val="TAC"/>
            </w:pPr>
          </w:p>
        </w:tc>
        <w:tc>
          <w:tcPr>
            <w:tcW w:w="4696" w:type="dxa"/>
            <w:gridSpan w:val="10"/>
            <w:tcBorders>
              <w:top w:val="single" w:sz="4" w:space="0" w:color="auto"/>
              <w:bottom w:val="nil"/>
            </w:tcBorders>
          </w:tcPr>
          <w:p w14:paraId="087B2089" w14:textId="77777777" w:rsidR="00E16FD1" w:rsidRPr="000C321E" w:rsidRDefault="00E16FD1" w:rsidP="009900EA">
            <w:pPr>
              <w:pStyle w:val="TAC"/>
            </w:pPr>
          </w:p>
        </w:tc>
        <w:tc>
          <w:tcPr>
            <w:tcW w:w="296" w:type="dxa"/>
            <w:tcBorders>
              <w:bottom w:val="nil"/>
            </w:tcBorders>
          </w:tcPr>
          <w:p w14:paraId="769BCF41" w14:textId="77777777" w:rsidR="00E16FD1" w:rsidRPr="000C321E" w:rsidRDefault="00E16FD1" w:rsidP="009900EA">
            <w:pPr>
              <w:pStyle w:val="TAC"/>
            </w:pPr>
          </w:p>
        </w:tc>
      </w:tr>
      <w:tr w:rsidR="00E16FD1" w:rsidRPr="000C321E" w14:paraId="1F33376D" w14:textId="77777777" w:rsidTr="009900EA">
        <w:trPr>
          <w:jc w:val="center"/>
        </w:trPr>
        <w:tc>
          <w:tcPr>
            <w:tcW w:w="76" w:type="dxa"/>
            <w:tcBorders>
              <w:top w:val="nil"/>
              <w:left w:val="single" w:sz="6" w:space="0" w:color="auto"/>
              <w:bottom w:val="single" w:sz="6" w:space="0" w:color="auto"/>
            </w:tcBorders>
          </w:tcPr>
          <w:p w14:paraId="6A1005FB" w14:textId="77777777" w:rsidR="00E16FD1" w:rsidRPr="000C321E" w:rsidRDefault="00E16FD1" w:rsidP="009900EA">
            <w:pPr>
              <w:pStyle w:val="TAC"/>
            </w:pPr>
          </w:p>
        </w:tc>
        <w:tc>
          <w:tcPr>
            <w:tcW w:w="963" w:type="dxa"/>
            <w:tcBorders>
              <w:top w:val="nil"/>
              <w:bottom w:val="single" w:sz="6" w:space="0" w:color="auto"/>
            </w:tcBorders>
          </w:tcPr>
          <w:p w14:paraId="03C25B22" w14:textId="77777777" w:rsidR="00E16FD1" w:rsidRPr="000C321E" w:rsidRDefault="00E16FD1" w:rsidP="009900EA">
            <w:pPr>
              <w:pStyle w:val="TAC"/>
            </w:pPr>
          </w:p>
        </w:tc>
        <w:tc>
          <w:tcPr>
            <w:tcW w:w="4696" w:type="dxa"/>
            <w:gridSpan w:val="10"/>
            <w:tcBorders>
              <w:top w:val="nil"/>
              <w:bottom w:val="single" w:sz="6" w:space="0" w:color="auto"/>
            </w:tcBorders>
          </w:tcPr>
          <w:p w14:paraId="522EDEDF" w14:textId="77777777" w:rsidR="00E16FD1" w:rsidRPr="000C321E" w:rsidRDefault="00E16FD1" w:rsidP="009900EA">
            <w:pPr>
              <w:pStyle w:val="TAC"/>
            </w:pPr>
          </w:p>
        </w:tc>
        <w:tc>
          <w:tcPr>
            <w:tcW w:w="296" w:type="dxa"/>
            <w:tcBorders>
              <w:top w:val="nil"/>
              <w:bottom w:val="single" w:sz="6" w:space="0" w:color="auto"/>
              <w:right w:val="single" w:sz="6" w:space="0" w:color="auto"/>
            </w:tcBorders>
          </w:tcPr>
          <w:p w14:paraId="6B2901B4" w14:textId="77777777" w:rsidR="00E16FD1" w:rsidRPr="000C321E" w:rsidRDefault="00E16FD1" w:rsidP="009900EA">
            <w:pPr>
              <w:pStyle w:val="TAC"/>
            </w:pPr>
          </w:p>
        </w:tc>
      </w:tr>
    </w:tbl>
    <w:p w14:paraId="0AE20CC5" w14:textId="77777777" w:rsidR="00E16FD1" w:rsidRPr="000C321E" w:rsidRDefault="00E16FD1" w:rsidP="00E16FD1">
      <w:pPr>
        <w:pStyle w:val="NF"/>
      </w:pPr>
    </w:p>
    <w:p w14:paraId="1D108F93" w14:textId="77777777" w:rsidR="00E16FD1" w:rsidRPr="000C321E" w:rsidRDefault="00E16FD1" w:rsidP="00E16FD1">
      <w:pPr>
        <w:pStyle w:val="TF"/>
      </w:pPr>
      <w:r w:rsidRPr="000C321E">
        <w:t>Figure 29: Radio Priority Information Element</w:t>
      </w:r>
    </w:p>
    <w:p w14:paraId="1F60C21C" w14:textId="77777777" w:rsidR="00E16FD1" w:rsidRPr="000C321E" w:rsidRDefault="00E16FD1" w:rsidP="00E16FD1">
      <w:pPr>
        <w:pStyle w:val="Heading3"/>
      </w:pPr>
      <w:bookmarkStart w:id="256" w:name="_Toc9597917"/>
      <w:bookmarkStart w:id="257" w:name="_Toc82519202"/>
      <w:r w:rsidRPr="000C321E">
        <w:t>7.7.22</w:t>
      </w:r>
      <w:r w:rsidRPr="000C321E">
        <w:tab/>
        <w:t>Packet Flow Id</w:t>
      </w:r>
      <w:bookmarkEnd w:id="256"/>
      <w:bookmarkEnd w:id="257"/>
    </w:p>
    <w:p w14:paraId="5E037F7E" w14:textId="77777777" w:rsidR="00E16FD1" w:rsidRPr="000C321E" w:rsidRDefault="00E16FD1" w:rsidP="00E16FD1">
      <w:r w:rsidRPr="000C321E">
        <w:t>The Packet Flow Id information element contains the packet flow identifier assigned to a PDP context as identified by NSAPI.</w:t>
      </w:r>
    </w:p>
    <w:p w14:paraId="473EDE03" w14:textId="77777777" w:rsidR="00E16FD1" w:rsidRPr="000C321E" w:rsidRDefault="00E16FD1" w:rsidP="00E16FD1">
      <w:r w:rsidRPr="000C321E">
        <w:t>The spare bits x indicate unused bits, which shall be set to 0 by the sending side and which shall not be evaluated by the receiving side.</w:t>
      </w:r>
    </w:p>
    <w:p w14:paraId="51D7FFB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0"/>
        <w:gridCol w:w="587"/>
        <w:gridCol w:w="587"/>
        <w:gridCol w:w="587"/>
        <w:gridCol w:w="587"/>
        <w:gridCol w:w="584"/>
        <w:gridCol w:w="588"/>
        <w:gridCol w:w="588"/>
        <w:gridCol w:w="588"/>
        <w:gridCol w:w="588"/>
      </w:tblGrid>
      <w:tr w:rsidR="00E16FD1" w:rsidRPr="000C321E" w14:paraId="20C15458" w14:textId="77777777" w:rsidTr="009900EA">
        <w:trPr>
          <w:jc w:val="center"/>
        </w:trPr>
        <w:tc>
          <w:tcPr>
            <w:tcW w:w="142" w:type="dxa"/>
            <w:tcBorders>
              <w:top w:val="single" w:sz="6" w:space="0" w:color="auto"/>
              <w:left w:val="single" w:sz="6" w:space="0" w:color="auto"/>
              <w:bottom w:val="nil"/>
            </w:tcBorders>
          </w:tcPr>
          <w:p w14:paraId="667AF004" w14:textId="77777777" w:rsidR="00E16FD1" w:rsidRPr="000C321E" w:rsidRDefault="00E16FD1" w:rsidP="009900EA">
            <w:pPr>
              <w:pStyle w:val="TAC"/>
            </w:pPr>
          </w:p>
        </w:tc>
        <w:tc>
          <w:tcPr>
            <w:tcW w:w="820" w:type="dxa"/>
          </w:tcPr>
          <w:p w14:paraId="1556BB0C" w14:textId="77777777" w:rsidR="00E16FD1" w:rsidRPr="000C321E" w:rsidRDefault="00E16FD1" w:rsidP="009900EA">
            <w:pPr>
              <w:pStyle w:val="TAH"/>
            </w:pPr>
          </w:p>
        </w:tc>
        <w:tc>
          <w:tcPr>
            <w:tcW w:w="4696" w:type="dxa"/>
            <w:gridSpan w:val="8"/>
          </w:tcPr>
          <w:p w14:paraId="3B527CEC" w14:textId="77777777" w:rsidR="00E16FD1" w:rsidRPr="000C321E" w:rsidRDefault="00E16FD1" w:rsidP="009900EA">
            <w:pPr>
              <w:pStyle w:val="TAH"/>
            </w:pPr>
            <w:r w:rsidRPr="000C321E">
              <w:t>Bits</w:t>
            </w:r>
          </w:p>
        </w:tc>
        <w:tc>
          <w:tcPr>
            <w:tcW w:w="588" w:type="dxa"/>
          </w:tcPr>
          <w:p w14:paraId="668F4119" w14:textId="77777777" w:rsidR="00E16FD1" w:rsidRPr="000C321E" w:rsidRDefault="00E16FD1" w:rsidP="009900EA">
            <w:pPr>
              <w:pStyle w:val="TAC"/>
            </w:pPr>
          </w:p>
        </w:tc>
      </w:tr>
      <w:tr w:rsidR="00E16FD1" w:rsidRPr="000C321E" w14:paraId="2D6A34B7" w14:textId="77777777" w:rsidTr="009900EA">
        <w:trPr>
          <w:jc w:val="center"/>
        </w:trPr>
        <w:tc>
          <w:tcPr>
            <w:tcW w:w="142" w:type="dxa"/>
            <w:tcBorders>
              <w:top w:val="nil"/>
              <w:left w:val="single" w:sz="6" w:space="0" w:color="auto"/>
            </w:tcBorders>
          </w:tcPr>
          <w:p w14:paraId="33CD7BE7" w14:textId="77777777" w:rsidR="00E16FD1" w:rsidRPr="000C321E" w:rsidRDefault="00E16FD1" w:rsidP="009900EA">
            <w:pPr>
              <w:pStyle w:val="TAC"/>
            </w:pPr>
          </w:p>
        </w:tc>
        <w:tc>
          <w:tcPr>
            <w:tcW w:w="820" w:type="dxa"/>
          </w:tcPr>
          <w:p w14:paraId="6D170EC7" w14:textId="77777777" w:rsidR="00E16FD1" w:rsidRPr="000C321E" w:rsidRDefault="00E16FD1" w:rsidP="009900EA">
            <w:pPr>
              <w:pStyle w:val="TAH"/>
            </w:pPr>
            <w:r w:rsidRPr="000C321E">
              <w:t>Octets</w:t>
            </w:r>
          </w:p>
        </w:tc>
        <w:tc>
          <w:tcPr>
            <w:tcW w:w="587" w:type="dxa"/>
            <w:tcBorders>
              <w:bottom w:val="single" w:sz="4" w:space="0" w:color="auto"/>
            </w:tcBorders>
          </w:tcPr>
          <w:p w14:paraId="289EDB89" w14:textId="77777777" w:rsidR="00E16FD1" w:rsidRPr="000C321E" w:rsidRDefault="00E16FD1" w:rsidP="009900EA">
            <w:pPr>
              <w:pStyle w:val="TAH"/>
            </w:pPr>
            <w:r w:rsidRPr="000C321E">
              <w:t>8</w:t>
            </w:r>
          </w:p>
        </w:tc>
        <w:tc>
          <w:tcPr>
            <w:tcW w:w="587" w:type="dxa"/>
            <w:tcBorders>
              <w:bottom w:val="single" w:sz="4" w:space="0" w:color="auto"/>
            </w:tcBorders>
          </w:tcPr>
          <w:p w14:paraId="7158D854" w14:textId="77777777" w:rsidR="00E16FD1" w:rsidRPr="000C321E" w:rsidRDefault="00E16FD1" w:rsidP="009900EA">
            <w:pPr>
              <w:pStyle w:val="TAH"/>
            </w:pPr>
            <w:r w:rsidRPr="000C321E">
              <w:t>7</w:t>
            </w:r>
          </w:p>
        </w:tc>
        <w:tc>
          <w:tcPr>
            <w:tcW w:w="587" w:type="dxa"/>
            <w:tcBorders>
              <w:bottom w:val="single" w:sz="4" w:space="0" w:color="auto"/>
            </w:tcBorders>
          </w:tcPr>
          <w:p w14:paraId="78700C3E" w14:textId="77777777" w:rsidR="00E16FD1" w:rsidRPr="000C321E" w:rsidRDefault="00E16FD1" w:rsidP="009900EA">
            <w:pPr>
              <w:pStyle w:val="TAH"/>
            </w:pPr>
            <w:r w:rsidRPr="000C321E">
              <w:t>6</w:t>
            </w:r>
          </w:p>
        </w:tc>
        <w:tc>
          <w:tcPr>
            <w:tcW w:w="587" w:type="dxa"/>
            <w:tcBorders>
              <w:bottom w:val="single" w:sz="4" w:space="0" w:color="auto"/>
            </w:tcBorders>
          </w:tcPr>
          <w:p w14:paraId="7D929EEE" w14:textId="77777777" w:rsidR="00E16FD1" w:rsidRPr="000C321E" w:rsidRDefault="00E16FD1" w:rsidP="009900EA">
            <w:pPr>
              <w:pStyle w:val="TAH"/>
            </w:pPr>
            <w:r w:rsidRPr="000C321E">
              <w:t>5</w:t>
            </w:r>
          </w:p>
        </w:tc>
        <w:tc>
          <w:tcPr>
            <w:tcW w:w="584" w:type="dxa"/>
            <w:tcBorders>
              <w:bottom w:val="single" w:sz="4" w:space="0" w:color="auto"/>
            </w:tcBorders>
          </w:tcPr>
          <w:p w14:paraId="7CE80CC3" w14:textId="77777777" w:rsidR="00E16FD1" w:rsidRPr="000C321E" w:rsidRDefault="00E16FD1" w:rsidP="009900EA">
            <w:pPr>
              <w:pStyle w:val="TAH"/>
            </w:pPr>
            <w:r w:rsidRPr="000C321E">
              <w:t>4</w:t>
            </w:r>
          </w:p>
        </w:tc>
        <w:tc>
          <w:tcPr>
            <w:tcW w:w="588" w:type="dxa"/>
            <w:tcBorders>
              <w:bottom w:val="single" w:sz="4" w:space="0" w:color="auto"/>
            </w:tcBorders>
          </w:tcPr>
          <w:p w14:paraId="6D3EA23A" w14:textId="77777777" w:rsidR="00E16FD1" w:rsidRPr="000C321E" w:rsidRDefault="00E16FD1" w:rsidP="009900EA">
            <w:pPr>
              <w:pStyle w:val="TAH"/>
            </w:pPr>
            <w:r w:rsidRPr="000C321E">
              <w:t>3</w:t>
            </w:r>
          </w:p>
        </w:tc>
        <w:tc>
          <w:tcPr>
            <w:tcW w:w="588" w:type="dxa"/>
            <w:tcBorders>
              <w:bottom w:val="single" w:sz="4" w:space="0" w:color="auto"/>
            </w:tcBorders>
          </w:tcPr>
          <w:p w14:paraId="16E281FC" w14:textId="77777777" w:rsidR="00E16FD1" w:rsidRPr="000C321E" w:rsidRDefault="00E16FD1" w:rsidP="009900EA">
            <w:pPr>
              <w:pStyle w:val="TAH"/>
            </w:pPr>
            <w:r w:rsidRPr="000C321E">
              <w:t>2</w:t>
            </w:r>
          </w:p>
        </w:tc>
        <w:tc>
          <w:tcPr>
            <w:tcW w:w="588" w:type="dxa"/>
            <w:tcBorders>
              <w:bottom w:val="single" w:sz="4" w:space="0" w:color="auto"/>
            </w:tcBorders>
          </w:tcPr>
          <w:p w14:paraId="0AA15E37" w14:textId="77777777" w:rsidR="00E16FD1" w:rsidRPr="000C321E" w:rsidRDefault="00E16FD1" w:rsidP="009900EA">
            <w:pPr>
              <w:pStyle w:val="TAH"/>
            </w:pPr>
            <w:r w:rsidRPr="000C321E">
              <w:t>1</w:t>
            </w:r>
          </w:p>
        </w:tc>
        <w:tc>
          <w:tcPr>
            <w:tcW w:w="588" w:type="dxa"/>
          </w:tcPr>
          <w:p w14:paraId="6BA82A43" w14:textId="77777777" w:rsidR="00E16FD1" w:rsidRPr="000C321E" w:rsidRDefault="00E16FD1" w:rsidP="009900EA">
            <w:pPr>
              <w:pStyle w:val="TAC"/>
            </w:pPr>
          </w:p>
        </w:tc>
      </w:tr>
      <w:tr w:rsidR="00E16FD1" w:rsidRPr="000C321E" w14:paraId="663C039B" w14:textId="77777777" w:rsidTr="009900EA">
        <w:trPr>
          <w:jc w:val="center"/>
        </w:trPr>
        <w:tc>
          <w:tcPr>
            <w:tcW w:w="142" w:type="dxa"/>
            <w:tcBorders>
              <w:top w:val="nil"/>
              <w:left w:val="single" w:sz="6" w:space="0" w:color="auto"/>
            </w:tcBorders>
          </w:tcPr>
          <w:p w14:paraId="5E752B5E" w14:textId="77777777" w:rsidR="00E16FD1" w:rsidRPr="000C321E" w:rsidRDefault="00E16FD1" w:rsidP="009900EA">
            <w:pPr>
              <w:pStyle w:val="TAC"/>
            </w:pPr>
          </w:p>
        </w:tc>
        <w:tc>
          <w:tcPr>
            <w:tcW w:w="820" w:type="dxa"/>
            <w:tcBorders>
              <w:right w:val="single" w:sz="4" w:space="0" w:color="auto"/>
            </w:tcBorders>
          </w:tcPr>
          <w:p w14:paraId="500D9BA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35191BBA" w14:textId="77777777" w:rsidR="00E16FD1" w:rsidRPr="000C321E" w:rsidRDefault="00E16FD1" w:rsidP="009900EA">
            <w:pPr>
              <w:pStyle w:val="TAC"/>
            </w:pPr>
            <w:r w:rsidRPr="000C321E">
              <w:t>Type = 25 (Decimal)</w:t>
            </w:r>
          </w:p>
          <w:p w14:paraId="1F49820B" w14:textId="77777777" w:rsidR="00E16FD1" w:rsidRPr="000C321E" w:rsidRDefault="00E16FD1" w:rsidP="009900EA">
            <w:pPr>
              <w:pStyle w:val="TAC"/>
            </w:pPr>
          </w:p>
        </w:tc>
        <w:tc>
          <w:tcPr>
            <w:tcW w:w="588" w:type="dxa"/>
            <w:tcBorders>
              <w:left w:val="single" w:sz="4" w:space="0" w:color="auto"/>
            </w:tcBorders>
          </w:tcPr>
          <w:p w14:paraId="620EA0CF" w14:textId="77777777" w:rsidR="00E16FD1" w:rsidRPr="000C321E" w:rsidRDefault="00E16FD1" w:rsidP="009900EA">
            <w:pPr>
              <w:pStyle w:val="TAC"/>
            </w:pPr>
          </w:p>
        </w:tc>
      </w:tr>
      <w:tr w:rsidR="00E16FD1" w:rsidRPr="000C321E" w14:paraId="0F058AB7" w14:textId="77777777" w:rsidTr="009900EA">
        <w:trPr>
          <w:jc w:val="center"/>
        </w:trPr>
        <w:tc>
          <w:tcPr>
            <w:tcW w:w="142" w:type="dxa"/>
            <w:tcBorders>
              <w:top w:val="nil"/>
              <w:left w:val="single" w:sz="6" w:space="0" w:color="auto"/>
            </w:tcBorders>
          </w:tcPr>
          <w:p w14:paraId="27634C6B" w14:textId="77777777" w:rsidR="00E16FD1" w:rsidRPr="000C321E" w:rsidRDefault="00E16FD1" w:rsidP="009900EA">
            <w:pPr>
              <w:pStyle w:val="TAC"/>
            </w:pPr>
          </w:p>
        </w:tc>
        <w:tc>
          <w:tcPr>
            <w:tcW w:w="820" w:type="dxa"/>
            <w:tcBorders>
              <w:right w:val="single" w:sz="4" w:space="0" w:color="auto"/>
            </w:tcBorders>
          </w:tcPr>
          <w:p w14:paraId="2777690F" w14:textId="77777777" w:rsidR="00E16FD1" w:rsidRPr="000C321E" w:rsidRDefault="00E16FD1" w:rsidP="009900EA">
            <w:pPr>
              <w:pStyle w:val="TAC"/>
            </w:pPr>
            <w:r w:rsidRPr="000C321E">
              <w:t>2</w:t>
            </w:r>
          </w:p>
        </w:tc>
        <w:tc>
          <w:tcPr>
            <w:tcW w:w="2348" w:type="dxa"/>
            <w:gridSpan w:val="4"/>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tblGrid>
            <w:tr w:rsidR="00E16FD1" w:rsidRPr="000C321E" w14:paraId="424C6389" w14:textId="77777777" w:rsidTr="009900EA">
              <w:trPr>
                <w:jc w:val="center"/>
              </w:trPr>
              <w:tc>
                <w:tcPr>
                  <w:tcW w:w="587" w:type="dxa"/>
                  <w:tcBorders>
                    <w:bottom w:val="single" w:sz="4" w:space="0" w:color="auto"/>
                  </w:tcBorders>
                </w:tcPr>
                <w:p w14:paraId="2B06232A"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57FDD5F"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55C5A8E"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30AD9A5" w14:textId="77777777" w:rsidR="00E16FD1" w:rsidRPr="000C321E" w:rsidRDefault="00E16FD1" w:rsidP="009900EA">
                  <w:pPr>
                    <w:pStyle w:val="TAH"/>
                    <w:rPr>
                      <w:b w:val="0"/>
                      <w:bCs/>
                    </w:rPr>
                  </w:pPr>
                  <w:r w:rsidRPr="000C321E">
                    <w:rPr>
                      <w:b w:val="0"/>
                      <w:bCs/>
                    </w:rPr>
                    <w:t>x</w:t>
                  </w:r>
                </w:p>
              </w:tc>
            </w:tr>
          </w:tbl>
          <w:p w14:paraId="07935B62" w14:textId="77777777" w:rsidR="00E16FD1" w:rsidRPr="000C321E" w:rsidRDefault="00E16FD1" w:rsidP="009900EA">
            <w:pPr>
              <w:pStyle w:val="TAC"/>
            </w:pPr>
          </w:p>
        </w:tc>
        <w:tc>
          <w:tcPr>
            <w:tcW w:w="2348" w:type="dxa"/>
            <w:gridSpan w:val="4"/>
            <w:tcBorders>
              <w:top w:val="single" w:sz="4" w:space="0" w:color="auto"/>
              <w:left w:val="single" w:sz="4" w:space="0" w:color="auto"/>
              <w:bottom w:val="single" w:sz="4" w:space="0" w:color="auto"/>
              <w:right w:val="single" w:sz="4" w:space="0" w:color="auto"/>
            </w:tcBorders>
          </w:tcPr>
          <w:p w14:paraId="3B25858F" w14:textId="77777777" w:rsidR="00E16FD1" w:rsidRPr="000C321E" w:rsidRDefault="00E16FD1" w:rsidP="009900EA">
            <w:pPr>
              <w:pStyle w:val="TAC"/>
            </w:pPr>
            <w:r w:rsidRPr="000C321E">
              <w:t>NSAPI</w:t>
            </w:r>
          </w:p>
          <w:p w14:paraId="29819950" w14:textId="77777777" w:rsidR="00E16FD1" w:rsidRPr="000C321E" w:rsidRDefault="00E16FD1" w:rsidP="009900EA">
            <w:pPr>
              <w:pStyle w:val="TAC"/>
            </w:pPr>
          </w:p>
        </w:tc>
        <w:tc>
          <w:tcPr>
            <w:tcW w:w="588" w:type="dxa"/>
            <w:tcBorders>
              <w:left w:val="single" w:sz="4" w:space="0" w:color="auto"/>
            </w:tcBorders>
          </w:tcPr>
          <w:p w14:paraId="6BE36E26" w14:textId="77777777" w:rsidR="00E16FD1" w:rsidRPr="000C321E" w:rsidRDefault="00E16FD1" w:rsidP="009900EA">
            <w:pPr>
              <w:pStyle w:val="TAC"/>
            </w:pPr>
          </w:p>
        </w:tc>
      </w:tr>
      <w:tr w:rsidR="00E16FD1" w:rsidRPr="000C321E" w14:paraId="203A940D" w14:textId="77777777" w:rsidTr="009900EA">
        <w:trPr>
          <w:jc w:val="center"/>
        </w:trPr>
        <w:tc>
          <w:tcPr>
            <w:tcW w:w="142" w:type="dxa"/>
            <w:tcBorders>
              <w:top w:val="nil"/>
              <w:left w:val="single" w:sz="6" w:space="0" w:color="auto"/>
            </w:tcBorders>
          </w:tcPr>
          <w:p w14:paraId="62A738F7" w14:textId="77777777" w:rsidR="00E16FD1" w:rsidRPr="000C321E" w:rsidRDefault="00E16FD1" w:rsidP="009900EA">
            <w:pPr>
              <w:pStyle w:val="TAC"/>
            </w:pPr>
          </w:p>
        </w:tc>
        <w:tc>
          <w:tcPr>
            <w:tcW w:w="820" w:type="dxa"/>
            <w:tcBorders>
              <w:right w:val="single" w:sz="4" w:space="0" w:color="auto"/>
            </w:tcBorders>
          </w:tcPr>
          <w:p w14:paraId="44413532" w14:textId="77777777" w:rsidR="00E16FD1" w:rsidRPr="000C321E" w:rsidRDefault="00E16FD1" w:rsidP="009900EA">
            <w:pPr>
              <w:pStyle w:val="TAC"/>
            </w:pP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14A2945C" w14:textId="77777777" w:rsidR="00E16FD1" w:rsidRPr="000C321E" w:rsidRDefault="00E16FD1" w:rsidP="009900EA">
            <w:pPr>
              <w:pStyle w:val="TAC"/>
            </w:pPr>
            <w:r w:rsidRPr="000C321E">
              <w:t>Packet Flow Id</w:t>
            </w:r>
          </w:p>
          <w:p w14:paraId="3C22550E" w14:textId="77777777" w:rsidR="00E16FD1" w:rsidRPr="000C321E" w:rsidRDefault="00E16FD1" w:rsidP="009900EA">
            <w:pPr>
              <w:pStyle w:val="TAC"/>
            </w:pPr>
          </w:p>
        </w:tc>
        <w:tc>
          <w:tcPr>
            <w:tcW w:w="588" w:type="dxa"/>
            <w:tcBorders>
              <w:left w:val="single" w:sz="4" w:space="0" w:color="auto"/>
            </w:tcBorders>
          </w:tcPr>
          <w:p w14:paraId="0C25C671" w14:textId="77777777" w:rsidR="00E16FD1" w:rsidRPr="000C321E" w:rsidRDefault="00E16FD1" w:rsidP="009900EA">
            <w:pPr>
              <w:pStyle w:val="TAC"/>
            </w:pPr>
          </w:p>
        </w:tc>
      </w:tr>
      <w:tr w:rsidR="00E16FD1" w:rsidRPr="000C321E" w14:paraId="06B1A6E3" w14:textId="77777777" w:rsidTr="009900EA">
        <w:trPr>
          <w:jc w:val="center"/>
        </w:trPr>
        <w:tc>
          <w:tcPr>
            <w:tcW w:w="142" w:type="dxa"/>
            <w:tcBorders>
              <w:top w:val="nil"/>
              <w:left w:val="single" w:sz="6" w:space="0" w:color="auto"/>
              <w:bottom w:val="nil"/>
            </w:tcBorders>
          </w:tcPr>
          <w:p w14:paraId="024E76A4" w14:textId="77777777" w:rsidR="00E16FD1" w:rsidRPr="000C321E" w:rsidRDefault="00E16FD1" w:rsidP="009900EA">
            <w:pPr>
              <w:pStyle w:val="TAC"/>
            </w:pPr>
          </w:p>
        </w:tc>
        <w:tc>
          <w:tcPr>
            <w:tcW w:w="820" w:type="dxa"/>
            <w:tcBorders>
              <w:bottom w:val="nil"/>
            </w:tcBorders>
          </w:tcPr>
          <w:p w14:paraId="172A22BC" w14:textId="77777777" w:rsidR="00E16FD1" w:rsidRPr="000C321E" w:rsidRDefault="00E16FD1" w:rsidP="009900EA">
            <w:pPr>
              <w:pStyle w:val="TAC"/>
            </w:pPr>
          </w:p>
        </w:tc>
        <w:tc>
          <w:tcPr>
            <w:tcW w:w="4696" w:type="dxa"/>
            <w:gridSpan w:val="8"/>
            <w:tcBorders>
              <w:top w:val="single" w:sz="4" w:space="0" w:color="auto"/>
              <w:bottom w:val="nil"/>
            </w:tcBorders>
          </w:tcPr>
          <w:p w14:paraId="46833FC5" w14:textId="77777777" w:rsidR="00E16FD1" w:rsidRPr="000C321E" w:rsidRDefault="00E16FD1" w:rsidP="009900EA">
            <w:pPr>
              <w:pStyle w:val="TAC"/>
            </w:pPr>
          </w:p>
        </w:tc>
        <w:tc>
          <w:tcPr>
            <w:tcW w:w="588" w:type="dxa"/>
            <w:tcBorders>
              <w:bottom w:val="nil"/>
            </w:tcBorders>
          </w:tcPr>
          <w:p w14:paraId="34323F42" w14:textId="77777777" w:rsidR="00E16FD1" w:rsidRPr="000C321E" w:rsidRDefault="00E16FD1" w:rsidP="009900EA">
            <w:pPr>
              <w:pStyle w:val="TAC"/>
            </w:pPr>
          </w:p>
        </w:tc>
      </w:tr>
      <w:tr w:rsidR="00E16FD1" w:rsidRPr="000C321E" w14:paraId="49507DEA" w14:textId="77777777" w:rsidTr="009900EA">
        <w:trPr>
          <w:jc w:val="center"/>
        </w:trPr>
        <w:tc>
          <w:tcPr>
            <w:tcW w:w="142" w:type="dxa"/>
            <w:tcBorders>
              <w:top w:val="nil"/>
              <w:left w:val="single" w:sz="6" w:space="0" w:color="auto"/>
              <w:bottom w:val="single" w:sz="6" w:space="0" w:color="auto"/>
            </w:tcBorders>
          </w:tcPr>
          <w:p w14:paraId="685C191F" w14:textId="77777777" w:rsidR="00E16FD1" w:rsidRPr="000C321E" w:rsidRDefault="00E16FD1" w:rsidP="009900EA">
            <w:pPr>
              <w:pStyle w:val="TAC"/>
            </w:pPr>
          </w:p>
        </w:tc>
        <w:tc>
          <w:tcPr>
            <w:tcW w:w="820" w:type="dxa"/>
            <w:tcBorders>
              <w:top w:val="nil"/>
              <w:bottom w:val="single" w:sz="6" w:space="0" w:color="auto"/>
            </w:tcBorders>
          </w:tcPr>
          <w:p w14:paraId="303C9F1E" w14:textId="77777777" w:rsidR="00E16FD1" w:rsidRPr="000C321E" w:rsidRDefault="00E16FD1" w:rsidP="009900EA">
            <w:pPr>
              <w:pStyle w:val="TAC"/>
            </w:pPr>
          </w:p>
        </w:tc>
        <w:tc>
          <w:tcPr>
            <w:tcW w:w="4696" w:type="dxa"/>
            <w:gridSpan w:val="8"/>
            <w:tcBorders>
              <w:top w:val="nil"/>
              <w:bottom w:val="single" w:sz="6" w:space="0" w:color="auto"/>
            </w:tcBorders>
          </w:tcPr>
          <w:p w14:paraId="20B1081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4290D537" w14:textId="77777777" w:rsidR="00E16FD1" w:rsidRPr="000C321E" w:rsidRDefault="00E16FD1" w:rsidP="009900EA">
            <w:pPr>
              <w:pStyle w:val="TAC"/>
            </w:pPr>
          </w:p>
        </w:tc>
      </w:tr>
    </w:tbl>
    <w:p w14:paraId="2FFB592B" w14:textId="77777777" w:rsidR="00E16FD1" w:rsidRPr="000C321E" w:rsidRDefault="00E16FD1" w:rsidP="00E16FD1">
      <w:pPr>
        <w:pStyle w:val="NF"/>
      </w:pPr>
    </w:p>
    <w:p w14:paraId="58989452" w14:textId="77777777" w:rsidR="00E16FD1" w:rsidRPr="000C321E" w:rsidRDefault="00E16FD1" w:rsidP="00E16FD1">
      <w:pPr>
        <w:pStyle w:val="TF"/>
      </w:pPr>
      <w:r w:rsidRPr="000C321E">
        <w:t>Figure 30: Packet Flow Id Information Element</w:t>
      </w:r>
    </w:p>
    <w:p w14:paraId="707EF57D" w14:textId="77777777" w:rsidR="00E16FD1" w:rsidRPr="000C321E" w:rsidRDefault="00E16FD1" w:rsidP="00E16FD1">
      <w:pPr>
        <w:pStyle w:val="Heading3"/>
      </w:pPr>
      <w:bookmarkStart w:id="258" w:name="_Toc9597918"/>
      <w:bookmarkStart w:id="259" w:name="_Toc82519203"/>
      <w:r w:rsidRPr="000C321E">
        <w:lastRenderedPageBreak/>
        <w:t>7.7.23</w:t>
      </w:r>
      <w:r w:rsidRPr="000C321E">
        <w:tab/>
        <w:t>Charging Characteristics</w:t>
      </w:r>
      <w:bookmarkEnd w:id="258"/>
      <w:bookmarkEnd w:id="259"/>
    </w:p>
    <w:p w14:paraId="519CA53C" w14:textId="7141DE9B" w:rsidR="00E16FD1" w:rsidRPr="000C321E" w:rsidRDefault="00E16FD1" w:rsidP="00E16FD1">
      <w:r w:rsidRPr="000C321E">
        <w:t xml:space="preserve">The charging characteristics information element is a way of informing both the SGSN and GGSN of the rules for producing charging information based on operator configured triggers. For the encoding of this information element see 3GPP </w:t>
      </w:r>
      <w:r w:rsidR="009900EA" w:rsidRPr="000C321E">
        <w:t>TS</w:t>
      </w:r>
      <w:r w:rsidR="009900EA">
        <w:t> </w:t>
      </w:r>
      <w:r w:rsidR="009900EA" w:rsidRPr="000C321E">
        <w:t>3</w:t>
      </w:r>
      <w:r w:rsidRPr="000C321E">
        <w:t>2.298</w:t>
      </w:r>
      <w:r w:rsidR="009900EA">
        <w:t> </w:t>
      </w:r>
      <w:r w:rsidR="009900EA" w:rsidRPr="000C321E">
        <w:t>[</w:t>
      </w:r>
      <w:r w:rsidRPr="000C321E">
        <w:t>34].</w:t>
      </w:r>
    </w:p>
    <w:p w14:paraId="017BCD2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84"/>
        <w:gridCol w:w="588"/>
        <w:gridCol w:w="588"/>
        <w:gridCol w:w="588"/>
        <w:gridCol w:w="588"/>
      </w:tblGrid>
      <w:tr w:rsidR="00E16FD1" w:rsidRPr="000C321E" w14:paraId="7661A3F3" w14:textId="77777777" w:rsidTr="009900EA">
        <w:trPr>
          <w:jc w:val="center"/>
        </w:trPr>
        <w:tc>
          <w:tcPr>
            <w:tcW w:w="76" w:type="dxa"/>
            <w:tcBorders>
              <w:top w:val="single" w:sz="6" w:space="0" w:color="auto"/>
              <w:left w:val="single" w:sz="6" w:space="0" w:color="auto"/>
              <w:bottom w:val="nil"/>
            </w:tcBorders>
          </w:tcPr>
          <w:p w14:paraId="05795F22" w14:textId="77777777" w:rsidR="00E16FD1" w:rsidRPr="000C321E" w:rsidRDefault="00E16FD1" w:rsidP="009900EA">
            <w:pPr>
              <w:pStyle w:val="TAC"/>
            </w:pPr>
          </w:p>
        </w:tc>
        <w:tc>
          <w:tcPr>
            <w:tcW w:w="820" w:type="dxa"/>
          </w:tcPr>
          <w:p w14:paraId="1C433D4C" w14:textId="77777777" w:rsidR="00E16FD1" w:rsidRPr="000C321E" w:rsidRDefault="00E16FD1" w:rsidP="009900EA">
            <w:pPr>
              <w:pStyle w:val="TAH"/>
            </w:pPr>
          </w:p>
        </w:tc>
        <w:tc>
          <w:tcPr>
            <w:tcW w:w="4696" w:type="dxa"/>
            <w:gridSpan w:val="8"/>
          </w:tcPr>
          <w:p w14:paraId="5A935672" w14:textId="77777777" w:rsidR="00E16FD1" w:rsidRPr="000C321E" w:rsidRDefault="00E16FD1" w:rsidP="009900EA">
            <w:pPr>
              <w:pStyle w:val="TAH"/>
            </w:pPr>
            <w:r w:rsidRPr="000C321E">
              <w:t>Bits</w:t>
            </w:r>
          </w:p>
        </w:tc>
        <w:tc>
          <w:tcPr>
            <w:tcW w:w="588" w:type="dxa"/>
          </w:tcPr>
          <w:p w14:paraId="6168390D" w14:textId="77777777" w:rsidR="00E16FD1" w:rsidRPr="000C321E" w:rsidRDefault="00E16FD1" w:rsidP="009900EA">
            <w:pPr>
              <w:pStyle w:val="TAC"/>
            </w:pPr>
          </w:p>
        </w:tc>
      </w:tr>
      <w:tr w:rsidR="00E16FD1" w:rsidRPr="000C321E" w14:paraId="16B1C682" w14:textId="77777777" w:rsidTr="009900EA">
        <w:trPr>
          <w:jc w:val="center"/>
        </w:trPr>
        <w:tc>
          <w:tcPr>
            <w:tcW w:w="76" w:type="dxa"/>
            <w:tcBorders>
              <w:top w:val="nil"/>
              <w:left w:val="single" w:sz="6" w:space="0" w:color="auto"/>
            </w:tcBorders>
          </w:tcPr>
          <w:p w14:paraId="1ADBA7A0" w14:textId="77777777" w:rsidR="00E16FD1" w:rsidRPr="000C321E" w:rsidRDefault="00E16FD1" w:rsidP="009900EA">
            <w:pPr>
              <w:pStyle w:val="TAC"/>
            </w:pPr>
          </w:p>
        </w:tc>
        <w:tc>
          <w:tcPr>
            <w:tcW w:w="820" w:type="dxa"/>
          </w:tcPr>
          <w:p w14:paraId="77BA72D3" w14:textId="77777777" w:rsidR="00E16FD1" w:rsidRPr="000C321E" w:rsidRDefault="00E16FD1" w:rsidP="009900EA">
            <w:pPr>
              <w:pStyle w:val="TAH"/>
            </w:pPr>
            <w:r w:rsidRPr="000C321E">
              <w:t>Octets</w:t>
            </w:r>
          </w:p>
        </w:tc>
        <w:tc>
          <w:tcPr>
            <w:tcW w:w="587" w:type="dxa"/>
            <w:tcBorders>
              <w:bottom w:val="single" w:sz="4" w:space="0" w:color="auto"/>
            </w:tcBorders>
          </w:tcPr>
          <w:p w14:paraId="46D3F05A" w14:textId="77777777" w:rsidR="00E16FD1" w:rsidRPr="000C321E" w:rsidRDefault="00E16FD1" w:rsidP="009900EA">
            <w:pPr>
              <w:pStyle w:val="TAH"/>
            </w:pPr>
            <w:r w:rsidRPr="000C321E">
              <w:t>8</w:t>
            </w:r>
          </w:p>
        </w:tc>
        <w:tc>
          <w:tcPr>
            <w:tcW w:w="587" w:type="dxa"/>
            <w:tcBorders>
              <w:bottom w:val="single" w:sz="4" w:space="0" w:color="auto"/>
            </w:tcBorders>
          </w:tcPr>
          <w:p w14:paraId="4BB89585" w14:textId="77777777" w:rsidR="00E16FD1" w:rsidRPr="000C321E" w:rsidRDefault="00E16FD1" w:rsidP="009900EA">
            <w:pPr>
              <w:pStyle w:val="TAH"/>
            </w:pPr>
            <w:r w:rsidRPr="000C321E">
              <w:t>7</w:t>
            </w:r>
          </w:p>
        </w:tc>
        <w:tc>
          <w:tcPr>
            <w:tcW w:w="587" w:type="dxa"/>
            <w:tcBorders>
              <w:bottom w:val="single" w:sz="4" w:space="0" w:color="auto"/>
            </w:tcBorders>
          </w:tcPr>
          <w:p w14:paraId="034CED95" w14:textId="77777777" w:rsidR="00E16FD1" w:rsidRPr="000C321E" w:rsidRDefault="00E16FD1" w:rsidP="009900EA">
            <w:pPr>
              <w:pStyle w:val="TAH"/>
            </w:pPr>
            <w:r w:rsidRPr="000C321E">
              <w:t>6</w:t>
            </w:r>
          </w:p>
        </w:tc>
        <w:tc>
          <w:tcPr>
            <w:tcW w:w="587" w:type="dxa"/>
            <w:tcBorders>
              <w:bottom w:val="single" w:sz="4" w:space="0" w:color="auto"/>
            </w:tcBorders>
          </w:tcPr>
          <w:p w14:paraId="39430D93" w14:textId="77777777" w:rsidR="00E16FD1" w:rsidRPr="000C321E" w:rsidRDefault="00E16FD1" w:rsidP="009900EA">
            <w:pPr>
              <w:pStyle w:val="TAH"/>
            </w:pPr>
            <w:r w:rsidRPr="000C321E">
              <w:t>5</w:t>
            </w:r>
          </w:p>
        </w:tc>
        <w:tc>
          <w:tcPr>
            <w:tcW w:w="584" w:type="dxa"/>
            <w:tcBorders>
              <w:bottom w:val="single" w:sz="4" w:space="0" w:color="auto"/>
            </w:tcBorders>
          </w:tcPr>
          <w:p w14:paraId="5C6C8CD5" w14:textId="77777777" w:rsidR="00E16FD1" w:rsidRPr="000C321E" w:rsidRDefault="00E16FD1" w:rsidP="009900EA">
            <w:pPr>
              <w:pStyle w:val="TAH"/>
            </w:pPr>
            <w:r w:rsidRPr="000C321E">
              <w:t>4</w:t>
            </w:r>
          </w:p>
        </w:tc>
        <w:tc>
          <w:tcPr>
            <w:tcW w:w="588" w:type="dxa"/>
            <w:tcBorders>
              <w:bottom w:val="single" w:sz="4" w:space="0" w:color="auto"/>
            </w:tcBorders>
          </w:tcPr>
          <w:p w14:paraId="4B639C59" w14:textId="77777777" w:rsidR="00E16FD1" w:rsidRPr="000C321E" w:rsidRDefault="00E16FD1" w:rsidP="009900EA">
            <w:pPr>
              <w:pStyle w:val="TAH"/>
            </w:pPr>
            <w:r w:rsidRPr="000C321E">
              <w:t>3</w:t>
            </w:r>
          </w:p>
        </w:tc>
        <w:tc>
          <w:tcPr>
            <w:tcW w:w="588" w:type="dxa"/>
            <w:tcBorders>
              <w:bottom w:val="single" w:sz="4" w:space="0" w:color="auto"/>
            </w:tcBorders>
          </w:tcPr>
          <w:p w14:paraId="4771DB6C" w14:textId="77777777" w:rsidR="00E16FD1" w:rsidRPr="000C321E" w:rsidRDefault="00E16FD1" w:rsidP="009900EA">
            <w:pPr>
              <w:pStyle w:val="TAH"/>
            </w:pPr>
            <w:r w:rsidRPr="000C321E">
              <w:t>2</w:t>
            </w:r>
          </w:p>
        </w:tc>
        <w:tc>
          <w:tcPr>
            <w:tcW w:w="588" w:type="dxa"/>
            <w:tcBorders>
              <w:bottom w:val="single" w:sz="4" w:space="0" w:color="auto"/>
            </w:tcBorders>
          </w:tcPr>
          <w:p w14:paraId="75FB96F2" w14:textId="77777777" w:rsidR="00E16FD1" w:rsidRPr="000C321E" w:rsidRDefault="00E16FD1" w:rsidP="009900EA">
            <w:pPr>
              <w:pStyle w:val="TAH"/>
            </w:pPr>
            <w:r w:rsidRPr="000C321E">
              <w:t>1</w:t>
            </w:r>
          </w:p>
        </w:tc>
        <w:tc>
          <w:tcPr>
            <w:tcW w:w="588" w:type="dxa"/>
          </w:tcPr>
          <w:p w14:paraId="4FDAC483" w14:textId="77777777" w:rsidR="00E16FD1" w:rsidRPr="000C321E" w:rsidRDefault="00E16FD1" w:rsidP="009900EA">
            <w:pPr>
              <w:pStyle w:val="TAC"/>
            </w:pPr>
          </w:p>
        </w:tc>
      </w:tr>
      <w:tr w:rsidR="00E16FD1" w:rsidRPr="000C321E" w14:paraId="22D3B990" w14:textId="77777777" w:rsidTr="009900EA">
        <w:trPr>
          <w:jc w:val="center"/>
        </w:trPr>
        <w:tc>
          <w:tcPr>
            <w:tcW w:w="76" w:type="dxa"/>
            <w:tcBorders>
              <w:top w:val="nil"/>
              <w:left w:val="single" w:sz="6" w:space="0" w:color="auto"/>
            </w:tcBorders>
          </w:tcPr>
          <w:p w14:paraId="3D1938CD" w14:textId="77777777" w:rsidR="00E16FD1" w:rsidRPr="000C321E" w:rsidRDefault="00E16FD1" w:rsidP="009900EA">
            <w:pPr>
              <w:pStyle w:val="TAC"/>
            </w:pPr>
          </w:p>
        </w:tc>
        <w:tc>
          <w:tcPr>
            <w:tcW w:w="820" w:type="dxa"/>
            <w:tcBorders>
              <w:right w:val="single" w:sz="4" w:space="0" w:color="auto"/>
            </w:tcBorders>
          </w:tcPr>
          <w:p w14:paraId="0BA4E69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502E1733" w14:textId="77777777" w:rsidR="00E16FD1" w:rsidRPr="000C321E" w:rsidRDefault="00E16FD1" w:rsidP="009900EA">
            <w:pPr>
              <w:pStyle w:val="TAC"/>
            </w:pPr>
            <w:r w:rsidRPr="000C321E">
              <w:t xml:space="preserve">Type = </w:t>
            </w:r>
            <w:r w:rsidRPr="000C321E">
              <w:rPr>
                <w:lang w:eastAsia="ja-JP"/>
              </w:rPr>
              <w:t>26</w:t>
            </w:r>
            <w:r w:rsidRPr="000C321E">
              <w:t xml:space="preserve"> (Decimal)</w:t>
            </w:r>
          </w:p>
          <w:p w14:paraId="133CE728" w14:textId="77777777" w:rsidR="00E16FD1" w:rsidRPr="000C321E" w:rsidRDefault="00E16FD1" w:rsidP="009900EA">
            <w:pPr>
              <w:pStyle w:val="TAC"/>
            </w:pPr>
          </w:p>
        </w:tc>
        <w:tc>
          <w:tcPr>
            <w:tcW w:w="588" w:type="dxa"/>
            <w:tcBorders>
              <w:left w:val="single" w:sz="4" w:space="0" w:color="auto"/>
            </w:tcBorders>
          </w:tcPr>
          <w:p w14:paraId="227CA507" w14:textId="77777777" w:rsidR="00E16FD1" w:rsidRPr="000C321E" w:rsidRDefault="00E16FD1" w:rsidP="009900EA">
            <w:pPr>
              <w:pStyle w:val="TAC"/>
            </w:pPr>
          </w:p>
        </w:tc>
      </w:tr>
      <w:tr w:rsidR="00E16FD1" w:rsidRPr="000C321E" w14:paraId="552A0A58" w14:textId="77777777" w:rsidTr="009900EA">
        <w:trPr>
          <w:jc w:val="center"/>
        </w:trPr>
        <w:tc>
          <w:tcPr>
            <w:tcW w:w="76" w:type="dxa"/>
            <w:tcBorders>
              <w:top w:val="nil"/>
              <w:left w:val="single" w:sz="6" w:space="0" w:color="auto"/>
            </w:tcBorders>
          </w:tcPr>
          <w:p w14:paraId="2F828FBF" w14:textId="77777777" w:rsidR="00E16FD1" w:rsidRPr="000C321E" w:rsidRDefault="00E16FD1" w:rsidP="009900EA">
            <w:pPr>
              <w:pStyle w:val="TAC"/>
            </w:pPr>
          </w:p>
        </w:tc>
        <w:tc>
          <w:tcPr>
            <w:tcW w:w="820" w:type="dxa"/>
            <w:tcBorders>
              <w:right w:val="single" w:sz="4" w:space="0" w:color="auto"/>
            </w:tcBorders>
          </w:tcPr>
          <w:p w14:paraId="3ED16256" w14:textId="77777777" w:rsidR="00E16FD1" w:rsidRPr="000C321E" w:rsidRDefault="00E16FD1" w:rsidP="009900EA">
            <w:pPr>
              <w:pStyle w:val="TAC"/>
            </w:pPr>
            <w:r w:rsidRPr="000C321E">
              <w:rPr>
                <w:lang w:eastAsia="ja-JP"/>
              </w:rPr>
              <w:t>2-</w:t>
            </w: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01B64FD1" w14:textId="77777777" w:rsidR="00E16FD1" w:rsidRPr="000C321E" w:rsidRDefault="00E16FD1" w:rsidP="009900EA">
            <w:pPr>
              <w:pStyle w:val="TAC"/>
            </w:pPr>
            <w:r w:rsidRPr="000C321E">
              <w:t>Charging Characteristics</w:t>
            </w:r>
          </w:p>
          <w:p w14:paraId="4A20BED8" w14:textId="77777777" w:rsidR="00E16FD1" w:rsidRPr="000C321E" w:rsidRDefault="00E16FD1" w:rsidP="009900EA">
            <w:pPr>
              <w:pStyle w:val="TAC"/>
            </w:pPr>
          </w:p>
        </w:tc>
        <w:tc>
          <w:tcPr>
            <w:tcW w:w="588" w:type="dxa"/>
            <w:tcBorders>
              <w:left w:val="single" w:sz="4" w:space="0" w:color="auto"/>
            </w:tcBorders>
          </w:tcPr>
          <w:p w14:paraId="65464DF8" w14:textId="77777777" w:rsidR="00E16FD1" w:rsidRPr="000C321E" w:rsidRDefault="00E16FD1" w:rsidP="009900EA">
            <w:pPr>
              <w:pStyle w:val="TAC"/>
            </w:pPr>
          </w:p>
        </w:tc>
      </w:tr>
      <w:tr w:rsidR="00E16FD1" w:rsidRPr="000C321E" w14:paraId="43ED6A85" w14:textId="77777777" w:rsidTr="009900EA">
        <w:trPr>
          <w:jc w:val="center"/>
        </w:trPr>
        <w:tc>
          <w:tcPr>
            <w:tcW w:w="76" w:type="dxa"/>
            <w:tcBorders>
              <w:top w:val="nil"/>
              <w:left w:val="single" w:sz="6" w:space="0" w:color="auto"/>
              <w:bottom w:val="nil"/>
            </w:tcBorders>
          </w:tcPr>
          <w:p w14:paraId="48DBB759" w14:textId="77777777" w:rsidR="00E16FD1" w:rsidRPr="000C321E" w:rsidRDefault="00E16FD1" w:rsidP="009900EA">
            <w:pPr>
              <w:pStyle w:val="TAC"/>
            </w:pPr>
          </w:p>
        </w:tc>
        <w:tc>
          <w:tcPr>
            <w:tcW w:w="820" w:type="dxa"/>
            <w:tcBorders>
              <w:bottom w:val="nil"/>
            </w:tcBorders>
          </w:tcPr>
          <w:p w14:paraId="3015A1F5" w14:textId="77777777" w:rsidR="00E16FD1" w:rsidRPr="000C321E" w:rsidRDefault="00E16FD1" w:rsidP="009900EA">
            <w:pPr>
              <w:pStyle w:val="TAC"/>
            </w:pPr>
          </w:p>
        </w:tc>
        <w:tc>
          <w:tcPr>
            <w:tcW w:w="4696" w:type="dxa"/>
            <w:gridSpan w:val="8"/>
            <w:tcBorders>
              <w:top w:val="single" w:sz="4" w:space="0" w:color="auto"/>
              <w:bottom w:val="nil"/>
            </w:tcBorders>
          </w:tcPr>
          <w:p w14:paraId="48F2F890" w14:textId="77777777" w:rsidR="00E16FD1" w:rsidRPr="000C321E" w:rsidRDefault="00E16FD1" w:rsidP="009900EA">
            <w:pPr>
              <w:pStyle w:val="TAC"/>
            </w:pPr>
          </w:p>
        </w:tc>
        <w:tc>
          <w:tcPr>
            <w:tcW w:w="588" w:type="dxa"/>
            <w:tcBorders>
              <w:bottom w:val="nil"/>
            </w:tcBorders>
          </w:tcPr>
          <w:p w14:paraId="2C368DDF" w14:textId="77777777" w:rsidR="00E16FD1" w:rsidRPr="000C321E" w:rsidRDefault="00E16FD1" w:rsidP="009900EA">
            <w:pPr>
              <w:pStyle w:val="TAC"/>
            </w:pPr>
          </w:p>
        </w:tc>
      </w:tr>
      <w:tr w:rsidR="00E16FD1" w:rsidRPr="000C321E" w14:paraId="15C221F7" w14:textId="77777777" w:rsidTr="009900EA">
        <w:trPr>
          <w:jc w:val="center"/>
        </w:trPr>
        <w:tc>
          <w:tcPr>
            <w:tcW w:w="76" w:type="dxa"/>
            <w:tcBorders>
              <w:top w:val="nil"/>
              <w:left w:val="single" w:sz="6" w:space="0" w:color="auto"/>
              <w:bottom w:val="nil"/>
            </w:tcBorders>
          </w:tcPr>
          <w:p w14:paraId="061C473D" w14:textId="77777777" w:rsidR="00E16FD1" w:rsidRPr="000C321E" w:rsidRDefault="00E16FD1" w:rsidP="009900EA">
            <w:pPr>
              <w:pStyle w:val="TAC"/>
            </w:pPr>
          </w:p>
        </w:tc>
        <w:tc>
          <w:tcPr>
            <w:tcW w:w="820" w:type="dxa"/>
            <w:tcBorders>
              <w:bottom w:val="nil"/>
            </w:tcBorders>
          </w:tcPr>
          <w:p w14:paraId="05E59740" w14:textId="77777777" w:rsidR="00E16FD1" w:rsidRPr="000C321E" w:rsidRDefault="00E16FD1" w:rsidP="009900EA">
            <w:pPr>
              <w:pStyle w:val="TAC"/>
            </w:pPr>
          </w:p>
        </w:tc>
        <w:tc>
          <w:tcPr>
            <w:tcW w:w="4696" w:type="dxa"/>
            <w:gridSpan w:val="8"/>
            <w:tcBorders>
              <w:top w:val="nil"/>
              <w:bottom w:val="nil"/>
            </w:tcBorders>
          </w:tcPr>
          <w:p w14:paraId="53E82C8B" w14:textId="1D95D989" w:rsidR="00E16FD1" w:rsidRPr="000C321E" w:rsidRDefault="00E16FD1" w:rsidP="009900EA">
            <w:pPr>
              <w:pStyle w:val="TAC"/>
              <w:rPr>
                <w:lang w:eastAsia="ja-JP"/>
              </w:rPr>
            </w:pPr>
            <w:r w:rsidRPr="000C321E">
              <w:rPr>
                <w:lang w:eastAsia="ja-JP"/>
              </w:rPr>
              <w:t xml:space="preserve">The </w:t>
            </w:r>
            <w:r w:rsidRPr="000C321E">
              <w:t>Charging Characteristics</w:t>
            </w:r>
            <w:r w:rsidRPr="000C321E">
              <w:rPr>
                <w:lang w:eastAsia="ja-JP"/>
              </w:rPr>
              <w:t xml:space="preserve"> is defined in 3GPP TS 32.251</w:t>
            </w:r>
            <w:r w:rsidR="009900EA">
              <w:t> </w:t>
            </w:r>
            <w:r w:rsidR="009900EA" w:rsidRPr="000C321E">
              <w:t>[</w:t>
            </w:r>
            <w:r w:rsidRPr="000C321E">
              <w:t xml:space="preserve">18] and 3GPP </w:t>
            </w:r>
            <w:r w:rsidR="009900EA" w:rsidRPr="000C321E">
              <w:t>TS</w:t>
            </w:r>
            <w:r w:rsidR="009900EA">
              <w:t> </w:t>
            </w:r>
            <w:r w:rsidR="009900EA" w:rsidRPr="000C321E">
              <w:t>3</w:t>
            </w:r>
            <w:r w:rsidRPr="000C321E">
              <w:t>2.298</w:t>
            </w:r>
            <w:r w:rsidR="009900EA">
              <w:t> </w:t>
            </w:r>
            <w:r w:rsidR="009900EA" w:rsidRPr="000C321E">
              <w:t>[</w:t>
            </w:r>
            <w:r w:rsidRPr="000C321E">
              <w:t>34]</w:t>
            </w:r>
            <w:r w:rsidRPr="000C321E">
              <w:rPr>
                <w:lang w:eastAsia="ja-JP"/>
              </w:rPr>
              <w:t>.</w:t>
            </w:r>
          </w:p>
        </w:tc>
        <w:tc>
          <w:tcPr>
            <w:tcW w:w="588" w:type="dxa"/>
            <w:tcBorders>
              <w:bottom w:val="nil"/>
            </w:tcBorders>
          </w:tcPr>
          <w:p w14:paraId="0D01B67A" w14:textId="77777777" w:rsidR="00E16FD1" w:rsidRPr="000C321E" w:rsidRDefault="00E16FD1" w:rsidP="009900EA">
            <w:pPr>
              <w:pStyle w:val="TAC"/>
            </w:pPr>
          </w:p>
        </w:tc>
      </w:tr>
      <w:tr w:rsidR="00E16FD1" w:rsidRPr="000C321E" w14:paraId="353223AB" w14:textId="77777777" w:rsidTr="009900EA">
        <w:trPr>
          <w:jc w:val="center"/>
        </w:trPr>
        <w:tc>
          <w:tcPr>
            <w:tcW w:w="76" w:type="dxa"/>
            <w:tcBorders>
              <w:top w:val="nil"/>
              <w:left w:val="single" w:sz="6" w:space="0" w:color="auto"/>
              <w:bottom w:val="single" w:sz="6" w:space="0" w:color="auto"/>
            </w:tcBorders>
          </w:tcPr>
          <w:p w14:paraId="539DCAAF" w14:textId="77777777" w:rsidR="00E16FD1" w:rsidRPr="000C321E" w:rsidRDefault="00E16FD1" w:rsidP="009900EA">
            <w:pPr>
              <w:pStyle w:val="TAC"/>
            </w:pPr>
          </w:p>
        </w:tc>
        <w:tc>
          <w:tcPr>
            <w:tcW w:w="820" w:type="dxa"/>
            <w:tcBorders>
              <w:top w:val="nil"/>
              <w:bottom w:val="single" w:sz="6" w:space="0" w:color="auto"/>
            </w:tcBorders>
          </w:tcPr>
          <w:p w14:paraId="67758020" w14:textId="77777777" w:rsidR="00E16FD1" w:rsidRPr="000C321E" w:rsidRDefault="00E16FD1" w:rsidP="009900EA">
            <w:pPr>
              <w:pStyle w:val="TAC"/>
            </w:pPr>
          </w:p>
        </w:tc>
        <w:tc>
          <w:tcPr>
            <w:tcW w:w="4696" w:type="dxa"/>
            <w:gridSpan w:val="8"/>
            <w:tcBorders>
              <w:top w:val="nil"/>
              <w:bottom w:val="single" w:sz="6" w:space="0" w:color="auto"/>
            </w:tcBorders>
          </w:tcPr>
          <w:p w14:paraId="21C142B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E282578" w14:textId="77777777" w:rsidR="00E16FD1" w:rsidRPr="000C321E" w:rsidRDefault="00E16FD1" w:rsidP="009900EA">
            <w:pPr>
              <w:pStyle w:val="TAC"/>
            </w:pPr>
          </w:p>
        </w:tc>
      </w:tr>
    </w:tbl>
    <w:p w14:paraId="5F8F1E00" w14:textId="77777777" w:rsidR="00E16FD1" w:rsidRPr="000C321E" w:rsidRDefault="00E16FD1" w:rsidP="00E16FD1">
      <w:pPr>
        <w:pStyle w:val="NF"/>
      </w:pPr>
    </w:p>
    <w:p w14:paraId="107EDFC3" w14:textId="77777777" w:rsidR="00E16FD1" w:rsidRPr="000C321E" w:rsidRDefault="00E16FD1" w:rsidP="00E16FD1">
      <w:pPr>
        <w:pStyle w:val="TF"/>
      </w:pPr>
      <w:r w:rsidRPr="000C321E">
        <w:t>Figure 31: Charging Characteristics Information Element</w:t>
      </w:r>
    </w:p>
    <w:p w14:paraId="6E5AF5AF" w14:textId="77777777" w:rsidR="00E16FD1" w:rsidRPr="000C321E" w:rsidRDefault="00E16FD1" w:rsidP="00E16FD1">
      <w:pPr>
        <w:pStyle w:val="Heading3"/>
      </w:pPr>
      <w:bookmarkStart w:id="260" w:name="_Toc9597919"/>
      <w:bookmarkStart w:id="261" w:name="_Toc82519204"/>
      <w:r w:rsidRPr="000C321E">
        <w:t>7.7.24</w:t>
      </w:r>
      <w:r w:rsidRPr="000C321E">
        <w:tab/>
        <w:t>Trace Reference</w:t>
      </w:r>
      <w:bookmarkEnd w:id="260"/>
      <w:bookmarkEnd w:id="261"/>
    </w:p>
    <w:p w14:paraId="32901D1B" w14:textId="77777777" w:rsidR="00E16FD1" w:rsidRPr="000C321E" w:rsidRDefault="00E16FD1" w:rsidP="00E16FD1">
      <w:pPr>
        <w:rPr>
          <w:color w:val="000000"/>
        </w:rPr>
      </w:pPr>
      <w:r w:rsidRPr="000C321E">
        <w:t xml:space="preserve">The Trace Reference information element identifies a record or a collection of records for a particular trace. The Trace Reference is </w:t>
      </w:r>
      <w:r w:rsidRPr="000C321E">
        <w:rPr>
          <w:color w:val="000000"/>
        </w:rPr>
        <w:t>allocated by the triggering entity.</w:t>
      </w:r>
    </w:p>
    <w:p w14:paraId="5DB96940" w14:textId="77777777" w:rsidR="00E16FD1" w:rsidRPr="000C321E" w:rsidRDefault="00E16FD1" w:rsidP="00E16FD1">
      <w:pPr>
        <w:pStyle w:val="TH"/>
      </w:pPr>
      <w:r w:rsidRPr="000C321E">
        <w:object w:dxaOrig="7546" w:dyaOrig="3961" w14:anchorId="3300ADA7">
          <v:shape id="_x0000_i1045" type="#_x0000_t75" style="width:174.25pt;height:84.7pt" o:ole="" o:bordertopcolor="this" o:borderleftcolor="this" o:borderbottomcolor="this" o:borderrightcolor="this" fillcolor="window">
            <v:imagedata r:id="rId48" o:title="" croptop="1022f" cropbottom="11761f" cropleft="-394f" cropright="5896f"/>
            <w10:bordertop type="single" width="6"/>
            <w10:borderleft type="single" width="6"/>
            <w10:borderbottom type="single" width="6"/>
            <w10:borderright type="single" width="6"/>
          </v:shape>
          <o:OLEObject Type="Embed" ProgID="Word.Picture.8" ShapeID="_x0000_i1045" DrawAspect="Content" ObjectID="_1693133241" r:id="rId49"/>
        </w:object>
      </w:r>
    </w:p>
    <w:p w14:paraId="2D07B14A" w14:textId="77777777" w:rsidR="00E16FD1" w:rsidRPr="000C321E" w:rsidRDefault="00E16FD1" w:rsidP="00E16FD1">
      <w:pPr>
        <w:pStyle w:val="TF"/>
      </w:pPr>
      <w:r w:rsidRPr="000C321E">
        <w:t>Figure 32: Trace Reference Information Element</w:t>
      </w:r>
    </w:p>
    <w:p w14:paraId="1B293316" w14:textId="77777777" w:rsidR="00E16FD1" w:rsidRPr="000C321E" w:rsidRDefault="00E16FD1" w:rsidP="00E16FD1">
      <w:pPr>
        <w:pStyle w:val="Heading3"/>
      </w:pPr>
      <w:bookmarkStart w:id="262" w:name="_Toc9597920"/>
      <w:bookmarkStart w:id="263" w:name="_Toc82519205"/>
      <w:r w:rsidRPr="000C321E">
        <w:t>7.7.25</w:t>
      </w:r>
      <w:r w:rsidRPr="000C321E">
        <w:tab/>
        <w:t>Trace Type</w:t>
      </w:r>
      <w:bookmarkEnd w:id="262"/>
      <w:bookmarkEnd w:id="263"/>
    </w:p>
    <w:p w14:paraId="1699863F" w14:textId="77777777" w:rsidR="00E16FD1" w:rsidRPr="000C321E" w:rsidRDefault="00E16FD1" w:rsidP="00E16FD1">
      <w:r w:rsidRPr="000C321E">
        <w:t>The Trace Type information element indicates the type of the trace.</w:t>
      </w:r>
    </w:p>
    <w:p w14:paraId="1ABFDBA8" w14:textId="77777777" w:rsidR="00E16FD1" w:rsidRPr="000C321E" w:rsidRDefault="00E16FD1" w:rsidP="00E16FD1">
      <w:pPr>
        <w:pStyle w:val="TH"/>
      </w:pPr>
      <w:r w:rsidRPr="000C321E">
        <w:object w:dxaOrig="7546" w:dyaOrig="4689" w14:anchorId="3C12BF47">
          <v:shape id="_x0000_i1046" type="#_x0000_t75" style="width:170.6pt;height:111.95pt" o:ole="" o:bordertopcolor="this" o:borderleftcolor="this" o:borderbottomcolor="this" o:borderrightcolor="this" fillcolor="window">
            <v:imagedata r:id="rId50" o:title="" croptop="1022f" cropbottom="6139f" cropleft="-599f" cropright="5896f"/>
            <w10:bordertop type="single" width="6"/>
            <w10:borderleft type="single" width="6"/>
            <w10:borderbottom type="single" width="6"/>
            <w10:borderright type="single" width="6"/>
          </v:shape>
          <o:OLEObject Type="Embed" ProgID="Word.Picture.8" ShapeID="_x0000_i1046" DrawAspect="Content" ObjectID="_1693133242" r:id="rId51"/>
        </w:object>
      </w:r>
    </w:p>
    <w:p w14:paraId="4D5A7B6C" w14:textId="77777777" w:rsidR="00E16FD1" w:rsidRPr="000C321E" w:rsidRDefault="00E16FD1" w:rsidP="00E16FD1">
      <w:pPr>
        <w:pStyle w:val="TF"/>
      </w:pPr>
      <w:r w:rsidRPr="000C321E">
        <w:t>Figure 33: Trace Type Information Element</w:t>
      </w:r>
    </w:p>
    <w:p w14:paraId="233DAB56" w14:textId="77777777" w:rsidR="00E16FD1" w:rsidRPr="000C321E" w:rsidRDefault="00E16FD1" w:rsidP="00E16FD1">
      <w:r w:rsidRPr="000C321E">
        <w:t>The Trace Type value 0 (Decimal) and the Trace Type value which is not understood by the receiver shall be treated as a basic trace type.</w:t>
      </w:r>
    </w:p>
    <w:p w14:paraId="0FE2D890" w14:textId="77777777" w:rsidR="00E16FD1" w:rsidRPr="000C321E" w:rsidRDefault="00E16FD1" w:rsidP="00E16FD1">
      <w:pPr>
        <w:pStyle w:val="Heading3"/>
      </w:pPr>
      <w:bookmarkStart w:id="264" w:name="_Toc9597921"/>
      <w:bookmarkStart w:id="265" w:name="_Toc82519206"/>
      <w:r w:rsidRPr="000C321E">
        <w:t>7.7.25A</w:t>
      </w:r>
      <w:r w:rsidRPr="000C321E">
        <w:tab/>
        <w:t>MS Not Reachable Reason</w:t>
      </w:r>
      <w:bookmarkEnd w:id="264"/>
      <w:bookmarkEnd w:id="265"/>
    </w:p>
    <w:p w14:paraId="0C9AC962" w14:textId="77777777" w:rsidR="00E16FD1" w:rsidRPr="000C321E" w:rsidRDefault="00E16FD1" w:rsidP="00E16FD1">
      <w:r w:rsidRPr="000C321E">
        <w:t>The MS Not Reachable Reason indicates the reason for the setting of the MNRG flag.</w:t>
      </w:r>
    </w:p>
    <w:p w14:paraId="292C6981"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921"/>
        <w:gridCol w:w="921"/>
        <w:gridCol w:w="921"/>
        <w:gridCol w:w="921"/>
        <w:gridCol w:w="921"/>
        <w:gridCol w:w="921"/>
        <w:gridCol w:w="921"/>
        <w:gridCol w:w="921"/>
        <w:gridCol w:w="428"/>
      </w:tblGrid>
      <w:tr w:rsidR="00E16FD1" w:rsidRPr="000C321E" w14:paraId="2CAEE480" w14:textId="77777777" w:rsidTr="009900EA">
        <w:trPr>
          <w:jc w:val="center"/>
        </w:trPr>
        <w:tc>
          <w:tcPr>
            <w:tcW w:w="8717" w:type="dxa"/>
            <w:gridSpan w:val="10"/>
          </w:tcPr>
          <w:p w14:paraId="27D8367B" w14:textId="77777777" w:rsidR="00E16FD1" w:rsidRPr="000C321E" w:rsidRDefault="00E16FD1" w:rsidP="009900EA">
            <w:pPr>
              <w:pStyle w:val="TAH"/>
            </w:pPr>
            <w:r w:rsidRPr="000C321E">
              <w:t>Bits</w:t>
            </w:r>
          </w:p>
        </w:tc>
      </w:tr>
      <w:tr w:rsidR="00E16FD1" w:rsidRPr="000C321E" w14:paraId="63436326" w14:textId="77777777" w:rsidTr="009900EA">
        <w:trPr>
          <w:jc w:val="center"/>
        </w:trPr>
        <w:tc>
          <w:tcPr>
            <w:tcW w:w="921" w:type="dxa"/>
          </w:tcPr>
          <w:p w14:paraId="4C80D7D8" w14:textId="77777777" w:rsidR="00E16FD1" w:rsidRPr="000C321E" w:rsidRDefault="00E16FD1" w:rsidP="009900EA">
            <w:pPr>
              <w:pStyle w:val="TAH"/>
            </w:pPr>
            <w:r w:rsidRPr="000C321E">
              <w:t>Octets</w:t>
            </w:r>
          </w:p>
        </w:tc>
        <w:tc>
          <w:tcPr>
            <w:tcW w:w="921" w:type="dxa"/>
            <w:tcBorders>
              <w:bottom w:val="nil"/>
              <w:right w:val="nil"/>
            </w:tcBorders>
          </w:tcPr>
          <w:p w14:paraId="05E54F0A" w14:textId="77777777" w:rsidR="00E16FD1" w:rsidRPr="000C321E" w:rsidRDefault="00E16FD1" w:rsidP="009900EA">
            <w:pPr>
              <w:pStyle w:val="TAH"/>
            </w:pPr>
            <w:r w:rsidRPr="000C321E">
              <w:t>8</w:t>
            </w:r>
          </w:p>
        </w:tc>
        <w:tc>
          <w:tcPr>
            <w:tcW w:w="921" w:type="dxa"/>
            <w:tcBorders>
              <w:top w:val="nil"/>
              <w:left w:val="nil"/>
              <w:bottom w:val="nil"/>
            </w:tcBorders>
          </w:tcPr>
          <w:p w14:paraId="4915F6BE" w14:textId="77777777" w:rsidR="00E16FD1" w:rsidRPr="000C321E" w:rsidRDefault="00E16FD1" w:rsidP="009900EA">
            <w:pPr>
              <w:pStyle w:val="TAH"/>
            </w:pPr>
            <w:r w:rsidRPr="000C321E">
              <w:t>7</w:t>
            </w:r>
          </w:p>
        </w:tc>
        <w:tc>
          <w:tcPr>
            <w:tcW w:w="921" w:type="dxa"/>
            <w:tcBorders>
              <w:top w:val="nil"/>
              <w:bottom w:val="nil"/>
            </w:tcBorders>
          </w:tcPr>
          <w:p w14:paraId="6AA7B522" w14:textId="77777777" w:rsidR="00E16FD1" w:rsidRPr="000C321E" w:rsidRDefault="00E16FD1" w:rsidP="009900EA">
            <w:pPr>
              <w:pStyle w:val="TAH"/>
            </w:pPr>
            <w:r w:rsidRPr="000C321E">
              <w:t>6</w:t>
            </w:r>
          </w:p>
        </w:tc>
        <w:tc>
          <w:tcPr>
            <w:tcW w:w="921" w:type="dxa"/>
            <w:tcBorders>
              <w:top w:val="nil"/>
              <w:bottom w:val="nil"/>
            </w:tcBorders>
          </w:tcPr>
          <w:p w14:paraId="3EDCB896" w14:textId="77777777" w:rsidR="00E16FD1" w:rsidRPr="000C321E" w:rsidRDefault="00E16FD1" w:rsidP="009900EA">
            <w:pPr>
              <w:pStyle w:val="TAH"/>
            </w:pPr>
            <w:r w:rsidRPr="000C321E">
              <w:t>5</w:t>
            </w:r>
          </w:p>
        </w:tc>
        <w:tc>
          <w:tcPr>
            <w:tcW w:w="921" w:type="dxa"/>
            <w:tcBorders>
              <w:top w:val="nil"/>
              <w:bottom w:val="nil"/>
            </w:tcBorders>
          </w:tcPr>
          <w:p w14:paraId="34A2272A" w14:textId="77777777" w:rsidR="00E16FD1" w:rsidRPr="000C321E" w:rsidRDefault="00E16FD1" w:rsidP="009900EA">
            <w:pPr>
              <w:pStyle w:val="TAH"/>
            </w:pPr>
            <w:r w:rsidRPr="000C321E">
              <w:t>4</w:t>
            </w:r>
          </w:p>
        </w:tc>
        <w:tc>
          <w:tcPr>
            <w:tcW w:w="921" w:type="dxa"/>
            <w:tcBorders>
              <w:top w:val="nil"/>
              <w:bottom w:val="nil"/>
            </w:tcBorders>
          </w:tcPr>
          <w:p w14:paraId="4BC53379" w14:textId="77777777" w:rsidR="00E16FD1" w:rsidRPr="000C321E" w:rsidRDefault="00E16FD1" w:rsidP="009900EA">
            <w:pPr>
              <w:pStyle w:val="TAH"/>
            </w:pPr>
            <w:r w:rsidRPr="000C321E">
              <w:t>3</w:t>
            </w:r>
          </w:p>
        </w:tc>
        <w:tc>
          <w:tcPr>
            <w:tcW w:w="921" w:type="dxa"/>
            <w:tcBorders>
              <w:top w:val="nil"/>
              <w:bottom w:val="nil"/>
            </w:tcBorders>
          </w:tcPr>
          <w:p w14:paraId="67549227" w14:textId="77777777" w:rsidR="00E16FD1" w:rsidRPr="000C321E" w:rsidRDefault="00E16FD1" w:rsidP="009900EA">
            <w:pPr>
              <w:pStyle w:val="TAH"/>
            </w:pPr>
            <w:r w:rsidRPr="000C321E">
              <w:t>2</w:t>
            </w:r>
          </w:p>
        </w:tc>
        <w:tc>
          <w:tcPr>
            <w:tcW w:w="921" w:type="dxa"/>
            <w:tcBorders>
              <w:top w:val="nil"/>
              <w:bottom w:val="nil"/>
              <w:right w:val="nil"/>
            </w:tcBorders>
          </w:tcPr>
          <w:p w14:paraId="3277E345" w14:textId="77777777" w:rsidR="00E16FD1" w:rsidRPr="000C321E" w:rsidRDefault="00E16FD1" w:rsidP="009900EA">
            <w:pPr>
              <w:pStyle w:val="TAH"/>
            </w:pPr>
            <w:r w:rsidRPr="000C321E">
              <w:t>1</w:t>
            </w:r>
          </w:p>
        </w:tc>
        <w:tc>
          <w:tcPr>
            <w:tcW w:w="428" w:type="dxa"/>
            <w:tcBorders>
              <w:left w:val="nil"/>
            </w:tcBorders>
          </w:tcPr>
          <w:p w14:paraId="3C56A6A2" w14:textId="77777777" w:rsidR="00E16FD1" w:rsidRPr="000C321E" w:rsidRDefault="00E16FD1" w:rsidP="009900EA">
            <w:pPr>
              <w:pStyle w:val="TAH"/>
            </w:pPr>
          </w:p>
        </w:tc>
      </w:tr>
      <w:tr w:rsidR="00E16FD1" w:rsidRPr="000C321E" w14:paraId="15C95561" w14:textId="77777777" w:rsidTr="009900EA">
        <w:trPr>
          <w:jc w:val="center"/>
        </w:trPr>
        <w:tc>
          <w:tcPr>
            <w:tcW w:w="921" w:type="dxa"/>
            <w:tcBorders>
              <w:right w:val="nil"/>
            </w:tcBorders>
          </w:tcPr>
          <w:p w14:paraId="2B3FA1E4" w14:textId="77777777" w:rsidR="00E16FD1" w:rsidRPr="000C321E" w:rsidRDefault="00E16FD1" w:rsidP="009900EA">
            <w:pPr>
              <w:pStyle w:val="TAC"/>
            </w:pPr>
            <w:r w:rsidRPr="000C321E">
              <w:t>1</w:t>
            </w:r>
          </w:p>
        </w:tc>
        <w:tc>
          <w:tcPr>
            <w:tcW w:w="7368" w:type="dxa"/>
            <w:gridSpan w:val="8"/>
            <w:tcBorders>
              <w:top w:val="single" w:sz="4" w:space="0" w:color="auto"/>
              <w:left w:val="single" w:sz="4" w:space="0" w:color="auto"/>
              <w:bottom w:val="nil"/>
              <w:right w:val="single" w:sz="4" w:space="0" w:color="auto"/>
            </w:tcBorders>
          </w:tcPr>
          <w:p w14:paraId="43326FAF" w14:textId="77777777" w:rsidR="00E16FD1" w:rsidRPr="000C321E" w:rsidRDefault="00E16FD1" w:rsidP="009900EA">
            <w:pPr>
              <w:pStyle w:val="TAC"/>
            </w:pPr>
            <w:r w:rsidRPr="000C321E">
              <w:t>Type = 29 (Decimal)</w:t>
            </w:r>
          </w:p>
        </w:tc>
        <w:tc>
          <w:tcPr>
            <w:tcW w:w="428" w:type="dxa"/>
            <w:tcBorders>
              <w:left w:val="nil"/>
            </w:tcBorders>
          </w:tcPr>
          <w:p w14:paraId="00F36DD6" w14:textId="77777777" w:rsidR="00E16FD1" w:rsidRPr="000C321E" w:rsidRDefault="00E16FD1" w:rsidP="009900EA">
            <w:pPr>
              <w:pStyle w:val="TAC"/>
            </w:pPr>
          </w:p>
        </w:tc>
      </w:tr>
      <w:tr w:rsidR="00E16FD1" w:rsidRPr="000C321E" w14:paraId="22B96B08" w14:textId="77777777" w:rsidTr="009900EA">
        <w:trPr>
          <w:jc w:val="center"/>
        </w:trPr>
        <w:tc>
          <w:tcPr>
            <w:tcW w:w="921" w:type="dxa"/>
            <w:tcBorders>
              <w:right w:val="nil"/>
            </w:tcBorders>
          </w:tcPr>
          <w:p w14:paraId="67DD2B46" w14:textId="77777777" w:rsidR="00E16FD1" w:rsidRPr="000C321E" w:rsidRDefault="00E16FD1" w:rsidP="009900EA">
            <w:pPr>
              <w:pStyle w:val="TAC"/>
            </w:pPr>
            <w:r w:rsidRPr="000C321E">
              <w:t>2</w:t>
            </w:r>
          </w:p>
        </w:tc>
        <w:tc>
          <w:tcPr>
            <w:tcW w:w="7368" w:type="dxa"/>
            <w:gridSpan w:val="8"/>
            <w:tcBorders>
              <w:top w:val="single" w:sz="4" w:space="0" w:color="auto"/>
              <w:left w:val="single" w:sz="4" w:space="0" w:color="auto"/>
              <w:bottom w:val="single" w:sz="4" w:space="0" w:color="auto"/>
              <w:right w:val="single" w:sz="4" w:space="0" w:color="auto"/>
            </w:tcBorders>
          </w:tcPr>
          <w:p w14:paraId="2AD21B3F" w14:textId="77777777" w:rsidR="00E16FD1" w:rsidRPr="000C321E" w:rsidRDefault="00E16FD1" w:rsidP="009900EA">
            <w:pPr>
              <w:pStyle w:val="TAC"/>
            </w:pPr>
            <w:r w:rsidRPr="000C321E">
              <w:t>Reason for Absence</w:t>
            </w:r>
          </w:p>
        </w:tc>
        <w:tc>
          <w:tcPr>
            <w:tcW w:w="428" w:type="dxa"/>
            <w:tcBorders>
              <w:left w:val="nil"/>
            </w:tcBorders>
          </w:tcPr>
          <w:p w14:paraId="596C16F4" w14:textId="77777777" w:rsidR="00E16FD1" w:rsidRPr="000C321E" w:rsidRDefault="00E16FD1" w:rsidP="009900EA">
            <w:pPr>
              <w:pStyle w:val="TAC"/>
            </w:pPr>
          </w:p>
        </w:tc>
      </w:tr>
      <w:tr w:rsidR="00E16FD1" w:rsidRPr="000C321E" w14:paraId="439304C3" w14:textId="77777777" w:rsidTr="009900EA">
        <w:trPr>
          <w:jc w:val="center"/>
        </w:trPr>
        <w:tc>
          <w:tcPr>
            <w:tcW w:w="921" w:type="dxa"/>
          </w:tcPr>
          <w:p w14:paraId="3E4BC3F5" w14:textId="77777777" w:rsidR="00E16FD1" w:rsidRPr="000C321E" w:rsidRDefault="00E16FD1" w:rsidP="009900EA">
            <w:pPr>
              <w:pStyle w:val="TAC"/>
            </w:pPr>
          </w:p>
        </w:tc>
        <w:tc>
          <w:tcPr>
            <w:tcW w:w="921" w:type="dxa"/>
            <w:tcBorders>
              <w:top w:val="nil"/>
              <w:right w:val="nil"/>
            </w:tcBorders>
          </w:tcPr>
          <w:p w14:paraId="7BA974BA" w14:textId="77777777" w:rsidR="00E16FD1" w:rsidRPr="000C321E" w:rsidRDefault="00E16FD1" w:rsidP="009900EA">
            <w:pPr>
              <w:pStyle w:val="TAC"/>
            </w:pPr>
          </w:p>
        </w:tc>
        <w:tc>
          <w:tcPr>
            <w:tcW w:w="921" w:type="dxa"/>
            <w:tcBorders>
              <w:top w:val="nil"/>
              <w:left w:val="nil"/>
              <w:bottom w:val="nil"/>
            </w:tcBorders>
          </w:tcPr>
          <w:p w14:paraId="2EF004E6" w14:textId="77777777" w:rsidR="00E16FD1" w:rsidRPr="000C321E" w:rsidRDefault="00E16FD1" w:rsidP="009900EA">
            <w:pPr>
              <w:pStyle w:val="TAC"/>
            </w:pPr>
          </w:p>
        </w:tc>
        <w:tc>
          <w:tcPr>
            <w:tcW w:w="921" w:type="dxa"/>
            <w:tcBorders>
              <w:top w:val="nil"/>
              <w:bottom w:val="nil"/>
            </w:tcBorders>
          </w:tcPr>
          <w:p w14:paraId="48F8B2D0" w14:textId="77777777" w:rsidR="00E16FD1" w:rsidRPr="000C321E" w:rsidRDefault="00E16FD1" w:rsidP="009900EA">
            <w:pPr>
              <w:pStyle w:val="TAC"/>
            </w:pPr>
          </w:p>
        </w:tc>
        <w:tc>
          <w:tcPr>
            <w:tcW w:w="921" w:type="dxa"/>
            <w:tcBorders>
              <w:top w:val="nil"/>
              <w:bottom w:val="nil"/>
            </w:tcBorders>
          </w:tcPr>
          <w:p w14:paraId="07F0A571" w14:textId="77777777" w:rsidR="00E16FD1" w:rsidRPr="000C321E" w:rsidRDefault="00E16FD1" w:rsidP="009900EA">
            <w:pPr>
              <w:pStyle w:val="TAC"/>
            </w:pPr>
          </w:p>
        </w:tc>
        <w:tc>
          <w:tcPr>
            <w:tcW w:w="921" w:type="dxa"/>
            <w:tcBorders>
              <w:top w:val="nil"/>
              <w:bottom w:val="nil"/>
            </w:tcBorders>
          </w:tcPr>
          <w:p w14:paraId="3607854B" w14:textId="77777777" w:rsidR="00E16FD1" w:rsidRPr="000C321E" w:rsidRDefault="00E16FD1" w:rsidP="009900EA">
            <w:pPr>
              <w:pStyle w:val="TAC"/>
            </w:pPr>
          </w:p>
        </w:tc>
        <w:tc>
          <w:tcPr>
            <w:tcW w:w="921" w:type="dxa"/>
            <w:tcBorders>
              <w:top w:val="nil"/>
              <w:bottom w:val="nil"/>
            </w:tcBorders>
          </w:tcPr>
          <w:p w14:paraId="59914C49" w14:textId="77777777" w:rsidR="00E16FD1" w:rsidRPr="000C321E" w:rsidRDefault="00E16FD1" w:rsidP="009900EA">
            <w:pPr>
              <w:pStyle w:val="TAC"/>
            </w:pPr>
          </w:p>
        </w:tc>
        <w:tc>
          <w:tcPr>
            <w:tcW w:w="921" w:type="dxa"/>
            <w:tcBorders>
              <w:top w:val="nil"/>
              <w:bottom w:val="nil"/>
            </w:tcBorders>
          </w:tcPr>
          <w:p w14:paraId="362875A5" w14:textId="77777777" w:rsidR="00E16FD1" w:rsidRPr="000C321E" w:rsidRDefault="00E16FD1" w:rsidP="009900EA">
            <w:pPr>
              <w:pStyle w:val="TAC"/>
            </w:pPr>
          </w:p>
        </w:tc>
        <w:tc>
          <w:tcPr>
            <w:tcW w:w="921" w:type="dxa"/>
            <w:tcBorders>
              <w:top w:val="nil"/>
              <w:bottom w:val="nil"/>
              <w:right w:val="nil"/>
            </w:tcBorders>
          </w:tcPr>
          <w:p w14:paraId="49360EB6" w14:textId="77777777" w:rsidR="00E16FD1" w:rsidRPr="000C321E" w:rsidRDefault="00E16FD1" w:rsidP="009900EA">
            <w:pPr>
              <w:pStyle w:val="TAC"/>
            </w:pPr>
          </w:p>
        </w:tc>
        <w:tc>
          <w:tcPr>
            <w:tcW w:w="428" w:type="dxa"/>
            <w:tcBorders>
              <w:left w:val="nil"/>
            </w:tcBorders>
          </w:tcPr>
          <w:p w14:paraId="39DF38CE" w14:textId="77777777" w:rsidR="00E16FD1" w:rsidRPr="000C321E" w:rsidRDefault="00E16FD1" w:rsidP="009900EA">
            <w:pPr>
              <w:pStyle w:val="TAC"/>
            </w:pPr>
          </w:p>
        </w:tc>
      </w:tr>
      <w:tr w:rsidR="00E16FD1" w:rsidRPr="000C321E" w14:paraId="4BF39917" w14:textId="77777777" w:rsidTr="009900EA">
        <w:trPr>
          <w:jc w:val="center"/>
        </w:trPr>
        <w:tc>
          <w:tcPr>
            <w:tcW w:w="8717" w:type="dxa"/>
            <w:gridSpan w:val="10"/>
          </w:tcPr>
          <w:p w14:paraId="7A2A8314" w14:textId="3584956D" w:rsidR="00E16FD1" w:rsidRPr="000C321E" w:rsidRDefault="00E16FD1" w:rsidP="009900EA">
            <w:pPr>
              <w:pStyle w:val="TAC"/>
            </w:pPr>
            <w:r w:rsidRPr="000C321E">
              <w:t xml:space="preserve">Reason for Absence is defined in 3GPP </w:t>
            </w:r>
            <w:r w:rsidR="009900EA" w:rsidRPr="000C321E">
              <w:t>TS</w:t>
            </w:r>
            <w:r w:rsidR="009900EA">
              <w:t> </w:t>
            </w:r>
            <w:r w:rsidR="009900EA" w:rsidRPr="000C321E">
              <w:t>2</w:t>
            </w:r>
            <w:r w:rsidRPr="000C321E">
              <w:t>3.040</w:t>
            </w:r>
            <w:r w:rsidR="009900EA">
              <w:t> </w:t>
            </w:r>
            <w:r w:rsidR="009900EA" w:rsidRPr="000C321E">
              <w:t>[</w:t>
            </w:r>
            <w:r w:rsidRPr="000C321E">
              <w:t>28]</w:t>
            </w:r>
          </w:p>
        </w:tc>
      </w:tr>
      <w:tr w:rsidR="00E16FD1" w:rsidRPr="000C321E" w14:paraId="7DEAB8A0" w14:textId="77777777" w:rsidTr="009900EA">
        <w:trPr>
          <w:jc w:val="center"/>
        </w:trPr>
        <w:tc>
          <w:tcPr>
            <w:tcW w:w="921" w:type="dxa"/>
          </w:tcPr>
          <w:p w14:paraId="5B44E6E3" w14:textId="77777777" w:rsidR="00E16FD1" w:rsidRPr="000C321E" w:rsidRDefault="00E16FD1" w:rsidP="009900EA">
            <w:pPr>
              <w:pStyle w:val="TAC"/>
            </w:pPr>
          </w:p>
        </w:tc>
        <w:tc>
          <w:tcPr>
            <w:tcW w:w="921" w:type="dxa"/>
          </w:tcPr>
          <w:p w14:paraId="7D5A8301" w14:textId="77777777" w:rsidR="00E16FD1" w:rsidRPr="000C321E" w:rsidRDefault="00E16FD1" w:rsidP="009900EA">
            <w:pPr>
              <w:pStyle w:val="TAC"/>
            </w:pPr>
          </w:p>
        </w:tc>
        <w:tc>
          <w:tcPr>
            <w:tcW w:w="921" w:type="dxa"/>
            <w:tcBorders>
              <w:top w:val="nil"/>
            </w:tcBorders>
          </w:tcPr>
          <w:p w14:paraId="1460B6D3" w14:textId="77777777" w:rsidR="00E16FD1" w:rsidRPr="000C321E" w:rsidRDefault="00E16FD1" w:rsidP="009900EA">
            <w:pPr>
              <w:pStyle w:val="TAC"/>
            </w:pPr>
          </w:p>
        </w:tc>
        <w:tc>
          <w:tcPr>
            <w:tcW w:w="921" w:type="dxa"/>
            <w:tcBorders>
              <w:top w:val="nil"/>
            </w:tcBorders>
          </w:tcPr>
          <w:p w14:paraId="5D52810F" w14:textId="77777777" w:rsidR="00E16FD1" w:rsidRPr="000C321E" w:rsidRDefault="00E16FD1" w:rsidP="009900EA">
            <w:pPr>
              <w:pStyle w:val="TAC"/>
            </w:pPr>
          </w:p>
        </w:tc>
        <w:tc>
          <w:tcPr>
            <w:tcW w:w="921" w:type="dxa"/>
            <w:tcBorders>
              <w:top w:val="nil"/>
            </w:tcBorders>
          </w:tcPr>
          <w:p w14:paraId="412E166F" w14:textId="77777777" w:rsidR="00E16FD1" w:rsidRPr="000C321E" w:rsidRDefault="00E16FD1" w:rsidP="009900EA">
            <w:pPr>
              <w:pStyle w:val="TAC"/>
            </w:pPr>
          </w:p>
        </w:tc>
        <w:tc>
          <w:tcPr>
            <w:tcW w:w="921" w:type="dxa"/>
            <w:tcBorders>
              <w:top w:val="nil"/>
            </w:tcBorders>
          </w:tcPr>
          <w:p w14:paraId="201F6F13" w14:textId="77777777" w:rsidR="00E16FD1" w:rsidRPr="000C321E" w:rsidRDefault="00E16FD1" w:rsidP="009900EA">
            <w:pPr>
              <w:pStyle w:val="TAC"/>
            </w:pPr>
          </w:p>
        </w:tc>
        <w:tc>
          <w:tcPr>
            <w:tcW w:w="921" w:type="dxa"/>
            <w:tcBorders>
              <w:top w:val="nil"/>
            </w:tcBorders>
          </w:tcPr>
          <w:p w14:paraId="70F50211" w14:textId="77777777" w:rsidR="00E16FD1" w:rsidRPr="000C321E" w:rsidRDefault="00E16FD1" w:rsidP="009900EA">
            <w:pPr>
              <w:pStyle w:val="TAC"/>
            </w:pPr>
          </w:p>
        </w:tc>
        <w:tc>
          <w:tcPr>
            <w:tcW w:w="921" w:type="dxa"/>
            <w:tcBorders>
              <w:top w:val="nil"/>
            </w:tcBorders>
          </w:tcPr>
          <w:p w14:paraId="025D4209" w14:textId="77777777" w:rsidR="00E16FD1" w:rsidRPr="000C321E" w:rsidRDefault="00E16FD1" w:rsidP="009900EA">
            <w:pPr>
              <w:pStyle w:val="TAC"/>
            </w:pPr>
          </w:p>
        </w:tc>
        <w:tc>
          <w:tcPr>
            <w:tcW w:w="921" w:type="dxa"/>
            <w:tcBorders>
              <w:top w:val="nil"/>
            </w:tcBorders>
          </w:tcPr>
          <w:p w14:paraId="4EBB107C" w14:textId="77777777" w:rsidR="00E16FD1" w:rsidRPr="000C321E" w:rsidRDefault="00E16FD1" w:rsidP="009900EA">
            <w:pPr>
              <w:pStyle w:val="TAC"/>
            </w:pPr>
          </w:p>
        </w:tc>
        <w:tc>
          <w:tcPr>
            <w:tcW w:w="428" w:type="dxa"/>
          </w:tcPr>
          <w:p w14:paraId="79744E3F" w14:textId="77777777" w:rsidR="00E16FD1" w:rsidRPr="000C321E" w:rsidRDefault="00E16FD1" w:rsidP="009900EA">
            <w:pPr>
              <w:pStyle w:val="TAC"/>
            </w:pPr>
          </w:p>
        </w:tc>
      </w:tr>
    </w:tbl>
    <w:p w14:paraId="30B9C823" w14:textId="77777777" w:rsidR="00E16FD1" w:rsidRPr="000C321E" w:rsidRDefault="00E16FD1" w:rsidP="00E16FD1">
      <w:pPr>
        <w:pStyle w:val="TF"/>
      </w:pPr>
      <w:r w:rsidRPr="000C321E">
        <w:t>Figure 33a: MS Not Reachable Reason Information Element</w:t>
      </w:r>
    </w:p>
    <w:p w14:paraId="623FC3D9" w14:textId="77777777" w:rsidR="00E16FD1" w:rsidRPr="000C321E" w:rsidRDefault="00E16FD1" w:rsidP="00E16FD1">
      <w:pPr>
        <w:pStyle w:val="Heading3"/>
      </w:pPr>
      <w:bookmarkStart w:id="266" w:name="_Toc9597922"/>
      <w:bookmarkStart w:id="267" w:name="_Toc82519207"/>
      <w:r w:rsidRPr="000C321E">
        <w:t>7.7.25B</w:t>
      </w:r>
      <w:r w:rsidRPr="000C321E">
        <w:tab/>
        <w:t>Radio Priority LCS</w:t>
      </w:r>
      <w:bookmarkEnd w:id="266"/>
      <w:bookmarkEnd w:id="267"/>
    </w:p>
    <w:p w14:paraId="43495391" w14:textId="77777777" w:rsidR="00E16FD1" w:rsidRPr="000C321E" w:rsidRDefault="00E16FD1" w:rsidP="00E16FD1">
      <w:r w:rsidRPr="000C321E">
        <w:t>The Radio Priority LCS information element contains the radio priority level for MO LCS transmission.</w:t>
      </w:r>
    </w:p>
    <w:p w14:paraId="6F17C58D" w14:textId="77777777" w:rsidR="00E16FD1" w:rsidRPr="000C321E" w:rsidRDefault="00E16FD1" w:rsidP="00E16FD1">
      <w:r w:rsidRPr="000C321E">
        <w:t>The spare bits x indicate unused bits, which shall be set to 0 by the sending side and which shall not be evaluated by the receiving side.</w:t>
      </w:r>
    </w:p>
    <w:p w14:paraId="7E02B74B"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36"/>
        <w:gridCol w:w="48"/>
        <w:gridCol w:w="588"/>
        <w:gridCol w:w="588"/>
        <w:gridCol w:w="588"/>
        <w:gridCol w:w="588"/>
      </w:tblGrid>
      <w:tr w:rsidR="00E16FD1" w:rsidRPr="000C321E" w14:paraId="593C7D09" w14:textId="77777777" w:rsidTr="009900EA">
        <w:trPr>
          <w:jc w:val="center"/>
        </w:trPr>
        <w:tc>
          <w:tcPr>
            <w:tcW w:w="142" w:type="dxa"/>
            <w:tcBorders>
              <w:top w:val="single" w:sz="6" w:space="0" w:color="auto"/>
              <w:left w:val="single" w:sz="6" w:space="0" w:color="auto"/>
              <w:bottom w:val="nil"/>
            </w:tcBorders>
          </w:tcPr>
          <w:p w14:paraId="493EA8DD" w14:textId="77777777" w:rsidR="00E16FD1" w:rsidRPr="000C321E" w:rsidRDefault="00E16FD1" w:rsidP="009900EA">
            <w:pPr>
              <w:pStyle w:val="TAC"/>
            </w:pPr>
          </w:p>
        </w:tc>
        <w:tc>
          <w:tcPr>
            <w:tcW w:w="829" w:type="dxa"/>
          </w:tcPr>
          <w:p w14:paraId="03E1006E" w14:textId="77777777" w:rsidR="00E16FD1" w:rsidRPr="000C321E" w:rsidRDefault="00E16FD1" w:rsidP="009900EA">
            <w:pPr>
              <w:pStyle w:val="TAH"/>
            </w:pPr>
          </w:p>
        </w:tc>
        <w:tc>
          <w:tcPr>
            <w:tcW w:w="4696" w:type="dxa"/>
            <w:gridSpan w:val="9"/>
          </w:tcPr>
          <w:p w14:paraId="69DA1CC7" w14:textId="77777777" w:rsidR="00E16FD1" w:rsidRPr="000C321E" w:rsidRDefault="00E16FD1" w:rsidP="009900EA">
            <w:pPr>
              <w:pStyle w:val="TAH"/>
            </w:pPr>
            <w:r w:rsidRPr="000C321E">
              <w:t>Bits</w:t>
            </w:r>
          </w:p>
        </w:tc>
        <w:tc>
          <w:tcPr>
            <w:tcW w:w="588" w:type="dxa"/>
          </w:tcPr>
          <w:p w14:paraId="6F8EED8F" w14:textId="77777777" w:rsidR="00E16FD1" w:rsidRPr="000C321E" w:rsidRDefault="00E16FD1" w:rsidP="009900EA">
            <w:pPr>
              <w:pStyle w:val="TAC"/>
            </w:pPr>
          </w:p>
        </w:tc>
      </w:tr>
      <w:tr w:rsidR="00E16FD1" w:rsidRPr="000C321E" w14:paraId="0B715E5D" w14:textId="77777777" w:rsidTr="009900EA">
        <w:trPr>
          <w:jc w:val="center"/>
        </w:trPr>
        <w:tc>
          <w:tcPr>
            <w:tcW w:w="142" w:type="dxa"/>
            <w:tcBorders>
              <w:top w:val="nil"/>
              <w:left w:val="single" w:sz="6" w:space="0" w:color="auto"/>
            </w:tcBorders>
          </w:tcPr>
          <w:p w14:paraId="0095A64E" w14:textId="77777777" w:rsidR="00E16FD1" w:rsidRPr="000C321E" w:rsidRDefault="00E16FD1" w:rsidP="009900EA">
            <w:pPr>
              <w:pStyle w:val="TAC"/>
            </w:pPr>
          </w:p>
        </w:tc>
        <w:tc>
          <w:tcPr>
            <w:tcW w:w="829" w:type="dxa"/>
          </w:tcPr>
          <w:p w14:paraId="08199E42" w14:textId="77777777" w:rsidR="00E16FD1" w:rsidRPr="000C321E" w:rsidRDefault="00E16FD1" w:rsidP="009900EA">
            <w:pPr>
              <w:pStyle w:val="TAH"/>
            </w:pPr>
            <w:r w:rsidRPr="000C321E">
              <w:t>Octets</w:t>
            </w:r>
          </w:p>
        </w:tc>
        <w:tc>
          <w:tcPr>
            <w:tcW w:w="587" w:type="dxa"/>
            <w:tcBorders>
              <w:bottom w:val="single" w:sz="4" w:space="0" w:color="auto"/>
            </w:tcBorders>
          </w:tcPr>
          <w:p w14:paraId="59D90BFD" w14:textId="77777777" w:rsidR="00E16FD1" w:rsidRPr="000C321E" w:rsidRDefault="00E16FD1" w:rsidP="009900EA">
            <w:pPr>
              <w:pStyle w:val="TAH"/>
            </w:pPr>
            <w:r w:rsidRPr="000C321E">
              <w:t>8</w:t>
            </w:r>
          </w:p>
        </w:tc>
        <w:tc>
          <w:tcPr>
            <w:tcW w:w="587" w:type="dxa"/>
            <w:tcBorders>
              <w:bottom w:val="single" w:sz="4" w:space="0" w:color="auto"/>
            </w:tcBorders>
          </w:tcPr>
          <w:p w14:paraId="76ADCF39" w14:textId="77777777" w:rsidR="00E16FD1" w:rsidRPr="000C321E" w:rsidRDefault="00E16FD1" w:rsidP="009900EA">
            <w:pPr>
              <w:pStyle w:val="TAH"/>
            </w:pPr>
            <w:r w:rsidRPr="000C321E">
              <w:t>7</w:t>
            </w:r>
          </w:p>
        </w:tc>
        <w:tc>
          <w:tcPr>
            <w:tcW w:w="587" w:type="dxa"/>
            <w:tcBorders>
              <w:bottom w:val="single" w:sz="4" w:space="0" w:color="auto"/>
            </w:tcBorders>
          </w:tcPr>
          <w:p w14:paraId="04F3ABDB" w14:textId="77777777" w:rsidR="00E16FD1" w:rsidRPr="000C321E" w:rsidRDefault="00E16FD1" w:rsidP="009900EA">
            <w:pPr>
              <w:pStyle w:val="TAH"/>
            </w:pPr>
            <w:r w:rsidRPr="000C321E">
              <w:t>6</w:t>
            </w:r>
          </w:p>
        </w:tc>
        <w:tc>
          <w:tcPr>
            <w:tcW w:w="587" w:type="dxa"/>
            <w:tcBorders>
              <w:bottom w:val="single" w:sz="4" w:space="0" w:color="auto"/>
            </w:tcBorders>
          </w:tcPr>
          <w:p w14:paraId="1314A4A3"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9FCBDE9" w14:textId="77777777" w:rsidR="00E16FD1" w:rsidRPr="000C321E" w:rsidRDefault="00E16FD1" w:rsidP="009900EA">
            <w:pPr>
              <w:pStyle w:val="TAH"/>
            </w:pPr>
            <w:r w:rsidRPr="000C321E">
              <w:t>4</w:t>
            </w:r>
          </w:p>
        </w:tc>
        <w:tc>
          <w:tcPr>
            <w:tcW w:w="588" w:type="dxa"/>
            <w:tcBorders>
              <w:bottom w:val="single" w:sz="4" w:space="0" w:color="auto"/>
            </w:tcBorders>
          </w:tcPr>
          <w:p w14:paraId="100E4C12" w14:textId="77777777" w:rsidR="00E16FD1" w:rsidRPr="000C321E" w:rsidRDefault="00E16FD1" w:rsidP="009900EA">
            <w:pPr>
              <w:pStyle w:val="TAH"/>
            </w:pPr>
            <w:r w:rsidRPr="000C321E">
              <w:t>3</w:t>
            </w:r>
          </w:p>
        </w:tc>
        <w:tc>
          <w:tcPr>
            <w:tcW w:w="588" w:type="dxa"/>
            <w:tcBorders>
              <w:bottom w:val="single" w:sz="4" w:space="0" w:color="auto"/>
            </w:tcBorders>
          </w:tcPr>
          <w:p w14:paraId="0F88F967" w14:textId="77777777" w:rsidR="00E16FD1" w:rsidRPr="000C321E" w:rsidRDefault="00E16FD1" w:rsidP="009900EA">
            <w:pPr>
              <w:pStyle w:val="TAH"/>
            </w:pPr>
            <w:r w:rsidRPr="000C321E">
              <w:t>2</w:t>
            </w:r>
          </w:p>
        </w:tc>
        <w:tc>
          <w:tcPr>
            <w:tcW w:w="588" w:type="dxa"/>
            <w:tcBorders>
              <w:bottom w:val="single" w:sz="4" w:space="0" w:color="auto"/>
            </w:tcBorders>
          </w:tcPr>
          <w:p w14:paraId="14D49400" w14:textId="77777777" w:rsidR="00E16FD1" w:rsidRPr="000C321E" w:rsidRDefault="00E16FD1" w:rsidP="009900EA">
            <w:pPr>
              <w:pStyle w:val="TAH"/>
            </w:pPr>
            <w:r w:rsidRPr="000C321E">
              <w:t>1</w:t>
            </w:r>
          </w:p>
        </w:tc>
        <w:tc>
          <w:tcPr>
            <w:tcW w:w="588" w:type="dxa"/>
          </w:tcPr>
          <w:p w14:paraId="3A3E8497" w14:textId="77777777" w:rsidR="00E16FD1" w:rsidRPr="000C321E" w:rsidRDefault="00E16FD1" w:rsidP="009900EA">
            <w:pPr>
              <w:pStyle w:val="TAC"/>
            </w:pPr>
          </w:p>
        </w:tc>
      </w:tr>
      <w:tr w:rsidR="00E16FD1" w:rsidRPr="000C321E" w14:paraId="7EA8B5D3" w14:textId="77777777" w:rsidTr="009900EA">
        <w:trPr>
          <w:jc w:val="center"/>
        </w:trPr>
        <w:tc>
          <w:tcPr>
            <w:tcW w:w="142" w:type="dxa"/>
            <w:tcBorders>
              <w:top w:val="nil"/>
              <w:left w:val="single" w:sz="6" w:space="0" w:color="auto"/>
            </w:tcBorders>
          </w:tcPr>
          <w:p w14:paraId="173DD088" w14:textId="77777777" w:rsidR="00E16FD1" w:rsidRPr="000C321E" w:rsidRDefault="00E16FD1" w:rsidP="009900EA">
            <w:pPr>
              <w:pStyle w:val="TAC"/>
            </w:pPr>
          </w:p>
        </w:tc>
        <w:tc>
          <w:tcPr>
            <w:tcW w:w="829" w:type="dxa"/>
            <w:tcBorders>
              <w:right w:val="single" w:sz="4" w:space="0" w:color="auto"/>
            </w:tcBorders>
          </w:tcPr>
          <w:p w14:paraId="3975B478"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739928DF" w14:textId="77777777" w:rsidR="00E16FD1" w:rsidRPr="000C321E" w:rsidRDefault="00E16FD1" w:rsidP="009900EA">
            <w:pPr>
              <w:pStyle w:val="TAC"/>
            </w:pPr>
            <w:r w:rsidRPr="000C321E">
              <w:t>Type = 150 (Decimal)</w:t>
            </w:r>
          </w:p>
          <w:p w14:paraId="55C1E593" w14:textId="77777777" w:rsidR="00E16FD1" w:rsidRPr="000C321E" w:rsidRDefault="00E16FD1" w:rsidP="009900EA">
            <w:pPr>
              <w:pStyle w:val="TAC"/>
            </w:pPr>
          </w:p>
        </w:tc>
        <w:tc>
          <w:tcPr>
            <w:tcW w:w="588" w:type="dxa"/>
            <w:tcBorders>
              <w:left w:val="single" w:sz="4" w:space="0" w:color="auto"/>
            </w:tcBorders>
          </w:tcPr>
          <w:p w14:paraId="0A912E45" w14:textId="77777777" w:rsidR="00E16FD1" w:rsidRPr="000C321E" w:rsidRDefault="00E16FD1" w:rsidP="009900EA">
            <w:pPr>
              <w:pStyle w:val="TAC"/>
            </w:pPr>
          </w:p>
        </w:tc>
      </w:tr>
      <w:tr w:rsidR="00E16FD1" w:rsidRPr="000C321E" w14:paraId="38FF471A" w14:textId="77777777" w:rsidTr="009900EA">
        <w:trPr>
          <w:jc w:val="center"/>
        </w:trPr>
        <w:tc>
          <w:tcPr>
            <w:tcW w:w="142" w:type="dxa"/>
            <w:tcBorders>
              <w:top w:val="nil"/>
              <w:left w:val="single" w:sz="6" w:space="0" w:color="auto"/>
            </w:tcBorders>
          </w:tcPr>
          <w:p w14:paraId="295458AA" w14:textId="77777777" w:rsidR="00E16FD1" w:rsidRPr="000C321E" w:rsidRDefault="00E16FD1" w:rsidP="009900EA">
            <w:pPr>
              <w:pStyle w:val="TAC"/>
              <w:rPr>
                <w:lang w:eastAsia="ja-JP"/>
              </w:rPr>
            </w:pPr>
          </w:p>
          <w:p w14:paraId="23DA32B9" w14:textId="77777777" w:rsidR="00E16FD1" w:rsidRPr="000C321E" w:rsidRDefault="00E16FD1" w:rsidP="009900EA">
            <w:pPr>
              <w:pStyle w:val="TAC"/>
              <w:rPr>
                <w:lang w:eastAsia="ja-JP"/>
              </w:rPr>
            </w:pPr>
          </w:p>
        </w:tc>
        <w:tc>
          <w:tcPr>
            <w:tcW w:w="829" w:type="dxa"/>
            <w:tcBorders>
              <w:right w:val="single" w:sz="4" w:space="0" w:color="auto"/>
            </w:tcBorders>
          </w:tcPr>
          <w:p w14:paraId="04D8A932" w14:textId="77777777" w:rsidR="00E16FD1" w:rsidRPr="000C321E" w:rsidRDefault="00E16FD1" w:rsidP="009900EA">
            <w:pPr>
              <w:pStyle w:val="TAC"/>
              <w:rPr>
                <w:lang w:eastAsia="ja-JP"/>
              </w:rPr>
            </w:pPr>
            <w:r w:rsidRPr="000C321E">
              <w:rPr>
                <w:rFonts w:hint="eastAsia"/>
                <w:lang w:eastAsia="ja-JP"/>
              </w:rPr>
              <w:t>2-3</w:t>
            </w:r>
          </w:p>
        </w:tc>
        <w:tc>
          <w:tcPr>
            <w:tcW w:w="4696" w:type="dxa"/>
            <w:gridSpan w:val="9"/>
            <w:tcBorders>
              <w:top w:val="single" w:sz="4" w:space="0" w:color="auto"/>
              <w:left w:val="single" w:sz="4" w:space="0" w:color="auto"/>
              <w:bottom w:val="single" w:sz="4" w:space="0" w:color="auto"/>
              <w:right w:val="single" w:sz="4" w:space="0" w:color="auto"/>
            </w:tcBorders>
          </w:tcPr>
          <w:p w14:paraId="06DF894E"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48A33A45" w14:textId="77777777" w:rsidR="00E16FD1" w:rsidRPr="000C321E" w:rsidRDefault="00E16FD1" w:rsidP="009900EA">
            <w:pPr>
              <w:pStyle w:val="TAC"/>
            </w:pPr>
          </w:p>
        </w:tc>
      </w:tr>
      <w:tr w:rsidR="00E16FD1" w:rsidRPr="000C321E" w14:paraId="3555BF3D" w14:textId="77777777" w:rsidTr="009900EA">
        <w:trPr>
          <w:cantSplit/>
          <w:jc w:val="center"/>
        </w:trPr>
        <w:tc>
          <w:tcPr>
            <w:tcW w:w="142" w:type="dxa"/>
            <w:tcBorders>
              <w:top w:val="nil"/>
              <w:left w:val="single" w:sz="6" w:space="0" w:color="auto"/>
            </w:tcBorders>
          </w:tcPr>
          <w:p w14:paraId="345788B6" w14:textId="77777777" w:rsidR="00E16FD1" w:rsidRPr="000C321E" w:rsidRDefault="00E16FD1" w:rsidP="009900EA">
            <w:pPr>
              <w:pStyle w:val="TAC"/>
            </w:pPr>
          </w:p>
        </w:tc>
        <w:tc>
          <w:tcPr>
            <w:tcW w:w="829" w:type="dxa"/>
            <w:tcBorders>
              <w:right w:val="single" w:sz="4" w:space="0" w:color="auto"/>
            </w:tcBorders>
          </w:tcPr>
          <w:p w14:paraId="1D2486E9" w14:textId="77777777" w:rsidR="00E16FD1" w:rsidRPr="000C321E" w:rsidRDefault="00E16FD1" w:rsidP="009900EA">
            <w:pPr>
              <w:pStyle w:val="TAC"/>
            </w:pPr>
            <w:r w:rsidRPr="000C321E">
              <w:rPr>
                <w:rFonts w:hint="eastAsia"/>
                <w:lang w:eastAsia="ja-JP"/>
              </w:rPr>
              <w:t>4</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601DD02" w14:textId="77777777" w:rsidTr="009900EA">
              <w:trPr>
                <w:jc w:val="center"/>
              </w:trPr>
              <w:tc>
                <w:tcPr>
                  <w:tcW w:w="587" w:type="dxa"/>
                  <w:tcBorders>
                    <w:bottom w:val="single" w:sz="4" w:space="0" w:color="auto"/>
                  </w:tcBorders>
                </w:tcPr>
                <w:p w14:paraId="1D58557D"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60D462C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4EDDE88C"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22F198D"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53F41621" w14:textId="77777777" w:rsidR="00E16FD1" w:rsidRPr="000C321E" w:rsidRDefault="00E16FD1" w:rsidP="009900EA">
                  <w:pPr>
                    <w:pStyle w:val="TAH"/>
                    <w:rPr>
                      <w:b w:val="0"/>
                      <w:bCs/>
                    </w:rPr>
                  </w:pPr>
                  <w:r w:rsidRPr="000C321E">
                    <w:rPr>
                      <w:b w:val="0"/>
                      <w:bCs/>
                    </w:rPr>
                    <w:t>x</w:t>
                  </w:r>
                </w:p>
              </w:tc>
            </w:tr>
          </w:tbl>
          <w:p w14:paraId="20887A95"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2ED36C57" w14:textId="77777777" w:rsidR="00E16FD1" w:rsidRPr="000C321E" w:rsidRDefault="00E16FD1" w:rsidP="009900EA">
            <w:pPr>
              <w:pStyle w:val="TAC"/>
            </w:pPr>
            <w:r w:rsidRPr="000C321E">
              <w:t>Radio Priority</w:t>
            </w:r>
            <w:r w:rsidRPr="000C321E">
              <w:br/>
              <w:t>LCS</w:t>
            </w:r>
          </w:p>
        </w:tc>
        <w:tc>
          <w:tcPr>
            <w:tcW w:w="588" w:type="dxa"/>
            <w:tcBorders>
              <w:left w:val="single" w:sz="4" w:space="0" w:color="auto"/>
            </w:tcBorders>
          </w:tcPr>
          <w:p w14:paraId="7FF000A5" w14:textId="77777777" w:rsidR="00E16FD1" w:rsidRPr="000C321E" w:rsidRDefault="00E16FD1" w:rsidP="009900EA">
            <w:pPr>
              <w:pStyle w:val="TAC"/>
            </w:pPr>
          </w:p>
        </w:tc>
      </w:tr>
      <w:tr w:rsidR="00E16FD1" w:rsidRPr="000C321E" w14:paraId="5E5D1244" w14:textId="77777777" w:rsidTr="009900EA">
        <w:trPr>
          <w:jc w:val="center"/>
        </w:trPr>
        <w:tc>
          <w:tcPr>
            <w:tcW w:w="142" w:type="dxa"/>
            <w:tcBorders>
              <w:top w:val="nil"/>
              <w:left w:val="single" w:sz="6" w:space="0" w:color="auto"/>
              <w:bottom w:val="nil"/>
            </w:tcBorders>
          </w:tcPr>
          <w:p w14:paraId="35966665" w14:textId="77777777" w:rsidR="00E16FD1" w:rsidRPr="000C321E" w:rsidRDefault="00E16FD1" w:rsidP="009900EA">
            <w:pPr>
              <w:pStyle w:val="TAC"/>
            </w:pPr>
          </w:p>
        </w:tc>
        <w:tc>
          <w:tcPr>
            <w:tcW w:w="829" w:type="dxa"/>
            <w:tcBorders>
              <w:bottom w:val="nil"/>
            </w:tcBorders>
          </w:tcPr>
          <w:p w14:paraId="65E3055C" w14:textId="77777777" w:rsidR="00E16FD1" w:rsidRPr="000C321E" w:rsidRDefault="00E16FD1" w:rsidP="009900EA">
            <w:pPr>
              <w:pStyle w:val="TAC"/>
            </w:pPr>
          </w:p>
        </w:tc>
        <w:tc>
          <w:tcPr>
            <w:tcW w:w="4696" w:type="dxa"/>
            <w:gridSpan w:val="9"/>
            <w:tcBorders>
              <w:top w:val="single" w:sz="4" w:space="0" w:color="auto"/>
              <w:bottom w:val="nil"/>
            </w:tcBorders>
          </w:tcPr>
          <w:p w14:paraId="51517E00" w14:textId="77777777" w:rsidR="00E16FD1" w:rsidRPr="000C321E" w:rsidRDefault="00E16FD1" w:rsidP="009900EA">
            <w:pPr>
              <w:pStyle w:val="TAC"/>
            </w:pPr>
          </w:p>
        </w:tc>
        <w:tc>
          <w:tcPr>
            <w:tcW w:w="588" w:type="dxa"/>
            <w:tcBorders>
              <w:bottom w:val="nil"/>
            </w:tcBorders>
          </w:tcPr>
          <w:p w14:paraId="3E5BAF33" w14:textId="77777777" w:rsidR="00E16FD1" w:rsidRPr="000C321E" w:rsidRDefault="00E16FD1" w:rsidP="009900EA">
            <w:pPr>
              <w:pStyle w:val="TAC"/>
            </w:pPr>
          </w:p>
        </w:tc>
      </w:tr>
      <w:tr w:rsidR="00E16FD1" w:rsidRPr="000C321E" w14:paraId="22F533E8" w14:textId="77777777" w:rsidTr="009900EA">
        <w:trPr>
          <w:jc w:val="center"/>
        </w:trPr>
        <w:tc>
          <w:tcPr>
            <w:tcW w:w="142" w:type="dxa"/>
            <w:tcBorders>
              <w:top w:val="nil"/>
              <w:left w:val="single" w:sz="6" w:space="0" w:color="auto"/>
              <w:bottom w:val="single" w:sz="6" w:space="0" w:color="auto"/>
            </w:tcBorders>
          </w:tcPr>
          <w:p w14:paraId="33929345" w14:textId="77777777" w:rsidR="00E16FD1" w:rsidRPr="000C321E" w:rsidRDefault="00E16FD1" w:rsidP="009900EA">
            <w:pPr>
              <w:pStyle w:val="TAC"/>
            </w:pPr>
          </w:p>
        </w:tc>
        <w:tc>
          <w:tcPr>
            <w:tcW w:w="829" w:type="dxa"/>
            <w:tcBorders>
              <w:top w:val="nil"/>
              <w:bottom w:val="single" w:sz="6" w:space="0" w:color="auto"/>
            </w:tcBorders>
          </w:tcPr>
          <w:p w14:paraId="19288C5F" w14:textId="77777777" w:rsidR="00E16FD1" w:rsidRPr="000C321E" w:rsidRDefault="00E16FD1" w:rsidP="009900EA">
            <w:pPr>
              <w:pStyle w:val="TAC"/>
            </w:pPr>
          </w:p>
        </w:tc>
        <w:tc>
          <w:tcPr>
            <w:tcW w:w="4696" w:type="dxa"/>
            <w:gridSpan w:val="9"/>
            <w:tcBorders>
              <w:top w:val="nil"/>
              <w:bottom w:val="single" w:sz="6" w:space="0" w:color="auto"/>
            </w:tcBorders>
          </w:tcPr>
          <w:p w14:paraId="439DC4D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69666DF" w14:textId="77777777" w:rsidR="00E16FD1" w:rsidRPr="000C321E" w:rsidRDefault="00E16FD1" w:rsidP="009900EA">
            <w:pPr>
              <w:pStyle w:val="TAC"/>
            </w:pPr>
          </w:p>
        </w:tc>
      </w:tr>
    </w:tbl>
    <w:p w14:paraId="33D51C48" w14:textId="77777777" w:rsidR="00E16FD1" w:rsidRPr="000C321E" w:rsidRDefault="00E16FD1" w:rsidP="00E16FD1">
      <w:pPr>
        <w:pStyle w:val="TF"/>
      </w:pPr>
      <w:r w:rsidRPr="000C321E">
        <w:t>Figure 33b: Radio Priority LCS Information Element</w:t>
      </w:r>
    </w:p>
    <w:p w14:paraId="11AAB732" w14:textId="77777777" w:rsidR="00E16FD1" w:rsidRPr="000C321E" w:rsidRDefault="00E16FD1" w:rsidP="00E16FD1">
      <w:pPr>
        <w:pStyle w:val="Heading3"/>
      </w:pPr>
      <w:bookmarkStart w:id="268" w:name="_Toc9597923"/>
      <w:bookmarkStart w:id="269" w:name="_Toc82519208"/>
      <w:r w:rsidRPr="000C321E">
        <w:t>7.7.26</w:t>
      </w:r>
      <w:r w:rsidRPr="000C321E">
        <w:tab/>
        <w:t>Charging ID</w:t>
      </w:r>
      <w:bookmarkEnd w:id="268"/>
      <w:bookmarkEnd w:id="269"/>
    </w:p>
    <w:p w14:paraId="5D42C61D" w14:textId="77777777" w:rsidR="00E16FD1" w:rsidRPr="000C321E" w:rsidRDefault="00E16FD1" w:rsidP="00E16FD1">
      <w:r w:rsidRPr="000C321E">
        <w:t>The Charging ID is a unique four-octet value generated by the GGSN when a PDP context is activated. A Charging ID is generated for each activated context. The Charging ID value 0 is reserved and shall not be assigned by the GGSN.</w:t>
      </w:r>
    </w:p>
    <w:bookmarkStart w:id="270" w:name="_MON_1109405979"/>
    <w:bookmarkEnd w:id="270"/>
    <w:p w14:paraId="65B73547" w14:textId="77777777" w:rsidR="00E16FD1" w:rsidRPr="000C321E" w:rsidRDefault="00E16FD1" w:rsidP="00E16FD1">
      <w:pPr>
        <w:pStyle w:val="TH"/>
      </w:pPr>
      <w:r w:rsidRPr="000C321E">
        <w:object w:dxaOrig="4305" w:dyaOrig="1323" w14:anchorId="3640D7F1">
          <v:shape id="_x0000_i1047" type="#_x0000_t75" style="width:252.3pt;height:1in" o:ole="">
            <v:imagedata r:id="rId52" o:title="" croptop="9782f" cropbottom="8803f" cropleft="2993f" cropright="12269f"/>
          </v:shape>
          <o:OLEObject Type="Embed" ProgID="Word.Picture.8" ShapeID="_x0000_i1047" DrawAspect="Content" ObjectID="_1693133243" r:id="rId53"/>
        </w:object>
      </w:r>
    </w:p>
    <w:p w14:paraId="4083D077" w14:textId="77777777" w:rsidR="00E16FD1" w:rsidRPr="000C321E" w:rsidRDefault="00E16FD1" w:rsidP="00E16FD1">
      <w:pPr>
        <w:pStyle w:val="TF"/>
      </w:pPr>
      <w:r w:rsidRPr="000C321E">
        <w:t>Figure 34: Charging ID Information Element</w:t>
      </w:r>
    </w:p>
    <w:p w14:paraId="1BE13FBF" w14:textId="77777777" w:rsidR="00E16FD1" w:rsidRPr="000C321E" w:rsidRDefault="00E16FD1" w:rsidP="00E16FD1">
      <w:pPr>
        <w:pStyle w:val="Heading3"/>
      </w:pPr>
      <w:bookmarkStart w:id="271" w:name="_Toc9597924"/>
      <w:bookmarkStart w:id="272" w:name="_Toc82519209"/>
      <w:r w:rsidRPr="000C321E">
        <w:t>7.7.27</w:t>
      </w:r>
      <w:r w:rsidRPr="000C321E">
        <w:tab/>
        <w:t>End User Address</w:t>
      </w:r>
      <w:bookmarkEnd w:id="271"/>
      <w:bookmarkEnd w:id="272"/>
    </w:p>
    <w:p w14:paraId="2B57460C" w14:textId="77777777" w:rsidR="00E16FD1" w:rsidRPr="000C321E" w:rsidRDefault="00E16FD1" w:rsidP="00E16FD1">
      <w:r w:rsidRPr="000C321E">
        <w:t>The purpose of the End User Address information element shall be to supply protocol specific information of the external packet data network accessed by the GPRS subscriber.</w:t>
      </w:r>
    </w:p>
    <w:p w14:paraId="4E271506" w14:textId="77777777" w:rsidR="00E16FD1" w:rsidRPr="000C321E" w:rsidRDefault="00E16FD1" w:rsidP="00E16FD1">
      <w:r w:rsidRPr="000C321E">
        <w:t xml:space="preserve">The Length field value shall be 2 in an End User Address information element with no PDP Address. In the Create PDP Context Request message for a primary PDP Context creation, if the </w:t>
      </w:r>
      <w:r w:rsidRPr="000C321E">
        <w:rPr>
          <w:lang w:eastAsia="zh-CN"/>
        </w:rPr>
        <w:t>PDP Type Number is set</w:t>
      </w:r>
      <w:r w:rsidRPr="000C321E">
        <w:t xml:space="preserve"> to be HEX(8D), which is indicating the PDP type IPv4v6:</w:t>
      </w:r>
    </w:p>
    <w:p w14:paraId="4C5E58C7" w14:textId="77777777" w:rsidR="00E16FD1" w:rsidRPr="000C321E" w:rsidRDefault="00E16FD1" w:rsidP="00E16FD1">
      <w:pPr>
        <w:pStyle w:val="B1"/>
      </w:pPr>
      <w:r w:rsidRPr="000C321E">
        <w:t>-</w:t>
      </w:r>
      <w:r w:rsidRPr="000C321E">
        <w:tab/>
        <w:t>if IPv4 is static and IPv6 is dynamic, then the Length of End User Address IE shall be set to 6. Only the static IPv4 address shall be coded into octets 6 to 9;</w:t>
      </w:r>
    </w:p>
    <w:p w14:paraId="5A809CB6" w14:textId="77777777" w:rsidR="00E16FD1" w:rsidRPr="000C321E" w:rsidRDefault="00E16FD1" w:rsidP="00E16FD1">
      <w:pPr>
        <w:pStyle w:val="B1"/>
      </w:pPr>
      <w:r w:rsidRPr="000C321E">
        <w:t>-</w:t>
      </w:r>
      <w:r w:rsidRPr="000C321E">
        <w:tab/>
        <w:t>if IPv4 is dynamic and IPv6 is static, then the Length of End User Address IE is set to 18. Only the static IPv6 address shall be coded into octets 6 to 21;</w:t>
      </w:r>
    </w:p>
    <w:p w14:paraId="1308EAD4" w14:textId="77777777" w:rsidR="00E16FD1" w:rsidRPr="000C321E" w:rsidRDefault="00E16FD1" w:rsidP="00E16FD1">
      <w:pPr>
        <w:pStyle w:val="B1"/>
      </w:pPr>
      <w:r w:rsidRPr="000C321E">
        <w:lastRenderedPageBreak/>
        <w:t>-</w:t>
      </w:r>
      <w:r w:rsidRPr="000C321E">
        <w:tab/>
        <w:t>if both addresses are static, the Length of End User Address IE is set to 22. IPv4 address shall be coded into octets 6 to 9, and IPv6 address into octets 10 to 25.</w:t>
      </w:r>
    </w:p>
    <w:p w14:paraId="58259264" w14:textId="77777777" w:rsidR="00E16FD1" w:rsidRPr="000C321E" w:rsidRDefault="00E16FD1" w:rsidP="00E16FD1">
      <w:r w:rsidRPr="000C321E">
        <w:t>The PDP Type defines the end user protocol to be used between the external packet data network and the MS and is divided into an Organisation field and a Number field.</w:t>
      </w:r>
    </w:p>
    <w:p w14:paraId="346DFC31" w14:textId="77777777" w:rsidR="00E16FD1" w:rsidRPr="000C321E" w:rsidRDefault="00E16FD1" w:rsidP="00E16FD1">
      <w:r w:rsidRPr="000C321E">
        <w:t>The PDP Type Organisation is the organisation that is responsible for the PDP Type Number field and the PDP Address format.</w:t>
      </w:r>
    </w:p>
    <w:p w14:paraId="7A70B2EC" w14:textId="77777777" w:rsidR="00E16FD1" w:rsidRPr="000C321E" w:rsidRDefault="00E16FD1" w:rsidP="00E16FD1">
      <w:r w:rsidRPr="000C321E">
        <w:t>For PPP the PDP Type Organisation is ETSI and the PDP Type Number is 1 and there shall be no address in the End User Address IE. In this case the address is negotiated later as part of the PPP protocol.</w:t>
      </w:r>
    </w:p>
    <w:p w14:paraId="508D00BE" w14:textId="77777777" w:rsidR="00E16FD1" w:rsidRPr="000C321E" w:rsidRDefault="00E16FD1" w:rsidP="00E16FD1">
      <w:r w:rsidRPr="000C321E">
        <w:t>For Non-IP the PDP Type Organisation is ETSI and the PDP Type Number is 2 and there shall be no address in the End User Address IE.</w:t>
      </w:r>
    </w:p>
    <w:p w14:paraId="4C626059" w14:textId="69D33F9D" w:rsidR="00E16FD1" w:rsidRPr="000C321E" w:rsidRDefault="00E16FD1" w:rsidP="00E16FD1">
      <w:r w:rsidRPr="000C321E">
        <w:t xml:space="preserve">If the PDP Type Organisation is IETF, the PDP Type Number is a compressed number (i.e. the most significant HEX(00) is skipped) in the "Assigned PPP DLL Protocol Numbers"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 The most recent "Assigned PPP DLL Protocol Numbers" can also be found using the URL = </w:t>
      </w:r>
      <w:hyperlink r:id="rId54" w:history="1"/>
      <w:r w:rsidRPr="000C321E">
        <w:t>.</w:t>
      </w:r>
    </w:p>
    <w:p w14:paraId="751722AD" w14:textId="77777777" w:rsidR="00E16FD1" w:rsidRPr="000C321E" w:rsidRDefault="00E16FD1" w:rsidP="00E16FD1">
      <w:r w:rsidRPr="000C321E">
        <w:t>The PDP Address shall be the address that this PDP context of the MS is identified with from the external packet data network.</w:t>
      </w:r>
    </w:p>
    <w:p w14:paraId="139A39B7" w14:textId="77777777" w:rsidR="00E16FD1" w:rsidRPr="000C321E" w:rsidRDefault="00E16FD1" w:rsidP="00E16FD1">
      <w:pPr>
        <w:pStyle w:val="TH"/>
      </w:pPr>
      <w:r w:rsidRPr="000C321E">
        <w:object w:dxaOrig="5483" w:dyaOrig="2720" w14:anchorId="70A90786">
          <v:shape id="_x0000_i1048" type="#_x0000_t75" style="width:274.1pt;height:136.15pt" o:ole="">
            <v:imagedata r:id="rId55" o:title=""/>
          </v:shape>
          <o:OLEObject Type="Embed" ProgID="MSDraw" ShapeID="_x0000_i1048" DrawAspect="Content" ObjectID="_1693133244" r:id="rId56"/>
        </w:object>
      </w:r>
    </w:p>
    <w:p w14:paraId="1EA4E67E" w14:textId="77777777" w:rsidR="00E16FD1" w:rsidRPr="000C321E" w:rsidRDefault="00E16FD1" w:rsidP="00E16FD1">
      <w:pPr>
        <w:pStyle w:val="TF"/>
      </w:pPr>
      <w:r w:rsidRPr="000C321E">
        <w:t>Figure 35: End User Address Information Element</w:t>
      </w:r>
    </w:p>
    <w:p w14:paraId="372B2E6A" w14:textId="77777777" w:rsidR="00E16FD1" w:rsidRPr="000C321E" w:rsidRDefault="00E16FD1" w:rsidP="00E16FD1">
      <w:pPr>
        <w:pStyle w:val="TH"/>
      </w:pPr>
      <w:r w:rsidRPr="000C321E">
        <w:t>Table 44: PDP Type Organisation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16B99A11" w14:textId="77777777" w:rsidTr="009900EA">
        <w:trPr>
          <w:jc w:val="center"/>
        </w:trPr>
        <w:tc>
          <w:tcPr>
            <w:tcW w:w="2357" w:type="dxa"/>
          </w:tcPr>
          <w:p w14:paraId="0EA06CA8" w14:textId="77777777" w:rsidR="00E16FD1" w:rsidRPr="000C321E" w:rsidRDefault="00E16FD1" w:rsidP="009900EA">
            <w:pPr>
              <w:pStyle w:val="TAH"/>
            </w:pPr>
            <w:r w:rsidRPr="000C321E">
              <w:t>PDP Type Organisation</w:t>
            </w:r>
          </w:p>
        </w:tc>
        <w:tc>
          <w:tcPr>
            <w:tcW w:w="2406" w:type="dxa"/>
          </w:tcPr>
          <w:p w14:paraId="3B751BD5" w14:textId="77777777" w:rsidR="00E16FD1" w:rsidRPr="000C321E" w:rsidRDefault="00E16FD1" w:rsidP="009900EA">
            <w:pPr>
              <w:pStyle w:val="TAH"/>
            </w:pPr>
            <w:r w:rsidRPr="000C321E">
              <w:t>Value (Decimal)</w:t>
            </w:r>
          </w:p>
        </w:tc>
      </w:tr>
      <w:tr w:rsidR="00E16FD1" w:rsidRPr="000C321E" w14:paraId="0F015083" w14:textId="77777777" w:rsidTr="009900EA">
        <w:trPr>
          <w:jc w:val="center"/>
        </w:trPr>
        <w:tc>
          <w:tcPr>
            <w:tcW w:w="2357" w:type="dxa"/>
          </w:tcPr>
          <w:p w14:paraId="69582FED" w14:textId="77777777" w:rsidR="00E16FD1" w:rsidRPr="000C321E" w:rsidRDefault="00E16FD1" w:rsidP="009900EA">
            <w:pPr>
              <w:pStyle w:val="TAC"/>
            </w:pPr>
            <w:r w:rsidRPr="000C321E">
              <w:t>ETSI</w:t>
            </w:r>
          </w:p>
        </w:tc>
        <w:tc>
          <w:tcPr>
            <w:tcW w:w="2406" w:type="dxa"/>
          </w:tcPr>
          <w:p w14:paraId="77338850" w14:textId="77777777" w:rsidR="00E16FD1" w:rsidRPr="000C321E" w:rsidRDefault="00E16FD1" w:rsidP="009900EA">
            <w:pPr>
              <w:pStyle w:val="TAC"/>
            </w:pPr>
            <w:r w:rsidRPr="000C321E">
              <w:t>0</w:t>
            </w:r>
          </w:p>
        </w:tc>
      </w:tr>
      <w:tr w:rsidR="00E16FD1" w:rsidRPr="000C321E" w14:paraId="2A57618C" w14:textId="77777777" w:rsidTr="009900EA">
        <w:trPr>
          <w:jc w:val="center"/>
        </w:trPr>
        <w:tc>
          <w:tcPr>
            <w:tcW w:w="2357" w:type="dxa"/>
          </w:tcPr>
          <w:p w14:paraId="407A7759" w14:textId="77777777" w:rsidR="00E16FD1" w:rsidRPr="000C321E" w:rsidRDefault="00E16FD1" w:rsidP="009900EA">
            <w:pPr>
              <w:pStyle w:val="TAC"/>
            </w:pPr>
            <w:r w:rsidRPr="000C321E">
              <w:t>IETF</w:t>
            </w:r>
          </w:p>
        </w:tc>
        <w:tc>
          <w:tcPr>
            <w:tcW w:w="2406" w:type="dxa"/>
          </w:tcPr>
          <w:p w14:paraId="35416F4B" w14:textId="77777777" w:rsidR="00E16FD1" w:rsidRPr="000C321E" w:rsidRDefault="00E16FD1" w:rsidP="009900EA">
            <w:pPr>
              <w:pStyle w:val="TAC"/>
            </w:pPr>
            <w:r w:rsidRPr="000C321E">
              <w:t>1</w:t>
            </w:r>
          </w:p>
        </w:tc>
      </w:tr>
      <w:tr w:rsidR="00E16FD1" w:rsidRPr="000C321E" w14:paraId="16D7EE9D" w14:textId="77777777" w:rsidTr="009900EA">
        <w:trPr>
          <w:jc w:val="center"/>
        </w:trPr>
        <w:tc>
          <w:tcPr>
            <w:tcW w:w="4763" w:type="dxa"/>
            <w:gridSpan w:val="2"/>
          </w:tcPr>
          <w:p w14:paraId="7545EE67" w14:textId="77777777" w:rsidR="00E16FD1" w:rsidRPr="000C321E" w:rsidRDefault="00E16FD1" w:rsidP="009900EA">
            <w:pPr>
              <w:pStyle w:val="TAC"/>
            </w:pPr>
            <w:r w:rsidRPr="000C321E">
              <w:t>All other values are reserved</w:t>
            </w:r>
          </w:p>
        </w:tc>
      </w:tr>
    </w:tbl>
    <w:p w14:paraId="74E9C6FD" w14:textId="77777777" w:rsidR="00E16FD1" w:rsidRPr="000C321E" w:rsidRDefault="00E16FD1" w:rsidP="00E16FD1"/>
    <w:p w14:paraId="4783BC77" w14:textId="77777777" w:rsidR="00E16FD1" w:rsidRPr="000C321E" w:rsidRDefault="00E16FD1" w:rsidP="00E16FD1">
      <w:pPr>
        <w:pStyle w:val="TH"/>
      </w:pPr>
      <w:r w:rsidRPr="000C321E">
        <w:t>Table 45: ETSI defined PDP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951"/>
      </w:tblGrid>
      <w:tr w:rsidR="00E16FD1" w:rsidRPr="000C321E" w14:paraId="540B5520" w14:textId="77777777" w:rsidTr="009900EA">
        <w:trPr>
          <w:jc w:val="center"/>
        </w:trPr>
        <w:tc>
          <w:tcPr>
            <w:tcW w:w="2357" w:type="dxa"/>
          </w:tcPr>
          <w:p w14:paraId="23E1F215" w14:textId="77777777" w:rsidR="00E16FD1" w:rsidRPr="000C321E" w:rsidRDefault="00E16FD1" w:rsidP="009900EA">
            <w:pPr>
              <w:pStyle w:val="TAH"/>
            </w:pPr>
            <w:r w:rsidRPr="000C321E">
              <w:t>PDP Type Number</w:t>
            </w:r>
          </w:p>
        </w:tc>
        <w:tc>
          <w:tcPr>
            <w:tcW w:w="1951" w:type="dxa"/>
          </w:tcPr>
          <w:p w14:paraId="2E10C2BB" w14:textId="77777777" w:rsidR="00E16FD1" w:rsidRPr="000C321E" w:rsidRDefault="00E16FD1" w:rsidP="009900EA">
            <w:pPr>
              <w:pStyle w:val="TAH"/>
            </w:pPr>
            <w:r w:rsidRPr="000C321E">
              <w:t>Value (Decimal)</w:t>
            </w:r>
          </w:p>
        </w:tc>
      </w:tr>
      <w:tr w:rsidR="00E16FD1" w:rsidRPr="000C321E" w14:paraId="523F3FE5" w14:textId="77777777" w:rsidTr="009900EA">
        <w:tblPrEx>
          <w:tblLook w:val="0000" w:firstRow="0" w:lastRow="0" w:firstColumn="0" w:lastColumn="0" w:noHBand="0" w:noVBand="0"/>
        </w:tblPrEx>
        <w:trPr>
          <w:jc w:val="center"/>
        </w:trPr>
        <w:tc>
          <w:tcPr>
            <w:tcW w:w="2357" w:type="dxa"/>
          </w:tcPr>
          <w:p w14:paraId="51CD9A9E" w14:textId="77777777" w:rsidR="00E16FD1" w:rsidRPr="000C321E" w:rsidRDefault="00E16FD1" w:rsidP="009900EA">
            <w:pPr>
              <w:pStyle w:val="TAC"/>
            </w:pPr>
            <w:r w:rsidRPr="000C321E">
              <w:t>PPP</w:t>
            </w:r>
          </w:p>
        </w:tc>
        <w:tc>
          <w:tcPr>
            <w:tcW w:w="1951" w:type="dxa"/>
          </w:tcPr>
          <w:p w14:paraId="57B1921D" w14:textId="77777777" w:rsidR="00E16FD1" w:rsidRPr="000C321E" w:rsidRDefault="00E16FD1" w:rsidP="009900EA">
            <w:pPr>
              <w:pStyle w:val="TAC"/>
            </w:pPr>
            <w:r w:rsidRPr="000C321E">
              <w:t>1</w:t>
            </w:r>
          </w:p>
        </w:tc>
      </w:tr>
      <w:tr w:rsidR="00E16FD1" w:rsidRPr="000C321E" w14:paraId="36B72302" w14:textId="77777777" w:rsidTr="009900EA">
        <w:tblPrEx>
          <w:tblLook w:val="0000" w:firstRow="0" w:lastRow="0" w:firstColumn="0" w:lastColumn="0" w:noHBand="0" w:noVBand="0"/>
        </w:tblPrEx>
        <w:trPr>
          <w:jc w:val="center"/>
        </w:trPr>
        <w:tc>
          <w:tcPr>
            <w:tcW w:w="2357" w:type="dxa"/>
          </w:tcPr>
          <w:p w14:paraId="5F831A78" w14:textId="77777777" w:rsidR="00E16FD1" w:rsidRPr="000C321E" w:rsidRDefault="00E16FD1" w:rsidP="009900EA">
            <w:pPr>
              <w:pStyle w:val="TAC"/>
            </w:pPr>
          </w:p>
        </w:tc>
        <w:tc>
          <w:tcPr>
            <w:tcW w:w="1951" w:type="dxa"/>
          </w:tcPr>
          <w:p w14:paraId="439B451C" w14:textId="77777777" w:rsidR="00E16FD1" w:rsidRPr="000C321E" w:rsidRDefault="00E16FD1" w:rsidP="009900EA">
            <w:pPr>
              <w:pStyle w:val="TAC"/>
            </w:pPr>
          </w:p>
        </w:tc>
      </w:tr>
      <w:tr w:rsidR="00E16FD1" w:rsidRPr="000C321E" w14:paraId="2643A27C" w14:textId="77777777" w:rsidTr="009900EA">
        <w:trPr>
          <w:jc w:val="center"/>
        </w:trPr>
        <w:tc>
          <w:tcPr>
            <w:tcW w:w="4308" w:type="dxa"/>
            <w:gridSpan w:val="2"/>
          </w:tcPr>
          <w:p w14:paraId="2AC6C36B" w14:textId="77777777" w:rsidR="00E16FD1" w:rsidRPr="000C321E" w:rsidRDefault="00E16FD1" w:rsidP="009900EA">
            <w:pPr>
              <w:pStyle w:val="TAC"/>
            </w:pPr>
            <w:r w:rsidRPr="000C321E">
              <w:t>All other values are reserved</w:t>
            </w:r>
          </w:p>
        </w:tc>
      </w:tr>
    </w:tbl>
    <w:p w14:paraId="0BBD34E2" w14:textId="77777777" w:rsidR="00E16FD1" w:rsidRPr="000C321E" w:rsidRDefault="00E16FD1" w:rsidP="00E16FD1"/>
    <w:p w14:paraId="74A280AA" w14:textId="77777777" w:rsidR="00E16FD1" w:rsidRPr="000C321E" w:rsidRDefault="00E16FD1" w:rsidP="00E16FD1">
      <w:pPr>
        <w:pStyle w:val="TH"/>
      </w:pPr>
    </w:p>
    <w:p w14:paraId="192EED4D" w14:textId="77777777" w:rsidR="00E16FD1" w:rsidRPr="000C321E" w:rsidRDefault="00E16FD1" w:rsidP="00E16FD1">
      <w:pPr>
        <w:pStyle w:val="TH"/>
      </w:pPr>
      <w:r w:rsidRPr="000C321E">
        <w:object w:dxaOrig="7394" w:dyaOrig="3477" w14:anchorId="1F928AC1">
          <v:shape id="_x0000_i1049" type="#_x0000_t75" style="width:292.25pt;height:156.7pt" o:ole="">
            <v:imagedata r:id="rId57" o:title="" croptop="7775f" cropleft="3381f" cropright="11443f"/>
          </v:shape>
          <o:OLEObject Type="Embed" ProgID="Designer" ShapeID="_x0000_i1049" DrawAspect="Content" ObjectID="_1693133245" r:id="rId58"/>
        </w:object>
      </w:r>
    </w:p>
    <w:p w14:paraId="38525A0C" w14:textId="77777777" w:rsidR="00E16FD1" w:rsidRPr="000C321E" w:rsidRDefault="00E16FD1" w:rsidP="00E16FD1">
      <w:pPr>
        <w:pStyle w:val="TF"/>
      </w:pPr>
      <w:r w:rsidRPr="000C321E">
        <w:t>Figure 36: End User Address Information Element for IPv4</w:t>
      </w:r>
    </w:p>
    <w:p w14:paraId="4A55453E" w14:textId="77777777" w:rsidR="00E16FD1" w:rsidRPr="000C321E" w:rsidRDefault="00E16FD1" w:rsidP="00E16FD1">
      <w:pPr>
        <w:pStyle w:val="TH"/>
      </w:pPr>
      <w:r w:rsidRPr="000C321E">
        <w:object w:dxaOrig="7394" w:dyaOrig="3477" w14:anchorId="53E1D751">
          <v:shape id="_x0000_i1050" type="#_x0000_t75" style="width:284.35pt;height:151.25pt" o:ole="">
            <v:imagedata r:id="rId59" o:title="" croptop="8474f" cropleft="3996f" cropright="10923f"/>
          </v:shape>
          <o:OLEObject Type="Embed" ProgID="Designer" ShapeID="_x0000_i1050" DrawAspect="Content" ObjectID="_1693133246" r:id="rId60"/>
        </w:object>
      </w:r>
    </w:p>
    <w:p w14:paraId="444E2EEB" w14:textId="77777777" w:rsidR="00E16FD1" w:rsidRPr="000C321E" w:rsidRDefault="00E16FD1" w:rsidP="00E16FD1">
      <w:pPr>
        <w:pStyle w:val="TF"/>
        <w:rPr>
          <w:lang w:eastAsia="zh-CN"/>
        </w:rPr>
      </w:pPr>
      <w:r w:rsidRPr="000C321E">
        <w:t>Figure 37: End User Address Information Element for IPv6</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4A5D894C" w14:textId="77777777" w:rsidTr="009900EA">
        <w:trPr>
          <w:cantSplit/>
          <w:jc w:val="center"/>
        </w:trPr>
        <w:tc>
          <w:tcPr>
            <w:tcW w:w="5670" w:type="dxa"/>
            <w:gridSpan w:val="9"/>
          </w:tcPr>
          <w:p w14:paraId="066ACD95" w14:textId="77777777" w:rsidR="00E16FD1" w:rsidRPr="000C321E" w:rsidRDefault="00E16FD1" w:rsidP="009900EA">
            <w:pPr>
              <w:pStyle w:val="TAH"/>
            </w:pPr>
            <w:r w:rsidRPr="000C321E">
              <w:t>Bits</w:t>
            </w:r>
          </w:p>
        </w:tc>
      </w:tr>
      <w:tr w:rsidR="00E16FD1" w:rsidRPr="000C321E" w14:paraId="5A95EC8D" w14:textId="77777777" w:rsidTr="009900EA">
        <w:trPr>
          <w:jc w:val="center"/>
        </w:trPr>
        <w:tc>
          <w:tcPr>
            <w:tcW w:w="1134" w:type="dxa"/>
          </w:tcPr>
          <w:p w14:paraId="0168FCFC" w14:textId="77777777" w:rsidR="00E16FD1" w:rsidRPr="000C321E" w:rsidRDefault="00E16FD1" w:rsidP="009900EA">
            <w:pPr>
              <w:pStyle w:val="TAH"/>
            </w:pPr>
            <w:r w:rsidRPr="000C321E">
              <w:t>Octets</w:t>
            </w:r>
          </w:p>
        </w:tc>
        <w:tc>
          <w:tcPr>
            <w:tcW w:w="567" w:type="dxa"/>
            <w:tcBorders>
              <w:bottom w:val="single" w:sz="4" w:space="0" w:color="auto"/>
            </w:tcBorders>
          </w:tcPr>
          <w:p w14:paraId="33BDF0E4" w14:textId="77777777" w:rsidR="00E16FD1" w:rsidRPr="000C321E" w:rsidRDefault="00E16FD1" w:rsidP="009900EA">
            <w:pPr>
              <w:pStyle w:val="TAH"/>
            </w:pPr>
            <w:r w:rsidRPr="000C321E">
              <w:t>8</w:t>
            </w:r>
          </w:p>
        </w:tc>
        <w:tc>
          <w:tcPr>
            <w:tcW w:w="567" w:type="dxa"/>
            <w:tcBorders>
              <w:bottom w:val="single" w:sz="4" w:space="0" w:color="auto"/>
            </w:tcBorders>
          </w:tcPr>
          <w:p w14:paraId="18CF2E27" w14:textId="77777777" w:rsidR="00E16FD1" w:rsidRPr="000C321E" w:rsidRDefault="00E16FD1" w:rsidP="009900EA">
            <w:pPr>
              <w:pStyle w:val="TAH"/>
            </w:pPr>
            <w:r w:rsidRPr="000C321E">
              <w:t>7</w:t>
            </w:r>
          </w:p>
        </w:tc>
        <w:tc>
          <w:tcPr>
            <w:tcW w:w="567" w:type="dxa"/>
            <w:tcBorders>
              <w:bottom w:val="single" w:sz="4" w:space="0" w:color="auto"/>
            </w:tcBorders>
          </w:tcPr>
          <w:p w14:paraId="5F2A4C8B" w14:textId="77777777" w:rsidR="00E16FD1" w:rsidRPr="000C321E" w:rsidRDefault="00E16FD1" w:rsidP="009900EA">
            <w:pPr>
              <w:pStyle w:val="TAH"/>
            </w:pPr>
            <w:r w:rsidRPr="000C321E">
              <w:t>6</w:t>
            </w:r>
          </w:p>
        </w:tc>
        <w:tc>
          <w:tcPr>
            <w:tcW w:w="567" w:type="dxa"/>
            <w:tcBorders>
              <w:bottom w:val="single" w:sz="4" w:space="0" w:color="auto"/>
            </w:tcBorders>
          </w:tcPr>
          <w:p w14:paraId="74C765CB" w14:textId="77777777" w:rsidR="00E16FD1" w:rsidRPr="000C321E" w:rsidRDefault="00E16FD1" w:rsidP="009900EA">
            <w:pPr>
              <w:pStyle w:val="TAH"/>
            </w:pPr>
            <w:r w:rsidRPr="000C321E">
              <w:t>5</w:t>
            </w:r>
          </w:p>
        </w:tc>
        <w:tc>
          <w:tcPr>
            <w:tcW w:w="567" w:type="dxa"/>
            <w:tcBorders>
              <w:bottom w:val="single" w:sz="4" w:space="0" w:color="auto"/>
            </w:tcBorders>
          </w:tcPr>
          <w:p w14:paraId="2099177B" w14:textId="77777777" w:rsidR="00E16FD1" w:rsidRPr="000C321E" w:rsidRDefault="00E16FD1" w:rsidP="009900EA">
            <w:pPr>
              <w:pStyle w:val="TAH"/>
            </w:pPr>
            <w:r w:rsidRPr="000C321E">
              <w:t>4</w:t>
            </w:r>
          </w:p>
        </w:tc>
        <w:tc>
          <w:tcPr>
            <w:tcW w:w="567" w:type="dxa"/>
            <w:tcBorders>
              <w:bottom w:val="single" w:sz="4" w:space="0" w:color="auto"/>
            </w:tcBorders>
          </w:tcPr>
          <w:p w14:paraId="2C26918B" w14:textId="77777777" w:rsidR="00E16FD1" w:rsidRPr="000C321E" w:rsidRDefault="00E16FD1" w:rsidP="009900EA">
            <w:pPr>
              <w:pStyle w:val="TAH"/>
            </w:pPr>
            <w:r w:rsidRPr="000C321E">
              <w:t>3</w:t>
            </w:r>
          </w:p>
        </w:tc>
        <w:tc>
          <w:tcPr>
            <w:tcW w:w="567" w:type="dxa"/>
            <w:tcBorders>
              <w:bottom w:val="single" w:sz="4" w:space="0" w:color="auto"/>
            </w:tcBorders>
          </w:tcPr>
          <w:p w14:paraId="5EAA3C63" w14:textId="77777777" w:rsidR="00E16FD1" w:rsidRPr="000C321E" w:rsidRDefault="00E16FD1" w:rsidP="009900EA">
            <w:pPr>
              <w:pStyle w:val="TAH"/>
            </w:pPr>
            <w:r w:rsidRPr="000C321E">
              <w:t>2</w:t>
            </w:r>
          </w:p>
        </w:tc>
        <w:tc>
          <w:tcPr>
            <w:tcW w:w="567" w:type="dxa"/>
            <w:tcBorders>
              <w:bottom w:val="single" w:sz="4" w:space="0" w:color="auto"/>
            </w:tcBorders>
          </w:tcPr>
          <w:p w14:paraId="43DB9953" w14:textId="77777777" w:rsidR="00E16FD1" w:rsidRPr="000C321E" w:rsidRDefault="00E16FD1" w:rsidP="009900EA">
            <w:pPr>
              <w:pStyle w:val="TAH"/>
            </w:pPr>
            <w:r w:rsidRPr="000C321E">
              <w:t>1</w:t>
            </w:r>
          </w:p>
        </w:tc>
      </w:tr>
      <w:tr w:rsidR="00E16FD1" w:rsidRPr="000C321E" w14:paraId="399FBB43" w14:textId="77777777" w:rsidTr="009900EA">
        <w:trPr>
          <w:jc w:val="center"/>
        </w:trPr>
        <w:tc>
          <w:tcPr>
            <w:tcW w:w="1134" w:type="dxa"/>
            <w:tcBorders>
              <w:right w:val="single" w:sz="4" w:space="0" w:color="auto"/>
            </w:tcBorders>
          </w:tcPr>
          <w:p w14:paraId="44A0D08A"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86D0683" w14:textId="77777777" w:rsidR="00E16FD1" w:rsidRPr="000C321E" w:rsidRDefault="00E16FD1" w:rsidP="009900EA">
            <w:pPr>
              <w:pStyle w:val="TAC"/>
            </w:pPr>
            <w:r w:rsidRPr="000C321E">
              <w:t xml:space="preserve">Type = </w:t>
            </w:r>
            <w:r w:rsidRPr="000C321E">
              <w:rPr>
                <w:rFonts w:hint="eastAsia"/>
                <w:lang w:eastAsia="zh-CN"/>
              </w:rPr>
              <w:t>128</w:t>
            </w:r>
            <w:r w:rsidRPr="000C321E">
              <w:t xml:space="preserve"> (Decimal)</w:t>
            </w:r>
          </w:p>
        </w:tc>
      </w:tr>
      <w:tr w:rsidR="00E16FD1" w:rsidRPr="000C321E" w14:paraId="11460B03" w14:textId="77777777" w:rsidTr="009900EA">
        <w:trPr>
          <w:jc w:val="center"/>
        </w:trPr>
        <w:tc>
          <w:tcPr>
            <w:tcW w:w="1134" w:type="dxa"/>
            <w:tcBorders>
              <w:right w:val="single" w:sz="4" w:space="0" w:color="auto"/>
            </w:tcBorders>
          </w:tcPr>
          <w:p w14:paraId="3FDFD3D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8CF3C39" w14:textId="77777777" w:rsidR="00E16FD1" w:rsidRPr="000C321E" w:rsidRDefault="00E16FD1" w:rsidP="009900EA">
            <w:pPr>
              <w:pStyle w:val="TAC"/>
              <w:rPr>
                <w:lang w:eastAsia="zh-CN"/>
              </w:rPr>
            </w:pPr>
            <w:r w:rsidRPr="000C321E">
              <w:t>Length</w:t>
            </w:r>
            <w:r w:rsidRPr="000C321E">
              <w:rPr>
                <w:rFonts w:hint="eastAsia"/>
                <w:lang w:eastAsia="zh-CN"/>
              </w:rPr>
              <w:t xml:space="preserve"> = 2</w:t>
            </w:r>
            <w:r w:rsidRPr="000C321E">
              <w:rPr>
                <w:lang w:eastAsia="zh-CN"/>
              </w:rPr>
              <w:t xml:space="preserve">2 </w:t>
            </w:r>
            <w:r w:rsidRPr="000C321E">
              <w:t>(Decimal)</w:t>
            </w:r>
          </w:p>
        </w:tc>
      </w:tr>
      <w:tr w:rsidR="00E16FD1" w:rsidRPr="000C321E" w14:paraId="76E4C920" w14:textId="77777777" w:rsidTr="009900EA">
        <w:trPr>
          <w:jc w:val="center"/>
        </w:trPr>
        <w:tc>
          <w:tcPr>
            <w:tcW w:w="1134" w:type="dxa"/>
            <w:tcBorders>
              <w:right w:val="single" w:sz="4" w:space="0" w:color="auto"/>
            </w:tcBorders>
          </w:tcPr>
          <w:p w14:paraId="47211D53"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5C6ECB92" w14:textId="77777777" w:rsidR="00E16FD1" w:rsidRPr="000C321E" w:rsidRDefault="00E16FD1" w:rsidP="009900EA">
            <w:pPr>
              <w:pStyle w:val="TAC"/>
            </w:pPr>
            <w:r w:rsidRPr="000C321E">
              <w:rPr>
                <w:rFonts w:hint="eastAsia"/>
                <w:lang w:eastAsia="zh-CN"/>
              </w:rPr>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18498C0" w14:textId="77777777" w:rsidR="00E16FD1" w:rsidRPr="000C321E" w:rsidRDefault="00E16FD1" w:rsidP="009900EA">
            <w:pPr>
              <w:pStyle w:val="TAC"/>
              <w:rPr>
                <w:sz w:val="15"/>
                <w:szCs w:val="15"/>
                <w:lang w:eastAsia="zh-CN"/>
              </w:rPr>
            </w:pPr>
            <w:r w:rsidRPr="000C321E">
              <w:rPr>
                <w:rFonts w:hint="eastAsia"/>
                <w:sz w:val="15"/>
                <w:szCs w:val="15"/>
                <w:lang w:eastAsia="zh-CN"/>
              </w:rPr>
              <w:t>PDP Type Organization= 1 (Decimal )</w:t>
            </w:r>
          </w:p>
        </w:tc>
      </w:tr>
      <w:tr w:rsidR="00E16FD1" w:rsidRPr="000C321E" w14:paraId="3A02D249" w14:textId="77777777" w:rsidTr="009900EA">
        <w:trPr>
          <w:jc w:val="center"/>
        </w:trPr>
        <w:tc>
          <w:tcPr>
            <w:tcW w:w="1134" w:type="dxa"/>
            <w:tcBorders>
              <w:right w:val="single" w:sz="4" w:space="0" w:color="auto"/>
            </w:tcBorders>
          </w:tcPr>
          <w:p w14:paraId="4204C67D" w14:textId="77777777" w:rsidR="00E16FD1" w:rsidRPr="000C321E" w:rsidRDefault="00E16FD1" w:rsidP="009900EA">
            <w:pPr>
              <w:pStyle w:val="TAC"/>
            </w:pPr>
            <w:r w:rsidRPr="000C321E">
              <w:t>5</w:t>
            </w:r>
          </w:p>
        </w:tc>
        <w:tc>
          <w:tcPr>
            <w:tcW w:w="4536" w:type="dxa"/>
            <w:gridSpan w:val="8"/>
            <w:tcBorders>
              <w:top w:val="single" w:sz="4" w:space="0" w:color="auto"/>
              <w:left w:val="single" w:sz="4" w:space="0" w:color="auto"/>
              <w:bottom w:val="single" w:sz="4" w:space="0" w:color="auto"/>
              <w:right w:val="single" w:sz="4" w:space="0" w:color="auto"/>
            </w:tcBorders>
          </w:tcPr>
          <w:p w14:paraId="4C3F789C" w14:textId="77777777" w:rsidR="00E16FD1" w:rsidRPr="000C321E" w:rsidRDefault="00E16FD1" w:rsidP="009900EA">
            <w:pPr>
              <w:pStyle w:val="TAC"/>
              <w:rPr>
                <w:lang w:eastAsia="zh-CN"/>
              </w:rPr>
            </w:pPr>
            <w:r w:rsidRPr="000C321E">
              <w:rPr>
                <w:rFonts w:hint="eastAsia"/>
                <w:lang w:eastAsia="zh-CN"/>
              </w:rPr>
              <w:t>PDP Type Number = HEX(</w:t>
            </w:r>
            <w:r w:rsidRPr="000C321E">
              <w:rPr>
                <w:lang w:eastAsia="zh-CN"/>
              </w:rPr>
              <w:t>8D</w:t>
            </w:r>
            <w:r w:rsidRPr="000C321E">
              <w:rPr>
                <w:rFonts w:hint="eastAsia"/>
                <w:lang w:eastAsia="zh-CN"/>
              </w:rPr>
              <w:t>)</w:t>
            </w:r>
          </w:p>
        </w:tc>
      </w:tr>
      <w:tr w:rsidR="00E16FD1" w:rsidRPr="000C321E" w14:paraId="48C5BF8D" w14:textId="77777777" w:rsidTr="009900EA">
        <w:trPr>
          <w:jc w:val="center"/>
        </w:trPr>
        <w:tc>
          <w:tcPr>
            <w:tcW w:w="1134" w:type="dxa"/>
            <w:tcBorders>
              <w:right w:val="single" w:sz="4" w:space="0" w:color="auto"/>
            </w:tcBorders>
          </w:tcPr>
          <w:p w14:paraId="194A1DA7" w14:textId="77777777" w:rsidR="00E16FD1" w:rsidRPr="000C321E" w:rsidRDefault="00E16FD1" w:rsidP="009900EA">
            <w:pPr>
              <w:pStyle w:val="TAC"/>
              <w:rPr>
                <w:lang w:eastAsia="zh-CN"/>
              </w:rPr>
            </w:pPr>
            <w:r w:rsidRPr="000C321E">
              <w:t>6</w:t>
            </w: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4B604F0F" w14:textId="77777777" w:rsidR="00E16FD1" w:rsidRPr="000C321E" w:rsidRDefault="00E16FD1" w:rsidP="009900EA">
            <w:pPr>
              <w:pStyle w:val="TAC"/>
              <w:rPr>
                <w:lang w:eastAsia="zh-CN"/>
              </w:rPr>
            </w:pPr>
            <w:r w:rsidRPr="000C321E">
              <w:rPr>
                <w:rFonts w:hint="eastAsia"/>
                <w:lang w:eastAsia="zh-CN"/>
              </w:rPr>
              <w:t>IPv4 Address</w:t>
            </w:r>
          </w:p>
        </w:tc>
      </w:tr>
      <w:tr w:rsidR="00E16FD1" w:rsidRPr="000C321E" w14:paraId="71F4C693" w14:textId="77777777" w:rsidTr="009900EA">
        <w:trPr>
          <w:jc w:val="center"/>
        </w:trPr>
        <w:tc>
          <w:tcPr>
            <w:tcW w:w="1134" w:type="dxa"/>
            <w:tcBorders>
              <w:right w:val="single" w:sz="4" w:space="0" w:color="auto"/>
            </w:tcBorders>
          </w:tcPr>
          <w:p w14:paraId="65525A8A" w14:textId="77777777" w:rsidR="00E16FD1" w:rsidRPr="000C321E" w:rsidRDefault="00E16FD1" w:rsidP="009900EA">
            <w:pPr>
              <w:pStyle w:val="TAC"/>
            </w:pPr>
            <w:r w:rsidRPr="000C321E">
              <w:rPr>
                <w:rFonts w:hint="eastAsia"/>
                <w:lang w:eastAsia="zh-CN"/>
              </w:rPr>
              <w:t>1</w:t>
            </w:r>
            <w:r w:rsidRPr="000C321E">
              <w:rPr>
                <w:lang w:eastAsia="zh-CN"/>
              </w:rPr>
              <w:t>0</w:t>
            </w:r>
            <w:r w:rsidRPr="000C321E">
              <w:rPr>
                <w:rFonts w:hint="eastAsia"/>
                <w:lang w:eastAsia="zh-CN"/>
              </w:rPr>
              <w:t>-2</w:t>
            </w:r>
            <w:r w:rsidRPr="000C321E">
              <w:rPr>
                <w:lang w:eastAsia="zh-CN"/>
              </w:rPr>
              <w:t>5</w:t>
            </w:r>
          </w:p>
        </w:tc>
        <w:tc>
          <w:tcPr>
            <w:tcW w:w="4536" w:type="dxa"/>
            <w:gridSpan w:val="8"/>
            <w:tcBorders>
              <w:top w:val="single" w:sz="4" w:space="0" w:color="auto"/>
              <w:left w:val="single" w:sz="4" w:space="0" w:color="auto"/>
              <w:bottom w:val="single" w:sz="4" w:space="0" w:color="auto"/>
              <w:right w:val="single" w:sz="4" w:space="0" w:color="auto"/>
            </w:tcBorders>
          </w:tcPr>
          <w:p w14:paraId="23684391" w14:textId="77777777" w:rsidR="00E16FD1" w:rsidRPr="000C321E" w:rsidRDefault="00E16FD1" w:rsidP="009900EA">
            <w:pPr>
              <w:pStyle w:val="TAC"/>
              <w:rPr>
                <w:lang w:eastAsia="zh-CN"/>
              </w:rPr>
            </w:pPr>
            <w:r w:rsidRPr="000C321E">
              <w:rPr>
                <w:rFonts w:hint="eastAsia"/>
                <w:lang w:eastAsia="zh-CN"/>
              </w:rPr>
              <w:t>IPv6 Address</w:t>
            </w:r>
          </w:p>
        </w:tc>
      </w:tr>
    </w:tbl>
    <w:p w14:paraId="5672D862" w14:textId="77777777" w:rsidR="00E16FD1" w:rsidRPr="000C321E" w:rsidRDefault="00E16FD1" w:rsidP="00E16FD1">
      <w:pPr>
        <w:pStyle w:val="TF"/>
        <w:outlineLvl w:val="0"/>
        <w:rPr>
          <w:rFonts w:ascii="Times New Roman" w:hAnsi="Times New Roman"/>
          <w:b w:val="0"/>
          <w:lang w:eastAsia="zh-CN"/>
        </w:rPr>
      </w:pPr>
    </w:p>
    <w:p w14:paraId="0EE3FF7F" w14:textId="77777777" w:rsidR="00E16FD1" w:rsidRPr="000C321E" w:rsidRDefault="00E16FD1" w:rsidP="00E16FD1">
      <w:pPr>
        <w:pStyle w:val="TF"/>
        <w:outlineLvl w:val="0"/>
      </w:pPr>
      <w:r w:rsidRPr="000C321E">
        <w:t xml:space="preserve">Figure </w:t>
      </w:r>
      <w:r w:rsidRPr="000C321E">
        <w:rPr>
          <w:rFonts w:hint="eastAsia"/>
          <w:lang w:eastAsia="zh-CN"/>
        </w:rPr>
        <w:t>37A</w:t>
      </w:r>
      <w:r w:rsidRPr="000C321E">
        <w:t>: End User Address Information Element for IP</w:t>
      </w:r>
      <w:r w:rsidRPr="000C321E">
        <w:rPr>
          <w:rFonts w:hint="eastAsia"/>
        </w:rPr>
        <w:t>v4</w:t>
      </w:r>
      <w:r w:rsidRPr="000C321E">
        <w:t>v6</w:t>
      </w:r>
    </w:p>
    <w:p w14:paraId="5BCD6115" w14:textId="605FBD8A" w:rsidR="00E16FD1" w:rsidRPr="000C321E" w:rsidRDefault="00E16FD1" w:rsidP="00E16FD1">
      <w:pPr>
        <w:pStyle w:val="NO"/>
      </w:pPr>
      <w:r w:rsidRPr="000C321E">
        <w:t>NOTE:</w:t>
      </w:r>
      <w:r>
        <w:tab/>
      </w:r>
      <w:r w:rsidRPr="000C321E">
        <w:t>There is no IANA defined PDP type for IP</w:t>
      </w:r>
      <w:r w:rsidRPr="000C321E">
        <w:rPr>
          <w:rFonts w:hint="eastAsia"/>
        </w:rPr>
        <w:t>v4</w:t>
      </w:r>
      <w:r w:rsidRPr="000C321E">
        <w:t xml:space="preserve">v6. The </w:t>
      </w:r>
      <w:r w:rsidRPr="000C321E">
        <w:rPr>
          <w:lang w:eastAsia="zh-CN"/>
        </w:rPr>
        <w:t xml:space="preserve">PDP Type Number is </w:t>
      </w:r>
      <w:r w:rsidRPr="000C321E">
        <w:t xml:space="preserve">chosen to be HEX(8D), which is inline with 3GPP </w:t>
      </w:r>
      <w:r w:rsidR="009900EA" w:rsidRPr="000C321E">
        <w:t>TS</w:t>
      </w:r>
      <w:r w:rsidR="009900EA">
        <w:t> </w:t>
      </w:r>
      <w:r w:rsidR="009900EA" w:rsidRPr="000C321E">
        <w:t>2</w:t>
      </w:r>
      <w:r w:rsidRPr="000C321E">
        <w:t>4.008</w:t>
      </w:r>
      <w:r w:rsidR="009900EA">
        <w:t> </w:t>
      </w:r>
      <w:r w:rsidR="009900EA" w:rsidRPr="000C321E">
        <w:t>[</w:t>
      </w:r>
      <w:r w:rsidRPr="000C321E">
        <w:t>5].</w:t>
      </w:r>
    </w:p>
    <w:p w14:paraId="71125A70" w14:textId="77777777" w:rsidR="00E16FD1" w:rsidRPr="000C321E" w:rsidRDefault="00E16FD1" w:rsidP="00E16FD1">
      <w:pPr>
        <w:pStyle w:val="TH"/>
      </w:pPr>
    </w:p>
    <w:p w14:paraId="68246588" w14:textId="77777777" w:rsidR="00E16FD1" w:rsidRPr="000C321E" w:rsidRDefault="00E16FD1" w:rsidP="00E16FD1">
      <w:pPr>
        <w:pStyle w:val="TH"/>
      </w:pPr>
      <w:r w:rsidRPr="000C321E">
        <w:object w:dxaOrig="7560" w:dyaOrig="3974" w14:anchorId="1A0E2A07">
          <v:shape id="_x0000_i1051" type="#_x0000_t75" style="width:279.55pt;height:121.6pt" o:ole="" o:bordertopcolor="this" o:borderleftcolor="this" o:borderbottomcolor="this" o:borderrightcolor="this">
            <v:imagedata r:id="rId61" o:title="" croptop="2661f" cropbottom="22639f" cropleft="6890f" cropright="10183f"/>
            <w10:bordertop type="single" width="6"/>
            <w10:borderleft type="single" width="6"/>
            <w10:borderbottom type="single" width="6"/>
            <w10:borderright type="single" width="6"/>
          </v:shape>
          <o:OLEObject Type="Embed" ProgID="Word.Picture.8" ShapeID="_x0000_i1051" DrawAspect="Content" ObjectID="_1693133247" r:id="rId62"/>
        </w:object>
      </w:r>
    </w:p>
    <w:p w14:paraId="57581382" w14:textId="77777777" w:rsidR="00E16FD1" w:rsidRPr="000C321E" w:rsidRDefault="00E16FD1" w:rsidP="00E16FD1">
      <w:pPr>
        <w:pStyle w:val="TF"/>
      </w:pPr>
      <w:r w:rsidRPr="000C321E">
        <w:t>Figure 38: End User Address Information Element for PPP</w:t>
      </w:r>
    </w:p>
    <w:p w14:paraId="68F13ACA" w14:textId="77777777" w:rsidR="00E16FD1" w:rsidRPr="000C321E" w:rsidRDefault="00E16FD1" w:rsidP="00E16FD1">
      <w:pPr>
        <w:pStyle w:val="TH"/>
      </w:pPr>
    </w:p>
    <w:bookmarkStart w:id="273" w:name="_MON_1524664033"/>
    <w:bookmarkEnd w:id="273"/>
    <w:p w14:paraId="09694C0D" w14:textId="77777777" w:rsidR="00E16FD1" w:rsidRPr="000C321E" w:rsidRDefault="00E16FD1" w:rsidP="00E16FD1">
      <w:pPr>
        <w:pStyle w:val="TH"/>
      </w:pPr>
      <w:r w:rsidRPr="000C321E">
        <w:object w:dxaOrig="7560" w:dyaOrig="3972" w14:anchorId="2C6EFBBA">
          <v:shape id="_x0000_i1052" type="#_x0000_t75" style="width:279.55pt;height:121.6pt" o:ole="" o:bordertopcolor="this" o:borderleftcolor="this" o:borderbottomcolor="this" o:borderrightcolor="this">
            <v:imagedata r:id="rId63" o:title="" croptop="2661f" cropbottom="22639f" cropleft="6890f" cropright="10183f"/>
            <w10:bordertop type="single" width="6"/>
            <w10:borderleft type="single" width="6"/>
            <w10:borderbottom type="single" width="6"/>
            <w10:borderright type="single" width="6"/>
          </v:shape>
          <o:OLEObject Type="Embed" ProgID="Word.Picture.8" ShapeID="_x0000_i1052" DrawAspect="Content" ObjectID="_1693133248" r:id="rId64"/>
        </w:object>
      </w:r>
    </w:p>
    <w:p w14:paraId="27973B15" w14:textId="77777777" w:rsidR="00E16FD1" w:rsidRPr="000C321E" w:rsidRDefault="00E16FD1" w:rsidP="00E16FD1">
      <w:pPr>
        <w:pStyle w:val="TF"/>
      </w:pPr>
      <w:r w:rsidRPr="000C321E">
        <w:t>Figure 39: End User Address Information Element for Non-IP</w:t>
      </w:r>
    </w:p>
    <w:p w14:paraId="6FC25C7C" w14:textId="77777777" w:rsidR="00E16FD1" w:rsidRPr="000C321E" w:rsidRDefault="00E16FD1" w:rsidP="00E16FD1">
      <w:pPr>
        <w:pStyle w:val="Heading3"/>
      </w:pPr>
      <w:bookmarkStart w:id="274" w:name="_Toc9597925"/>
      <w:bookmarkStart w:id="275" w:name="_Toc82519210"/>
      <w:r w:rsidRPr="000C321E">
        <w:t>7.7.28</w:t>
      </w:r>
      <w:r w:rsidRPr="000C321E">
        <w:tab/>
        <w:t>MM Context</w:t>
      </w:r>
      <w:bookmarkEnd w:id="274"/>
      <w:bookmarkEnd w:id="275"/>
    </w:p>
    <w:p w14:paraId="0E62E24F" w14:textId="77777777" w:rsidR="00E16FD1" w:rsidRPr="000C321E" w:rsidRDefault="00E16FD1" w:rsidP="00E16FD1">
      <w:r w:rsidRPr="000C321E">
        <w:t>The MM Context information element contains the Mobility Management, MS and security parameters that are necessary to transfer between SGSNs at the Inter SGSN Routeing Area Update procedure.</w:t>
      </w:r>
    </w:p>
    <w:p w14:paraId="02909B7D" w14:textId="77777777" w:rsidR="00E16FD1" w:rsidRPr="000C321E" w:rsidRDefault="00E16FD1" w:rsidP="00E16FD1">
      <w:r w:rsidRPr="000C321E">
        <w:t>Security Mode indicates the type of security keys (GSM/UMTS) and Authentication Vectors (quintuplets/triplets) that are passed to the new SGSN.</w:t>
      </w:r>
    </w:p>
    <w:p w14:paraId="00A9B307" w14:textId="6521C4CE" w:rsidR="00E16FD1" w:rsidRPr="000C321E" w:rsidRDefault="00E16FD1" w:rsidP="00E16FD1">
      <w:r w:rsidRPr="000C321E">
        <w:t xml:space="preserve">Ciphering Key Sequence Number (CKSN) is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Possible values are integers in the range</w:t>
      </w:r>
      <w:r w:rsidR="009900EA">
        <w:t> </w:t>
      </w:r>
      <w:r w:rsidR="009900EA" w:rsidRPr="000C321E">
        <w:t>[</w:t>
      </w:r>
      <w:r w:rsidRPr="000C321E">
        <w:t>0; 6]. The value 7 is reserved. CKSN identifies Kc. During the Intersystem Change to 3G-SGSN, the KSI shall be assigned the value of CKSN.</w:t>
      </w:r>
    </w:p>
    <w:p w14:paraId="0945B1E5" w14:textId="77777777" w:rsidR="00E16FD1" w:rsidRPr="000C321E" w:rsidRDefault="00E16FD1" w:rsidP="00E16FD1">
      <w:pPr>
        <w:rPr>
          <w:lang w:eastAsia="ja-JP"/>
        </w:rPr>
      </w:pPr>
      <w:r w:rsidRPr="000C321E">
        <w:t>Key Set Identifier (KSI) identifies CK and IK. During the Intersystem Change to 2G-SGSN, the CKSN shall be assigned the value of KSI.</w:t>
      </w:r>
    </w:p>
    <w:p w14:paraId="51C657F4" w14:textId="77777777" w:rsidR="00E16FD1" w:rsidRPr="000C321E" w:rsidRDefault="00E16FD1" w:rsidP="00E16FD1">
      <w:r w:rsidRPr="000C321E">
        <w:t>Used Cipher indicates the GSM ciphering algorithm that is in use.</w:t>
      </w:r>
    </w:p>
    <w:p w14:paraId="41291A71" w14:textId="77777777" w:rsidR="00E16FD1" w:rsidRPr="000C321E" w:rsidRDefault="00E16FD1" w:rsidP="00E16FD1">
      <w:r w:rsidRPr="000C321E">
        <w:t>Kc is the GSM ciphering key of the GSM security context to be used by the new SGSN.</w:t>
      </w:r>
      <w:r w:rsidRPr="000C321E">
        <w:rPr>
          <w:lang w:eastAsia="ja-JP"/>
        </w:rPr>
        <w:t xml:space="preserve"> </w:t>
      </w:r>
      <w:r w:rsidRPr="000C321E">
        <w:t xml:space="preserve">This is the GSM security context agreed with the MS during the latest successful authentication procedure. </w:t>
      </w:r>
      <w:r w:rsidRPr="000C321E">
        <w:rPr>
          <w:lang w:eastAsia="ja-JP"/>
        </w:rPr>
        <w:t>Kc shall be present if GSM key is indicated in the Security Mode.</w:t>
      </w:r>
    </w:p>
    <w:p w14:paraId="60E83532" w14:textId="77777777" w:rsidR="00E16FD1" w:rsidRPr="000C321E" w:rsidRDefault="00E16FD1" w:rsidP="00E16FD1">
      <w:pPr>
        <w:rPr>
          <w:lang w:eastAsia="ja-JP"/>
        </w:rPr>
      </w:pPr>
      <w:r w:rsidRPr="000C321E">
        <w:rPr>
          <w:lang w:eastAsia="ja-JP"/>
        </w:rPr>
        <w:t xml:space="preserve">CK is the UMTS ciphering key </w:t>
      </w:r>
      <w:r w:rsidRPr="000C321E">
        <w:t>of the UMTS security context to be</w:t>
      </w:r>
      <w:r w:rsidRPr="000C321E">
        <w:rPr>
          <w:lang w:eastAsia="ja-JP"/>
        </w:rPr>
        <w:t xml:space="preserve"> used by the new SGSN. </w:t>
      </w:r>
      <w:r w:rsidRPr="000C321E">
        <w:t xml:space="preserve">This is the UMTS security context agreed with the MS during the latest successful authentication procedure. </w:t>
      </w:r>
      <w:r w:rsidRPr="000C321E">
        <w:rPr>
          <w:lang w:eastAsia="ja-JP"/>
        </w:rPr>
        <w:t>CK shall be present if UMTS keys are indicated in the Security Mode.</w:t>
      </w:r>
    </w:p>
    <w:p w14:paraId="474D9854" w14:textId="77777777" w:rsidR="00E16FD1" w:rsidRPr="000C321E" w:rsidRDefault="00E16FD1" w:rsidP="00E16FD1">
      <w:pPr>
        <w:rPr>
          <w:lang w:eastAsia="ja-JP"/>
        </w:rPr>
      </w:pPr>
      <w:r w:rsidRPr="000C321E">
        <w:rPr>
          <w:lang w:eastAsia="ja-JP"/>
        </w:rPr>
        <w:t xml:space="preserve">IK is the UMTS integrity key </w:t>
      </w:r>
      <w:r w:rsidRPr="000C321E">
        <w:t xml:space="preserve">of the UMTS security context </w:t>
      </w:r>
      <w:r w:rsidRPr="000C321E">
        <w:rPr>
          <w:lang w:eastAsia="ja-JP"/>
        </w:rPr>
        <w:t xml:space="preserve">to be used by the new SGSN. </w:t>
      </w:r>
      <w:r w:rsidRPr="000C321E">
        <w:t xml:space="preserve">This is the UMTS security context agreed with the MS during the latest successful authentication procedure. </w:t>
      </w:r>
      <w:r w:rsidRPr="000C321E">
        <w:rPr>
          <w:lang w:eastAsia="ja-JP"/>
        </w:rPr>
        <w:t>IK shall be present if UMTS keys are indicated in the Security Mode.</w:t>
      </w:r>
    </w:p>
    <w:p w14:paraId="06D9AE34" w14:textId="77777777" w:rsidR="00E16FD1" w:rsidRPr="000C321E" w:rsidRDefault="00E16FD1" w:rsidP="00E16FD1">
      <w:r w:rsidRPr="000C321E">
        <w:t>The Triplet array contains triplets encoded as the value in the Authentication Triplet information element.</w:t>
      </w:r>
      <w:r w:rsidRPr="000C321E">
        <w:rPr>
          <w:lang w:eastAsia="ja-JP"/>
        </w:rPr>
        <w:t xml:space="preserve"> The MM Context IE may contain a Triplet array if so </w:t>
      </w:r>
      <w:r w:rsidRPr="000C321E">
        <w:t>indicated in the Security Mode.</w:t>
      </w:r>
      <w:r w:rsidRPr="000C321E">
        <w:rPr>
          <w:lang w:eastAsia="zh-CN"/>
        </w:rPr>
        <w:t xml:space="preserve"> At most </w:t>
      </w:r>
      <w:r w:rsidRPr="000C321E">
        <w:rPr>
          <w:lang w:val="en-US"/>
        </w:rPr>
        <w:t xml:space="preserve">5 Authentication Triplets may be </w:t>
      </w:r>
      <w:r w:rsidRPr="000C321E">
        <w:rPr>
          <w:lang w:val="en-US"/>
        </w:rPr>
        <w:lastRenderedPageBreak/>
        <w:t xml:space="preserve">included. </w:t>
      </w:r>
      <w:r w:rsidRPr="000C321E">
        <w:rPr>
          <w:lang w:eastAsia="zh-CN"/>
        </w:rPr>
        <w:t xml:space="preserve">The field 'No of Vectors' shall be set to the value '0'  if no Authentication </w:t>
      </w:r>
      <w:r w:rsidRPr="000C321E">
        <w:t>Triplet</w:t>
      </w:r>
      <w:r w:rsidRPr="000C321E">
        <w:rPr>
          <w:lang w:eastAsia="zh-CN"/>
        </w:rPr>
        <w:t xml:space="preserve"> is included (i.e. octets '14 to m' in Figure 40 are absent).</w:t>
      </w:r>
    </w:p>
    <w:p w14:paraId="67FCB2A4" w14:textId="77777777" w:rsidR="00E16FD1" w:rsidRPr="000C321E" w:rsidRDefault="00E16FD1" w:rsidP="00E16FD1">
      <w:r w:rsidRPr="000C321E">
        <w:t xml:space="preserve">The </w:t>
      </w:r>
      <w:r w:rsidRPr="000C321E">
        <w:rPr>
          <w:lang w:eastAsia="ja-JP"/>
        </w:rPr>
        <w:t>Quintuplet</w:t>
      </w:r>
      <w:r w:rsidRPr="000C321E">
        <w:t xml:space="preserve"> array contains </w:t>
      </w:r>
      <w:r w:rsidRPr="000C321E">
        <w:rPr>
          <w:lang w:eastAsia="ja-JP"/>
        </w:rPr>
        <w:t>Quintuplets</w:t>
      </w:r>
      <w:r w:rsidRPr="000C321E">
        <w:t xml:space="preserve"> encoded as the value in the Authentication </w:t>
      </w:r>
      <w:r w:rsidRPr="000C321E">
        <w:rPr>
          <w:lang w:eastAsia="ja-JP"/>
        </w:rPr>
        <w:t>Quintuplet</w:t>
      </w:r>
      <w:r w:rsidRPr="000C321E">
        <w:t xml:space="preserve"> information element</w:t>
      </w:r>
      <w:r w:rsidRPr="000C321E">
        <w:rPr>
          <w:lang w:eastAsia="ja-JP"/>
        </w:rPr>
        <w:t xml:space="preserve">. The MM Context IE may contain a Quintuplet array if so </w:t>
      </w:r>
      <w:r w:rsidRPr="000C321E">
        <w:t xml:space="preserve">indicated in the Security Mode. </w:t>
      </w:r>
      <w:r w:rsidRPr="000C321E">
        <w:rPr>
          <w:lang w:eastAsia="zh-CN"/>
        </w:rPr>
        <w:t xml:space="preserve">At most </w:t>
      </w:r>
      <w:r w:rsidRPr="000C321E">
        <w:rPr>
          <w:lang w:val="en-US"/>
        </w:rPr>
        <w:t xml:space="preserve">5 Authentication Quintuplets may be included. </w:t>
      </w:r>
      <w:r w:rsidRPr="000C321E">
        <w:rPr>
          <w:lang w:eastAsia="zh-CN"/>
        </w:rPr>
        <w:t xml:space="preserve">The field 'No of Vectors' shall be set to the value '0'  if no Authentication </w:t>
      </w:r>
      <w:r w:rsidRPr="000C321E">
        <w:t>Quintuplet</w:t>
      </w:r>
      <w:r w:rsidRPr="000C321E">
        <w:rPr>
          <w:lang w:eastAsia="zh-CN"/>
        </w:rPr>
        <w:t xml:space="preserve"> is included (i.e. octets '40 to m' in Figure 41, octets '16 to m' in Figure 42, or octets '40 to m' in Figure 42A are absent). </w:t>
      </w:r>
      <w:r w:rsidRPr="000C321E">
        <w:t>If the quintuplet array is present, the Quintuplet length field indicates its length.</w:t>
      </w:r>
    </w:p>
    <w:p w14:paraId="645E2ECB" w14:textId="77777777" w:rsidR="00E16FD1" w:rsidRPr="000C321E" w:rsidRDefault="00E16FD1" w:rsidP="00E16FD1">
      <w:r w:rsidRPr="000C321E">
        <w:t xml:space="preserve">The DRX parameter  carries the DRX settings that </w:t>
      </w:r>
      <w:r w:rsidRPr="000C321E" w:rsidDel="00993A06">
        <w:t>the</w:t>
      </w:r>
      <w:r w:rsidRPr="000C321E">
        <w:t xml:space="preserve"> UE is using within the network.</w:t>
      </w:r>
    </w:p>
    <w:p w14:paraId="0C360D32" w14:textId="2FFF6F5F" w:rsidR="00E16FD1" w:rsidRPr="000C321E" w:rsidRDefault="00E16FD1" w:rsidP="00E16FD1">
      <w:r w:rsidRPr="000C321E">
        <w:t xml:space="preserve">MS Network Capability provides the network with information concerning aspects of the MS related to GPRS. MS Network Capability and MS Network Capability Length are coded as in the value part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If MS Network Capability is not included, its Length field value shall be set to 0.</w:t>
      </w:r>
    </w:p>
    <w:p w14:paraId="10A4FCC7" w14:textId="1B309FD3" w:rsidR="00E16FD1" w:rsidRPr="000C321E" w:rsidRDefault="00E16FD1" w:rsidP="00E16FD1">
      <w:r w:rsidRPr="000C321E">
        <w:t xml:space="preserve">DRX parameter is coded as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value part only.</w:t>
      </w:r>
    </w:p>
    <w:p w14:paraId="248207F5" w14:textId="77777777" w:rsidR="00E16FD1" w:rsidRPr="000C321E" w:rsidRDefault="00E16FD1" w:rsidP="00E16FD1">
      <w:r w:rsidRPr="000C321E">
        <w:t>The two octets Container Length holds the length of the Container, excluding the Container Length octets.</w:t>
      </w:r>
    </w:p>
    <w:p w14:paraId="2B77F52E" w14:textId="26EA6437" w:rsidR="00E16FD1" w:rsidRPr="000C321E" w:rsidRDefault="00E16FD1" w:rsidP="00E16FD1">
      <w:pPr>
        <w:rPr>
          <w:lang w:eastAsia="zh-CN"/>
        </w:rPr>
      </w:pPr>
      <w:r w:rsidRPr="000C321E">
        <w:t xml:space="preserve">Container contains one or several optional information elements as described in the clause "Overview", from the clause "General message format and information elements coding"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For the definition of the IEI see table 47a, "IEIs for information elements used in the container". The IMEISV shall, if available, be included in the Container. The IMEISV is included in the </w:t>
      </w:r>
      <w:smartTag w:uri="urn:schemas-microsoft-com:office:smarttags" w:element="place">
        <w:r w:rsidRPr="000C321E">
          <w:t>Mobile</w:t>
        </w:r>
      </w:smartTag>
      <w:r w:rsidRPr="000C321E">
        <w:t xml:space="preserve"> identity IE. If Container is not included, its Length field value shall be set to 0.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p>
    <w:p w14:paraId="3405C1E0" w14:textId="77777777" w:rsidR="00E16FD1" w:rsidRPr="000C321E" w:rsidRDefault="00E16FD1" w:rsidP="00E16FD1">
      <w:r w:rsidRPr="000C321E">
        <w:t>In Figures 41 and 42A,</w:t>
      </w:r>
    </w:p>
    <w:p w14:paraId="5BEB71E2" w14:textId="77777777" w:rsidR="00E16FD1" w:rsidRPr="000C321E" w:rsidRDefault="00E16FD1" w:rsidP="00E16FD1">
      <w:pPr>
        <w:pStyle w:val="B1"/>
      </w:pPr>
      <w:r w:rsidRPr="000C321E">
        <w:t>-</w:t>
      </w:r>
      <w:r w:rsidRPr="000C321E">
        <w:tab/>
        <w:t xml:space="preserve">if the UGIPAI (Used </w:t>
      </w:r>
      <w:r w:rsidRPr="000C321E">
        <w:rPr>
          <w:lang w:eastAsia="zh-CN"/>
        </w:rPr>
        <w:t xml:space="preserve">GPRS </w:t>
      </w:r>
      <w:r w:rsidRPr="000C321E">
        <w:t xml:space="preserve">integrity protection algorithm Indicator), bit </w:t>
      </w:r>
      <w:r w:rsidRPr="000C321E">
        <w:rPr>
          <w:lang w:eastAsia="zh-CN"/>
        </w:rPr>
        <w:t>7</w:t>
      </w:r>
      <w:r w:rsidRPr="000C321E">
        <w:t xml:space="preserve"> of octet </w:t>
      </w:r>
      <w:r w:rsidRPr="000C321E">
        <w:rPr>
          <w:lang w:eastAsia="zh-CN"/>
        </w:rPr>
        <w:t>4</w:t>
      </w:r>
      <w:r w:rsidRPr="000C321E">
        <w:t>, is set to 0, then</w:t>
      </w:r>
      <w:r w:rsidRPr="000C321E">
        <w:rPr>
          <w:lang w:eastAsia="zh-CN"/>
        </w:rPr>
        <w:t xml:space="preserve"> bits 4 to 6 of octet 4 shall contain </w:t>
      </w:r>
      <w:r w:rsidRPr="000C321E">
        <w:t xml:space="preserve">the Used </w:t>
      </w:r>
      <w:r w:rsidRPr="000C321E">
        <w:rPr>
          <w:lang w:eastAsia="zh-CN"/>
        </w:rPr>
        <w:t xml:space="preserve">GPRS </w:t>
      </w:r>
      <w:r w:rsidRPr="000C321E">
        <w:t xml:space="preserve">integrity protection algorithm field, otherwise these </w:t>
      </w:r>
      <w:r w:rsidRPr="000C321E">
        <w:rPr>
          <w:lang w:eastAsia="zh-CN"/>
        </w:rPr>
        <w:t>bits shall be set to 1 and ignored by the receiver.</w:t>
      </w:r>
    </w:p>
    <w:p w14:paraId="727CDE30" w14:textId="77777777" w:rsidR="00E16FD1" w:rsidRPr="000C321E" w:rsidRDefault="00E16FD1" w:rsidP="00E16FD1">
      <w:pPr>
        <w:pStyle w:val="B1"/>
      </w:pPr>
      <w:r w:rsidRPr="000C321E">
        <w:t>-</w:t>
      </w:r>
      <w:r w:rsidRPr="000C321E">
        <w:tab/>
        <w:t xml:space="preserve">the GUPII (GPRS User Plane Integrity Indicator), bit </w:t>
      </w:r>
      <w:r w:rsidRPr="000C321E">
        <w:rPr>
          <w:lang w:eastAsia="zh-CN"/>
        </w:rPr>
        <w:t>8</w:t>
      </w:r>
      <w:r w:rsidRPr="000C321E">
        <w:t xml:space="preserve"> of octet </w:t>
      </w:r>
      <w:r w:rsidRPr="000C321E">
        <w:rPr>
          <w:lang w:eastAsia="zh-CN"/>
        </w:rPr>
        <w:t>4,</w:t>
      </w:r>
      <w:r w:rsidRPr="000C321E">
        <w:t xml:space="preserve"> shall be set to 0 </w:t>
      </w:r>
      <w:r w:rsidRPr="000C321E">
        <w:rPr>
          <w:lang w:eastAsia="zh-CN"/>
        </w:rPr>
        <w:t xml:space="preserve">if </w:t>
      </w:r>
      <w:r w:rsidRPr="000C321E">
        <w:t>the subscriber profile indicated that user plane integrity protection is required</w:t>
      </w:r>
      <w:r w:rsidRPr="000C321E">
        <w:rPr>
          <w:lang w:eastAsia="zh-CN"/>
        </w:rPr>
        <w:t xml:space="preserve"> and set to 1 otherwise.</w:t>
      </w:r>
    </w:p>
    <w:p w14:paraId="3B64D7A4" w14:textId="77777777" w:rsidR="00E16FD1" w:rsidRPr="000C321E" w:rsidRDefault="00E16FD1" w:rsidP="00E16FD1">
      <w:pPr>
        <w:pStyle w:val="NO"/>
      </w:pPr>
      <w:r w:rsidRPr="000C321E">
        <w:t>NOTE:</w:t>
      </w:r>
      <w:r w:rsidRPr="000C321E">
        <w:tab/>
        <w:t>The encoding of the bits is not identical with GTPv2 as the spare bits are encoded differently.</w:t>
      </w:r>
    </w:p>
    <w:p w14:paraId="26B18054"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0294D084"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20FFBB2"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5A37A7CB"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42CF635" w14:textId="77777777" w:rsidR="00E16FD1" w:rsidRPr="000C321E" w:rsidRDefault="00E16FD1" w:rsidP="00E16FD1">
      <w:pPr>
        <w:pStyle w:val="TH"/>
        <w:jc w:val="left"/>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2D8E7202" w14:textId="77777777" w:rsidTr="009900EA">
        <w:trPr>
          <w:jc w:val="center"/>
        </w:trPr>
        <w:tc>
          <w:tcPr>
            <w:tcW w:w="454" w:type="dxa"/>
            <w:tcBorders>
              <w:top w:val="single" w:sz="6" w:space="0" w:color="auto"/>
              <w:left w:val="single" w:sz="6" w:space="0" w:color="auto"/>
              <w:bottom w:val="nil"/>
            </w:tcBorders>
          </w:tcPr>
          <w:p w14:paraId="6BEE1276" w14:textId="77777777" w:rsidR="00E16FD1" w:rsidRPr="000C321E" w:rsidRDefault="00E16FD1" w:rsidP="009900EA">
            <w:pPr>
              <w:keepNext/>
              <w:keepLines/>
              <w:spacing w:after="0"/>
              <w:jc w:val="right"/>
              <w:rPr>
                <w:rFonts w:ascii="Arial" w:hAnsi="Arial"/>
                <w:sz w:val="18"/>
                <w:szCs w:val="18"/>
              </w:rPr>
            </w:pPr>
          </w:p>
        </w:tc>
        <w:tc>
          <w:tcPr>
            <w:tcW w:w="1104" w:type="dxa"/>
          </w:tcPr>
          <w:p w14:paraId="27473673" w14:textId="77777777" w:rsidR="00E16FD1" w:rsidRPr="000C321E" w:rsidRDefault="00E16FD1" w:rsidP="009900EA">
            <w:pPr>
              <w:pStyle w:val="TAH"/>
            </w:pPr>
          </w:p>
        </w:tc>
        <w:tc>
          <w:tcPr>
            <w:tcW w:w="4699" w:type="dxa"/>
            <w:gridSpan w:val="10"/>
          </w:tcPr>
          <w:p w14:paraId="72009DBC" w14:textId="77777777" w:rsidR="00E16FD1" w:rsidRPr="000C321E" w:rsidRDefault="00E16FD1" w:rsidP="009900EA">
            <w:pPr>
              <w:pStyle w:val="TAH"/>
            </w:pPr>
            <w:r w:rsidRPr="000C321E">
              <w:t>Bits</w:t>
            </w:r>
          </w:p>
        </w:tc>
        <w:tc>
          <w:tcPr>
            <w:tcW w:w="588" w:type="dxa"/>
          </w:tcPr>
          <w:p w14:paraId="1CB02BD6" w14:textId="77777777" w:rsidR="00E16FD1" w:rsidRPr="000C321E" w:rsidRDefault="00E16FD1" w:rsidP="009900EA">
            <w:pPr>
              <w:keepNext/>
              <w:keepLines/>
              <w:spacing w:after="0"/>
              <w:jc w:val="center"/>
              <w:rPr>
                <w:rFonts w:ascii="Arial" w:hAnsi="Arial"/>
                <w:sz w:val="18"/>
                <w:szCs w:val="18"/>
              </w:rPr>
            </w:pPr>
          </w:p>
        </w:tc>
      </w:tr>
      <w:tr w:rsidR="00E16FD1" w:rsidRPr="000C321E" w14:paraId="6F2BA016" w14:textId="77777777" w:rsidTr="009900EA">
        <w:trPr>
          <w:jc w:val="center"/>
        </w:trPr>
        <w:tc>
          <w:tcPr>
            <w:tcW w:w="454" w:type="dxa"/>
            <w:tcBorders>
              <w:top w:val="nil"/>
              <w:left w:val="single" w:sz="6" w:space="0" w:color="auto"/>
            </w:tcBorders>
          </w:tcPr>
          <w:p w14:paraId="4CB87238" w14:textId="77777777" w:rsidR="00E16FD1" w:rsidRPr="000C321E" w:rsidRDefault="00E16FD1" w:rsidP="009900EA">
            <w:pPr>
              <w:keepNext/>
              <w:keepLines/>
              <w:spacing w:after="0"/>
              <w:jc w:val="center"/>
              <w:rPr>
                <w:rFonts w:ascii="Arial" w:hAnsi="Arial"/>
                <w:sz w:val="18"/>
                <w:szCs w:val="18"/>
              </w:rPr>
            </w:pPr>
          </w:p>
        </w:tc>
        <w:tc>
          <w:tcPr>
            <w:tcW w:w="1104" w:type="dxa"/>
          </w:tcPr>
          <w:p w14:paraId="5B02B0B9" w14:textId="77777777" w:rsidR="00E16FD1" w:rsidRPr="000C321E" w:rsidRDefault="00E16FD1" w:rsidP="009900EA">
            <w:pPr>
              <w:pStyle w:val="TAH"/>
            </w:pPr>
            <w:r w:rsidRPr="000C321E">
              <w:t>Octets</w:t>
            </w:r>
          </w:p>
        </w:tc>
        <w:tc>
          <w:tcPr>
            <w:tcW w:w="587" w:type="dxa"/>
            <w:tcBorders>
              <w:bottom w:val="single" w:sz="4" w:space="0" w:color="auto"/>
            </w:tcBorders>
          </w:tcPr>
          <w:p w14:paraId="11429602" w14:textId="77777777" w:rsidR="00E16FD1" w:rsidRPr="000C321E" w:rsidRDefault="00E16FD1" w:rsidP="009900EA">
            <w:pPr>
              <w:pStyle w:val="TAH"/>
            </w:pPr>
            <w:r w:rsidRPr="000C321E">
              <w:t>8</w:t>
            </w:r>
          </w:p>
        </w:tc>
        <w:tc>
          <w:tcPr>
            <w:tcW w:w="587" w:type="dxa"/>
            <w:tcBorders>
              <w:bottom w:val="single" w:sz="4" w:space="0" w:color="auto"/>
            </w:tcBorders>
          </w:tcPr>
          <w:p w14:paraId="4281745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B57F3A1" w14:textId="77777777" w:rsidR="00E16FD1" w:rsidRPr="000C321E" w:rsidRDefault="00E16FD1" w:rsidP="009900EA">
            <w:pPr>
              <w:pStyle w:val="TAH"/>
            </w:pPr>
            <w:r w:rsidRPr="000C321E">
              <w:t>6</w:t>
            </w:r>
          </w:p>
        </w:tc>
        <w:tc>
          <w:tcPr>
            <w:tcW w:w="587" w:type="dxa"/>
            <w:tcBorders>
              <w:bottom w:val="single" w:sz="4" w:space="0" w:color="auto"/>
            </w:tcBorders>
          </w:tcPr>
          <w:p w14:paraId="782A6E22" w14:textId="77777777" w:rsidR="00E16FD1" w:rsidRPr="000C321E" w:rsidRDefault="00E16FD1" w:rsidP="009900EA">
            <w:pPr>
              <w:pStyle w:val="TAH"/>
            </w:pPr>
            <w:r w:rsidRPr="000C321E">
              <w:t>5</w:t>
            </w:r>
          </w:p>
        </w:tc>
        <w:tc>
          <w:tcPr>
            <w:tcW w:w="587" w:type="dxa"/>
            <w:tcBorders>
              <w:bottom w:val="single" w:sz="4" w:space="0" w:color="auto"/>
            </w:tcBorders>
          </w:tcPr>
          <w:p w14:paraId="0ECFF7E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5B671663" w14:textId="77777777" w:rsidR="00E16FD1" w:rsidRPr="000C321E" w:rsidRDefault="00E16FD1" w:rsidP="009900EA">
            <w:pPr>
              <w:pStyle w:val="TAH"/>
            </w:pPr>
            <w:r w:rsidRPr="000C321E">
              <w:t>3</w:t>
            </w:r>
          </w:p>
        </w:tc>
        <w:tc>
          <w:tcPr>
            <w:tcW w:w="588" w:type="dxa"/>
            <w:tcBorders>
              <w:bottom w:val="single" w:sz="4" w:space="0" w:color="auto"/>
            </w:tcBorders>
          </w:tcPr>
          <w:p w14:paraId="1CD2C542" w14:textId="77777777" w:rsidR="00E16FD1" w:rsidRPr="000C321E" w:rsidRDefault="00E16FD1" w:rsidP="009900EA">
            <w:pPr>
              <w:pStyle w:val="TAH"/>
            </w:pPr>
            <w:r w:rsidRPr="000C321E">
              <w:t>2</w:t>
            </w:r>
          </w:p>
        </w:tc>
        <w:tc>
          <w:tcPr>
            <w:tcW w:w="588" w:type="dxa"/>
            <w:tcBorders>
              <w:bottom w:val="single" w:sz="4" w:space="0" w:color="auto"/>
            </w:tcBorders>
          </w:tcPr>
          <w:p w14:paraId="5CE64107" w14:textId="77777777" w:rsidR="00E16FD1" w:rsidRPr="000C321E" w:rsidRDefault="00E16FD1" w:rsidP="009900EA">
            <w:pPr>
              <w:pStyle w:val="TAH"/>
            </w:pPr>
            <w:r w:rsidRPr="000C321E">
              <w:t>1</w:t>
            </w:r>
          </w:p>
        </w:tc>
        <w:tc>
          <w:tcPr>
            <w:tcW w:w="588" w:type="dxa"/>
          </w:tcPr>
          <w:p w14:paraId="08599166" w14:textId="77777777" w:rsidR="00E16FD1" w:rsidRPr="000C321E" w:rsidRDefault="00E16FD1" w:rsidP="009900EA">
            <w:pPr>
              <w:keepNext/>
              <w:keepLines/>
              <w:spacing w:after="0"/>
              <w:jc w:val="center"/>
              <w:rPr>
                <w:rFonts w:ascii="Arial" w:hAnsi="Arial"/>
                <w:sz w:val="18"/>
                <w:szCs w:val="18"/>
              </w:rPr>
            </w:pPr>
          </w:p>
        </w:tc>
      </w:tr>
      <w:tr w:rsidR="00E16FD1" w:rsidRPr="000C321E" w14:paraId="67A94397" w14:textId="77777777" w:rsidTr="009900EA">
        <w:trPr>
          <w:jc w:val="center"/>
        </w:trPr>
        <w:tc>
          <w:tcPr>
            <w:tcW w:w="454" w:type="dxa"/>
            <w:tcBorders>
              <w:top w:val="nil"/>
              <w:left w:val="single" w:sz="6" w:space="0" w:color="auto"/>
            </w:tcBorders>
          </w:tcPr>
          <w:p w14:paraId="77A9685F"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3915F26F"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1A0251C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6084E1B" w14:textId="77777777" w:rsidR="00E16FD1" w:rsidRPr="000C321E" w:rsidRDefault="00E16FD1" w:rsidP="009900EA">
            <w:pPr>
              <w:keepNext/>
              <w:keepLines/>
              <w:spacing w:after="0"/>
              <w:jc w:val="center"/>
              <w:rPr>
                <w:rFonts w:ascii="Arial" w:hAnsi="Arial"/>
                <w:sz w:val="18"/>
                <w:szCs w:val="18"/>
              </w:rPr>
            </w:pPr>
          </w:p>
        </w:tc>
      </w:tr>
      <w:tr w:rsidR="00E16FD1" w:rsidRPr="000C321E" w14:paraId="4801C9C4" w14:textId="77777777" w:rsidTr="009900EA">
        <w:trPr>
          <w:cantSplit/>
          <w:jc w:val="center"/>
        </w:trPr>
        <w:tc>
          <w:tcPr>
            <w:tcW w:w="454" w:type="dxa"/>
            <w:tcBorders>
              <w:top w:val="nil"/>
              <w:left w:val="single" w:sz="6" w:space="0" w:color="auto"/>
            </w:tcBorders>
          </w:tcPr>
          <w:p w14:paraId="6392D344"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12BFC8A0"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62804B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6ED6F855" w14:textId="77777777" w:rsidR="00E16FD1" w:rsidRPr="000C321E" w:rsidRDefault="00E16FD1" w:rsidP="009900EA">
            <w:pPr>
              <w:keepNext/>
              <w:keepLines/>
              <w:spacing w:after="0"/>
              <w:jc w:val="center"/>
              <w:rPr>
                <w:rFonts w:ascii="Arial" w:hAnsi="Arial"/>
                <w:sz w:val="18"/>
                <w:szCs w:val="18"/>
              </w:rPr>
            </w:pPr>
          </w:p>
        </w:tc>
      </w:tr>
      <w:tr w:rsidR="00E16FD1" w:rsidRPr="000C321E" w14:paraId="07CD8FFA" w14:textId="77777777" w:rsidTr="009900EA">
        <w:trPr>
          <w:jc w:val="center"/>
        </w:trPr>
        <w:tc>
          <w:tcPr>
            <w:tcW w:w="454" w:type="dxa"/>
            <w:tcBorders>
              <w:top w:val="nil"/>
              <w:left w:val="single" w:sz="6" w:space="0" w:color="auto"/>
            </w:tcBorders>
          </w:tcPr>
          <w:p w14:paraId="07A64BD5"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11B7E5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56FA7E64" w14:textId="77777777" w:rsidR="00E16FD1" w:rsidRPr="000C321E" w:rsidRDefault="00E16FD1" w:rsidP="009900EA">
            <w:pPr>
              <w:pStyle w:val="TAC"/>
              <w:rPr>
                <w:szCs w:val="18"/>
              </w:rPr>
            </w:pPr>
            <w:r w:rsidRPr="000C321E">
              <w:rPr>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62CFAF1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47E2E93" w14:textId="77777777" w:rsidR="00E16FD1" w:rsidRPr="000C321E" w:rsidRDefault="00E16FD1" w:rsidP="009900EA">
            <w:pPr>
              <w:keepNext/>
              <w:keepLines/>
              <w:spacing w:after="0"/>
              <w:jc w:val="center"/>
              <w:rPr>
                <w:rFonts w:ascii="Arial" w:hAnsi="Arial"/>
                <w:sz w:val="18"/>
                <w:szCs w:val="18"/>
              </w:rPr>
            </w:pPr>
          </w:p>
        </w:tc>
      </w:tr>
      <w:tr w:rsidR="00E16FD1" w:rsidRPr="000C321E" w14:paraId="681605BB" w14:textId="77777777" w:rsidTr="009900EA">
        <w:trPr>
          <w:jc w:val="center"/>
        </w:trPr>
        <w:tc>
          <w:tcPr>
            <w:tcW w:w="454" w:type="dxa"/>
            <w:tcBorders>
              <w:top w:val="nil"/>
              <w:left w:val="single" w:sz="6" w:space="0" w:color="auto"/>
            </w:tcBorders>
          </w:tcPr>
          <w:p w14:paraId="741923BD"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037CF32A"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6B893C24" w14:textId="77777777" w:rsidR="00E16FD1" w:rsidRPr="000C321E" w:rsidRDefault="00E16FD1" w:rsidP="009900EA">
            <w:pPr>
              <w:pStyle w:val="TAC"/>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0AD51F8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2D2727A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52281E0F" w14:textId="77777777" w:rsidR="00E16FD1" w:rsidRPr="000C321E" w:rsidRDefault="00E16FD1" w:rsidP="009900EA">
            <w:pPr>
              <w:keepNext/>
              <w:keepLines/>
              <w:spacing w:after="0"/>
              <w:jc w:val="center"/>
              <w:rPr>
                <w:rFonts w:ascii="Arial" w:hAnsi="Arial"/>
                <w:sz w:val="18"/>
                <w:szCs w:val="18"/>
              </w:rPr>
            </w:pPr>
          </w:p>
        </w:tc>
      </w:tr>
      <w:tr w:rsidR="00E16FD1" w:rsidRPr="000C321E" w14:paraId="01DA1E78" w14:textId="77777777" w:rsidTr="009900EA">
        <w:trPr>
          <w:jc w:val="center"/>
        </w:trPr>
        <w:tc>
          <w:tcPr>
            <w:tcW w:w="454" w:type="dxa"/>
            <w:tcBorders>
              <w:top w:val="nil"/>
              <w:left w:val="single" w:sz="6" w:space="0" w:color="auto"/>
            </w:tcBorders>
          </w:tcPr>
          <w:p w14:paraId="2FE6C06F"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42713293"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0BADF9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2C48D9D9" w14:textId="77777777" w:rsidR="00E16FD1" w:rsidRPr="000C321E" w:rsidRDefault="00E16FD1" w:rsidP="009900EA">
            <w:pPr>
              <w:keepNext/>
              <w:keepLines/>
              <w:spacing w:after="0"/>
              <w:jc w:val="center"/>
              <w:rPr>
                <w:rFonts w:ascii="Arial" w:hAnsi="Arial"/>
                <w:sz w:val="18"/>
                <w:szCs w:val="18"/>
              </w:rPr>
            </w:pPr>
          </w:p>
        </w:tc>
      </w:tr>
      <w:tr w:rsidR="00E16FD1" w:rsidRPr="000C321E" w14:paraId="529D2126" w14:textId="77777777" w:rsidTr="009900EA">
        <w:trPr>
          <w:jc w:val="center"/>
        </w:trPr>
        <w:tc>
          <w:tcPr>
            <w:tcW w:w="454" w:type="dxa"/>
            <w:tcBorders>
              <w:top w:val="nil"/>
              <w:left w:val="single" w:sz="6" w:space="0" w:color="auto"/>
            </w:tcBorders>
          </w:tcPr>
          <w:p w14:paraId="27CFA3C2"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63CA0BDD" w14:textId="77777777" w:rsidR="00E16FD1" w:rsidRPr="000C321E" w:rsidRDefault="00E16FD1" w:rsidP="009900EA">
            <w:pPr>
              <w:pStyle w:val="TAC"/>
            </w:pPr>
            <w:r w:rsidRPr="000C321E">
              <w:t>14-m</w:t>
            </w:r>
          </w:p>
        </w:tc>
        <w:tc>
          <w:tcPr>
            <w:tcW w:w="4699" w:type="dxa"/>
            <w:gridSpan w:val="10"/>
            <w:tcBorders>
              <w:top w:val="single" w:sz="4" w:space="0" w:color="auto"/>
              <w:left w:val="single" w:sz="4" w:space="0" w:color="auto"/>
              <w:bottom w:val="single" w:sz="4" w:space="0" w:color="auto"/>
              <w:right w:val="single" w:sz="4" w:space="0" w:color="auto"/>
            </w:tcBorders>
          </w:tcPr>
          <w:p w14:paraId="59360B94" w14:textId="4C478390"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Triplet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096714FF" w14:textId="77777777" w:rsidR="00E16FD1" w:rsidRPr="000C321E" w:rsidRDefault="00E16FD1" w:rsidP="009900EA">
            <w:pPr>
              <w:keepNext/>
              <w:keepLines/>
              <w:spacing w:after="0"/>
              <w:jc w:val="center"/>
              <w:rPr>
                <w:rFonts w:ascii="Arial" w:hAnsi="Arial"/>
                <w:sz w:val="18"/>
                <w:szCs w:val="18"/>
              </w:rPr>
            </w:pPr>
          </w:p>
        </w:tc>
      </w:tr>
      <w:tr w:rsidR="00E16FD1" w:rsidRPr="000C321E" w14:paraId="0E57BB0B" w14:textId="77777777" w:rsidTr="009900EA">
        <w:trPr>
          <w:jc w:val="center"/>
        </w:trPr>
        <w:tc>
          <w:tcPr>
            <w:tcW w:w="454" w:type="dxa"/>
            <w:tcBorders>
              <w:top w:val="nil"/>
              <w:left w:val="single" w:sz="6" w:space="0" w:color="auto"/>
            </w:tcBorders>
          </w:tcPr>
          <w:p w14:paraId="710D9694"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31569B8F"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629A971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5FA31489" w14:textId="77777777" w:rsidR="00E16FD1" w:rsidRPr="000C321E" w:rsidRDefault="00E16FD1" w:rsidP="009900EA">
            <w:pPr>
              <w:keepNext/>
              <w:keepLines/>
              <w:spacing w:after="0"/>
              <w:jc w:val="center"/>
              <w:rPr>
                <w:rFonts w:ascii="Arial" w:hAnsi="Arial"/>
                <w:sz w:val="18"/>
                <w:szCs w:val="18"/>
              </w:rPr>
            </w:pPr>
          </w:p>
        </w:tc>
      </w:tr>
      <w:tr w:rsidR="00E16FD1" w:rsidRPr="000C321E" w14:paraId="106595AC" w14:textId="77777777" w:rsidTr="009900EA">
        <w:trPr>
          <w:jc w:val="center"/>
        </w:trPr>
        <w:tc>
          <w:tcPr>
            <w:tcW w:w="454" w:type="dxa"/>
            <w:tcBorders>
              <w:top w:val="nil"/>
              <w:left w:val="single" w:sz="6" w:space="0" w:color="auto"/>
            </w:tcBorders>
          </w:tcPr>
          <w:p w14:paraId="56AF3E5B"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BF80D17"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61AF1A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22B4E298" w14:textId="77777777" w:rsidR="00E16FD1" w:rsidRPr="000C321E" w:rsidRDefault="00E16FD1" w:rsidP="009900EA">
            <w:pPr>
              <w:spacing w:after="0"/>
              <w:jc w:val="center"/>
              <w:rPr>
                <w:rFonts w:ascii="Arial" w:hAnsi="Arial"/>
                <w:sz w:val="18"/>
                <w:szCs w:val="18"/>
              </w:rPr>
            </w:pPr>
          </w:p>
        </w:tc>
      </w:tr>
      <w:tr w:rsidR="00E16FD1" w:rsidRPr="000C321E" w14:paraId="14C6BB95" w14:textId="77777777" w:rsidTr="009900EA">
        <w:trPr>
          <w:jc w:val="center"/>
        </w:trPr>
        <w:tc>
          <w:tcPr>
            <w:tcW w:w="454" w:type="dxa"/>
            <w:tcBorders>
              <w:top w:val="nil"/>
              <w:left w:val="single" w:sz="6" w:space="0" w:color="auto"/>
            </w:tcBorders>
          </w:tcPr>
          <w:p w14:paraId="242BA0A8"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38BF1736"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15EA45B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578141D0" w14:textId="77777777" w:rsidR="00E16FD1" w:rsidRPr="000C321E" w:rsidRDefault="00E16FD1" w:rsidP="009900EA">
            <w:pPr>
              <w:spacing w:after="0"/>
              <w:jc w:val="center"/>
              <w:rPr>
                <w:rFonts w:ascii="Arial" w:hAnsi="Arial"/>
                <w:sz w:val="18"/>
                <w:szCs w:val="18"/>
              </w:rPr>
            </w:pPr>
          </w:p>
        </w:tc>
      </w:tr>
      <w:tr w:rsidR="00E16FD1" w:rsidRPr="000C321E" w14:paraId="07BDC301" w14:textId="77777777" w:rsidTr="009900EA">
        <w:trPr>
          <w:jc w:val="center"/>
        </w:trPr>
        <w:tc>
          <w:tcPr>
            <w:tcW w:w="454" w:type="dxa"/>
            <w:tcBorders>
              <w:top w:val="nil"/>
              <w:left w:val="single" w:sz="6" w:space="0" w:color="auto"/>
            </w:tcBorders>
          </w:tcPr>
          <w:p w14:paraId="2716EFA3"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35F41602"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6FFD23BD"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5D5101C5" w14:textId="77777777" w:rsidR="00E16FD1" w:rsidRPr="000C321E" w:rsidRDefault="00E16FD1" w:rsidP="009900EA">
            <w:pPr>
              <w:spacing w:after="0"/>
              <w:jc w:val="center"/>
              <w:rPr>
                <w:rFonts w:ascii="Arial" w:hAnsi="Arial"/>
                <w:sz w:val="18"/>
                <w:szCs w:val="18"/>
              </w:rPr>
            </w:pPr>
          </w:p>
        </w:tc>
      </w:tr>
      <w:tr w:rsidR="00E16FD1" w:rsidRPr="000C321E" w14:paraId="3836C10E" w14:textId="77777777" w:rsidTr="009900EA">
        <w:trPr>
          <w:jc w:val="center"/>
        </w:trPr>
        <w:tc>
          <w:tcPr>
            <w:tcW w:w="454" w:type="dxa"/>
            <w:tcBorders>
              <w:top w:val="nil"/>
              <w:left w:val="single" w:sz="6" w:space="0" w:color="auto"/>
            </w:tcBorders>
          </w:tcPr>
          <w:p w14:paraId="15EEA813"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FB2A8E8"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0406BB7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11530014" w14:textId="77777777" w:rsidR="00E16FD1" w:rsidRPr="000C321E" w:rsidRDefault="00E16FD1" w:rsidP="009900EA">
            <w:pPr>
              <w:spacing w:after="0"/>
              <w:jc w:val="center"/>
              <w:rPr>
                <w:rFonts w:ascii="Arial" w:hAnsi="Arial"/>
                <w:sz w:val="18"/>
                <w:szCs w:val="18"/>
              </w:rPr>
            </w:pPr>
          </w:p>
        </w:tc>
      </w:tr>
      <w:tr w:rsidR="00E16FD1" w:rsidRPr="000C321E" w:rsidDel="00856AE4" w14:paraId="52B2E208" w14:textId="77777777" w:rsidTr="009900EA">
        <w:trPr>
          <w:jc w:val="center"/>
        </w:trPr>
        <w:tc>
          <w:tcPr>
            <w:tcW w:w="454" w:type="dxa"/>
            <w:tcBorders>
              <w:top w:val="nil"/>
              <w:left w:val="single" w:sz="6" w:space="0" w:color="auto"/>
            </w:tcBorders>
          </w:tcPr>
          <w:p w14:paraId="2798FBFF" w14:textId="77777777" w:rsidR="00E16FD1" w:rsidRPr="000C321E" w:rsidDel="00856AE4" w:rsidRDefault="00E16FD1" w:rsidP="009900EA">
            <w:pPr>
              <w:spacing w:after="0"/>
              <w:jc w:val="right"/>
              <w:rPr>
                <w:rFonts w:ascii="Arial" w:hAnsi="Arial"/>
                <w:sz w:val="18"/>
                <w:szCs w:val="18"/>
              </w:rPr>
            </w:pPr>
          </w:p>
        </w:tc>
        <w:tc>
          <w:tcPr>
            <w:tcW w:w="1104" w:type="dxa"/>
            <w:tcBorders>
              <w:right w:val="single" w:sz="4" w:space="0" w:color="auto"/>
            </w:tcBorders>
          </w:tcPr>
          <w:p w14:paraId="33082B2C" w14:textId="77777777" w:rsidR="00E16FD1" w:rsidRPr="000C321E" w:rsidDel="00856AE4"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5B6D000A" w14:textId="77777777" w:rsidR="00E16FD1" w:rsidRPr="000C321E" w:rsidDel="00856AE4"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7FA75D4A" w14:textId="77777777" w:rsidR="00E16FD1" w:rsidRPr="000C321E" w:rsidDel="00856AE4" w:rsidRDefault="00E16FD1" w:rsidP="009900EA">
            <w:pPr>
              <w:spacing w:after="0"/>
              <w:jc w:val="center"/>
              <w:rPr>
                <w:rFonts w:ascii="Arial" w:hAnsi="Arial"/>
                <w:sz w:val="18"/>
                <w:szCs w:val="18"/>
              </w:rPr>
            </w:pPr>
          </w:p>
        </w:tc>
      </w:tr>
      <w:tr w:rsidR="00E16FD1" w:rsidRPr="000C321E" w14:paraId="514C9151" w14:textId="77777777" w:rsidTr="009900EA">
        <w:trPr>
          <w:jc w:val="center"/>
        </w:trPr>
        <w:tc>
          <w:tcPr>
            <w:tcW w:w="454" w:type="dxa"/>
            <w:tcBorders>
              <w:top w:val="nil"/>
              <w:left w:val="single" w:sz="6" w:space="0" w:color="auto"/>
            </w:tcBorders>
          </w:tcPr>
          <w:p w14:paraId="33963A61"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254A5D2D"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30E55B32"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69E84A74"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F7D3450" w14:textId="77777777" w:rsidR="00E16FD1" w:rsidRPr="000C321E" w:rsidRDefault="00E16FD1" w:rsidP="009900EA">
            <w:pPr>
              <w:spacing w:after="0"/>
              <w:jc w:val="center"/>
              <w:rPr>
                <w:rFonts w:ascii="Arial" w:hAnsi="Arial"/>
                <w:sz w:val="18"/>
                <w:szCs w:val="18"/>
              </w:rPr>
            </w:pPr>
          </w:p>
        </w:tc>
      </w:tr>
      <w:tr w:rsidR="00E16FD1" w:rsidRPr="000C321E" w14:paraId="36AECFEF" w14:textId="77777777" w:rsidTr="009900EA">
        <w:trPr>
          <w:jc w:val="center"/>
        </w:trPr>
        <w:tc>
          <w:tcPr>
            <w:tcW w:w="454" w:type="dxa"/>
            <w:tcBorders>
              <w:top w:val="nil"/>
              <w:left w:val="single" w:sz="6" w:space="0" w:color="auto"/>
            </w:tcBorders>
          </w:tcPr>
          <w:p w14:paraId="016FA95F"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33C145EE" w14:textId="77777777" w:rsidR="00E16FD1" w:rsidRPr="000C321E" w:rsidRDefault="00E16FD1" w:rsidP="009900EA">
            <w:pPr>
              <w:pStyle w:val="TAC"/>
            </w:pPr>
          </w:p>
        </w:tc>
        <w:tc>
          <w:tcPr>
            <w:tcW w:w="4699" w:type="dxa"/>
            <w:gridSpan w:val="10"/>
            <w:tcBorders>
              <w:top w:val="single" w:sz="4" w:space="0" w:color="auto"/>
              <w:left w:val="single" w:sz="4" w:space="0" w:color="auto"/>
              <w:bottom w:val="single" w:sz="4" w:space="0" w:color="auto"/>
              <w:right w:val="single" w:sz="4" w:space="0" w:color="auto"/>
            </w:tcBorders>
          </w:tcPr>
          <w:p w14:paraId="18A47995" w14:textId="77777777" w:rsidR="00E16FD1" w:rsidRPr="000C321E" w:rsidRDefault="00E16FD1" w:rsidP="009900EA">
            <w:pPr>
              <w:spacing w:after="0"/>
              <w:jc w:val="center"/>
              <w:rPr>
                <w:rFonts w:ascii="Arial" w:hAnsi="Arial"/>
                <w:sz w:val="18"/>
                <w:szCs w:val="18"/>
              </w:rPr>
            </w:pPr>
          </w:p>
        </w:tc>
        <w:tc>
          <w:tcPr>
            <w:tcW w:w="588" w:type="dxa"/>
            <w:tcBorders>
              <w:left w:val="single" w:sz="4" w:space="0" w:color="auto"/>
            </w:tcBorders>
          </w:tcPr>
          <w:p w14:paraId="78D8F7FE" w14:textId="77777777" w:rsidR="00E16FD1" w:rsidRPr="000C321E" w:rsidRDefault="00E16FD1" w:rsidP="009900EA">
            <w:pPr>
              <w:spacing w:after="0"/>
              <w:jc w:val="center"/>
              <w:rPr>
                <w:rFonts w:ascii="Arial" w:hAnsi="Arial"/>
                <w:sz w:val="18"/>
                <w:szCs w:val="18"/>
              </w:rPr>
            </w:pPr>
          </w:p>
        </w:tc>
      </w:tr>
      <w:tr w:rsidR="00E16FD1" w:rsidRPr="000C321E" w14:paraId="7F3DBCEF" w14:textId="77777777" w:rsidTr="009900EA">
        <w:trPr>
          <w:jc w:val="center"/>
        </w:trPr>
        <w:tc>
          <w:tcPr>
            <w:tcW w:w="454" w:type="dxa"/>
            <w:tcBorders>
              <w:top w:val="nil"/>
              <w:left w:val="single" w:sz="6" w:space="0" w:color="auto"/>
              <w:bottom w:val="nil"/>
            </w:tcBorders>
          </w:tcPr>
          <w:p w14:paraId="6B6BE168" w14:textId="77777777" w:rsidR="00E16FD1" w:rsidRPr="000C321E" w:rsidRDefault="00E16FD1" w:rsidP="009900EA">
            <w:pPr>
              <w:spacing w:after="0"/>
              <w:jc w:val="right"/>
              <w:rPr>
                <w:rFonts w:ascii="Arial" w:hAnsi="Arial"/>
                <w:sz w:val="18"/>
                <w:szCs w:val="18"/>
              </w:rPr>
            </w:pPr>
          </w:p>
        </w:tc>
        <w:tc>
          <w:tcPr>
            <w:tcW w:w="1104" w:type="dxa"/>
            <w:tcBorders>
              <w:bottom w:val="nil"/>
            </w:tcBorders>
          </w:tcPr>
          <w:p w14:paraId="24B34DF7" w14:textId="77777777" w:rsidR="00E16FD1" w:rsidRPr="000C321E" w:rsidRDefault="00E16FD1" w:rsidP="009900EA">
            <w:pPr>
              <w:pStyle w:val="TAC"/>
            </w:pPr>
          </w:p>
        </w:tc>
        <w:tc>
          <w:tcPr>
            <w:tcW w:w="4699" w:type="dxa"/>
            <w:gridSpan w:val="10"/>
            <w:tcBorders>
              <w:top w:val="single" w:sz="4" w:space="0" w:color="auto"/>
              <w:bottom w:val="nil"/>
            </w:tcBorders>
          </w:tcPr>
          <w:p w14:paraId="0DC2C7E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047B0A10" w14:textId="77777777" w:rsidR="00E16FD1" w:rsidRPr="000C321E" w:rsidRDefault="00E16FD1" w:rsidP="009900EA">
            <w:pPr>
              <w:spacing w:after="0"/>
              <w:jc w:val="center"/>
              <w:rPr>
                <w:rFonts w:ascii="Arial" w:hAnsi="Arial"/>
                <w:sz w:val="18"/>
                <w:szCs w:val="18"/>
              </w:rPr>
            </w:pPr>
          </w:p>
        </w:tc>
      </w:tr>
      <w:tr w:rsidR="00E16FD1" w:rsidRPr="000C321E" w14:paraId="3C6BBA37" w14:textId="77777777" w:rsidTr="009900EA">
        <w:trPr>
          <w:jc w:val="center"/>
        </w:trPr>
        <w:tc>
          <w:tcPr>
            <w:tcW w:w="454" w:type="dxa"/>
            <w:tcBorders>
              <w:top w:val="nil"/>
              <w:left w:val="single" w:sz="6" w:space="0" w:color="auto"/>
              <w:bottom w:val="single" w:sz="6" w:space="0" w:color="auto"/>
            </w:tcBorders>
          </w:tcPr>
          <w:p w14:paraId="7E8614B5" w14:textId="77777777" w:rsidR="00E16FD1" w:rsidRPr="000C321E" w:rsidRDefault="00E16FD1" w:rsidP="009900EA">
            <w:pPr>
              <w:spacing w:after="0"/>
              <w:jc w:val="right"/>
              <w:rPr>
                <w:rFonts w:ascii="Arial" w:hAnsi="Arial"/>
                <w:sz w:val="18"/>
                <w:szCs w:val="18"/>
              </w:rPr>
            </w:pPr>
          </w:p>
        </w:tc>
        <w:tc>
          <w:tcPr>
            <w:tcW w:w="1104" w:type="dxa"/>
            <w:tcBorders>
              <w:top w:val="nil"/>
              <w:bottom w:val="single" w:sz="6" w:space="0" w:color="auto"/>
            </w:tcBorders>
          </w:tcPr>
          <w:p w14:paraId="78D55591" w14:textId="77777777" w:rsidR="00E16FD1" w:rsidRPr="000C321E" w:rsidRDefault="00E16FD1" w:rsidP="009900EA">
            <w:pPr>
              <w:pStyle w:val="TAC"/>
              <w:rPr>
                <w:szCs w:val="18"/>
              </w:rPr>
            </w:pPr>
          </w:p>
        </w:tc>
        <w:tc>
          <w:tcPr>
            <w:tcW w:w="4699" w:type="dxa"/>
            <w:gridSpan w:val="10"/>
            <w:tcBorders>
              <w:top w:val="nil"/>
              <w:bottom w:val="single" w:sz="6" w:space="0" w:color="auto"/>
            </w:tcBorders>
          </w:tcPr>
          <w:p w14:paraId="2B409895"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82A5E2C" w14:textId="77777777" w:rsidR="00E16FD1" w:rsidRPr="000C321E" w:rsidRDefault="00E16FD1" w:rsidP="009900EA">
            <w:pPr>
              <w:spacing w:after="0"/>
              <w:jc w:val="center"/>
              <w:rPr>
                <w:rFonts w:ascii="Arial" w:hAnsi="Arial"/>
                <w:sz w:val="18"/>
                <w:szCs w:val="18"/>
              </w:rPr>
            </w:pPr>
          </w:p>
        </w:tc>
      </w:tr>
    </w:tbl>
    <w:p w14:paraId="0BD3AFF8" w14:textId="77777777" w:rsidR="00E16FD1" w:rsidRPr="000C321E" w:rsidRDefault="00E16FD1" w:rsidP="00E16FD1">
      <w:pPr>
        <w:pStyle w:val="NF"/>
      </w:pPr>
    </w:p>
    <w:p w14:paraId="5312645B" w14:textId="77777777" w:rsidR="00E16FD1" w:rsidRPr="000C321E" w:rsidRDefault="00E16FD1" w:rsidP="00E16FD1">
      <w:pPr>
        <w:pStyle w:val="TF"/>
      </w:pPr>
      <w:r w:rsidRPr="000C321E">
        <w:t>Figure 40: MM Context Information Element with GSM Key and Triplets</w:t>
      </w:r>
    </w:p>
    <w:p w14:paraId="03A0D7CC"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39BA4D54" w14:textId="77777777" w:rsidTr="009900EA">
        <w:trPr>
          <w:jc w:val="center"/>
        </w:trPr>
        <w:tc>
          <w:tcPr>
            <w:tcW w:w="454" w:type="dxa"/>
            <w:tcBorders>
              <w:top w:val="single" w:sz="6" w:space="0" w:color="auto"/>
              <w:left w:val="single" w:sz="6" w:space="0" w:color="auto"/>
              <w:bottom w:val="nil"/>
            </w:tcBorders>
          </w:tcPr>
          <w:p w14:paraId="4C834D54" w14:textId="77777777" w:rsidR="00E16FD1" w:rsidRPr="000C321E" w:rsidRDefault="00E16FD1" w:rsidP="009900EA">
            <w:pPr>
              <w:keepNext/>
              <w:keepLines/>
              <w:spacing w:after="0"/>
              <w:jc w:val="right"/>
              <w:rPr>
                <w:rFonts w:ascii="Arial" w:hAnsi="Arial"/>
                <w:sz w:val="18"/>
                <w:szCs w:val="18"/>
              </w:rPr>
            </w:pPr>
          </w:p>
        </w:tc>
        <w:tc>
          <w:tcPr>
            <w:tcW w:w="1104" w:type="dxa"/>
          </w:tcPr>
          <w:p w14:paraId="643A6D66" w14:textId="77777777" w:rsidR="00E16FD1" w:rsidRPr="000C321E" w:rsidRDefault="00E16FD1" w:rsidP="009900EA">
            <w:pPr>
              <w:pStyle w:val="TAH"/>
            </w:pPr>
          </w:p>
        </w:tc>
        <w:tc>
          <w:tcPr>
            <w:tcW w:w="4707" w:type="dxa"/>
            <w:gridSpan w:val="10"/>
          </w:tcPr>
          <w:p w14:paraId="3083D2C0" w14:textId="77777777" w:rsidR="00E16FD1" w:rsidRPr="000C321E" w:rsidRDefault="00E16FD1" w:rsidP="009900EA">
            <w:pPr>
              <w:pStyle w:val="TAH"/>
            </w:pPr>
            <w:r w:rsidRPr="000C321E">
              <w:t>Bits</w:t>
            </w:r>
          </w:p>
        </w:tc>
        <w:tc>
          <w:tcPr>
            <w:tcW w:w="588" w:type="dxa"/>
          </w:tcPr>
          <w:p w14:paraId="4C38CA6B" w14:textId="77777777" w:rsidR="00E16FD1" w:rsidRPr="000C321E" w:rsidRDefault="00E16FD1" w:rsidP="009900EA">
            <w:pPr>
              <w:pStyle w:val="TAH"/>
            </w:pPr>
          </w:p>
        </w:tc>
      </w:tr>
      <w:tr w:rsidR="00E16FD1" w:rsidRPr="000C321E" w14:paraId="7A08E3D5" w14:textId="77777777" w:rsidTr="009900EA">
        <w:trPr>
          <w:jc w:val="center"/>
        </w:trPr>
        <w:tc>
          <w:tcPr>
            <w:tcW w:w="454" w:type="dxa"/>
            <w:tcBorders>
              <w:top w:val="nil"/>
              <w:left w:val="single" w:sz="6" w:space="0" w:color="auto"/>
            </w:tcBorders>
          </w:tcPr>
          <w:p w14:paraId="3B355CEB" w14:textId="77777777" w:rsidR="00E16FD1" w:rsidRPr="000C321E" w:rsidRDefault="00E16FD1" w:rsidP="009900EA">
            <w:pPr>
              <w:keepNext/>
              <w:keepLines/>
              <w:spacing w:after="0"/>
              <w:jc w:val="center"/>
              <w:rPr>
                <w:rFonts w:ascii="Arial" w:hAnsi="Arial"/>
                <w:sz w:val="18"/>
                <w:szCs w:val="18"/>
              </w:rPr>
            </w:pPr>
          </w:p>
        </w:tc>
        <w:tc>
          <w:tcPr>
            <w:tcW w:w="1104" w:type="dxa"/>
          </w:tcPr>
          <w:p w14:paraId="093A6F34" w14:textId="77777777" w:rsidR="00E16FD1" w:rsidRPr="000C321E" w:rsidRDefault="00E16FD1" w:rsidP="009900EA">
            <w:pPr>
              <w:pStyle w:val="TAH"/>
            </w:pPr>
            <w:r w:rsidRPr="000C321E">
              <w:t>Octets</w:t>
            </w:r>
          </w:p>
        </w:tc>
        <w:tc>
          <w:tcPr>
            <w:tcW w:w="590" w:type="dxa"/>
            <w:tcBorders>
              <w:bottom w:val="single" w:sz="4" w:space="0" w:color="auto"/>
            </w:tcBorders>
          </w:tcPr>
          <w:p w14:paraId="21C8CA7A" w14:textId="77777777" w:rsidR="00E16FD1" w:rsidRPr="000C321E" w:rsidRDefault="00E16FD1" w:rsidP="009900EA">
            <w:pPr>
              <w:pStyle w:val="TAH"/>
            </w:pPr>
            <w:r w:rsidRPr="000C321E">
              <w:t>8</w:t>
            </w:r>
          </w:p>
        </w:tc>
        <w:tc>
          <w:tcPr>
            <w:tcW w:w="590" w:type="dxa"/>
            <w:tcBorders>
              <w:bottom w:val="single" w:sz="4" w:space="0" w:color="auto"/>
            </w:tcBorders>
          </w:tcPr>
          <w:p w14:paraId="2F0C60B8" w14:textId="77777777" w:rsidR="00E16FD1" w:rsidRPr="000C321E" w:rsidRDefault="00E16FD1" w:rsidP="009900EA">
            <w:pPr>
              <w:pStyle w:val="TAH"/>
            </w:pPr>
            <w:r w:rsidRPr="000C321E">
              <w:t>7</w:t>
            </w:r>
          </w:p>
        </w:tc>
        <w:tc>
          <w:tcPr>
            <w:tcW w:w="587" w:type="dxa"/>
            <w:gridSpan w:val="2"/>
            <w:tcBorders>
              <w:bottom w:val="single" w:sz="4" w:space="0" w:color="auto"/>
            </w:tcBorders>
          </w:tcPr>
          <w:p w14:paraId="08E747BE" w14:textId="77777777" w:rsidR="00E16FD1" w:rsidRPr="000C321E" w:rsidRDefault="00E16FD1" w:rsidP="009900EA">
            <w:pPr>
              <w:pStyle w:val="TAH"/>
            </w:pPr>
            <w:r w:rsidRPr="000C321E">
              <w:t>6</w:t>
            </w:r>
          </w:p>
        </w:tc>
        <w:tc>
          <w:tcPr>
            <w:tcW w:w="589" w:type="dxa"/>
            <w:tcBorders>
              <w:bottom w:val="single" w:sz="4" w:space="0" w:color="auto"/>
            </w:tcBorders>
          </w:tcPr>
          <w:p w14:paraId="2BB7EFC8" w14:textId="77777777" w:rsidR="00E16FD1" w:rsidRPr="000C321E" w:rsidRDefault="00E16FD1" w:rsidP="009900EA">
            <w:pPr>
              <w:pStyle w:val="TAH"/>
            </w:pPr>
            <w:r w:rsidRPr="000C321E">
              <w:t>5</w:t>
            </w:r>
          </w:p>
        </w:tc>
        <w:tc>
          <w:tcPr>
            <w:tcW w:w="587" w:type="dxa"/>
            <w:tcBorders>
              <w:bottom w:val="single" w:sz="4" w:space="0" w:color="auto"/>
            </w:tcBorders>
          </w:tcPr>
          <w:p w14:paraId="4A76A87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452AC5A3" w14:textId="77777777" w:rsidR="00E16FD1" w:rsidRPr="000C321E" w:rsidRDefault="00E16FD1" w:rsidP="009900EA">
            <w:pPr>
              <w:pStyle w:val="TAH"/>
            </w:pPr>
            <w:r w:rsidRPr="000C321E">
              <w:t>3</w:t>
            </w:r>
          </w:p>
        </w:tc>
        <w:tc>
          <w:tcPr>
            <w:tcW w:w="588" w:type="dxa"/>
            <w:tcBorders>
              <w:bottom w:val="single" w:sz="4" w:space="0" w:color="auto"/>
            </w:tcBorders>
          </w:tcPr>
          <w:p w14:paraId="14ECCC38" w14:textId="77777777" w:rsidR="00E16FD1" w:rsidRPr="000C321E" w:rsidRDefault="00E16FD1" w:rsidP="009900EA">
            <w:pPr>
              <w:pStyle w:val="TAH"/>
            </w:pPr>
            <w:r w:rsidRPr="000C321E">
              <w:t>2</w:t>
            </w:r>
          </w:p>
        </w:tc>
        <w:tc>
          <w:tcPr>
            <w:tcW w:w="588" w:type="dxa"/>
            <w:tcBorders>
              <w:bottom w:val="single" w:sz="4" w:space="0" w:color="auto"/>
            </w:tcBorders>
          </w:tcPr>
          <w:p w14:paraId="5B633731" w14:textId="77777777" w:rsidR="00E16FD1" w:rsidRPr="000C321E" w:rsidRDefault="00E16FD1" w:rsidP="009900EA">
            <w:pPr>
              <w:pStyle w:val="TAH"/>
            </w:pPr>
            <w:r w:rsidRPr="000C321E">
              <w:t>1</w:t>
            </w:r>
          </w:p>
        </w:tc>
        <w:tc>
          <w:tcPr>
            <w:tcW w:w="588" w:type="dxa"/>
          </w:tcPr>
          <w:p w14:paraId="08492B25" w14:textId="77777777" w:rsidR="00E16FD1" w:rsidRPr="000C321E" w:rsidRDefault="00E16FD1" w:rsidP="009900EA">
            <w:pPr>
              <w:pStyle w:val="TAH"/>
            </w:pPr>
          </w:p>
        </w:tc>
      </w:tr>
      <w:tr w:rsidR="00E16FD1" w:rsidRPr="000C321E" w14:paraId="361EF160" w14:textId="77777777" w:rsidTr="009900EA">
        <w:trPr>
          <w:jc w:val="center"/>
        </w:trPr>
        <w:tc>
          <w:tcPr>
            <w:tcW w:w="454" w:type="dxa"/>
            <w:tcBorders>
              <w:top w:val="nil"/>
              <w:left w:val="single" w:sz="6" w:space="0" w:color="auto"/>
            </w:tcBorders>
          </w:tcPr>
          <w:p w14:paraId="421967D4"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63B0F6D2"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16F9C91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07A3E899" w14:textId="77777777" w:rsidR="00E16FD1" w:rsidRPr="000C321E" w:rsidRDefault="00E16FD1" w:rsidP="009900EA">
            <w:pPr>
              <w:keepNext/>
              <w:keepLines/>
              <w:spacing w:after="0"/>
              <w:jc w:val="center"/>
              <w:rPr>
                <w:rFonts w:ascii="Arial" w:hAnsi="Arial"/>
                <w:sz w:val="18"/>
                <w:szCs w:val="18"/>
              </w:rPr>
            </w:pPr>
          </w:p>
        </w:tc>
      </w:tr>
      <w:tr w:rsidR="00E16FD1" w:rsidRPr="000C321E" w14:paraId="46A9BE82" w14:textId="77777777" w:rsidTr="009900EA">
        <w:trPr>
          <w:cantSplit/>
          <w:jc w:val="center"/>
        </w:trPr>
        <w:tc>
          <w:tcPr>
            <w:tcW w:w="454" w:type="dxa"/>
            <w:tcBorders>
              <w:top w:val="nil"/>
              <w:left w:val="single" w:sz="6" w:space="0" w:color="auto"/>
            </w:tcBorders>
          </w:tcPr>
          <w:p w14:paraId="5C1EC7C4"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23E28684"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444F47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3072FEE7" w14:textId="77777777" w:rsidR="00E16FD1" w:rsidRPr="000C321E" w:rsidRDefault="00E16FD1" w:rsidP="009900EA">
            <w:pPr>
              <w:keepNext/>
              <w:keepLines/>
              <w:spacing w:after="0"/>
              <w:jc w:val="center"/>
              <w:rPr>
                <w:rFonts w:ascii="Arial" w:hAnsi="Arial"/>
                <w:sz w:val="18"/>
                <w:szCs w:val="18"/>
              </w:rPr>
            </w:pPr>
          </w:p>
        </w:tc>
      </w:tr>
      <w:tr w:rsidR="00E16FD1" w:rsidRPr="000C321E" w14:paraId="4FFE688A" w14:textId="77777777" w:rsidTr="009900EA">
        <w:trPr>
          <w:jc w:val="center"/>
        </w:trPr>
        <w:tc>
          <w:tcPr>
            <w:tcW w:w="454" w:type="dxa"/>
            <w:tcBorders>
              <w:top w:val="nil"/>
              <w:left w:val="single" w:sz="6" w:space="0" w:color="auto"/>
            </w:tcBorders>
          </w:tcPr>
          <w:p w14:paraId="78FE4BDA"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4EB0E71A"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739EA2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27CC91A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6DFC20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Used GPRS integrity protection algorithm </w:t>
            </w:r>
          </w:p>
        </w:tc>
        <w:tc>
          <w:tcPr>
            <w:tcW w:w="1754" w:type="dxa"/>
            <w:gridSpan w:val="3"/>
            <w:tcBorders>
              <w:top w:val="single" w:sz="4" w:space="0" w:color="auto"/>
              <w:left w:val="single" w:sz="4" w:space="0" w:color="auto"/>
              <w:bottom w:val="single" w:sz="4" w:space="0" w:color="auto"/>
              <w:right w:val="single" w:sz="4" w:space="0" w:color="auto"/>
            </w:tcBorders>
          </w:tcPr>
          <w:p w14:paraId="7C7FC1A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KSI </w:t>
            </w:r>
          </w:p>
        </w:tc>
        <w:tc>
          <w:tcPr>
            <w:tcW w:w="588" w:type="dxa"/>
            <w:tcBorders>
              <w:left w:val="single" w:sz="4" w:space="0" w:color="auto"/>
            </w:tcBorders>
          </w:tcPr>
          <w:p w14:paraId="4C3608DA" w14:textId="77777777" w:rsidR="00E16FD1" w:rsidRPr="000C321E" w:rsidRDefault="00E16FD1" w:rsidP="009900EA">
            <w:pPr>
              <w:keepNext/>
              <w:keepLines/>
              <w:spacing w:after="0"/>
              <w:jc w:val="center"/>
              <w:rPr>
                <w:rFonts w:ascii="Arial" w:hAnsi="Arial"/>
                <w:sz w:val="18"/>
                <w:szCs w:val="18"/>
              </w:rPr>
            </w:pPr>
          </w:p>
        </w:tc>
      </w:tr>
      <w:tr w:rsidR="00E16FD1" w:rsidRPr="000C321E" w14:paraId="51E93620" w14:textId="77777777" w:rsidTr="009900EA">
        <w:trPr>
          <w:jc w:val="center"/>
        </w:trPr>
        <w:tc>
          <w:tcPr>
            <w:tcW w:w="454" w:type="dxa"/>
            <w:tcBorders>
              <w:top w:val="nil"/>
              <w:left w:val="single" w:sz="6" w:space="0" w:color="auto"/>
            </w:tcBorders>
          </w:tcPr>
          <w:p w14:paraId="6DFD4BB3"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294DFC81"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2FDC98B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CDA57C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1F663DD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 Spare 111</w:t>
            </w:r>
          </w:p>
        </w:tc>
        <w:tc>
          <w:tcPr>
            <w:tcW w:w="588" w:type="dxa"/>
            <w:tcBorders>
              <w:left w:val="single" w:sz="4" w:space="0" w:color="auto"/>
            </w:tcBorders>
          </w:tcPr>
          <w:p w14:paraId="305F4510" w14:textId="77777777" w:rsidR="00E16FD1" w:rsidRPr="000C321E" w:rsidRDefault="00E16FD1" w:rsidP="009900EA">
            <w:pPr>
              <w:keepNext/>
              <w:keepLines/>
              <w:spacing w:after="0"/>
              <w:jc w:val="center"/>
              <w:rPr>
                <w:rFonts w:ascii="Arial" w:hAnsi="Arial"/>
                <w:sz w:val="18"/>
                <w:szCs w:val="18"/>
              </w:rPr>
            </w:pPr>
          </w:p>
        </w:tc>
      </w:tr>
      <w:tr w:rsidR="00E16FD1" w:rsidRPr="000C321E" w14:paraId="12F628C6" w14:textId="77777777" w:rsidTr="009900EA">
        <w:trPr>
          <w:jc w:val="center"/>
        </w:trPr>
        <w:tc>
          <w:tcPr>
            <w:tcW w:w="454" w:type="dxa"/>
            <w:tcBorders>
              <w:top w:val="nil"/>
              <w:left w:val="single" w:sz="6" w:space="0" w:color="auto"/>
            </w:tcBorders>
          </w:tcPr>
          <w:p w14:paraId="7ACE561E"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8CABDB3"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74DC5F2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14:paraId="453B6749" w14:textId="77777777" w:rsidR="00E16FD1" w:rsidRPr="000C321E" w:rsidRDefault="00E16FD1" w:rsidP="009900EA">
            <w:pPr>
              <w:keepNext/>
              <w:keepLines/>
              <w:spacing w:after="0"/>
              <w:jc w:val="center"/>
              <w:rPr>
                <w:rFonts w:ascii="Arial" w:hAnsi="Arial"/>
                <w:sz w:val="18"/>
                <w:szCs w:val="18"/>
              </w:rPr>
            </w:pPr>
          </w:p>
        </w:tc>
      </w:tr>
      <w:tr w:rsidR="00E16FD1" w:rsidRPr="000C321E" w14:paraId="57E702E5" w14:textId="77777777" w:rsidTr="009900EA">
        <w:trPr>
          <w:jc w:val="center"/>
        </w:trPr>
        <w:tc>
          <w:tcPr>
            <w:tcW w:w="454" w:type="dxa"/>
            <w:tcBorders>
              <w:top w:val="nil"/>
              <w:left w:val="single" w:sz="6" w:space="0" w:color="auto"/>
            </w:tcBorders>
          </w:tcPr>
          <w:p w14:paraId="0886F1D3"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3BF7E07A"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2F6B8455"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14:paraId="4AC08CD1" w14:textId="77777777" w:rsidR="00E16FD1" w:rsidRPr="000C321E" w:rsidRDefault="00E16FD1" w:rsidP="009900EA">
            <w:pPr>
              <w:spacing w:after="0"/>
              <w:jc w:val="center"/>
              <w:rPr>
                <w:rFonts w:ascii="Arial" w:hAnsi="Arial"/>
                <w:sz w:val="18"/>
                <w:szCs w:val="18"/>
              </w:rPr>
            </w:pPr>
          </w:p>
        </w:tc>
      </w:tr>
      <w:tr w:rsidR="00E16FD1" w:rsidRPr="000C321E" w14:paraId="1133188B" w14:textId="77777777" w:rsidTr="009900EA">
        <w:trPr>
          <w:jc w:val="center"/>
        </w:trPr>
        <w:tc>
          <w:tcPr>
            <w:tcW w:w="454" w:type="dxa"/>
            <w:tcBorders>
              <w:top w:val="nil"/>
              <w:left w:val="single" w:sz="6" w:space="0" w:color="auto"/>
            </w:tcBorders>
          </w:tcPr>
          <w:p w14:paraId="5466E448"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0A5076E0"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4BED25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63BAD2BA" w14:textId="77777777" w:rsidR="00E16FD1" w:rsidRPr="000C321E" w:rsidRDefault="00E16FD1" w:rsidP="009900EA">
            <w:pPr>
              <w:spacing w:after="0"/>
              <w:jc w:val="center"/>
              <w:rPr>
                <w:rFonts w:ascii="Arial" w:hAnsi="Arial"/>
                <w:sz w:val="18"/>
                <w:szCs w:val="18"/>
              </w:rPr>
            </w:pPr>
          </w:p>
        </w:tc>
      </w:tr>
      <w:tr w:rsidR="00E16FD1" w:rsidRPr="000C321E" w14:paraId="696156B7" w14:textId="77777777" w:rsidTr="009900EA">
        <w:trPr>
          <w:jc w:val="center"/>
        </w:trPr>
        <w:tc>
          <w:tcPr>
            <w:tcW w:w="454" w:type="dxa"/>
            <w:tcBorders>
              <w:top w:val="nil"/>
              <w:left w:val="single" w:sz="6" w:space="0" w:color="auto"/>
            </w:tcBorders>
          </w:tcPr>
          <w:p w14:paraId="70414058"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24E647C"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471ADE7" w14:textId="76A31A8D"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8297458" w14:textId="77777777" w:rsidR="00E16FD1" w:rsidRPr="000C321E" w:rsidRDefault="00E16FD1" w:rsidP="009900EA">
            <w:pPr>
              <w:spacing w:after="0"/>
              <w:jc w:val="center"/>
              <w:rPr>
                <w:rFonts w:ascii="Arial" w:hAnsi="Arial"/>
                <w:sz w:val="18"/>
                <w:szCs w:val="18"/>
              </w:rPr>
            </w:pPr>
          </w:p>
        </w:tc>
      </w:tr>
      <w:tr w:rsidR="00E16FD1" w:rsidRPr="000C321E" w14:paraId="6C64EBED" w14:textId="77777777" w:rsidTr="009900EA">
        <w:trPr>
          <w:jc w:val="center"/>
        </w:trPr>
        <w:tc>
          <w:tcPr>
            <w:tcW w:w="454" w:type="dxa"/>
            <w:tcBorders>
              <w:top w:val="nil"/>
              <w:left w:val="single" w:sz="6" w:space="0" w:color="auto"/>
            </w:tcBorders>
          </w:tcPr>
          <w:p w14:paraId="5648A955"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3C950F93"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3D8351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71D0A55E" w14:textId="77777777" w:rsidR="00E16FD1" w:rsidRPr="000C321E" w:rsidRDefault="00E16FD1" w:rsidP="009900EA">
            <w:pPr>
              <w:spacing w:after="0"/>
              <w:jc w:val="center"/>
              <w:rPr>
                <w:rFonts w:ascii="Arial" w:hAnsi="Arial"/>
                <w:sz w:val="18"/>
                <w:szCs w:val="18"/>
              </w:rPr>
            </w:pPr>
          </w:p>
        </w:tc>
      </w:tr>
      <w:tr w:rsidR="00E16FD1" w:rsidRPr="000C321E" w14:paraId="3775C508" w14:textId="77777777" w:rsidTr="009900EA">
        <w:trPr>
          <w:jc w:val="center"/>
        </w:trPr>
        <w:tc>
          <w:tcPr>
            <w:tcW w:w="454" w:type="dxa"/>
            <w:tcBorders>
              <w:top w:val="nil"/>
              <w:left w:val="single" w:sz="6" w:space="0" w:color="auto"/>
            </w:tcBorders>
          </w:tcPr>
          <w:p w14:paraId="76BBC8C6"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D124081"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60414FF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4A63616" w14:textId="77777777" w:rsidR="00E16FD1" w:rsidRPr="000C321E" w:rsidRDefault="00E16FD1" w:rsidP="009900EA">
            <w:pPr>
              <w:spacing w:after="0"/>
              <w:jc w:val="center"/>
              <w:rPr>
                <w:rFonts w:ascii="Arial" w:hAnsi="Arial"/>
                <w:sz w:val="18"/>
                <w:szCs w:val="18"/>
              </w:rPr>
            </w:pPr>
          </w:p>
        </w:tc>
      </w:tr>
      <w:tr w:rsidR="00E16FD1" w:rsidRPr="000C321E" w14:paraId="675CDBB2" w14:textId="77777777" w:rsidTr="009900EA">
        <w:trPr>
          <w:jc w:val="center"/>
        </w:trPr>
        <w:tc>
          <w:tcPr>
            <w:tcW w:w="454" w:type="dxa"/>
            <w:tcBorders>
              <w:top w:val="nil"/>
              <w:left w:val="single" w:sz="6" w:space="0" w:color="auto"/>
            </w:tcBorders>
          </w:tcPr>
          <w:p w14:paraId="3C1491FB"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C312E5C"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05CC7A02"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0715880" w14:textId="77777777" w:rsidR="00E16FD1" w:rsidRPr="000C321E" w:rsidRDefault="00E16FD1" w:rsidP="009900EA">
            <w:pPr>
              <w:spacing w:after="0"/>
              <w:jc w:val="center"/>
              <w:rPr>
                <w:rFonts w:ascii="Arial" w:hAnsi="Arial"/>
                <w:sz w:val="18"/>
                <w:szCs w:val="18"/>
              </w:rPr>
            </w:pPr>
          </w:p>
        </w:tc>
      </w:tr>
      <w:tr w:rsidR="00E16FD1" w:rsidRPr="000C321E" w14:paraId="61843C2B" w14:textId="77777777" w:rsidTr="009900EA">
        <w:trPr>
          <w:jc w:val="center"/>
        </w:trPr>
        <w:tc>
          <w:tcPr>
            <w:tcW w:w="454" w:type="dxa"/>
            <w:tcBorders>
              <w:top w:val="nil"/>
              <w:left w:val="single" w:sz="6" w:space="0" w:color="auto"/>
            </w:tcBorders>
          </w:tcPr>
          <w:p w14:paraId="70653A84"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682C7A5"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1232022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2389335D" w14:textId="77777777" w:rsidR="00E16FD1" w:rsidRPr="000C321E" w:rsidRDefault="00E16FD1" w:rsidP="009900EA">
            <w:pPr>
              <w:spacing w:after="0"/>
              <w:jc w:val="center"/>
              <w:rPr>
                <w:rFonts w:ascii="Arial" w:hAnsi="Arial"/>
                <w:sz w:val="18"/>
                <w:szCs w:val="18"/>
              </w:rPr>
            </w:pPr>
          </w:p>
        </w:tc>
      </w:tr>
      <w:tr w:rsidR="00E16FD1" w:rsidRPr="000C321E" w14:paraId="07C2BFAD" w14:textId="77777777" w:rsidTr="009900EA">
        <w:trPr>
          <w:jc w:val="center"/>
        </w:trPr>
        <w:tc>
          <w:tcPr>
            <w:tcW w:w="454" w:type="dxa"/>
            <w:tcBorders>
              <w:top w:val="nil"/>
              <w:left w:val="single" w:sz="6" w:space="0" w:color="auto"/>
            </w:tcBorders>
          </w:tcPr>
          <w:p w14:paraId="29051F1B"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44870E59"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0C3E476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4C44D596" w14:textId="77777777" w:rsidR="00E16FD1" w:rsidRPr="000C321E" w:rsidRDefault="00E16FD1" w:rsidP="009900EA">
            <w:pPr>
              <w:spacing w:after="0"/>
              <w:jc w:val="center"/>
              <w:rPr>
                <w:rFonts w:ascii="Arial" w:hAnsi="Arial"/>
                <w:sz w:val="18"/>
                <w:szCs w:val="18"/>
              </w:rPr>
            </w:pPr>
          </w:p>
        </w:tc>
      </w:tr>
      <w:tr w:rsidR="00E16FD1" w:rsidRPr="000C321E" w14:paraId="65AE51C8" w14:textId="77777777" w:rsidTr="009900EA">
        <w:trPr>
          <w:jc w:val="center"/>
        </w:trPr>
        <w:tc>
          <w:tcPr>
            <w:tcW w:w="454" w:type="dxa"/>
            <w:tcBorders>
              <w:top w:val="nil"/>
              <w:left w:val="single" w:sz="6" w:space="0" w:color="auto"/>
            </w:tcBorders>
          </w:tcPr>
          <w:p w14:paraId="553FFDB4"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2F4C287"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52D76A3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2D13A504" w14:textId="77777777" w:rsidR="00E16FD1" w:rsidRPr="000C321E" w:rsidRDefault="00E16FD1" w:rsidP="009900EA">
            <w:pPr>
              <w:spacing w:after="0"/>
              <w:jc w:val="center"/>
              <w:rPr>
                <w:rFonts w:ascii="Arial" w:hAnsi="Arial"/>
                <w:sz w:val="18"/>
                <w:szCs w:val="18"/>
              </w:rPr>
            </w:pPr>
          </w:p>
        </w:tc>
      </w:tr>
      <w:tr w:rsidR="00E16FD1" w:rsidRPr="000C321E" w14:paraId="6FE1FDD2" w14:textId="77777777" w:rsidTr="009900EA">
        <w:trPr>
          <w:jc w:val="center"/>
        </w:trPr>
        <w:tc>
          <w:tcPr>
            <w:tcW w:w="454" w:type="dxa"/>
            <w:tcBorders>
              <w:top w:val="nil"/>
              <w:left w:val="single" w:sz="6" w:space="0" w:color="auto"/>
            </w:tcBorders>
          </w:tcPr>
          <w:p w14:paraId="6B8462DC"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50D17FC4"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101F6723"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1FC45088"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49522854" w14:textId="77777777" w:rsidR="00E16FD1" w:rsidRPr="000C321E" w:rsidRDefault="00E16FD1" w:rsidP="009900EA">
            <w:pPr>
              <w:spacing w:after="0"/>
              <w:jc w:val="center"/>
              <w:rPr>
                <w:rFonts w:ascii="Arial" w:hAnsi="Arial"/>
                <w:sz w:val="18"/>
                <w:szCs w:val="18"/>
              </w:rPr>
            </w:pPr>
          </w:p>
        </w:tc>
      </w:tr>
      <w:tr w:rsidR="00E16FD1" w:rsidRPr="000C321E" w14:paraId="754119B2" w14:textId="77777777" w:rsidTr="009900EA">
        <w:trPr>
          <w:jc w:val="center"/>
        </w:trPr>
        <w:tc>
          <w:tcPr>
            <w:tcW w:w="454" w:type="dxa"/>
            <w:tcBorders>
              <w:top w:val="nil"/>
              <w:left w:val="single" w:sz="6" w:space="0" w:color="auto"/>
              <w:bottom w:val="nil"/>
            </w:tcBorders>
          </w:tcPr>
          <w:p w14:paraId="4BD3634A" w14:textId="77777777" w:rsidR="00E16FD1" w:rsidRPr="000C321E" w:rsidRDefault="00E16FD1" w:rsidP="009900EA">
            <w:pPr>
              <w:spacing w:after="0"/>
              <w:jc w:val="right"/>
              <w:rPr>
                <w:rFonts w:ascii="Arial" w:hAnsi="Arial"/>
                <w:sz w:val="18"/>
                <w:szCs w:val="18"/>
              </w:rPr>
            </w:pPr>
          </w:p>
        </w:tc>
        <w:tc>
          <w:tcPr>
            <w:tcW w:w="1104" w:type="dxa"/>
            <w:tcBorders>
              <w:bottom w:val="nil"/>
            </w:tcBorders>
          </w:tcPr>
          <w:p w14:paraId="0794ED6C" w14:textId="77777777" w:rsidR="00E16FD1" w:rsidRPr="000C321E" w:rsidRDefault="00E16FD1" w:rsidP="009900EA">
            <w:pPr>
              <w:spacing w:after="0"/>
              <w:jc w:val="right"/>
              <w:rPr>
                <w:rFonts w:ascii="Arial" w:hAnsi="Arial"/>
                <w:sz w:val="18"/>
                <w:szCs w:val="18"/>
              </w:rPr>
            </w:pPr>
          </w:p>
        </w:tc>
        <w:tc>
          <w:tcPr>
            <w:tcW w:w="4707" w:type="dxa"/>
            <w:gridSpan w:val="10"/>
            <w:tcBorders>
              <w:top w:val="single" w:sz="4" w:space="0" w:color="auto"/>
              <w:bottom w:val="nil"/>
            </w:tcBorders>
          </w:tcPr>
          <w:p w14:paraId="7764EC0C"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75C081D1" w14:textId="77777777" w:rsidR="00E16FD1" w:rsidRPr="000C321E" w:rsidRDefault="00E16FD1" w:rsidP="009900EA">
            <w:pPr>
              <w:spacing w:after="0"/>
              <w:jc w:val="center"/>
              <w:rPr>
                <w:rFonts w:ascii="Arial" w:hAnsi="Arial"/>
                <w:sz w:val="18"/>
                <w:szCs w:val="18"/>
              </w:rPr>
            </w:pPr>
          </w:p>
        </w:tc>
      </w:tr>
      <w:tr w:rsidR="00E16FD1" w:rsidRPr="000C321E" w14:paraId="5A6D3AE2" w14:textId="77777777" w:rsidTr="009900EA">
        <w:trPr>
          <w:jc w:val="center"/>
        </w:trPr>
        <w:tc>
          <w:tcPr>
            <w:tcW w:w="454" w:type="dxa"/>
            <w:tcBorders>
              <w:top w:val="nil"/>
              <w:left w:val="single" w:sz="6" w:space="0" w:color="auto"/>
              <w:bottom w:val="single" w:sz="6" w:space="0" w:color="auto"/>
            </w:tcBorders>
          </w:tcPr>
          <w:p w14:paraId="5D83BBB9" w14:textId="77777777" w:rsidR="00E16FD1" w:rsidRPr="000C321E" w:rsidRDefault="00E16FD1" w:rsidP="009900EA">
            <w:pPr>
              <w:spacing w:after="0"/>
              <w:jc w:val="right"/>
              <w:rPr>
                <w:rFonts w:ascii="Arial" w:hAnsi="Arial"/>
                <w:sz w:val="18"/>
                <w:szCs w:val="18"/>
              </w:rPr>
            </w:pPr>
          </w:p>
        </w:tc>
        <w:tc>
          <w:tcPr>
            <w:tcW w:w="1104" w:type="dxa"/>
            <w:tcBorders>
              <w:top w:val="nil"/>
              <w:bottom w:val="single" w:sz="6" w:space="0" w:color="auto"/>
            </w:tcBorders>
          </w:tcPr>
          <w:p w14:paraId="21C57E01" w14:textId="77777777" w:rsidR="00E16FD1" w:rsidRPr="000C321E" w:rsidRDefault="00E16FD1" w:rsidP="009900EA">
            <w:pPr>
              <w:spacing w:after="0"/>
              <w:jc w:val="right"/>
              <w:rPr>
                <w:rFonts w:ascii="Arial" w:hAnsi="Arial"/>
                <w:sz w:val="18"/>
                <w:szCs w:val="18"/>
              </w:rPr>
            </w:pPr>
          </w:p>
        </w:tc>
        <w:tc>
          <w:tcPr>
            <w:tcW w:w="4707" w:type="dxa"/>
            <w:gridSpan w:val="10"/>
            <w:tcBorders>
              <w:top w:val="nil"/>
              <w:bottom w:val="single" w:sz="6" w:space="0" w:color="auto"/>
            </w:tcBorders>
          </w:tcPr>
          <w:p w14:paraId="307F9F04"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2B042E34" w14:textId="77777777" w:rsidR="00E16FD1" w:rsidRPr="000C321E" w:rsidRDefault="00E16FD1" w:rsidP="009900EA">
            <w:pPr>
              <w:spacing w:after="0"/>
              <w:jc w:val="center"/>
              <w:rPr>
                <w:rFonts w:ascii="Arial" w:hAnsi="Arial"/>
                <w:sz w:val="18"/>
                <w:szCs w:val="18"/>
              </w:rPr>
            </w:pPr>
          </w:p>
        </w:tc>
      </w:tr>
    </w:tbl>
    <w:p w14:paraId="2B78E092" w14:textId="77777777" w:rsidR="00E16FD1" w:rsidRPr="000C321E" w:rsidRDefault="00E16FD1" w:rsidP="00E16FD1">
      <w:pPr>
        <w:pStyle w:val="NF"/>
      </w:pPr>
    </w:p>
    <w:p w14:paraId="574C0D2A" w14:textId="77777777" w:rsidR="00E16FD1" w:rsidRPr="000C321E" w:rsidRDefault="00E16FD1" w:rsidP="00E16FD1">
      <w:pPr>
        <w:pStyle w:val="TF"/>
        <w:rPr>
          <w:lang w:eastAsia="ja-JP"/>
        </w:rPr>
      </w:pPr>
      <w:r w:rsidRPr="000C321E">
        <w:t>Figure 41: MM Context Information Element</w:t>
      </w:r>
      <w:r w:rsidRPr="000C321E">
        <w:rPr>
          <w:lang w:eastAsia="ja-JP"/>
        </w:rPr>
        <w:t xml:space="preserve"> with UMTS Keys and Quintuplets</w:t>
      </w:r>
    </w:p>
    <w:p w14:paraId="1BA1F314"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4F281BF4" w14:textId="77777777" w:rsidTr="009900EA">
        <w:trPr>
          <w:jc w:val="center"/>
        </w:trPr>
        <w:tc>
          <w:tcPr>
            <w:tcW w:w="454" w:type="dxa"/>
            <w:tcBorders>
              <w:top w:val="single" w:sz="6" w:space="0" w:color="auto"/>
              <w:left w:val="single" w:sz="6" w:space="0" w:color="auto"/>
              <w:bottom w:val="nil"/>
            </w:tcBorders>
          </w:tcPr>
          <w:p w14:paraId="2EF7128B" w14:textId="77777777" w:rsidR="00E16FD1" w:rsidRPr="000C321E" w:rsidRDefault="00E16FD1" w:rsidP="009900EA">
            <w:pPr>
              <w:spacing w:after="0"/>
              <w:jc w:val="right"/>
              <w:rPr>
                <w:rFonts w:ascii="Arial" w:hAnsi="Arial"/>
                <w:sz w:val="18"/>
                <w:szCs w:val="18"/>
              </w:rPr>
            </w:pPr>
          </w:p>
        </w:tc>
        <w:tc>
          <w:tcPr>
            <w:tcW w:w="1104" w:type="dxa"/>
          </w:tcPr>
          <w:p w14:paraId="578F34E3" w14:textId="77777777" w:rsidR="00E16FD1" w:rsidRPr="000C321E" w:rsidRDefault="00E16FD1" w:rsidP="009900EA">
            <w:pPr>
              <w:pStyle w:val="TAH"/>
            </w:pPr>
          </w:p>
        </w:tc>
        <w:tc>
          <w:tcPr>
            <w:tcW w:w="4699" w:type="dxa"/>
            <w:gridSpan w:val="10"/>
          </w:tcPr>
          <w:p w14:paraId="2BECD2DD" w14:textId="77777777" w:rsidR="00E16FD1" w:rsidRPr="000C321E" w:rsidRDefault="00E16FD1" w:rsidP="009900EA">
            <w:pPr>
              <w:pStyle w:val="TAH"/>
            </w:pPr>
            <w:r w:rsidRPr="000C321E">
              <w:t>Bits</w:t>
            </w:r>
          </w:p>
        </w:tc>
        <w:tc>
          <w:tcPr>
            <w:tcW w:w="588" w:type="dxa"/>
          </w:tcPr>
          <w:p w14:paraId="37623F6D" w14:textId="77777777" w:rsidR="00E16FD1" w:rsidRPr="000C321E" w:rsidRDefault="00E16FD1" w:rsidP="009900EA">
            <w:pPr>
              <w:spacing w:after="0"/>
              <w:jc w:val="center"/>
              <w:rPr>
                <w:rFonts w:ascii="Arial" w:hAnsi="Arial"/>
                <w:sz w:val="18"/>
                <w:szCs w:val="18"/>
              </w:rPr>
            </w:pPr>
          </w:p>
        </w:tc>
      </w:tr>
      <w:tr w:rsidR="00E16FD1" w:rsidRPr="000C321E" w14:paraId="1D2291A7" w14:textId="77777777" w:rsidTr="009900EA">
        <w:trPr>
          <w:jc w:val="center"/>
        </w:trPr>
        <w:tc>
          <w:tcPr>
            <w:tcW w:w="454" w:type="dxa"/>
            <w:tcBorders>
              <w:top w:val="nil"/>
              <w:left w:val="single" w:sz="6" w:space="0" w:color="auto"/>
            </w:tcBorders>
          </w:tcPr>
          <w:p w14:paraId="50C533EF" w14:textId="77777777" w:rsidR="00E16FD1" w:rsidRPr="000C321E" w:rsidRDefault="00E16FD1" w:rsidP="009900EA">
            <w:pPr>
              <w:spacing w:after="0"/>
              <w:jc w:val="center"/>
              <w:rPr>
                <w:rFonts w:ascii="Arial" w:hAnsi="Arial"/>
                <w:sz w:val="18"/>
                <w:szCs w:val="18"/>
              </w:rPr>
            </w:pPr>
          </w:p>
        </w:tc>
        <w:tc>
          <w:tcPr>
            <w:tcW w:w="1104" w:type="dxa"/>
          </w:tcPr>
          <w:p w14:paraId="38663EED" w14:textId="77777777" w:rsidR="00E16FD1" w:rsidRPr="000C321E" w:rsidRDefault="00E16FD1" w:rsidP="009900EA">
            <w:pPr>
              <w:pStyle w:val="TAH"/>
            </w:pPr>
            <w:r w:rsidRPr="000C321E">
              <w:t>Octets</w:t>
            </w:r>
          </w:p>
        </w:tc>
        <w:tc>
          <w:tcPr>
            <w:tcW w:w="587" w:type="dxa"/>
            <w:tcBorders>
              <w:bottom w:val="single" w:sz="4" w:space="0" w:color="auto"/>
            </w:tcBorders>
          </w:tcPr>
          <w:p w14:paraId="4588E18A" w14:textId="77777777" w:rsidR="00E16FD1" w:rsidRPr="000C321E" w:rsidRDefault="00E16FD1" w:rsidP="009900EA">
            <w:pPr>
              <w:pStyle w:val="TAH"/>
            </w:pPr>
            <w:r w:rsidRPr="000C321E">
              <w:t>8</w:t>
            </w:r>
          </w:p>
        </w:tc>
        <w:tc>
          <w:tcPr>
            <w:tcW w:w="587" w:type="dxa"/>
            <w:tcBorders>
              <w:bottom w:val="single" w:sz="4" w:space="0" w:color="auto"/>
            </w:tcBorders>
          </w:tcPr>
          <w:p w14:paraId="2F41440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5DA77CF" w14:textId="77777777" w:rsidR="00E16FD1" w:rsidRPr="000C321E" w:rsidRDefault="00E16FD1" w:rsidP="009900EA">
            <w:pPr>
              <w:pStyle w:val="TAH"/>
            </w:pPr>
            <w:r w:rsidRPr="000C321E">
              <w:t>6</w:t>
            </w:r>
          </w:p>
        </w:tc>
        <w:tc>
          <w:tcPr>
            <w:tcW w:w="587" w:type="dxa"/>
            <w:tcBorders>
              <w:bottom w:val="single" w:sz="4" w:space="0" w:color="auto"/>
            </w:tcBorders>
          </w:tcPr>
          <w:p w14:paraId="593328CC" w14:textId="77777777" w:rsidR="00E16FD1" w:rsidRPr="000C321E" w:rsidRDefault="00E16FD1" w:rsidP="009900EA">
            <w:pPr>
              <w:pStyle w:val="TAH"/>
            </w:pPr>
            <w:r w:rsidRPr="000C321E">
              <w:t>5</w:t>
            </w:r>
          </w:p>
        </w:tc>
        <w:tc>
          <w:tcPr>
            <w:tcW w:w="587" w:type="dxa"/>
            <w:tcBorders>
              <w:bottom w:val="single" w:sz="4" w:space="0" w:color="auto"/>
            </w:tcBorders>
          </w:tcPr>
          <w:p w14:paraId="1AB109D4"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4D2DD30" w14:textId="77777777" w:rsidR="00E16FD1" w:rsidRPr="000C321E" w:rsidRDefault="00E16FD1" w:rsidP="009900EA">
            <w:pPr>
              <w:pStyle w:val="TAH"/>
            </w:pPr>
            <w:r w:rsidRPr="000C321E">
              <w:t>3</w:t>
            </w:r>
          </w:p>
        </w:tc>
        <w:tc>
          <w:tcPr>
            <w:tcW w:w="588" w:type="dxa"/>
            <w:tcBorders>
              <w:bottom w:val="single" w:sz="4" w:space="0" w:color="auto"/>
            </w:tcBorders>
          </w:tcPr>
          <w:p w14:paraId="787C45BD" w14:textId="77777777" w:rsidR="00E16FD1" w:rsidRPr="000C321E" w:rsidRDefault="00E16FD1" w:rsidP="009900EA">
            <w:pPr>
              <w:pStyle w:val="TAH"/>
            </w:pPr>
            <w:r w:rsidRPr="000C321E">
              <w:t>2</w:t>
            </w:r>
          </w:p>
        </w:tc>
        <w:tc>
          <w:tcPr>
            <w:tcW w:w="588" w:type="dxa"/>
            <w:tcBorders>
              <w:bottom w:val="single" w:sz="4" w:space="0" w:color="auto"/>
            </w:tcBorders>
          </w:tcPr>
          <w:p w14:paraId="528C528E" w14:textId="77777777" w:rsidR="00E16FD1" w:rsidRPr="000C321E" w:rsidRDefault="00E16FD1" w:rsidP="009900EA">
            <w:pPr>
              <w:pStyle w:val="TAH"/>
            </w:pPr>
            <w:r w:rsidRPr="000C321E">
              <w:t>1</w:t>
            </w:r>
          </w:p>
        </w:tc>
        <w:tc>
          <w:tcPr>
            <w:tcW w:w="588" w:type="dxa"/>
          </w:tcPr>
          <w:p w14:paraId="6C47E4D4" w14:textId="77777777" w:rsidR="00E16FD1" w:rsidRPr="000C321E" w:rsidRDefault="00E16FD1" w:rsidP="009900EA">
            <w:pPr>
              <w:spacing w:after="0"/>
              <w:jc w:val="center"/>
              <w:rPr>
                <w:rFonts w:ascii="Arial" w:hAnsi="Arial"/>
                <w:sz w:val="18"/>
                <w:szCs w:val="18"/>
              </w:rPr>
            </w:pPr>
          </w:p>
        </w:tc>
      </w:tr>
      <w:tr w:rsidR="00E16FD1" w:rsidRPr="000C321E" w14:paraId="17E2370A" w14:textId="77777777" w:rsidTr="009900EA">
        <w:trPr>
          <w:jc w:val="center"/>
        </w:trPr>
        <w:tc>
          <w:tcPr>
            <w:tcW w:w="454" w:type="dxa"/>
            <w:tcBorders>
              <w:top w:val="nil"/>
              <w:left w:val="single" w:sz="6" w:space="0" w:color="auto"/>
            </w:tcBorders>
          </w:tcPr>
          <w:p w14:paraId="523A783A"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28232AA1"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682728FE"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415C958E" w14:textId="77777777" w:rsidR="00E16FD1" w:rsidRPr="000C321E" w:rsidRDefault="00E16FD1" w:rsidP="009900EA">
            <w:pPr>
              <w:spacing w:after="0"/>
              <w:jc w:val="center"/>
              <w:rPr>
                <w:rFonts w:ascii="Arial" w:hAnsi="Arial"/>
                <w:sz w:val="18"/>
                <w:szCs w:val="18"/>
              </w:rPr>
            </w:pPr>
          </w:p>
        </w:tc>
      </w:tr>
      <w:tr w:rsidR="00E16FD1" w:rsidRPr="000C321E" w14:paraId="78F9C635" w14:textId="77777777" w:rsidTr="009900EA">
        <w:trPr>
          <w:cantSplit/>
          <w:jc w:val="center"/>
        </w:trPr>
        <w:tc>
          <w:tcPr>
            <w:tcW w:w="454" w:type="dxa"/>
            <w:tcBorders>
              <w:top w:val="nil"/>
              <w:left w:val="single" w:sz="6" w:space="0" w:color="auto"/>
            </w:tcBorders>
          </w:tcPr>
          <w:p w14:paraId="5C6634ED"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58094E13"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780510E8"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75668499" w14:textId="77777777" w:rsidR="00E16FD1" w:rsidRPr="000C321E" w:rsidRDefault="00E16FD1" w:rsidP="009900EA">
            <w:pPr>
              <w:spacing w:after="0"/>
              <w:jc w:val="center"/>
              <w:rPr>
                <w:rFonts w:ascii="Arial" w:hAnsi="Arial"/>
                <w:sz w:val="18"/>
                <w:szCs w:val="18"/>
              </w:rPr>
            </w:pPr>
          </w:p>
        </w:tc>
      </w:tr>
      <w:tr w:rsidR="00E16FD1" w:rsidRPr="000C321E" w14:paraId="5E4D464F" w14:textId="77777777" w:rsidTr="009900EA">
        <w:trPr>
          <w:jc w:val="center"/>
        </w:trPr>
        <w:tc>
          <w:tcPr>
            <w:tcW w:w="454" w:type="dxa"/>
            <w:tcBorders>
              <w:top w:val="nil"/>
              <w:left w:val="single" w:sz="6" w:space="0" w:color="auto"/>
            </w:tcBorders>
          </w:tcPr>
          <w:p w14:paraId="2135DD5C"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2A79E0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20B4AB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4E2AA51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50C9216" w14:textId="77777777" w:rsidR="00E16FD1" w:rsidRPr="000C321E" w:rsidRDefault="00E16FD1" w:rsidP="009900EA">
            <w:pPr>
              <w:spacing w:after="0"/>
              <w:jc w:val="center"/>
              <w:rPr>
                <w:rFonts w:ascii="Arial" w:hAnsi="Arial"/>
                <w:sz w:val="18"/>
                <w:szCs w:val="18"/>
              </w:rPr>
            </w:pPr>
          </w:p>
        </w:tc>
      </w:tr>
      <w:tr w:rsidR="00E16FD1" w:rsidRPr="000C321E" w14:paraId="65E679CF" w14:textId="77777777" w:rsidTr="009900EA">
        <w:trPr>
          <w:jc w:val="center"/>
        </w:trPr>
        <w:tc>
          <w:tcPr>
            <w:tcW w:w="454" w:type="dxa"/>
            <w:tcBorders>
              <w:top w:val="nil"/>
              <w:left w:val="single" w:sz="6" w:space="0" w:color="auto"/>
            </w:tcBorders>
          </w:tcPr>
          <w:p w14:paraId="558F2941"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02E734F"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10A8F97" w14:textId="77777777" w:rsidR="00E16FD1" w:rsidRPr="000C321E" w:rsidRDefault="00E16FD1" w:rsidP="009900EA">
            <w:pPr>
              <w:pStyle w:val="TAC"/>
              <w:keepNext w:val="0"/>
              <w:keepLines w:val="0"/>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4D33714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498E1121"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6A33F262" w14:textId="77777777" w:rsidR="00E16FD1" w:rsidRPr="000C321E" w:rsidRDefault="00E16FD1" w:rsidP="009900EA">
            <w:pPr>
              <w:spacing w:after="0"/>
              <w:jc w:val="center"/>
              <w:rPr>
                <w:rFonts w:ascii="Arial" w:hAnsi="Arial"/>
                <w:sz w:val="18"/>
                <w:szCs w:val="18"/>
              </w:rPr>
            </w:pPr>
          </w:p>
        </w:tc>
      </w:tr>
      <w:tr w:rsidR="00E16FD1" w:rsidRPr="000C321E" w14:paraId="2240E78A" w14:textId="77777777" w:rsidTr="009900EA">
        <w:trPr>
          <w:jc w:val="center"/>
        </w:trPr>
        <w:tc>
          <w:tcPr>
            <w:tcW w:w="454" w:type="dxa"/>
            <w:tcBorders>
              <w:top w:val="nil"/>
              <w:left w:val="single" w:sz="6" w:space="0" w:color="auto"/>
            </w:tcBorders>
          </w:tcPr>
          <w:p w14:paraId="55DBDCBB"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6EAFC64D"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6857660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7BF28763" w14:textId="77777777" w:rsidR="00E16FD1" w:rsidRPr="000C321E" w:rsidRDefault="00E16FD1" w:rsidP="009900EA">
            <w:pPr>
              <w:spacing w:after="0"/>
              <w:jc w:val="center"/>
              <w:rPr>
                <w:rFonts w:ascii="Arial" w:hAnsi="Arial"/>
                <w:sz w:val="18"/>
                <w:szCs w:val="18"/>
              </w:rPr>
            </w:pPr>
          </w:p>
        </w:tc>
      </w:tr>
      <w:tr w:rsidR="00E16FD1" w:rsidRPr="000C321E" w14:paraId="38F634DD" w14:textId="77777777" w:rsidTr="009900EA">
        <w:trPr>
          <w:jc w:val="center"/>
        </w:trPr>
        <w:tc>
          <w:tcPr>
            <w:tcW w:w="454" w:type="dxa"/>
            <w:tcBorders>
              <w:top w:val="nil"/>
              <w:left w:val="single" w:sz="6" w:space="0" w:color="auto"/>
            </w:tcBorders>
          </w:tcPr>
          <w:p w14:paraId="2EFF554D"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4783F58" w14:textId="77777777" w:rsidR="00E16FD1" w:rsidRPr="000C321E" w:rsidRDefault="00E16FD1" w:rsidP="009900EA">
            <w:pPr>
              <w:pStyle w:val="TAC"/>
            </w:pPr>
            <w:r w:rsidRPr="000C321E">
              <w:t>14-15</w:t>
            </w:r>
          </w:p>
        </w:tc>
        <w:tc>
          <w:tcPr>
            <w:tcW w:w="4699" w:type="dxa"/>
            <w:gridSpan w:val="10"/>
            <w:tcBorders>
              <w:top w:val="single" w:sz="4" w:space="0" w:color="auto"/>
              <w:left w:val="single" w:sz="4" w:space="0" w:color="auto"/>
              <w:bottom w:val="single" w:sz="4" w:space="0" w:color="auto"/>
              <w:right w:val="single" w:sz="4" w:space="0" w:color="auto"/>
            </w:tcBorders>
          </w:tcPr>
          <w:p w14:paraId="6422DA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282BF22B" w14:textId="77777777" w:rsidR="00E16FD1" w:rsidRPr="000C321E" w:rsidRDefault="00E16FD1" w:rsidP="009900EA">
            <w:pPr>
              <w:spacing w:after="0"/>
              <w:jc w:val="center"/>
              <w:rPr>
                <w:rFonts w:ascii="Arial" w:hAnsi="Arial"/>
                <w:sz w:val="18"/>
                <w:szCs w:val="18"/>
              </w:rPr>
            </w:pPr>
          </w:p>
        </w:tc>
      </w:tr>
      <w:tr w:rsidR="00E16FD1" w:rsidRPr="000C321E" w14:paraId="719003FE" w14:textId="77777777" w:rsidTr="009900EA">
        <w:trPr>
          <w:jc w:val="center"/>
        </w:trPr>
        <w:tc>
          <w:tcPr>
            <w:tcW w:w="454" w:type="dxa"/>
            <w:tcBorders>
              <w:top w:val="nil"/>
              <w:left w:val="single" w:sz="6" w:space="0" w:color="auto"/>
            </w:tcBorders>
          </w:tcPr>
          <w:p w14:paraId="5856C293"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3735566" w14:textId="77777777" w:rsidR="00E16FD1" w:rsidRPr="000C321E" w:rsidRDefault="00E16FD1" w:rsidP="009900EA">
            <w:pPr>
              <w:pStyle w:val="TAC"/>
            </w:pPr>
            <w:r w:rsidRPr="000C321E">
              <w:t>16-m</w:t>
            </w:r>
          </w:p>
        </w:tc>
        <w:tc>
          <w:tcPr>
            <w:tcW w:w="4699" w:type="dxa"/>
            <w:gridSpan w:val="10"/>
            <w:tcBorders>
              <w:top w:val="single" w:sz="4" w:space="0" w:color="auto"/>
              <w:left w:val="single" w:sz="4" w:space="0" w:color="auto"/>
              <w:bottom w:val="single" w:sz="4" w:space="0" w:color="auto"/>
              <w:right w:val="single" w:sz="4" w:space="0" w:color="auto"/>
            </w:tcBorders>
          </w:tcPr>
          <w:p w14:paraId="4A9FF548" w14:textId="0C9614F1"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591B314" w14:textId="77777777" w:rsidR="00E16FD1" w:rsidRPr="000C321E" w:rsidRDefault="00E16FD1" w:rsidP="009900EA">
            <w:pPr>
              <w:spacing w:after="0"/>
              <w:jc w:val="center"/>
              <w:rPr>
                <w:rFonts w:ascii="Arial" w:hAnsi="Arial"/>
                <w:sz w:val="18"/>
                <w:szCs w:val="18"/>
              </w:rPr>
            </w:pPr>
          </w:p>
        </w:tc>
      </w:tr>
      <w:tr w:rsidR="00E16FD1" w:rsidRPr="000C321E" w14:paraId="5D617133" w14:textId="77777777" w:rsidTr="009900EA">
        <w:trPr>
          <w:jc w:val="center"/>
        </w:trPr>
        <w:tc>
          <w:tcPr>
            <w:tcW w:w="454" w:type="dxa"/>
            <w:tcBorders>
              <w:top w:val="nil"/>
              <w:left w:val="single" w:sz="6" w:space="0" w:color="auto"/>
            </w:tcBorders>
          </w:tcPr>
          <w:p w14:paraId="3CF61FAF"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492A5284"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77AC78E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EA725CA" w14:textId="77777777" w:rsidR="00E16FD1" w:rsidRPr="000C321E" w:rsidRDefault="00E16FD1" w:rsidP="009900EA">
            <w:pPr>
              <w:spacing w:after="0"/>
              <w:jc w:val="center"/>
              <w:rPr>
                <w:rFonts w:ascii="Arial" w:hAnsi="Arial"/>
                <w:sz w:val="18"/>
                <w:szCs w:val="18"/>
              </w:rPr>
            </w:pPr>
          </w:p>
        </w:tc>
      </w:tr>
      <w:tr w:rsidR="00E16FD1" w:rsidRPr="000C321E" w14:paraId="4F3C8C66" w14:textId="77777777" w:rsidTr="009900EA">
        <w:trPr>
          <w:jc w:val="center"/>
        </w:trPr>
        <w:tc>
          <w:tcPr>
            <w:tcW w:w="454" w:type="dxa"/>
            <w:tcBorders>
              <w:top w:val="nil"/>
              <w:left w:val="single" w:sz="6" w:space="0" w:color="auto"/>
            </w:tcBorders>
          </w:tcPr>
          <w:p w14:paraId="7E40A1EB"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0909FE5"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752E0D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61889156" w14:textId="77777777" w:rsidR="00E16FD1" w:rsidRPr="000C321E" w:rsidRDefault="00E16FD1" w:rsidP="009900EA">
            <w:pPr>
              <w:spacing w:after="0"/>
              <w:jc w:val="center"/>
              <w:rPr>
                <w:rFonts w:ascii="Arial" w:hAnsi="Arial"/>
                <w:sz w:val="18"/>
                <w:szCs w:val="18"/>
              </w:rPr>
            </w:pPr>
          </w:p>
        </w:tc>
      </w:tr>
      <w:tr w:rsidR="00E16FD1" w:rsidRPr="000C321E" w14:paraId="0C710957" w14:textId="77777777" w:rsidTr="009900EA">
        <w:trPr>
          <w:jc w:val="center"/>
        </w:trPr>
        <w:tc>
          <w:tcPr>
            <w:tcW w:w="454" w:type="dxa"/>
            <w:tcBorders>
              <w:top w:val="nil"/>
              <w:left w:val="single" w:sz="6" w:space="0" w:color="auto"/>
            </w:tcBorders>
          </w:tcPr>
          <w:p w14:paraId="60E2FE11"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F39CA48"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671232E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4036ABFE" w14:textId="77777777" w:rsidR="00E16FD1" w:rsidRPr="000C321E" w:rsidRDefault="00E16FD1" w:rsidP="009900EA">
            <w:pPr>
              <w:spacing w:after="0"/>
              <w:jc w:val="center"/>
              <w:rPr>
                <w:rFonts w:ascii="Arial" w:hAnsi="Arial"/>
                <w:sz w:val="18"/>
                <w:szCs w:val="18"/>
              </w:rPr>
            </w:pPr>
          </w:p>
        </w:tc>
      </w:tr>
      <w:tr w:rsidR="00E16FD1" w:rsidRPr="000C321E" w14:paraId="4C9B7992" w14:textId="77777777" w:rsidTr="009900EA">
        <w:trPr>
          <w:jc w:val="center"/>
        </w:trPr>
        <w:tc>
          <w:tcPr>
            <w:tcW w:w="454" w:type="dxa"/>
            <w:tcBorders>
              <w:top w:val="nil"/>
              <w:left w:val="single" w:sz="6" w:space="0" w:color="auto"/>
            </w:tcBorders>
          </w:tcPr>
          <w:p w14:paraId="67800ED1"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36C55B51"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4C4D01C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4149F07B" w14:textId="77777777" w:rsidR="00E16FD1" w:rsidRPr="000C321E" w:rsidRDefault="00E16FD1" w:rsidP="009900EA">
            <w:pPr>
              <w:spacing w:after="0"/>
              <w:jc w:val="center"/>
              <w:rPr>
                <w:rFonts w:ascii="Arial" w:hAnsi="Arial"/>
                <w:sz w:val="18"/>
                <w:szCs w:val="18"/>
              </w:rPr>
            </w:pPr>
          </w:p>
        </w:tc>
      </w:tr>
      <w:tr w:rsidR="00E16FD1" w:rsidRPr="000C321E" w14:paraId="5C7899C0" w14:textId="77777777" w:rsidTr="009900EA">
        <w:trPr>
          <w:jc w:val="center"/>
        </w:trPr>
        <w:tc>
          <w:tcPr>
            <w:tcW w:w="454" w:type="dxa"/>
            <w:tcBorders>
              <w:top w:val="nil"/>
              <w:left w:val="single" w:sz="6" w:space="0" w:color="auto"/>
            </w:tcBorders>
          </w:tcPr>
          <w:p w14:paraId="0393BC8C"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55B4E68E"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17FDA90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794B6542" w14:textId="77777777" w:rsidR="00E16FD1" w:rsidRPr="000C321E" w:rsidRDefault="00E16FD1" w:rsidP="009900EA">
            <w:pPr>
              <w:spacing w:after="0"/>
              <w:jc w:val="center"/>
              <w:rPr>
                <w:rFonts w:ascii="Arial" w:hAnsi="Arial"/>
                <w:sz w:val="18"/>
                <w:szCs w:val="18"/>
              </w:rPr>
            </w:pPr>
          </w:p>
        </w:tc>
      </w:tr>
      <w:tr w:rsidR="00E16FD1" w:rsidRPr="000C321E" w14:paraId="5A30A9C1" w14:textId="77777777" w:rsidTr="009900EA">
        <w:trPr>
          <w:jc w:val="center"/>
        </w:trPr>
        <w:tc>
          <w:tcPr>
            <w:tcW w:w="454" w:type="dxa"/>
            <w:tcBorders>
              <w:top w:val="nil"/>
              <w:left w:val="single" w:sz="6" w:space="0" w:color="auto"/>
            </w:tcBorders>
          </w:tcPr>
          <w:p w14:paraId="19AF2F7F"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0BDDF52" w14:textId="77777777" w:rsidR="00E16FD1" w:rsidRPr="000C321E"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3F2D31D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43DEECD6" w14:textId="77777777" w:rsidR="00E16FD1" w:rsidRPr="000C321E" w:rsidRDefault="00E16FD1" w:rsidP="009900EA">
            <w:pPr>
              <w:spacing w:after="0"/>
              <w:jc w:val="center"/>
              <w:rPr>
                <w:rFonts w:ascii="Arial" w:hAnsi="Arial"/>
                <w:sz w:val="18"/>
                <w:szCs w:val="18"/>
              </w:rPr>
            </w:pPr>
          </w:p>
        </w:tc>
      </w:tr>
      <w:tr w:rsidR="00E16FD1" w:rsidRPr="000C321E" w14:paraId="42387676" w14:textId="77777777" w:rsidTr="009900EA">
        <w:trPr>
          <w:jc w:val="center"/>
        </w:trPr>
        <w:tc>
          <w:tcPr>
            <w:tcW w:w="454" w:type="dxa"/>
            <w:tcBorders>
              <w:top w:val="nil"/>
              <w:left w:val="single" w:sz="6" w:space="0" w:color="auto"/>
            </w:tcBorders>
          </w:tcPr>
          <w:p w14:paraId="17ED2D0E"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00E620B2"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1780FF65"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4AD2780B"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75425BD" w14:textId="77777777" w:rsidR="00E16FD1" w:rsidRPr="000C321E" w:rsidRDefault="00E16FD1" w:rsidP="009900EA">
            <w:pPr>
              <w:spacing w:after="0"/>
              <w:jc w:val="center"/>
              <w:rPr>
                <w:rFonts w:ascii="Arial" w:hAnsi="Arial"/>
                <w:sz w:val="18"/>
                <w:szCs w:val="18"/>
              </w:rPr>
            </w:pPr>
          </w:p>
        </w:tc>
      </w:tr>
      <w:tr w:rsidR="00E16FD1" w:rsidRPr="000C321E" w14:paraId="74519A65" w14:textId="77777777" w:rsidTr="009900EA">
        <w:trPr>
          <w:jc w:val="center"/>
        </w:trPr>
        <w:tc>
          <w:tcPr>
            <w:tcW w:w="454" w:type="dxa"/>
            <w:tcBorders>
              <w:top w:val="nil"/>
              <w:left w:val="single" w:sz="6" w:space="0" w:color="auto"/>
              <w:bottom w:val="nil"/>
            </w:tcBorders>
          </w:tcPr>
          <w:p w14:paraId="0B256C8E" w14:textId="77777777" w:rsidR="00E16FD1" w:rsidRPr="000C321E" w:rsidRDefault="00E16FD1" w:rsidP="009900EA">
            <w:pPr>
              <w:spacing w:after="0"/>
              <w:jc w:val="right"/>
              <w:rPr>
                <w:rFonts w:ascii="Arial" w:hAnsi="Arial"/>
                <w:sz w:val="18"/>
                <w:szCs w:val="18"/>
              </w:rPr>
            </w:pPr>
          </w:p>
        </w:tc>
        <w:tc>
          <w:tcPr>
            <w:tcW w:w="1104" w:type="dxa"/>
            <w:tcBorders>
              <w:bottom w:val="nil"/>
            </w:tcBorders>
          </w:tcPr>
          <w:p w14:paraId="35C23557" w14:textId="77777777" w:rsidR="00E16FD1" w:rsidRPr="000C321E" w:rsidRDefault="00E16FD1" w:rsidP="009900EA">
            <w:pPr>
              <w:spacing w:after="0"/>
              <w:jc w:val="right"/>
              <w:rPr>
                <w:rFonts w:ascii="Arial" w:hAnsi="Arial"/>
                <w:sz w:val="18"/>
                <w:szCs w:val="18"/>
              </w:rPr>
            </w:pPr>
          </w:p>
        </w:tc>
        <w:tc>
          <w:tcPr>
            <w:tcW w:w="4699" w:type="dxa"/>
            <w:gridSpan w:val="10"/>
            <w:tcBorders>
              <w:top w:val="single" w:sz="4" w:space="0" w:color="auto"/>
              <w:bottom w:val="nil"/>
            </w:tcBorders>
          </w:tcPr>
          <w:p w14:paraId="76851575"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9514F3" w14:textId="77777777" w:rsidR="00E16FD1" w:rsidRPr="000C321E" w:rsidRDefault="00E16FD1" w:rsidP="009900EA">
            <w:pPr>
              <w:spacing w:after="0"/>
              <w:jc w:val="center"/>
              <w:rPr>
                <w:rFonts w:ascii="Arial" w:hAnsi="Arial"/>
                <w:sz w:val="18"/>
                <w:szCs w:val="18"/>
              </w:rPr>
            </w:pPr>
          </w:p>
        </w:tc>
      </w:tr>
      <w:tr w:rsidR="00E16FD1" w:rsidRPr="000C321E" w14:paraId="0587D040" w14:textId="77777777" w:rsidTr="009900EA">
        <w:trPr>
          <w:jc w:val="center"/>
        </w:trPr>
        <w:tc>
          <w:tcPr>
            <w:tcW w:w="454" w:type="dxa"/>
            <w:tcBorders>
              <w:top w:val="nil"/>
              <w:left w:val="single" w:sz="6" w:space="0" w:color="auto"/>
              <w:bottom w:val="single" w:sz="6" w:space="0" w:color="auto"/>
            </w:tcBorders>
          </w:tcPr>
          <w:p w14:paraId="799D1903" w14:textId="77777777" w:rsidR="00E16FD1" w:rsidRPr="000C321E" w:rsidRDefault="00E16FD1" w:rsidP="009900EA">
            <w:pPr>
              <w:spacing w:after="0"/>
              <w:jc w:val="right"/>
              <w:rPr>
                <w:rFonts w:ascii="Arial" w:hAnsi="Arial"/>
                <w:sz w:val="18"/>
                <w:szCs w:val="18"/>
              </w:rPr>
            </w:pPr>
          </w:p>
        </w:tc>
        <w:tc>
          <w:tcPr>
            <w:tcW w:w="1104" w:type="dxa"/>
            <w:tcBorders>
              <w:top w:val="nil"/>
              <w:bottom w:val="single" w:sz="6" w:space="0" w:color="auto"/>
            </w:tcBorders>
          </w:tcPr>
          <w:p w14:paraId="1AD57FE7" w14:textId="77777777" w:rsidR="00E16FD1" w:rsidRPr="000C321E" w:rsidRDefault="00E16FD1" w:rsidP="009900EA">
            <w:pPr>
              <w:spacing w:after="0"/>
              <w:jc w:val="right"/>
              <w:rPr>
                <w:rFonts w:ascii="Arial" w:hAnsi="Arial"/>
                <w:sz w:val="18"/>
                <w:szCs w:val="18"/>
              </w:rPr>
            </w:pPr>
          </w:p>
        </w:tc>
        <w:tc>
          <w:tcPr>
            <w:tcW w:w="4699" w:type="dxa"/>
            <w:gridSpan w:val="10"/>
            <w:tcBorders>
              <w:top w:val="nil"/>
              <w:bottom w:val="single" w:sz="6" w:space="0" w:color="auto"/>
            </w:tcBorders>
          </w:tcPr>
          <w:p w14:paraId="0B98857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5457AE0" w14:textId="77777777" w:rsidR="00E16FD1" w:rsidRPr="000C321E" w:rsidRDefault="00E16FD1" w:rsidP="009900EA">
            <w:pPr>
              <w:spacing w:after="0"/>
              <w:jc w:val="center"/>
              <w:rPr>
                <w:rFonts w:ascii="Arial" w:hAnsi="Arial"/>
                <w:sz w:val="18"/>
                <w:szCs w:val="18"/>
              </w:rPr>
            </w:pPr>
          </w:p>
        </w:tc>
      </w:tr>
    </w:tbl>
    <w:p w14:paraId="464CD7E1" w14:textId="77777777" w:rsidR="00E16FD1" w:rsidRPr="000C321E" w:rsidRDefault="00E16FD1" w:rsidP="00E16FD1">
      <w:pPr>
        <w:pStyle w:val="NF"/>
      </w:pPr>
    </w:p>
    <w:p w14:paraId="0D02A829" w14:textId="77777777" w:rsidR="00E16FD1" w:rsidRPr="000C321E" w:rsidRDefault="00E16FD1" w:rsidP="00E16FD1">
      <w:pPr>
        <w:pStyle w:val="TF"/>
        <w:rPr>
          <w:lang w:eastAsia="ja-JP"/>
        </w:rPr>
      </w:pPr>
      <w:r w:rsidRPr="000C321E">
        <w:t>Figure 42: MM Context Information Element</w:t>
      </w:r>
      <w:r w:rsidRPr="000C321E">
        <w:rPr>
          <w:lang w:eastAsia="ja-JP"/>
        </w:rPr>
        <w:t xml:space="preserve"> with GSM Keys and UMTS Quintuplets</w:t>
      </w:r>
    </w:p>
    <w:p w14:paraId="39F9E31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6FCD2715" w14:textId="77777777" w:rsidTr="009900EA">
        <w:trPr>
          <w:jc w:val="center"/>
        </w:trPr>
        <w:tc>
          <w:tcPr>
            <w:tcW w:w="454" w:type="dxa"/>
            <w:tcBorders>
              <w:top w:val="single" w:sz="6" w:space="0" w:color="auto"/>
              <w:left w:val="single" w:sz="6" w:space="0" w:color="auto"/>
              <w:bottom w:val="nil"/>
            </w:tcBorders>
          </w:tcPr>
          <w:p w14:paraId="4288E987" w14:textId="77777777" w:rsidR="00E16FD1" w:rsidRPr="000C321E" w:rsidRDefault="00E16FD1" w:rsidP="009900EA">
            <w:pPr>
              <w:keepNext/>
              <w:keepLines/>
              <w:spacing w:after="0"/>
              <w:jc w:val="right"/>
              <w:rPr>
                <w:rFonts w:ascii="Arial" w:hAnsi="Arial"/>
                <w:sz w:val="18"/>
                <w:szCs w:val="18"/>
              </w:rPr>
            </w:pPr>
          </w:p>
        </w:tc>
        <w:tc>
          <w:tcPr>
            <w:tcW w:w="1104" w:type="dxa"/>
          </w:tcPr>
          <w:p w14:paraId="1973BE88" w14:textId="77777777" w:rsidR="00E16FD1" w:rsidRPr="000C321E" w:rsidRDefault="00E16FD1" w:rsidP="009900EA">
            <w:pPr>
              <w:pStyle w:val="TAH"/>
            </w:pPr>
          </w:p>
        </w:tc>
        <w:tc>
          <w:tcPr>
            <w:tcW w:w="4707" w:type="dxa"/>
            <w:gridSpan w:val="10"/>
          </w:tcPr>
          <w:p w14:paraId="08611CC2" w14:textId="77777777" w:rsidR="00E16FD1" w:rsidRPr="000C321E" w:rsidRDefault="00E16FD1" w:rsidP="009900EA">
            <w:pPr>
              <w:pStyle w:val="TAH"/>
            </w:pPr>
            <w:r w:rsidRPr="000C321E">
              <w:t>Bits</w:t>
            </w:r>
          </w:p>
          <w:p w14:paraId="1098FE8B" w14:textId="77777777" w:rsidR="00E16FD1" w:rsidRPr="000C321E" w:rsidRDefault="00E16FD1" w:rsidP="009900EA">
            <w:pPr>
              <w:pStyle w:val="TAH"/>
            </w:pPr>
          </w:p>
        </w:tc>
        <w:tc>
          <w:tcPr>
            <w:tcW w:w="588" w:type="dxa"/>
          </w:tcPr>
          <w:p w14:paraId="5869D996" w14:textId="77777777" w:rsidR="00E16FD1" w:rsidRPr="000C321E" w:rsidRDefault="00E16FD1" w:rsidP="009900EA">
            <w:pPr>
              <w:pStyle w:val="TAH"/>
            </w:pPr>
          </w:p>
        </w:tc>
      </w:tr>
      <w:tr w:rsidR="00E16FD1" w:rsidRPr="000C321E" w14:paraId="6C54FFA8" w14:textId="77777777" w:rsidTr="009900EA">
        <w:trPr>
          <w:jc w:val="center"/>
        </w:trPr>
        <w:tc>
          <w:tcPr>
            <w:tcW w:w="454" w:type="dxa"/>
            <w:tcBorders>
              <w:top w:val="nil"/>
              <w:left w:val="single" w:sz="6" w:space="0" w:color="auto"/>
            </w:tcBorders>
          </w:tcPr>
          <w:p w14:paraId="2C61376F" w14:textId="77777777" w:rsidR="00E16FD1" w:rsidRPr="000C321E" w:rsidRDefault="00E16FD1" w:rsidP="009900EA">
            <w:pPr>
              <w:keepNext/>
              <w:keepLines/>
              <w:spacing w:after="0"/>
              <w:jc w:val="center"/>
              <w:rPr>
                <w:rFonts w:ascii="Arial" w:hAnsi="Arial"/>
                <w:sz w:val="18"/>
                <w:szCs w:val="18"/>
              </w:rPr>
            </w:pPr>
          </w:p>
        </w:tc>
        <w:tc>
          <w:tcPr>
            <w:tcW w:w="1104" w:type="dxa"/>
          </w:tcPr>
          <w:p w14:paraId="289858E5" w14:textId="77777777" w:rsidR="00E16FD1" w:rsidRPr="000C321E" w:rsidRDefault="00E16FD1" w:rsidP="009900EA">
            <w:pPr>
              <w:pStyle w:val="TAH"/>
            </w:pPr>
            <w:r w:rsidRPr="000C321E">
              <w:t>Octets</w:t>
            </w:r>
          </w:p>
        </w:tc>
        <w:tc>
          <w:tcPr>
            <w:tcW w:w="590" w:type="dxa"/>
            <w:tcBorders>
              <w:bottom w:val="single" w:sz="4" w:space="0" w:color="auto"/>
            </w:tcBorders>
          </w:tcPr>
          <w:p w14:paraId="77970C2D" w14:textId="77777777" w:rsidR="00E16FD1" w:rsidRPr="000C321E" w:rsidRDefault="00E16FD1" w:rsidP="009900EA">
            <w:pPr>
              <w:pStyle w:val="TAH"/>
            </w:pPr>
            <w:r w:rsidRPr="000C321E">
              <w:t>8</w:t>
            </w:r>
          </w:p>
        </w:tc>
        <w:tc>
          <w:tcPr>
            <w:tcW w:w="590" w:type="dxa"/>
            <w:tcBorders>
              <w:bottom w:val="single" w:sz="4" w:space="0" w:color="auto"/>
            </w:tcBorders>
          </w:tcPr>
          <w:p w14:paraId="78BB0305" w14:textId="77777777" w:rsidR="00E16FD1" w:rsidRPr="000C321E" w:rsidRDefault="00E16FD1" w:rsidP="009900EA">
            <w:pPr>
              <w:pStyle w:val="TAH"/>
            </w:pPr>
            <w:r w:rsidRPr="000C321E">
              <w:t>7</w:t>
            </w:r>
          </w:p>
        </w:tc>
        <w:tc>
          <w:tcPr>
            <w:tcW w:w="587" w:type="dxa"/>
            <w:gridSpan w:val="2"/>
            <w:tcBorders>
              <w:bottom w:val="single" w:sz="4" w:space="0" w:color="auto"/>
            </w:tcBorders>
          </w:tcPr>
          <w:p w14:paraId="396FCD94" w14:textId="77777777" w:rsidR="00E16FD1" w:rsidRPr="000C321E" w:rsidRDefault="00E16FD1" w:rsidP="009900EA">
            <w:pPr>
              <w:pStyle w:val="TAH"/>
            </w:pPr>
            <w:r w:rsidRPr="000C321E">
              <w:t>6</w:t>
            </w:r>
          </w:p>
        </w:tc>
        <w:tc>
          <w:tcPr>
            <w:tcW w:w="589" w:type="dxa"/>
            <w:tcBorders>
              <w:bottom w:val="single" w:sz="4" w:space="0" w:color="auto"/>
            </w:tcBorders>
          </w:tcPr>
          <w:p w14:paraId="112E7CDD" w14:textId="77777777" w:rsidR="00E16FD1" w:rsidRPr="000C321E" w:rsidRDefault="00E16FD1" w:rsidP="009900EA">
            <w:pPr>
              <w:pStyle w:val="TAH"/>
            </w:pPr>
            <w:r w:rsidRPr="000C321E">
              <w:t>5</w:t>
            </w:r>
          </w:p>
        </w:tc>
        <w:tc>
          <w:tcPr>
            <w:tcW w:w="587" w:type="dxa"/>
            <w:tcBorders>
              <w:bottom w:val="single" w:sz="4" w:space="0" w:color="auto"/>
            </w:tcBorders>
          </w:tcPr>
          <w:p w14:paraId="3F78D272"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92E470B" w14:textId="77777777" w:rsidR="00E16FD1" w:rsidRPr="000C321E" w:rsidRDefault="00E16FD1" w:rsidP="009900EA">
            <w:pPr>
              <w:pStyle w:val="TAH"/>
            </w:pPr>
            <w:r w:rsidRPr="000C321E">
              <w:t>3</w:t>
            </w:r>
          </w:p>
        </w:tc>
        <w:tc>
          <w:tcPr>
            <w:tcW w:w="588" w:type="dxa"/>
            <w:tcBorders>
              <w:bottom w:val="single" w:sz="4" w:space="0" w:color="auto"/>
            </w:tcBorders>
          </w:tcPr>
          <w:p w14:paraId="1F682C7E" w14:textId="77777777" w:rsidR="00E16FD1" w:rsidRPr="000C321E" w:rsidRDefault="00E16FD1" w:rsidP="009900EA">
            <w:pPr>
              <w:pStyle w:val="TAH"/>
            </w:pPr>
            <w:r w:rsidRPr="000C321E">
              <w:t>2</w:t>
            </w:r>
          </w:p>
        </w:tc>
        <w:tc>
          <w:tcPr>
            <w:tcW w:w="588" w:type="dxa"/>
            <w:tcBorders>
              <w:bottom w:val="single" w:sz="4" w:space="0" w:color="auto"/>
            </w:tcBorders>
          </w:tcPr>
          <w:p w14:paraId="7A7F99CA" w14:textId="77777777" w:rsidR="00E16FD1" w:rsidRPr="000C321E" w:rsidRDefault="00E16FD1" w:rsidP="009900EA">
            <w:pPr>
              <w:pStyle w:val="TAH"/>
            </w:pPr>
            <w:r w:rsidRPr="000C321E">
              <w:t>1</w:t>
            </w:r>
          </w:p>
        </w:tc>
        <w:tc>
          <w:tcPr>
            <w:tcW w:w="588" w:type="dxa"/>
          </w:tcPr>
          <w:p w14:paraId="0C3BC72F" w14:textId="77777777" w:rsidR="00E16FD1" w:rsidRPr="000C321E" w:rsidRDefault="00E16FD1" w:rsidP="009900EA">
            <w:pPr>
              <w:pStyle w:val="TAH"/>
            </w:pPr>
          </w:p>
        </w:tc>
      </w:tr>
      <w:tr w:rsidR="00E16FD1" w:rsidRPr="000C321E" w14:paraId="17CD794C" w14:textId="77777777" w:rsidTr="009900EA">
        <w:trPr>
          <w:jc w:val="center"/>
        </w:trPr>
        <w:tc>
          <w:tcPr>
            <w:tcW w:w="454" w:type="dxa"/>
            <w:tcBorders>
              <w:top w:val="nil"/>
              <w:left w:val="single" w:sz="6" w:space="0" w:color="auto"/>
            </w:tcBorders>
          </w:tcPr>
          <w:p w14:paraId="13E0C8F8"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318A8C2A"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2B2FF8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A569CE2" w14:textId="77777777" w:rsidR="00E16FD1" w:rsidRPr="000C321E" w:rsidRDefault="00E16FD1" w:rsidP="009900EA">
            <w:pPr>
              <w:keepNext/>
              <w:keepLines/>
              <w:spacing w:after="0"/>
              <w:jc w:val="center"/>
              <w:rPr>
                <w:rFonts w:ascii="Arial" w:hAnsi="Arial"/>
                <w:sz w:val="18"/>
                <w:szCs w:val="18"/>
              </w:rPr>
            </w:pPr>
          </w:p>
        </w:tc>
      </w:tr>
      <w:tr w:rsidR="00E16FD1" w:rsidRPr="000C321E" w14:paraId="748CF373" w14:textId="77777777" w:rsidTr="009900EA">
        <w:trPr>
          <w:cantSplit/>
          <w:jc w:val="center"/>
        </w:trPr>
        <w:tc>
          <w:tcPr>
            <w:tcW w:w="454" w:type="dxa"/>
            <w:tcBorders>
              <w:top w:val="nil"/>
              <w:left w:val="single" w:sz="6" w:space="0" w:color="auto"/>
            </w:tcBorders>
          </w:tcPr>
          <w:p w14:paraId="40B3215D"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3313D4F0"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1ADCC11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21E8A19E" w14:textId="77777777" w:rsidR="00E16FD1" w:rsidRPr="000C321E" w:rsidRDefault="00E16FD1" w:rsidP="009900EA">
            <w:pPr>
              <w:keepNext/>
              <w:keepLines/>
              <w:spacing w:after="0"/>
              <w:jc w:val="center"/>
              <w:rPr>
                <w:rFonts w:ascii="Arial" w:hAnsi="Arial"/>
                <w:sz w:val="18"/>
                <w:szCs w:val="18"/>
              </w:rPr>
            </w:pPr>
          </w:p>
        </w:tc>
      </w:tr>
      <w:tr w:rsidR="00E16FD1" w:rsidRPr="000C321E" w14:paraId="37635462" w14:textId="77777777" w:rsidTr="009900EA">
        <w:trPr>
          <w:jc w:val="center"/>
        </w:trPr>
        <w:tc>
          <w:tcPr>
            <w:tcW w:w="454" w:type="dxa"/>
            <w:tcBorders>
              <w:top w:val="nil"/>
              <w:left w:val="single" w:sz="6" w:space="0" w:color="auto"/>
            </w:tcBorders>
          </w:tcPr>
          <w:p w14:paraId="5E6486CD"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1944269"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3FC48B1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7219B09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5E99C2D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GPRS integrity protection algorithm</w:t>
            </w:r>
          </w:p>
        </w:tc>
        <w:tc>
          <w:tcPr>
            <w:tcW w:w="1754" w:type="dxa"/>
            <w:gridSpan w:val="3"/>
            <w:tcBorders>
              <w:top w:val="single" w:sz="4" w:space="0" w:color="auto"/>
              <w:left w:val="single" w:sz="4" w:space="0" w:color="auto"/>
              <w:bottom w:val="single" w:sz="4" w:space="0" w:color="auto"/>
              <w:right w:val="single" w:sz="4" w:space="0" w:color="auto"/>
            </w:tcBorders>
          </w:tcPr>
          <w:p w14:paraId="4BD48E5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CKSN/KSI</w:t>
            </w:r>
          </w:p>
        </w:tc>
        <w:tc>
          <w:tcPr>
            <w:tcW w:w="588" w:type="dxa"/>
            <w:tcBorders>
              <w:left w:val="single" w:sz="4" w:space="0" w:color="auto"/>
            </w:tcBorders>
          </w:tcPr>
          <w:p w14:paraId="34659073" w14:textId="77777777" w:rsidR="00E16FD1" w:rsidRPr="000C321E" w:rsidRDefault="00E16FD1" w:rsidP="009900EA">
            <w:pPr>
              <w:keepNext/>
              <w:keepLines/>
              <w:spacing w:after="0"/>
              <w:jc w:val="center"/>
              <w:rPr>
                <w:rFonts w:ascii="Arial" w:hAnsi="Arial"/>
                <w:sz w:val="18"/>
                <w:szCs w:val="18"/>
              </w:rPr>
            </w:pPr>
          </w:p>
        </w:tc>
      </w:tr>
      <w:tr w:rsidR="00E16FD1" w:rsidRPr="000C321E" w14:paraId="44FEC06C" w14:textId="77777777" w:rsidTr="009900EA">
        <w:trPr>
          <w:jc w:val="center"/>
        </w:trPr>
        <w:tc>
          <w:tcPr>
            <w:tcW w:w="454" w:type="dxa"/>
            <w:tcBorders>
              <w:top w:val="nil"/>
              <w:left w:val="single" w:sz="6" w:space="0" w:color="auto"/>
            </w:tcBorders>
          </w:tcPr>
          <w:p w14:paraId="78A90DD0"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0883D914"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52B992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49E37B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34CB5DB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78D6015A" w14:textId="77777777" w:rsidR="00E16FD1" w:rsidRPr="000C321E" w:rsidRDefault="00E16FD1" w:rsidP="009900EA">
            <w:pPr>
              <w:keepNext/>
              <w:keepLines/>
              <w:spacing w:after="0"/>
              <w:jc w:val="center"/>
              <w:rPr>
                <w:rFonts w:ascii="Arial" w:hAnsi="Arial"/>
                <w:sz w:val="18"/>
                <w:szCs w:val="18"/>
              </w:rPr>
            </w:pPr>
          </w:p>
        </w:tc>
      </w:tr>
      <w:tr w:rsidR="00E16FD1" w:rsidRPr="000C321E" w14:paraId="210165E6" w14:textId="77777777" w:rsidTr="009900EA">
        <w:trPr>
          <w:jc w:val="center"/>
        </w:trPr>
        <w:tc>
          <w:tcPr>
            <w:tcW w:w="454" w:type="dxa"/>
            <w:tcBorders>
              <w:top w:val="nil"/>
              <w:left w:val="single" w:sz="6" w:space="0" w:color="auto"/>
            </w:tcBorders>
          </w:tcPr>
          <w:p w14:paraId="7C28CA45"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43E4AD81"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36E1123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14:paraId="7383C3F4" w14:textId="77777777" w:rsidR="00E16FD1" w:rsidRPr="000C321E" w:rsidRDefault="00E16FD1" w:rsidP="009900EA">
            <w:pPr>
              <w:keepNext/>
              <w:keepLines/>
              <w:spacing w:after="0"/>
              <w:rPr>
                <w:rFonts w:ascii="Arial" w:hAnsi="Arial"/>
                <w:sz w:val="18"/>
                <w:szCs w:val="18"/>
              </w:rPr>
            </w:pPr>
          </w:p>
        </w:tc>
      </w:tr>
      <w:tr w:rsidR="00E16FD1" w:rsidRPr="000C321E" w14:paraId="0CF9C3C7" w14:textId="77777777" w:rsidTr="009900EA">
        <w:trPr>
          <w:jc w:val="center"/>
        </w:trPr>
        <w:tc>
          <w:tcPr>
            <w:tcW w:w="454" w:type="dxa"/>
            <w:tcBorders>
              <w:top w:val="nil"/>
              <w:left w:val="single" w:sz="6" w:space="0" w:color="auto"/>
            </w:tcBorders>
          </w:tcPr>
          <w:p w14:paraId="4DAEDE94"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489DAC2E"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63E3477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14:paraId="21386EA7" w14:textId="77777777" w:rsidR="00E16FD1" w:rsidRPr="000C321E" w:rsidRDefault="00E16FD1" w:rsidP="009900EA">
            <w:pPr>
              <w:keepNext/>
              <w:keepLines/>
              <w:spacing w:after="0"/>
              <w:rPr>
                <w:rFonts w:ascii="Arial" w:hAnsi="Arial"/>
                <w:sz w:val="18"/>
                <w:szCs w:val="18"/>
              </w:rPr>
            </w:pPr>
          </w:p>
        </w:tc>
      </w:tr>
      <w:tr w:rsidR="00E16FD1" w:rsidRPr="000C321E" w14:paraId="74ADACD1" w14:textId="77777777" w:rsidTr="009900EA">
        <w:trPr>
          <w:jc w:val="center"/>
        </w:trPr>
        <w:tc>
          <w:tcPr>
            <w:tcW w:w="454" w:type="dxa"/>
            <w:tcBorders>
              <w:top w:val="nil"/>
              <w:left w:val="single" w:sz="6" w:space="0" w:color="auto"/>
            </w:tcBorders>
          </w:tcPr>
          <w:p w14:paraId="64D86B3A"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D968A47"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7343A972"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05C86A96" w14:textId="77777777" w:rsidR="00E16FD1" w:rsidRPr="000C321E" w:rsidRDefault="00E16FD1" w:rsidP="009900EA">
            <w:pPr>
              <w:keepNext/>
              <w:keepLines/>
              <w:spacing w:after="0"/>
              <w:jc w:val="center"/>
              <w:rPr>
                <w:rFonts w:ascii="Arial" w:hAnsi="Arial"/>
                <w:sz w:val="18"/>
                <w:szCs w:val="18"/>
              </w:rPr>
            </w:pPr>
          </w:p>
        </w:tc>
      </w:tr>
      <w:tr w:rsidR="00E16FD1" w:rsidRPr="000C321E" w14:paraId="212B039B" w14:textId="77777777" w:rsidTr="009900EA">
        <w:trPr>
          <w:jc w:val="center"/>
        </w:trPr>
        <w:tc>
          <w:tcPr>
            <w:tcW w:w="454" w:type="dxa"/>
            <w:tcBorders>
              <w:top w:val="nil"/>
              <w:left w:val="single" w:sz="6" w:space="0" w:color="auto"/>
            </w:tcBorders>
          </w:tcPr>
          <w:p w14:paraId="45CBD432"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37986F30"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DEE42ED" w14:textId="45DC922E"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688A6AAB" w14:textId="77777777" w:rsidR="00E16FD1" w:rsidRPr="000C321E" w:rsidRDefault="00E16FD1" w:rsidP="009900EA">
            <w:pPr>
              <w:keepNext/>
              <w:keepLines/>
              <w:spacing w:after="0"/>
              <w:jc w:val="center"/>
              <w:rPr>
                <w:rFonts w:ascii="Arial" w:hAnsi="Arial"/>
                <w:sz w:val="18"/>
                <w:szCs w:val="18"/>
              </w:rPr>
            </w:pPr>
          </w:p>
        </w:tc>
      </w:tr>
      <w:tr w:rsidR="00E16FD1" w:rsidRPr="000C321E" w14:paraId="33228834" w14:textId="77777777" w:rsidTr="009900EA">
        <w:trPr>
          <w:jc w:val="center"/>
        </w:trPr>
        <w:tc>
          <w:tcPr>
            <w:tcW w:w="454" w:type="dxa"/>
            <w:tcBorders>
              <w:top w:val="nil"/>
              <w:left w:val="single" w:sz="6" w:space="0" w:color="auto"/>
            </w:tcBorders>
          </w:tcPr>
          <w:p w14:paraId="0A3610DA"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7312FDE"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15064C1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DA1CC2C" w14:textId="77777777" w:rsidR="00E16FD1" w:rsidRPr="000C321E" w:rsidRDefault="00E16FD1" w:rsidP="009900EA">
            <w:pPr>
              <w:keepNext/>
              <w:keepLines/>
              <w:spacing w:after="0"/>
              <w:jc w:val="center"/>
              <w:rPr>
                <w:rFonts w:ascii="Arial" w:hAnsi="Arial"/>
                <w:sz w:val="18"/>
                <w:szCs w:val="18"/>
              </w:rPr>
            </w:pPr>
          </w:p>
        </w:tc>
      </w:tr>
      <w:tr w:rsidR="00E16FD1" w:rsidRPr="000C321E" w14:paraId="56F49B5C" w14:textId="77777777" w:rsidTr="009900EA">
        <w:trPr>
          <w:jc w:val="center"/>
        </w:trPr>
        <w:tc>
          <w:tcPr>
            <w:tcW w:w="454" w:type="dxa"/>
            <w:tcBorders>
              <w:top w:val="nil"/>
              <w:left w:val="single" w:sz="6" w:space="0" w:color="auto"/>
            </w:tcBorders>
          </w:tcPr>
          <w:p w14:paraId="4ED01306"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1F76A8BF"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26345984"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15AE449" w14:textId="77777777" w:rsidR="00E16FD1" w:rsidRPr="000C321E" w:rsidRDefault="00E16FD1" w:rsidP="009900EA">
            <w:pPr>
              <w:keepNext/>
              <w:keepLines/>
              <w:spacing w:after="0"/>
              <w:jc w:val="center"/>
              <w:rPr>
                <w:rFonts w:ascii="Arial" w:hAnsi="Arial"/>
                <w:sz w:val="18"/>
                <w:szCs w:val="18"/>
              </w:rPr>
            </w:pPr>
          </w:p>
        </w:tc>
      </w:tr>
      <w:tr w:rsidR="00E16FD1" w:rsidRPr="000C321E" w14:paraId="32665814" w14:textId="77777777" w:rsidTr="009900EA">
        <w:trPr>
          <w:jc w:val="center"/>
        </w:trPr>
        <w:tc>
          <w:tcPr>
            <w:tcW w:w="454" w:type="dxa"/>
            <w:tcBorders>
              <w:top w:val="nil"/>
              <w:left w:val="single" w:sz="6" w:space="0" w:color="auto"/>
            </w:tcBorders>
          </w:tcPr>
          <w:p w14:paraId="00F90645"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6C72437B"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7693AB4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A1F0097" w14:textId="77777777" w:rsidR="00E16FD1" w:rsidRPr="000C321E" w:rsidRDefault="00E16FD1" w:rsidP="009900EA">
            <w:pPr>
              <w:keepNext/>
              <w:keepLines/>
              <w:spacing w:after="0"/>
              <w:jc w:val="center"/>
              <w:rPr>
                <w:rFonts w:ascii="Arial" w:hAnsi="Arial"/>
                <w:sz w:val="18"/>
                <w:szCs w:val="18"/>
              </w:rPr>
            </w:pPr>
          </w:p>
        </w:tc>
      </w:tr>
      <w:tr w:rsidR="00E16FD1" w:rsidRPr="000C321E" w14:paraId="36C58505" w14:textId="77777777" w:rsidTr="009900EA">
        <w:trPr>
          <w:jc w:val="center"/>
        </w:trPr>
        <w:tc>
          <w:tcPr>
            <w:tcW w:w="454" w:type="dxa"/>
            <w:tcBorders>
              <w:top w:val="nil"/>
              <w:left w:val="single" w:sz="6" w:space="0" w:color="auto"/>
            </w:tcBorders>
          </w:tcPr>
          <w:p w14:paraId="1B4DCC16"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129B3326"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6705F3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6A576B8A" w14:textId="77777777" w:rsidR="00E16FD1" w:rsidRPr="000C321E" w:rsidRDefault="00E16FD1" w:rsidP="009900EA">
            <w:pPr>
              <w:keepNext/>
              <w:keepLines/>
              <w:spacing w:after="0"/>
              <w:jc w:val="center"/>
              <w:rPr>
                <w:rFonts w:ascii="Arial" w:hAnsi="Arial"/>
                <w:sz w:val="18"/>
                <w:szCs w:val="18"/>
              </w:rPr>
            </w:pPr>
          </w:p>
        </w:tc>
      </w:tr>
      <w:tr w:rsidR="00E16FD1" w:rsidRPr="000C321E" w14:paraId="2827FE79" w14:textId="77777777" w:rsidTr="009900EA">
        <w:trPr>
          <w:jc w:val="center"/>
        </w:trPr>
        <w:tc>
          <w:tcPr>
            <w:tcW w:w="454" w:type="dxa"/>
            <w:tcBorders>
              <w:top w:val="nil"/>
              <w:left w:val="single" w:sz="6" w:space="0" w:color="auto"/>
            </w:tcBorders>
          </w:tcPr>
          <w:p w14:paraId="528CDC45"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00EB198A"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563F67C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597CE9F3" w14:textId="77777777" w:rsidR="00E16FD1" w:rsidRPr="000C321E" w:rsidRDefault="00E16FD1" w:rsidP="009900EA">
            <w:pPr>
              <w:keepNext/>
              <w:keepLines/>
              <w:spacing w:after="0"/>
              <w:jc w:val="center"/>
              <w:rPr>
                <w:rFonts w:ascii="Arial" w:hAnsi="Arial"/>
                <w:sz w:val="18"/>
                <w:szCs w:val="18"/>
              </w:rPr>
            </w:pPr>
          </w:p>
        </w:tc>
      </w:tr>
      <w:tr w:rsidR="00E16FD1" w:rsidRPr="000C321E" w14:paraId="03BD4A1E" w14:textId="77777777" w:rsidTr="009900EA">
        <w:trPr>
          <w:jc w:val="center"/>
        </w:trPr>
        <w:tc>
          <w:tcPr>
            <w:tcW w:w="454" w:type="dxa"/>
            <w:tcBorders>
              <w:top w:val="nil"/>
              <w:left w:val="single" w:sz="6" w:space="0" w:color="auto"/>
            </w:tcBorders>
          </w:tcPr>
          <w:p w14:paraId="215A30B7"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C0B9E45"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04C382FA"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5B84765A" w14:textId="77777777" w:rsidR="00E16FD1" w:rsidRPr="000C321E" w:rsidRDefault="00E16FD1" w:rsidP="009900EA">
            <w:pPr>
              <w:spacing w:after="0"/>
              <w:jc w:val="center"/>
              <w:rPr>
                <w:rFonts w:ascii="Arial" w:hAnsi="Arial"/>
                <w:sz w:val="18"/>
                <w:szCs w:val="18"/>
              </w:rPr>
            </w:pPr>
          </w:p>
        </w:tc>
      </w:tr>
      <w:tr w:rsidR="00E16FD1" w:rsidRPr="000C321E" w14:paraId="3281A642" w14:textId="77777777" w:rsidTr="009900EA">
        <w:trPr>
          <w:jc w:val="center"/>
        </w:trPr>
        <w:tc>
          <w:tcPr>
            <w:tcW w:w="454" w:type="dxa"/>
            <w:tcBorders>
              <w:top w:val="nil"/>
              <w:left w:val="single" w:sz="6" w:space="0" w:color="auto"/>
            </w:tcBorders>
          </w:tcPr>
          <w:p w14:paraId="0FD11833"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639A11F3"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28AF84AD"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70819BD0"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374378E4" w14:textId="77777777" w:rsidR="00E16FD1" w:rsidRPr="000C321E" w:rsidRDefault="00E16FD1" w:rsidP="009900EA">
            <w:pPr>
              <w:spacing w:after="0"/>
              <w:jc w:val="center"/>
              <w:rPr>
                <w:rFonts w:ascii="Arial" w:hAnsi="Arial"/>
                <w:sz w:val="18"/>
                <w:szCs w:val="18"/>
              </w:rPr>
            </w:pPr>
          </w:p>
        </w:tc>
      </w:tr>
      <w:tr w:rsidR="00E16FD1" w:rsidRPr="000C321E" w14:paraId="68C30756" w14:textId="77777777" w:rsidTr="009900EA">
        <w:trPr>
          <w:jc w:val="center"/>
        </w:trPr>
        <w:tc>
          <w:tcPr>
            <w:tcW w:w="454" w:type="dxa"/>
            <w:tcBorders>
              <w:top w:val="nil"/>
              <w:left w:val="single" w:sz="6" w:space="0" w:color="auto"/>
              <w:bottom w:val="nil"/>
            </w:tcBorders>
          </w:tcPr>
          <w:p w14:paraId="32D40D3E" w14:textId="77777777" w:rsidR="00E16FD1" w:rsidRPr="000C321E" w:rsidRDefault="00E16FD1" w:rsidP="009900EA">
            <w:pPr>
              <w:keepNext/>
              <w:keepLines/>
              <w:spacing w:after="0"/>
              <w:jc w:val="right"/>
              <w:rPr>
                <w:rFonts w:ascii="Arial" w:hAnsi="Arial"/>
                <w:sz w:val="18"/>
                <w:szCs w:val="18"/>
              </w:rPr>
            </w:pPr>
          </w:p>
        </w:tc>
        <w:tc>
          <w:tcPr>
            <w:tcW w:w="1104" w:type="dxa"/>
            <w:tcBorders>
              <w:bottom w:val="nil"/>
            </w:tcBorders>
          </w:tcPr>
          <w:p w14:paraId="0C0CC025" w14:textId="77777777" w:rsidR="00E16FD1" w:rsidRPr="000C321E" w:rsidRDefault="00E16FD1" w:rsidP="009900EA">
            <w:pPr>
              <w:pStyle w:val="TAC"/>
            </w:pPr>
          </w:p>
        </w:tc>
        <w:tc>
          <w:tcPr>
            <w:tcW w:w="4707" w:type="dxa"/>
            <w:gridSpan w:val="10"/>
            <w:tcBorders>
              <w:top w:val="single" w:sz="4" w:space="0" w:color="auto"/>
              <w:bottom w:val="nil"/>
            </w:tcBorders>
          </w:tcPr>
          <w:p w14:paraId="6033FCE4" w14:textId="77777777" w:rsidR="00E16FD1" w:rsidRPr="000C321E" w:rsidRDefault="00E16FD1" w:rsidP="009900EA">
            <w:pPr>
              <w:keepNext/>
              <w:keepLines/>
              <w:spacing w:after="0"/>
              <w:jc w:val="center"/>
              <w:rPr>
                <w:rFonts w:ascii="Arial" w:hAnsi="Arial"/>
                <w:sz w:val="18"/>
                <w:szCs w:val="18"/>
              </w:rPr>
            </w:pPr>
          </w:p>
        </w:tc>
        <w:tc>
          <w:tcPr>
            <w:tcW w:w="588" w:type="dxa"/>
            <w:tcBorders>
              <w:bottom w:val="nil"/>
            </w:tcBorders>
          </w:tcPr>
          <w:p w14:paraId="4579B289" w14:textId="77777777" w:rsidR="00E16FD1" w:rsidRPr="000C321E" w:rsidRDefault="00E16FD1" w:rsidP="009900EA">
            <w:pPr>
              <w:keepNext/>
              <w:keepLines/>
              <w:spacing w:after="0"/>
              <w:jc w:val="center"/>
              <w:rPr>
                <w:rFonts w:ascii="Arial" w:hAnsi="Arial"/>
                <w:sz w:val="18"/>
                <w:szCs w:val="18"/>
              </w:rPr>
            </w:pPr>
          </w:p>
        </w:tc>
      </w:tr>
      <w:tr w:rsidR="00E16FD1" w:rsidRPr="000C321E" w14:paraId="77B75EC2" w14:textId="77777777" w:rsidTr="009900EA">
        <w:trPr>
          <w:jc w:val="center"/>
        </w:trPr>
        <w:tc>
          <w:tcPr>
            <w:tcW w:w="454" w:type="dxa"/>
            <w:tcBorders>
              <w:top w:val="nil"/>
              <w:left w:val="single" w:sz="6" w:space="0" w:color="auto"/>
              <w:bottom w:val="single" w:sz="6" w:space="0" w:color="auto"/>
            </w:tcBorders>
          </w:tcPr>
          <w:p w14:paraId="1CFD58B8" w14:textId="77777777" w:rsidR="00E16FD1" w:rsidRPr="000C321E" w:rsidRDefault="00E16FD1" w:rsidP="009900EA">
            <w:pPr>
              <w:keepNext/>
              <w:keepLines/>
              <w:spacing w:after="0"/>
              <w:jc w:val="right"/>
              <w:rPr>
                <w:rFonts w:ascii="Arial" w:hAnsi="Arial"/>
                <w:sz w:val="18"/>
                <w:szCs w:val="18"/>
              </w:rPr>
            </w:pPr>
          </w:p>
        </w:tc>
        <w:tc>
          <w:tcPr>
            <w:tcW w:w="1104" w:type="dxa"/>
            <w:tcBorders>
              <w:top w:val="nil"/>
              <w:bottom w:val="single" w:sz="6" w:space="0" w:color="auto"/>
            </w:tcBorders>
          </w:tcPr>
          <w:p w14:paraId="3E414297" w14:textId="77777777" w:rsidR="00E16FD1" w:rsidRPr="000C321E" w:rsidRDefault="00E16FD1" w:rsidP="009900EA">
            <w:pPr>
              <w:keepNext/>
              <w:keepLines/>
              <w:spacing w:after="0"/>
              <w:jc w:val="right"/>
              <w:rPr>
                <w:rFonts w:ascii="Arial" w:hAnsi="Arial"/>
                <w:sz w:val="18"/>
                <w:szCs w:val="18"/>
              </w:rPr>
            </w:pPr>
          </w:p>
        </w:tc>
        <w:tc>
          <w:tcPr>
            <w:tcW w:w="4707" w:type="dxa"/>
            <w:gridSpan w:val="10"/>
            <w:tcBorders>
              <w:top w:val="nil"/>
              <w:bottom w:val="single" w:sz="6" w:space="0" w:color="auto"/>
            </w:tcBorders>
          </w:tcPr>
          <w:p w14:paraId="68A47A16" w14:textId="77777777" w:rsidR="00E16FD1" w:rsidRPr="000C321E" w:rsidRDefault="00E16FD1" w:rsidP="009900EA">
            <w:pPr>
              <w:keepNext/>
              <w:keepLines/>
              <w:spacing w:after="0"/>
              <w:jc w:val="center"/>
              <w:rPr>
                <w:rFonts w:ascii="Arial" w:hAnsi="Arial"/>
                <w:sz w:val="18"/>
                <w:szCs w:val="18"/>
              </w:rPr>
            </w:pPr>
          </w:p>
        </w:tc>
        <w:tc>
          <w:tcPr>
            <w:tcW w:w="588" w:type="dxa"/>
            <w:tcBorders>
              <w:top w:val="nil"/>
              <w:bottom w:val="single" w:sz="6" w:space="0" w:color="auto"/>
              <w:right w:val="single" w:sz="6" w:space="0" w:color="auto"/>
            </w:tcBorders>
          </w:tcPr>
          <w:p w14:paraId="08EC9907" w14:textId="77777777" w:rsidR="00E16FD1" w:rsidRPr="000C321E" w:rsidRDefault="00E16FD1" w:rsidP="009900EA">
            <w:pPr>
              <w:keepNext/>
              <w:keepLines/>
              <w:spacing w:after="0"/>
              <w:jc w:val="center"/>
              <w:rPr>
                <w:rFonts w:ascii="Arial" w:hAnsi="Arial"/>
                <w:sz w:val="18"/>
                <w:szCs w:val="18"/>
              </w:rPr>
            </w:pPr>
          </w:p>
        </w:tc>
      </w:tr>
    </w:tbl>
    <w:p w14:paraId="50BB21AD" w14:textId="77777777" w:rsidR="00E16FD1" w:rsidRPr="000C321E" w:rsidRDefault="00E16FD1" w:rsidP="00E16FD1">
      <w:pPr>
        <w:pStyle w:val="NF"/>
      </w:pPr>
    </w:p>
    <w:p w14:paraId="3607C496" w14:textId="77777777" w:rsidR="00E16FD1" w:rsidRPr="000C321E" w:rsidRDefault="00E16FD1" w:rsidP="00E16FD1">
      <w:pPr>
        <w:pStyle w:val="TF"/>
        <w:keepNext/>
      </w:pPr>
      <w:r w:rsidRPr="000C321E">
        <w:t>Figure 42A: MM Context Information Element with Used Cipher value,</w:t>
      </w:r>
      <w:r w:rsidRPr="000C321E">
        <w:br/>
        <w:t>UMTS Keys and Quintuplets</w:t>
      </w:r>
    </w:p>
    <w:p w14:paraId="630D870E" w14:textId="77777777" w:rsidR="00E16FD1" w:rsidRPr="000C321E" w:rsidRDefault="00E16FD1" w:rsidP="00E16FD1">
      <w:pPr>
        <w:pStyle w:val="TH"/>
      </w:pPr>
      <w:r w:rsidRPr="000C321E">
        <w:t>Table 46: Used Cipher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79F0F9CF" w14:textId="77777777" w:rsidTr="009900EA">
        <w:trPr>
          <w:jc w:val="center"/>
        </w:trPr>
        <w:tc>
          <w:tcPr>
            <w:tcW w:w="2357" w:type="dxa"/>
          </w:tcPr>
          <w:p w14:paraId="190318C1" w14:textId="77777777" w:rsidR="00E16FD1" w:rsidRPr="000C321E" w:rsidRDefault="00E16FD1" w:rsidP="009900EA">
            <w:pPr>
              <w:pStyle w:val="TAH"/>
            </w:pPr>
            <w:r w:rsidRPr="000C321E">
              <w:t>Cipher Algorithm</w:t>
            </w:r>
          </w:p>
        </w:tc>
        <w:tc>
          <w:tcPr>
            <w:tcW w:w="2321" w:type="dxa"/>
          </w:tcPr>
          <w:p w14:paraId="26D95079" w14:textId="77777777" w:rsidR="00E16FD1" w:rsidRPr="000C321E" w:rsidRDefault="00E16FD1" w:rsidP="009900EA">
            <w:pPr>
              <w:pStyle w:val="TAH"/>
            </w:pPr>
            <w:r w:rsidRPr="000C321E">
              <w:t>Value (Decimal)</w:t>
            </w:r>
          </w:p>
        </w:tc>
      </w:tr>
      <w:tr w:rsidR="00E16FD1" w:rsidRPr="000C321E" w14:paraId="3AB865AA" w14:textId="77777777" w:rsidTr="009900EA">
        <w:trPr>
          <w:jc w:val="center"/>
        </w:trPr>
        <w:tc>
          <w:tcPr>
            <w:tcW w:w="2357" w:type="dxa"/>
          </w:tcPr>
          <w:p w14:paraId="2CAC81D2" w14:textId="77777777" w:rsidR="00E16FD1" w:rsidRPr="000C321E" w:rsidRDefault="00E16FD1" w:rsidP="009900EA">
            <w:pPr>
              <w:pStyle w:val="TAC"/>
            </w:pPr>
            <w:r w:rsidRPr="000C321E">
              <w:t>No ciphering</w:t>
            </w:r>
          </w:p>
        </w:tc>
        <w:tc>
          <w:tcPr>
            <w:tcW w:w="2321" w:type="dxa"/>
          </w:tcPr>
          <w:p w14:paraId="70FD266F" w14:textId="77777777" w:rsidR="00E16FD1" w:rsidRPr="000C321E" w:rsidRDefault="00E16FD1" w:rsidP="009900EA">
            <w:pPr>
              <w:pStyle w:val="TAC"/>
            </w:pPr>
            <w:r w:rsidRPr="000C321E">
              <w:t>0</w:t>
            </w:r>
          </w:p>
        </w:tc>
      </w:tr>
      <w:tr w:rsidR="00E16FD1" w:rsidRPr="000C321E" w14:paraId="25494C9E" w14:textId="77777777" w:rsidTr="009900EA">
        <w:trPr>
          <w:jc w:val="center"/>
        </w:trPr>
        <w:tc>
          <w:tcPr>
            <w:tcW w:w="2357" w:type="dxa"/>
          </w:tcPr>
          <w:p w14:paraId="4F20EF9E" w14:textId="77777777" w:rsidR="00E16FD1" w:rsidRPr="000C321E" w:rsidRDefault="00E16FD1" w:rsidP="009900EA">
            <w:pPr>
              <w:pStyle w:val="TAC"/>
            </w:pPr>
            <w:r w:rsidRPr="000C321E">
              <w:t>GEA/1</w:t>
            </w:r>
          </w:p>
        </w:tc>
        <w:tc>
          <w:tcPr>
            <w:tcW w:w="2321" w:type="dxa"/>
          </w:tcPr>
          <w:p w14:paraId="3D955777" w14:textId="77777777" w:rsidR="00E16FD1" w:rsidRPr="000C321E" w:rsidRDefault="00E16FD1" w:rsidP="009900EA">
            <w:pPr>
              <w:pStyle w:val="TAC"/>
            </w:pPr>
            <w:r w:rsidRPr="000C321E">
              <w:t>1</w:t>
            </w:r>
          </w:p>
        </w:tc>
      </w:tr>
      <w:tr w:rsidR="00E16FD1" w:rsidRPr="000C321E" w14:paraId="277264D9" w14:textId="77777777" w:rsidTr="009900EA">
        <w:trPr>
          <w:jc w:val="center"/>
        </w:trPr>
        <w:tc>
          <w:tcPr>
            <w:tcW w:w="2357" w:type="dxa"/>
          </w:tcPr>
          <w:p w14:paraId="080D21D1" w14:textId="77777777" w:rsidR="00E16FD1" w:rsidRPr="000C321E" w:rsidRDefault="00E16FD1" w:rsidP="009900EA">
            <w:pPr>
              <w:pStyle w:val="TAC"/>
            </w:pPr>
            <w:r w:rsidRPr="000C321E">
              <w:t>GEA/2</w:t>
            </w:r>
          </w:p>
        </w:tc>
        <w:tc>
          <w:tcPr>
            <w:tcW w:w="2321" w:type="dxa"/>
          </w:tcPr>
          <w:p w14:paraId="7AD70F49" w14:textId="77777777" w:rsidR="00E16FD1" w:rsidRPr="000C321E" w:rsidRDefault="00E16FD1" w:rsidP="009900EA">
            <w:pPr>
              <w:pStyle w:val="TAC"/>
            </w:pPr>
            <w:r w:rsidRPr="000C321E">
              <w:t>2</w:t>
            </w:r>
          </w:p>
        </w:tc>
      </w:tr>
      <w:tr w:rsidR="00E16FD1" w:rsidRPr="000C321E" w14:paraId="64D23D09" w14:textId="77777777" w:rsidTr="009900EA">
        <w:trPr>
          <w:jc w:val="center"/>
        </w:trPr>
        <w:tc>
          <w:tcPr>
            <w:tcW w:w="2357" w:type="dxa"/>
          </w:tcPr>
          <w:p w14:paraId="6A93A016" w14:textId="77777777" w:rsidR="00E16FD1" w:rsidRPr="000C321E" w:rsidRDefault="00E16FD1" w:rsidP="009900EA">
            <w:pPr>
              <w:pStyle w:val="TAC"/>
            </w:pPr>
            <w:r w:rsidRPr="000C321E">
              <w:t>GEA/3</w:t>
            </w:r>
          </w:p>
        </w:tc>
        <w:tc>
          <w:tcPr>
            <w:tcW w:w="2321" w:type="dxa"/>
          </w:tcPr>
          <w:p w14:paraId="3C71623B" w14:textId="77777777" w:rsidR="00E16FD1" w:rsidRPr="000C321E" w:rsidRDefault="00E16FD1" w:rsidP="009900EA">
            <w:pPr>
              <w:pStyle w:val="TAC"/>
            </w:pPr>
            <w:r w:rsidRPr="000C321E">
              <w:t>3</w:t>
            </w:r>
          </w:p>
        </w:tc>
      </w:tr>
      <w:tr w:rsidR="00E16FD1" w:rsidRPr="000C321E" w14:paraId="7925DD83" w14:textId="77777777" w:rsidTr="009900EA">
        <w:trPr>
          <w:jc w:val="center"/>
        </w:trPr>
        <w:tc>
          <w:tcPr>
            <w:tcW w:w="2357" w:type="dxa"/>
          </w:tcPr>
          <w:p w14:paraId="707C66AC" w14:textId="77777777" w:rsidR="00E16FD1" w:rsidRPr="000C321E" w:rsidRDefault="00E16FD1" w:rsidP="009900EA">
            <w:pPr>
              <w:pStyle w:val="TAC"/>
            </w:pPr>
            <w:r w:rsidRPr="000C321E">
              <w:t>GEA/4</w:t>
            </w:r>
          </w:p>
        </w:tc>
        <w:tc>
          <w:tcPr>
            <w:tcW w:w="2321" w:type="dxa"/>
          </w:tcPr>
          <w:p w14:paraId="6F7BBD9B" w14:textId="77777777" w:rsidR="00E16FD1" w:rsidRPr="000C321E" w:rsidRDefault="00E16FD1" w:rsidP="009900EA">
            <w:pPr>
              <w:pStyle w:val="TAC"/>
            </w:pPr>
            <w:r w:rsidRPr="000C321E">
              <w:t>4</w:t>
            </w:r>
          </w:p>
        </w:tc>
      </w:tr>
      <w:tr w:rsidR="00E16FD1" w:rsidRPr="000C321E" w14:paraId="5D123EB3" w14:textId="77777777" w:rsidTr="009900EA">
        <w:trPr>
          <w:jc w:val="center"/>
        </w:trPr>
        <w:tc>
          <w:tcPr>
            <w:tcW w:w="2357" w:type="dxa"/>
          </w:tcPr>
          <w:p w14:paraId="3CAFF4AF" w14:textId="77777777" w:rsidR="00E16FD1" w:rsidRPr="000C321E" w:rsidRDefault="00E16FD1" w:rsidP="009900EA">
            <w:pPr>
              <w:pStyle w:val="TAC"/>
            </w:pPr>
            <w:r w:rsidRPr="000C321E">
              <w:t>GEA/5</w:t>
            </w:r>
          </w:p>
        </w:tc>
        <w:tc>
          <w:tcPr>
            <w:tcW w:w="2321" w:type="dxa"/>
          </w:tcPr>
          <w:p w14:paraId="454AAE6C" w14:textId="77777777" w:rsidR="00E16FD1" w:rsidRPr="000C321E" w:rsidRDefault="00E16FD1" w:rsidP="009900EA">
            <w:pPr>
              <w:pStyle w:val="TAC"/>
            </w:pPr>
            <w:r w:rsidRPr="000C321E">
              <w:t>5</w:t>
            </w:r>
          </w:p>
        </w:tc>
      </w:tr>
      <w:tr w:rsidR="00E16FD1" w:rsidRPr="000C321E" w14:paraId="38FABDF5" w14:textId="77777777" w:rsidTr="009900EA">
        <w:trPr>
          <w:jc w:val="center"/>
        </w:trPr>
        <w:tc>
          <w:tcPr>
            <w:tcW w:w="2357" w:type="dxa"/>
          </w:tcPr>
          <w:p w14:paraId="1FFC2E39" w14:textId="77777777" w:rsidR="00E16FD1" w:rsidRPr="000C321E" w:rsidRDefault="00E16FD1" w:rsidP="009900EA">
            <w:pPr>
              <w:pStyle w:val="TAC"/>
            </w:pPr>
            <w:r w:rsidRPr="000C321E">
              <w:t>GEA/6</w:t>
            </w:r>
          </w:p>
        </w:tc>
        <w:tc>
          <w:tcPr>
            <w:tcW w:w="2321" w:type="dxa"/>
          </w:tcPr>
          <w:p w14:paraId="28860857" w14:textId="77777777" w:rsidR="00E16FD1" w:rsidRPr="000C321E" w:rsidRDefault="00E16FD1" w:rsidP="009900EA">
            <w:pPr>
              <w:pStyle w:val="TAC"/>
            </w:pPr>
            <w:r w:rsidRPr="000C321E">
              <w:t>6</w:t>
            </w:r>
          </w:p>
        </w:tc>
      </w:tr>
      <w:tr w:rsidR="00E16FD1" w:rsidRPr="000C321E" w14:paraId="1751E055" w14:textId="77777777" w:rsidTr="009900EA">
        <w:trPr>
          <w:jc w:val="center"/>
        </w:trPr>
        <w:tc>
          <w:tcPr>
            <w:tcW w:w="2357" w:type="dxa"/>
          </w:tcPr>
          <w:p w14:paraId="06563D5E" w14:textId="77777777" w:rsidR="00E16FD1" w:rsidRPr="000C321E" w:rsidRDefault="00E16FD1" w:rsidP="009900EA">
            <w:pPr>
              <w:pStyle w:val="TAC"/>
            </w:pPr>
            <w:r w:rsidRPr="000C321E">
              <w:t>GEA/7</w:t>
            </w:r>
          </w:p>
        </w:tc>
        <w:tc>
          <w:tcPr>
            <w:tcW w:w="2321" w:type="dxa"/>
          </w:tcPr>
          <w:p w14:paraId="357CFF10" w14:textId="77777777" w:rsidR="00E16FD1" w:rsidRPr="000C321E" w:rsidRDefault="00E16FD1" w:rsidP="009900EA">
            <w:pPr>
              <w:pStyle w:val="TAC"/>
            </w:pPr>
            <w:r w:rsidRPr="000C321E">
              <w:t>7</w:t>
            </w:r>
          </w:p>
        </w:tc>
      </w:tr>
    </w:tbl>
    <w:p w14:paraId="3B17D659" w14:textId="77777777" w:rsidR="00E16FD1" w:rsidRPr="000C321E" w:rsidRDefault="00E16FD1" w:rsidP="00E16FD1"/>
    <w:p w14:paraId="1C86FA63" w14:textId="77777777" w:rsidR="00E16FD1" w:rsidRPr="000C321E" w:rsidRDefault="00E16FD1" w:rsidP="00E16FD1">
      <w:pPr>
        <w:pStyle w:val="TH"/>
        <w:rPr>
          <w:rFonts w:ascii="Helvetica" w:hAnsi="Helvetica"/>
          <w:vanish/>
        </w:rPr>
      </w:pPr>
      <w:r w:rsidRPr="000C321E">
        <w:t xml:space="preserve">Table 47: </w:t>
      </w:r>
      <w:r w:rsidRPr="000C321E">
        <w:rPr>
          <w:lang w:eastAsia="ja-JP"/>
        </w:rPr>
        <w:t>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018"/>
        <w:gridCol w:w="1896"/>
      </w:tblGrid>
      <w:tr w:rsidR="00E16FD1" w:rsidRPr="000C321E" w14:paraId="46BD5383" w14:textId="77777777" w:rsidTr="009900EA">
        <w:trPr>
          <w:jc w:val="center"/>
        </w:trPr>
        <w:tc>
          <w:tcPr>
            <w:tcW w:w="4018" w:type="dxa"/>
          </w:tcPr>
          <w:p w14:paraId="01406A95" w14:textId="77777777" w:rsidR="00E16FD1" w:rsidRPr="000C321E" w:rsidRDefault="00E16FD1" w:rsidP="009900EA">
            <w:pPr>
              <w:pStyle w:val="TAH"/>
              <w:rPr>
                <w:lang w:eastAsia="ja-JP"/>
              </w:rPr>
            </w:pPr>
            <w:r w:rsidRPr="000C321E">
              <w:rPr>
                <w:lang w:eastAsia="ja-JP"/>
              </w:rPr>
              <w:t>Security Type</w:t>
            </w:r>
          </w:p>
        </w:tc>
        <w:tc>
          <w:tcPr>
            <w:tcW w:w="1896" w:type="dxa"/>
          </w:tcPr>
          <w:p w14:paraId="1F45759A" w14:textId="77777777" w:rsidR="00E16FD1" w:rsidRPr="000C321E" w:rsidRDefault="00E16FD1" w:rsidP="009900EA">
            <w:pPr>
              <w:pStyle w:val="TAH"/>
            </w:pPr>
            <w:r w:rsidRPr="000C321E">
              <w:t>Value (Decimal)</w:t>
            </w:r>
          </w:p>
        </w:tc>
      </w:tr>
      <w:tr w:rsidR="00E16FD1" w:rsidRPr="000C321E" w14:paraId="60CD7200" w14:textId="77777777" w:rsidTr="009900EA">
        <w:trPr>
          <w:jc w:val="center"/>
        </w:trPr>
        <w:tc>
          <w:tcPr>
            <w:tcW w:w="4018" w:type="dxa"/>
          </w:tcPr>
          <w:p w14:paraId="6839A144" w14:textId="77777777" w:rsidR="00E16FD1" w:rsidRPr="000C321E" w:rsidRDefault="00E16FD1" w:rsidP="009900EA">
            <w:pPr>
              <w:pStyle w:val="TAL"/>
              <w:rPr>
                <w:lang w:eastAsia="ja-JP"/>
              </w:rPr>
            </w:pPr>
            <w:r w:rsidRPr="000C321E">
              <w:rPr>
                <w:lang w:eastAsia="ja-JP"/>
              </w:rPr>
              <w:t>GSM key and triplets</w:t>
            </w:r>
          </w:p>
        </w:tc>
        <w:tc>
          <w:tcPr>
            <w:tcW w:w="1896" w:type="dxa"/>
          </w:tcPr>
          <w:p w14:paraId="05EC999B" w14:textId="77777777" w:rsidR="00E16FD1" w:rsidRPr="000C321E" w:rsidRDefault="00E16FD1" w:rsidP="009900EA">
            <w:pPr>
              <w:pStyle w:val="TAC"/>
              <w:rPr>
                <w:lang w:eastAsia="ja-JP"/>
              </w:rPr>
            </w:pPr>
            <w:r w:rsidRPr="000C321E">
              <w:t>1</w:t>
            </w:r>
          </w:p>
        </w:tc>
      </w:tr>
      <w:tr w:rsidR="00E16FD1" w:rsidRPr="000C321E" w14:paraId="1D42A41C" w14:textId="77777777" w:rsidTr="009900EA">
        <w:trPr>
          <w:jc w:val="center"/>
        </w:trPr>
        <w:tc>
          <w:tcPr>
            <w:tcW w:w="4018" w:type="dxa"/>
          </w:tcPr>
          <w:p w14:paraId="449B47A9" w14:textId="77777777" w:rsidR="00E16FD1" w:rsidRPr="000C321E" w:rsidRDefault="00E16FD1" w:rsidP="009900EA">
            <w:pPr>
              <w:pStyle w:val="TAL"/>
              <w:rPr>
                <w:lang w:eastAsia="ja-JP"/>
              </w:rPr>
            </w:pPr>
            <w:r w:rsidRPr="000C321E">
              <w:rPr>
                <w:lang w:eastAsia="ja-JP"/>
              </w:rPr>
              <w:t>GSM key and quintuplets</w:t>
            </w:r>
          </w:p>
        </w:tc>
        <w:tc>
          <w:tcPr>
            <w:tcW w:w="1896" w:type="dxa"/>
          </w:tcPr>
          <w:p w14:paraId="1418FA2F" w14:textId="77777777" w:rsidR="00E16FD1" w:rsidRPr="000C321E" w:rsidRDefault="00E16FD1" w:rsidP="009900EA">
            <w:pPr>
              <w:pStyle w:val="TAC"/>
              <w:rPr>
                <w:lang w:eastAsia="ja-JP"/>
              </w:rPr>
            </w:pPr>
            <w:r w:rsidRPr="000C321E">
              <w:rPr>
                <w:lang w:eastAsia="ja-JP"/>
              </w:rPr>
              <w:t>3</w:t>
            </w:r>
          </w:p>
        </w:tc>
      </w:tr>
      <w:tr w:rsidR="00E16FD1" w:rsidRPr="000C321E" w14:paraId="066CFB48" w14:textId="77777777" w:rsidTr="009900EA">
        <w:trPr>
          <w:jc w:val="center"/>
        </w:trPr>
        <w:tc>
          <w:tcPr>
            <w:tcW w:w="4018" w:type="dxa"/>
          </w:tcPr>
          <w:p w14:paraId="209E8125" w14:textId="77777777" w:rsidR="00E16FD1" w:rsidRPr="000C321E" w:rsidRDefault="00E16FD1" w:rsidP="009900EA">
            <w:pPr>
              <w:pStyle w:val="TAL"/>
              <w:rPr>
                <w:lang w:eastAsia="ja-JP"/>
              </w:rPr>
            </w:pPr>
            <w:r w:rsidRPr="000C321E">
              <w:rPr>
                <w:lang w:eastAsia="ja-JP"/>
              </w:rPr>
              <w:t>UMTS key and quintuplets</w:t>
            </w:r>
          </w:p>
        </w:tc>
        <w:tc>
          <w:tcPr>
            <w:tcW w:w="1896" w:type="dxa"/>
          </w:tcPr>
          <w:p w14:paraId="7BCD1A0A" w14:textId="77777777" w:rsidR="00E16FD1" w:rsidRPr="000C321E" w:rsidRDefault="00E16FD1" w:rsidP="009900EA">
            <w:pPr>
              <w:pStyle w:val="TAC"/>
            </w:pPr>
            <w:r w:rsidRPr="000C321E">
              <w:t>2</w:t>
            </w:r>
          </w:p>
        </w:tc>
      </w:tr>
      <w:tr w:rsidR="00E16FD1" w:rsidRPr="000C321E" w14:paraId="7C750837" w14:textId="77777777" w:rsidTr="009900EA">
        <w:trPr>
          <w:jc w:val="center"/>
        </w:trPr>
        <w:tc>
          <w:tcPr>
            <w:tcW w:w="4018" w:type="dxa"/>
          </w:tcPr>
          <w:p w14:paraId="1DF0A032" w14:textId="77777777" w:rsidR="00E16FD1" w:rsidRPr="000C321E" w:rsidRDefault="00E16FD1" w:rsidP="009900EA">
            <w:pPr>
              <w:pStyle w:val="TAL"/>
              <w:rPr>
                <w:lang w:eastAsia="ja-JP"/>
              </w:rPr>
            </w:pPr>
            <w:r w:rsidRPr="000C321E">
              <w:rPr>
                <w:lang w:eastAsia="ja-JP"/>
              </w:rPr>
              <w:t xml:space="preserve">Used cipher value, UMTS Keys and Quintuplets </w:t>
            </w:r>
          </w:p>
        </w:tc>
        <w:tc>
          <w:tcPr>
            <w:tcW w:w="1896" w:type="dxa"/>
          </w:tcPr>
          <w:p w14:paraId="333E69FE" w14:textId="77777777" w:rsidR="00E16FD1" w:rsidRPr="000C321E" w:rsidRDefault="00E16FD1" w:rsidP="009900EA">
            <w:pPr>
              <w:pStyle w:val="TAC"/>
            </w:pPr>
            <w:r w:rsidRPr="000C321E">
              <w:t>0</w:t>
            </w:r>
          </w:p>
        </w:tc>
      </w:tr>
    </w:tbl>
    <w:p w14:paraId="30C9291B" w14:textId="77777777" w:rsidR="00E16FD1" w:rsidRPr="000C321E" w:rsidRDefault="00E16FD1" w:rsidP="00E16FD1"/>
    <w:p w14:paraId="303AC5DA" w14:textId="77777777" w:rsidR="00E16FD1" w:rsidRPr="000C321E" w:rsidRDefault="00E16FD1" w:rsidP="00E16FD1">
      <w:pPr>
        <w:pStyle w:val="TH"/>
      </w:pPr>
      <w:r w:rsidRPr="000C321E">
        <w:t>Table 47A: IEIs for information elements used in the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3162D3DE" w14:textId="77777777" w:rsidTr="009900EA">
        <w:trPr>
          <w:jc w:val="center"/>
        </w:trPr>
        <w:tc>
          <w:tcPr>
            <w:tcW w:w="2357" w:type="dxa"/>
          </w:tcPr>
          <w:p w14:paraId="59C51C41" w14:textId="77777777" w:rsidR="00E16FD1" w:rsidRPr="000C321E" w:rsidRDefault="00E16FD1" w:rsidP="009900EA">
            <w:pPr>
              <w:pStyle w:val="TAH"/>
            </w:pPr>
            <w:r w:rsidRPr="000C321E">
              <w:t>IEI</w:t>
            </w:r>
          </w:p>
        </w:tc>
        <w:tc>
          <w:tcPr>
            <w:tcW w:w="2321" w:type="dxa"/>
          </w:tcPr>
          <w:p w14:paraId="79D9BE34" w14:textId="77777777" w:rsidR="00E16FD1" w:rsidRPr="000C321E" w:rsidRDefault="00E16FD1" w:rsidP="009900EA">
            <w:pPr>
              <w:pStyle w:val="TAH"/>
            </w:pPr>
            <w:r w:rsidRPr="000C321E">
              <w:t>Information element</w:t>
            </w:r>
          </w:p>
        </w:tc>
      </w:tr>
      <w:tr w:rsidR="00E16FD1" w:rsidRPr="000C321E" w14:paraId="7145A892" w14:textId="77777777" w:rsidTr="009900EA">
        <w:trPr>
          <w:jc w:val="center"/>
        </w:trPr>
        <w:tc>
          <w:tcPr>
            <w:tcW w:w="2357" w:type="dxa"/>
          </w:tcPr>
          <w:p w14:paraId="3766B29B" w14:textId="77777777" w:rsidR="00E16FD1" w:rsidRPr="000C321E" w:rsidRDefault="00E16FD1" w:rsidP="009900EA">
            <w:pPr>
              <w:pStyle w:val="TAC"/>
            </w:pPr>
            <w:r w:rsidRPr="000C321E">
              <w:t>0x23</w:t>
            </w:r>
          </w:p>
        </w:tc>
        <w:tc>
          <w:tcPr>
            <w:tcW w:w="2321" w:type="dxa"/>
          </w:tcPr>
          <w:p w14:paraId="79DEBEAB" w14:textId="77777777" w:rsidR="00E16FD1" w:rsidRPr="000C321E" w:rsidRDefault="00E16FD1" w:rsidP="009900EA">
            <w:pPr>
              <w:pStyle w:val="TAC"/>
            </w:pPr>
            <w:r w:rsidRPr="000C321E">
              <w:t>Mobile identity</w:t>
            </w:r>
          </w:p>
        </w:tc>
      </w:tr>
      <w:tr w:rsidR="00E16FD1" w:rsidRPr="000C321E" w14:paraId="421E0311" w14:textId="77777777" w:rsidTr="009900EA">
        <w:trPr>
          <w:jc w:val="center"/>
        </w:trPr>
        <w:tc>
          <w:tcPr>
            <w:tcW w:w="2357" w:type="dxa"/>
          </w:tcPr>
          <w:p w14:paraId="1860CC06" w14:textId="77777777" w:rsidR="00E16FD1" w:rsidRPr="000C321E" w:rsidRDefault="00E16FD1" w:rsidP="009900EA">
            <w:pPr>
              <w:pStyle w:val="TAC"/>
            </w:pPr>
          </w:p>
        </w:tc>
        <w:tc>
          <w:tcPr>
            <w:tcW w:w="2321" w:type="dxa"/>
          </w:tcPr>
          <w:p w14:paraId="547FB3B5" w14:textId="77777777" w:rsidR="00E16FD1" w:rsidRPr="000C321E" w:rsidRDefault="00E16FD1" w:rsidP="009900EA">
            <w:pPr>
              <w:pStyle w:val="TAC"/>
            </w:pPr>
          </w:p>
        </w:tc>
      </w:tr>
      <w:tr w:rsidR="00E16FD1" w:rsidRPr="000C321E" w14:paraId="064EE29D" w14:textId="77777777" w:rsidTr="009900EA">
        <w:trPr>
          <w:jc w:val="center"/>
        </w:trPr>
        <w:tc>
          <w:tcPr>
            <w:tcW w:w="4678" w:type="dxa"/>
            <w:gridSpan w:val="2"/>
          </w:tcPr>
          <w:p w14:paraId="146874A0" w14:textId="54D012D0" w:rsidR="00E16FD1" w:rsidRPr="000C321E" w:rsidRDefault="00E16FD1" w:rsidP="009900EA">
            <w:pPr>
              <w:pStyle w:val="TAN"/>
            </w:pPr>
            <w:r w:rsidRPr="000C321E">
              <w:t>NOTE:</w:t>
            </w:r>
            <w:r>
              <w:tab/>
            </w:r>
            <w:r w:rsidRPr="000C321E">
              <w:t xml:space="preserve">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IEI definition is message dependent. The table is added to have a unique definition in the present document for the used IEI in the MMcontext.</w:t>
            </w:r>
          </w:p>
        </w:tc>
      </w:tr>
    </w:tbl>
    <w:p w14:paraId="1B585543" w14:textId="77777777" w:rsidR="00E16FD1" w:rsidRPr="000C321E" w:rsidRDefault="00E16FD1" w:rsidP="00E16FD1"/>
    <w:p w14:paraId="26CBB5F8" w14:textId="77777777" w:rsidR="00E16FD1" w:rsidRPr="000C321E" w:rsidRDefault="00E16FD1" w:rsidP="00E16FD1">
      <w:pPr>
        <w:pStyle w:val="TH"/>
        <w:outlineLvl w:val="0"/>
        <w:rPr>
          <w:lang w:eastAsia="zh-CN"/>
        </w:rPr>
      </w:pPr>
      <w:r w:rsidRPr="000C321E">
        <w:lastRenderedPageBreak/>
        <w:t xml:space="preserve">Table 47B: </w:t>
      </w:r>
      <w:r w:rsidRPr="000C321E">
        <w:rPr>
          <w:lang w:eastAsia="zh-CN"/>
        </w:rPr>
        <w:t xml:space="preserve">Used GPRS </w:t>
      </w:r>
      <w:r w:rsidRPr="000C321E">
        <w:rPr>
          <w:rFonts w:hint="eastAsia"/>
          <w:lang w:eastAsia="zh-CN"/>
        </w:rPr>
        <w:t>integrity protection algorithm</w:t>
      </w:r>
      <w:r w:rsidRPr="000C321E">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599A6C7C" w14:textId="77777777" w:rsidTr="009900EA">
        <w:trPr>
          <w:jc w:val="center"/>
        </w:trPr>
        <w:tc>
          <w:tcPr>
            <w:tcW w:w="2357" w:type="dxa"/>
          </w:tcPr>
          <w:p w14:paraId="7010C1A2" w14:textId="77777777" w:rsidR="00E16FD1" w:rsidRPr="000C321E" w:rsidRDefault="00E16FD1" w:rsidP="009900EA">
            <w:pPr>
              <w:pStyle w:val="TAH"/>
            </w:pPr>
            <w:r w:rsidRPr="000C321E">
              <w:rPr>
                <w:rFonts w:hint="eastAsia"/>
                <w:lang w:eastAsia="zh-CN"/>
              </w:rPr>
              <w:t>Integrity protection</w:t>
            </w:r>
            <w:r w:rsidRPr="000C321E">
              <w:t xml:space="preserve"> Algorithm</w:t>
            </w:r>
          </w:p>
        </w:tc>
        <w:tc>
          <w:tcPr>
            <w:tcW w:w="2321" w:type="dxa"/>
          </w:tcPr>
          <w:p w14:paraId="4DE15C30" w14:textId="77777777" w:rsidR="00E16FD1" w:rsidRPr="000C321E" w:rsidRDefault="00E16FD1" w:rsidP="009900EA">
            <w:pPr>
              <w:pStyle w:val="TAH"/>
            </w:pPr>
            <w:r w:rsidRPr="000C321E">
              <w:t>Value (Decimal)</w:t>
            </w:r>
          </w:p>
        </w:tc>
      </w:tr>
      <w:tr w:rsidR="00E16FD1" w:rsidRPr="000C321E" w14:paraId="0BF8EACB" w14:textId="77777777" w:rsidTr="009900EA">
        <w:trPr>
          <w:jc w:val="center"/>
        </w:trPr>
        <w:tc>
          <w:tcPr>
            <w:tcW w:w="2357" w:type="dxa"/>
          </w:tcPr>
          <w:p w14:paraId="1440C317" w14:textId="77777777" w:rsidR="00E16FD1" w:rsidRPr="000C321E" w:rsidRDefault="00E16FD1" w:rsidP="009900EA">
            <w:pPr>
              <w:pStyle w:val="TAC"/>
              <w:rPr>
                <w:lang w:eastAsia="zh-CN"/>
              </w:rPr>
            </w:pPr>
            <w:r w:rsidRPr="000C321E">
              <w:t xml:space="preserve">No </w:t>
            </w:r>
            <w:r w:rsidRPr="000C321E">
              <w:rPr>
                <w:rFonts w:hint="eastAsia"/>
                <w:lang w:eastAsia="zh-CN"/>
              </w:rPr>
              <w:t>integrity protection</w:t>
            </w:r>
          </w:p>
        </w:tc>
        <w:tc>
          <w:tcPr>
            <w:tcW w:w="2321" w:type="dxa"/>
          </w:tcPr>
          <w:p w14:paraId="13890E5E" w14:textId="77777777" w:rsidR="00E16FD1" w:rsidRPr="000C321E" w:rsidRDefault="00E16FD1" w:rsidP="009900EA">
            <w:pPr>
              <w:pStyle w:val="TAC"/>
            </w:pPr>
            <w:r w:rsidRPr="000C321E">
              <w:t>0</w:t>
            </w:r>
          </w:p>
        </w:tc>
      </w:tr>
      <w:tr w:rsidR="00E16FD1" w:rsidRPr="000C321E" w14:paraId="3D0947F0" w14:textId="77777777" w:rsidTr="009900EA">
        <w:trPr>
          <w:jc w:val="center"/>
        </w:trPr>
        <w:tc>
          <w:tcPr>
            <w:tcW w:w="2357" w:type="dxa"/>
          </w:tcPr>
          <w:p w14:paraId="67541B86" w14:textId="77777777" w:rsidR="00E16FD1" w:rsidRPr="000C321E" w:rsidRDefault="00E16FD1" w:rsidP="009900EA">
            <w:pPr>
              <w:pStyle w:val="TAC"/>
            </w:pPr>
            <w:r w:rsidRPr="000C321E">
              <w:t>spare</w:t>
            </w:r>
          </w:p>
        </w:tc>
        <w:tc>
          <w:tcPr>
            <w:tcW w:w="2321" w:type="dxa"/>
          </w:tcPr>
          <w:p w14:paraId="20B0E336" w14:textId="77777777" w:rsidR="00E16FD1" w:rsidRPr="000C321E" w:rsidRDefault="00E16FD1" w:rsidP="009900EA">
            <w:pPr>
              <w:pStyle w:val="TAC"/>
            </w:pPr>
            <w:r w:rsidRPr="000C321E">
              <w:t>1</w:t>
            </w:r>
          </w:p>
        </w:tc>
      </w:tr>
      <w:tr w:rsidR="00E16FD1" w:rsidRPr="000C321E" w14:paraId="5E06B5E2" w14:textId="77777777" w:rsidTr="009900EA">
        <w:trPr>
          <w:jc w:val="center"/>
        </w:trPr>
        <w:tc>
          <w:tcPr>
            <w:tcW w:w="2357" w:type="dxa"/>
          </w:tcPr>
          <w:p w14:paraId="28199A4E" w14:textId="77777777" w:rsidR="00E16FD1" w:rsidRPr="000C321E" w:rsidRDefault="00E16FD1" w:rsidP="009900EA">
            <w:pPr>
              <w:pStyle w:val="TAC"/>
            </w:pPr>
            <w:r w:rsidRPr="000C321E">
              <w:t>spare</w:t>
            </w:r>
          </w:p>
        </w:tc>
        <w:tc>
          <w:tcPr>
            <w:tcW w:w="2321" w:type="dxa"/>
          </w:tcPr>
          <w:p w14:paraId="79416D30" w14:textId="77777777" w:rsidR="00E16FD1" w:rsidRPr="000C321E" w:rsidRDefault="00E16FD1" w:rsidP="009900EA">
            <w:pPr>
              <w:pStyle w:val="TAC"/>
            </w:pPr>
            <w:r w:rsidRPr="000C321E">
              <w:t>2</w:t>
            </w:r>
          </w:p>
        </w:tc>
      </w:tr>
      <w:tr w:rsidR="00E16FD1" w:rsidRPr="000C321E" w14:paraId="7AC55C6A" w14:textId="77777777" w:rsidTr="009900EA">
        <w:trPr>
          <w:jc w:val="center"/>
        </w:trPr>
        <w:tc>
          <w:tcPr>
            <w:tcW w:w="2357" w:type="dxa"/>
          </w:tcPr>
          <w:p w14:paraId="427C8B39" w14:textId="77777777" w:rsidR="00E16FD1" w:rsidRPr="000C321E" w:rsidRDefault="00E16FD1" w:rsidP="009900EA">
            <w:pPr>
              <w:pStyle w:val="TAC"/>
              <w:rPr>
                <w:lang w:eastAsia="zh-CN"/>
              </w:rPr>
            </w:pPr>
            <w:r w:rsidRPr="000C321E">
              <w:t>spare</w:t>
            </w:r>
          </w:p>
        </w:tc>
        <w:tc>
          <w:tcPr>
            <w:tcW w:w="2321" w:type="dxa"/>
          </w:tcPr>
          <w:p w14:paraId="3EF5E7AB" w14:textId="77777777" w:rsidR="00E16FD1" w:rsidRPr="000C321E" w:rsidRDefault="00E16FD1" w:rsidP="009900EA">
            <w:pPr>
              <w:pStyle w:val="TAC"/>
              <w:rPr>
                <w:lang w:eastAsia="zh-CN"/>
              </w:rPr>
            </w:pPr>
            <w:r w:rsidRPr="000C321E">
              <w:rPr>
                <w:rFonts w:hint="eastAsia"/>
                <w:lang w:eastAsia="zh-CN"/>
              </w:rPr>
              <w:t>3</w:t>
            </w:r>
          </w:p>
        </w:tc>
      </w:tr>
      <w:tr w:rsidR="00E16FD1" w:rsidRPr="000C321E" w14:paraId="39AEAD4B" w14:textId="77777777" w:rsidTr="009900EA">
        <w:trPr>
          <w:jc w:val="center"/>
        </w:trPr>
        <w:tc>
          <w:tcPr>
            <w:tcW w:w="2357" w:type="dxa"/>
          </w:tcPr>
          <w:p w14:paraId="007751C9" w14:textId="77777777" w:rsidR="00E16FD1" w:rsidRPr="000C321E" w:rsidRDefault="00E16FD1" w:rsidP="009900EA">
            <w:pPr>
              <w:pStyle w:val="TAC"/>
              <w:rPr>
                <w:lang w:eastAsia="zh-CN"/>
              </w:rPr>
            </w:pPr>
            <w:r w:rsidRPr="000C321E">
              <w:t>GIA4</w:t>
            </w:r>
          </w:p>
        </w:tc>
        <w:tc>
          <w:tcPr>
            <w:tcW w:w="2321" w:type="dxa"/>
          </w:tcPr>
          <w:p w14:paraId="7C89487C" w14:textId="77777777" w:rsidR="00E16FD1" w:rsidRPr="000C321E" w:rsidRDefault="00E16FD1" w:rsidP="009900EA">
            <w:pPr>
              <w:pStyle w:val="TAC"/>
              <w:rPr>
                <w:lang w:eastAsia="zh-CN"/>
              </w:rPr>
            </w:pPr>
            <w:r w:rsidRPr="000C321E">
              <w:rPr>
                <w:rFonts w:hint="eastAsia"/>
                <w:lang w:eastAsia="zh-CN"/>
              </w:rPr>
              <w:t>4</w:t>
            </w:r>
          </w:p>
        </w:tc>
      </w:tr>
      <w:tr w:rsidR="00E16FD1" w:rsidRPr="000C321E" w14:paraId="0E0DE5FA" w14:textId="77777777" w:rsidTr="009900EA">
        <w:trPr>
          <w:jc w:val="center"/>
        </w:trPr>
        <w:tc>
          <w:tcPr>
            <w:tcW w:w="2357" w:type="dxa"/>
          </w:tcPr>
          <w:p w14:paraId="7D3AD901" w14:textId="77777777" w:rsidR="00E16FD1" w:rsidRPr="000C321E" w:rsidRDefault="00E16FD1" w:rsidP="009900EA">
            <w:pPr>
              <w:pStyle w:val="TAC"/>
              <w:rPr>
                <w:lang w:eastAsia="zh-CN"/>
              </w:rPr>
            </w:pPr>
            <w:r w:rsidRPr="000C321E">
              <w:t>GIA5</w:t>
            </w:r>
          </w:p>
        </w:tc>
        <w:tc>
          <w:tcPr>
            <w:tcW w:w="2321" w:type="dxa"/>
          </w:tcPr>
          <w:p w14:paraId="55A3F57F" w14:textId="77777777" w:rsidR="00E16FD1" w:rsidRPr="000C321E" w:rsidRDefault="00E16FD1" w:rsidP="009900EA">
            <w:pPr>
              <w:pStyle w:val="TAC"/>
              <w:rPr>
                <w:lang w:eastAsia="zh-CN"/>
              </w:rPr>
            </w:pPr>
            <w:r w:rsidRPr="000C321E">
              <w:rPr>
                <w:rFonts w:hint="eastAsia"/>
                <w:lang w:eastAsia="zh-CN"/>
              </w:rPr>
              <w:t>5</w:t>
            </w:r>
          </w:p>
        </w:tc>
      </w:tr>
      <w:tr w:rsidR="00E16FD1" w:rsidRPr="000C321E" w14:paraId="45C08298" w14:textId="77777777" w:rsidTr="009900EA">
        <w:trPr>
          <w:jc w:val="center"/>
        </w:trPr>
        <w:tc>
          <w:tcPr>
            <w:tcW w:w="2357" w:type="dxa"/>
          </w:tcPr>
          <w:p w14:paraId="463C5D52" w14:textId="77777777" w:rsidR="00E16FD1" w:rsidRPr="000C321E" w:rsidRDefault="00E16FD1" w:rsidP="009900EA">
            <w:pPr>
              <w:pStyle w:val="TAC"/>
              <w:rPr>
                <w:lang w:eastAsia="zh-CN"/>
              </w:rPr>
            </w:pPr>
            <w:r w:rsidRPr="000C321E">
              <w:t>spare</w:t>
            </w:r>
          </w:p>
        </w:tc>
        <w:tc>
          <w:tcPr>
            <w:tcW w:w="2321" w:type="dxa"/>
          </w:tcPr>
          <w:p w14:paraId="14D4E0CB" w14:textId="77777777" w:rsidR="00E16FD1" w:rsidRPr="000C321E" w:rsidRDefault="00E16FD1" w:rsidP="009900EA">
            <w:pPr>
              <w:pStyle w:val="TAC"/>
              <w:rPr>
                <w:lang w:eastAsia="zh-CN"/>
              </w:rPr>
            </w:pPr>
            <w:r w:rsidRPr="000C321E">
              <w:rPr>
                <w:rFonts w:hint="eastAsia"/>
                <w:lang w:eastAsia="zh-CN"/>
              </w:rPr>
              <w:t>6</w:t>
            </w:r>
          </w:p>
        </w:tc>
      </w:tr>
      <w:tr w:rsidR="00E16FD1" w:rsidRPr="000C321E" w14:paraId="32B958D7" w14:textId="77777777" w:rsidTr="009900EA">
        <w:trPr>
          <w:jc w:val="center"/>
        </w:trPr>
        <w:tc>
          <w:tcPr>
            <w:tcW w:w="2357" w:type="dxa"/>
          </w:tcPr>
          <w:p w14:paraId="055ED990" w14:textId="77777777" w:rsidR="00E16FD1" w:rsidRPr="000C321E" w:rsidRDefault="00E16FD1" w:rsidP="009900EA">
            <w:pPr>
              <w:pStyle w:val="TAC"/>
              <w:rPr>
                <w:lang w:eastAsia="zh-CN"/>
              </w:rPr>
            </w:pPr>
            <w:r w:rsidRPr="000C321E">
              <w:t>spare</w:t>
            </w:r>
          </w:p>
        </w:tc>
        <w:tc>
          <w:tcPr>
            <w:tcW w:w="2321" w:type="dxa"/>
          </w:tcPr>
          <w:p w14:paraId="22CD22B6" w14:textId="77777777" w:rsidR="00E16FD1" w:rsidRPr="000C321E" w:rsidRDefault="00E16FD1" w:rsidP="009900EA">
            <w:pPr>
              <w:pStyle w:val="TAC"/>
              <w:rPr>
                <w:lang w:eastAsia="zh-CN"/>
              </w:rPr>
            </w:pPr>
            <w:r w:rsidRPr="000C321E">
              <w:rPr>
                <w:lang w:eastAsia="zh-CN"/>
              </w:rPr>
              <w:t>7</w:t>
            </w:r>
          </w:p>
        </w:tc>
      </w:tr>
    </w:tbl>
    <w:p w14:paraId="0B91F6D7" w14:textId="77777777" w:rsidR="00E16FD1" w:rsidRPr="000C321E" w:rsidRDefault="00E16FD1" w:rsidP="00E16FD1"/>
    <w:p w14:paraId="79B75B90" w14:textId="77777777" w:rsidR="00E16FD1" w:rsidRPr="000C321E" w:rsidRDefault="00E16FD1" w:rsidP="00E16FD1">
      <w:pPr>
        <w:pStyle w:val="Heading3"/>
      </w:pPr>
      <w:bookmarkStart w:id="276" w:name="_Toc9597926"/>
      <w:bookmarkStart w:id="277" w:name="_Toc82519211"/>
      <w:r w:rsidRPr="000C321E">
        <w:t>7.7.29</w:t>
      </w:r>
      <w:r w:rsidRPr="000C321E">
        <w:tab/>
        <w:t>PDP Context</w:t>
      </w:r>
      <w:bookmarkEnd w:id="276"/>
      <w:bookmarkEnd w:id="277"/>
    </w:p>
    <w:p w14:paraId="0A408BC4" w14:textId="77777777" w:rsidR="00E16FD1" w:rsidRPr="000C321E" w:rsidRDefault="00E16FD1" w:rsidP="00E16FD1">
      <w:r w:rsidRPr="000C321E">
        <w:t>The PDP Context information element contains the Session Management parameters, defined for an external packet data network address, that are necessary to transfer between SGSNs at the Inter SGSN Routeing Area Update procedure.</w:t>
      </w:r>
    </w:p>
    <w:p w14:paraId="693E99C5" w14:textId="0A4E07B9" w:rsidR="00E16FD1" w:rsidRPr="000C321E" w:rsidRDefault="00E16FD1" w:rsidP="00E16FD1">
      <w:r w:rsidRPr="000C321E">
        <w:t>NSAPI is an integer value in the range</w:t>
      </w:r>
      <w:r w:rsidR="009900EA">
        <w:t> </w:t>
      </w:r>
      <w:r w:rsidR="009900EA" w:rsidRPr="000C321E">
        <w:t>[</w:t>
      </w:r>
      <w:r w:rsidRPr="000C321E">
        <w:t>0; 15].</w:t>
      </w:r>
    </w:p>
    <w:p w14:paraId="219E03EB" w14:textId="77777777" w:rsidR="00E16FD1" w:rsidRPr="000C321E" w:rsidRDefault="00E16FD1" w:rsidP="00E16FD1">
      <w:r w:rsidRPr="000C321E">
        <w:t>The NSAPI points out the affected PDP context.</w:t>
      </w:r>
    </w:p>
    <w:p w14:paraId="460910AF" w14:textId="77777777" w:rsidR="00E16FD1" w:rsidRPr="000C321E" w:rsidRDefault="00E16FD1" w:rsidP="00E16FD1">
      <w:r w:rsidRPr="000C321E">
        <w:t>The SAPI indicates the LLC SAPI that is associated with the NSAPI.</w:t>
      </w:r>
    </w:p>
    <w:p w14:paraId="64D1D9E5" w14:textId="7D5C931C"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PDP 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PDP context IE.</w:t>
      </w:r>
    </w:p>
    <w:p w14:paraId="61A11B9A" w14:textId="1A840402"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7CACD4FC" w14:textId="77777777" w:rsidR="00E16FD1" w:rsidRPr="000C321E" w:rsidRDefault="00E16FD1" w:rsidP="00E16FD1">
      <w:r w:rsidRPr="000C321E">
        <w:t xml:space="preserve">Reordering Required (Order) indicates whether the SGSN shall reorder T-PDUs before delivering the T-PDUs to the MS. </w:t>
      </w:r>
      <w:r w:rsidRPr="000C321E">
        <w:rPr>
          <w:lang w:eastAsia="ja-JP"/>
        </w:rPr>
        <w:t>When the Quality of Service Negotiated (QoS Neg) is Release 99, the Reordering Required (Order) shall be ignored by receiving entity.</w:t>
      </w:r>
    </w:p>
    <w:p w14:paraId="0D73B2EC" w14:textId="77777777" w:rsidR="00E16FD1" w:rsidRPr="000C321E" w:rsidRDefault="00E16FD1" w:rsidP="00E16FD1">
      <w:r w:rsidRPr="000C321E">
        <w:t>The VPLMN Address Allowed (VAA) indicates whether the MS is allowed to use the APN in the domain of the HPLMN only or additionally the APN in the domain of the VPLMN.</w:t>
      </w:r>
    </w:p>
    <w:p w14:paraId="2AA3C673" w14:textId="77777777" w:rsidR="00E16FD1" w:rsidRPr="000C321E" w:rsidRDefault="00E16FD1" w:rsidP="00E16FD1">
      <w:r w:rsidRPr="000C321E">
        <w:t xml:space="preserve">The Activity Status Indicator (ASI) indicates whether there is an active RAB/PFC associated with the PDP Context. This indicator is of interest when the PDP Context IE is included in a FORWARD RELOCATION REQUEST message or an </w:t>
      </w:r>
      <w:r w:rsidRPr="000C321E">
        <w:rPr>
          <w:noProof/>
        </w:rPr>
        <w:t>inter SGSN RAU (SGSN Context Response) triggered by a Directed Signalling Connection Re-establishment</w:t>
      </w:r>
      <w:r w:rsidRPr="000C321E">
        <w:t>.</w:t>
      </w:r>
    </w:p>
    <w:p w14:paraId="680104E3" w14:textId="77777777" w:rsidR="00E16FD1" w:rsidRPr="000C321E" w:rsidRDefault="00E16FD1" w:rsidP="00E16FD1">
      <w:pPr>
        <w:pStyle w:val="NO"/>
      </w:pPr>
      <w:r w:rsidRPr="000C321E">
        <w:t>NOTE:</w:t>
      </w:r>
      <w:r>
        <w:tab/>
      </w:r>
      <w:r w:rsidRPr="000C321E">
        <w:t>If the ASI indicates that there is no active RAB/PFC associated with the concerned PDP Context at the source side, no RAB/PFC needs to be set up on the target side.</w:t>
      </w:r>
    </w:p>
    <w:p w14:paraId="0A2573E0" w14:textId="77777777" w:rsidR="00E16FD1" w:rsidRPr="000C321E" w:rsidRDefault="00E16FD1" w:rsidP="00E16FD1">
      <w:r w:rsidRPr="000C321E">
        <w:t>The Extended End User Address (EA) indicates, when set to 1, that the MS uses Dual Stack IPv4v6 address and that octets "p+3" to "r" shall be included and contain the second part of the IPv4v6 Address, i.e. PDP Type Number at the Octet "3q+25" shall be set to HEX(2</w:t>
      </w:r>
      <w:r w:rsidRPr="000C321E">
        <w:rPr>
          <w:rFonts w:hint="eastAsia"/>
          <w:lang w:eastAsia="zh-CN"/>
        </w:rPr>
        <w:t>1</w:t>
      </w:r>
      <w:r w:rsidRPr="000C321E">
        <w:t xml:space="preserve">) </w:t>
      </w:r>
      <w:r w:rsidRPr="000C321E">
        <w:rPr>
          <w:lang w:val="en-US"/>
        </w:rPr>
        <w:t xml:space="preserve"> indicating IPv4</w:t>
      </w:r>
      <w:r w:rsidRPr="000C321E">
        <w:t xml:space="preserve"> and PDP Type Number at the Octet "p+3" shall be set to HEX(57)</w:t>
      </w:r>
      <w:r w:rsidRPr="000C321E">
        <w:rPr>
          <w:lang w:val="en-US"/>
        </w:rPr>
        <w:t xml:space="preserve"> indicating IPv6,</w:t>
      </w:r>
      <w:r w:rsidRPr="000C321E">
        <w:t xml:space="preserve"> or vice versa.</w:t>
      </w:r>
    </w:p>
    <w:p w14:paraId="59DB1212" w14:textId="07A2EDF6" w:rsidR="00E16FD1" w:rsidRPr="000C321E" w:rsidRDefault="00E16FD1" w:rsidP="00E16FD1">
      <w:pPr>
        <w:pStyle w:val="NO"/>
        <w:rPr>
          <w:lang w:val="en-US"/>
        </w:rPr>
      </w:pPr>
      <w:r w:rsidRPr="000C321E">
        <w:rPr>
          <w:lang w:val="en-US"/>
        </w:rPr>
        <w:t>NOTE:</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assumes that if used, the </w:t>
      </w:r>
      <w:r w:rsidRPr="000C321E">
        <w:rPr>
          <w:lang w:val="en-US" w:eastAsia="zh-CN"/>
        </w:rPr>
        <w:t>IPv4v6 type should be supported by all SGSNs in a PLMN.</w:t>
      </w:r>
    </w:p>
    <w:p w14:paraId="44511122" w14:textId="77777777" w:rsidR="00E16FD1" w:rsidRPr="000C321E" w:rsidRDefault="00E16FD1" w:rsidP="00E16FD1">
      <w:r w:rsidRPr="000C321E">
        <w:t>The QoS Sub Length, QoS Req Length and QoS Neg Length represent respectively the lengths of the QoS Sub, QoS Req and QoS Neg fields, excluding the QoS Length octet.</w:t>
      </w:r>
    </w:p>
    <w:p w14:paraId="750B21F6" w14:textId="77777777" w:rsidR="00E16FD1" w:rsidRPr="000C321E" w:rsidRDefault="00E16FD1" w:rsidP="00E16FD1">
      <w:r w:rsidRPr="000C321E">
        <w:t xml:space="preserve">The Quality of Service Subscribed (QoS Sub), Quality of Service Requested (QoS Req) and Quality of Service Negotiated (QoS Neg) are encoded as described in </w:t>
      </w:r>
      <w:r w:rsidR="006E5EE3">
        <w:t>clause</w:t>
      </w:r>
      <w:r w:rsidRPr="000C321E">
        <w:t xml:space="preserve"> "Quality of Service (QoS) Profile". Their minimum length is 4 octets</w:t>
      </w:r>
      <w:r w:rsidRPr="000C321E">
        <w:rPr>
          <w:lang w:eastAsia="ja-JP"/>
        </w:rPr>
        <w:t>;</w:t>
      </w:r>
      <w:r w:rsidRPr="000C321E">
        <w:t xml:space="preserve"> their maximum length may be 255 octets.</w:t>
      </w:r>
    </w:p>
    <w:p w14:paraId="4722C7B0" w14:textId="77777777" w:rsidR="00E16FD1" w:rsidRPr="000C321E" w:rsidRDefault="00E16FD1" w:rsidP="00E16FD1">
      <w:r w:rsidRPr="000C321E">
        <w:t xml:space="preserve">The Sequence Number Down is the number of the next T-PDU that shall be sent from the new SGSN to the MS. The number is associated to the Sequence Number from the GTP Header of an encapsulated T-PDU. The new SGSN shall </w:t>
      </w:r>
      <w:r w:rsidRPr="000C321E">
        <w:lastRenderedPageBreak/>
        <w:t>ignore Sequence Number Down when the PDP context QoS profile does not require transmission order to be preserved. In this case the new SGSN shall not include Sequence number field in the G-PDUs of the PDP context.</w:t>
      </w:r>
    </w:p>
    <w:p w14:paraId="1C538561" w14:textId="77777777" w:rsidR="00E16FD1" w:rsidRPr="000C321E" w:rsidRDefault="00E16FD1" w:rsidP="00E16FD1">
      <w:r w:rsidRPr="000C321E">
        <w:t>The Sequence Number Up is the number that new SGSN shall use as the Sequence Number in the GTP Header for the next encapsulated T-PDU from the MS to the GGSN. The new SGSN shall ignore Sequence Number Up when the PDP context QoS profile does not require transmission order to be preserved. In this case, the new SGSN shall not include Sequence number field in the G-PDUs of the PDP context.</w:t>
      </w:r>
    </w:p>
    <w:p w14:paraId="4B3096EE"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 It shall be set to 255 if unacknowledged peer-to-peer LLC operation is used for the PDP context.</w:t>
      </w:r>
    </w:p>
    <w:p w14:paraId="221B073F" w14:textId="77777777" w:rsidR="00E16FD1" w:rsidRPr="000C321E" w:rsidRDefault="00E16FD1" w:rsidP="00E16FD1">
      <w:r w:rsidRPr="000C321E">
        <w:t>The Receive N-PDU Number is used only when acknowledged peer-to-peer LLC operation is used for the PDP context. The Receive N-PDU Number is the N-PDU number expected by SNDCP from the next up link N-PDU to be received from the MS. It shall be set to 255 if unacknowledged peer-to-peer LLC operation is used for the PDP context.</w:t>
      </w:r>
    </w:p>
    <w:p w14:paraId="01F1CD1D" w14:textId="77777777" w:rsidR="00E16FD1" w:rsidRPr="000C321E" w:rsidRDefault="00E16FD1" w:rsidP="00E16FD1">
      <w:r w:rsidRPr="000C321E">
        <w:t>The Uplink Tunnel Endpoint Identifier Control Plane is the Tunnel Endpoint Identifier used between the old SGSN and the GGSN in up link direction for control plane purpose. It shall be used by the new SGSN within the GTP header of the Update PDP Context Request message.</w:t>
      </w:r>
    </w:p>
    <w:p w14:paraId="3456811E" w14:textId="77777777" w:rsidR="00E16FD1" w:rsidRDefault="00E16FD1" w:rsidP="00E16FD1">
      <w:r w:rsidRPr="000C321E">
        <w:t>The GGSN Address for User Traffic and the Uplink Tunnel Endpoint Identifier Data I are the GGSN address and the Tunnel Endpoint Identifier used between the old SGSN and the GGSN in uplink direction for user plane traffic on a PDP context. They shall be used by the new SGSN to send uplink user plane PDU to the GGSN until new GGSN address for User Traffic is possibly received from GGSN (in Update PDP Context Response).</w:t>
      </w:r>
    </w:p>
    <w:p w14:paraId="75A41C7C" w14:textId="77777777" w:rsidR="00E16FD1" w:rsidRPr="000C321E" w:rsidRDefault="00E16FD1" w:rsidP="00E16FD1">
      <w:r>
        <w:t xml:space="preserve">The </w:t>
      </w:r>
      <w:r w:rsidRPr="000C321E">
        <w:t>GGSN Address for control plane</w:t>
      </w:r>
      <w:r>
        <w:t xml:space="preserve"> and the </w:t>
      </w:r>
      <w:r w:rsidRPr="000C321E">
        <w:t>GGSN Address for User Traffic</w:t>
      </w:r>
      <w:r>
        <w:t xml:space="preserve"> may be IP addresses of the same type or different types (e.g. IPv4 control plane address and IPv6 user traffic address).</w:t>
      </w:r>
    </w:p>
    <w:p w14:paraId="33E5C7EB" w14:textId="77777777" w:rsidR="00E16FD1" w:rsidRPr="000C321E" w:rsidRDefault="00E16FD1" w:rsidP="00E16FD1">
      <w:r w:rsidRPr="000C321E">
        <w:rPr>
          <w:snapToGrid w:val="0"/>
        </w:rPr>
        <w:t>The PDP Context Identifier is used to identify a PDP context for the subscriber.</w:t>
      </w:r>
    </w:p>
    <w:p w14:paraId="11335A6A" w14:textId="77777777" w:rsidR="00E16FD1" w:rsidRPr="000C321E" w:rsidRDefault="00E16FD1" w:rsidP="00E16FD1">
      <w:r w:rsidRPr="000C321E">
        <w:t>The PDP Type Organisation and PDP Type Number are encoded as in the End User Address information element.</w:t>
      </w:r>
    </w:p>
    <w:p w14:paraId="7A205864" w14:textId="77777777" w:rsidR="00E16FD1" w:rsidRPr="000C321E" w:rsidRDefault="00E16FD1" w:rsidP="00E16FD1">
      <w:r w:rsidRPr="000C321E">
        <w:t>The PDP Address Length represents the length of the PDP Address field, excluding the PDP Address Length octet.</w:t>
      </w:r>
    </w:p>
    <w:p w14:paraId="45EBE3E5" w14:textId="77777777" w:rsidR="00E16FD1" w:rsidRPr="000C321E" w:rsidRDefault="00E16FD1" w:rsidP="00E16FD1">
      <w:r w:rsidRPr="000C321E">
        <w:t>The PDP Address is an octet array with a format dependent on the PDP Type. The PDP Address is encoded as in the End User Address information element if the PDP Type is IPv4</w:t>
      </w:r>
      <w:r w:rsidRPr="000C321E">
        <w:rPr>
          <w:lang w:eastAsia="zh-CN"/>
        </w:rPr>
        <w:t xml:space="preserve"> or</w:t>
      </w:r>
      <w:r w:rsidRPr="000C321E">
        <w:t xml:space="preserve"> </w:t>
      </w:r>
      <w:r w:rsidRPr="000C321E">
        <w:rPr>
          <w:rFonts w:hint="eastAsia"/>
          <w:lang w:eastAsia="zh-CN"/>
        </w:rPr>
        <w:t>IPv6</w:t>
      </w:r>
      <w:r w:rsidRPr="000C321E">
        <w:t>.</w:t>
      </w:r>
    </w:p>
    <w:p w14:paraId="0592B3DE" w14:textId="77777777" w:rsidR="00E16FD1" w:rsidRPr="000C321E" w:rsidRDefault="00E16FD1" w:rsidP="00E16FD1">
      <w:r w:rsidRPr="000C321E">
        <w:t>The GGSN Address Length represents the length of the GGSN Address field, excluding the GGSN Address Length octet.</w:t>
      </w:r>
    </w:p>
    <w:p w14:paraId="680AFFCC" w14:textId="77777777" w:rsidR="00E16FD1" w:rsidRPr="000C321E" w:rsidRDefault="00E16FD1" w:rsidP="00E16FD1">
      <w:r w:rsidRPr="000C321E">
        <w:t>When forwarding the GGSN addresses to another SGSN (in PDP Context IE in Forward Relocation Request or SGSN Context Response message), the IPv4/IPv6 capable SGSN shall include GGSN addresses according to the IP version capability of the receiving SGSN. Determining the Capability of the receiving SGSN is implementation dependent.</w:t>
      </w:r>
    </w:p>
    <w:p w14:paraId="09041F23" w14:textId="77777777" w:rsidR="00E16FD1" w:rsidRPr="000C321E" w:rsidRDefault="00E16FD1" w:rsidP="00E16FD1">
      <w:r w:rsidRPr="000C321E">
        <w:t>The old SGSN includes the GGSN Address for control plane that it has received from GGSN at PDP context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E2B3603" w14:textId="77777777" w:rsidR="00E16FD1" w:rsidRPr="000C321E" w:rsidRDefault="00E16FD1" w:rsidP="00E16FD1">
      <w:r w:rsidRPr="000C321E">
        <w:t>The use of Ipv6 addressing in pre-Release 5 nodes can cause interoperability problems and as such the use of IPv6 GSN addressing is not recommended in pre-Release 5.</w:t>
      </w:r>
    </w:p>
    <w:p w14:paraId="5AC4090C" w14:textId="77777777" w:rsidR="00E16FD1" w:rsidRPr="000C321E" w:rsidRDefault="00E16FD1" w:rsidP="00E16FD1">
      <w:pPr>
        <w:rPr>
          <w:lang w:eastAsia="zh-CN"/>
        </w:rPr>
      </w:pPr>
      <w:r w:rsidRPr="000C321E">
        <w:t xml:space="preserve">The APN is the Access Point Name in use in the old SGSN. This APN </w:t>
      </w:r>
      <w:r w:rsidRPr="000C321E">
        <w:rPr>
          <w:lang w:eastAsia="ja-JP"/>
        </w:rPr>
        <w:t>field shall be composed of t</w:t>
      </w:r>
      <w:r w:rsidRPr="000C321E">
        <w:t>he APN Network Identifier</w:t>
      </w:r>
      <w:r w:rsidRPr="000C321E">
        <w:rPr>
          <w:lang w:eastAsia="ja-JP"/>
        </w:rPr>
        <w:t xml:space="preserve"> part and t</w:t>
      </w:r>
      <w:r w:rsidRPr="000C321E">
        <w:t>he APN Operator Identifier</w:t>
      </w:r>
      <w:r w:rsidRPr="000C321E">
        <w:rPr>
          <w:lang w:eastAsia="ja-JP"/>
        </w:rPr>
        <w:t xml:space="preserve"> part</w:t>
      </w:r>
      <w:r w:rsidRPr="000C321E">
        <w:t>.</w:t>
      </w:r>
    </w:p>
    <w:p w14:paraId="2D9C0A38" w14:textId="77777777" w:rsidR="00E16FD1" w:rsidRPr="000C321E" w:rsidRDefault="00E16FD1" w:rsidP="00E16FD1">
      <w:r w:rsidRPr="000C321E">
        <w:t>The spare bits x indicate unused bits that shall be set to 0 by the sending side and which shall not be evaluated by the receiving side.</w:t>
      </w:r>
    </w:p>
    <w:p w14:paraId="5640DFA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E6B5F8B" w14:textId="77777777" w:rsidTr="009900EA">
        <w:trPr>
          <w:cantSplit/>
          <w:jc w:val="center"/>
        </w:trPr>
        <w:tc>
          <w:tcPr>
            <w:tcW w:w="5670" w:type="dxa"/>
            <w:gridSpan w:val="9"/>
          </w:tcPr>
          <w:p w14:paraId="11D11DA8" w14:textId="77777777" w:rsidR="00E16FD1" w:rsidRPr="000C321E" w:rsidRDefault="00E16FD1" w:rsidP="009900EA">
            <w:pPr>
              <w:pStyle w:val="TAH"/>
            </w:pPr>
            <w:r w:rsidRPr="000C321E">
              <w:t>Bits</w:t>
            </w:r>
          </w:p>
        </w:tc>
      </w:tr>
      <w:tr w:rsidR="00E16FD1" w:rsidRPr="000C321E" w14:paraId="7C6F79A4" w14:textId="77777777" w:rsidTr="009900EA">
        <w:trPr>
          <w:jc w:val="center"/>
        </w:trPr>
        <w:tc>
          <w:tcPr>
            <w:tcW w:w="1134" w:type="dxa"/>
          </w:tcPr>
          <w:p w14:paraId="183D231A" w14:textId="77777777" w:rsidR="00E16FD1" w:rsidRPr="000C321E" w:rsidRDefault="00E16FD1" w:rsidP="009900EA">
            <w:pPr>
              <w:pStyle w:val="TAH"/>
            </w:pPr>
            <w:r w:rsidRPr="000C321E">
              <w:t>Octets</w:t>
            </w:r>
          </w:p>
        </w:tc>
        <w:tc>
          <w:tcPr>
            <w:tcW w:w="567" w:type="dxa"/>
            <w:tcBorders>
              <w:bottom w:val="single" w:sz="4" w:space="0" w:color="auto"/>
            </w:tcBorders>
          </w:tcPr>
          <w:p w14:paraId="7C785A7C" w14:textId="77777777" w:rsidR="00E16FD1" w:rsidRPr="000C321E" w:rsidRDefault="00E16FD1" w:rsidP="009900EA">
            <w:pPr>
              <w:pStyle w:val="TAH"/>
            </w:pPr>
            <w:r w:rsidRPr="000C321E">
              <w:t>8</w:t>
            </w:r>
          </w:p>
        </w:tc>
        <w:tc>
          <w:tcPr>
            <w:tcW w:w="567" w:type="dxa"/>
            <w:tcBorders>
              <w:bottom w:val="single" w:sz="4" w:space="0" w:color="auto"/>
            </w:tcBorders>
          </w:tcPr>
          <w:p w14:paraId="3034302C" w14:textId="77777777" w:rsidR="00E16FD1" w:rsidRPr="000C321E" w:rsidRDefault="00E16FD1" w:rsidP="009900EA">
            <w:pPr>
              <w:pStyle w:val="TAH"/>
            </w:pPr>
            <w:r w:rsidRPr="000C321E">
              <w:t>7</w:t>
            </w:r>
          </w:p>
        </w:tc>
        <w:tc>
          <w:tcPr>
            <w:tcW w:w="567" w:type="dxa"/>
            <w:tcBorders>
              <w:bottom w:val="single" w:sz="4" w:space="0" w:color="auto"/>
            </w:tcBorders>
          </w:tcPr>
          <w:p w14:paraId="5D28DBD4" w14:textId="77777777" w:rsidR="00E16FD1" w:rsidRPr="000C321E" w:rsidRDefault="00E16FD1" w:rsidP="009900EA">
            <w:pPr>
              <w:pStyle w:val="TAH"/>
            </w:pPr>
            <w:r w:rsidRPr="000C321E">
              <w:t>6</w:t>
            </w:r>
          </w:p>
        </w:tc>
        <w:tc>
          <w:tcPr>
            <w:tcW w:w="567" w:type="dxa"/>
            <w:tcBorders>
              <w:bottom w:val="single" w:sz="4" w:space="0" w:color="auto"/>
            </w:tcBorders>
          </w:tcPr>
          <w:p w14:paraId="038637AD" w14:textId="77777777" w:rsidR="00E16FD1" w:rsidRPr="000C321E" w:rsidRDefault="00E16FD1" w:rsidP="009900EA">
            <w:pPr>
              <w:pStyle w:val="TAH"/>
            </w:pPr>
            <w:r w:rsidRPr="000C321E">
              <w:t>5</w:t>
            </w:r>
          </w:p>
        </w:tc>
        <w:tc>
          <w:tcPr>
            <w:tcW w:w="567" w:type="dxa"/>
            <w:tcBorders>
              <w:bottom w:val="single" w:sz="4" w:space="0" w:color="auto"/>
            </w:tcBorders>
          </w:tcPr>
          <w:p w14:paraId="4F128B4A" w14:textId="77777777" w:rsidR="00E16FD1" w:rsidRPr="000C321E" w:rsidRDefault="00E16FD1" w:rsidP="009900EA">
            <w:pPr>
              <w:pStyle w:val="TAH"/>
            </w:pPr>
            <w:r w:rsidRPr="000C321E">
              <w:t>4</w:t>
            </w:r>
          </w:p>
        </w:tc>
        <w:tc>
          <w:tcPr>
            <w:tcW w:w="567" w:type="dxa"/>
            <w:tcBorders>
              <w:bottom w:val="single" w:sz="4" w:space="0" w:color="auto"/>
            </w:tcBorders>
          </w:tcPr>
          <w:p w14:paraId="15766C81" w14:textId="77777777" w:rsidR="00E16FD1" w:rsidRPr="000C321E" w:rsidRDefault="00E16FD1" w:rsidP="009900EA">
            <w:pPr>
              <w:pStyle w:val="TAH"/>
            </w:pPr>
            <w:r w:rsidRPr="000C321E">
              <w:t>3</w:t>
            </w:r>
          </w:p>
        </w:tc>
        <w:tc>
          <w:tcPr>
            <w:tcW w:w="567" w:type="dxa"/>
            <w:tcBorders>
              <w:bottom w:val="single" w:sz="4" w:space="0" w:color="auto"/>
            </w:tcBorders>
          </w:tcPr>
          <w:p w14:paraId="7B2D4370" w14:textId="77777777" w:rsidR="00E16FD1" w:rsidRPr="000C321E" w:rsidRDefault="00E16FD1" w:rsidP="009900EA">
            <w:pPr>
              <w:pStyle w:val="TAH"/>
            </w:pPr>
            <w:r w:rsidRPr="000C321E">
              <w:t>2</w:t>
            </w:r>
          </w:p>
        </w:tc>
        <w:tc>
          <w:tcPr>
            <w:tcW w:w="567" w:type="dxa"/>
            <w:tcBorders>
              <w:bottom w:val="single" w:sz="4" w:space="0" w:color="auto"/>
            </w:tcBorders>
          </w:tcPr>
          <w:p w14:paraId="128110D5" w14:textId="77777777" w:rsidR="00E16FD1" w:rsidRPr="000C321E" w:rsidRDefault="00E16FD1" w:rsidP="009900EA">
            <w:pPr>
              <w:pStyle w:val="TAH"/>
            </w:pPr>
            <w:r w:rsidRPr="000C321E">
              <w:t>1</w:t>
            </w:r>
          </w:p>
        </w:tc>
      </w:tr>
      <w:tr w:rsidR="00E16FD1" w:rsidRPr="000C321E" w14:paraId="50695AD1" w14:textId="77777777" w:rsidTr="009900EA">
        <w:trPr>
          <w:jc w:val="center"/>
        </w:trPr>
        <w:tc>
          <w:tcPr>
            <w:tcW w:w="1134" w:type="dxa"/>
            <w:tcBorders>
              <w:right w:val="single" w:sz="4" w:space="0" w:color="auto"/>
            </w:tcBorders>
          </w:tcPr>
          <w:p w14:paraId="5B9A869B"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22AD63A" w14:textId="77777777" w:rsidR="00E16FD1" w:rsidRPr="000C321E" w:rsidRDefault="00E16FD1" w:rsidP="009900EA">
            <w:pPr>
              <w:pStyle w:val="TAC"/>
            </w:pPr>
            <w:r w:rsidRPr="000C321E">
              <w:t>Type = 130 (Decimal)</w:t>
            </w:r>
          </w:p>
        </w:tc>
      </w:tr>
      <w:tr w:rsidR="00E16FD1" w:rsidRPr="000C321E" w14:paraId="417B909D" w14:textId="77777777" w:rsidTr="009900EA">
        <w:trPr>
          <w:jc w:val="center"/>
        </w:trPr>
        <w:tc>
          <w:tcPr>
            <w:tcW w:w="1134" w:type="dxa"/>
            <w:tcBorders>
              <w:right w:val="single" w:sz="4" w:space="0" w:color="auto"/>
            </w:tcBorders>
          </w:tcPr>
          <w:p w14:paraId="74CDE56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9E6ACB0" w14:textId="77777777" w:rsidR="00E16FD1" w:rsidRPr="000C321E" w:rsidRDefault="00E16FD1" w:rsidP="009900EA">
            <w:pPr>
              <w:pStyle w:val="TAC"/>
            </w:pPr>
            <w:r w:rsidRPr="000C321E">
              <w:t>Length</w:t>
            </w:r>
          </w:p>
        </w:tc>
      </w:tr>
      <w:tr w:rsidR="00E16FD1" w:rsidRPr="000C321E" w14:paraId="3A4F75DF" w14:textId="77777777" w:rsidTr="009900EA">
        <w:trPr>
          <w:jc w:val="center"/>
        </w:trPr>
        <w:tc>
          <w:tcPr>
            <w:tcW w:w="1134" w:type="dxa"/>
            <w:tcBorders>
              <w:right w:val="single" w:sz="4" w:space="0" w:color="auto"/>
            </w:tcBorders>
          </w:tcPr>
          <w:p w14:paraId="3C67A51C"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6F360759" w14:textId="77777777" w:rsidR="00E16FD1" w:rsidRPr="000C321E" w:rsidRDefault="00E16FD1" w:rsidP="009900EA">
            <w:pPr>
              <w:pStyle w:val="TAC"/>
            </w:pPr>
            <w:r w:rsidRPr="000C321E">
              <w:t xml:space="preserve"> EA</w:t>
            </w:r>
          </w:p>
        </w:tc>
        <w:tc>
          <w:tcPr>
            <w:tcW w:w="567" w:type="dxa"/>
            <w:tcBorders>
              <w:top w:val="single" w:sz="4" w:space="0" w:color="auto"/>
              <w:left w:val="single" w:sz="4" w:space="0" w:color="auto"/>
              <w:bottom w:val="single" w:sz="4" w:space="0" w:color="auto"/>
              <w:right w:val="single" w:sz="4" w:space="0" w:color="auto"/>
            </w:tcBorders>
          </w:tcPr>
          <w:p w14:paraId="06C4DBEB" w14:textId="77777777" w:rsidR="00E16FD1" w:rsidRPr="000C321E" w:rsidRDefault="00E16FD1" w:rsidP="009900EA">
            <w:pPr>
              <w:pStyle w:val="TAC"/>
            </w:pPr>
            <w:r w:rsidRPr="000C321E">
              <w:t>VAA</w:t>
            </w:r>
          </w:p>
        </w:tc>
        <w:tc>
          <w:tcPr>
            <w:tcW w:w="567" w:type="dxa"/>
            <w:tcBorders>
              <w:top w:val="single" w:sz="4" w:space="0" w:color="auto"/>
              <w:left w:val="single" w:sz="4" w:space="0" w:color="auto"/>
              <w:bottom w:val="single" w:sz="4" w:space="0" w:color="auto"/>
              <w:right w:val="single" w:sz="4" w:space="0" w:color="auto"/>
            </w:tcBorders>
          </w:tcPr>
          <w:p w14:paraId="49358024" w14:textId="77777777" w:rsidR="00E16FD1" w:rsidRPr="000C321E" w:rsidRDefault="00E16FD1" w:rsidP="009900EA">
            <w:pPr>
              <w:pStyle w:val="TAC"/>
            </w:pPr>
            <w:r w:rsidRPr="000C321E">
              <w:t>ASI</w:t>
            </w:r>
          </w:p>
        </w:tc>
        <w:tc>
          <w:tcPr>
            <w:tcW w:w="567" w:type="dxa"/>
            <w:tcBorders>
              <w:top w:val="single" w:sz="4" w:space="0" w:color="auto"/>
              <w:left w:val="single" w:sz="4" w:space="0" w:color="auto"/>
              <w:bottom w:val="single" w:sz="4" w:space="0" w:color="auto"/>
              <w:right w:val="single" w:sz="4" w:space="0" w:color="auto"/>
            </w:tcBorders>
          </w:tcPr>
          <w:p w14:paraId="2481C0A4" w14:textId="77777777" w:rsidR="00E16FD1" w:rsidRPr="000C321E" w:rsidRDefault="00E16FD1" w:rsidP="009900EA">
            <w:pPr>
              <w:pStyle w:val="TAC"/>
            </w:pPr>
            <w:r w:rsidRPr="000C321E">
              <w:t>Order</w:t>
            </w:r>
          </w:p>
        </w:tc>
        <w:tc>
          <w:tcPr>
            <w:tcW w:w="2268" w:type="dxa"/>
            <w:gridSpan w:val="4"/>
            <w:tcBorders>
              <w:top w:val="single" w:sz="4" w:space="0" w:color="auto"/>
              <w:left w:val="single" w:sz="4" w:space="0" w:color="auto"/>
              <w:bottom w:val="single" w:sz="4" w:space="0" w:color="auto"/>
              <w:right w:val="single" w:sz="4" w:space="0" w:color="auto"/>
            </w:tcBorders>
          </w:tcPr>
          <w:p w14:paraId="20C82C12" w14:textId="77777777" w:rsidR="00E16FD1" w:rsidRPr="000C321E" w:rsidRDefault="00E16FD1" w:rsidP="009900EA">
            <w:pPr>
              <w:pStyle w:val="TAC"/>
            </w:pPr>
            <w:r w:rsidRPr="000C321E">
              <w:t>NSAPI</w:t>
            </w:r>
          </w:p>
        </w:tc>
      </w:tr>
      <w:tr w:rsidR="00E16FD1" w:rsidRPr="000C321E" w14:paraId="7AEC745A" w14:textId="77777777" w:rsidTr="009900EA">
        <w:trPr>
          <w:jc w:val="center"/>
        </w:trPr>
        <w:tc>
          <w:tcPr>
            <w:tcW w:w="1134" w:type="dxa"/>
            <w:tcBorders>
              <w:right w:val="single" w:sz="4" w:space="0" w:color="auto"/>
            </w:tcBorders>
          </w:tcPr>
          <w:p w14:paraId="1569C2DB" w14:textId="77777777" w:rsidR="00E16FD1" w:rsidRPr="000C321E" w:rsidRDefault="00E16FD1" w:rsidP="009900EA">
            <w:pPr>
              <w:pStyle w:val="TAC"/>
            </w:pPr>
            <w:r w:rsidRPr="000C321E">
              <w:t>5</w:t>
            </w:r>
          </w:p>
        </w:tc>
        <w:tc>
          <w:tcPr>
            <w:tcW w:w="567" w:type="dxa"/>
            <w:tcBorders>
              <w:top w:val="single" w:sz="4" w:space="0" w:color="auto"/>
              <w:left w:val="single" w:sz="4" w:space="0" w:color="auto"/>
              <w:bottom w:val="single" w:sz="4" w:space="0" w:color="auto"/>
              <w:right w:val="single" w:sz="4" w:space="0" w:color="auto"/>
            </w:tcBorders>
          </w:tcPr>
          <w:p w14:paraId="1565130B"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61984B69"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2A91E0C0"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3967E4EA" w14:textId="77777777" w:rsidR="00E16FD1" w:rsidRPr="000C321E" w:rsidRDefault="00E16FD1" w:rsidP="009900EA">
            <w:pPr>
              <w:pStyle w:val="TAC"/>
            </w:pPr>
            <w:r w:rsidRPr="000C321E">
              <w:t>X</w:t>
            </w:r>
          </w:p>
        </w:tc>
        <w:tc>
          <w:tcPr>
            <w:tcW w:w="2268" w:type="dxa"/>
            <w:gridSpan w:val="4"/>
            <w:tcBorders>
              <w:top w:val="single" w:sz="4" w:space="0" w:color="auto"/>
              <w:left w:val="single" w:sz="4" w:space="0" w:color="auto"/>
              <w:bottom w:val="single" w:sz="4" w:space="0" w:color="auto"/>
              <w:right w:val="single" w:sz="4" w:space="0" w:color="auto"/>
            </w:tcBorders>
          </w:tcPr>
          <w:p w14:paraId="61C5C391" w14:textId="77777777" w:rsidR="00E16FD1" w:rsidRPr="000C321E" w:rsidRDefault="00E16FD1" w:rsidP="009900EA">
            <w:pPr>
              <w:pStyle w:val="TAC"/>
            </w:pPr>
            <w:r w:rsidRPr="000C321E">
              <w:t>SAPI</w:t>
            </w:r>
          </w:p>
        </w:tc>
      </w:tr>
      <w:tr w:rsidR="00E16FD1" w:rsidRPr="000C321E" w14:paraId="43C36D1B" w14:textId="77777777" w:rsidTr="009900EA">
        <w:trPr>
          <w:jc w:val="center"/>
        </w:trPr>
        <w:tc>
          <w:tcPr>
            <w:tcW w:w="1134" w:type="dxa"/>
            <w:tcBorders>
              <w:right w:val="single" w:sz="4" w:space="0" w:color="auto"/>
            </w:tcBorders>
          </w:tcPr>
          <w:p w14:paraId="5C38A95D" w14:textId="77777777" w:rsidR="00E16FD1" w:rsidRPr="000C321E" w:rsidRDefault="00E16FD1" w:rsidP="009900EA">
            <w:pPr>
              <w:pStyle w:val="TAC"/>
            </w:pPr>
            <w:r w:rsidRPr="000C321E">
              <w:t>6</w:t>
            </w:r>
          </w:p>
        </w:tc>
        <w:tc>
          <w:tcPr>
            <w:tcW w:w="4536" w:type="dxa"/>
            <w:gridSpan w:val="8"/>
            <w:tcBorders>
              <w:top w:val="single" w:sz="4" w:space="0" w:color="auto"/>
              <w:left w:val="single" w:sz="4" w:space="0" w:color="auto"/>
              <w:bottom w:val="single" w:sz="4" w:space="0" w:color="auto"/>
              <w:right w:val="single" w:sz="4" w:space="0" w:color="auto"/>
            </w:tcBorders>
          </w:tcPr>
          <w:p w14:paraId="04C63A9E" w14:textId="77777777" w:rsidR="00E16FD1" w:rsidRPr="000C321E" w:rsidRDefault="00E16FD1" w:rsidP="009900EA">
            <w:pPr>
              <w:pStyle w:val="TAC"/>
            </w:pPr>
            <w:r w:rsidRPr="000C321E">
              <w:t>QoS Sub Length</w:t>
            </w:r>
          </w:p>
        </w:tc>
      </w:tr>
      <w:tr w:rsidR="00E16FD1" w:rsidRPr="000C321E" w14:paraId="0B695A5E" w14:textId="77777777" w:rsidTr="009900EA">
        <w:trPr>
          <w:jc w:val="center"/>
        </w:trPr>
        <w:tc>
          <w:tcPr>
            <w:tcW w:w="1134" w:type="dxa"/>
            <w:tcBorders>
              <w:right w:val="single" w:sz="4" w:space="0" w:color="auto"/>
            </w:tcBorders>
          </w:tcPr>
          <w:p w14:paraId="3B3D7701" w14:textId="77777777" w:rsidR="00E16FD1" w:rsidRPr="000C321E" w:rsidRDefault="00E16FD1" w:rsidP="009900EA">
            <w:pPr>
              <w:pStyle w:val="TAC"/>
            </w:pPr>
            <w:r w:rsidRPr="000C321E">
              <w:t>7 - (q+6)</w:t>
            </w:r>
          </w:p>
        </w:tc>
        <w:tc>
          <w:tcPr>
            <w:tcW w:w="4536" w:type="dxa"/>
            <w:gridSpan w:val="8"/>
            <w:tcBorders>
              <w:top w:val="single" w:sz="4" w:space="0" w:color="auto"/>
              <w:left w:val="single" w:sz="4" w:space="0" w:color="auto"/>
              <w:bottom w:val="single" w:sz="4" w:space="0" w:color="auto"/>
              <w:right w:val="single" w:sz="4" w:space="0" w:color="auto"/>
            </w:tcBorders>
          </w:tcPr>
          <w:p w14:paraId="400B452B" w14:textId="494BC386" w:rsidR="00E16FD1" w:rsidRPr="000C321E" w:rsidRDefault="00E16FD1" w:rsidP="009900EA">
            <w:pPr>
              <w:pStyle w:val="TAC"/>
            </w:pPr>
            <w:r w:rsidRPr="000C321E">
              <w:t>QoS Sub</w:t>
            </w:r>
            <w:r w:rsidR="009900EA">
              <w:t> </w:t>
            </w:r>
            <w:r w:rsidR="009900EA" w:rsidRPr="000C321E">
              <w:t>[</w:t>
            </w:r>
            <w:r w:rsidRPr="000C321E">
              <w:t>4..255]</w:t>
            </w:r>
          </w:p>
        </w:tc>
      </w:tr>
      <w:tr w:rsidR="00E16FD1" w:rsidRPr="000C321E" w14:paraId="4061743A" w14:textId="77777777" w:rsidTr="009900EA">
        <w:trPr>
          <w:jc w:val="center"/>
        </w:trPr>
        <w:tc>
          <w:tcPr>
            <w:tcW w:w="1134" w:type="dxa"/>
            <w:tcBorders>
              <w:right w:val="single" w:sz="4" w:space="0" w:color="auto"/>
            </w:tcBorders>
          </w:tcPr>
          <w:p w14:paraId="63BC7029" w14:textId="77777777" w:rsidR="00E16FD1" w:rsidRPr="000C321E" w:rsidRDefault="00E16FD1" w:rsidP="009900EA">
            <w:pPr>
              <w:pStyle w:val="TAC"/>
            </w:pPr>
            <w:r w:rsidRPr="000C321E">
              <w:t>q+7</w:t>
            </w:r>
          </w:p>
        </w:tc>
        <w:tc>
          <w:tcPr>
            <w:tcW w:w="4536" w:type="dxa"/>
            <w:gridSpan w:val="8"/>
            <w:tcBorders>
              <w:top w:val="single" w:sz="4" w:space="0" w:color="auto"/>
              <w:left w:val="single" w:sz="4" w:space="0" w:color="auto"/>
              <w:bottom w:val="single" w:sz="4" w:space="0" w:color="auto"/>
              <w:right w:val="single" w:sz="4" w:space="0" w:color="auto"/>
            </w:tcBorders>
          </w:tcPr>
          <w:p w14:paraId="4F27AE95" w14:textId="77777777" w:rsidR="00E16FD1" w:rsidRPr="000C321E" w:rsidRDefault="00E16FD1" w:rsidP="009900EA">
            <w:pPr>
              <w:pStyle w:val="TAC"/>
            </w:pPr>
            <w:r w:rsidRPr="000C321E">
              <w:t>QoS Req Length</w:t>
            </w:r>
          </w:p>
        </w:tc>
      </w:tr>
      <w:tr w:rsidR="00E16FD1" w:rsidRPr="000C321E" w14:paraId="7F45EB97" w14:textId="77777777" w:rsidTr="009900EA">
        <w:trPr>
          <w:jc w:val="center"/>
        </w:trPr>
        <w:tc>
          <w:tcPr>
            <w:tcW w:w="1134" w:type="dxa"/>
            <w:tcBorders>
              <w:right w:val="single" w:sz="4" w:space="0" w:color="auto"/>
            </w:tcBorders>
          </w:tcPr>
          <w:p w14:paraId="75B4B6B3" w14:textId="77777777" w:rsidR="00E16FD1" w:rsidRPr="000C321E" w:rsidRDefault="00E16FD1" w:rsidP="009900EA">
            <w:pPr>
              <w:pStyle w:val="TAC"/>
            </w:pPr>
            <w:r w:rsidRPr="000C321E">
              <w:t>(q+8)-(2q+7)</w:t>
            </w:r>
          </w:p>
        </w:tc>
        <w:tc>
          <w:tcPr>
            <w:tcW w:w="4536" w:type="dxa"/>
            <w:gridSpan w:val="8"/>
            <w:tcBorders>
              <w:top w:val="single" w:sz="4" w:space="0" w:color="auto"/>
              <w:left w:val="single" w:sz="4" w:space="0" w:color="auto"/>
              <w:bottom w:val="single" w:sz="4" w:space="0" w:color="auto"/>
              <w:right w:val="single" w:sz="4" w:space="0" w:color="auto"/>
            </w:tcBorders>
          </w:tcPr>
          <w:p w14:paraId="30D1E4DE" w14:textId="3CF23317" w:rsidR="00E16FD1" w:rsidRPr="000C321E" w:rsidRDefault="00E16FD1" w:rsidP="009900EA">
            <w:pPr>
              <w:pStyle w:val="TAC"/>
            </w:pPr>
            <w:r w:rsidRPr="000C321E">
              <w:t>QoS Req</w:t>
            </w:r>
            <w:r w:rsidR="009900EA">
              <w:t> </w:t>
            </w:r>
            <w:r w:rsidR="009900EA" w:rsidRPr="000C321E">
              <w:t>[</w:t>
            </w:r>
            <w:r w:rsidRPr="000C321E">
              <w:t>4..255]</w:t>
            </w:r>
          </w:p>
        </w:tc>
      </w:tr>
      <w:tr w:rsidR="00E16FD1" w:rsidRPr="000C321E" w14:paraId="019C8D22" w14:textId="77777777" w:rsidTr="009900EA">
        <w:trPr>
          <w:jc w:val="center"/>
        </w:trPr>
        <w:tc>
          <w:tcPr>
            <w:tcW w:w="1134" w:type="dxa"/>
            <w:tcBorders>
              <w:right w:val="single" w:sz="4" w:space="0" w:color="auto"/>
            </w:tcBorders>
          </w:tcPr>
          <w:p w14:paraId="386C02FB" w14:textId="77777777" w:rsidR="00E16FD1" w:rsidRPr="000C321E" w:rsidRDefault="00E16FD1" w:rsidP="009900EA">
            <w:pPr>
              <w:pStyle w:val="TAC"/>
            </w:pPr>
            <w:r w:rsidRPr="000C321E">
              <w:t>2q+8</w:t>
            </w:r>
          </w:p>
        </w:tc>
        <w:tc>
          <w:tcPr>
            <w:tcW w:w="4536" w:type="dxa"/>
            <w:gridSpan w:val="8"/>
            <w:tcBorders>
              <w:top w:val="single" w:sz="4" w:space="0" w:color="auto"/>
              <w:left w:val="single" w:sz="4" w:space="0" w:color="auto"/>
              <w:bottom w:val="single" w:sz="4" w:space="0" w:color="auto"/>
              <w:right w:val="single" w:sz="4" w:space="0" w:color="auto"/>
            </w:tcBorders>
          </w:tcPr>
          <w:p w14:paraId="22BB2C3B" w14:textId="77777777" w:rsidR="00E16FD1" w:rsidRPr="000C321E" w:rsidRDefault="00E16FD1" w:rsidP="009900EA">
            <w:pPr>
              <w:pStyle w:val="TAC"/>
            </w:pPr>
            <w:r w:rsidRPr="000C321E">
              <w:t>QoS Neg. Length</w:t>
            </w:r>
          </w:p>
        </w:tc>
      </w:tr>
      <w:tr w:rsidR="00E16FD1" w:rsidRPr="000C321E" w14:paraId="576AF285" w14:textId="77777777" w:rsidTr="009900EA">
        <w:trPr>
          <w:jc w:val="center"/>
        </w:trPr>
        <w:tc>
          <w:tcPr>
            <w:tcW w:w="1134" w:type="dxa"/>
            <w:tcBorders>
              <w:right w:val="single" w:sz="4" w:space="0" w:color="auto"/>
            </w:tcBorders>
          </w:tcPr>
          <w:p w14:paraId="6DDEFF94" w14:textId="77777777" w:rsidR="00E16FD1" w:rsidRPr="000C321E" w:rsidRDefault="00E16FD1" w:rsidP="009900EA">
            <w:pPr>
              <w:pStyle w:val="TAC"/>
            </w:pPr>
            <w:r w:rsidRPr="000C321E">
              <w:t>(2q+9)-(3q+8)</w:t>
            </w:r>
          </w:p>
        </w:tc>
        <w:tc>
          <w:tcPr>
            <w:tcW w:w="4536" w:type="dxa"/>
            <w:gridSpan w:val="8"/>
            <w:tcBorders>
              <w:top w:val="single" w:sz="4" w:space="0" w:color="auto"/>
              <w:left w:val="single" w:sz="4" w:space="0" w:color="auto"/>
              <w:bottom w:val="single" w:sz="4" w:space="0" w:color="auto"/>
              <w:right w:val="single" w:sz="4" w:space="0" w:color="auto"/>
            </w:tcBorders>
          </w:tcPr>
          <w:p w14:paraId="1EFFD3BE" w14:textId="49C3343B" w:rsidR="00E16FD1" w:rsidRPr="000C321E" w:rsidRDefault="00E16FD1" w:rsidP="009900EA">
            <w:pPr>
              <w:pStyle w:val="TAC"/>
            </w:pPr>
            <w:r w:rsidRPr="000C321E">
              <w:t>QoS Neg</w:t>
            </w:r>
            <w:r w:rsidR="009900EA">
              <w:t> </w:t>
            </w:r>
            <w:r w:rsidR="009900EA" w:rsidRPr="000C321E">
              <w:t>[</w:t>
            </w:r>
            <w:r w:rsidRPr="000C321E">
              <w:t>4..255]</w:t>
            </w:r>
          </w:p>
        </w:tc>
      </w:tr>
      <w:tr w:rsidR="00E16FD1" w:rsidRPr="000C321E" w14:paraId="2869110C" w14:textId="77777777" w:rsidTr="009900EA">
        <w:trPr>
          <w:jc w:val="center"/>
        </w:trPr>
        <w:tc>
          <w:tcPr>
            <w:tcW w:w="1134" w:type="dxa"/>
            <w:tcBorders>
              <w:right w:val="single" w:sz="4" w:space="0" w:color="auto"/>
            </w:tcBorders>
          </w:tcPr>
          <w:p w14:paraId="3CE6B1A2" w14:textId="77777777" w:rsidR="00E16FD1" w:rsidRPr="000C321E" w:rsidRDefault="00E16FD1" w:rsidP="009900EA">
            <w:pPr>
              <w:pStyle w:val="TAC"/>
            </w:pPr>
            <w:r w:rsidRPr="000C321E">
              <w:t>(3q+9)-(3q+10)</w:t>
            </w:r>
          </w:p>
        </w:tc>
        <w:tc>
          <w:tcPr>
            <w:tcW w:w="4536" w:type="dxa"/>
            <w:gridSpan w:val="8"/>
            <w:tcBorders>
              <w:top w:val="single" w:sz="4" w:space="0" w:color="auto"/>
              <w:left w:val="single" w:sz="4" w:space="0" w:color="auto"/>
              <w:bottom w:val="single" w:sz="4" w:space="0" w:color="auto"/>
              <w:right w:val="single" w:sz="4" w:space="0" w:color="auto"/>
            </w:tcBorders>
          </w:tcPr>
          <w:p w14:paraId="79395B1B" w14:textId="77777777" w:rsidR="00E16FD1" w:rsidRPr="000C321E" w:rsidRDefault="00E16FD1" w:rsidP="009900EA">
            <w:pPr>
              <w:pStyle w:val="TAC"/>
            </w:pPr>
            <w:r w:rsidRPr="000C321E">
              <w:t>Sequence Number Down (SND) (NOTE)</w:t>
            </w:r>
          </w:p>
        </w:tc>
      </w:tr>
      <w:tr w:rsidR="00E16FD1" w:rsidRPr="000C321E" w14:paraId="4AB54379" w14:textId="77777777" w:rsidTr="009900EA">
        <w:trPr>
          <w:jc w:val="center"/>
        </w:trPr>
        <w:tc>
          <w:tcPr>
            <w:tcW w:w="1134" w:type="dxa"/>
            <w:tcBorders>
              <w:right w:val="single" w:sz="4" w:space="0" w:color="auto"/>
            </w:tcBorders>
          </w:tcPr>
          <w:p w14:paraId="61BFC51C" w14:textId="77777777" w:rsidR="00E16FD1" w:rsidRPr="000C321E" w:rsidRDefault="00E16FD1" w:rsidP="009900EA">
            <w:pPr>
              <w:pStyle w:val="TAC"/>
            </w:pPr>
            <w:r w:rsidRPr="000C321E">
              <w:t>(3q+11)-(3q+12)</w:t>
            </w:r>
          </w:p>
        </w:tc>
        <w:tc>
          <w:tcPr>
            <w:tcW w:w="4536" w:type="dxa"/>
            <w:gridSpan w:val="8"/>
            <w:tcBorders>
              <w:top w:val="single" w:sz="4" w:space="0" w:color="auto"/>
              <w:left w:val="single" w:sz="4" w:space="0" w:color="auto"/>
              <w:bottom w:val="single" w:sz="4" w:space="0" w:color="auto"/>
              <w:right w:val="single" w:sz="4" w:space="0" w:color="auto"/>
            </w:tcBorders>
          </w:tcPr>
          <w:p w14:paraId="14F9B584" w14:textId="77777777" w:rsidR="00E16FD1" w:rsidRPr="000C321E" w:rsidRDefault="00E16FD1" w:rsidP="009900EA">
            <w:pPr>
              <w:pStyle w:val="TAC"/>
            </w:pPr>
            <w:r w:rsidRPr="000C321E">
              <w:t>Sequence Number Up (SNU) (NOTE)</w:t>
            </w:r>
          </w:p>
        </w:tc>
      </w:tr>
      <w:tr w:rsidR="00E16FD1" w:rsidRPr="000C321E" w14:paraId="0F9CCCD0" w14:textId="77777777" w:rsidTr="009900EA">
        <w:trPr>
          <w:jc w:val="center"/>
        </w:trPr>
        <w:tc>
          <w:tcPr>
            <w:tcW w:w="1134" w:type="dxa"/>
            <w:tcBorders>
              <w:right w:val="single" w:sz="4" w:space="0" w:color="auto"/>
            </w:tcBorders>
          </w:tcPr>
          <w:p w14:paraId="26EA4D7A" w14:textId="77777777" w:rsidR="00E16FD1" w:rsidRPr="000C321E" w:rsidRDefault="00E16FD1" w:rsidP="009900EA">
            <w:pPr>
              <w:pStyle w:val="TAC"/>
            </w:pPr>
            <w:r w:rsidRPr="000C321E">
              <w:t>3q+13</w:t>
            </w:r>
          </w:p>
        </w:tc>
        <w:tc>
          <w:tcPr>
            <w:tcW w:w="4536" w:type="dxa"/>
            <w:gridSpan w:val="8"/>
            <w:tcBorders>
              <w:top w:val="single" w:sz="4" w:space="0" w:color="auto"/>
              <w:left w:val="single" w:sz="4" w:space="0" w:color="auto"/>
              <w:bottom w:val="single" w:sz="4" w:space="0" w:color="auto"/>
              <w:right w:val="single" w:sz="4" w:space="0" w:color="auto"/>
            </w:tcBorders>
          </w:tcPr>
          <w:p w14:paraId="05AB16F8" w14:textId="77777777" w:rsidR="00E16FD1" w:rsidRPr="000C321E" w:rsidRDefault="00E16FD1" w:rsidP="009900EA">
            <w:pPr>
              <w:pStyle w:val="TAC"/>
            </w:pPr>
            <w:r w:rsidRPr="000C321E">
              <w:t>Send N-PDU Number (NOTE)</w:t>
            </w:r>
          </w:p>
        </w:tc>
      </w:tr>
      <w:tr w:rsidR="00E16FD1" w:rsidRPr="000C321E" w14:paraId="7763DD81" w14:textId="77777777" w:rsidTr="009900EA">
        <w:trPr>
          <w:jc w:val="center"/>
        </w:trPr>
        <w:tc>
          <w:tcPr>
            <w:tcW w:w="1134" w:type="dxa"/>
            <w:tcBorders>
              <w:right w:val="single" w:sz="4" w:space="0" w:color="auto"/>
            </w:tcBorders>
          </w:tcPr>
          <w:p w14:paraId="0D69FB31" w14:textId="77777777" w:rsidR="00E16FD1" w:rsidRPr="000C321E" w:rsidRDefault="00E16FD1" w:rsidP="009900EA">
            <w:pPr>
              <w:pStyle w:val="TAC"/>
            </w:pPr>
            <w:r w:rsidRPr="000C321E">
              <w:t>3q+14</w:t>
            </w:r>
          </w:p>
        </w:tc>
        <w:tc>
          <w:tcPr>
            <w:tcW w:w="4536" w:type="dxa"/>
            <w:gridSpan w:val="8"/>
            <w:tcBorders>
              <w:top w:val="single" w:sz="4" w:space="0" w:color="auto"/>
              <w:left w:val="single" w:sz="4" w:space="0" w:color="auto"/>
              <w:bottom w:val="single" w:sz="4" w:space="0" w:color="auto"/>
              <w:right w:val="single" w:sz="4" w:space="0" w:color="auto"/>
            </w:tcBorders>
          </w:tcPr>
          <w:p w14:paraId="35D6400C" w14:textId="77777777" w:rsidR="00E16FD1" w:rsidRPr="000C321E" w:rsidRDefault="00E16FD1" w:rsidP="009900EA">
            <w:pPr>
              <w:pStyle w:val="TAC"/>
            </w:pPr>
            <w:r w:rsidRPr="000C321E">
              <w:t>Receive N-PDU Number (NOTE)</w:t>
            </w:r>
          </w:p>
        </w:tc>
      </w:tr>
      <w:tr w:rsidR="00E16FD1" w:rsidRPr="000C321E" w14:paraId="5872FAD1" w14:textId="77777777" w:rsidTr="009900EA">
        <w:trPr>
          <w:jc w:val="center"/>
        </w:trPr>
        <w:tc>
          <w:tcPr>
            <w:tcW w:w="1134" w:type="dxa"/>
            <w:tcBorders>
              <w:right w:val="single" w:sz="4" w:space="0" w:color="auto"/>
            </w:tcBorders>
          </w:tcPr>
          <w:p w14:paraId="4D359333" w14:textId="77777777" w:rsidR="00E16FD1" w:rsidRPr="000C321E" w:rsidRDefault="00E16FD1" w:rsidP="009900EA">
            <w:pPr>
              <w:pStyle w:val="TAC"/>
            </w:pPr>
            <w:r w:rsidRPr="000C321E">
              <w:t>(3q+15)-(3q+18)</w:t>
            </w:r>
          </w:p>
        </w:tc>
        <w:tc>
          <w:tcPr>
            <w:tcW w:w="4536" w:type="dxa"/>
            <w:gridSpan w:val="8"/>
            <w:tcBorders>
              <w:top w:val="single" w:sz="4" w:space="0" w:color="auto"/>
              <w:left w:val="single" w:sz="4" w:space="0" w:color="auto"/>
              <w:bottom w:val="single" w:sz="4" w:space="0" w:color="auto"/>
              <w:right w:val="single" w:sz="4" w:space="0" w:color="auto"/>
            </w:tcBorders>
          </w:tcPr>
          <w:p w14:paraId="1B5CF6C1" w14:textId="77777777" w:rsidR="00E16FD1" w:rsidRPr="000C321E" w:rsidRDefault="00E16FD1" w:rsidP="009900EA">
            <w:pPr>
              <w:pStyle w:val="TAC"/>
            </w:pPr>
            <w:r w:rsidRPr="000C321E">
              <w:t>Uplink Tunnel Endpoint Identifier Control Plane</w:t>
            </w:r>
          </w:p>
        </w:tc>
      </w:tr>
      <w:tr w:rsidR="00E16FD1" w:rsidRPr="000C321E" w14:paraId="03F7900D" w14:textId="77777777" w:rsidTr="009900EA">
        <w:trPr>
          <w:cantSplit/>
          <w:jc w:val="center"/>
        </w:trPr>
        <w:tc>
          <w:tcPr>
            <w:tcW w:w="1134" w:type="dxa"/>
            <w:tcBorders>
              <w:right w:val="single" w:sz="4" w:space="0" w:color="auto"/>
            </w:tcBorders>
          </w:tcPr>
          <w:p w14:paraId="4E0D0050" w14:textId="77777777" w:rsidR="00E16FD1" w:rsidRPr="000C321E" w:rsidRDefault="00E16FD1" w:rsidP="009900EA">
            <w:pPr>
              <w:pStyle w:val="TAC"/>
            </w:pPr>
            <w:r w:rsidRPr="000C321E">
              <w:t>(3q+19)-(3q+22)</w:t>
            </w:r>
          </w:p>
        </w:tc>
        <w:tc>
          <w:tcPr>
            <w:tcW w:w="4536" w:type="dxa"/>
            <w:gridSpan w:val="8"/>
            <w:tcBorders>
              <w:top w:val="single" w:sz="4" w:space="0" w:color="auto"/>
              <w:left w:val="single" w:sz="4" w:space="0" w:color="auto"/>
              <w:bottom w:val="single" w:sz="4" w:space="0" w:color="auto"/>
              <w:right w:val="single" w:sz="4" w:space="0" w:color="auto"/>
            </w:tcBorders>
          </w:tcPr>
          <w:p w14:paraId="63D1D57A" w14:textId="77777777" w:rsidR="00E16FD1" w:rsidRPr="000C321E" w:rsidRDefault="00E16FD1" w:rsidP="009900EA">
            <w:pPr>
              <w:pStyle w:val="TAC"/>
            </w:pPr>
            <w:r w:rsidRPr="000C321E">
              <w:t>UplinkTunnel Endpoint Identifier Data I</w:t>
            </w:r>
          </w:p>
        </w:tc>
      </w:tr>
      <w:tr w:rsidR="00E16FD1" w:rsidRPr="000C321E" w14:paraId="068BB648" w14:textId="77777777" w:rsidTr="009900EA">
        <w:trPr>
          <w:cantSplit/>
          <w:jc w:val="center"/>
        </w:trPr>
        <w:tc>
          <w:tcPr>
            <w:tcW w:w="1134" w:type="dxa"/>
            <w:tcBorders>
              <w:right w:val="single" w:sz="4" w:space="0" w:color="auto"/>
            </w:tcBorders>
          </w:tcPr>
          <w:p w14:paraId="4B5DF752" w14:textId="77777777" w:rsidR="00E16FD1" w:rsidRPr="000C321E" w:rsidRDefault="00E16FD1" w:rsidP="009900EA">
            <w:pPr>
              <w:pStyle w:val="TAC"/>
            </w:pPr>
            <w:r w:rsidRPr="000C321E">
              <w:t>3q+23</w:t>
            </w:r>
          </w:p>
        </w:tc>
        <w:tc>
          <w:tcPr>
            <w:tcW w:w="4536" w:type="dxa"/>
            <w:gridSpan w:val="8"/>
            <w:tcBorders>
              <w:top w:val="single" w:sz="4" w:space="0" w:color="auto"/>
              <w:left w:val="single" w:sz="4" w:space="0" w:color="auto"/>
              <w:bottom w:val="single" w:sz="4" w:space="0" w:color="auto"/>
              <w:right w:val="single" w:sz="4" w:space="0" w:color="auto"/>
            </w:tcBorders>
          </w:tcPr>
          <w:p w14:paraId="6EE5F242" w14:textId="77777777" w:rsidR="00E16FD1" w:rsidRPr="000C321E" w:rsidRDefault="00E16FD1" w:rsidP="009900EA">
            <w:pPr>
              <w:pStyle w:val="TAC"/>
            </w:pPr>
            <w:r w:rsidRPr="000C321E">
              <w:t>PDP Context Identifier</w:t>
            </w:r>
          </w:p>
        </w:tc>
      </w:tr>
      <w:tr w:rsidR="00E16FD1" w:rsidRPr="000C321E" w14:paraId="22BFC58C" w14:textId="77777777" w:rsidTr="009900EA">
        <w:trPr>
          <w:cantSplit/>
          <w:jc w:val="center"/>
        </w:trPr>
        <w:tc>
          <w:tcPr>
            <w:tcW w:w="1134" w:type="dxa"/>
            <w:tcBorders>
              <w:right w:val="single" w:sz="4" w:space="0" w:color="auto"/>
            </w:tcBorders>
          </w:tcPr>
          <w:p w14:paraId="38DC95A3" w14:textId="77777777" w:rsidR="00E16FD1" w:rsidRPr="000C321E" w:rsidRDefault="00E16FD1" w:rsidP="009900EA">
            <w:pPr>
              <w:pStyle w:val="TAC"/>
            </w:pPr>
            <w:r w:rsidRPr="000C321E">
              <w:t>3q+24</w:t>
            </w:r>
          </w:p>
        </w:tc>
        <w:tc>
          <w:tcPr>
            <w:tcW w:w="2268" w:type="dxa"/>
            <w:gridSpan w:val="4"/>
            <w:tcBorders>
              <w:top w:val="single" w:sz="4" w:space="0" w:color="auto"/>
              <w:left w:val="single" w:sz="4" w:space="0" w:color="auto"/>
              <w:bottom w:val="single" w:sz="4" w:space="0" w:color="auto"/>
              <w:right w:val="single" w:sz="4" w:space="0" w:color="auto"/>
            </w:tcBorders>
          </w:tcPr>
          <w:p w14:paraId="016571E0" w14:textId="77777777" w:rsidR="00E16FD1" w:rsidRPr="000C321E" w:rsidRDefault="00E16FD1" w:rsidP="009900EA">
            <w:pPr>
              <w:pStyle w:val="TAC"/>
            </w:pPr>
            <w:r w:rsidRPr="000C321E">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BCE41D1" w14:textId="77777777" w:rsidR="00E16FD1" w:rsidRPr="000C321E" w:rsidRDefault="00E16FD1" w:rsidP="009900EA">
            <w:pPr>
              <w:pStyle w:val="TAC"/>
            </w:pPr>
            <w:r w:rsidRPr="000C321E">
              <w:t>PDP Type Organisation</w:t>
            </w:r>
          </w:p>
        </w:tc>
      </w:tr>
      <w:tr w:rsidR="00E16FD1" w:rsidRPr="000C321E" w14:paraId="13B84CEE" w14:textId="77777777" w:rsidTr="009900EA">
        <w:trPr>
          <w:jc w:val="center"/>
        </w:trPr>
        <w:tc>
          <w:tcPr>
            <w:tcW w:w="1134" w:type="dxa"/>
            <w:tcBorders>
              <w:right w:val="single" w:sz="4" w:space="0" w:color="auto"/>
            </w:tcBorders>
          </w:tcPr>
          <w:p w14:paraId="320A49F0" w14:textId="77777777" w:rsidR="00E16FD1" w:rsidRPr="000C321E" w:rsidRDefault="00E16FD1" w:rsidP="009900EA">
            <w:pPr>
              <w:pStyle w:val="TAC"/>
            </w:pPr>
            <w:r w:rsidRPr="000C321E">
              <w:t>3q+25</w:t>
            </w:r>
          </w:p>
        </w:tc>
        <w:tc>
          <w:tcPr>
            <w:tcW w:w="4536" w:type="dxa"/>
            <w:gridSpan w:val="8"/>
            <w:tcBorders>
              <w:top w:val="single" w:sz="4" w:space="0" w:color="auto"/>
              <w:left w:val="single" w:sz="4" w:space="0" w:color="auto"/>
              <w:bottom w:val="single" w:sz="4" w:space="0" w:color="auto"/>
              <w:right w:val="single" w:sz="4" w:space="0" w:color="auto"/>
            </w:tcBorders>
          </w:tcPr>
          <w:p w14:paraId="4FC3559D" w14:textId="77777777" w:rsidR="00E16FD1" w:rsidRPr="000C321E" w:rsidRDefault="00E16FD1" w:rsidP="009900EA">
            <w:pPr>
              <w:pStyle w:val="TAC"/>
            </w:pPr>
            <w:r w:rsidRPr="000C321E">
              <w:t>PDP Type Number</w:t>
            </w:r>
          </w:p>
        </w:tc>
      </w:tr>
      <w:tr w:rsidR="00E16FD1" w:rsidRPr="000C321E" w14:paraId="5578EFD4" w14:textId="77777777" w:rsidTr="009900EA">
        <w:trPr>
          <w:jc w:val="center"/>
        </w:trPr>
        <w:tc>
          <w:tcPr>
            <w:tcW w:w="1134" w:type="dxa"/>
            <w:tcBorders>
              <w:right w:val="single" w:sz="4" w:space="0" w:color="auto"/>
            </w:tcBorders>
          </w:tcPr>
          <w:p w14:paraId="206BFD03" w14:textId="77777777" w:rsidR="00E16FD1" w:rsidRPr="000C321E" w:rsidRDefault="00E16FD1" w:rsidP="009900EA">
            <w:pPr>
              <w:pStyle w:val="TAC"/>
            </w:pPr>
            <w:r w:rsidRPr="000C321E">
              <w:t>3q+26</w:t>
            </w:r>
          </w:p>
        </w:tc>
        <w:tc>
          <w:tcPr>
            <w:tcW w:w="4536" w:type="dxa"/>
            <w:gridSpan w:val="8"/>
            <w:tcBorders>
              <w:top w:val="single" w:sz="4" w:space="0" w:color="auto"/>
              <w:left w:val="single" w:sz="4" w:space="0" w:color="auto"/>
              <w:bottom w:val="single" w:sz="4" w:space="0" w:color="auto"/>
              <w:right w:val="single" w:sz="4" w:space="0" w:color="auto"/>
            </w:tcBorders>
          </w:tcPr>
          <w:p w14:paraId="69D6188E" w14:textId="77777777" w:rsidR="00E16FD1" w:rsidRPr="000C321E" w:rsidRDefault="00E16FD1" w:rsidP="009900EA">
            <w:pPr>
              <w:pStyle w:val="TAC"/>
            </w:pPr>
            <w:r w:rsidRPr="000C321E">
              <w:t>PDP Address Length</w:t>
            </w:r>
          </w:p>
        </w:tc>
      </w:tr>
      <w:tr w:rsidR="00E16FD1" w:rsidRPr="000C321E" w14:paraId="165F4F5C" w14:textId="77777777" w:rsidTr="009900EA">
        <w:trPr>
          <w:jc w:val="center"/>
        </w:trPr>
        <w:tc>
          <w:tcPr>
            <w:tcW w:w="1134" w:type="dxa"/>
            <w:tcBorders>
              <w:right w:val="single" w:sz="4" w:space="0" w:color="auto"/>
            </w:tcBorders>
          </w:tcPr>
          <w:p w14:paraId="1B95759B" w14:textId="77777777" w:rsidR="00E16FD1" w:rsidRPr="000C321E" w:rsidRDefault="00E16FD1" w:rsidP="009900EA">
            <w:pPr>
              <w:pStyle w:val="TAC"/>
            </w:pPr>
            <w:r w:rsidRPr="000C321E">
              <w:t>(3q+27)-m</w:t>
            </w:r>
          </w:p>
        </w:tc>
        <w:tc>
          <w:tcPr>
            <w:tcW w:w="4536" w:type="dxa"/>
            <w:gridSpan w:val="8"/>
            <w:tcBorders>
              <w:top w:val="single" w:sz="4" w:space="0" w:color="auto"/>
              <w:left w:val="single" w:sz="4" w:space="0" w:color="auto"/>
              <w:bottom w:val="single" w:sz="4" w:space="0" w:color="auto"/>
              <w:right w:val="single" w:sz="4" w:space="0" w:color="auto"/>
            </w:tcBorders>
          </w:tcPr>
          <w:p w14:paraId="4FCD69C3" w14:textId="68E63DCC"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48264213" w14:textId="77777777" w:rsidTr="009900EA">
        <w:trPr>
          <w:jc w:val="center"/>
        </w:trPr>
        <w:tc>
          <w:tcPr>
            <w:tcW w:w="1134" w:type="dxa"/>
            <w:tcBorders>
              <w:right w:val="single" w:sz="4" w:space="0" w:color="auto"/>
            </w:tcBorders>
          </w:tcPr>
          <w:p w14:paraId="61743704" w14:textId="77777777" w:rsidR="00E16FD1" w:rsidRPr="000C321E" w:rsidRDefault="00E16FD1" w:rsidP="009900EA">
            <w:pPr>
              <w:pStyle w:val="TAC"/>
            </w:pPr>
            <w:r w:rsidRPr="000C321E">
              <w:t>m+1</w:t>
            </w:r>
          </w:p>
        </w:tc>
        <w:tc>
          <w:tcPr>
            <w:tcW w:w="4536" w:type="dxa"/>
            <w:gridSpan w:val="8"/>
            <w:tcBorders>
              <w:top w:val="single" w:sz="4" w:space="0" w:color="auto"/>
              <w:left w:val="single" w:sz="4" w:space="0" w:color="auto"/>
              <w:bottom w:val="single" w:sz="4" w:space="0" w:color="auto"/>
              <w:right w:val="single" w:sz="4" w:space="0" w:color="auto"/>
            </w:tcBorders>
          </w:tcPr>
          <w:p w14:paraId="426F6FF1" w14:textId="77777777" w:rsidR="00E16FD1" w:rsidRPr="000C321E" w:rsidRDefault="00E16FD1" w:rsidP="009900EA">
            <w:pPr>
              <w:pStyle w:val="TAC"/>
            </w:pPr>
            <w:r w:rsidRPr="000C321E">
              <w:t>GGSN Address for control plane Length</w:t>
            </w:r>
          </w:p>
        </w:tc>
      </w:tr>
      <w:tr w:rsidR="00E16FD1" w:rsidRPr="000C321E" w14:paraId="3B600932" w14:textId="77777777" w:rsidTr="009900EA">
        <w:trPr>
          <w:jc w:val="center"/>
        </w:trPr>
        <w:tc>
          <w:tcPr>
            <w:tcW w:w="1134" w:type="dxa"/>
            <w:tcBorders>
              <w:right w:val="single" w:sz="4" w:space="0" w:color="auto"/>
            </w:tcBorders>
          </w:tcPr>
          <w:p w14:paraId="7EC19E5A" w14:textId="77777777" w:rsidR="00E16FD1" w:rsidRPr="000C321E" w:rsidRDefault="00E16FD1" w:rsidP="009900EA">
            <w:pPr>
              <w:pStyle w:val="TAC"/>
            </w:pPr>
            <w:r w:rsidRPr="000C321E">
              <w:t>(m+2)-n</w:t>
            </w:r>
          </w:p>
        </w:tc>
        <w:tc>
          <w:tcPr>
            <w:tcW w:w="4536" w:type="dxa"/>
            <w:gridSpan w:val="8"/>
            <w:tcBorders>
              <w:top w:val="single" w:sz="4" w:space="0" w:color="auto"/>
              <w:left w:val="single" w:sz="4" w:space="0" w:color="auto"/>
              <w:bottom w:val="single" w:sz="4" w:space="0" w:color="auto"/>
              <w:right w:val="single" w:sz="4" w:space="0" w:color="auto"/>
            </w:tcBorders>
          </w:tcPr>
          <w:p w14:paraId="64E4DF86" w14:textId="4AB60104"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28EDB59" w14:textId="77777777" w:rsidTr="009900EA">
        <w:trPr>
          <w:cantSplit/>
          <w:jc w:val="center"/>
        </w:trPr>
        <w:tc>
          <w:tcPr>
            <w:tcW w:w="1134" w:type="dxa"/>
            <w:tcBorders>
              <w:right w:val="single" w:sz="4" w:space="0" w:color="auto"/>
            </w:tcBorders>
          </w:tcPr>
          <w:p w14:paraId="6E4DA41E" w14:textId="77777777" w:rsidR="00E16FD1" w:rsidRPr="000C321E" w:rsidRDefault="00E16FD1" w:rsidP="009900EA">
            <w:pPr>
              <w:pStyle w:val="TAC"/>
            </w:pPr>
            <w:r w:rsidRPr="000C321E">
              <w:t>n+1</w:t>
            </w:r>
          </w:p>
        </w:tc>
        <w:tc>
          <w:tcPr>
            <w:tcW w:w="4536" w:type="dxa"/>
            <w:gridSpan w:val="8"/>
            <w:tcBorders>
              <w:top w:val="single" w:sz="4" w:space="0" w:color="auto"/>
              <w:left w:val="single" w:sz="4" w:space="0" w:color="auto"/>
              <w:bottom w:val="single" w:sz="4" w:space="0" w:color="auto"/>
              <w:right w:val="single" w:sz="4" w:space="0" w:color="auto"/>
            </w:tcBorders>
          </w:tcPr>
          <w:p w14:paraId="339E14C0" w14:textId="77777777" w:rsidR="00E16FD1" w:rsidRPr="000C321E" w:rsidRDefault="00E16FD1" w:rsidP="009900EA">
            <w:pPr>
              <w:pStyle w:val="TAC"/>
            </w:pPr>
            <w:r w:rsidRPr="000C321E">
              <w:t>GGSN Address for User Traffic Length</w:t>
            </w:r>
          </w:p>
        </w:tc>
      </w:tr>
      <w:tr w:rsidR="00E16FD1" w:rsidRPr="000C321E" w14:paraId="53702F3F" w14:textId="77777777" w:rsidTr="009900EA">
        <w:trPr>
          <w:cantSplit/>
          <w:jc w:val="center"/>
        </w:trPr>
        <w:tc>
          <w:tcPr>
            <w:tcW w:w="1134" w:type="dxa"/>
            <w:tcBorders>
              <w:right w:val="single" w:sz="4" w:space="0" w:color="auto"/>
            </w:tcBorders>
          </w:tcPr>
          <w:p w14:paraId="4D81B7C1" w14:textId="77777777" w:rsidR="00E16FD1" w:rsidRPr="000C321E" w:rsidRDefault="00E16FD1" w:rsidP="009900EA">
            <w:pPr>
              <w:pStyle w:val="TAC"/>
            </w:pPr>
            <w:r w:rsidRPr="000C321E">
              <w:t>(n+2)-o</w:t>
            </w:r>
          </w:p>
        </w:tc>
        <w:tc>
          <w:tcPr>
            <w:tcW w:w="4536" w:type="dxa"/>
            <w:gridSpan w:val="8"/>
            <w:tcBorders>
              <w:top w:val="single" w:sz="4" w:space="0" w:color="auto"/>
              <w:left w:val="single" w:sz="4" w:space="0" w:color="auto"/>
              <w:bottom w:val="single" w:sz="4" w:space="0" w:color="auto"/>
              <w:right w:val="single" w:sz="4" w:space="0" w:color="auto"/>
            </w:tcBorders>
          </w:tcPr>
          <w:p w14:paraId="04733977" w14:textId="4931101F" w:rsidR="00E16FD1" w:rsidRPr="000C321E" w:rsidRDefault="00E16FD1" w:rsidP="009900EA">
            <w:pPr>
              <w:pStyle w:val="TAC"/>
            </w:pPr>
            <w:r w:rsidRPr="000C321E">
              <w:t>GGSN Address for User Traffic</w:t>
            </w:r>
            <w:r w:rsidR="009900EA">
              <w:t> </w:t>
            </w:r>
            <w:r w:rsidR="009900EA" w:rsidRPr="000C321E">
              <w:t>[</w:t>
            </w:r>
            <w:r w:rsidRPr="000C321E">
              <w:t>4..16]</w:t>
            </w:r>
          </w:p>
        </w:tc>
      </w:tr>
      <w:tr w:rsidR="00E16FD1" w:rsidRPr="000C321E" w14:paraId="033A6101" w14:textId="77777777" w:rsidTr="009900EA">
        <w:trPr>
          <w:cantSplit/>
          <w:jc w:val="center"/>
        </w:trPr>
        <w:tc>
          <w:tcPr>
            <w:tcW w:w="1134" w:type="dxa"/>
            <w:tcBorders>
              <w:right w:val="single" w:sz="4" w:space="0" w:color="auto"/>
            </w:tcBorders>
          </w:tcPr>
          <w:p w14:paraId="11D15364" w14:textId="77777777" w:rsidR="00E16FD1" w:rsidRPr="000C321E" w:rsidRDefault="00E16FD1" w:rsidP="009900EA">
            <w:pPr>
              <w:pStyle w:val="TAC"/>
            </w:pPr>
            <w:r w:rsidRPr="000C321E">
              <w:t>o+1</w:t>
            </w:r>
          </w:p>
        </w:tc>
        <w:tc>
          <w:tcPr>
            <w:tcW w:w="4536" w:type="dxa"/>
            <w:gridSpan w:val="8"/>
            <w:tcBorders>
              <w:top w:val="single" w:sz="4" w:space="0" w:color="auto"/>
              <w:left w:val="single" w:sz="4" w:space="0" w:color="auto"/>
              <w:bottom w:val="single" w:sz="4" w:space="0" w:color="auto"/>
              <w:right w:val="single" w:sz="4" w:space="0" w:color="auto"/>
            </w:tcBorders>
          </w:tcPr>
          <w:p w14:paraId="2678CC17" w14:textId="77777777" w:rsidR="00E16FD1" w:rsidRPr="000C321E" w:rsidRDefault="00E16FD1" w:rsidP="009900EA">
            <w:pPr>
              <w:pStyle w:val="TAC"/>
            </w:pPr>
            <w:r w:rsidRPr="000C321E">
              <w:t>APN length</w:t>
            </w:r>
          </w:p>
        </w:tc>
      </w:tr>
      <w:tr w:rsidR="00E16FD1" w:rsidRPr="000C321E" w14:paraId="0450581E" w14:textId="77777777" w:rsidTr="009900EA">
        <w:trPr>
          <w:cantSplit/>
          <w:jc w:val="center"/>
        </w:trPr>
        <w:tc>
          <w:tcPr>
            <w:tcW w:w="1134" w:type="dxa"/>
            <w:tcBorders>
              <w:right w:val="single" w:sz="4" w:space="0" w:color="auto"/>
            </w:tcBorders>
          </w:tcPr>
          <w:p w14:paraId="71A82440" w14:textId="77777777" w:rsidR="00E16FD1" w:rsidRPr="000C321E" w:rsidRDefault="00E16FD1" w:rsidP="009900EA">
            <w:pPr>
              <w:pStyle w:val="TAC"/>
            </w:pPr>
            <w:r w:rsidRPr="000C321E">
              <w:t>(o+2)-p</w:t>
            </w:r>
          </w:p>
        </w:tc>
        <w:tc>
          <w:tcPr>
            <w:tcW w:w="4536" w:type="dxa"/>
            <w:gridSpan w:val="8"/>
            <w:tcBorders>
              <w:top w:val="single" w:sz="4" w:space="0" w:color="auto"/>
              <w:left w:val="single" w:sz="4" w:space="0" w:color="auto"/>
              <w:bottom w:val="single" w:sz="4" w:space="0" w:color="auto"/>
              <w:right w:val="single" w:sz="4" w:space="0" w:color="auto"/>
            </w:tcBorders>
          </w:tcPr>
          <w:p w14:paraId="5A8390A1" w14:textId="77777777" w:rsidR="00E16FD1" w:rsidRPr="000C321E" w:rsidRDefault="00E16FD1" w:rsidP="009900EA">
            <w:pPr>
              <w:pStyle w:val="TAC"/>
            </w:pPr>
            <w:r w:rsidRPr="000C321E">
              <w:t>APN</w:t>
            </w:r>
          </w:p>
        </w:tc>
      </w:tr>
      <w:tr w:rsidR="00E16FD1" w:rsidRPr="000C321E" w14:paraId="0BE3952D" w14:textId="77777777" w:rsidTr="009900EA">
        <w:trPr>
          <w:jc w:val="center"/>
        </w:trPr>
        <w:tc>
          <w:tcPr>
            <w:tcW w:w="1134" w:type="dxa"/>
            <w:tcBorders>
              <w:right w:val="single" w:sz="4" w:space="0" w:color="auto"/>
            </w:tcBorders>
          </w:tcPr>
          <w:p w14:paraId="19513265" w14:textId="77777777" w:rsidR="00E16FD1" w:rsidRPr="000C321E" w:rsidRDefault="00E16FD1" w:rsidP="009900EA">
            <w:pPr>
              <w:pStyle w:val="TAC"/>
            </w:pPr>
            <w:r w:rsidRPr="000C321E">
              <w:t>p+1</w:t>
            </w:r>
          </w:p>
        </w:tc>
        <w:tc>
          <w:tcPr>
            <w:tcW w:w="2268" w:type="dxa"/>
            <w:gridSpan w:val="4"/>
            <w:tcBorders>
              <w:top w:val="single" w:sz="4" w:space="0" w:color="auto"/>
              <w:left w:val="single" w:sz="4" w:space="0" w:color="auto"/>
              <w:bottom w:val="single" w:sz="4" w:space="0" w:color="auto"/>
              <w:right w:val="single" w:sz="4" w:space="0" w:color="auto"/>
            </w:tcBorders>
          </w:tcPr>
          <w:p w14:paraId="5B0708B5"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7E5F48D" w14:textId="77777777" w:rsidR="00E16FD1" w:rsidRPr="000C321E" w:rsidRDefault="00E16FD1" w:rsidP="009900EA">
            <w:pPr>
              <w:pStyle w:val="TAC"/>
            </w:pPr>
            <w:r w:rsidRPr="000C321E">
              <w:t>Transaction Identifier</w:t>
            </w:r>
          </w:p>
        </w:tc>
      </w:tr>
      <w:tr w:rsidR="00E16FD1" w:rsidRPr="000C321E" w14:paraId="0CBA7C27" w14:textId="77777777" w:rsidTr="009900EA">
        <w:trPr>
          <w:cantSplit/>
          <w:jc w:val="center"/>
        </w:trPr>
        <w:tc>
          <w:tcPr>
            <w:tcW w:w="1134" w:type="dxa"/>
            <w:tcBorders>
              <w:right w:val="single" w:sz="4" w:space="0" w:color="auto"/>
            </w:tcBorders>
          </w:tcPr>
          <w:p w14:paraId="34DE8B8E" w14:textId="77777777" w:rsidR="00E16FD1" w:rsidRPr="000C321E" w:rsidRDefault="00E16FD1" w:rsidP="009900EA">
            <w:pPr>
              <w:pStyle w:val="TAC"/>
              <w:rPr>
                <w:lang w:eastAsia="ja-JP"/>
              </w:rPr>
            </w:pPr>
            <w:r w:rsidRPr="000C321E">
              <w:rPr>
                <w:lang w:eastAsia="ja-JP"/>
              </w:rPr>
              <w:t>p+2</w:t>
            </w:r>
          </w:p>
        </w:tc>
        <w:tc>
          <w:tcPr>
            <w:tcW w:w="4536" w:type="dxa"/>
            <w:gridSpan w:val="8"/>
            <w:tcBorders>
              <w:top w:val="single" w:sz="4" w:space="0" w:color="auto"/>
              <w:left w:val="single" w:sz="4" w:space="0" w:color="auto"/>
              <w:bottom w:val="single" w:sz="4" w:space="0" w:color="auto"/>
              <w:right w:val="single" w:sz="4" w:space="0" w:color="auto"/>
            </w:tcBorders>
          </w:tcPr>
          <w:p w14:paraId="589CA6DE" w14:textId="77777777" w:rsidR="00E16FD1" w:rsidRPr="000C321E" w:rsidRDefault="00E16FD1" w:rsidP="009900EA">
            <w:pPr>
              <w:pStyle w:val="TAC"/>
              <w:rPr>
                <w:lang w:eastAsia="ja-JP"/>
              </w:rPr>
            </w:pPr>
            <w:r w:rsidRPr="000C321E">
              <w:t>Transaction Identifier</w:t>
            </w:r>
          </w:p>
        </w:tc>
      </w:tr>
      <w:tr w:rsidR="00E16FD1" w:rsidRPr="000C321E" w14:paraId="32E77C6C" w14:textId="77777777" w:rsidTr="009900EA">
        <w:trPr>
          <w:cantSplit/>
          <w:jc w:val="center"/>
        </w:trPr>
        <w:tc>
          <w:tcPr>
            <w:tcW w:w="1134" w:type="dxa"/>
            <w:tcBorders>
              <w:right w:val="single" w:sz="4" w:space="0" w:color="auto"/>
            </w:tcBorders>
          </w:tcPr>
          <w:p w14:paraId="69398E0D" w14:textId="77777777" w:rsidR="00E16FD1" w:rsidRPr="000C321E" w:rsidRDefault="00E16FD1" w:rsidP="009900EA">
            <w:pPr>
              <w:keepNext/>
              <w:keepLines/>
              <w:spacing w:after="0"/>
              <w:jc w:val="center"/>
              <w:rPr>
                <w:rFonts w:ascii="Arial" w:hAnsi="Arial"/>
                <w:sz w:val="18"/>
                <w:lang w:eastAsia="ja-JP"/>
              </w:rPr>
            </w:pPr>
            <w:r w:rsidRPr="000C321E">
              <w:rPr>
                <w:rFonts w:ascii="Arial" w:hAnsi="Arial"/>
                <w:sz w:val="18"/>
                <w:lang w:eastAsia="ja-JP"/>
              </w:rPr>
              <w:t>p+3</w:t>
            </w:r>
          </w:p>
        </w:tc>
        <w:tc>
          <w:tcPr>
            <w:tcW w:w="4536" w:type="dxa"/>
            <w:gridSpan w:val="8"/>
            <w:tcBorders>
              <w:top w:val="single" w:sz="4" w:space="0" w:color="auto"/>
              <w:left w:val="single" w:sz="4" w:space="0" w:color="auto"/>
              <w:bottom w:val="single" w:sz="4" w:space="0" w:color="auto"/>
              <w:right w:val="single" w:sz="4" w:space="0" w:color="auto"/>
            </w:tcBorders>
          </w:tcPr>
          <w:p w14:paraId="600B772A" w14:textId="77777777" w:rsidR="00E16FD1" w:rsidRPr="000C321E" w:rsidRDefault="00E16FD1" w:rsidP="009900EA">
            <w:pPr>
              <w:spacing w:after="0"/>
              <w:ind w:left="1135" w:hanging="851"/>
              <w:jc w:val="center"/>
              <w:rPr>
                <w:rFonts w:ascii="Arial" w:hAnsi="Arial"/>
                <w:sz w:val="18"/>
              </w:rPr>
            </w:pPr>
            <w:r w:rsidRPr="000C321E">
              <w:rPr>
                <w:rFonts w:ascii="Arial" w:hAnsi="Arial"/>
                <w:sz w:val="18"/>
              </w:rPr>
              <w:t>PDP Type Number</w:t>
            </w:r>
          </w:p>
        </w:tc>
      </w:tr>
      <w:tr w:rsidR="00E16FD1" w:rsidRPr="000C321E" w14:paraId="570F10CF" w14:textId="77777777" w:rsidTr="009900EA">
        <w:trPr>
          <w:cantSplit/>
          <w:jc w:val="center"/>
        </w:trPr>
        <w:tc>
          <w:tcPr>
            <w:tcW w:w="1134" w:type="dxa"/>
            <w:tcBorders>
              <w:right w:val="single" w:sz="4" w:space="0" w:color="auto"/>
            </w:tcBorders>
          </w:tcPr>
          <w:p w14:paraId="759CFFDE" w14:textId="77777777" w:rsidR="00E16FD1" w:rsidRPr="000C321E" w:rsidRDefault="00E16FD1" w:rsidP="009900EA">
            <w:pPr>
              <w:keepNext/>
              <w:keepLines/>
              <w:spacing w:after="0"/>
              <w:jc w:val="center"/>
              <w:rPr>
                <w:rFonts w:ascii="Arial" w:hAnsi="Arial"/>
                <w:sz w:val="18"/>
                <w:lang w:eastAsia="ja-JP"/>
              </w:rPr>
            </w:pPr>
            <w:r w:rsidRPr="000C321E">
              <w:rPr>
                <w:rFonts w:ascii="Arial" w:hAnsi="Arial"/>
                <w:sz w:val="18"/>
                <w:lang w:eastAsia="ja-JP"/>
              </w:rPr>
              <w:t>p+4</w:t>
            </w:r>
          </w:p>
        </w:tc>
        <w:tc>
          <w:tcPr>
            <w:tcW w:w="4536" w:type="dxa"/>
            <w:gridSpan w:val="8"/>
            <w:tcBorders>
              <w:top w:val="single" w:sz="4" w:space="0" w:color="auto"/>
              <w:left w:val="single" w:sz="4" w:space="0" w:color="auto"/>
              <w:bottom w:val="single" w:sz="4" w:space="0" w:color="auto"/>
              <w:right w:val="single" w:sz="4" w:space="0" w:color="auto"/>
            </w:tcBorders>
          </w:tcPr>
          <w:p w14:paraId="2310D02D" w14:textId="77777777" w:rsidR="00E16FD1" w:rsidRPr="000C321E" w:rsidRDefault="00E16FD1" w:rsidP="009900EA">
            <w:pPr>
              <w:spacing w:after="0"/>
              <w:jc w:val="center"/>
              <w:rPr>
                <w:rFonts w:ascii="Arial" w:hAnsi="Arial"/>
                <w:sz w:val="18"/>
              </w:rPr>
            </w:pPr>
            <w:r w:rsidRPr="000C321E">
              <w:rPr>
                <w:rFonts w:ascii="Arial" w:hAnsi="Arial"/>
                <w:sz w:val="18"/>
              </w:rPr>
              <w:t>PDP Address Length</w:t>
            </w:r>
          </w:p>
        </w:tc>
      </w:tr>
      <w:tr w:rsidR="00E16FD1" w:rsidRPr="000C321E" w14:paraId="3B6CC55A" w14:textId="77777777" w:rsidTr="009900EA">
        <w:trPr>
          <w:cantSplit/>
          <w:jc w:val="center"/>
        </w:trPr>
        <w:tc>
          <w:tcPr>
            <w:tcW w:w="1134" w:type="dxa"/>
            <w:tcBorders>
              <w:right w:val="single" w:sz="4" w:space="0" w:color="auto"/>
            </w:tcBorders>
          </w:tcPr>
          <w:p w14:paraId="7804B375" w14:textId="77777777" w:rsidR="00E16FD1" w:rsidRPr="000C321E" w:rsidRDefault="00E16FD1" w:rsidP="009900EA">
            <w:pPr>
              <w:keepNext/>
              <w:keepLines/>
              <w:spacing w:after="0"/>
              <w:jc w:val="center"/>
              <w:rPr>
                <w:rFonts w:ascii="Arial" w:hAnsi="Arial"/>
                <w:sz w:val="18"/>
                <w:lang w:eastAsia="ja-JP"/>
              </w:rPr>
            </w:pPr>
            <w:r w:rsidRPr="000C321E">
              <w:rPr>
                <w:rFonts w:ascii="Arial" w:hAnsi="Arial"/>
                <w:sz w:val="18"/>
                <w:lang w:eastAsia="ja-JP"/>
              </w:rPr>
              <w:t>(p+5)-r</w:t>
            </w:r>
          </w:p>
        </w:tc>
        <w:tc>
          <w:tcPr>
            <w:tcW w:w="4536" w:type="dxa"/>
            <w:gridSpan w:val="8"/>
            <w:tcBorders>
              <w:top w:val="single" w:sz="4" w:space="0" w:color="auto"/>
              <w:left w:val="single" w:sz="4" w:space="0" w:color="auto"/>
              <w:bottom w:val="single" w:sz="4" w:space="0" w:color="auto"/>
              <w:right w:val="single" w:sz="4" w:space="0" w:color="auto"/>
            </w:tcBorders>
          </w:tcPr>
          <w:p w14:paraId="67657CAC" w14:textId="3BC9FFF4" w:rsidR="00E16FD1" w:rsidRPr="000C321E" w:rsidRDefault="00E16FD1" w:rsidP="009900EA">
            <w:pPr>
              <w:spacing w:after="0"/>
              <w:jc w:val="center"/>
              <w:rPr>
                <w:rFonts w:ascii="Arial" w:hAnsi="Arial"/>
                <w:sz w:val="18"/>
              </w:rPr>
            </w:pPr>
            <w:r w:rsidRPr="000C321E">
              <w:rPr>
                <w:rFonts w:ascii="Arial" w:hAnsi="Arial"/>
                <w:sz w:val="18"/>
              </w:rPr>
              <w:t>PDP Address</w:t>
            </w:r>
            <w:r w:rsidR="009900EA">
              <w:rPr>
                <w:rFonts w:ascii="Arial" w:hAnsi="Arial"/>
                <w:sz w:val="18"/>
              </w:rPr>
              <w:t> </w:t>
            </w:r>
            <w:r w:rsidR="009900EA" w:rsidRPr="000C321E">
              <w:rPr>
                <w:rFonts w:ascii="Arial" w:hAnsi="Arial"/>
                <w:sz w:val="18"/>
              </w:rPr>
              <w:t>[</w:t>
            </w:r>
            <w:r w:rsidRPr="000C321E">
              <w:rPr>
                <w:rFonts w:ascii="Arial" w:hAnsi="Arial"/>
                <w:sz w:val="18"/>
              </w:rPr>
              <w:t>0..63]</w:t>
            </w:r>
          </w:p>
        </w:tc>
      </w:tr>
      <w:tr w:rsidR="00E16FD1" w:rsidRPr="000C321E" w14:paraId="1FE714F3" w14:textId="77777777" w:rsidTr="009900EA">
        <w:trPr>
          <w:cantSplit/>
          <w:jc w:val="center"/>
        </w:trPr>
        <w:tc>
          <w:tcPr>
            <w:tcW w:w="5670" w:type="dxa"/>
            <w:gridSpan w:val="9"/>
            <w:tcBorders>
              <w:right w:val="single" w:sz="4" w:space="0" w:color="auto"/>
            </w:tcBorders>
          </w:tcPr>
          <w:p w14:paraId="56DBD2A1" w14:textId="77777777" w:rsidR="00E16FD1" w:rsidRPr="000C321E" w:rsidRDefault="00E16FD1" w:rsidP="009900EA">
            <w:pPr>
              <w:pStyle w:val="TAN"/>
            </w:pPr>
            <w:r w:rsidRPr="000C321E">
              <w:t>NOTE:</w:t>
            </w:r>
            <w:r w:rsidRPr="000C321E">
              <w:tab/>
              <w:t>This field shall not be evaluated when the PDP context is received during UMTS intra system handover/relocation.</w:t>
            </w:r>
          </w:p>
          <w:p w14:paraId="4A2C4886" w14:textId="77777777" w:rsidR="00E16FD1" w:rsidRPr="000C321E" w:rsidRDefault="00E16FD1" w:rsidP="009900EA">
            <w:pPr>
              <w:pStyle w:val="TAN"/>
            </w:pPr>
          </w:p>
        </w:tc>
      </w:tr>
    </w:tbl>
    <w:p w14:paraId="7F1B60B3" w14:textId="77777777" w:rsidR="00E16FD1" w:rsidRPr="000C321E" w:rsidRDefault="00E16FD1" w:rsidP="00E16FD1">
      <w:pPr>
        <w:pStyle w:val="NF"/>
      </w:pPr>
    </w:p>
    <w:p w14:paraId="5859BC98" w14:textId="77777777" w:rsidR="00E16FD1" w:rsidRPr="000C321E" w:rsidRDefault="00E16FD1" w:rsidP="00E16FD1">
      <w:pPr>
        <w:pStyle w:val="TF"/>
      </w:pPr>
      <w:r w:rsidRPr="000C321E">
        <w:t>Figure 43: PDP Context Information Element</w:t>
      </w:r>
    </w:p>
    <w:p w14:paraId="05A4FFF2" w14:textId="77777777" w:rsidR="00E16FD1" w:rsidRPr="000C321E" w:rsidRDefault="00E16FD1" w:rsidP="00E16FD1">
      <w:pPr>
        <w:pStyle w:val="TH"/>
      </w:pPr>
      <w:r w:rsidRPr="000C321E">
        <w:t>Table 48: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221587FE" w14:textId="77777777" w:rsidTr="009900EA">
        <w:trPr>
          <w:jc w:val="center"/>
        </w:trPr>
        <w:tc>
          <w:tcPr>
            <w:tcW w:w="2551" w:type="dxa"/>
          </w:tcPr>
          <w:p w14:paraId="25FB8988" w14:textId="77777777" w:rsidR="00E16FD1" w:rsidRPr="000C321E" w:rsidRDefault="00E16FD1" w:rsidP="009900EA">
            <w:pPr>
              <w:pStyle w:val="TAH"/>
            </w:pPr>
            <w:r w:rsidRPr="000C321E">
              <w:t>Reordering Required</w:t>
            </w:r>
          </w:p>
        </w:tc>
        <w:tc>
          <w:tcPr>
            <w:tcW w:w="2056" w:type="dxa"/>
          </w:tcPr>
          <w:p w14:paraId="3DD7FD19" w14:textId="77777777" w:rsidR="00E16FD1" w:rsidRPr="000C321E" w:rsidRDefault="00E16FD1" w:rsidP="009900EA">
            <w:pPr>
              <w:pStyle w:val="TAH"/>
            </w:pPr>
            <w:r w:rsidRPr="000C321E">
              <w:t>Value (Decimal)</w:t>
            </w:r>
          </w:p>
        </w:tc>
      </w:tr>
      <w:tr w:rsidR="00E16FD1" w:rsidRPr="000C321E" w14:paraId="7EC285A1" w14:textId="77777777" w:rsidTr="009900EA">
        <w:trPr>
          <w:jc w:val="center"/>
        </w:trPr>
        <w:tc>
          <w:tcPr>
            <w:tcW w:w="2551" w:type="dxa"/>
          </w:tcPr>
          <w:p w14:paraId="2F0EE1EF" w14:textId="77777777" w:rsidR="00E16FD1" w:rsidRPr="000C321E" w:rsidRDefault="00E16FD1" w:rsidP="009900EA">
            <w:pPr>
              <w:pStyle w:val="TAC"/>
            </w:pPr>
            <w:r w:rsidRPr="000C321E">
              <w:t>No</w:t>
            </w:r>
          </w:p>
        </w:tc>
        <w:tc>
          <w:tcPr>
            <w:tcW w:w="2056" w:type="dxa"/>
          </w:tcPr>
          <w:p w14:paraId="68FE4C50" w14:textId="77777777" w:rsidR="00E16FD1" w:rsidRPr="000C321E" w:rsidRDefault="00E16FD1" w:rsidP="009900EA">
            <w:pPr>
              <w:pStyle w:val="TAC"/>
            </w:pPr>
            <w:r w:rsidRPr="000C321E">
              <w:t>0</w:t>
            </w:r>
          </w:p>
        </w:tc>
      </w:tr>
      <w:tr w:rsidR="00E16FD1" w:rsidRPr="000C321E" w14:paraId="7AA944CD" w14:textId="77777777" w:rsidTr="009900EA">
        <w:trPr>
          <w:jc w:val="center"/>
        </w:trPr>
        <w:tc>
          <w:tcPr>
            <w:tcW w:w="2551" w:type="dxa"/>
          </w:tcPr>
          <w:p w14:paraId="078D7943" w14:textId="77777777" w:rsidR="00E16FD1" w:rsidRPr="000C321E" w:rsidRDefault="00E16FD1" w:rsidP="009900EA">
            <w:pPr>
              <w:pStyle w:val="TAC"/>
            </w:pPr>
            <w:r w:rsidRPr="000C321E">
              <w:t>Yes</w:t>
            </w:r>
          </w:p>
        </w:tc>
        <w:tc>
          <w:tcPr>
            <w:tcW w:w="2056" w:type="dxa"/>
          </w:tcPr>
          <w:p w14:paraId="5971B7E9" w14:textId="77777777" w:rsidR="00E16FD1" w:rsidRPr="000C321E" w:rsidRDefault="00E16FD1" w:rsidP="009900EA">
            <w:pPr>
              <w:pStyle w:val="TAC"/>
            </w:pPr>
            <w:r w:rsidRPr="000C321E">
              <w:t>1</w:t>
            </w:r>
          </w:p>
        </w:tc>
      </w:tr>
    </w:tbl>
    <w:p w14:paraId="4AC16089" w14:textId="77777777" w:rsidR="00E16FD1" w:rsidRPr="000C321E" w:rsidRDefault="00E16FD1" w:rsidP="00E16FD1"/>
    <w:p w14:paraId="77A14F8B" w14:textId="77777777" w:rsidR="00E16FD1" w:rsidRPr="000C321E" w:rsidRDefault="00E16FD1" w:rsidP="00E16FD1">
      <w:pPr>
        <w:pStyle w:val="TH"/>
        <w:rPr>
          <w:rFonts w:ascii="Helvetica" w:hAnsi="Helvetica"/>
          <w:vanish/>
        </w:rPr>
      </w:pPr>
      <w:r w:rsidRPr="000C321E">
        <w:t>Table 49: VPLMN Address Allowed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709BA95C" w14:textId="77777777" w:rsidTr="009900EA">
        <w:trPr>
          <w:jc w:val="center"/>
        </w:trPr>
        <w:tc>
          <w:tcPr>
            <w:tcW w:w="2859" w:type="dxa"/>
          </w:tcPr>
          <w:p w14:paraId="0275774B" w14:textId="77777777" w:rsidR="00E16FD1" w:rsidRPr="000C321E" w:rsidRDefault="00E16FD1" w:rsidP="009900EA">
            <w:pPr>
              <w:pStyle w:val="TAH"/>
            </w:pPr>
            <w:r w:rsidRPr="000C321E">
              <w:t>VPLMN Address Allowed</w:t>
            </w:r>
          </w:p>
        </w:tc>
        <w:tc>
          <w:tcPr>
            <w:tcW w:w="1631" w:type="dxa"/>
          </w:tcPr>
          <w:p w14:paraId="6F6E2C05" w14:textId="77777777" w:rsidR="00E16FD1" w:rsidRPr="000C321E" w:rsidRDefault="00E16FD1" w:rsidP="009900EA">
            <w:pPr>
              <w:pStyle w:val="TAH"/>
            </w:pPr>
            <w:r w:rsidRPr="000C321E">
              <w:t>Value (Decimal)</w:t>
            </w:r>
          </w:p>
        </w:tc>
      </w:tr>
      <w:tr w:rsidR="00E16FD1" w:rsidRPr="000C321E" w14:paraId="5FBB1367" w14:textId="77777777" w:rsidTr="009900EA">
        <w:trPr>
          <w:jc w:val="center"/>
        </w:trPr>
        <w:tc>
          <w:tcPr>
            <w:tcW w:w="2859" w:type="dxa"/>
          </w:tcPr>
          <w:p w14:paraId="1EBD34C5" w14:textId="77777777" w:rsidR="00E16FD1" w:rsidRPr="000C321E" w:rsidRDefault="00E16FD1" w:rsidP="009900EA">
            <w:pPr>
              <w:pStyle w:val="TAC"/>
            </w:pPr>
            <w:r w:rsidRPr="000C321E">
              <w:t>No</w:t>
            </w:r>
          </w:p>
        </w:tc>
        <w:tc>
          <w:tcPr>
            <w:tcW w:w="1631" w:type="dxa"/>
          </w:tcPr>
          <w:p w14:paraId="5B9E3744" w14:textId="77777777" w:rsidR="00E16FD1" w:rsidRPr="000C321E" w:rsidRDefault="00E16FD1" w:rsidP="009900EA">
            <w:pPr>
              <w:pStyle w:val="TAC"/>
            </w:pPr>
            <w:r w:rsidRPr="000C321E">
              <w:t>0</w:t>
            </w:r>
          </w:p>
        </w:tc>
      </w:tr>
      <w:tr w:rsidR="00E16FD1" w:rsidRPr="000C321E" w14:paraId="48DFE4D4" w14:textId="77777777" w:rsidTr="009900EA">
        <w:trPr>
          <w:jc w:val="center"/>
        </w:trPr>
        <w:tc>
          <w:tcPr>
            <w:tcW w:w="2859" w:type="dxa"/>
          </w:tcPr>
          <w:p w14:paraId="26E43F3F" w14:textId="77777777" w:rsidR="00E16FD1" w:rsidRPr="000C321E" w:rsidRDefault="00E16FD1" w:rsidP="009900EA">
            <w:pPr>
              <w:pStyle w:val="TAC"/>
            </w:pPr>
            <w:r w:rsidRPr="000C321E">
              <w:t>Yes</w:t>
            </w:r>
          </w:p>
        </w:tc>
        <w:tc>
          <w:tcPr>
            <w:tcW w:w="1631" w:type="dxa"/>
          </w:tcPr>
          <w:p w14:paraId="1D5B0BC9" w14:textId="77777777" w:rsidR="00E16FD1" w:rsidRPr="000C321E" w:rsidRDefault="00E16FD1" w:rsidP="009900EA">
            <w:pPr>
              <w:pStyle w:val="TAC"/>
            </w:pPr>
            <w:r w:rsidRPr="000C321E">
              <w:t>1</w:t>
            </w:r>
          </w:p>
        </w:tc>
      </w:tr>
    </w:tbl>
    <w:p w14:paraId="505A6571" w14:textId="77777777" w:rsidR="00E16FD1" w:rsidRPr="000C321E" w:rsidRDefault="00E16FD1" w:rsidP="00E16FD1"/>
    <w:p w14:paraId="36F28461" w14:textId="77777777" w:rsidR="00E16FD1" w:rsidRPr="000C321E" w:rsidRDefault="00E16FD1" w:rsidP="00E16FD1">
      <w:pPr>
        <w:pStyle w:val="TH"/>
        <w:rPr>
          <w:rFonts w:ascii="Helvetica" w:hAnsi="Helvetica"/>
          <w:vanish/>
        </w:rPr>
      </w:pPr>
      <w:r w:rsidRPr="000C321E">
        <w:lastRenderedPageBreak/>
        <w:t>Table 49A: Activity Status Indicator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4CCB9971" w14:textId="77777777" w:rsidTr="009900EA">
        <w:trPr>
          <w:jc w:val="center"/>
        </w:trPr>
        <w:tc>
          <w:tcPr>
            <w:tcW w:w="2859" w:type="dxa"/>
          </w:tcPr>
          <w:p w14:paraId="10CD5F66" w14:textId="77777777" w:rsidR="00E16FD1" w:rsidRPr="000C321E" w:rsidRDefault="00E16FD1" w:rsidP="009900EA">
            <w:pPr>
              <w:pStyle w:val="TAH"/>
            </w:pPr>
            <w:r w:rsidRPr="000C321E">
              <w:t>Active RAB/PFC exists</w:t>
            </w:r>
          </w:p>
        </w:tc>
        <w:tc>
          <w:tcPr>
            <w:tcW w:w="1631" w:type="dxa"/>
          </w:tcPr>
          <w:p w14:paraId="31D17D95" w14:textId="77777777" w:rsidR="00E16FD1" w:rsidRPr="000C321E" w:rsidRDefault="00E16FD1" w:rsidP="009900EA">
            <w:pPr>
              <w:pStyle w:val="TAH"/>
            </w:pPr>
            <w:r w:rsidRPr="000C321E">
              <w:t>Value (Decimal)</w:t>
            </w:r>
          </w:p>
        </w:tc>
      </w:tr>
      <w:tr w:rsidR="00E16FD1" w:rsidRPr="000C321E" w14:paraId="5F574522" w14:textId="77777777" w:rsidTr="009900EA">
        <w:trPr>
          <w:jc w:val="center"/>
        </w:trPr>
        <w:tc>
          <w:tcPr>
            <w:tcW w:w="2859" w:type="dxa"/>
          </w:tcPr>
          <w:p w14:paraId="39CA5580" w14:textId="77777777" w:rsidR="00E16FD1" w:rsidRPr="000C321E" w:rsidRDefault="00E16FD1" w:rsidP="009900EA">
            <w:pPr>
              <w:pStyle w:val="TAC"/>
            </w:pPr>
            <w:r w:rsidRPr="000C321E">
              <w:t>Yes</w:t>
            </w:r>
          </w:p>
        </w:tc>
        <w:tc>
          <w:tcPr>
            <w:tcW w:w="1631" w:type="dxa"/>
          </w:tcPr>
          <w:p w14:paraId="223ED3FD" w14:textId="77777777" w:rsidR="00E16FD1" w:rsidRPr="000C321E" w:rsidRDefault="00E16FD1" w:rsidP="009900EA">
            <w:pPr>
              <w:pStyle w:val="TAC"/>
            </w:pPr>
            <w:r w:rsidRPr="000C321E">
              <w:t>0</w:t>
            </w:r>
          </w:p>
        </w:tc>
      </w:tr>
      <w:tr w:rsidR="00E16FD1" w:rsidRPr="000C321E" w14:paraId="02E30B91" w14:textId="77777777" w:rsidTr="009900EA">
        <w:trPr>
          <w:jc w:val="center"/>
        </w:trPr>
        <w:tc>
          <w:tcPr>
            <w:tcW w:w="2859" w:type="dxa"/>
          </w:tcPr>
          <w:p w14:paraId="32041A58" w14:textId="77777777" w:rsidR="00E16FD1" w:rsidRPr="000C321E" w:rsidRDefault="00E16FD1" w:rsidP="009900EA">
            <w:pPr>
              <w:pStyle w:val="TAC"/>
            </w:pPr>
            <w:r w:rsidRPr="000C321E">
              <w:t>No</w:t>
            </w:r>
          </w:p>
        </w:tc>
        <w:tc>
          <w:tcPr>
            <w:tcW w:w="1631" w:type="dxa"/>
          </w:tcPr>
          <w:p w14:paraId="62737882" w14:textId="77777777" w:rsidR="00E16FD1" w:rsidRPr="000C321E" w:rsidRDefault="00E16FD1" w:rsidP="009900EA">
            <w:pPr>
              <w:pStyle w:val="TAC"/>
            </w:pPr>
            <w:r w:rsidRPr="000C321E">
              <w:t>1</w:t>
            </w:r>
          </w:p>
        </w:tc>
      </w:tr>
    </w:tbl>
    <w:p w14:paraId="5B3F6236" w14:textId="77777777" w:rsidR="00E16FD1" w:rsidRPr="000C321E" w:rsidRDefault="00E16FD1" w:rsidP="00E16FD1"/>
    <w:p w14:paraId="29A795BA" w14:textId="77777777" w:rsidR="00E16FD1" w:rsidRPr="000C321E" w:rsidRDefault="00E16FD1" w:rsidP="00E16FD1">
      <w:pPr>
        <w:pStyle w:val="Heading3"/>
      </w:pPr>
      <w:bookmarkStart w:id="278" w:name="_Toc9597927"/>
      <w:bookmarkStart w:id="279" w:name="_Toc82519212"/>
      <w:r w:rsidRPr="000C321E">
        <w:t>7.7.30</w:t>
      </w:r>
      <w:r w:rsidRPr="000C321E">
        <w:tab/>
        <w:t>Access Point Name</w:t>
      </w:r>
      <w:bookmarkEnd w:id="278"/>
      <w:bookmarkEnd w:id="279"/>
    </w:p>
    <w:p w14:paraId="1D27BE77" w14:textId="69D31567" w:rsidR="00E16FD1" w:rsidRPr="000C321E" w:rsidRDefault="00E16FD1" w:rsidP="00E16FD1">
      <w:r w:rsidRPr="000C321E">
        <w:t xml:space="preserve">The Access Point Name is sent </w:t>
      </w:r>
      <w:r w:rsidRPr="000C321E">
        <w:rPr>
          <w:lang w:val="en-US"/>
        </w:rPr>
        <w:t xml:space="preserve">by </w:t>
      </w:r>
      <w:r w:rsidRPr="000C321E">
        <w:t>the</w:t>
      </w:r>
      <w:r w:rsidRPr="000C321E">
        <w:rPr>
          <w:lang w:val="en-US"/>
        </w:rPr>
        <w:t xml:space="preserve"> SGSN or by</w:t>
      </w:r>
      <w:r w:rsidRPr="000C321E">
        <w:t xml:space="preserve"> GGSN</w:t>
      </w:r>
      <w:r w:rsidRPr="000C321E">
        <w:rPr>
          <w:lang w:val="en-US"/>
        </w:rPr>
        <w:t xml:space="preserve"> as defined in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r w:rsidRPr="000C321E">
        <w:t>.</w:t>
      </w:r>
    </w:p>
    <w:p w14:paraId="18C2900F" w14:textId="06778ABC" w:rsidR="00E16FD1" w:rsidRPr="000C321E" w:rsidRDefault="00E16FD1" w:rsidP="00E16FD1">
      <w:r w:rsidRPr="000C321E">
        <w:t xml:space="preserve">The Access Point Name contains a logical name (see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3.060</w:t>
      </w:r>
      <w:r w:rsidR="009900EA">
        <w:t> </w:t>
      </w:r>
      <w:r w:rsidR="009900EA" w:rsidRPr="000C321E">
        <w:t>[</w:t>
      </w:r>
      <w:r w:rsidRPr="000C321E">
        <w:t xml:space="preserve">4]). It is coded as in the value part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IEI and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octet length indicator are not included).</w:t>
      </w:r>
    </w:p>
    <w:p w14:paraId="7B1D4518" w14:textId="77777777" w:rsidR="00E16FD1" w:rsidRPr="000C321E" w:rsidRDefault="00E16FD1" w:rsidP="00E16FD1">
      <w:pPr>
        <w:pStyle w:val="TH"/>
      </w:pPr>
      <w:r w:rsidRPr="000C321E">
        <w:object w:dxaOrig="7023" w:dyaOrig="3283" w14:anchorId="38BBD65A">
          <v:shape id="_x0000_i1053" type="#_x0000_t75" style="width:278.3pt;height:104.05pt" o:ole="">
            <v:imagedata r:id="rId65" o:title="" croptop="4209f" cropbottom="19841f" cropleft="5321f" cropright="8402f"/>
          </v:shape>
          <o:OLEObject Type="Embed" ProgID="Word.Document.8" ShapeID="_x0000_i1053" DrawAspect="Content" ObjectID="_1693133249" r:id="rId66"/>
        </w:object>
      </w:r>
    </w:p>
    <w:p w14:paraId="2CF0AC05" w14:textId="77777777" w:rsidR="00E16FD1" w:rsidRPr="000C321E" w:rsidRDefault="00E16FD1" w:rsidP="00E16FD1">
      <w:pPr>
        <w:pStyle w:val="TF"/>
      </w:pPr>
      <w:r w:rsidRPr="000C321E">
        <w:t>Figure 44: Access Point Name Information Element</w:t>
      </w:r>
    </w:p>
    <w:p w14:paraId="280410DD" w14:textId="77777777" w:rsidR="00E16FD1" w:rsidRPr="000C321E" w:rsidRDefault="00E16FD1" w:rsidP="00E16FD1">
      <w:pPr>
        <w:pStyle w:val="Heading3"/>
      </w:pPr>
      <w:bookmarkStart w:id="280" w:name="_Toc9597928"/>
      <w:bookmarkStart w:id="281" w:name="_Toc82519213"/>
      <w:r w:rsidRPr="000C321E">
        <w:t>7.7.31</w:t>
      </w:r>
      <w:r w:rsidRPr="000C321E">
        <w:tab/>
        <w:t>Protocol Configuration Options</w:t>
      </w:r>
      <w:bookmarkEnd w:id="280"/>
      <w:bookmarkEnd w:id="281"/>
    </w:p>
    <w:p w14:paraId="3F07A7FB" w14:textId="1CB041C0" w:rsidR="00E16FD1" w:rsidRPr="000C321E" w:rsidRDefault="00E16FD1" w:rsidP="00E16FD1">
      <w:r w:rsidRPr="000C321E">
        <w:t xml:space="preserve">The Protocol Configuration Options contains external network protocol options that may be necessary to transfer between the GGSN and the MS. The content and the coding of the Protocol Configuration are defined in octet 3-z of the Protocol Configuration Options in </w:t>
      </w:r>
      <w:r w:rsidR="009900EA">
        <w:t>clause </w:t>
      </w:r>
      <w:r w:rsidR="009900EA" w:rsidRPr="000C321E">
        <w:t>1</w:t>
      </w:r>
      <w:r w:rsidRPr="000C321E">
        <w:t xml:space="preserve">0.5.6.3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Please refer to </w:t>
      </w:r>
      <w:r w:rsidR="009900EA">
        <w:t>clause </w:t>
      </w:r>
      <w:r w:rsidR="009900EA" w:rsidRPr="000C321E">
        <w:t>1</w:t>
      </w:r>
      <w:r w:rsidRPr="000C321E">
        <w:t xml:space="preserve">0.5.6.3 of 3GPP </w:t>
      </w:r>
      <w:r w:rsidR="009900EA" w:rsidRPr="000C321E">
        <w:t>TS</w:t>
      </w:r>
      <w:r w:rsidR="009900EA">
        <w:t> </w:t>
      </w:r>
      <w:r w:rsidR="009900EA" w:rsidRPr="000C321E">
        <w:t>2</w:t>
      </w:r>
      <w:r w:rsidRPr="000C321E">
        <w:t>4.008</w:t>
      </w:r>
      <w:r w:rsidR="009900EA">
        <w:t> </w:t>
      </w:r>
      <w:r w:rsidR="009900EA" w:rsidRPr="000C321E">
        <w:t>[</w:t>
      </w:r>
      <w:r w:rsidRPr="000C321E">
        <w:t>5] for the maximum length of Protocol Configuration Options.</w:t>
      </w:r>
    </w:p>
    <w:bookmarkStart w:id="282" w:name="_MON_1109406343"/>
    <w:bookmarkEnd w:id="282"/>
    <w:p w14:paraId="23C41CC8" w14:textId="77777777" w:rsidR="00E16FD1" w:rsidRPr="000C321E" w:rsidRDefault="00E16FD1" w:rsidP="00E16FD1">
      <w:pPr>
        <w:pStyle w:val="TH"/>
      </w:pPr>
      <w:r w:rsidRPr="000C321E">
        <w:object w:dxaOrig="4305" w:dyaOrig="1493" w14:anchorId="191B14FD">
          <v:shape id="_x0000_i1054" type="#_x0000_t75" style="width:244.45pt;height:85.3pt" o:ole="">
            <v:imagedata r:id="rId67" o:title=""/>
          </v:shape>
          <o:OLEObject Type="Embed" ProgID="Word.Picture.8" ShapeID="_x0000_i1054" DrawAspect="Content" ObjectID="_1693133250" r:id="rId68"/>
        </w:object>
      </w:r>
    </w:p>
    <w:p w14:paraId="3590DAE8" w14:textId="77777777" w:rsidR="00E16FD1" w:rsidRPr="000C321E" w:rsidRDefault="00E16FD1" w:rsidP="00E16FD1">
      <w:pPr>
        <w:pStyle w:val="TF"/>
      </w:pPr>
      <w:r w:rsidRPr="000C321E">
        <w:t>Figure 45: Protocol Configuration Options Information Element</w:t>
      </w:r>
    </w:p>
    <w:p w14:paraId="112ABD3E" w14:textId="77777777" w:rsidR="00E16FD1" w:rsidRPr="000C321E" w:rsidRDefault="00E16FD1" w:rsidP="00E16FD1">
      <w:pPr>
        <w:pStyle w:val="Heading3"/>
      </w:pPr>
      <w:bookmarkStart w:id="283" w:name="_Toc9597929"/>
      <w:bookmarkStart w:id="284" w:name="_Toc82519214"/>
      <w:r w:rsidRPr="000C321E">
        <w:t>7.7.32</w:t>
      </w:r>
      <w:r w:rsidRPr="000C321E">
        <w:tab/>
        <w:t>GSN Address</w:t>
      </w:r>
      <w:bookmarkEnd w:id="283"/>
      <w:bookmarkEnd w:id="284"/>
    </w:p>
    <w:p w14:paraId="2FAAA786" w14:textId="7BF40CBF" w:rsidR="00E16FD1" w:rsidRPr="000C321E" w:rsidRDefault="00E16FD1" w:rsidP="00E16FD1">
      <w:r w:rsidRPr="000C321E">
        <w:t xml:space="preserve">The GSN Address information element contains the address of a GSN as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Address Type and Address Length fields from 3GPP </w:t>
      </w:r>
      <w:r w:rsidR="009900EA" w:rsidRPr="000C321E">
        <w:t>TS</w:t>
      </w:r>
      <w:r w:rsidR="009900EA">
        <w:t> </w:t>
      </w:r>
      <w:r w:rsidR="009900EA" w:rsidRPr="000C321E">
        <w:t>2</w:t>
      </w:r>
      <w:r w:rsidRPr="000C321E">
        <w:t>3.003</w:t>
      </w:r>
      <w:r w:rsidR="009900EA">
        <w:t> </w:t>
      </w:r>
      <w:r w:rsidR="009900EA" w:rsidRPr="000C321E">
        <w:t>[</w:t>
      </w:r>
      <w:r w:rsidRPr="000C321E">
        <w:t>2] are not included in the GSN Address field.</w:t>
      </w:r>
    </w:p>
    <w:p w14:paraId="40E99BC4" w14:textId="77777777" w:rsidR="00E16FD1" w:rsidRPr="000C321E" w:rsidRDefault="00E16FD1" w:rsidP="00E16FD1">
      <w:pPr>
        <w:pStyle w:val="TH"/>
      </w:pPr>
      <w:r w:rsidRPr="000C321E">
        <w:object w:dxaOrig="7358" w:dyaOrig="2592" w14:anchorId="3F00DCAA">
          <v:shape id="_x0000_i1055" type="#_x0000_t75" style="width:278.3pt;height:99.85pt" o:ole="" o:bordertopcolor="this" o:borderleftcolor="this" o:borderbottomcolor="this" o:borderrightcolor="this" fillcolor="window">
            <v:imagedata r:id="rId69" o:title="" croptop="8383f" cropbottom="6096f" cropleft="5617f" cropright="10432f"/>
            <w10:bordertop type="single" width="6"/>
            <w10:borderleft type="single" width="6"/>
            <w10:borderbottom type="single" width="6"/>
            <w10:borderright type="single" width="6"/>
          </v:shape>
          <o:OLEObject Type="Embed" ProgID="Word.Picture.8" ShapeID="_x0000_i1055" DrawAspect="Content" ObjectID="_1693133251" r:id="rId70"/>
        </w:object>
      </w:r>
    </w:p>
    <w:p w14:paraId="5D09911B" w14:textId="77777777" w:rsidR="00E16FD1" w:rsidRPr="000C321E" w:rsidRDefault="00E16FD1" w:rsidP="00E16FD1">
      <w:pPr>
        <w:pStyle w:val="TF"/>
      </w:pPr>
      <w:r w:rsidRPr="000C321E">
        <w:t>Figure 46: GSN Address Information Element</w:t>
      </w:r>
    </w:p>
    <w:p w14:paraId="5310B005" w14:textId="77777777" w:rsidR="00E16FD1" w:rsidRPr="000C321E" w:rsidRDefault="00E16FD1" w:rsidP="00E16FD1">
      <w:pPr>
        <w:pStyle w:val="Heading3"/>
      </w:pPr>
      <w:bookmarkStart w:id="285" w:name="_Toc9597930"/>
      <w:bookmarkStart w:id="286" w:name="_Toc82519215"/>
      <w:r w:rsidRPr="000C321E">
        <w:lastRenderedPageBreak/>
        <w:t>7.7.33</w:t>
      </w:r>
      <w:r w:rsidRPr="000C321E">
        <w:tab/>
        <w:t>MS International PSTN/ISDN Number (MSISDN)</w:t>
      </w:r>
      <w:bookmarkEnd w:id="285"/>
      <w:bookmarkEnd w:id="286"/>
    </w:p>
    <w:p w14:paraId="423D8948" w14:textId="43D61A22" w:rsidR="00E16FD1" w:rsidRPr="000C321E" w:rsidRDefault="00E16FD1" w:rsidP="00E16FD1">
      <w:r w:rsidRPr="000C321E">
        <w:t xml:space="preserve">The MS international ISDN numbers are allocated from the ITU-T Recommendation E.164 numbering plan, see </w:t>
      </w:r>
      <w:r w:rsidRPr="000C321E">
        <w:rPr>
          <w:lang w:eastAsia="ja-JP"/>
        </w:rPr>
        <w:t>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MSISDN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MSISDN shall be in international format and the "nature of address indicator" shall indicate "international number".</w:t>
      </w:r>
    </w:p>
    <w:p w14:paraId="4DC86459" w14:textId="77777777" w:rsidR="00E16FD1" w:rsidRPr="000C321E" w:rsidRDefault="00E16FD1" w:rsidP="00E16FD1">
      <w:pPr>
        <w:pStyle w:val="TH"/>
      </w:pPr>
      <w:r w:rsidRPr="000C321E">
        <w:object w:dxaOrig="7006" w:dyaOrig="3271" w14:anchorId="1F1E4CC9">
          <v:shape id="_x0000_i1056" type="#_x0000_t75" style="width:281.35pt;height:99.25pt" o:ole="" fillcolor="window">
            <v:imagedata r:id="rId71" o:title="" croptop="4209f" cropbottom="21645f" cropleft="5041f" cropright="7842f"/>
          </v:shape>
          <o:OLEObject Type="Embed" ProgID="Word.Picture.8" ShapeID="_x0000_i1056" DrawAspect="Content" ObjectID="_1693133252" r:id="rId72"/>
        </w:object>
      </w:r>
    </w:p>
    <w:p w14:paraId="1BBE9854" w14:textId="77777777" w:rsidR="00E16FD1" w:rsidRPr="000C321E" w:rsidRDefault="00E16FD1" w:rsidP="00E16FD1">
      <w:pPr>
        <w:pStyle w:val="TF"/>
      </w:pPr>
      <w:r w:rsidRPr="000C321E">
        <w:t>Figure 47: MSISDN Information Element</w:t>
      </w:r>
    </w:p>
    <w:p w14:paraId="79E69ADD" w14:textId="77777777" w:rsidR="00E16FD1" w:rsidRPr="000C321E" w:rsidRDefault="00E16FD1" w:rsidP="00E16FD1">
      <w:pPr>
        <w:pStyle w:val="Heading3"/>
      </w:pPr>
      <w:bookmarkStart w:id="287" w:name="_Toc9597931"/>
      <w:bookmarkStart w:id="288" w:name="_Toc82519216"/>
      <w:r w:rsidRPr="000C321E">
        <w:t>7.7.34</w:t>
      </w:r>
      <w:r w:rsidRPr="000C321E">
        <w:tab/>
        <w:t>Quality of Service (QoS) Profile</w:t>
      </w:r>
      <w:bookmarkEnd w:id="287"/>
      <w:bookmarkEnd w:id="288"/>
    </w:p>
    <w:p w14:paraId="1ED01403" w14:textId="77777777" w:rsidR="00E16FD1" w:rsidRPr="000C321E" w:rsidRDefault="00E16FD1" w:rsidP="00E16FD1">
      <w:r w:rsidRPr="000C321E">
        <w:t>The Quality of Service (QoS) Profile shall include the values of the defined QoS parameters.</w:t>
      </w:r>
    </w:p>
    <w:p w14:paraId="2F9C7728" w14:textId="69C3B26F" w:rsidR="00E16FD1" w:rsidRPr="000C321E" w:rsidRDefault="00E16FD1" w:rsidP="00E16FD1">
      <w:pPr>
        <w:rPr>
          <w:lang w:eastAsia="ja-JP"/>
        </w:rPr>
      </w:pPr>
      <w:r w:rsidRPr="000C321E">
        <w:t xml:space="preserve">Octet 4 carries the </w:t>
      </w:r>
      <w:r w:rsidRPr="000C321E">
        <w:rPr>
          <w:lang w:eastAsia="ja-JP"/>
        </w:rPr>
        <w:t xml:space="preserve">allocation/retention priority octet that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3.107.</w:t>
      </w:r>
      <w:r w:rsidRPr="000C321E">
        <w:t xml:space="preserve"> </w:t>
      </w:r>
      <w:r w:rsidRPr="000C321E">
        <w:rPr>
          <w:lang w:eastAsia="ja-JP"/>
        </w:rPr>
        <w:t>The a</w:t>
      </w:r>
      <w:r w:rsidRPr="000C321E">
        <w:t>llocation/</w:t>
      </w:r>
      <w:r w:rsidRPr="000C321E">
        <w:rPr>
          <w:lang w:eastAsia="ja-JP"/>
        </w:rPr>
        <w:t>r</w:t>
      </w:r>
      <w:r w:rsidRPr="000C321E">
        <w:t xml:space="preserve">etention </w:t>
      </w:r>
      <w:r w:rsidRPr="000C321E">
        <w:rPr>
          <w:lang w:eastAsia="ja-JP"/>
        </w:rPr>
        <w:t>p</w:t>
      </w:r>
      <w:r w:rsidRPr="000C321E">
        <w:t>riority octet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3.107 as the binary value of the priority level.</w:t>
      </w:r>
    </w:p>
    <w:p w14:paraId="2093F8A0" w14:textId="77777777" w:rsidR="00E16FD1" w:rsidRPr="000C321E" w:rsidRDefault="00E16FD1" w:rsidP="00E16FD1">
      <w:pPr>
        <w:rPr>
          <w:lang w:eastAsia="ja-JP"/>
        </w:rPr>
      </w:pPr>
      <w:r w:rsidRPr="000C321E">
        <w:rPr>
          <w:lang w:eastAsia="ja-JP"/>
        </w:rPr>
        <w:t>The allocation/retention priority field shall be ignored by the receiver if:</w:t>
      </w:r>
    </w:p>
    <w:p w14:paraId="67B5C35A" w14:textId="77777777" w:rsidR="00E16FD1" w:rsidRPr="000C321E" w:rsidRDefault="00E16FD1" w:rsidP="00E16FD1">
      <w:pPr>
        <w:pStyle w:val="B1"/>
        <w:rPr>
          <w:lang w:eastAsia="ja-JP"/>
        </w:rPr>
      </w:pPr>
      <w:r w:rsidRPr="000C321E">
        <w:rPr>
          <w:lang w:eastAsia="ja-JP"/>
        </w:rPr>
        <w:t>-</w:t>
      </w:r>
      <w:r w:rsidRPr="000C321E">
        <w:rPr>
          <w:lang w:eastAsia="ja-JP"/>
        </w:rPr>
        <w:tab/>
        <w:t>the QoS profile is pre-Release '99.</w:t>
      </w:r>
    </w:p>
    <w:p w14:paraId="43143A7F" w14:textId="77777777" w:rsidR="00E16FD1" w:rsidRPr="000C321E" w:rsidRDefault="00E16FD1" w:rsidP="00E16FD1">
      <w:pPr>
        <w:pStyle w:val="B1"/>
        <w:rPr>
          <w:lang w:eastAsia="ja-JP"/>
        </w:rPr>
      </w:pPr>
      <w:r w:rsidRPr="000C321E">
        <w:rPr>
          <w:lang w:eastAsia="ja-JP"/>
        </w:rPr>
        <w:t>-</w:t>
      </w:r>
      <w:r w:rsidRPr="000C321E">
        <w:rPr>
          <w:lang w:eastAsia="ja-JP"/>
        </w:rPr>
        <w:tab/>
        <w:t xml:space="preserve">the QoS profile IE is used to encode the </w:t>
      </w:r>
      <w:r w:rsidRPr="000C321E">
        <w:t>Quality of Service Requested (QoS Req) field</w:t>
      </w:r>
      <w:r w:rsidRPr="000C321E">
        <w:rPr>
          <w:lang w:eastAsia="ja-JP"/>
        </w:rPr>
        <w:t xml:space="preserve"> of the PDP context IE.</w:t>
      </w:r>
    </w:p>
    <w:p w14:paraId="7A14FC11" w14:textId="63E81652" w:rsidR="00E16FD1" w:rsidRPr="000C321E" w:rsidRDefault="00E16FD1" w:rsidP="00E16FD1">
      <w:r w:rsidRPr="000C321E">
        <w:rPr>
          <w:lang w:eastAsia="ja-JP"/>
        </w:rPr>
        <w:t xml:space="preserve">Octets 5 – n (QoS Profile Data field) are coded according to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t>[</w:t>
      </w:r>
      <w:r w:rsidRPr="000C321E">
        <w:t>5]</w:t>
      </w:r>
      <w:r w:rsidRPr="000C321E">
        <w:rPr>
          <w:lang w:eastAsia="ja-JP"/>
        </w:rPr>
        <w:t xml:space="preserve"> Quality of Service IE, octets 3-m. </w:t>
      </w:r>
      <w:r w:rsidRPr="000C321E">
        <w:rPr>
          <w:lang w:val="en-US"/>
        </w:rPr>
        <w:t xml:space="preserve">The bit rate and extended bit rate fields in the QoS Profile Data require converting values in bits per second to kilo bits per second when the bit rate values are received from the PCRF. If such conversions result in fractions, then the value of bit rate and extended bit rate fields shall be rounded upwards. </w:t>
      </w:r>
      <w:r w:rsidRPr="000C321E">
        <w:t xml:space="preserve">The minimum length of the field QoS Profile Data is 3 octets; the maximum length </w:t>
      </w:r>
      <w:r w:rsidRPr="000C321E">
        <w:rPr>
          <w:lang w:eastAsia="ja-JP"/>
        </w:rPr>
        <w:t>is</w:t>
      </w:r>
      <w:r w:rsidRPr="000C321E">
        <w:t xml:space="preserve"> 254 octets.</w:t>
      </w:r>
    </w:p>
    <w:p w14:paraId="12170187" w14:textId="632B7A96" w:rsidR="00E16FD1" w:rsidRPr="000C321E" w:rsidRDefault="009900EA" w:rsidP="00E16FD1">
      <w:r w:rsidRPr="000C321E">
        <w:t>Clause</w:t>
      </w:r>
      <w:r>
        <w:t> </w:t>
      </w:r>
      <w:r w:rsidRPr="000C321E">
        <w:t>1</w:t>
      </w:r>
      <w:r w:rsidR="00E16FD1" w:rsidRPr="000C321E">
        <w:t>1.1.6 "Error handling" defines the handling of the case when sent QoS Profile information element has a Length different from the Length expected by the receiving GTP entity.</w:t>
      </w:r>
    </w:p>
    <w:p w14:paraId="17A25A8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75BD06D" w14:textId="77777777" w:rsidTr="009900EA">
        <w:trPr>
          <w:jc w:val="center"/>
        </w:trPr>
        <w:tc>
          <w:tcPr>
            <w:tcW w:w="151" w:type="dxa"/>
            <w:tcBorders>
              <w:top w:val="single" w:sz="6" w:space="0" w:color="auto"/>
              <w:left w:val="single" w:sz="6" w:space="0" w:color="auto"/>
              <w:bottom w:val="nil"/>
            </w:tcBorders>
          </w:tcPr>
          <w:p w14:paraId="4A76E51F" w14:textId="77777777" w:rsidR="00E16FD1" w:rsidRPr="000C321E" w:rsidRDefault="00E16FD1" w:rsidP="009900EA">
            <w:pPr>
              <w:pStyle w:val="TAC"/>
            </w:pPr>
          </w:p>
        </w:tc>
        <w:tc>
          <w:tcPr>
            <w:tcW w:w="1104" w:type="dxa"/>
          </w:tcPr>
          <w:p w14:paraId="4E40C36F" w14:textId="77777777" w:rsidR="00E16FD1" w:rsidRPr="000C321E" w:rsidRDefault="00E16FD1" w:rsidP="009900EA">
            <w:pPr>
              <w:pStyle w:val="TAH"/>
            </w:pPr>
          </w:p>
        </w:tc>
        <w:tc>
          <w:tcPr>
            <w:tcW w:w="4696" w:type="dxa"/>
            <w:gridSpan w:val="8"/>
          </w:tcPr>
          <w:p w14:paraId="259645C1" w14:textId="77777777" w:rsidR="00E16FD1" w:rsidRPr="000C321E" w:rsidRDefault="00E16FD1" w:rsidP="009900EA">
            <w:pPr>
              <w:pStyle w:val="TAH"/>
            </w:pPr>
            <w:r w:rsidRPr="000C321E">
              <w:t>Bits</w:t>
            </w:r>
          </w:p>
        </w:tc>
        <w:tc>
          <w:tcPr>
            <w:tcW w:w="588" w:type="dxa"/>
          </w:tcPr>
          <w:p w14:paraId="10FEBB15" w14:textId="77777777" w:rsidR="00E16FD1" w:rsidRPr="000C321E" w:rsidRDefault="00E16FD1" w:rsidP="009900EA">
            <w:pPr>
              <w:pStyle w:val="TAC"/>
            </w:pPr>
          </w:p>
        </w:tc>
      </w:tr>
      <w:tr w:rsidR="00E16FD1" w:rsidRPr="000C321E" w14:paraId="2BEAD3BD" w14:textId="77777777" w:rsidTr="009900EA">
        <w:trPr>
          <w:jc w:val="center"/>
        </w:trPr>
        <w:tc>
          <w:tcPr>
            <w:tcW w:w="151" w:type="dxa"/>
            <w:tcBorders>
              <w:top w:val="nil"/>
              <w:left w:val="single" w:sz="6" w:space="0" w:color="auto"/>
            </w:tcBorders>
          </w:tcPr>
          <w:p w14:paraId="38579720" w14:textId="77777777" w:rsidR="00E16FD1" w:rsidRPr="000C321E" w:rsidRDefault="00E16FD1" w:rsidP="009900EA">
            <w:pPr>
              <w:pStyle w:val="TAC"/>
            </w:pPr>
          </w:p>
        </w:tc>
        <w:tc>
          <w:tcPr>
            <w:tcW w:w="1104" w:type="dxa"/>
          </w:tcPr>
          <w:p w14:paraId="134D82F1" w14:textId="77777777" w:rsidR="00E16FD1" w:rsidRPr="000C321E" w:rsidRDefault="00E16FD1" w:rsidP="009900EA">
            <w:pPr>
              <w:pStyle w:val="TAH"/>
            </w:pPr>
            <w:r w:rsidRPr="000C321E">
              <w:t>Octets</w:t>
            </w:r>
          </w:p>
        </w:tc>
        <w:tc>
          <w:tcPr>
            <w:tcW w:w="587" w:type="dxa"/>
            <w:tcBorders>
              <w:bottom w:val="single" w:sz="4" w:space="0" w:color="auto"/>
            </w:tcBorders>
          </w:tcPr>
          <w:p w14:paraId="1FA502A3" w14:textId="77777777" w:rsidR="00E16FD1" w:rsidRPr="000C321E" w:rsidRDefault="00E16FD1" w:rsidP="009900EA">
            <w:pPr>
              <w:pStyle w:val="TAH"/>
            </w:pPr>
            <w:r w:rsidRPr="000C321E">
              <w:t>8</w:t>
            </w:r>
          </w:p>
        </w:tc>
        <w:tc>
          <w:tcPr>
            <w:tcW w:w="587" w:type="dxa"/>
            <w:tcBorders>
              <w:bottom w:val="single" w:sz="4" w:space="0" w:color="auto"/>
            </w:tcBorders>
          </w:tcPr>
          <w:p w14:paraId="1862EBB4" w14:textId="77777777" w:rsidR="00E16FD1" w:rsidRPr="000C321E" w:rsidRDefault="00E16FD1" w:rsidP="009900EA">
            <w:pPr>
              <w:pStyle w:val="TAH"/>
            </w:pPr>
            <w:r w:rsidRPr="000C321E">
              <w:t>7</w:t>
            </w:r>
          </w:p>
        </w:tc>
        <w:tc>
          <w:tcPr>
            <w:tcW w:w="587" w:type="dxa"/>
            <w:tcBorders>
              <w:bottom w:val="single" w:sz="4" w:space="0" w:color="auto"/>
            </w:tcBorders>
          </w:tcPr>
          <w:p w14:paraId="25F90C9E" w14:textId="77777777" w:rsidR="00E16FD1" w:rsidRPr="000C321E" w:rsidRDefault="00E16FD1" w:rsidP="009900EA">
            <w:pPr>
              <w:pStyle w:val="TAH"/>
            </w:pPr>
            <w:r w:rsidRPr="000C321E">
              <w:t>6</w:t>
            </w:r>
          </w:p>
        </w:tc>
        <w:tc>
          <w:tcPr>
            <w:tcW w:w="587" w:type="dxa"/>
            <w:tcBorders>
              <w:bottom w:val="single" w:sz="4" w:space="0" w:color="auto"/>
            </w:tcBorders>
          </w:tcPr>
          <w:p w14:paraId="5E65D407" w14:textId="77777777" w:rsidR="00E16FD1" w:rsidRPr="000C321E" w:rsidRDefault="00E16FD1" w:rsidP="009900EA">
            <w:pPr>
              <w:pStyle w:val="TAH"/>
            </w:pPr>
            <w:r w:rsidRPr="000C321E">
              <w:t>5</w:t>
            </w:r>
          </w:p>
        </w:tc>
        <w:tc>
          <w:tcPr>
            <w:tcW w:w="584" w:type="dxa"/>
            <w:tcBorders>
              <w:bottom w:val="single" w:sz="4" w:space="0" w:color="auto"/>
            </w:tcBorders>
          </w:tcPr>
          <w:p w14:paraId="0383E717" w14:textId="77777777" w:rsidR="00E16FD1" w:rsidRPr="000C321E" w:rsidRDefault="00E16FD1" w:rsidP="009900EA">
            <w:pPr>
              <w:pStyle w:val="TAH"/>
            </w:pPr>
            <w:r w:rsidRPr="000C321E">
              <w:t>4</w:t>
            </w:r>
          </w:p>
        </w:tc>
        <w:tc>
          <w:tcPr>
            <w:tcW w:w="588" w:type="dxa"/>
            <w:tcBorders>
              <w:bottom w:val="single" w:sz="4" w:space="0" w:color="auto"/>
            </w:tcBorders>
          </w:tcPr>
          <w:p w14:paraId="764508F6" w14:textId="77777777" w:rsidR="00E16FD1" w:rsidRPr="000C321E" w:rsidRDefault="00E16FD1" w:rsidP="009900EA">
            <w:pPr>
              <w:pStyle w:val="TAH"/>
            </w:pPr>
            <w:r w:rsidRPr="000C321E">
              <w:t>3</w:t>
            </w:r>
          </w:p>
        </w:tc>
        <w:tc>
          <w:tcPr>
            <w:tcW w:w="588" w:type="dxa"/>
            <w:tcBorders>
              <w:bottom w:val="single" w:sz="4" w:space="0" w:color="auto"/>
            </w:tcBorders>
          </w:tcPr>
          <w:p w14:paraId="5175BAA1" w14:textId="77777777" w:rsidR="00E16FD1" w:rsidRPr="000C321E" w:rsidRDefault="00E16FD1" w:rsidP="009900EA">
            <w:pPr>
              <w:pStyle w:val="TAH"/>
            </w:pPr>
            <w:r w:rsidRPr="000C321E">
              <w:t>2</w:t>
            </w:r>
          </w:p>
        </w:tc>
        <w:tc>
          <w:tcPr>
            <w:tcW w:w="588" w:type="dxa"/>
            <w:tcBorders>
              <w:bottom w:val="single" w:sz="4" w:space="0" w:color="auto"/>
            </w:tcBorders>
          </w:tcPr>
          <w:p w14:paraId="2C8596AB" w14:textId="77777777" w:rsidR="00E16FD1" w:rsidRPr="000C321E" w:rsidRDefault="00E16FD1" w:rsidP="009900EA">
            <w:pPr>
              <w:pStyle w:val="TAH"/>
            </w:pPr>
            <w:r w:rsidRPr="000C321E">
              <w:t>1</w:t>
            </w:r>
          </w:p>
        </w:tc>
        <w:tc>
          <w:tcPr>
            <w:tcW w:w="588" w:type="dxa"/>
          </w:tcPr>
          <w:p w14:paraId="1BF1F258" w14:textId="77777777" w:rsidR="00E16FD1" w:rsidRPr="000C321E" w:rsidRDefault="00E16FD1" w:rsidP="009900EA">
            <w:pPr>
              <w:pStyle w:val="TAC"/>
            </w:pPr>
          </w:p>
        </w:tc>
      </w:tr>
      <w:tr w:rsidR="00E16FD1" w:rsidRPr="000C321E" w14:paraId="39EC3D93" w14:textId="77777777" w:rsidTr="009900EA">
        <w:trPr>
          <w:jc w:val="center"/>
        </w:trPr>
        <w:tc>
          <w:tcPr>
            <w:tcW w:w="151" w:type="dxa"/>
            <w:tcBorders>
              <w:top w:val="nil"/>
              <w:left w:val="single" w:sz="6" w:space="0" w:color="auto"/>
            </w:tcBorders>
          </w:tcPr>
          <w:p w14:paraId="6AC9D538" w14:textId="77777777" w:rsidR="00E16FD1" w:rsidRPr="000C321E" w:rsidRDefault="00E16FD1" w:rsidP="009900EA">
            <w:pPr>
              <w:pStyle w:val="TAC"/>
            </w:pPr>
          </w:p>
        </w:tc>
        <w:tc>
          <w:tcPr>
            <w:tcW w:w="1104" w:type="dxa"/>
            <w:tcBorders>
              <w:right w:val="single" w:sz="4" w:space="0" w:color="auto"/>
            </w:tcBorders>
          </w:tcPr>
          <w:p w14:paraId="5C05C43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64449FEF" w14:textId="77777777" w:rsidR="00E16FD1" w:rsidRPr="000C321E" w:rsidRDefault="00E16FD1" w:rsidP="009900EA">
            <w:pPr>
              <w:pStyle w:val="TAC"/>
            </w:pPr>
            <w:r w:rsidRPr="000C321E">
              <w:t>Type = 135 (Decimal)</w:t>
            </w:r>
          </w:p>
        </w:tc>
        <w:tc>
          <w:tcPr>
            <w:tcW w:w="588" w:type="dxa"/>
            <w:tcBorders>
              <w:left w:val="single" w:sz="4" w:space="0" w:color="auto"/>
            </w:tcBorders>
          </w:tcPr>
          <w:p w14:paraId="37B871A3" w14:textId="77777777" w:rsidR="00E16FD1" w:rsidRPr="000C321E" w:rsidRDefault="00E16FD1" w:rsidP="009900EA">
            <w:pPr>
              <w:pStyle w:val="TAC"/>
            </w:pPr>
          </w:p>
        </w:tc>
      </w:tr>
      <w:tr w:rsidR="00E16FD1" w:rsidRPr="000C321E" w14:paraId="628DA608" w14:textId="77777777" w:rsidTr="009900EA">
        <w:trPr>
          <w:cantSplit/>
          <w:trHeight w:val="194"/>
          <w:jc w:val="center"/>
        </w:trPr>
        <w:tc>
          <w:tcPr>
            <w:tcW w:w="151" w:type="dxa"/>
            <w:tcBorders>
              <w:top w:val="nil"/>
              <w:left w:val="single" w:sz="6" w:space="0" w:color="auto"/>
            </w:tcBorders>
          </w:tcPr>
          <w:p w14:paraId="3703158E" w14:textId="77777777" w:rsidR="00E16FD1" w:rsidRPr="000C321E" w:rsidRDefault="00E16FD1" w:rsidP="009900EA">
            <w:pPr>
              <w:pStyle w:val="TAC"/>
            </w:pPr>
          </w:p>
        </w:tc>
        <w:tc>
          <w:tcPr>
            <w:tcW w:w="1104" w:type="dxa"/>
            <w:tcBorders>
              <w:right w:val="single" w:sz="4" w:space="0" w:color="auto"/>
            </w:tcBorders>
          </w:tcPr>
          <w:p w14:paraId="0C5ECAA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B91D30C" w14:textId="77777777" w:rsidR="00E16FD1" w:rsidRPr="000C321E" w:rsidRDefault="00E16FD1" w:rsidP="009900EA">
            <w:pPr>
              <w:pStyle w:val="TAC"/>
            </w:pPr>
            <w:r w:rsidRPr="000C321E">
              <w:t>Length</w:t>
            </w:r>
          </w:p>
        </w:tc>
        <w:tc>
          <w:tcPr>
            <w:tcW w:w="588" w:type="dxa"/>
            <w:tcBorders>
              <w:left w:val="single" w:sz="4" w:space="0" w:color="auto"/>
            </w:tcBorders>
          </w:tcPr>
          <w:p w14:paraId="145A2D6F" w14:textId="77777777" w:rsidR="00E16FD1" w:rsidRPr="000C321E" w:rsidRDefault="00E16FD1" w:rsidP="009900EA">
            <w:pPr>
              <w:pStyle w:val="TAC"/>
            </w:pPr>
          </w:p>
        </w:tc>
      </w:tr>
      <w:tr w:rsidR="00E16FD1" w:rsidRPr="000C321E" w14:paraId="6C7EC0BC" w14:textId="77777777" w:rsidTr="009900EA">
        <w:trPr>
          <w:jc w:val="center"/>
        </w:trPr>
        <w:tc>
          <w:tcPr>
            <w:tcW w:w="151" w:type="dxa"/>
            <w:tcBorders>
              <w:top w:val="nil"/>
              <w:left w:val="single" w:sz="6" w:space="0" w:color="auto"/>
            </w:tcBorders>
          </w:tcPr>
          <w:p w14:paraId="6F276F46" w14:textId="77777777" w:rsidR="00E16FD1" w:rsidRPr="000C321E" w:rsidRDefault="00E16FD1" w:rsidP="009900EA">
            <w:pPr>
              <w:pStyle w:val="TAC"/>
            </w:pPr>
          </w:p>
        </w:tc>
        <w:tc>
          <w:tcPr>
            <w:tcW w:w="1104" w:type="dxa"/>
            <w:tcBorders>
              <w:right w:val="single" w:sz="4" w:space="0" w:color="auto"/>
            </w:tcBorders>
          </w:tcPr>
          <w:p w14:paraId="56E4BF9F" w14:textId="77777777" w:rsidR="00E16FD1" w:rsidRPr="000C321E" w:rsidRDefault="00E16FD1" w:rsidP="009900EA">
            <w:pPr>
              <w:pStyle w:val="TAC"/>
            </w:pPr>
            <w:r w:rsidRPr="000C321E">
              <w:t>4</w:t>
            </w:r>
          </w:p>
        </w:tc>
        <w:tc>
          <w:tcPr>
            <w:tcW w:w="4696" w:type="dxa"/>
            <w:gridSpan w:val="8"/>
            <w:tcBorders>
              <w:top w:val="single" w:sz="4" w:space="0" w:color="auto"/>
              <w:left w:val="single" w:sz="4" w:space="0" w:color="auto"/>
              <w:bottom w:val="single" w:sz="6" w:space="0" w:color="auto"/>
              <w:right w:val="single" w:sz="4" w:space="0" w:color="auto"/>
            </w:tcBorders>
          </w:tcPr>
          <w:p w14:paraId="209825E2" w14:textId="77777777" w:rsidR="00E16FD1" w:rsidRPr="000C321E" w:rsidRDefault="00E16FD1" w:rsidP="009900EA">
            <w:pPr>
              <w:pStyle w:val="TAC"/>
            </w:pPr>
            <w:r w:rsidRPr="000C321E">
              <w:t>Allocation/Retention Priority</w:t>
            </w:r>
          </w:p>
        </w:tc>
        <w:tc>
          <w:tcPr>
            <w:tcW w:w="588" w:type="dxa"/>
            <w:tcBorders>
              <w:left w:val="single" w:sz="4" w:space="0" w:color="auto"/>
            </w:tcBorders>
          </w:tcPr>
          <w:p w14:paraId="07F210E4" w14:textId="77777777" w:rsidR="00E16FD1" w:rsidRPr="000C321E" w:rsidRDefault="00E16FD1" w:rsidP="009900EA">
            <w:pPr>
              <w:pStyle w:val="TAC"/>
            </w:pPr>
          </w:p>
        </w:tc>
      </w:tr>
      <w:tr w:rsidR="00E16FD1" w:rsidRPr="000C321E" w14:paraId="2FECE634" w14:textId="77777777" w:rsidTr="009900EA">
        <w:trPr>
          <w:jc w:val="center"/>
        </w:trPr>
        <w:tc>
          <w:tcPr>
            <w:tcW w:w="151" w:type="dxa"/>
            <w:tcBorders>
              <w:top w:val="nil"/>
              <w:left w:val="single" w:sz="6" w:space="0" w:color="auto"/>
            </w:tcBorders>
          </w:tcPr>
          <w:p w14:paraId="55B4D831" w14:textId="77777777" w:rsidR="00E16FD1" w:rsidRPr="000C321E" w:rsidRDefault="00E16FD1" w:rsidP="009900EA">
            <w:pPr>
              <w:pStyle w:val="TAC"/>
            </w:pPr>
          </w:p>
        </w:tc>
        <w:tc>
          <w:tcPr>
            <w:tcW w:w="1104" w:type="dxa"/>
            <w:tcBorders>
              <w:right w:val="single" w:sz="4" w:space="0" w:color="auto"/>
            </w:tcBorders>
          </w:tcPr>
          <w:p w14:paraId="15D6BF39" w14:textId="77777777" w:rsidR="00E16FD1" w:rsidRPr="000C321E" w:rsidRDefault="00E16FD1" w:rsidP="009900EA">
            <w:pPr>
              <w:pStyle w:val="TAC"/>
            </w:pPr>
            <w:r w:rsidRPr="000C321E">
              <w:t>5-n</w:t>
            </w:r>
          </w:p>
        </w:tc>
        <w:tc>
          <w:tcPr>
            <w:tcW w:w="4696" w:type="dxa"/>
            <w:gridSpan w:val="8"/>
            <w:tcBorders>
              <w:top w:val="single" w:sz="6" w:space="0" w:color="auto"/>
              <w:left w:val="single" w:sz="4" w:space="0" w:color="auto"/>
              <w:bottom w:val="single" w:sz="4" w:space="0" w:color="auto"/>
              <w:right w:val="single" w:sz="4" w:space="0" w:color="auto"/>
            </w:tcBorders>
          </w:tcPr>
          <w:p w14:paraId="6A72A500" w14:textId="77777777" w:rsidR="00E16FD1" w:rsidRPr="000C321E" w:rsidRDefault="00E16FD1" w:rsidP="009900EA">
            <w:pPr>
              <w:pStyle w:val="TAC"/>
            </w:pPr>
            <w:r w:rsidRPr="000C321E">
              <w:t>QoS Profile Data</w:t>
            </w:r>
          </w:p>
        </w:tc>
        <w:tc>
          <w:tcPr>
            <w:tcW w:w="588" w:type="dxa"/>
            <w:tcBorders>
              <w:left w:val="single" w:sz="4" w:space="0" w:color="auto"/>
            </w:tcBorders>
          </w:tcPr>
          <w:p w14:paraId="4B30F326" w14:textId="77777777" w:rsidR="00E16FD1" w:rsidRPr="000C321E" w:rsidRDefault="00E16FD1" w:rsidP="009900EA">
            <w:pPr>
              <w:pStyle w:val="TAC"/>
            </w:pPr>
          </w:p>
        </w:tc>
      </w:tr>
      <w:tr w:rsidR="00E16FD1" w:rsidRPr="000C321E" w14:paraId="07B45A58" w14:textId="77777777" w:rsidTr="009900EA">
        <w:trPr>
          <w:jc w:val="center"/>
        </w:trPr>
        <w:tc>
          <w:tcPr>
            <w:tcW w:w="151" w:type="dxa"/>
            <w:tcBorders>
              <w:top w:val="nil"/>
              <w:left w:val="single" w:sz="6" w:space="0" w:color="auto"/>
              <w:bottom w:val="nil"/>
            </w:tcBorders>
          </w:tcPr>
          <w:p w14:paraId="2E4813DC" w14:textId="77777777" w:rsidR="00E16FD1" w:rsidRPr="000C321E" w:rsidRDefault="00E16FD1" w:rsidP="009900EA">
            <w:pPr>
              <w:pStyle w:val="TAC"/>
            </w:pPr>
          </w:p>
        </w:tc>
        <w:tc>
          <w:tcPr>
            <w:tcW w:w="1104" w:type="dxa"/>
            <w:tcBorders>
              <w:bottom w:val="nil"/>
            </w:tcBorders>
          </w:tcPr>
          <w:p w14:paraId="1E2EB6E4" w14:textId="77777777" w:rsidR="00E16FD1" w:rsidRPr="000C321E" w:rsidRDefault="00E16FD1" w:rsidP="009900EA">
            <w:pPr>
              <w:pStyle w:val="TAC"/>
            </w:pPr>
          </w:p>
        </w:tc>
        <w:tc>
          <w:tcPr>
            <w:tcW w:w="4696" w:type="dxa"/>
            <w:gridSpan w:val="8"/>
            <w:tcBorders>
              <w:top w:val="single" w:sz="4" w:space="0" w:color="auto"/>
              <w:bottom w:val="nil"/>
            </w:tcBorders>
          </w:tcPr>
          <w:p w14:paraId="012B05C0" w14:textId="77777777" w:rsidR="00E16FD1" w:rsidRPr="000C321E" w:rsidRDefault="00E16FD1" w:rsidP="009900EA">
            <w:pPr>
              <w:pStyle w:val="TAC"/>
            </w:pPr>
          </w:p>
        </w:tc>
        <w:tc>
          <w:tcPr>
            <w:tcW w:w="588" w:type="dxa"/>
            <w:tcBorders>
              <w:bottom w:val="nil"/>
            </w:tcBorders>
          </w:tcPr>
          <w:p w14:paraId="6A883DB6" w14:textId="77777777" w:rsidR="00E16FD1" w:rsidRPr="000C321E" w:rsidRDefault="00E16FD1" w:rsidP="009900EA">
            <w:pPr>
              <w:pStyle w:val="TAC"/>
            </w:pPr>
          </w:p>
        </w:tc>
      </w:tr>
      <w:tr w:rsidR="00E16FD1" w:rsidRPr="000C321E" w14:paraId="432AC592" w14:textId="77777777" w:rsidTr="009900EA">
        <w:trPr>
          <w:jc w:val="center"/>
        </w:trPr>
        <w:tc>
          <w:tcPr>
            <w:tcW w:w="151" w:type="dxa"/>
            <w:tcBorders>
              <w:top w:val="nil"/>
              <w:left w:val="single" w:sz="6" w:space="0" w:color="auto"/>
              <w:bottom w:val="single" w:sz="6" w:space="0" w:color="auto"/>
            </w:tcBorders>
          </w:tcPr>
          <w:p w14:paraId="2CFA9E23" w14:textId="77777777" w:rsidR="00E16FD1" w:rsidRPr="000C321E" w:rsidRDefault="00E16FD1" w:rsidP="009900EA">
            <w:pPr>
              <w:pStyle w:val="TAC"/>
            </w:pPr>
          </w:p>
        </w:tc>
        <w:tc>
          <w:tcPr>
            <w:tcW w:w="1104" w:type="dxa"/>
            <w:tcBorders>
              <w:top w:val="nil"/>
              <w:bottom w:val="single" w:sz="6" w:space="0" w:color="auto"/>
            </w:tcBorders>
          </w:tcPr>
          <w:p w14:paraId="25917916" w14:textId="77777777" w:rsidR="00E16FD1" w:rsidRPr="000C321E" w:rsidRDefault="00E16FD1" w:rsidP="009900EA">
            <w:pPr>
              <w:pStyle w:val="TAC"/>
            </w:pPr>
          </w:p>
        </w:tc>
        <w:tc>
          <w:tcPr>
            <w:tcW w:w="4696" w:type="dxa"/>
            <w:gridSpan w:val="8"/>
            <w:tcBorders>
              <w:top w:val="nil"/>
              <w:bottom w:val="single" w:sz="6" w:space="0" w:color="auto"/>
            </w:tcBorders>
          </w:tcPr>
          <w:p w14:paraId="58DF08B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F5D8E58" w14:textId="77777777" w:rsidR="00E16FD1" w:rsidRPr="000C321E" w:rsidRDefault="00E16FD1" w:rsidP="009900EA">
            <w:pPr>
              <w:pStyle w:val="TAC"/>
            </w:pPr>
          </w:p>
        </w:tc>
      </w:tr>
    </w:tbl>
    <w:p w14:paraId="5AEA58C4" w14:textId="77777777" w:rsidR="00E16FD1" w:rsidRPr="000C321E" w:rsidRDefault="00E16FD1" w:rsidP="00E16FD1">
      <w:pPr>
        <w:pStyle w:val="TF"/>
      </w:pPr>
      <w:r w:rsidRPr="000C321E">
        <w:t>Figure 48: Quality of Service (QoS) Profile Information Element</w:t>
      </w:r>
    </w:p>
    <w:p w14:paraId="6B5C322A" w14:textId="77777777" w:rsidR="00E16FD1" w:rsidRPr="000C321E" w:rsidRDefault="00E16FD1" w:rsidP="00E16FD1">
      <w:pPr>
        <w:pStyle w:val="Heading3"/>
      </w:pPr>
      <w:bookmarkStart w:id="289" w:name="_Toc9597932"/>
      <w:bookmarkStart w:id="290" w:name="_Toc82519217"/>
      <w:r w:rsidRPr="000C321E">
        <w:lastRenderedPageBreak/>
        <w:t>7.7.35</w:t>
      </w:r>
      <w:r w:rsidRPr="000C321E">
        <w:tab/>
        <w:t>Authentication Quintuplet</w:t>
      </w:r>
      <w:bookmarkEnd w:id="289"/>
      <w:bookmarkEnd w:id="290"/>
    </w:p>
    <w:p w14:paraId="4AFD62BA" w14:textId="0B7E6DDE" w:rsidR="00E16FD1" w:rsidRPr="000C321E" w:rsidRDefault="00E16FD1" w:rsidP="00E16FD1">
      <w:pPr>
        <w:keepNext/>
        <w:keepLines/>
      </w:pPr>
      <w:r w:rsidRPr="000C321E">
        <w:t xml:space="preserve">An Authentication </w:t>
      </w:r>
      <w:r w:rsidRPr="000C321E">
        <w:rPr>
          <w:lang w:eastAsia="ja-JP"/>
        </w:rPr>
        <w:t>Quintuplet</w:t>
      </w:r>
      <w:r w:rsidRPr="000C321E">
        <w:t xml:space="preserve"> consists of a </w:t>
      </w:r>
      <w:r w:rsidRPr="000C321E">
        <w:rPr>
          <w:lang w:eastAsia="ja-JP"/>
        </w:rPr>
        <w:t>Random challenge</w:t>
      </w:r>
      <w:r w:rsidRPr="000C321E">
        <w:t xml:space="preserve"> (</w:t>
      </w:r>
      <w:smartTag w:uri="urn:schemas-microsoft-com:office:smarttags" w:element="place">
        <w:r w:rsidRPr="000C321E">
          <w:t>RAND</w:t>
        </w:r>
      </w:smartTag>
      <w:r w:rsidRPr="000C321E">
        <w:rPr>
          <w:lang w:eastAsia="ja-JP"/>
        </w:rPr>
        <w:t>)</w:t>
      </w:r>
      <w:r w:rsidRPr="000C321E">
        <w:t xml:space="preserve">, </w:t>
      </w:r>
      <w:r w:rsidRPr="000C321E">
        <w:rPr>
          <w:lang w:eastAsia="ja-JP"/>
        </w:rPr>
        <w:t xml:space="preserve">an </w:t>
      </w:r>
      <w:r w:rsidRPr="000C321E">
        <w:t>Expected user response</w:t>
      </w:r>
      <w:r w:rsidRPr="000C321E">
        <w:rPr>
          <w:lang w:eastAsia="ja-JP"/>
        </w:rPr>
        <w:t xml:space="preserve"> (XRES)</w:t>
      </w:r>
      <w:r w:rsidRPr="000C321E">
        <w:t xml:space="preserve">, </w:t>
      </w:r>
      <w:r w:rsidRPr="000C321E">
        <w:rPr>
          <w:lang w:eastAsia="ja-JP"/>
        </w:rPr>
        <w:t xml:space="preserve">a </w:t>
      </w:r>
      <w:r w:rsidRPr="000C321E">
        <w:t>Cipher key</w:t>
      </w:r>
      <w:r w:rsidRPr="000C321E">
        <w:rPr>
          <w:lang w:eastAsia="ja-JP"/>
        </w:rPr>
        <w:t xml:space="preserve"> (CK)</w:t>
      </w:r>
      <w:r w:rsidRPr="000C321E">
        <w:t xml:space="preserve">, </w:t>
      </w:r>
      <w:r w:rsidRPr="000C321E">
        <w:rPr>
          <w:lang w:eastAsia="ja-JP"/>
        </w:rPr>
        <w:t xml:space="preserve">an </w:t>
      </w:r>
      <w:r w:rsidRPr="000C321E">
        <w:t>Integrity key</w:t>
      </w:r>
      <w:r w:rsidRPr="000C321E">
        <w:rPr>
          <w:lang w:eastAsia="ja-JP"/>
        </w:rPr>
        <w:t xml:space="preserve"> (IK)</w:t>
      </w:r>
      <w:r w:rsidRPr="000C321E">
        <w:t xml:space="preserve">, </w:t>
      </w:r>
      <w:r w:rsidRPr="000C321E">
        <w:rPr>
          <w:lang w:eastAsia="ja-JP"/>
        </w:rPr>
        <w:t xml:space="preserve">an </w:t>
      </w:r>
      <w:r w:rsidRPr="000C321E">
        <w:t>Authentication token</w:t>
      </w:r>
      <w:r w:rsidRPr="000C321E">
        <w:rPr>
          <w:lang w:eastAsia="ja-JP"/>
        </w:rPr>
        <w:t xml:space="preserve"> (AUTN</w:t>
      </w:r>
      <w:r w:rsidRPr="000C321E">
        <w:t xml:space="preserve">) (see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3.102</w:t>
      </w:r>
      <w:r w:rsidR="009900EA">
        <w:t> </w:t>
      </w:r>
      <w:r w:rsidR="009900EA" w:rsidRPr="000C321E">
        <w:t>[</w:t>
      </w:r>
      <w:r w:rsidRPr="000C321E">
        <w:t>8]).</w:t>
      </w:r>
    </w:p>
    <w:p w14:paraId="75C161F1" w14:textId="77777777" w:rsidR="00E16FD1" w:rsidRPr="000C321E" w:rsidRDefault="00E16FD1" w:rsidP="00E16FD1">
      <w:pPr>
        <w:pStyle w:val="TH"/>
      </w:pPr>
      <w:r w:rsidRPr="000C321E">
        <w:object w:dxaOrig="7546" w:dyaOrig="11777" w14:anchorId="68748B7E">
          <v:shape id="_x0000_i1057" type="#_x0000_t75" style="width:298.3pt;height:313.4pt" o:ole="" o:bordertopcolor="this" o:borderleftcolor="this" o:borderbottomcolor="this" o:borderrightcolor="this" fillcolor="window">
            <v:imagedata r:id="rId73" o:title="" croptop="1022f" cropbottom="27591f" cropleft="3242f" cropright="7532f"/>
            <w10:bordertop type="single" width="6"/>
            <w10:borderleft type="single" width="6"/>
            <w10:borderbottom type="single" width="6"/>
            <w10:borderright type="single" width="6"/>
          </v:shape>
          <o:OLEObject Type="Embed" ProgID="Word.Picture.8" ShapeID="_x0000_i1057" DrawAspect="Content" ObjectID="_1693133253" r:id="rId74"/>
        </w:object>
      </w:r>
    </w:p>
    <w:p w14:paraId="16D75BBB" w14:textId="77777777" w:rsidR="00E16FD1" w:rsidRPr="000C321E" w:rsidRDefault="00E16FD1" w:rsidP="00E16FD1">
      <w:pPr>
        <w:pStyle w:val="TF"/>
      </w:pPr>
      <w:r w:rsidRPr="000C321E">
        <w:t xml:space="preserve">Figure 49: Authentication </w:t>
      </w:r>
      <w:r w:rsidRPr="000C321E">
        <w:rPr>
          <w:lang w:eastAsia="ja-JP"/>
        </w:rPr>
        <w:t>Quintuplet</w:t>
      </w:r>
      <w:r w:rsidRPr="000C321E">
        <w:t xml:space="preserve"> Information Element</w:t>
      </w:r>
    </w:p>
    <w:p w14:paraId="5EE6CE1A" w14:textId="77777777" w:rsidR="00E16FD1" w:rsidRPr="000C321E" w:rsidRDefault="00E16FD1" w:rsidP="00E16FD1">
      <w:pPr>
        <w:pStyle w:val="Heading3"/>
      </w:pPr>
      <w:bookmarkStart w:id="291" w:name="_Toc9597933"/>
      <w:bookmarkStart w:id="292" w:name="_Toc82519218"/>
      <w:r w:rsidRPr="000C321E">
        <w:t>7.7.36</w:t>
      </w:r>
      <w:r w:rsidRPr="000C321E">
        <w:tab/>
        <w:t>Traffic Flow Template (TFT)</w:t>
      </w:r>
      <w:bookmarkEnd w:id="291"/>
      <w:bookmarkEnd w:id="292"/>
    </w:p>
    <w:p w14:paraId="577DABFD" w14:textId="77777777" w:rsidR="00E16FD1" w:rsidRPr="000C321E" w:rsidRDefault="00E16FD1" w:rsidP="00E16FD1">
      <w:r w:rsidRPr="000C321E">
        <w:t>The Traffic Flow Template (TFT) is used to distinguish between different user traffic flows.</w:t>
      </w:r>
    </w:p>
    <w:p w14:paraId="0B3BDC02" w14:textId="3E0E52A3" w:rsidR="00E16FD1" w:rsidRPr="000C321E" w:rsidRDefault="00E16FD1" w:rsidP="00E16FD1">
      <w:r w:rsidRPr="000C321E">
        <w:t xml:space="preserve">The content, the coding and the maximum length of the TFT are defined in </w:t>
      </w:r>
      <w:r w:rsidR="009900EA">
        <w:t>clause </w:t>
      </w:r>
      <w:r w:rsidR="009900EA" w:rsidRPr="000C321E">
        <w:t>1</w:t>
      </w:r>
      <w:r w:rsidRPr="000C321E">
        <w:t xml:space="preserve">0.5.6.12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1273FD10" w14:textId="77777777" w:rsidR="00E16FD1" w:rsidRPr="000C321E" w:rsidRDefault="00E16FD1" w:rsidP="00E16FD1">
      <w:pPr>
        <w:pStyle w:val="TH"/>
      </w:pPr>
      <w:r w:rsidRPr="000C321E">
        <w:object w:dxaOrig="7680" w:dyaOrig="6885" w14:anchorId="5A183DC2">
          <v:shape id="_x0000_i1058" type="#_x0000_t75" style="width:253.5pt;height:188.75pt" o:ole="" o:bordertopcolor="this" o:borderleftcolor="this" o:borderbottomcolor="this" o:borderrightcolor="this" fillcolor="window">
            <v:imagedata r:id="rId75" o:title="" croptop="989f" cropbottom="23071f" cropleft="3250f" cropright="12388f"/>
            <w10:bordertop type="single" width="6"/>
            <w10:borderleft type="single" width="6"/>
            <w10:borderbottom type="single" width="6"/>
            <w10:borderright type="single" width="6"/>
          </v:shape>
          <o:OLEObject Type="Embed" ProgID="Word.Picture.8" ShapeID="_x0000_i1058" DrawAspect="Content" ObjectID="_1693133254" r:id="rId76"/>
        </w:object>
      </w:r>
    </w:p>
    <w:p w14:paraId="06C01B78" w14:textId="77777777" w:rsidR="00E16FD1" w:rsidRPr="000C321E" w:rsidRDefault="00E16FD1" w:rsidP="00E16FD1">
      <w:pPr>
        <w:pStyle w:val="TF"/>
      </w:pPr>
      <w:r w:rsidRPr="000C321E">
        <w:t>Figure 50: Traffic Flow Template Information Element</w:t>
      </w:r>
    </w:p>
    <w:p w14:paraId="12EA771B" w14:textId="77777777" w:rsidR="00E16FD1" w:rsidRPr="000C321E" w:rsidRDefault="00E16FD1" w:rsidP="00E16FD1">
      <w:pPr>
        <w:pStyle w:val="Heading3"/>
        <w:rPr>
          <w:lang w:eastAsia="ja-JP"/>
        </w:rPr>
      </w:pPr>
      <w:bookmarkStart w:id="293" w:name="_Toc9597934"/>
      <w:bookmarkStart w:id="294" w:name="_Toc82519219"/>
      <w:r w:rsidRPr="000C321E">
        <w:lastRenderedPageBreak/>
        <w:t>7.7.37</w:t>
      </w:r>
      <w:r w:rsidRPr="000C321E">
        <w:tab/>
      </w:r>
      <w:r w:rsidRPr="000C321E">
        <w:rPr>
          <w:lang w:eastAsia="ja-JP"/>
        </w:rPr>
        <w:t>Target Identification</w:t>
      </w:r>
      <w:bookmarkEnd w:id="293"/>
      <w:bookmarkEnd w:id="294"/>
    </w:p>
    <w:p w14:paraId="47E7F63D" w14:textId="136295AC" w:rsidR="00E16FD1" w:rsidRPr="000C321E" w:rsidRDefault="00E16FD1" w:rsidP="00E16FD1">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Pr="000C321E">
        <w:t xml:space="preserve">a non-transparent copy of the corresponding IEs (see </w:t>
      </w:r>
      <w:r w:rsidR="009900EA">
        <w:t>clause </w:t>
      </w:r>
      <w:r w:rsidR="009900EA" w:rsidRPr="000C321E">
        <w:t>7</w:t>
      </w:r>
      <w:r w:rsidRPr="000C321E">
        <w:t xml:space="preserve">.7.A)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28DE5B2D" w14:textId="77777777" w:rsidR="00E16FD1" w:rsidRPr="000C321E" w:rsidRDefault="00E16FD1" w:rsidP="00E16FD1">
      <w:pPr>
        <w:pStyle w:val="NO"/>
        <w:rPr>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p>
    <w:p w14:paraId="755C9F17" w14:textId="2B950882" w:rsidR="00E16FD1" w:rsidRPr="000C321E" w:rsidRDefault="00E16FD1" w:rsidP="00E16FD1">
      <w:pPr>
        <w:pStyle w:val="NO"/>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Pr="000C321E">
        <w:rPr>
          <w:rFonts w:hint="eastAsia"/>
          <w:lang w:val="en-US" w:eastAsia="zh-CN"/>
        </w:rPr>
        <w:t>GERAN/UTRAN</w:t>
      </w:r>
      <w:r w:rsidRPr="000C321E">
        <w:rPr>
          <w:lang w:val="en-US"/>
        </w:rPr>
        <w:t xml:space="preserve"> 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Gb/Iu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The mapping between the Corresponding RNC-ID and the actual eNB-ID of the relocation target is defined by the network operator and is outside the scope of this specification. Preferably the Target RNC ID used for an eN</w:t>
      </w:r>
      <w:r w:rsidRPr="000C321E">
        <w:rPr>
          <w:rFonts w:hint="eastAsia"/>
          <w:lang w:val="en-US" w:eastAsia="zh-CN"/>
        </w:rPr>
        <w:t>ode</w:t>
      </w:r>
      <w:r w:rsidRPr="000C321E">
        <w:rPr>
          <w:lang w:val="en-US" w:eastAsia="zh-CN"/>
        </w:rPr>
        <w:t>B contains the LAI and RAC mapped from the GUMMEI of the MME serving the target eN</w:t>
      </w:r>
      <w:r w:rsidRPr="000C321E">
        <w:rPr>
          <w:rFonts w:hint="eastAsia"/>
          <w:lang w:val="en-US" w:eastAsia="zh-CN"/>
        </w:rPr>
        <w:t>ode</w:t>
      </w:r>
      <w:r w:rsidRPr="000C321E">
        <w:rPr>
          <w:lang w:val="en-US" w:eastAsia="zh-CN"/>
        </w:rPr>
        <w:t xml:space="preserve">B as specified within </w:t>
      </w:r>
      <w:r w:rsidR="009900EA" w:rsidRPr="000C321E">
        <w:rPr>
          <w:lang w:val="en-US" w:eastAsia="zh-CN"/>
        </w:rPr>
        <w:t>TS</w:t>
      </w:r>
      <w:r w:rsidR="009900EA">
        <w:rPr>
          <w:lang w:val="en-US" w:eastAsia="zh-CN"/>
        </w:rPr>
        <w:t> </w:t>
      </w:r>
      <w:r w:rsidR="009900EA" w:rsidRPr="000C321E">
        <w:rPr>
          <w:lang w:val="en-US" w:eastAsia="zh-CN"/>
        </w:rPr>
        <w:t>2</w:t>
      </w:r>
      <w:r w:rsidRPr="000C321E">
        <w:rPr>
          <w:lang w:val="en-US" w:eastAsia="zh-CN"/>
        </w:rPr>
        <w:t>3.003</w:t>
      </w:r>
      <w:r w:rsidR="009900EA">
        <w:rPr>
          <w:lang w:val="en-US" w:eastAsia="zh-CN"/>
        </w:rPr>
        <w:t> </w:t>
      </w:r>
      <w:r w:rsidR="009900EA" w:rsidRPr="000C321E">
        <w:rPr>
          <w:lang w:val="en-US" w:eastAsia="zh-CN"/>
        </w:rPr>
        <w:t>[</w:t>
      </w:r>
      <w:r w:rsidRPr="000C321E">
        <w:rPr>
          <w:rFonts w:hint="eastAsia"/>
          <w:lang w:val="en-US" w:eastAsia="zh-CN"/>
        </w:rPr>
        <w:t>2</w:t>
      </w:r>
      <w:r w:rsidRPr="000C321E">
        <w:rPr>
          <w:lang w:val="en-US" w:eastAsia="zh-CN"/>
        </w:rPr>
        <w:t>]. This avoids configuration of additional identity resolutions and also gu</w:t>
      </w:r>
      <w:r w:rsidRPr="000C321E">
        <w:rPr>
          <w:rFonts w:hint="eastAsia"/>
          <w:lang w:val="en-US" w:eastAsia="zh-CN"/>
        </w:rPr>
        <w:t>a</w:t>
      </w:r>
      <w:r w:rsidRPr="000C321E">
        <w:rPr>
          <w:lang w:val="en-US" w:eastAsia="zh-CN"/>
        </w:rPr>
        <w:t>rantees that LAIs used for E-UTRAN and UTRAN are mutually exclusive</w:t>
      </w:r>
      <w:r w:rsidRPr="000C321E">
        <w:rPr>
          <w:rFonts w:hint="eastAsia"/>
          <w:lang w:val="en-US" w:eastAsia="zh-CN"/>
        </w:rPr>
        <w:t>.</w:t>
      </w:r>
    </w:p>
    <w:p w14:paraId="7D503C13" w14:textId="77777777" w:rsidR="00E16FD1" w:rsidRPr="000C321E" w:rsidRDefault="00E16FD1" w:rsidP="00E16FD1">
      <w:pPr>
        <w:pStyle w:val="NO"/>
        <w:rPr>
          <w:lang w:val="en-US" w:eastAsia="ja-JP"/>
        </w:rPr>
      </w:pPr>
      <w:r w:rsidRPr="000C321E">
        <w:rPr>
          <w:lang w:val="en-US" w:eastAsia="ja-JP"/>
        </w:rPr>
        <w:t>NOTE 3:</w:t>
      </w:r>
      <w:r w:rsidRPr="000C321E">
        <w:rPr>
          <w:lang w:val="en-US" w:eastAsia="ja-JP"/>
        </w:rPr>
        <w:tab/>
        <w:t>The preamble of the "Target RNC-ID" (numerical value of e.g. 0x20) however shall not be included in octets 4-n. Also the optional "IE-Extensions" parameter shall not be included into the GTP IE.</w:t>
      </w:r>
    </w:p>
    <w:p w14:paraId="0A1D9586"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4475AD4B" w14:textId="77777777" w:rsidTr="009900EA">
        <w:trPr>
          <w:jc w:val="center"/>
        </w:trPr>
        <w:tc>
          <w:tcPr>
            <w:tcW w:w="491" w:type="dxa"/>
            <w:tcBorders>
              <w:top w:val="single" w:sz="6" w:space="0" w:color="auto"/>
              <w:left w:val="single" w:sz="6" w:space="0" w:color="auto"/>
            </w:tcBorders>
          </w:tcPr>
          <w:p w14:paraId="2BFDE975" w14:textId="77777777" w:rsidR="00E16FD1" w:rsidRPr="000C321E" w:rsidRDefault="00E16FD1" w:rsidP="009900EA">
            <w:pPr>
              <w:pStyle w:val="TAC"/>
            </w:pPr>
          </w:p>
        </w:tc>
        <w:tc>
          <w:tcPr>
            <w:tcW w:w="1501" w:type="dxa"/>
            <w:tcBorders>
              <w:top w:val="single" w:sz="6" w:space="0" w:color="auto"/>
            </w:tcBorders>
          </w:tcPr>
          <w:p w14:paraId="46F1F4B0" w14:textId="77777777" w:rsidR="00E16FD1" w:rsidRPr="000C321E" w:rsidRDefault="00E16FD1" w:rsidP="009900EA">
            <w:pPr>
              <w:pStyle w:val="TAC"/>
            </w:pPr>
          </w:p>
        </w:tc>
        <w:tc>
          <w:tcPr>
            <w:tcW w:w="190" w:type="dxa"/>
            <w:tcBorders>
              <w:top w:val="single" w:sz="6" w:space="0" w:color="auto"/>
            </w:tcBorders>
          </w:tcPr>
          <w:p w14:paraId="4B44CCD8" w14:textId="77777777" w:rsidR="00E16FD1" w:rsidRPr="000C321E" w:rsidRDefault="00E16FD1" w:rsidP="009900EA">
            <w:pPr>
              <w:pStyle w:val="TAC"/>
            </w:pPr>
          </w:p>
        </w:tc>
        <w:tc>
          <w:tcPr>
            <w:tcW w:w="587" w:type="dxa"/>
            <w:tcBorders>
              <w:top w:val="single" w:sz="6" w:space="0" w:color="auto"/>
            </w:tcBorders>
          </w:tcPr>
          <w:p w14:paraId="29734A32" w14:textId="77777777" w:rsidR="00E16FD1" w:rsidRPr="000C321E" w:rsidRDefault="00E16FD1" w:rsidP="009900EA">
            <w:pPr>
              <w:pStyle w:val="TAC"/>
            </w:pPr>
          </w:p>
        </w:tc>
        <w:tc>
          <w:tcPr>
            <w:tcW w:w="587" w:type="dxa"/>
            <w:tcBorders>
              <w:top w:val="single" w:sz="6" w:space="0" w:color="auto"/>
            </w:tcBorders>
          </w:tcPr>
          <w:p w14:paraId="46F21DD4" w14:textId="77777777" w:rsidR="00E16FD1" w:rsidRPr="000C321E" w:rsidRDefault="00E16FD1" w:rsidP="009900EA">
            <w:pPr>
              <w:pStyle w:val="TAC"/>
            </w:pPr>
          </w:p>
        </w:tc>
        <w:tc>
          <w:tcPr>
            <w:tcW w:w="587" w:type="dxa"/>
            <w:tcBorders>
              <w:top w:val="single" w:sz="6" w:space="0" w:color="auto"/>
            </w:tcBorders>
          </w:tcPr>
          <w:p w14:paraId="516F3AA9" w14:textId="77777777" w:rsidR="00E16FD1" w:rsidRPr="000C321E" w:rsidRDefault="00E16FD1" w:rsidP="009900EA">
            <w:pPr>
              <w:pStyle w:val="TAC"/>
            </w:pPr>
            <w:r w:rsidRPr="000C321E">
              <w:t>Bits</w:t>
            </w:r>
          </w:p>
        </w:tc>
        <w:tc>
          <w:tcPr>
            <w:tcW w:w="587" w:type="dxa"/>
            <w:gridSpan w:val="2"/>
            <w:tcBorders>
              <w:top w:val="single" w:sz="6" w:space="0" w:color="auto"/>
            </w:tcBorders>
          </w:tcPr>
          <w:p w14:paraId="332A4DC5" w14:textId="77777777" w:rsidR="00E16FD1" w:rsidRPr="000C321E" w:rsidRDefault="00E16FD1" w:rsidP="009900EA">
            <w:pPr>
              <w:pStyle w:val="TAC"/>
            </w:pPr>
          </w:p>
        </w:tc>
        <w:tc>
          <w:tcPr>
            <w:tcW w:w="588" w:type="dxa"/>
            <w:tcBorders>
              <w:top w:val="single" w:sz="6" w:space="0" w:color="auto"/>
            </w:tcBorders>
          </w:tcPr>
          <w:p w14:paraId="78F65960" w14:textId="77777777" w:rsidR="00E16FD1" w:rsidRPr="000C321E" w:rsidRDefault="00E16FD1" w:rsidP="009900EA">
            <w:pPr>
              <w:pStyle w:val="TAC"/>
            </w:pPr>
          </w:p>
        </w:tc>
        <w:tc>
          <w:tcPr>
            <w:tcW w:w="588" w:type="dxa"/>
            <w:tcBorders>
              <w:top w:val="single" w:sz="6" w:space="0" w:color="auto"/>
            </w:tcBorders>
          </w:tcPr>
          <w:p w14:paraId="1DCFBDC6" w14:textId="77777777" w:rsidR="00E16FD1" w:rsidRPr="000C321E" w:rsidRDefault="00E16FD1" w:rsidP="009900EA">
            <w:pPr>
              <w:pStyle w:val="TAC"/>
            </w:pPr>
          </w:p>
        </w:tc>
        <w:tc>
          <w:tcPr>
            <w:tcW w:w="608" w:type="dxa"/>
            <w:tcBorders>
              <w:top w:val="single" w:sz="6" w:space="0" w:color="auto"/>
            </w:tcBorders>
          </w:tcPr>
          <w:p w14:paraId="45B01F2F" w14:textId="77777777" w:rsidR="00E16FD1" w:rsidRPr="000C321E" w:rsidRDefault="00E16FD1" w:rsidP="009900EA">
            <w:pPr>
              <w:pStyle w:val="TAC"/>
            </w:pPr>
          </w:p>
        </w:tc>
        <w:tc>
          <w:tcPr>
            <w:tcW w:w="601" w:type="dxa"/>
            <w:tcBorders>
              <w:top w:val="single" w:sz="6" w:space="0" w:color="auto"/>
            </w:tcBorders>
          </w:tcPr>
          <w:p w14:paraId="10A92824" w14:textId="77777777" w:rsidR="00E16FD1" w:rsidRPr="000C321E" w:rsidRDefault="00E16FD1" w:rsidP="009900EA">
            <w:pPr>
              <w:pStyle w:val="TAC"/>
            </w:pPr>
          </w:p>
        </w:tc>
      </w:tr>
      <w:tr w:rsidR="00E16FD1" w:rsidRPr="000C321E" w14:paraId="48CE83C1" w14:textId="77777777" w:rsidTr="009900EA">
        <w:trPr>
          <w:jc w:val="center"/>
        </w:trPr>
        <w:tc>
          <w:tcPr>
            <w:tcW w:w="491" w:type="dxa"/>
            <w:tcBorders>
              <w:top w:val="nil"/>
              <w:left w:val="single" w:sz="6" w:space="0" w:color="auto"/>
            </w:tcBorders>
          </w:tcPr>
          <w:p w14:paraId="7185E345" w14:textId="77777777" w:rsidR="00E16FD1" w:rsidRPr="000C321E" w:rsidRDefault="00E16FD1" w:rsidP="009900EA">
            <w:pPr>
              <w:pStyle w:val="TAC"/>
              <w:rPr>
                <w:lang w:val="en-US"/>
              </w:rPr>
            </w:pPr>
          </w:p>
        </w:tc>
        <w:tc>
          <w:tcPr>
            <w:tcW w:w="1501" w:type="dxa"/>
          </w:tcPr>
          <w:p w14:paraId="386CC3C8" w14:textId="77777777" w:rsidR="00E16FD1" w:rsidRPr="000C321E" w:rsidRDefault="00E16FD1" w:rsidP="009900EA">
            <w:pPr>
              <w:pStyle w:val="TAC"/>
              <w:rPr>
                <w:lang w:val="en-US"/>
              </w:rPr>
            </w:pPr>
            <w:r w:rsidRPr="000C321E">
              <w:rPr>
                <w:lang w:val="en-US"/>
              </w:rPr>
              <w:t>Octets</w:t>
            </w:r>
          </w:p>
        </w:tc>
        <w:tc>
          <w:tcPr>
            <w:tcW w:w="190" w:type="dxa"/>
          </w:tcPr>
          <w:p w14:paraId="3F9F90EB" w14:textId="77777777" w:rsidR="00E16FD1" w:rsidRPr="000C321E" w:rsidRDefault="00E16FD1" w:rsidP="009900EA">
            <w:pPr>
              <w:pStyle w:val="TAC"/>
              <w:rPr>
                <w:lang w:val="en-US"/>
              </w:rPr>
            </w:pPr>
            <w:r w:rsidRPr="000C321E">
              <w:rPr>
                <w:lang w:val="en-US"/>
              </w:rPr>
              <w:t>8</w:t>
            </w:r>
          </w:p>
        </w:tc>
        <w:tc>
          <w:tcPr>
            <w:tcW w:w="587" w:type="dxa"/>
          </w:tcPr>
          <w:p w14:paraId="6787693A" w14:textId="77777777" w:rsidR="00E16FD1" w:rsidRPr="000C321E" w:rsidRDefault="00E16FD1" w:rsidP="009900EA">
            <w:pPr>
              <w:pStyle w:val="TAC"/>
              <w:rPr>
                <w:lang w:val="en-US"/>
              </w:rPr>
            </w:pPr>
            <w:r w:rsidRPr="000C321E">
              <w:rPr>
                <w:lang w:val="en-US"/>
              </w:rPr>
              <w:t>7</w:t>
            </w:r>
          </w:p>
        </w:tc>
        <w:tc>
          <w:tcPr>
            <w:tcW w:w="587" w:type="dxa"/>
          </w:tcPr>
          <w:p w14:paraId="50DCB873" w14:textId="77777777" w:rsidR="00E16FD1" w:rsidRPr="000C321E" w:rsidRDefault="00E16FD1" w:rsidP="009900EA">
            <w:pPr>
              <w:pStyle w:val="TAC"/>
              <w:rPr>
                <w:lang w:val="en-US"/>
              </w:rPr>
            </w:pPr>
            <w:r w:rsidRPr="000C321E">
              <w:rPr>
                <w:lang w:val="en-US"/>
              </w:rPr>
              <w:t>6</w:t>
            </w:r>
          </w:p>
        </w:tc>
        <w:tc>
          <w:tcPr>
            <w:tcW w:w="587" w:type="dxa"/>
          </w:tcPr>
          <w:p w14:paraId="3E9D0093" w14:textId="77777777" w:rsidR="00E16FD1" w:rsidRPr="000C321E" w:rsidRDefault="00E16FD1" w:rsidP="009900EA">
            <w:pPr>
              <w:pStyle w:val="TAC"/>
              <w:rPr>
                <w:lang w:val="en-US"/>
              </w:rPr>
            </w:pPr>
            <w:r w:rsidRPr="000C321E">
              <w:rPr>
                <w:lang w:val="en-US"/>
              </w:rPr>
              <w:t>5</w:t>
            </w:r>
          </w:p>
        </w:tc>
        <w:tc>
          <w:tcPr>
            <w:tcW w:w="587" w:type="dxa"/>
            <w:gridSpan w:val="2"/>
          </w:tcPr>
          <w:p w14:paraId="282BD75A" w14:textId="77777777" w:rsidR="00E16FD1" w:rsidRPr="000C321E" w:rsidRDefault="00E16FD1" w:rsidP="009900EA">
            <w:pPr>
              <w:pStyle w:val="TAC"/>
              <w:rPr>
                <w:lang w:val="en-US"/>
              </w:rPr>
            </w:pPr>
            <w:r w:rsidRPr="000C321E">
              <w:rPr>
                <w:lang w:val="en-US"/>
              </w:rPr>
              <w:t>4</w:t>
            </w:r>
          </w:p>
        </w:tc>
        <w:tc>
          <w:tcPr>
            <w:tcW w:w="588" w:type="dxa"/>
          </w:tcPr>
          <w:p w14:paraId="34F16A44" w14:textId="77777777" w:rsidR="00E16FD1" w:rsidRPr="000C321E" w:rsidRDefault="00E16FD1" w:rsidP="009900EA">
            <w:pPr>
              <w:pStyle w:val="TAC"/>
              <w:rPr>
                <w:lang w:val="en-US"/>
              </w:rPr>
            </w:pPr>
            <w:r w:rsidRPr="000C321E">
              <w:rPr>
                <w:lang w:val="en-US"/>
              </w:rPr>
              <w:t>3</w:t>
            </w:r>
          </w:p>
        </w:tc>
        <w:tc>
          <w:tcPr>
            <w:tcW w:w="588" w:type="dxa"/>
          </w:tcPr>
          <w:p w14:paraId="2C8692FD" w14:textId="77777777" w:rsidR="00E16FD1" w:rsidRPr="000C321E" w:rsidRDefault="00E16FD1" w:rsidP="009900EA">
            <w:pPr>
              <w:pStyle w:val="TAC"/>
              <w:rPr>
                <w:lang w:val="en-US"/>
              </w:rPr>
            </w:pPr>
            <w:r w:rsidRPr="000C321E">
              <w:rPr>
                <w:lang w:val="en-US"/>
              </w:rPr>
              <w:t>2</w:t>
            </w:r>
          </w:p>
        </w:tc>
        <w:tc>
          <w:tcPr>
            <w:tcW w:w="608" w:type="dxa"/>
          </w:tcPr>
          <w:p w14:paraId="41C1B70C" w14:textId="77777777" w:rsidR="00E16FD1" w:rsidRPr="000C321E" w:rsidRDefault="00E16FD1" w:rsidP="009900EA">
            <w:pPr>
              <w:pStyle w:val="TAC"/>
              <w:rPr>
                <w:lang w:val="en-US"/>
              </w:rPr>
            </w:pPr>
            <w:r w:rsidRPr="000C321E">
              <w:rPr>
                <w:lang w:val="en-US"/>
              </w:rPr>
              <w:t>1</w:t>
            </w:r>
          </w:p>
        </w:tc>
        <w:tc>
          <w:tcPr>
            <w:tcW w:w="601" w:type="dxa"/>
          </w:tcPr>
          <w:p w14:paraId="3F98179C" w14:textId="77777777" w:rsidR="00E16FD1" w:rsidRPr="000C321E" w:rsidRDefault="00E16FD1" w:rsidP="009900EA">
            <w:pPr>
              <w:pStyle w:val="TAC"/>
              <w:rPr>
                <w:lang w:val="en-US"/>
              </w:rPr>
            </w:pPr>
          </w:p>
        </w:tc>
      </w:tr>
      <w:tr w:rsidR="00E16FD1" w:rsidRPr="000C321E" w14:paraId="55C6A29B" w14:textId="77777777" w:rsidTr="009900EA">
        <w:trPr>
          <w:jc w:val="center"/>
        </w:trPr>
        <w:tc>
          <w:tcPr>
            <w:tcW w:w="491" w:type="dxa"/>
            <w:tcBorders>
              <w:top w:val="nil"/>
              <w:left w:val="single" w:sz="6" w:space="0" w:color="auto"/>
            </w:tcBorders>
          </w:tcPr>
          <w:p w14:paraId="35A152EA" w14:textId="77777777" w:rsidR="00E16FD1" w:rsidRPr="000C321E" w:rsidRDefault="00E16FD1" w:rsidP="009900EA">
            <w:pPr>
              <w:pStyle w:val="TAC"/>
              <w:rPr>
                <w:lang w:val="en-US"/>
              </w:rPr>
            </w:pPr>
          </w:p>
        </w:tc>
        <w:tc>
          <w:tcPr>
            <w:tcW w:w="1501" w:type="dxa"/>
            <w:tcBorders>
              <w:right w:val="nil"/>
            </w:tcBorders>
          </w:tcPr>
          <w:p w14:paraId="08F69FA5" w14:textId="77777777" w:rsidR="00E16FD1" w:rsidRPr="000C321E" w:rsidRDefault="00E16FD1" w:rsidP="009900EA">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14:paraId="78573F1A" w14:textId="77777777" w:rsidR="00E16FD1" w:rsidRPr="000C321E" w:rsidRDefault="00E16FD1" w:rsidP="009900EA">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14:paraId="461CB132" w14:textId="77777777" w:rsidR="00E16FD1" w:rsidRPr="000C321E" w:rsidRDefault="00E16FD1" w:rsidP="009900EA">
            <w:pPr>
              <w:pStyle w:val="TAC"/>
              <w:rPr>
                <w:lang w:val="en-US"/>
              </w:rPr>
            </w:pPr>
          </w:p>
        </w:tc>
      </w:tr>
      <w:tr w:rsidR="00E16FD1" w:rsidRPr="000C321E" w14:paraId="025515EE" w14:textId="77777777" w:rsidTr="009900EA">
        <w:trPr>
          <w:cantSplit/>
          <w:trHeight w:val="194"/>
          <w:jc w:val="center"/>
        </w:trPr>
        <w:tc>
          <w:tcPr>
            <w:tcW w:w="491" w:type="dxa"/>
            <w:tcBorders>
              <w:top w:val="nil"/>
              <w:left w:val="single" w:sz="6" w:space="0" w:color="auto"/>
            </w:tcBorders>
          </w:tcPr>
          <w:p w14:paraId="4058ED2D" w14:textId="77777777" w:rsidR="00E16FD1" w:rsidRPr="000C321E" w:rsidRDefault="00E16FD1" w:rsidP="009900EA">
            <w:pPr>
              <w:pStyle w:val="TAC"/>
              <w:rPr>
                <w:lang w:val="en-US"/>
              </w:rPr>
            </w:pPr>
          </w:p>
        </w:tc>
        <w:tc>
          <w:tcPr>
            <w:tcW w:w="1501" w:type="dxa"/>
            <w:tcBorders>
              <w:right w:val="nil"/>
            </w:tcBorders>
          </w:tcPr>
          <w:p w14:paraId="2E8F9B29" w14:textId="77777777" w:rsidR="00E16FD1" w:rsidRPr="000C321E" w:rsidRDefault="00E16FD1" w:rsidP="009900EA">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14:paraId="56403621" w14:textId="77777777" w:rsidR="00E16FD1" w:rsidRPr="000C321E" w:rsidRDefault="00E16FD1" w:rsidP="009900EA">
            <w:pPr>
              <w:pStyle w:val="TAC"/>
              <w:rPr>
                <w:lang w:val="en-US"/>
              </w:rPr>
            </w:pPr>
            <w:r w:rsidRPr="000C321E">
              <w:rPr>
                <w:lang w:val="en-US"/>
              </w:rPr>
              <w:t>Length = n</w:t>
            </w:r>
          </w:p>
        </w:tc>
        <w:tc>
          <w:tcPr>
            <w:tcW w:w="601" w:type="dxa"/>
            <w:tcBorders>
              <w:left w:val="nil"/>
            </w:tcBorders>
          </w:tcPr>
          <w:p w14:paraId="78697FB4" w14:textId="77777777" w:rsidR="00E16FD1" w:rsidRPr="000C321E" w:rsidRDefault="00E16FD1" w:rsidP="009900EA">
            <w:pPr>
              <w:pStyle w:val="TAC"/>
              <w:rPr>
                <w:lang w:val="en-US" w:eastAsia="ja-JP"/>
              </w:rPr>
            </w:pPr>
          </w:p>
        </w:tc>
      </w:tr>
      <w:tr w:rsidR="00E16FD1" w:rsidRPr="000C321E" w14:paraId="43703968" w14:textId="77777777" w:rsidTr="009900EA">
        <w:trPr>
          <w:cantSplit/>
          <w:trHeight w:val="194"/>
          <w:jc w:val="center"/>
        </w:trPr>
        <w:tc>
          <w:tcPr>
            <w:tcW w:w="491" w:type="dxa"/>
            <w:tcBorders>
              <w:top w:val="nil"/>
              <w:left w:val="single" w:sz="6" w:space="0" w:color="auto"/>
            </w:tcBorders>
          </w:tcPr>
          <w:p w14:paraId="1536F08E" w14:textId="77777777" w:rsidR="00E16FD1" w:rsidRPr="000C321E" w:rsidRDefault="00E16FD1" w:rsidP="009900EA">
            <w:pPr>
              <w:pStyle w:val="TAC"/>
              <w:rPr>
                <w:lang w:val="en-US"/>
              </w:rPr>
            </w:pPr>
          </w:p>
        </w:tc>
        <w:tc>
          <w:tcPr>
            <w:tcW w:w="1501" w:type="dxa"/>
            <w:tcBorders>
              <w:right w:val="nil"/>
            </w:tcBorders>
          </w:tcPr>
          <w:p w14:paraId="77B727B0" w14:textId="77777777" w:rsidR="00E16FD1" w:rsidRPr="000C321E" w:rsidRDefault="00E16FD1" w:rsidP="009900EA">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14:paraId="487A934F" w14:textId="77777777" w:rsidR="00E16FD1" w:rsidRPr="000C321E" w:rsidRDefault="00E16FD1" w:rsidP="009900EA">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14:paraId="217207A8" w14:textId="77777777" w:rsidR="00E16FD1" w:rsidRPr="000C321E" w:rsidRDefault="00E16FD1" w:rsidP="009900EA">
            <w:pPr>
              <w:pStyle w:val="TAC"/>
              <w:rPr>
                <w:lang w:val="en-US"/>
              </w:rPr>
            </w:pPr>
            <w:r w:rsidRPr="000C321E">
              <w:rPr>
                <w:lang w:val="en-US"/>
              </w:rPr>
              <w:t>MCC digit 1</w:t>
            </w:r>
          </w:p>
        </w:tc>
        <w:tc>
          <w:tcPr>
            <w:tcW w:w="601" w:type="dxa"/>
            <w:tcBorders>
              <w:left w:val="nil"/>
            </w:tcBorders>
          </w:tcPr>
          <w:p w14:paraId="2E9C7639" w14:textId="77777777" w:rsidR="00E16FD1" w:rsidRPr="000C321E" w:rsidRDefault="00E16FD1" w:rsidP="009900EA">
            <w:pPr>
              <w:pStyle w:val="TAC"/>
              <w:rPr>
                <w:lang w:val="en-US" w:eastAsia="ja-JP"/>
              </w:rPr>
            </w:pPr>
          </w:p>
        </w:tc>
      </w:tr>
      <w:tr w:rsidR="00E16FD1" w:rsidRPr="000C321E" w14:paraId="4F4088DB" w14:textId="77777777" w:rsidTr="009900EA">
        <w:trPr>
          <w:cantSplit/>
          <w:trHeight w:val="194"/>
          <w:jc w:val="center"/>
        </w:trPr>
        <w:tc>
          <w:tcPr>
            <w:tcW w:w="491" w:type="dxa"/>
            <w:tcBorders>
              <w:top w:val="nil"/>
              <w:left w:val="single" w:sz="6" w:space="0" w:color="auto"/>
            </w:tcBorders>
          </w:tcPr>
          <w:p w14:paraId="4357164F" w14:textId="77777777" w:rsidR="00E16FD1" w:rsidRPr="000C321E" w:rsidRDefault="00E16FD1" w:rsidP="009900EA">
            <w:pPr>
              <w:pStyle w:val="TAC"/>
              <w:rPr>
                <w:lang w:val="en-US"/>
              </w:rPr>
            </w:pPr>
          </w:p>
        </w:tc>
        <w:tc>
          <w:tcPr>
            <w:tcW w:w="1501" w:type="dxa"/>
            <w:tcBorders>
              <w:right w:val="nil"/>
            </w:tcBorders>
          </w:tcPr>
          <w:p w14:paraId="7EFFB222" w14:textId="77777777" w:rsidR="00E16FD1" w:rsidRPr="000C321E" w:rsidRDefault="00E16FD1" w:rsidP="009900EA">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14:paraId="3261AF99" w14:textId="77777777" w:rsidR="00E16FD1" w:rsidRPr="000C321E" w:rsidRDefault="00E16FD1" w:rsidP="009900EA">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14:paraId="689A5420" w14:textId="77777777" w:rsidR="00E16FD1" w:rsidRPr="000C321E" w:rsidRDefault="00E16FD1" w:rsidP="009900EA">
            <w:pPr>
              <w:pStyle w:val="TAC"/>
              <w:rPr>
                <w:lang w:val="en-US"/>
              </w:rPr>
            </w:pPr>
            <w:r w:rsidRPr="000C321E">
              <w:rPr>
                <w:lang w:val="en-US"/>
              </w:rPr>
              <w:t>MCC digit 3</w:t>
            </w:r>
          </w:p>
        </w:tc>
        <w:tc>
          <w:tcPr>
            <w:tcW w:w="601" w:type="dxa"/>
            <w:tcBorders>
              <w:left w:val="nil"/>
            </w:tcBorders>
          </w:tcPr>
          <w:p w14:paraId="039A3DC6" w14:textId="77777777" w:rsidR="00E16FD1" w:rsidRPr="000C321E" w:rsidRDefault="00E16FD1" w:rsidP="009900EA">
            <w:pPr>
              <w:pStyle w:val="TAC"/>
              <w:rPr>
                <w:lang w:val="en-US" w:eastAsia="ja-JP"/>
              </w:rPr>
            </w:pPr>
          </w:p>
        </w:tc>
      </w:tr>
      <w:tr w:rsidR="00E16FD1" w:rsidRPr="000C321E" w14:paraId="7BC5AB9A" w14:textId="77777777" w:rsidTr="009900EA">
        <w:trPr>
          <w:cantSplit/>
          <w:trHeight w:val="194"/>
          <w:jc w:val="center"/>
        </w:trPr>
        <w:tc>
          <w:tcPr>
            <w:tcW w:w="491" w:type="dxa"/>
            <w:tcBorders>
              <w:top w:val="nil"/>
              <w:left w:val="single" w:sz="6" w:space="0" w:color="auto"/>
            </w:tcBorders>
          </w:tcPr>
          <w:p w14:paraId="79CF0EAD" w14:textId="77777777" w:rsidR="00E16FD1" w:rsidRPr="000C321E" w:rsidRDefault="00E16FD1" w:rsidP="009900EA">
            <w:pPr>
              <w:pStyle w:val="TAC"/>
              <w:rPr>
                <w:lang w:val="en-US"/>
              </w:rPr>
            </w:pPr>
          </w:p>
        </w:tc>
        <w:tc>
          <w:tcPr>
            <w:tcW w:w="1501" w:type="dxa"/>
            <w:tcBorders>
              <w:right w:val="nil"/>
            </w:tcBorders>
          </w:tcPr>
          <w:p w14:paraId="1772E9E0" w14:textId="77777777" w:rsidR="00E16FD1" w:rsidRPr="000C321E" w:rsidRDefault="00E16FD1" w:rsidP="009900EA">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14:paraId="2E8306ED" w14:textId="77777777" w:rsidR="00E16FD1" w:rsidRPr="000C321E" w:rsidRDefault="00E16FD1" w:rsidP="009900EA">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14:paraId="73AD6FB0" w14:textId="77777777" w:rsidR="00E16FD1" w:rsidRPr="000C321E" w:rsidRDefault="00E16FD1" w:rsidP="009900EA">
            <w:pPr>
              <w:pStyle w:val="TAC"/>
              <w:rPr>
                <w:lang w:val="en-US"/>
              </w:rPr>
            </w:pPr>
            <w:r w:rsidRPr="000C321E">
              <w:rPr>
                <w:lang w:val="en-US"/>
              </w:rPr>
              <w:t>MNC digit 1</w:t>
            </w:r>
          </w:p>
        </w:tc>
        <w:tc>
          <w:tcPr>
            <w:tcW w:w="601" w:type="dxa"/>
            <w:tcBorders>
              <w:left w:val="nil"/>
            </w:tcBorders>
          </w:tcPr>
          <w:p w14:paraId="5FA2989D" w14:textId="77777777" w:rsidR="00E16FD1" w:rsidRPr="000C321E" w:rsidRDefault="00E16FD1" w:rsidP="009900EA">
            <w:pPr>
              <w:pStyle w:val="TAC"/>
              <w:rPr>
                <w:lang w:val="en-US" w:eastAsia="ja-JP"/>
              </w:rPr>
            </w:pPr>
          </w:p>
        </w:tc>
      </w:tr>
      <w:tr w:rsidR="00E16FD1" w:rsidRPr="000C321E" w14:paraId="0BAC52FE" w14:textId="77777777" w:rsidTr="009900EA">
        <w:trPr>
          <w:cantSplit/>
          <w:trHeight w:val="194"/>
          <w:jc w:val="center"/>
        </w:trPr>
        <w:tc>
          <w:tcPr>
            <w:tcW w:w="491" w:type="dxa"/>
            <w:tcBorders>
              <w:top w:val="nil"/>
              <w:left w:val="single" w:sz="6" w:space="0" w:color="auto"/>
            </w:tcBorders>
          </w:tcPr>
          <w:p w14:paraId="69553AB7" w14:textId="77777777" w:rsidR="00E16FD1" w:rsidRPr="000C321E" w:rsidRDefault="00E16FD1" w:rsidP="009900EA">
            <w:pPr>
              <w:pStyle w:val="TAC"/>
              <w:rPr>
                <w:lang w:val="en-US"/>
              </w:rPr>
            </w:pPr>
          </w:p>
        </w:tc>
        <w:tc>
          <w:tcPr>
            <w:tcW w:w="1501" w:type="dxa"/>
            <w:tcBorders>
              <w:right w:val="nil"/>
            </w:tcBorders>
          </w:tcPr>
          <w:p w14:paraId="05BA5D6B" w14:textId="77777777" w:rsidR="00E16FD1" w:rsidRPr="000C321E" w:rsidRDefault="00E16FD1" w:rsidP="009900EA">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14:paraId="599E8AAA" w14:textId="77777777" w:rsidR="00E16FD1" w:rsidRPr="000C321E" w:rsidRDefault="00E16FD1" w:rsidP="009900EA">
            <w:pPr>
              <w:pStyle w:val="TAC"/>
              <w:rPr>
                <w:lang w:val="en-US"/>
              </w:rPr>
            </w:pPr>
            <w:r w:rsidRPr="000C321E">
              <w:rPr>
                <w:lang w:val="en-US"/>
              </w:rPr>
              <w:t>LAC</w:t>
            </w:r>
          </w:p>
        </w:tc>
        <w:tc>
          <w:tcPr>
            <w:tcW w:w="601" w:type="dxa"/>
            <w:tcBorders>
              <w:left w:val="nil"/>
            </w:tcBorders>
          </w:tcPr>
          <w:p w14:paraId="323A8FD3" w14:textId="77777777" w:rsidR="00E16FD1" w:rsidRPr="000C321E" w:rsidRDefault="00E16FD1" w:rsidP="009900EA">
            <w:pPr>
              <w:pStyle w:val="TAC"/>
              <w:rPr>
                <w:lang w:val="en-US" w:eastAsia="ja-JP"/>
              </w:rPr>
            </w:pPr>
          </w:p>
        </w:tc>
      </w:tr>
      <w:tr w:rsidR="00E16FD1" w:rsidRPr="000C321E" w14:paraId="3A7D5E07" w14:textId="77777777" w:rsidTr="009900EA">
        <w:trPr>
          <w:cantSplit/>
          <w:trHeight w:val="194"/>
          <w:jc w:val="center"/>
        </w:trPr>
        <w:tc>
          <w:tcPr>
            <w:tcW w:w="491" w:type="dxa"/>
            <w:tcBorders>
              <w:top w:val="nil"/>
              <w:left w:val="single" w:sz="6" w:space="0" w:color="auto"/>
            </w:tcBorders>
          </w:tcPr>
          <w:p w14:paraId="6CF89CBB" w14:textId="77777777" w:rsidR="00E16FD1" w:rsidRPr="000C321E" w:rsidRDefault="00E16FD1" w:rsidP="009900EA">
            <w:pPr>
              <w:pStyle w:val="TAC"/>
              <w:rPr>
                <w:lang w:val="en-US"/>
              </w:rPr>
            </w:pPr>
          </w:p>
        </w:tc>
        <w:tc>
          <w:tcPr>
            <w:tcW w:w="1501" w:type="dxa"/>
            <w:tcBorders>
              <w:right w:val="nil"/>
            </w:tcBorders>
          </w:tcPr>
          <w:p w14:paraId="18A1B68F" w14:textId="77777777" w:rsidR="00E16FD1" w:rsidRPr="000C321E" w:rsidRDefault="00E16FD1" w:rsidP="009900EA">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14:paraId="0EE552E9" w14:textId="77777777" w:rsidR="00E16FD1" w:rsidRPr="000C321E" w:rsidRDefault="00E16FD1" w:rsidP="009900EA">
            <w:pPr>
              <w:pStyle w:val="TAC"/>
              <w:rPr>
                <w:lang w:val="en-US"/>
              </w:rPr>
            </w:pPr>
            <w:r w:rsidRPr="000C321E">
              <w:rPr>
                <w:lang w:val="en-US"/>
              </w:rPr>
              <w:t>RAC (see NOTE)</w:t>
            </w:r>
          </w:p>
        </w:tc>
        <w:tc>
          <w:tcPr>
            <w:tcW w:w="601" w:type="dxa"/>
            <w:tcBorders>
              <w:left w:val="nil"/>
            </w:tcBorders>
          </w:tcPr>
          <w:p w14:paraId="0EAA68A6" w14:textId="77777777" w:rsidR="00E16FD1" w:rsidRPr="000C321E" w:rsidRDefault="00E16FD1" w:rsidP="009900EA">
            <w:pPr>
              <w:pStyle w:val="TAC"/>
              <w:rPr>
                <w:lang w:val="en-US" w:eastAsia="ja-JP"/>
              </w:rPr>
            </w:pPr>
          </w:p>
        </w:tc>
      </w:tr>
      <w:tr w:rsidR="00E16FD1" w:rsidRPr="000C321E" w14:paraId="27030E3F" w14:textId="77777777" w:rsidTr="009900EA">
        <w:trPr>
          <w:cantSplit/>
          <w:trHeight w:val="194"/>
          <w:jc w:val="center"/>
        </w:trPr>
        <w:tc>
          <w:tcPr>
            <w:tcW w:w="491" w:type="dxa"/>
            <w:tcBorders>
              <w:top w:val="nil"/>
              <w:left w:val="single" w:sz="6" w:space="0" w:color="auto"/>
            </w:tcBorders>
          </w:tcPr>
          <w:p w14:paraId="768D1572" w14:textId="77777777" w:rsidR="00E16FD1" w:rsidRPr="000C321E" w:rsidRDefault="00E16FD1" w:rsidP="009900EA">
            <w:pPr>
              <w:pStyle w:val="TAC"/>
              <w:rPr>
                <w:lang w:val="en-US"/>
              </w:rPr>
            </w:pPr>
          </w:p>
        </w:tc>
        <w:tc>
          <w:tcPr>
            <w:tcW w:w="1501" w:type="dxa"/>
            <w:tcBorders>
              <w:right w:val="nil"/>
            </w:tcBorders>
          </w:tcPr>
          <w:p w14:paraId="1D7CADA1" w14:textId="77777777" w:rsidR="00E16FD1" w:rsidRPr="000C321E" w:rsidRDefault="00E16FD1" w:rsidP="009900EA">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14:paraId="531DACAA" w14:textId="77777777" w:rsidR="00E16FD1" w:rsidRPr="000C321E" w:rsidRDefault="00E16FD1" w:rsidP="009900EA">
            <w:pPr>
              <w:pStyle w:val="TAC"/>
              <w:rPr>
                <w:lang w:val="en-US"/>
              </w:rPr>
            </w:pPr>
            <w:r w:rsidRPr="000C321E">
              <w:rPr>
                <w:lang w:val="en-US" w:eastAsia="zh-CN"/>
              </w:rPr>
              <w:t>RNC-ID</w:t>
            </w:r>
          </w:p>
        </w:tc>
        <w:tc>
          <w:tcPr>
            <w:tcW w:w="601" w:type="dxa"/>
            <w:tcBorders>
              <w:left w:val="nil"/>
            </w:tcBorders>
          </w:tcPr>
          <w:p w14:paraId="3475D1EC" w14:textId="77777777" w:rsidR="00E16FD1" w:rsidRPr="000C321E" w:rsidRDefault="00E16FD1" w:rsidP="009900EA">
            <w:pPr>
              <w:pStyle w:val="TAC"/>
              <w:rPr>
                <w:lang w:val="en-US" w:eastAsia="ja-JP"/>
              </w:rPr>
            </w:pPr>
          </w:p>
        </w:tc>
      </w:tr>
      <w:tr w:rsidR="00E16FD1" w:rsidRPr="000C321E" w14:paraId="3200E2FA" w14:textId="77777777" w:rsidTr="009900EA">
        <w:trPr>
          <w:cantSplit/>
          <w:jc w:val="center"/>
        </w:trPr>
        <w:tc>
          <w:tcPr>
            <w:tcW w:w="491" w:type="dxa"/>
            <w:tcBorders>
              <w:top w:val="nil"/>
              <w:left w:val="single" w:sz="6" w:space="0" w:color="auto"/>
            </w:tcBorders>
          </w:tcPr>
          <w:p w14:paraId="3B46539D" w14:textId="77777777" w:rsidR="00E16FD1" w:rsidRPr="000C321E" w:rsidRDefault="00E16FD1" w:rsidP="009900EA">
            <w:pPr>
              <w:pStyle w:val="TAC"/>
              <w:rPr>
                <w:lang w:val="en-US"/>
              </w:rPr>
            </w:pPr>
          </w:p>
        </w:tc>
        <w:tc>
          <w:tcPr>
            <w:tcW w:w="1501" w:type="dxa"/>
            <w:tcBorders>
              <w:right w:val="nil"/>
            </w:tcBorders>
          </w:tcPr>
          <w:p w14:paraId="140287E1" w14:textId="77777777" w:rsidR="00E16FD1" w:rsidRPr="000C321E" w:rsidRDefault="00E16FD1" w:rsidP="009900EA">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14:paraId="40236E0C" w14:textId="77777777" w:rsidR="00E16FD1" w:rsidRPr="000C321E" w:rsidRDefault="00E16FD1" w:rsidP="009900EA">
            <w:pPr>
              <w:pStyle w:val="TAC"/>
              <w:rPr>
                <w:lang w:val="en-US" w:eastAsia="zh-CN"/>
              </w:rPr>
            </w:pPr>
            <w:r w:rsidRPr="000C321E">
              <w:rPr>
                <w:lang w:val="en-US" w:eastAsia="zh-CN"/>
              </w:rPr>
              <w:t>Extended RNC-ID (optional)</w:t>
            </w:r>
          </w:p>
        </w:tc>
        <w:tc>
          <w:tcPr>
            <w:tcW w:w="601" w:type="dxa"/>
            <w:tcBorders>
              <w:left w:val="nil"/>
            </w:tcBorders>
          </w:tcPr>
          <w:p w14:paraId="2A419BC0" w14:textId="77777777" w:rsidR="00E16FD1" w:rsidRPr="000C321E" w:rsidRDefault="00E16FD1" w:rsidP="009900EA">
            <w:pPr>
              <w:pStyle w:val="TAC"/>
              <w:rPr>
                <w:lang w:val="en-US"/>
              </w:rPr>
            </w:pPr>
          </w:p>
        </w:tc>
      </w:tr>
      <w:tr w:rsidR="00E16FD1" w:rsidRPr="000C321E" w14:paraId="032A182D" w14:textId="77777777" w:rsidTr="009900EA">
        <w:trPr>
          <w:jc w:val="center"/>
        </w:trPr>
        <w:tc>
          <w:tcPr>
            <w:tcW w:w="491" w:type="dxa"/>
            <w:tcBorders>
              <w:top w:val="nil"/>
              <w:left w:val="single" w:sz="6" w:space="0" w:color="auto"/>
              <w:bottom w:val="single" w:sz="6" w:space="0" w:color="auto"/>
            </w:tcBorders>
          </w:tcPr>
          <w:p w14:paraId="67105C92" w14:textId="77777777" w:rsidR="00E16FD1" w:rsidRPr="000C321E" w:rsidRDefault="00E16FD1" w:rsidP="009900EA">
            <w:pPr>
              <w:pStyle w:val="TAC"/>
              <w:rPr>
                <w:lang w:val="en-US"/>
              </w:rPr>
            </w:pPr>
          </w:p>
        </w:tc>
        <w:tc>
          <w:tcPr>
            <w:tcW w:w="1501" w:type="dxa"/>
            <w:tcBorders>
              <w:top w:val="nil"/>
              <w:bottom w:val="single" w:sz="6" w:space="0" w:color="auto"/>
            </w:tcBorders>
          </w:tcPr>
          <w:p w14:paraId="79BC3F60" w14:textId="77777777" w:rsidR="00E16FD1" w:rsidRPr="000C321E" w:rsidRDefault="00E16FD1" w:rsidP="009900EA">
            <w:pPr>
              <w:pStyle w:val="TAC"/>
              <w:rPr>
                <w:lang w:val="en-US"/>
              </w:rPr>
            </w:pPr>
          </w:p>
        </w:tc>
        <w:tc>
          <w:tcPr>
            <w:tcW w:w="4322" w:type="dxa"/>
            <w:gridSpan w:val="9"/>
            <w:tcBorders>
              <w:top w:val="nil"/>
              <w:bottom w:val="single" w:sz="6" w:space="0" w:color="auto"/>
            </w:tcBorders>
          </w:tcPr>
          <w:p w14:paraId="45D84D1F" w14:textId="77777777" w:rsidR="00E16FD1" w:rsidRPr="000C321E" w:rsidRDefault="00E16FD1" w:rsidP="009900EA">
            <w:pPr>
              <w:pStyle w:val="TAC"/>
              <w:rPr>
                <w:lang w:val="en-US"/>
              </w:rPr>
            </w:pPr>
          </w:p>
        </w:tc>
        <w:tc>
          <w:tcPr>
            <w:tcW w:w="601" w:type="dxa"/>
            <w:tcBorders>
              <w:top w:val="nil"/>
              <w:bottom w:val="single" w:sz="6" w:space="0" w:color="auto"/>
              <w:right w:val="single" w:sz="6" w:space="0" w:color="auto"/>
            </w:tcBorders>
          </w:tcPr>
          <w:p w14:paraId="161372DC" w14:textId="77777777" w:rsidR="00E16FD1" w:rsidRPr="000C321E" w:rsidRDefault="00E16FD1" w:rsidP="009900EA">
            <w:pPr>
              <w:pStyle w:val="TAC"/>
              <w:rPr>
                <w:lang w:val="en-US"/>
              </w:rPr>
            </w:pPr>
          </w:p>
        </w:tc>
      </w:tr>
    </w:tbl>
    <w:p w14:paraId="00EE16F2" w14:textId="77777777" w:rsidR="00E16FD1" w:rsidRPr="000C321E" w:rsidRDefault="00E16FD1" w:rsidP="00E16FD1">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14:paraId="48F2F5EB" w14:textId="77777777" w:rsidR="00E16FD1" w:rsidRPr="000C321E" w:rsidRDefault="00E16FD1" w:rsidP="00E16FD1">
      <w:r w:rsidRPr="000C321E">
        <w:t>If only two digits are included in the MNC, then bits 5 to 8 of octet 5 (</w:t>
      </w:r>
      <w:r w:rsidRPr="000C321E">
        <w:rPr>
          <w:lang w:val="en-US"/>
        </w:rPr>
        <w:t>MNC digit 3</w:t>
      </w:r>
      <w:r w:rsidRPr="000C321E">
        <w:t>) shall be coded as "1111".</w:t>
      </w:r>
    </w:p>
    <w:p w14:paraId="2BD10518" w14:textId="77777777" w:rsidR="00E16FD1" w:rsidRPr="000C321E" w:rsidRDefault="00E16FD1" w:rsidP="00E16FD1">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14:paraId="0CBD3074" w14:textId="67B9B2FF" w:rsidR="00E16FD1" w:rsidRPr="000C321E" w:rsidRDefault="00E16FD1" w:rsidP="00E16FD1">
      <w:r w:rsidRPr="000C321E">
        <w:t xml:space="preserve">The RNC-ID consists of 2 octets and contains 12 bits long value </w:t>
      </w:r>
      <w:r w:rsidRPr="000C321E">
        <w:rPr>
          <w:lang w:val="en-US"/>
        </w:rPr>
        <w:t xml:space="preserve">(see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14:paraId="50F89799" w14:textId="77777777" w:rsidR="00E16FD1" w:rsidRPr="000C321E" w:rsidRDefault="00E16FD1" w:rsidP="00E16FD1">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14:paraId="6BDCB108" w14:textId="77777777" w:rsidR="00E16FD1" w:rsidRPr="000C321E" w:rsidRDefault="00E16FD1" w:rsidP="00E16FD1">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14:paraId="0C8061B1" w14:textId="23FB64C9" w:rsidR="00E16FD1" w:rsidRPr="000C321E" w:rsidRDefault="00E16FD1" w:rsidP="00E16FD1">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the "RAC" parameter is marked as optional. RAC is however always available at an SGSN/MME when it sends the RAC in e.g. a GTPv1 Forward Relocation Request message.</w:t>
      </w:r>
    </w:p>
    <w:p w14:paraId="3430786D" w14:textId="77777777" w:rsidR="00E16FD1" w:rsidRPr="000C321E" w:rsidRDefault="00E16FD1" w:rsidP="00E16FD1">
      <w:pPr>
        <w:pStyle w:val="Heading3"/>
      </w:pPr>
      <w:bookmarkStart w:id="295" w:name="_Toc9597935"/>
      <w:bookmarkStart w:id="296" w:name="_Toc82519220"/>
      <w:r w:rsidRPr="000C321E">
        <w:lastRenderedPageBreak/>
        <w:t>7.7.38</w:t>
      </w:r>
      <w:r w:rsidRPr="000C321E">
        <w:tab/>
      </w:r>
      <w:r w:rsidRPr="000C321E">
        <w:rPr>
          <w:lang w:eastAsia="ja-JP"/>
        </w:rPr>
        <w:t>UTRAN Transparent Container</w:t>
      </w:r>
      <w:bookmarkEnd w:id="295"/>
      <w:bookmarkEnd w:id="296"/>
    </w:p>
    <w:p w14:paraId="4288BF1F" w14:textId="77777777" w:rsidR="00E16FD1" w:rsidRPr="000C321E" w:rsidRDefault="00E16FD1" w:rsidP="00E16FD1">
      <w:r w:rsidRPr="000C321E">
        <w:t xml:space="preserve">The </w:t>
      </w:r>
      <w:r w:rsidRPr="000C321E">
        <w:rPr>
          <w:lang w:eastAsia="ja-JP"/>
        </w:rPr>
        <w:t xml:space="preserve">UTRAN transparent container </w:t>
      </w:r>
      <w:r w:rsidRPr="000C321E">
        <w:t xml:space="preserve">information element contains the </w:t>
      </w:r>
      <w:r w:rsidRPr="000C321E">
        <w:rPr>
          <w:lang w:eastAsia="ja-JP"/>
        </w:rPr>
        <w:t>radio-related information. The contents of this information element are only used by the RAN so that GSN does not refer the contents.</w:t>
      </w:r>
    </w:p>
    <w:p w14:paraId="1318D3B8" w14:textId="77777777" w:rsidR="00E16FD1" w:rsidRPr="000C321E" w:rsidRDefault="00E16FD1" w:rsidP="00E16FD1">
      <w:pPr>
        <w:pStyle w:val="TH"/>
      </w:pPr>
      <w:r w:rsidRPr="000C321E">
        <w:object w:dxaOrig="7358" w:dyaOrig="2592" w14:anchorId="6F062546">
          <v:shape id="_x0000_i1059" type="#_x0000_t75" style="width:278.3pt;height:99.85pt" o:ole="" o:bordertopcolor="this" o:borderleftcolor="this" o:borderbottomcolor="this" o:borderrightcolor="this" fillcolor="window">
            <v:imagedata r:id="rId77" o:title="" croptop="9907f" cropbottom="4572f" cropleft="5617f" cropright="10432f"/>
            <w10:bordertop type="single" width="6"/>
            <w10:borderleft type="single" width="6"/>
            <w10:borderbottom type="single" width="6"/>
            <w10:borderright type="single" width="6"/>
          </v:shape>
          <o:OLEObject Type="Embed" ProgID="Word.Picture.8" ShapeID="_x0000_i1059" DrawAspect="Content" ObjectID="_1693133255" r:id="rId78"/>
        </w:object>
      </w:r>
    </w:p>
    <w:p w14:paraId="3A7EE9F3" w14:textId="77777777" w:rsidR="00E16FD1" w:rsidRPr="000C321E" w:rsidRDefault="00E16FD1" w:rsidP="00E16FD1">
      <w:pPr>
        <w:pStyle w:val="TF"/>
        <w:rPr>
          <w:lang w:val="fr-FR"/>
        </w:rPr>
      </w:pPr>
      <w:r w:rsidRPr="000C321E">
        <w:rPr>
          <w:lang w:val="fr-FR"/>
        </w:rPr>
        <w:t xml:space="preserve">Figure </w:t>
      </w:r>
      <w:r w:rsidRPr="000C321E">
        <w:rPr>
          <w:lang w:val="fr-FR" w:eastAsia="ja-JP"/>
        </w:rPr>
        <w:t>52</w:t>
      </w:r>
      <w:r w:rsidRPr="000C321E">
        <w:rPr>
          <w:lang w:val="fr-FR"/>
        </w:rPr>
        <w:t xml:space="preserve">: </w:t>
      </w:r>
      <w:r w:rsidRPr="000C321E">
        <w:rPr>
          <w:lang w:val="fr-FR" w:eastAsia="ja-JP"/>
        </w:rPr>
        <w:t>UTRAN Transparent Container Inform</w:t>
      </w:r>
      <w:r w:rsidRPr="000C321E">
        <w:rPr>
          <w:lang w:val="fr-FR"/>
        </w:rPr>
        <w:t>ation Element</w:t>
      </w:r>
    </w:p>
    <w:p w14:paraId="31E1DA48" w14:textId="77777777" w:rsidR="00E16FD1" w:rsidRPr="000C321E" w:rsidRDefault="00E16FD1" w:rsidP="00E16FD1">
      <w:pPr>
        <w:rPr>
          <w:lang w:eastAsia="ja-JP"/>
        </w:rPr>
      </w:pPr>
      <w:r w:rsidRPr="000C321E">
        <w:rPr>
          <w:lang w:val="en-US"/>
        </w:rPr>
        <w:t>Octets 4 to n shall contain one of the following information, depending of the contents of the container transported by the specific GTP Information Element:</w:t>
      </w:r>
    </w:p>
    <w:p w14:paraId="407FCF2D" w14:textId="26A90780" w:rsidR="00E16FD1" w:rsidRPr="000C321E" w:rsidRDefault="00E16FD1" w:rsidP="00E16FD1">
      <w:pPr>
        <w:pStyle w:val="B1"/>
        <w:rPr>
          <w:lang w:val="en-US" w:eastAsia="ja-JP"/>
        </w:rPr>
      </w:pPr>
      <w:r w:rsidRPr="000C321E">
        <w:rPr>
          <w:lang w:val="en-US" w:eastAsia="ja-JP"/>
        </w:rPr>
        <w:t>-</w:t>
      </w:r>
      <w:r w:rsidRPr="000C321E">
        <w:rPr>
          <w:lang w:val="en-US" w:eastAsia="ja-JP"/>
        </w:rPr>
        <w:tab/>
      </w:r>
      <w:r w:rsidRPr="000C321E">
        <w:rPr>
          <w:i/>
          <w:lang w:val="en-US" w:eastAsia="ja-JP"/>
        </w:rPr>
        <w:t>transparent copy</w:t>
      </w:r>
      <w:r w:rsidRPr="000C321E">
        <w:rPr>
          <w:lang w:val="en-US" w:eastAsia="ja-JP"/>
        </w:rPr>
        <w:t xml:space="preserve"> of the corresponding IE (see </w:t>
      </w:r>
      <w:r w:rsidR="009900EA">
        <w:rPr>
          <w:lang w:val="en-US" w:eastAsia="ja-JP"/>
        </w:rPr>
        <w:t>clause </w:t>
      </w:r>
      <w:r w:rsidR="009900EA" w:rsidRPr="000C321E">
        <w:rPr>
          <w:lang w:val="en-US" w:eastAsia="ja-JP"/>
        </w:rPr>
        <w:t>7</w:t>
      </w:r>
      <w:r w:rsidRPr="000C321E">
        <w:rPr>
          <w:lang w:val="en-US" w:eastAsia="ja-JP"/>
        </w:rPr>
        <w:t>.7.A):</w:t>
      </w:r>
    </w:p>
    <w:p w14:paraId="023BD515" w14:textId="39B347FE" w:rsidR="00E16FD1" w:rsidRPr="000C321E" w:rsidRDefault="00E16FD1" w:rsidP="00E16FD1">
      <w:pPr>
        <w:pStyle w:val="B1"/>
        <w:ind w:left="852"/>
        <w:rPr>
          <w:lang w:eastAsia="ja-JP"/>
        </w:rPr>
      </w:pPr>
      <w:r w:rsidRPr="000C321E">
        <w:rPr>
          <w:lang w:eastAsia="ja-JP"/>
        </w:rPr>
        <w:t>-</w:t>
      </w:r>
      <w:r w:rsidRPr="000C321E">
        <w:rPr>
          <w:lang w:eastAsia="ja-JP"/>
        </w:rPr>
        <w:tab/>
        <w:t xml:space="preserve">the "Source to Target Transparent Container" or the "Target to Source Transparent Container"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rFonts w:hint="eastAsia"/>
          <w:lang w:eastAsia="zh-CN"/>
        </w:rPr>
        <w:t>[</w:t>
      </w:r>
      <w:r w:rsidRPr="000C321E">
        <w:rPr>
          <w:rFonts w:hint="eastAsia"/>
          <w:lang w:eastAsia="zh-CN"/>
        </w:rPr>
        <w:t>7]</w:t>
      </w:r>
      <w:r w:rsidRPr="000C321E">
        <w:rPr>
          <w:lang w:eastAsia="ja-JP"/>
        </w:rPr>
        <w:t>; or</w:t>
      </w:r>
    </w:p>
    <w:p w14:paraId="4C6A310A" w14:textId="249578D3" w:rsidR="00E16FD1" w:rsidRPr="000C321E" w:rsidRDefault="00E16FD1" w:rsidP="00E16FD1">
      <w:pPr>
        <w:pStyle w:val="B1"/>
        <w:rPr>
          <w:lang w:eastAsia="ja-JP"/>
        </w:rPr>
      </w:pPr>
      <w:r w:rsidRPr="000C321E">
        <w:rPr>
          <w:lang w:eastAsia="ja-JP"/>
        </w:rPr>
        <w:t>-</w:t>
      </w:r>
      <w:r w:rsidRPr="000C321E">
        <w:rPr>
          <w:lang w:eastAsia="ja-JP"/>
        </w:rPr>
        <w:tab/>
      </w:r>
      <w:r w:rsidRPr="000C321E">
        <w:rPr>
          <w:i/>
          <w:lang w:eastAsia="ja-JP"/>
        </w:rPr>
        <w:t>transparent copy</w:t>
      </w:r>
      <w:r w:rsidRPr="000C321E">
        <w:rPr>
          <w:lang w:eastAsia="ja-JP"/>
        </w:rPr>
        <w:t xml:space="preserve"> of the octets of the encoded OCTET STRING of the "Source to Target Transparent Container" or the "Target to Source Transparent Container" specified in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(NOTE 1).</w:t>
      </w:r>
    </w:p>
    <w:p w14:paraId="20E81F22" w14:textId="5C2D4201" w:rsidR="00E16FD1" w:rsidRPr="000C321E" w:rsidRDefault="00E16FD1" w:rsidP="00E16FD1">
      <w:pPr>
        <w:pStyle w:val="NO"/>
        <w:rPr>
          <w:lang w:eastAsia="ja-JP"/>
        </w:rPr>
      </w:pPr>
      <w:r w:rsidRPr="000C321E">
        <w:rPr>
          <w:lang w:eastAsia="ja-JP"/>
        </w:rPr>
        <w:t>NOTE 1:</w:t>
      </w:r>
      <w:r w:rsidRPr="000C321E">
        <w:rPr>
          <w:lang w:eastAsia="ja-JP"/>
        </w:rPr>
        <w:tab/>
        <w:t xml:space="preserve">This is for MME/SGSN interoperation via the Gn interface as specified in Annex D 3GPP </w:t>
      </w:r>
      <w:r w:rsidR="009900EA" w:rsidRPr="000C321E">
        <w:rPr>
          <w:lang w:eastAsia="ja-JP"/>
        </w:rPr>
        <w:t>TS</w:t>
      </w:r>
      <w:r w:rsidR="009900EA">
        <w:rPr>
          <w:lang w:eastAsia="ja-JP"/>
        </w:rPr>
        <w:t> </w:t>
      </w:r>
      <w:r w:rsidR="009900EA" w:rsidRPr="000C321E">
        <w:rPr>
          <w:lang w:eastAsia="ja-JP"/>
        </w:rPr>
        <w:t>2</w:t>
      </w:r>
      <w:r w:rsidRPr="000C321E">
        <w:rPr>
          <w:lang w:eastAsia="ja-JP"/>
        </w:rPr>
        <w:t>3.401</w:t>
      </w:r>
      <w:r w:rsidR="009900EA">
        <w:rPr>
          <w:lang w:eastAsia="ja-JP"/>
        </w:rPr>
        <w:t> </w:t>
      </w:r>
      <w:r w:rsidR="009900EA" w:rsidRPr="000C321E">
        <w:rPr>
          <w:lang w:eastAsia="ja-JP"/>
        </w:rPr>
        <w:t>[</w:t>
      </w:r>
      <w:r w:rsidRPr="000C321E">
        <w:rPr>
          <w:lang w:eastAsia="ja-JP"/>
        </w:rPr>
        <w:t xml:space="preserve">47]. See also Annex C of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for further details on how the MME constructs the UTRAN transparent field from the Source to Target Transparent Container or Target to Source Transparent Container IEs received from S1-AP.</w:t>
      </w:r>
    </w:p>
    <w:p w14:paraId="03FF254F" w14:textId="77777777" w:rsidR="00E16FD1" w:rsidRPr="000C321E" w:rsidRDefault="00E16FD1" w:rsidP="00E16FD1">
      <w:pPr>
        <w:pStyle w:val="Heading3"/>
        <w:rPr>
          <w:lang w:eastAsia="ja-JP"/>
        </w:rPr>
      </w:pPr>
      <w:bookmarkStart w:id="297" w:name="_Toc9597936"/>
      <w:bookmarkStart w:id="298" w:name="_Toc82519221"/>
      <w:r w:rsidRPr="000C321E">
        <w:t>7.7.39</w:t>
      </w:r>
      <w:r w:rsidRPr="000C321E">
        <w:tab/>
      </w:r>
      <w:r w:rsidRPr="000C321E">
        <w:rPr>
          <w:lang w:eastAsia="ja-JP"/>
        </w:rPr>
        <w:t>RAB Setup Information</w:t>
      </w:r>
      <w:bookmarkEnd w:id="297"/>
      <w:bookmarkEnd w:id="298"/>
    </w:p>
    <w:p w14:paraId="6E4705E3"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If the target RNC or the new SGSN failed to allocate resources the RAB Setup Information IE contains only Length and NSAPI indicating that the source RNC shall release the resources associated with the NSAPI.</w:t>
      </w:r>
    </w:p>
    <w:p w14:paraId="35B9CC87" w14:textId="77777777" w:rsidR="00E16FD1" w:rsidRPr="000C321E" w:rsidRDefault="00E16FD1" w:rsidP="00E16FD1">
      <w:pPr>
        <w:rPr>
          <w:lang w:eastAsia="zh-CN"/>
        </w:rPr>
      </w:pPr>
      <w:r w:rsidRPr="000C321E">
        <w:rPr>
          <w:rFonts w:hint="eastAsia"/>
          <w:lang w:eastAsia="zh-CN"/>
        </w:rPr>
        <w:t xml:space="preserve">In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for data forwarding</w:t>
      </w:r>
      <w:r w:rsidRPr="000C321E">
        <w:t xml:space="preserve"> </w:t>
      </w:r>
      <w:r w:rsidRPr="000C321E">
        <w:rPr>
          <w:rFonts w:hint="eastAsia"/>
          <w:lang w:eastAsia="zh-CN"/>
        </w:rPr>
        <w:t xml:space="preserve">.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w:t>
      </w:r>
      <w:r w:rsidRPr="000C321E">
        <w:rPr>
          <w:lang w:eastAsia="zh-CN"/>
        </w:rPr>
        <w:t>.</w:t>
      </w:r>
      <w:r w:rsidRPr="000C321E">
        <w:t xml:space="preserve"> For each RAB, if the MME has determined no Data forwarding, </w:t>
      </w:r>
      <w:r w:rsidRPr="000C321E">
        <w:rPr>
          <w:lang w:eastAsia="zh-CN"/>
        </w:rPr>
        <w:t>the</w:t>
      </w:r>
      <w:r w:rsidRPr="000C321E">
        <w:t xml:space="preserve"> MME shall send the Target RNC IP address and TEID to the old SGSN, the MME may set these IEs to the reserved TEID and IP address values</w:t>
      </w:r>
      <w:r w:rsidRPr="000C321E">
        <w:rPr>
          <w:rFonts w:hint="eastAsia"/>
          <w:lang w:eastAsia="zh-CN"/>
        </w:rPr>
        <w:t>. If the target eNodeB, target MME or the target SGW failed to allocate resources the RAB Setup Information IE contains only Length and NSAPI indicating that the source RNC shall release the resources associated with the NSAPI.</w:t>
      </w:r>
    </w:p>
    <w:p w14:paraId="33E822A6" w14:textId="77777777" w:rsidR="00E16FD1" w:rsidRPr="000C321E" w:rsidRDefault="00E16FD1" w:rsidP="00E16FD1">
      <w:pPr>
        <w:rPr>
          <w:lang w:eastAsia="ja-JP"/>
        </w:rPr>
      </w:pPr>
      <w:r w:rsidRPr="000C321E">
        <w:rPr>
          <w:lang w:eastAsia="zh-CN"/>
        </w:rPr>
        <w:t>T</w:t>
      </w:r>
      <w:r w:rsidRPr="000C321E">
        <w:t>he spare bits x indicate unused bits, which shall be set to 0 by the sending side and which shall not be evaluated by the receiving side.</w:t>
      </w:r>
    </w:p>
    <w:p w14:paraId="6B85F858" w14:textId="32A199C3" w:rsidR="00E16FD1" w:rsidRPr="000C321E" w:rsidRDefault="00E16FD1" w:rsidP="00E16FD1">
      <w:pPr>
        <w:rPr>
          <w:lang w:eastAsia="ja-JP"/>
        </w:rPr>
      </w:pPr>
      <w:r w:rsidRPr="000C321E">
        <w:rPr>
          <w:lang w:eastAsia="ja-JP"/>
        </w:rPr>
        <w:t xml:space="preserve">The format of the RNC IP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0D953119" w14:textId="77777777" w:rsidR="00E16FD1" w:rsidRPr="000C321E" w:rsidRDefault="00E16FD1" w:rsidP="00E16FD1">
      <w:pPr>
        <w:pStyle w:val="TH"/>
      </w:pPr>
      <w:r w:rsidRPr="000C321E">
        <w:object w:dxaOrig="7358" w:dyaOrig="3474" w14:anchorId="59D0DA8D">
          <v:shape id="_x0000_i1060" type="#_x0000_t75" style="width:275.9pt;height:131.3pt" o:ole="" o:bordertopcolor="this" o:borderleftcolor="this" o:borderbottomcolor="this" o:borderrightcolor="this" fillcolor="window">
            <v:imagedata r:id="rId79" o:title="" croptop="7345f" cropbottom="8474f" cropleft="5885f" cropright="10432f"/>
            <w10:bordertop type="single" width="6"/>
            <w10:borderleft type="single" width="6"/>
            <w10:borderbottom type="single" width="6"/>
            <w10:borderright type="single" width="6"/>
          </v:shape>
          <o:OLEObject Type="Embed" ProgID="Word.Picture.8" ShapeID="_x0000_i1060" DrawAspect="Content" ObjectID="_1693133256" r:id="rId80"/>
        </w:object>
      </w:r>
    </w:p>
    <w:p w14:paraId="2F893991" w14:textId="77777777" w:rsidR="00E16FD1" w:rsidRPr="000C321E" w:rsidRDefault="00E16FD1" w:rsidP="00E16FD1">
      <w:pPr>
        <w:pStyle w:val="TF"/>
      </w:pPr>
      <w:r w:rsidRPr="000C321E">
        <w:t xml:space="preserve">Figure </w:t>
      </w:r>
      <w:r w:rsidRPr="000C321E">
        <w:rPr>
          <w:lang w:eastAsia="ja-JP"/>
        </w:rPr>
        <w:t>53</w:t>
      </w:r>
      <w:r w:rsidRPr="000C321E">
        <w:t xml:space="preserve">: </w:t>
      </w:r>
      <w:r w:rsidRPr="000C321E">
        <w:rPr>
          <w:lang w:eastAsia="ja-JP"/>
        </w:rPr>
        <w:t>RAB Setup</w:t>
      </w:r>
      <w:r w:rsidRPr="000C321E">
        <w:t xml:space="preserve"> </w:t>
      </w:r>
      <w:r w:rsidRPr="000C321E">
        <w:rPr>
          <w:lang w:eastAsia="ja-JP"/>
        </w:rPr>
        <w:t xml:space="preserve">Information </w:t>
      </w:r>
      <w:r w:rsidRPr="000C321E">
        <w:t>IE for data forwarding</w:t>
      </w:r>
    </w:p>
    <w:p w14:paraId="3E722CF8" w14:textId="77777777" w:rsidR="00E16FD1" w:rsidRPr="000C321E" w:rsidRDefault="00E16FD1" w:rsidP="00E16FD1">
      <w:pPr>
        <w:pStyle w:val="TH"/>
      </w:pPr>
      <w:r w:rsidRPr="000C321E">
        <w:object w:dxaOrig="7358" w:dyaOrig="3474" w14:anchorId="3C5D3142">
          <v:shape id="_x0000_i1061" type="#_x0000_t75" style="width:275.9pt;height:94.4pt" o:ole="" o:bordertopcolor="this" o:borderleftcolor="this" o:borderbottomcolor="this" o:borderrightcolor="this" fillcolor="window">
            <v:imagedata r:id="rId81" o:title="" croptop="6780f" cropbottom="23163f" cropleft="5617f" cropright="10700f"/>
            <w10:bordertop type="single" width="6"/>
            <w10:borderleft type="single" width="6"/>
            <w10:borderbottom type="single" width="6"/>
            <w10:borderright type="single" width="6"/>
          </v:shape>
          <o:OLEObject Type="Embed" ProgID="Word.Picture.8" ShapeID="_x0000_i1061" DrawAspect="Content" ObjectID="_1693133257" r:id="rId82"/>
        </w:object>
      </w:r>
    </w:p>
    <w:p w14:paraId="3D33EFE6" w14:textId="77777777" w:rsidR="00E16FD1" w:rsidRPr="000C321E" w:rsidRDefault="00E16FD1" w:rsidP="00E16FD1">
      <w:pPr>
        <w:pStyle w:val="TF"/>
      </w:pPr>
      <w:r w:rsidRPr="000C321E">
        <w:t xml:space="preserve">Figure </w:t>
      </w:r>
      <w:r w:rsidRPr="000C321E">
        <w:rPr>
          <w:lang w:eastAsia="ja-JP"/>
        </w:rPr>
        <w:t>54</w:t>
      </w:r>
      <w:r w:rsidRPr="000C321E">
        <w:t xml:space="preserve">: </w:t>
      </w:r>
      <w:r w:rsidRPr="000C321E">
        <w:rPr>
          <w:lang w:eastAsia="ja-JP"/>
        </w:rPr>
        <w:t>RAB Setup</w:t>
      </w:r>
      <w:r w:rsidRPr="000C321E">
        <w:t xml:space="preserve"> </w:t>
      </w:r>
      <w:r w:rsidRPr="000C321E">
        <w:rPr>
          <w:lang w:eastAsia="ja-JP"/>
        </w:rPr>
        <w:t>Information</w:t>
      </w:r>
      <w:r w:rsidRPr="000C321E">
        <w:t xml:space="preserve"> IE for release of resources</w:t>
      </w:r>
    </w:p>
    <w:p w14:paraId="0C87212D" w14:textId="77777777" w:rsidR="00E16FD1" w:rsidRPr="000C321E" w:rsidRDefault="00E16FD1" w:rsidP="00E16FD1">
      <w:pPr>
        <w:pStyle w:val="Heading3"/>
      </w:pPr>
      <w:bookmarkStart w:id="299" w:name="_Toc9597937"/>
      <w:bookmarkStart w:id="300" w:name="_Toc82519222"/>
      <w:r w:rsidRPr="000C321E">
        <w:t>7.7.40</w:t>
      </w:r>
      <w:r w:rsidRPr="000C321E">
        <w:tab/>
        <w:t>Extension Header Type List</w:t>
      </w:r>
      <w:bookmarkEnd w:id="299"/>
      <w:bookmarkEnd w:id="300"/>
    </w:p>
    <w:p w14:paraId="37106DED" w14:textId="77777777" w:rsidR="00E16FD1" w:rsidRPr="000C321E" w:rsidRDefault="00E16FD1" w:rsidP="00E16FD1">
      <w:r w:rsidRPr="000C321E">
        <w:t>This information element contains a list of "n" Extension Header Types. The length field is set to the number of extension header types included.</w:t>
      </w:r>
    </w:p>
    <w:p w14:paraId="0C55E7E1" w14:textId="77777777" w:rsidR="00E16FD1" w:rsidRPr="000C321E" w:rsidRDefault="00E16FD1" w:rsidP="00E16FD1">
      <w:pPr>
        <w:pStyle w:val="TH"/>
      </w:pPr>
      <w:r w:rsidRPr="000C321E">
        <w:object w:dxaOrig="6677" w:dyaOrig="3085" w14:anchorId="5E37893E">
          <v:shape id="_x0000_i1062" type="#_x0000_t75" style="width:256.55pt;height:94.4pt" o:ole="" fillcolor="window">
            <v:imagedata r:id="rId83" o:title="" croptop="3818f" cropbottom="21633f" cropleft="7935f" cropright="7347f"/>
          </v:shape>
          <o:OLEObject Type="Embed" ProgID="MSDraw" ShapeID="_x0000_i1062" DrawAspect="Content" ObjectID="_1693133258" r:id="rId84"/>
        </w:object>
      </w:r>
    </w:p>
    <w:p w14:paraId="56AD60DA" w14:textId="77777777" w:rsidR="00E16FD1" w:rsidRPr="000C321E" w:rsidRDefault="00E16FD1" w:rsidP="00E16FD1">
      <w:pPr>
        <w:pStyle w:val="TF"/>
      </w:pPr>
      <w:r w:rsidRPr="000C321E">
        <w:t>Figure 55: Extension Header Type List Information Element</w:t>
      </w:r>
    </w:p>
    <w:p w14:paraId="54697B4A" w14:textId="77777777" w:rsidR="00E16FD1" w:rsidRPr="000C321E" w:rsidRDefault="00E16FD1" w:rsidP="00E16FD1">
      <w:pPr>
        <w:pStyle w:val="Heading3"/>
      </w:pPr>
      <w:bookmarkStart w:id="301" w:name="_Toc9597938"/>
      <w:bookmarkStart w:id="302" w:name="_Toc82519223"/>
      <w:r w:rsidRPr="000C321E">
        <w:t>7.7.41</w:t>
      </w:r>
      <w:r w:rsidRPr="000C321E">
        <w:tab/>
        <w:t>Trigger Id</w:t>
      </w:r>
      <w:bookmarkEnd w:id="301"/>
      <w:bookmarkEnd w:id="302"/>
    </w:p>
    <w:p w14:paraId="6DAB9587" w14:textId="77777777" w:rsidR="00E16FD1" w:rsidRPr="000C321E" w:rsidRDefault="00E16FD1" w:rsidP="00E16FD1">
      <w:r w:rsidRPr="000C321E">
        <w:t>The Trigger Id information element identifies the entity that triggered the trace.</w:t>
      </w:r>
    </w:p>
    <w:p w14:paraId="6A945F77" w14:textId="77777777" w:rsidR="00E16FD1" w:rsidRPr="000C321E" w:rsidRDefault="00E16FD1" w:rsidP="00E16FD1">
      <w:pPr>
        <w:pStyle w:val="TH"/>
      </w:pPr>
      <w:r w:rsidRPr="000C321E">
        <w:object w:dxaOrig="7358" w:dyaOrig="2592" w14:anchorId="1398E851">
          <v:shape id="_x0000_i1063" type="#_x0000_t75" style="width:278.3pt;height:102.25pt" o:ole="" o:bordertopcolor="this" o:borderleftcolor="this" o:borderbottomcolor="this" o:borderrightcolor="this" fillcolor="window">
            <v:imagedata r:id="rId85" o:title="" croptop="9907f" cropbottom="3810f" cropleft="5885f" cropright="10165f"/>
            <w10:bordertop type="single" width="6"/>
            <w10:borderleft type="single" width="6"/>
            <w10:borderbottom type="single" width="6"/>
            <w10:borderright type="single" width="6"/>
          </v:shape>
          <o:OLEObject Type="Embed" ProgID="Word.Picture.8" ShapeID="_x0000_i1063" DrawAspect="Content" ObjectID="_1693133259" r:id="rId86"/>
        </w:object>
      </w:r>
    </w:p>
    <w:p w14:paraId="591F4925" w14:textId="77777777" w:rsidR="00E16FD1" w:rsidRPr="000C321E" w:rsidRDefault="00E16FD1" w:rsidP="00E16FD1">
      <w:pPr>
        <w:pStyle w:val="TF"/>
      </w:pPr>
      <w:r w:rsidRPr="000C321E">
        <w:t>Figure 56: Trigger Id Information Element</w:t>
      </w:r>
    </w:p>
    <w:p w14:paraId="20460661" w14:textId="77777777" w:rsidR="00E16FD1" w:rsidRPr="000C321E" w:rsidRDefault="00E16FD1" w:rsidP="00E16FD1">
      <w:pPr>
        <w:pStyle w:val="Heading3"/>
      </w:pPr>
      <w:bookmarkStart w:id="303" w:name="_Toc9597939"/>
      <w:bookmarkStart w:id="304" w:name="_Toc82519224"/>
      <w:r w:rsidRPr="000C321E">
        <w:lastRenderedPageBreak/>
        <w:t>7.7.42</w:t>
      </w:r>
      <w:r w:rsidRPr="000C321E">
        <w:tab/>
        <w:t>OMC Identity</w:t>
      </w:r>
      <w:bookmarkEnd w:id="303"/>
      <w:bookmarkEnd w:id="304"/>
    </w:p>
    <w:p w14:paraId="396F8D55" w14:textId="77777777" w:rsidR="00E16FD1" w:rsidRPr="000C321E" w:rsidRDefault="00E16FD1" w:rsidP="00E16FD1">
      <w:r w:rsidRPr="000C321E">
        <w:t>The OMC Identity information element identifies the OMC that shall receive the trace record(s).</w:t>
      </w:r>
    </w:p>
    <w:p w14:paraId="078DC468" w14:textId="77777777" w:rsidR="00E16FD1" w:rsidRPr="000C321E" w:rsidRDefault="00E16FD1" w:rsidP="00E16FD1">
      <w:pPr>
        <w:pStyle w:val="TH"/>
      </w:pPr>
      <w:r w:rsidRPr="000C321E">
        <w:object w:dxaOrig="7358" w:dyaOrig="2592" w14:anchorId="6C152844">
          <v:shape id="_x0000_i1064" type="#_x0000_t75" style="width:275.9pt;height:104.05pt" o:ole="" o:bordertopcolor="this" o:borderleftcolor="this" o:borderbottomcolor="this" o:borderrightcolor="this" fillcolor="window">
            <v:imagedata r:id="rId87" o:title="" croptop="8383f" cropbottom="4572f" cropleft="5617f" cropright="10479f"/>
            <w10:bordertop type="single" width="6"/>
            <w10:borderleft type="single" width="6"/>
            <w10:borderbottom type="single" width="6"/>
            <w10:borderright type="single" width="6"/>
          </v:shape>
          <o:OLEObject Type="Embed" ProgID="Word.Picture.8" ShapeID="_x0000_i1064" DrawAspect="Content" ObjectID="_1693133260" r:id="rId88"/>
        </w:object>
      </w:r>
    </w:p>
    <w:p w14:paraId="64B48B0B" w14:textId="77777777" w:rsidR="00E16FD1" w:rsidRPr="000C321E" w:rsidRDefault="00E16FD1" w:rsidP="00E16FD1">
      <w:pPr>
        <w:pStyle w:val="TF"/>
      </w:pPr>
      <w:r w:rsidRPr="000C321E">
        <w:t>Figure 57: OMC Identity Information Element</w:t>
      </w:r>
    </w:p>
    <w:p w14:paraId="7D4706D9" w14:textId="77777777" w:rsidR="00E16FD1" w:rsidRPr="000C321E" w:rsidRDefault="00E16FD1" w:rsidP="00E16FD1">
      <w:pPr>
        <w:pStyle w:val="Heading3"/>
      </w:pPr>
      <w:bookmarkStart w:id="305" w:name="_Toc9597940"/>
      <w:bookmarkStart w:id="306" w:name="_Toc82519225"/>
      <w:r w:rsidRPr="000C321E">
        <w:t>7.7.43</w:t>
      </w:r>
      <w:r w:rsidRPr="000C321E">
        <w:tab/>
        <w:t>RAN Transparent Container</w:t>
      </w:r>
      <w:bookmarkEnd w:id="305"/>
      <w:bookmarkEnd w:id="306"/>
    </w:p>
    <w:p w14:paraId="28DEBB94" w14:textId="3FA798E8" w:rsidR="00E16FD1" w:rsidRPr="000C321E" w:rsidRDefault="00E16FD1" w:rsidP="00E16FD1">
      <w:r w:rsidRPr="000C321E">
        <w:t>The information in the value part of the RAN Transparent Container IE contains all information elements (starting with and including the BSSGP "PDU Type") in either of the RAN INFORMATION, RAN INFORMATION REQUEST, RAN INFORMATION ACK or RAN INFORMATION ERROR messages respectively as specified in 3GPP TS 48.018</w:t>
      </w:r>
      <w:r w:rsidR="009900EA">
        <w:t> </w:t>
      </w:r>
      <w:r w:rsidR="009900EA" w:rsidRPr="000C321E">
        <w:t>[</w:t>
      </w:r>
      <w:r w:rsidRPr="000C321E">
        <w:t>20].</w:t>
      </w:r>
    </w:p>
    <w:p w14:paraId="03CEE347" w14:textId="77777777" w:rsidR="00E16FD1" w:rsidRPr="000C321E" w:rsidRDefault="00E16FD1" w:rsidP="00E16FD1">
      <w:r w:rsidRPr="000C321E">
        <w:t xml:space="preserve">The two octets Length field holds the length of the </w:t>
      </w:r>
      <w:r w:rsidRPr="000C321E">
        <w:rPr>
          <w:color w:val="000000"/>
        </w:rPr>
        <w:t>RAN Transparent Container field</w:t>
      </w:r>
      <w:r w:rsidRPr="000C321E">
        <w:t xml:space="preserve"> Container (octets 4-n).</w:t>
      </w:r>
    </w:p>
    <w:p w14:paraId="32F1CB5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61D55953" w14:textId="77777777" w:rsidTr="009900EA">
        <w:trPr>
          <w:cantSplit/>
          <w:jc w:val="center"/>
        </w:trPr>
        <w:tc>
          <w:tcPr>
            <w:tcW w:w="996" w:type="dxa"/>
            <w:gridSpan w:val="2"/>
            <w:tcBorders>
              <w:top w:val="single" w:sz="4" w:space="0" w:color="auto"/>
              <w:left w:val="single" w:sz="4" w:space="0" w:color="auto"/>
            </w:tcBorders>
          </w:tcPr>
          <w:p w14:paraId="0112E3C9" w14:textId="77777777" w:rsidR="00E16FD1" w:rsidRPr="000C321E" w:rsidRDefault="00E16FD1" w:rsidP="009900EA">
            <w:pPr>
              <w:pStyle w:val="TAH"/>
              <w:rPr>
                <w:color w:val="000000"/>
              </w:rPr>
            </w:pPr>
          </w:p>
        </w:tc>
        <w:tc>
          <w:tcPr>
            <w:tcW w:w="760" w:type="dxa"/>
            <w:tcBorders>
              <w:top w:val="single" w:sz="4" w:space="0" w:color="auto"/>
            </w:tcBorders>
          </w:tcPr>
          <w:p w14:paraId="4CB95050" w14:textId="77777777" w:rsidR="00E16FD1" w:rsidRPr="000C321E" w:rsidRDefault="00E16FD1" w:rsidP="009900EA">
            <w:pPr>
              <w:pStyle w:val="TAH"/>
              <w:rPr>
                <w:color w:val="000000"/>
              </w:rPr>
            </w:pPr>
          </w:p>
        </w:tc>
        <w:tc>
          <w:tcPr>
            <w:tcW w:w="614" w:type="dxa"/>
            <w:tcBorders>
              <w:top w:val="single" w:sz="4" w:space="0" w:color="auto"/>
            </w:tcBorders>
          </w:tcPr>
          <w:p w14:paraId="7C4AF30A" w14:textId="77777777" w:rsidR="00E16FD1" w:rsidRPr="000C321E" w:rsidRDefault="00E16FD1" w:rsidP="009900EA">
            <w:pPr>
              <w:pStyle w:val="TAH"/>
              <w:rPr>
                <w:color w:val="000000"/>
              </w:rPr>
            </w:pPr>
          </w:p>
        </w:tc>
        <w:tc>
          <w:tcPr>
            <w:tcW w:w="674" w:type="dxa"/>
            <w:tcBorders>
              <w:top w:val="single" w:sz="4" w:space="0" w:color="auto"/>
            </w:tcBorders>
          </w:tcPr>
          <w:p w14:paraId="625AB41A" w14:textId="77777777" w:rsidR="00E16FD1" w:rsidRPr="000C321E" w:rsidRDefault="00E16FD1" w:rsidP="009900EA">
            <w:pPr>
              <w:pStyle w:val="TAH"/>
              <w:rPr>
                <w:color w:val="000000"/>
              </w:rPr>
            </w:pPr>
          </w:p>
        </w:tc>
        <w:tc>
          <w:tcPr>
            <w:tcW w:w="674" w:type="dxa"/>
            <w:tcBorders>
              <w:top w:val="single" w:sz="4" w:space="0" w:color="auto"/>
            </w:tcBorders>
          </w:tcPr>
          <w:p w14:paraId="4CBC31D2"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6AD0201A" w14:textId="77777777" w:rsidR="00E16FD1" w:rsidRPr="000C321E" w:rsidRDefault="00E16FD1" w:rsidP="009900EA">
            <w:pPr>
              <w:pStyle w:val="TAH"/>
              <w:rPr>
                <w:color w:val="000000"/>
              </w:rPr>
            </w:pPr>
          </w:p>
        </w:tc>
        <w:tc>
          <w:tcPr>
            <w:tcW w:w="674" w:type="dxa"/>
            <w:tcBorders>
              <w:top w:val="single" w:sz="4" w:space="0" w:color="auto"/>
            </w:tcBorders>
          </w:tcPr>
          <w:p w14:paraId="4D6C64FA" w14:textId="77777777" w:rsidR="00E16FD1" w:rsidRPr="000C321E" w:rsidRDefault="00E16FD1" w:rsidP="009900EA">
            <w:pPr>
              <w:pStyle w:val="TAH"/>
              <w:rPr>
                <w:color w:val="000000"/>
              </w:rPr>
            </w:pPr>
          </w:p>
        </w:tc>
        <w:tc>
          <w:tcPr>
            <w:tcW w:w="674" w:type="dxa"/>
            <w:tcBorders>
              <w:top w:val="single" w:sz="4" w:space="0" w:color="auto"/>
            </w:tcBorders>
          </w:tcPr>
          <w:p w14:paraId="526ABB70"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63A591C0" w14:textId="77777777" w:rsidR="00E16FD1" w:rsidRPr="000C321E" w:rsidRDefault="00E16FD1" w:rsidP="009900EA">
            <w:pPr>
              <w:pStyle w:val="TAH"/>
              <w:rPr>
                <w:color w:val="000000"/>
              </w:rPr>
            </w:pPr>
          </w:p>
        </w:tc>
      </w:tr>
      <w:tr w:rsidR="00E16FD1" w:rsidRPr="000C321E" w14:paraId="5DBDA51F" w14:textId="77777777" w:rsidTr="009900EA">
        <w:trPr>
          <w:cantSplit/>
          <w:jc w:val="center"/>
        </w:trPr>
        <w:tc>
          <w:tcPr>
            <w:tcW w:w="996" w:type="dxa"/>
            <w:gridSpan w:val="2"/>
            <w:tcBorders>
              <w:left w:val="single" w:sz="4" w:space="0" w:color="auto"/>
            </w:tcBorders>
          </w:tcPr>
          <w:p w14:paraId="50D0B88B" w14:textId="77777777" w:rsidR="00E16FD1" w:rsidRPr="000C321E" w:rsidRDefault="00E16FD1" w:rsidP="009900EA">
            <w:pPr>
              <w:pStyle w:val="TAH"/>
              <w:rPr>
                <w:color w:val="000000"/>
              </w:rPr>
            </w:pPr>
            <w:r w:rsidRPr="000C321E">
              <w:rPr>
                <w:color w:val="000000"/>
              </w:rPr>
              <w:t>Octets</w:t>
            </w:r>
          </w:p>
        </w:tc>
        <w:tc>
          <w:tcPr>
            <w:tcW w:w="760" w:type="dxa"/>
          </w:tcPr>
          <w:p w14:paraId="72447BD8" w14:textId="77777777" w:rsidR="00E16FD1" w:rsidRPr="000C321E" w:rsidRDefault="00E16FD1" w:rsidP="009900EA">
            <w:pPr>
              <w:pStyle w:val="TAH"/>
              <w:rPr>
                <w:color w:val="000000"/>
              </w:rPr>
            </w:pPr>
            <w:r w:rsidRPr="000C321E">
              <w:rPr>
                <w:color w:val="000000"/>
              </w:rPr>
              <w:t>8</w:t>
            </w:r>
          </w:p>
        </w:tc>
        <w:tc>
          <w:tcPr>
            <w:tcW w:w="614" w:type="dxa"/>
          </w:tcPr>
          <w:p w14:paraId="484FF505" w14:textId="77777777" w:rsidR="00E16FD1" w:rsidRPr="000C321E" w:rsidRDefault="00E16FD1" w:rsidP="009900EA">
            <w:pPr>
              <w:pStyle w:val="TAH"/>
              <w:rPr>
                <w:b w:val="0"/>
                <w:color w:val="000000"/>
              </w:rPr>
            </w:pPr>
            <w:r w:rsidRPr="000C321E">
              <w:rPr>
                <w:color w:val="000000"/>
              </w:rPr>
              <w:t>7</w:t>
            </w:r>
          </w:p>
        </w:tc>
        <w:tc>
          <w:tcPr>
            <w:tcW w:w="674" w:type="dxa"/>
          </w:tcPr>
          <w:p w14:paraId="3E779BDB" w14:textId="77777777" w:rsidR="00E16FD1" w:rsidRPr="000C321E" w:rsidRDefault="00E16FD1" w:rsidP="009900EA">
            <w:pPr>
              <w:pStyle w:val="TAH"/>
              <w:rPr>
                <w:color w:val="000000"/>
              </w:rPr>
            </w:pPr>
            <w:r w:rsidRPr="000C321E">
              <w:rPr>
                <w:color w:val="000000"/>
              </w:rPr>
              <w:t>6</w:t>
            </w:r>
          </w:p>
        </w:tc>
        <w:tc>
          <w:tcPr>
            <w:tcW w:w="674" w:type="dxa"/>
          </w:tcPr>
          <w:p w14:paraId="0DA2EEA3" w14:textId="77777777" w:rsidR="00E16FD1" w:rsidRPr="000C321E" w:rsidRDefault="00E16FD1" w:rsidP="009900EA">
            <w:pPr>
              <w:pStyle w:val="TAH"/>
              <w:rPr>
                <w:color w:val="000000"/>
              </w:rPr>
            </w:pPr>
            <w:r w:rsidRPr="000C321E">
              <w:rPr>
                <w:color w:val="000000"/>
              </w:rPr>
              <w:t>5</w:t>
            </w:r>
          </w:p>
        </w:tc>
        <w:tc>
          <w:tcPr>
            <w:tcW w:w="674" w:type="dxa"/>
          </w:tcPr>
          <w:p w14:paraId="3EA9A108" w14:textId="77777777" w:rsidR="00E16FD1" w:rsidRPr="000C321E" w:rsidRDefault="00E16FD1" w:rsidP="009900EA">
            <w:pPr>
              <w:pStyle w:val="TAH"/>
              <w:rPr>
                <w:color w:val="000000"/>
              </w:rPr>
            </w:pPr>
            <w:r w:rsidRPr="000C321E">
              <w:rPr>
                <w:color w:val="000000"/>
              </w:rPr>
              <w:t>4</w:t>
            </w:r>
          </w:p>
        </w:tc>
        <w:tc>
          <w:tcPr>
            <w:tcW w:w="674" w:type="dxa"/>
          </w:tcPr>
          <w:p w14:paraId="0C938421" w14:textId="77777777" w:rsidR="00E16FD1" w:rsidRPr="000C321E" w:rsidRDefault="00E16FD1" w:rsidP="009900EA">
            <w:pPr>
              <w:pStyle w:val="TAH"/>
              <w:rPr>
                <w:color w:val="000000"/>
              </w:rPr>
            </w:pPr>
            <w:r w:rsidRPr="000C321E">
              <w:rPr>
                <w:color w:val="000000"/>
              </w:rPr>
              <w:t>3</w:t>
            </w:r>
          </w:p>
        </w:tc>
        <w:tc>
          <w:tcPr>
            <w:tcW w:w="674" w:type="dxa"/>
          </w:tcPr>
          <w:p w14:paraId="12409FC3"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43DB10A" w14:textId="77777777" w:rsidR="00E16FD1" w:rsidRPr="000C321E" w:rsidRDefault="00E16FD1" w:rsidP="009900EA">
            <w:pPr>
              <w:pStyle w:val="TAH"/>
              <w:rPr>
                <w:color w:val="000000"/>
              </w:rPr>
            </w:pPr>
            <w:r w:rsidRPr="000C321E">
              <w:rPr>
                <w:color w:val="000000"/>
              </w:rPr>
              <w:t>1</w:t>
            </w:r>
          </w:p>
        </w:tc>
      </w:tr>
      <w:tr w:rsidR="00E16FD1" w:rsidRPr="000C321E" w14:paraId="7B4D604F" w14:textId="77777777" w:rsidTr="009900EA">
        <w:trPr>
          <w:gridAfter w:val="1"/>
          <w:wAfter w:w="8" w:type="dxa"/>
          <w:cantSplit/>
          <w:jc w:val="center"/>
        </w:trPr>
        <w:tc>
          <w:tcPr>
            <w:tcW w:w="988" w:type="dxa"/>
            <w:tcBorders>
              <w:left w:val="single" w:sz="4" w:space="0" w:color="auto"/>
              <w:right w:val="single" w:sz="6" w:space="0" w:color="000000"/>
            </w:tcBorders>
          </w:tcPr>
          <w:p w14:paraId="4F7483F5"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43F724D9" w14:textId="77777777" w:rsidR="00E16FD1" w:rsidRPr="000C321E" w:rsidRDefault="00E16FD1" w:rsidP="009900EA">
            <w:pPr>
              <w:pStyle w:val="TAL"/>
              <w:jc w:val="center"/>
              <w:rPr>
                <w:color w:val="000000"/>
              </w:rPr>
            </w:pPr>
            <w:r w:rsidRPr="000C321E">
              <w:rPr>
                <w:color w:val="000000"/>
              </w:rPr>
              <w:t>Type =144  (Decimal)</w:t>
            </w:r>
          </w:p>
        </w:tc>
      </w:tr>
      <w:tr w:rsidR="00E16FD1" w:rsidRPr="000C321E" w14:paraId="2C04F727" w14:textId="77777777" w:rsidTr="009900EA">
        <w:trPr>
          <w:gridAfter w:val="1"/>
          <w:wAfter w:w="8" w:type="dxa"/>
          <w:cantSplit/>
          <w:jc w:val="center"/>
        </w:trPr>
        <w:tc>
          <w:tcPr>
            <w:tcW w:w="988" w:type="dxa"/>
            <w:tcBorders>
              <w:left w:val="single" w:sz="4" w:space="0" w:color="auto"/>
              <w:right w:val="single" w:sz="6" w:space="0" w:color="000000"/>
            </w:tcBorders>
          </w:tcPr>
          <w:p w14:paraId="6274C1D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343D3AC9" w14:textId="77777777" w:rsidR="00E16FD1" w:rsidRPr="000C321E" w:rsidRDefault="00E16FD1" w:rsidP="009900EA">
            <w:pPr>
              <w:pStyle w:val="TAL"/>
              <w:jc w:val="center"/>
              <w:rPr>
                <w:color w:val="000000"/>
              </w:rPr>
            </w:pPr>
            <w:r w:rsidRPr="000C321E">
              <w:rPr>
                <w:color w:val="000000"/>
              </w:rPr>
              <w:t>Length</w:t>
            </w:r>
          </w:p>
        </w:tc>
      </w:tr>
      <w:tr w:rsidR="00E16FD1" w:rsidRPr="000C321E" w14:paraId="02AFEC93" w14:textId="77777777" w:rsidTr="009900EA">
        <w:trPr>
          <w:gridAfter w:val="1"/>
          <w:wAfter w:w="8" w:type="dxa"/>
          <w:cantSplit/>
          <w:jc w:val="center"/>
        </w:trPr>
        <w:tc>
          <w:tcPr>
            <w:tcW w:w="988" w:type="dxa"/>
            <w:tcBorders>
              <w:left w:val="single" w:sz="4" w:space="0" w:color="auto"/>
              <w:bottom w:val="single" w:sz="4" w:space="0" w:color="auto"/>
              <w:right w:val="single" w:sz="6" w:space="0" w:color="000000"/>
            </w:tcBorders>
          </w:tcPr>
          <w:p w14:paraId="558A6D9B" w14:textId="77777777" w:rsidR="00E16FD1" w:rsidRPr="000C321E" w:rsidRDefault="00E16FD1" w:rsidP="009900EA">
            <w:pPr>
              <w:pStyle w:val="TAC"/>
            </w:pPr>
            <w:r w:rsidRPr="000C321E">
              <w:t>4-n</w:t>
            </w:r>
          </w:p>
        </w:tc>
        <w:tc>
          <w:tcPr>
            <w:tcW w:w="5480" w:type="dxa"/>
            <w:gridSpan w:val="9"/>
            <w:tcBorders>
              <w:top w:val="single" w:sz="6" w:space="0" w:color="auto"/>
              <w:left w:val="single" w:sz="6" w:space="0" w:color="000000"/>
              <w:bottom w:val="single" w:sz="4" w:space="0" w:color="auto"/>
              <w:right w:val="single" w:sz="4" w:space="0" w:color="auto"/>
            </w:tcBorders>
          </w:tcPr>
          <w:p w14:paraId="3A9BB65D" w14:textId="77777777" w:rsidR="00E16FD1" w:rsidRPr="000C321E" w:rsidRDefault="00E16FD1" w:rsidP="009900EA">
            <w:pPr>
              <w:pStyle w:val="TAL"/>
              <w:jc w:val="center"/>
              <w:rPr>
                <w:color w:val="000000"/>
              </w:rPr>
            </w:pPr>
            <w:r w:rsidRPr="000C321E">
              <w:rPr>
                <w:color w:val="000000"/>
              </w:rPr>
              <w:t>RAN Transparent Container  field</w:t>
            </w:r>
          </w:p>
        </w:tc>
      </w:tr>
    </w:tbl>
    <w:p w14:paraId="32136E43" w14:textId="77777777" w:rsidR="00E16FD1" w:rsidRPr="000C321E" w:rsidRDefault="00E16FD1" w:rsidP="00E16FD1">
      <w:pPr>
        <w:pStyle w:val="NF"/>
      </w:pPr>
    </w:p>
    <w:p w14:paraId="2E79D649" w14:textId="77777777" w:rsidR="00E16FD1" w:rsidRPr="000C321E" w:rsidRDefault="00E16FD1" w:rsidP="00E16FD1">
      <w:pPr>
        <w:pStyle w:val="TF"/>
        <w:rPr>
          <w:lang w:val="fr-FR"/>
        </w:rPr>
      </w:pPr>
      <w:r w:rsidRPr="000C321E">
        <w:rPr>
          <w:lang w:val="fr-FR"/>
        </w:rPr>
        <w:t>Figure 58: RAN Transparent Container Information Element</w:t>
      </w:r>
    </w:p>
    <w:p w14:paraId="131E861D" w14:textId="77777777" w:rsidR="00E16FD1" w:rsidRPr="000C321E" w:rsidRDefault="00E16FD1" w:rsidP="00E16FD1">
      <w:pPr>
        <w:pStyle w:val="Heading3"/>
      </w:pPr>
      <w:bookmarkStart w:id="307" w:name="_Toc9597941"/>
      <w:bookmarkStart w:id="308" w:name="_Toc82519226"/>
      <w:r w:rsidRPr="000C321E">
        <w:t>7.7.44</w:t>
      </w:r>
      <w:r w:rsidRPr="000C321E">
        <w:tab/>
        <w:t>Charging Gateway Address</w:t>
      </w:r>
      <w:bookmarkEnd w:id="307"/>
      <w:bookmarkEnd w:id="308"/>
    </w:p>
    <w:p w14:paraId="150BC6FA" w14:textId="77777777" w:rsidR="00E16FD1" w:rsidRPr="000C321E" w:rsidRDefault="00E16FD1" w:rsidP="00E16FD1">
      <w:r w:rsidRPr="000C321E">
        <w:t>The Charging Gateway Address information element contains an Ipv4 or Ipv6 address of a Charging Gateway.</w:t>
      </w:r>
    </w:p>
    <w:p w14:paraId="7FDD2062" w14:textId="77777777" w:rsidR="00E16FD1" w:rsidRPr="000C321E" w:rsidRDefault="00E16FD1" w:rsidP="00E16FD1">
      <w:pPr>
        <w:pStyle w:val="TH"/>
      </w:pPr>
      <w:r w:rsidRPr="000C321E">
        <w:object w:dxaOrig="5813" w:dyaOrig="2220" w14:anchorId="02B6A56E">
          <v:shape id="_x0000_i1065" type="#_x0000_t75" style="width:383.6pt;height:96.2pt" o:ole="" o:bordertopcolor="this" o:borderleftcolor="this" o:borderbottomcolor="this" o:borderrightcolor="this" fillcolor="window">
            <v:imagedata r:id="rId89" o:title=""/>
            <w10:bordertop type="single" width="6"/>
            <w10:borderleft type="single" width="6"/>
            <w10:borderbottom type="single" width="6"/>
            <w10:borderright type="single" width="6"/>
          </v:shape>
          <o:OLEObject Type="Embed" ProgID="Word.Picture.8" ShapeID="_x0000_i1065" DrawAspect="Content" ObjectID="_1693133261" r:id="rId90"/>
        </w:object>
      </w:r>
    </w:p>
    <w:p w14:paraId="61305F50" w14:textId="77777777" w:rsidR="00E16FD1" w:rsidRPr="000C321E" w:rsidRDefault="00E16FD1" w:rsidP="00E16FD1">
      <w:pPr>
        <w:pStyle w:val="TF"/>
      </w:pPr>
      <w:r w:rsidRPr="000C321E">
        <w:t>Figure 59a: Ipv4 Charging Gateway Address Information Element</w:t>
      </w:r>
    </w:p>
    <w:p w14:paraId="17C568E4" w14:textId="77777777" w:rsidR="00E16FD1" w:rsidRPr="000C321E" w:rsidRDefault="00E16FD1" w:rsidP="00E16FD1">
      <w:pPr>
        <w:pStyle w:val="TH"/>
      </w:pPr>
      <w:r w:rsidRPr="000C321E">
        <w:object w:dxaOrig="5813" w:dyaOrig="2220" w14:anchorId="33F50FA7">
          <v:shape id="_x0000_i1066" type="#_x0000_t75" style="width:383.6pt;height:96.2pt" o:ole="" o:bordertopcolor="this" o:borderleftcolor="this" o:borderbottomcolor="this" o:borderrightcolor="this" fillcolor="window">
            <v:imagedata r:id="rId91" o:title=""/>
            <w10:bordertop type="single" width="6"/>
            <w10:borderleft type="single" width="6"/>
            <w10:borderbottom type="single" width="6"/>
            <w10:borderright type="single" width="6"/>
          </v:shape>
          <o:OLEObject Type="Embed" ProgID="Word.Picture.8" ShapeID="_x0000_i1066" DrawAspect="Content" ObjectID="_1693133262" r:id="rId92"/>
        </w:object>
      </w:r>
    </w:p>
    <w:p w14:paraId="0B55AABA" w14:textId="77777777" w:rsidR="00E16FD1" w:rsidRPr="000C321E" w:rsidRDefault="00E16FD1" w:rsidP="00E16FD1">
      <w:pPr>
        <w:pStyle w:val="TF"/>
      </w:pPr>
      <w:r w:rsidRPr="000C321E">
        <w:t>Figure 59b: Ipv6 Charging Gateway Address Information Element</w:t>
      </w:r>
    </w:p>
    <w:p w14:paraId="70836860" w14:textId="77777777" w:rsidR="00E16FD1" w:rsidRPr="000C321E" w:rsidRDefault="00E16FD1" w:rsidP="00E16FD1">
      <w:pPr>
        <w:pStyle w:val="Heading3"/>
        <w:rPr>
          <w:lang w:eastAsia="ja-JP"/>
        </w:rPr>
      </w:pPr>
      <w:bookmarkStart w:id="309" w:name="_Toc9597942"/>
      <w:bookmarkStart w:id="310" w:name="_Toc82519227"/>
      <w:r w:rsidRPr="000C321E">
        <w:lastRenderedPageBreak/>
        <w:t>7.7.45</w:t>
      </w:r>
      <w:r w:rsidRPr="000C321E">
        <w:tab/>
      </w:r>
      <w:r w:rsidRPr="000C321E">
        <w:rPr>
          <w:rFonts w:eastAsia="MS Mincho"/>
        </w:rPr>
        <w:t>PDP Context Prioritization</w:t>
      </w:r>
      <w:bookmarkEnd w:id="309"/>
      <w:bookmarkEnd w:id="310"/>
    </w:p>
    <w:p w14:paraId="7C481DA9" w14:textId="77777777" w:rsidR="00E16FD1" w:rsidRPr="000C321E" w:rsidRDefault="00E16FD1" w:rsidP="00E16FD1">
      <w:r w:rsidRPr="000C321E">
        <w:rPr>
          <w:lang w:eastAsia="ja-JP"/>
        </w:rPr>
        <w:t xml:space="preserve">The </w:t>
      </w:r>
      <w:r w:rsidRPr="000C321E">
        <w:rPr>
          <w:rFonts w:eastAsia="MS Mincho"/>
        </w:rPr>
        <w:t xml:space="preserve">PDP Context Prioritization information element is used </w:t>
      </w:r>
      <w:r w:rsidRPr="000C321E">
        <w:t>by the old SGSN to inform the new SGSN that  prioritisation of the PDP Contexts has been applied. When the information element is included, the length is set to zero.</w:t>
      </w:r>
    </w:p>
    <w:bookmarkStart w:id="311" w:name="_MON_1135146451"/>
    <w:bookmarkEnd w:id="311"/>
    <w:p w14:paraId="75A6E715" w14:textId="77777777" w:rsidR="00E16FD1" w:rsidRPr="000C321E" w:rsidRDefault="00E16FD1" w:rsidP="00E16FD1">
      <w:pPr>
        <w:pStyle w:val="TH"/>
      </w:pPr>
      <w:r w:rsidRPr="000C321E">
        <w:object w:dxaOrig="7358" w:dyaOrig="2592" w14:anchorId="5B665754">
          <v:shape id="_x0000_i1067" type="#_x0000_t75" style="width:278.3pt;height:76.85pt" o:ole="" o:bordertopcolor="this" o:borderleftcolor="this" o:borderbottomcolor="this" o:borderrightcolor="this" fillcolor="window">
            <v:imagedata r:id="rId93" o:title="" croptop="9907f" cropbottom="16765f" cropleft="5350f" cropright="10432f"/>
            <w10:bordertop type="single" width="6"/>
            <w10:borderleft type="single" width="6"/>
            <w10:borderbottom type="single" width="6"/>
            <w10:borderright type="single" width="6"/>
          </v:shape>
          <o:OLEObject Type="Embed" ProgID="Word.Picture.8" ShapeID="_x0000_i1067" DrawAspect="Content" ObjectID="_1693133263" r:id="rId94"/>
        </w:object>
      </w:r>
    </w:p>
    <w:p w14:paraId="1EFC193A" w14:textId="77777777" w:rsidR="00E16FD1" w:rsidRPr="000C321E" w:rsidRDefault="00E16FD1" w:rsidP="00E16FD1">
      <w:pPr>
        <w:pStyle w:val="TF"/>
        <w:rPr>
          <w:rFonts w:eastAsia="MS Mincho"/>
        </w:rPr>
      </w:pPr>
      <w:r w:rsidRPr="000C321E">
        <w:t xml:space="preserve">Figure 60 : </w:t>
      </w:r>
      <w:r w:rsidRPr="000C321E">
        <w:rPr>
          <w:rFonts w:eastAsia="MS Mincho"/>
        </w:rPr>
        <w:t>PDP Context Prioritization Information Element</w:t>
      </w:r>
    </w:p>
    <w:p w14:paraId="48607EA4" w14:textId="77777777" w:rsidR="00E16FD1" w:rsidRPr="000C321E" w:rsidRDefault="00E16FD1" w:rsidP="00E16FD1">
      <w:pPr>
        <w:pStyle w:val="Heading3"/>
        <w:rPr>
          <w:lang w:eastAsia="ja-JP"/>
        </w:rPr>
      </w:pPr>
      <w:bookmarkStart w:id="312" w:name="_Toc9597943"/>
      <w:bookmarkStart w:id="313" w:name="_Toc82519228"/>
      <w:r w:rsidRPr="000C321E">
        <w:t>7.7.45A</w:t>
      </w:r>
      <w:r w:rsidRPr="000C321E">
        <w:tab/>
        <w:t xml:space="preserve">Additional </w:t>
      </w:r>
      <w:r w:rsidRPr="000C321E">
        <w:rPr>
          <w:lang w:eastAsia="ja-JP"/>
        </w:rPr>
        <w:t>RAB Setup Information</w:t>
      </w:r>
      <w:bookmarkEnd w:id="312"/>
      <w:bookmarkEnd w:id="313"/>
    </w:p>
    <w:p w14:paraId="38E738BD"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Additional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for IPv6. If the target RNC or the new SGSN failed to allocate resources the Additional RAB Setup Information IE contains only Length and NSAPI indicating that the source RNC shall release the resources associated with the NSAPI.</w:t>
      </w:r>
    </w:p>
    <w:p w14:paraId="1978785D" w14:textId="77777777" w:rsidR="00E16FD1" w:rsidRPr="000C321E" w:rsidRDefault="00E16FD1" w:rsidP="00E16FD1">
      <w:pPr>
        <w:rPr>
          <w:lang w:eastAsia="ja-JP"/>
        </w:rPr>
      </w:pPr>
      <w:r w:rsidRPr="000C321E">
        <w:rPr>
          <w:rFonts w:hint="eastAsia"/>
          <w:lang w:eastAsia="zh-CN"/>
        </w:rPr>
        <w:t xml:space="preserve">In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 xml:space="preserve">for data forwarding.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 If the target eNodeB, target MME or the target SGW failed to allocate resources the RAB Setup Information IE contains only Length and NSAPI indicating that the source RNC shall release the resources associated with the NSAPI.</w:t>
      </w:r>
      <w:r w:rsidRPr="000C321E">
        <w:t>The spare bits x indicate unused bits, which shall be set to 0 by the sending side and which shall not be evaluated by the receiving side.</w:t>
      </w:r>
    </w:p>
    <w:p w14:paraId="3DAE4920" w14:textId="07426CBD" w:rsidR="00E16FD1" w:rsidRPr="000C321E" w:rsidRDefault="00E16FD1" w:rsidP="00E16FD1">
      <w:pPr>
        <w:rPr>
          <w:lang w:eastAsia="ja-JP"/>
        </w:rPr>
      </w:pPr>
      <w:r w:rsidRPr="000C321E">
        <w:rPr>
          <w:lang w:eastAsia="ja-JP"/>
        </w:rPr>
        <w:t xml:space="preserve">The format of the RNC IPv6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62381316" w14:textId="77777777" w:rsidR="00E16FD1" w:rsidRPr="000C321E" w:rsidRDefault="00E16FD1" w:rsidP="00E16FD1">
      <w:pPr>
        <w:pStyle w:val="TH"/>
      </w:pPr>
      <w:r w:rsidRPr="000C321E">
        <w:object w:dxaOrig="5775" w:dyaOrig="2490" w14:anchorId="0031244F">
          <v:shape id="_x0000_i1068" type="#_x0000_t75" style="width:288.6pt;height:124.65pt" o:ole="" o:bordertopcolor="this" o:borderleftcolor="this" o:borderbottomcolor="this" o:borderrightcolor="this" fillcolor="window">
            <v:imagedata r:id="rId95" o:title=""/>
            <w10:bordertop type="single" width="6"/>
            <w10:borderleft type="single" width="6"/>
            <w10:borderbottom type="single" width="6"/>
            <w10:borderright type="single" width="6"/>
          </v:shape>
          <o:OLEObject Type="Embed" ProgID="Word.Picture.8" ShapeID="_x0000_i1068" DrawAspect="Content" ObjectID="_1693133264" r:id="rId96"/>
        </w:object>
      </w:r>
    </w:p>
    <w:p w14:paraId="1C411141" w14:textId="77777777" w:rsidR="00E16FD1" w:rsidRPr="000C321E" w:rsidRDefault="00E16FD1" w:rsidP="00E16FD1">
      <w:pPr>
        <w:pStyle w:val="TF"/>
      </w:pPr>
      <w:r w:rsidRPr="000C321E">
        <w:t xml:space="preserve">Figure </w:t>
      </w:r>
      <w:r w:rsidRPr="000C321E">
        <w:rPr>
          <w:lang w:eastAsia="ja-JP"/>
        </w:rPr>
        <w:t>60a</w:t>
      </w:r>
      <w:r w:rsidRPr="000C321E">
        <w:t xml:space="preserve">: Additional </w:t>
      </w:r>
      <w:r w:rsidRPr="000C321E">
        <w:rPr>
          <w:lang w:eastAsia="ja-JP"/>
        </w:rPr>
        <w:t>RAB Setup</w:t>
      </w:r>
      <w:r w:rsidRPr="000C321E">
        <w:t xml:space="preserve"> </w:t>
      </w:r>
      <w:r w:rsidRPr="000C321E">
        <w:rPr>
          <w:lang w:eastAsia="ja-JP"/>
        </w:rPr>
        <w:t xml:space="preserve">Information </w:t>
      </w:r>
      <w:r w:rsidRPr="000C321E">
        <w:t>IE for data forwarding</w:t>
      </w:r>
    </w:p>
    <w:p w14:paraId="073FB16D" w14:textId="77777777" w:rsidR="00E16FD1" w:rsidRPr="000C321E" w:rsidRDefault="00E16FD1" w:rsidP="00E16FD1">
      <w:pPr>
        <w:pStyle w:val="TH"/>
      </w:pPr>
      <w:r w:rsidRPr="000C321E">
        <w:object w:dxaOrig="7358" w:dyaOrig="3474" w14:anchorId="784AA8A9">
          <v:shape id="_x0000_i1069" type="#_x0000_t75" style="width:274.1pt;height:96.8pt" o:ole="" o:bordertopcolor="this" o:borderleftcolor="this" o:borderbottomcolor="this" o:borderrightcolor="this" fillcolor="window">
            <v:imagedata r:id="rId97" o:title="" croptop="7345f" cropbottom="21469f" cropleft="5885f" cropright="10700f"/>
            <w10:bordertop type="single" width="6"/>
            <w10:borderleft type="single" width="6"/>
            <w10:borderbottom type="single" width="6"/>
            <w10:borderright type="single" width="6"/>
          </v:shape>
          <o:OLEObject Type="Embed" ProgID="Word.Picture.8" ShapeID="_x0000_i1069" DrawAspect="Content" ObjectID="_1693133265" r:id="rId98"/>
        </w:object>
      </w:r>
    </w:p>
    <w:p w14:paraId="318648AA" w14:textId="77777777" w:rsidR="00E16FD1" w:rsidRPr="000C321E" w:rsidRDefault="00E16FD1" w:rsidP="00E16FD1">
      <w:pPr>
        <w:pStyle w:val="TF"/>
      </w:pPr>
      <w:r w:rsidRPr="000C321E">
        <w:t xml:space="preserve">Figure </w:t>
      </w:r>
      <w:r w:rsidRPr="000C321E">
        <w:rPr>
          <w:lang w:eastAsia="ja-JP"/>
        </w:rPr>
        <w:t>60b</w:t>
      </w:r>
      <w:r w:rsidRPr="000C321E">
        <w:t xml:space="preserve">: Additional </w:t>
      </w:r>
      <w:r w:rsidRPr="000C321E">
        <w:rPr>
          <w:lang w:eastAsia="ja-JP"/>
        </w:rPr>
        <w:t>RAB Setup</w:t>
      </w:r>
      <w:r w:rsidRPr="000C321E">
        <w:t xml:space="preserve"> </w:t>
      </w:r>
      <w:r w:rsidRPr="000C321E">
        <w:rPr>
          <w:lang w:eastAsia="ja-JP"/>
        </w:rPr>
        <w:t>Information</w:t>
      </w:r>
      <w:r w:rsidRPr="000C321E">
        <w:t xml:space="preserve"> IE for release of resources</w:t>
      </w:r>
    </w:p>
    <w:p w14:paraId="079E5FBA" w14:textId="77777777" w:rsidR="00E16FD1" w:rsidRPr="000C321E" w:rsidRDefault="00E16FD1" w:rsidP="00E16FD1">
      <w:pPr>
        <w:pStyle w:val="Heading3"/>
      </w:pPr>
      <w:bookmarkStart w:id="314" w:name="_Toc9597944"/>
      <w:bookmarkStart w:id="315" w:name="_Toc82519229"/>
      <w:r w:rsidRPr="000C321E">
        <w:lastRenderedPageBreak/>
        <w:t>7.7.46</w:t>
      </w:r>
      <w:r w:rsidRPr="000C321E">
        <w:tab/>
        <w:t>Private Extension</w:t>
      </w:r>
      <w:bookmarkEnd w:id="314"/>
      <w:bookmarkEnd w:id="315"/>
    </w:p>
    <w:p w14:paraId="61CB1E5D" w14:textId="484191B7" w:rsidR="00E16FD1" w:rsidRPr="000C321E" w:rsidRDefault="00E16FD1" w:rsidP="00E16FD1">
      <w:r w:rsidRPr="000C321E">
        <w:t xml:space="preserve">The Private Extension information element contains vendor specific information. The Extension Identifier is a value defined in the Private Enterprise number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w:t>
      </w:r>
    </w:p>
    <w:p w14:paraId="4858ADAD" w14:textId="77777777" w:rsidR="00E16FD1" w:rsidRPr="000C321E" w:rsidRDefault="00E16FD1" w:rsidP="00E16FD1">
      <w:r w:rsidRPr="000C321E">
        <w:t>This is an optional information element that may be included in any GTP Signalling message. A signalling message may include more than one information element of the Private Extension type.</w:t>
      </w:r>
    </w:p>
    <w:p w14:paraId="0D0BA22A" w14:textId="77777777" w:rsidR="00E16FD1" w:rsidRPr="000C321E" w:rsidRDefault="00E16FD1" w:rsidP="00E16FD1">
      <w:pPr>
        <w:pStyle w:val="TH"/>
      </w:pPr>
      <w:r w:rsidRPr="000C321E">
        <w:object w:dxaOrig="7562" w:dyaOrig="3974" w14:anchorId="633563EA">
          <v:shape id="_x0000_i1070" type="#_x0000_t75" style="width:279.55pt;height:124.05pt" o:ole="" o:bordertopcolor="this" o:borderleftcolor="this" o:borderbottomcolor="this" o:borderrightcolor="this">
            <v:imagedata r:id="rId99" o:title="" croptop="1022f" cropbottom="23338f" cropleft="6703f" cropright="10439f"/>
            <w10:bordertop type="single" width="6"/>
            <w10:borderleft type="single" width="6"/>
            <w10:borderbottom type="single" width="6"/>
            <w10:borderright type="single" width="6"/>
          </v:shape>
          <o:OLEObject Type="Embed" ProgID="Word.Document.8" ShapeID="_x0000_i1070" DrawAspect="Content" ObjectID="_1693133266" r:id="rId100"/>
        </w:object>
      </w:r>
    </w:p>
    <w:p w14:paraId="1258D058" w14:textId="77777777" w:rsidR="00E16FD1" w:rsidRPr="000C321E" w:rsidRDefault="00E16FD1" w:rsidP="00E16FD1">
      <w:pPr>
        <w:pStyle w:val="TF"/>
      </w:pPr>
      <w:r w:rsidRPr="000C321E">
        <w:t>Figure 61: Private Extension Information Element</w:t>
      </w:r>
    </w:p>
    <w:p w14:paraId="743D8473" w14:textId="77777777" w:rsidR="00E16FD1" w:rsidRPr="000C321E" w:rsidRDefault="00E16FD1" w:rsidP="00E16FD1">
      <w:pPr>
        <w:pStyle w:val="Heading3"/>
      </w:pPr>
      <w:bookmarkStart w:id="316" w:name="_Toc9597945"/>
      <w:bookmarkStart w:id="317" w:name="_Toc82519230"/>
      <w:r w:rsidRPr="000C321E">
        <w:t>7.7.47</w:t>
      </w:r>
      <w:r w:rsidRPr="000C321E">
        <w:tab/>
        <w:t>SGSN Number</w:t>
      </w:r>
      <w:bookmarkEnd w:id="316"/>
      <w:bookmarkEnd w:id="317"/>
    </w:p>
    <w:p w14:paraId="770F30BA" w14:textId="15888DD2" w:rsidR="00E16FD1" w:rsidRPr="000C321E" w:rsidRDefault="00E16FD1" w:rsidP="00E16FD1">
      <w:r w:rsidRPr="000C321E">
        <w:t xml:space="preserve">The SGSN number refers to the ISDN number of a SGSN. The SGSN Number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SGSN Number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SGSN Number shall be in international format and the "nature of address indicator" shall indicate "international number".</w:t>
      </w:r>
    </w:p>
    <w:p w14:paraId="1CCD40A4" w14:textId="5D2C8707" w:rsidR="00E16FD1" w:rsidRPr="000C321E" w:rsidRDefault="00E16FD1" w:rsidP="00E16FD1">
      <w:r w:rsidRPr="000C321E">
        <w:t xml:space="preserve">The SGSN number may also refer to the ISDN number of a MME for MT-SMS. The MME Number for MT-SMS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MME Number for MT-SMS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MME Number for MT-SMS shall be in international format and the "nature of address indicator" shall indicate "international number".</w:t>
      </w:r>
    </w:p>
    <w:bookmarkStart w:id="318" w:name="_MON_1015244927"/>
    <w:bookmarkStart w:id="319" w:name="_MON_1015310179"/>
    <w:bookmarkStart w:id="320" w:name="_MON_1016629422"/>
    <w:bookmarkStart w:id="321" w:name="_MON_1063181480"/>
    <w:bookmarkStart w:id="322" w:name="_MON_1105341241"/>
    <w:bookmarkStart w:id="323" w:name="_MON_1105341329"/>
    <w:bookmarkStart w:id="324" w:name="_MON_1105341466"/>
    <w:bookmarkStart w:id="325" w:name="_MON_1135146494"/>
    <w:bookmarkStart w:id="326" w:name="_MON_998459721"/>
    <w:bookmarkStart w:id="327" w:name="_MON_998460122"/>
    <w:bookmarkStart w:id="328" w:name="_MON_1008528075"/>
    <w:bookmarkStart w:id="329" w:name="_MON_1008529075"/>
    <w:bookmarkStart w:id="330" w:name="_MON_1008529269"/>
    <w:bookmarkEnd w:id="318"/>
    <w:bookmarkEnd w:id="319"/>
    <w:bookmarkEnd w:id="320"/>
    <w:bookmarkEnd w:id="321"/>
    <w:bookmarkEnd w:id="322"/>
    <w:bookmarkEnd w:id="323"/>
    <w:bookmarkEnd w:id="324"/>
    <w:bookmarkEnd w:id="325"/>
    <w:bookmarkEnd w:id="326"/>
    <w:bookmarkEnd w:id="327"/>
    <w:bookmarkEnd w:id="328"/>
    <w:bookmarkEnd w:id="329"/>
    <w:bookmarkEnd w:id="330"/>
    <w:bookmarkStart w:id="331" w:name="_MON_1008530404"/>
    <w:bookmarkEnd w:id="331"/>
    <w:p w14:paraId="09358ACE" w14:textId="77777777" w:rsidR="00E16FD1" w:rsidRPr="000C321E" w:rsidRDefault="00E16FD1" w:rsidP="00E16FD1">
      <w:pPr>
        <w:pStyle w:val="TH"/>
      </w:pPr>
      <w:r w:rsidRPr="000C321E">
        <w:object w:dxaOrig="7006" w:dyaOrig="3271" w14:anchorId="1246EE4A">
          <v:shape id="_x0000_i1071" type="#_x0000_t75" style="width:350.9pt;height:163.35pt" o:ole="" fillcolor="window">
            <v:imagedata r:id="rId101" o:title=""/>
          </v:shape>
          <o:OLEObject Type="Embed" ProgID="Word.Picture.8" ShapeID="_x0000_i1071" DrawAspect="Content" ObjectID="_1693133267" r:id="rId102"/>
        </w:object>
      </w:r>
    </w:p>
    <w:p w14:paraId="661AAF4A" w14:textId="77777777" w:rsidR="00E16FD1" w:rsidRPr="000C321E" w:rsidRDefault="00E16FD1" w:rsidP="00E16FD1">
      <w:pPr>
        <w:pStyle w:val="TF"/>
      </w:pPr>
      <w:r w:rsidRPr="000C321E">
        <w:t>Figure 62: SGSN Number Information Element</w:t>
      </w:r>
    </w:p>
    <w:p w14:paraId="28C39B67" w14:textId="77777777" w:rsidR="00E16FD1" w:rsidRPr="000C321E" w:rsidRDefault="00E16FD1" w:rsidP="00E16FD1">
      <w:pPr>
        <w:pStyle w:val="Heading3"/>
      </w:pPr>
      <w:bookmarkStart w:id="332" w:name="_Toc9597946"/>
      <w:bookmarkStart w:id="333" w:name="_Toc82519231"/>
      <w:r w:rsidRPr="000C321E">
        <w:t>7.7.48</w:t>
      </w:r>
      <w:r w:rsidRPr="000C321E">
        <w:tab/>
        <w:t>Common Flags</w:t>
      </w:r>
      <w:bookmarkEnd w:id="332"/>
      <w:bookmarkEnd w:id="333"/>
    </w:p>
    <w:p w14:paraId="732D7902" w14:textId="77777777" w:rsidR="00E16FD1" w:rsidRPr="000C321E" w:rsidRDefault="00E16FD1" w:rsidP="00E16FD1">
      <w:r w:rsidRPr="000C321E">
        <w:t>The Common Flags information element is used to hold values for multiple bit flags.</w:t>
      </w:r>
    </w:p>
    <w:p w14:paraId="32884394" w14:textId="77777777" w:rsidR="00E16FD1" w:rsidRPr="000C321E" w:rsidRDefault="00E16FD1" w:rsidP="00E16FD1">
      <w:pPr>
        <w:rPr>
          <w:lang w:eastAsia="ja-JP"/>
        </w:rPr>
      </w:pPr>
      <w:r w:rsidRPr="000C321E">
        <w:t>The Prohibit Payload Compression bit field is relevant only for A/Gb mode access and is used to determine whether or not an SGSN should attempt to compress the payload of user data when the users asks for it to be compressed.</w:t>
      </w:r>
    </w:p>
    <w:p w14:paraId="3095565D" w14:textId="77777777" w:rsidR="00E16FD1" w:rsidRPr="000C321E" w:rsidRDefault="00E16FD1" w:rsidP="00E16FD1">
      <w:pPr>
        <w:rPr>
          <w:lang w:eastAsia="ja-JP"/>
        </w:rPr>
      </w:pPr>
      <w:r w:rsidRPr="000C321E">
        <w:rPr>
          <w:rFonts w:hint="eastAsia"/>
          <w:lang w:eastAsia="ja-JP"/>
        </w:rPr>
        <w:t>The MBMS Service Type bit field is relevant only for MBMS session start procedure and is used to determine whether the MBMS session is for multicast service or for broadcast service.</w:t>
      </w:r>
    </w:p>
    <w:p w14:paraId="6C1F0034" w14:textId="77777777" w:rsidR="00E16FD1" w:rsidRPr="000C321E" w:rsidRDefault="00E16FD1" w:rsidP="00E16FD1">
      <w:r w:rsidRPr="000C321E">
        <w:rPr>
          <w:rFonts w:hint="eastAsia"/>
          <w:lang w:eastAsia="ja-JP"/>
        </w:rPr>
        <w:lastRenderedPageBreak/>
        <w:t xml:space="preserve">The </w:t>
      </w:r>
      <w:r w:rsidRPr="000C321E">
        <w:rPr>
          <w:lang w:eastAsia="ja-JP"/>
        </w:rPr>
        <w:t>RAN Procedures Ready</w:t>
      </w:r>
      <w:r w:rsidRPr="000C321E">
        <w:rPr>
          <w:rFonts w:hint="eastAsia"/>
          <w:lang w:eastAsia="ja-JP"/>
        </w:rPr>
        <w:t xml:space="preserve"> bit field is relevant for </w:t>
      </w:r>
      <w:r w:rsidRPr="000C321E">
        <w:t xml:space="preserve">the Secondary PDP Context Activation Procedure </w:t>
      </w:r>
      <w:r w:rsidRPr="000C321E">
        <w:rPr>
          <w:rFonts w:hint="eastAsia"/>
          <w:lang w:eastAsia="ja-JP"/>
        </w:rPr>
        <w:t>and is used to</w:t>
      </w:r>
      <w:r w:rsidRPr="000C321E">
        <w:rPr>
          <w:lang w:eastAsia="ja-JP"/>
        </w:rPr>
        <w:t xml:space="preserve"> indicate </w:t>
      </w:r>
      <w:r w:rsidRPr="000C321E">
        <w:t>that RAN Procedures are ready and that the SGSN is ready to receive payload from the GGSN on the new PDP Context.</w:t>
      </w:r>
    </w:p>
    <w:p w14:paraId="7C57C399" w14:textId="77777777" w:rsidR="00E16FD1" w:rsidRPr="000C321E" w:rsidRDefault="00E16FD1" w:rsidP="00E16FD1">
      <w:pPr>
        <w:rPr>
          <w:lang w:eastAsia="ja-JP"/>
        </w:rPr>
      </w:pPr>
      <w:r w:rsidRPr="000C321E">
        <w:rPr>
          <w:lang w:eastAsia="ja-JP"/>
        </w:rPr>
        <w:t xml:space="preserve">The </w:t>
      </w:r>
      <w:r w:rsidRPr="000C321E">
        <w:t xml:space="preserve">MBMS Counting Information bit field is </w:t>
      </w:r>
      <w:r w:rsidRPr="000C321E">
        <w:rPr>
          <w:rFonts w:hint="eastAsia"/>
          <w:lang w:eastAsia="ja-JP"/>
        </w:rPr>
        <w:t>relevant only for MBMS session start procedure</w:t>
      </w:r>
      <w:r w:rsidRPr="000C321E">
        <w:rPr>
          <w:lang w:eastAsia="ja-JP"/>
        </w:rPr>
        <w:t xml:space="preserve"> and is used to determine whether the MBMS counting procedures are applicable for this MBMS session.</w:t>
      </w:r>
    </w:p>
    <w:p w14:paraId="4DF7B666" w14:textId="77777777" w:rsidR="00E16FD1" w:rsidRPr="000C321E" w:rsidRDefault="00E16FD1" w:rsidP="00E16FD1">
      <w:pPr>
        <w:rPr>
          <w:lang w:eastAsia="ja-JP"/>
        </w:rPr>
      </w:pPr>
      <w:r w:rsidRPr="000C321E">
        <w:rPr>
          <w:lang w:eastAsia="ja-JP"/>
        </w:rPr>
        <w:t xml:space="preserve">The NRSN </w:t>
      </w:r>
      <w:r w:rsidRPr="000C321E">
        <w:t xml:space="preserve">bit field is </w:t>
      </w:r>
      <w:r w:rsidRPr="000C321E">
        <w:rPr>
          <w:rFonts w:hint="eastAsia"/>
          <w:lang w:eastAsia="ja-JP"/>
        </w:rPr>
        <w:t>relevant for</w:t>
      </w:r>
      <w:r w:rsidRPr="000C321E">
        <w:rPr>
          <w:lang w:eastAsia="ja-JP"/>
        </w:rPr>
        <w:t xml:space="preserve"> Create PDP Context and Update</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s and is used by SGSN to indicate to GGSN support of </w:t>
      </w:r>
      <w:r w:rsidRPr="000C321E">
        <w:t>network requested bearer control</w:t>
      </w:r>
      <w:r w:rsidRPr="000C321E">
        <w:rPr>
          <w:lang w:eastAsia="ja-JP"/>
        </w:rPr>
        <w:t xml:space="preserve"> procedure in the SGSN.</w:t>
      </w:r>
    </w:p>
    <w:p w14:paraId="331D3D99" w14:textId="77777777" w:rsidR="00E16FD1" w:rsidRPr="000C321E" w:rsidRDefault="00E16FD1" w:rsidP="00E16FD1">
      <w:pPr>
        <w:rPr>
          <w:lang w:eastAsia="ja-JP"/>
        </w:rPr>
      </w:pPr>
      <w:r w:rsidRPr="000C321E">
        <w:rPr>
          <w:lang w:eastAsia="ja-JP"/>
        </w:rPr>
        <w:t xml:space="preserve">The </w:t>
      </w:r>
      <w:r w:rsidRPr="000C321E">
        <w:t xml:space="preserve">No QoS negotiation  bit field is </w:t>
      </w:r>
      <w:r w:rsidRPr="000C321E">
        <w:rPr>
          <w:rFonts w:hint="eastAsia"/>
          <w:lang w:eastAsia="ja-JP"/>
        </w:rPr>
        <w:t xml:space="preserve">relevant for </w:t>
      </w:r>
      <w:r w:rsidRPr="000C321E">
        <w:rPr>
          <w:lang w:eastAsia="ja-JP"/>
        </w:rPr>
        <w:t xml:space="preserve">an Update </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 and is used by SGSN to indicate to GGSN whether QoS re-negotiation may be done during the Update procedure.</w:t>
      </w:r>
    </w:p>
    <w:p w14:paraId="03D0E88F" w14:textId="77777777" w:rsidR="00E16FD1" w:rsidRPr="000C321E" w:rsidRDefault="00E16FD1" w:rsidP="00E16FD1">
      <w:pPr>
        <w:rPr>
          <w:lang w:eastAsia="ja-JP"/>
        </w:rPr>
      </w:pPr>
      <w:r w:rsidRPr="000C321E">
        <w:rPr>
          <w:lang w:eastAsia="ja-JP"/>
        </w:rPr>
        <w:t xml:space="preserve">The </w:t>
      </w:r>
      <w:r w:rsidRPr="000C321E">
        <w:t xml:space="preserve">Upgrade QoS Supported  bit field is </w:t>
      </w:r>
      <w:r w:rsidRPr="000C321E">
        <w:rPr>
          <w:rFonts w:hint="eastAsia"/>
          <w:lang w:eastAsia="ja-JP"/>
        </w:rPr>
        <w:t xml:space="preserve">relevant for </w:t>
      </w:r>
      <w:r w:rsidRPr="000C321E">
        <w:rPr>
          <w:lang w:eastAsia="ja-JP"/>
        </w:rPr>
        <w:t xml:space="preserve">an Create PDP Context or Update PDP Context </w:t>
      </w:r>
      <w:r w:rsidRPr="000C321E">
        <w:rPr>
          <w:rFonts w:hint="eastAsia"/>
          <w:lang w:eastAsia="ja-JP"/>
        </w:rPr>
        <w:t>procedure</w:t>
      </w:r>
      <w:r w:rsidRPr="000C321E">
        <w:rPr>
          <w:lang w:eastAsia="ja-JP"/>
        </w:rPr>
        <w:t xml:space="preserve"> and is used by SGSN to indicate to GGSN whether QoS upgrade in Response message functionality is supported.</w:t>
      </w:r>
    </w:p>
    <w:p w14:paraId="00765E7D" w14:textId="77777777" w:rsidR="00E16FD1" w:rsidRPr="000C321E" w:rsidRDefault="00E16FD1" w:rsidP="00E16FD1">
      <w:pPr>
        <w:rPr>
          <w:lang w:eastAsia="zh-CN"/>
        </w:rPr>
      </w:pPr>
      <w:r w:rsidRPr="000C321E">
        <w:rPr>
          <w:lang w:eastAsia="zh-CN"/>
        </w:rPr>
        <w:t xml:space="preserve">The </w:t>
      </w:r>
      <w:r w:rsidRPr="000C321E">
        <w:rPr>
          <w:rFonts w:hint="eastAsia"/>
          <w:lang w:eastAsia="zh-CN"/>
        </w:rPr>
        <w:t xml:space="preserve">Dual Address Bearer Flag bit </w:t>
      </w:r>
      <w:r w:rsidRPr="000C321E">
        <w:rPr>
          <w:lang w:eastAsia="zh-CN"/>
        </w:rPr>
        <w:t>field</w:t>
      </w:r>
      <w:r w:rsidRPr="000C321E">
        <w:rPr>
          <w:rFonts w:hint="eastAsia"/>
          <w:lang w:eastAsia="zh-CN"/>
        </w:rPr>
        <w:t xml:space="preserve"> is relevant for the PDP Context Activation procedure and is used by SGSN to indicate to the GGSN that </w:t>
      </w:r>
      <w:r w:rsidRPr="000C321E">
        <w:t xml:space="preserve">the PDP type, determined based on the MS request and subscription information, is set to 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r w:rsidRPr="000C321E">
        <w:rPr>
          <w:rFonts w:hint="eastAsia"/>
          <w:lang w:eastAsia="zh-CN"/>
        </w:rPr>
        <w:t>.</w:t>
      </w:r>
    </w:p>
    <w:p w14:paraId="58139F26" w14:textId="77777777" w:rsidR="00E16FD1" w:rsidRPr="000C321E" w:rsidRDefault="00E16FD1" w:rsidP="00E16FD1">
      <w:r w:rsidRPr="000C321E">
        <w:t>Bits marked as Spare shall be assigned the value 0 by the sending node and shall not be evaluated by the receiving node.</w:t>
      </w:r>
    </w:p>
    <w:p w14:paraId="03CD686D"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E24E10C" w14:textId="77777777" w:rsidTr="009900EA">
        <w:trPr>
          <w:cantSplit/>
          <w:jc w:val="center"/>
        </w:trPr>
        <w:tc>
          <w:tcPr>
            <w:tcW w:w="142" w:type="dxa"/>
            <w:tcBorders>
              <w:top w:val="single" w:sz="6" w:space="0" w:color="auto"/>
              <w:left w:val="single" w:sz="6" w:space="0" w:color="auto"/>
            </w:tcBorders>
          </w:tcPr>
          <w:p w14:paraId="7A2BC096" w14:textId="77777777" w:rsidR="00E16FD1" w:rsidRPr="000C321E" w:rsidRDefault="00E16FD1" w:rsidP="009900EA">
            <w:pPr>
              <w:pStyle w:val="TAC"/>
            </w:pPr>
          </w:p>
        </w:tc>
        <w:tc>
          <w:tcPr>
            <w:tcW w:w="671" w:type="dxa"/>
            <w:tcBorders>
              <w:top w:val="single" w:sz="6" w:space="0" w:color="auto"/>
            </w:tcBorders>
          </w:tcPr>
          <w:p w14:paraId="7B883406" w14:textId="77777777" w:rsidR="00E16FD1" w:rsidRPr="000C321E" w:rsidRDefault="00E16FD1" w:rsidP="009900EA">
            <w:pPr>
              <w:pStyle w:val="TAC"/>
              <w:ind w:right="-48"/>
            </w:pPr>
          </w:p>
        </w:tc>
        <w:tc>
          <w:tcPr>
            <w:tcW w:w="1010" w:type="dxa"/>
            <w:tcBorders>
              <w:top w:val="single" w:sz="6" w:space="0" w:color="auto"/>
            </w:tcBorders>
          </w:tcPr>
          <w:p w14:paraId="3340BBFF" w14:textId="77777777" w:rsidR="00E16FD1" w:rsidRPr="000C321E" w:rsidRDefault="00E16FD1" w:rsidP="009900EA">
            <w:pPr>
              <w:pStyle w:val="TAC"/>
            </w:pPr>
          </w:p>
        </w:tc>
        <w:tc>
          <w:tcPr>
            <w:tcW w:w="1134" w:type="dxa"/>
            <w:tcBorders>
              <w:top w:val="single" w:sz="6" w:space="0" w:color="auto"/>
            </w:tcBorders>
          </w:tcPr>
          <w:p w14:paraId="5578FC2E" w14:textId="77777777" w:rsidR="00E16FD1" w:rsidRPr="000C321E" w:rsidRDefault="00E16FD1" w:rsidP="009900EA">
            <w:pPr>
              <w:pStyle w:val="TAC"/>
            </w:pPr>
          </w:p>
        </w:tc>
        <w:tc>
          <w:tcPr>
            <w:tcW w:w="1134" w:type="dxa"/>
            <w:tcBorders>
              <w:top w:val="single" w:sz="6" w:space="0" w:color="auto"/>
            </w:tcBorders>
          </w:tcPr>
          <w:p w14:paraId="1D6F42AF" w14:textId="77777777" w:rsidR="00E16FD1" w:rsidRPr="000C321E" w:rsidRDefault="00E16FD1" w:rsidP="009900EA">
            <w:pPr>
              <w:pStyle w:val="TAC"/>
            </w:pPr>
          </w:p>
        </w:tc>
        <w:tc>
          <w:tcPr>
            <w:tcW w:w="1134" w:type="dxa"/>
            <w:tcBorders>
              <w:top w:val="single" w:sz="6" w:space="0" w:color="auto"/>
            </w:tcBorders>
          </w:tcPr>
          <w:p w14:paraId="505E0279" w14:textId="77777777" w:rsidR="00E16FD1" w:rsidRPr="000C321E" w:rsidRDefault="00E16FD1" w:rsidP="009900EA">
            <w:pPr>
              <w:pStyle w:val="TAC"/>
            </w:pPr>
            <w:r w:rsidRPr="000C321E">
              <w:t>Bits</w:t>
            </w:r>
          </w:p>
        </w:tc>
        <w:tc>
          <w:tcPr>
            <w:tcW w:w="1134" w:type="dxa"/>
            <w:tcBorders>
              <w:top w:val="single" w:sz="6" w:space="0" w:color="auto"/>
            </w:tcBorders>
          </w:tcPr>
          <w:p w14:paraId="4191C010" w14:textId="77777777" w:rsidR="00E16FD1" w:rsidRPr="000C321E" w:rsidRDefault="00E16FD1" w:rsidP="009900EA">
            <w:pPr>
              <w:pStyle w:val="TAC"/>
            </w:pPr>
          </w:p>
        </w:tc>
        <w:tc>
          <w:tcPr>
            <w:tcW w:w="1134" w:type="dxa"/>
            <w:tcBorders>
              <w:top w:val="single" w:sz="6" w:space="0" w:color="auto"/>
            </w:tcBorders>
          </w:tcPr>
          <w:p w14:paraId="0F81F311" w14:textId="77777777" w:rsidR="00E16FD1" w:rsidRPr="000C321E" w:rsidRDefault="00E16FD1" w:rsidP="009900EA">
            <w:pPr>
              <w:pStyle w:val="TAC"/>
            </w:pPr>
          </w:p>
        </w:tc>
        <w:tc>
          <w:tcPr>
            <w:tcW w:w="1134" w:type="dxa"/>
            <w:tcBorders>
              <w:top w:val="single" w:sz="6" w:space="0" w:color="auto"/>
            </w:tcBorders>
          </w:tcPr>
          <w:p w14:paraId="07569112" w14:textId="77777777" w:rsidR="00E16FD1" w:rsidRPr="000C321E" w:rsidRDefault="00E16FD1" w:rsidP="009900EA">
            <w:pPr>
              <w:pStyle w:val="TAC"/>
            </w:pPr>
          </w:p>
        </w:tc>
        <w:tc>
          <w:tcPr>
            <w:tcW w:w="1134" w:type="dxa"/>
            <w:tcBorders>
              <w:top w:val="single" w:sz="6" w:space="0" w:color="auto"/>
            </w:tcBorders>
          </w:tcPr>
          <w:p w14:paraId="1F08145E" w14:textId="77777777" w:rsidR="00E16FD1" w:rsidRPr="000C321E" w:rsidRDefault="00E16FD1" w:rsidP="009900EA">
            <w:pPr>
              <w:pStyle w:val="TAC"/>
            </w:pPr>
          </w:p>
        </w:tc>
        <w:tc>
          <w:tcPr>
            <w:tcW w:w="85" w:type="dxa"/>
            <w:tcBorders>
              <w:top w:val="single" w:sz="6" w:space="0" w:color="auto"/>
              <w:right w:val="single" w:sz="6" w:space="0" w:color="auto"/>
            </w:tcBorders>
          </w:tcPr>
          <w:p w14:paraId="14020FCD" w14:textId="77777777" w:rsidR="00E16FD1" w:rsidRPr="000C321E" w:rsidRDefault="00E16FD1" w:rsidP="009900EA">
            <w:pPr>
              <w:pStyle w:val="TAC"/>
            </w:pPr>
          </w:p>
        </w:tc>
      </w:tr>
      <w:tr w:rsidR="00E16FD1" w:rsidRPr="000C321E" w14:paraId="6E953D47" w14:textId="77777777" w:rsidTr="009900EA">
        <w:trPr>
          <w:jc w:val="center"/>
        </w:trPr>
        <w:tc>
          <w:tcPr>
            <w:tcW w:w="142" w:type="dxa"/>
            <w:tcBorders>
              <w:left w:val="single" w:sz="6" w:space="0" w:color="auto"/>
            </w:tcBorders>
          </w:tcPr>
          <w:p w14:paraId="57DA5E54" w14:textId="77777777" w:rsidR="00E16FD1" w:rsidRPr="000C321E" w:rsidRDefault="00E16FD1" w:rsidP="009900EA">
            <w:pPr>
              <w:pStyle w:val="TAC"/>
            </w:pPr>
          </w:p>
        </w:tc>
        <w:tc>
          <w:tcPr>
            <w:tcW w:w="671" w:type="dxa"/>
          </w:tcPr>
          <w:p w14:paraId="6F61959A" w14:textId="77777777" w:rsidR="00E16FD1" w:rsidRPr="000C321E" w:rsidRDefault="00E16FD1" w:rsidP="009900EA">
            <w:pPr>
              <w:pStyle w:val="TAC"/>
              <w:ind w:right="-48"/>
            </w:pPr>
            <w:r w:rsidRPr="000C321E">
              <w:t>Octets</w:t>
            </w:r>
          </w:p>
        </w:tc>
        <w:tc>
          <w:tcPr>
            <w:tcW w:w="1010" w:type="dxa"/>
          </w:tcPr>
          <w:p w14:paraId="0DB53407" w14:textId="77777777" w:rsidR="00E16FD1" w:rsidRPr="000C321E" w:rsidRDefault="00E16FD1" w:rsidP="009900EA">
            <w:pPr>
              <w:pStyle w:val="TAC"/>
            </w:pPr>
            <w:r w:rsidRPr="000C321E">
              <w:t>8</w:t>
            </w:r>
          </w:p>
        </w:tc>
        <w:tc>
          <w:tcPr>
            <w:tcW w:w="1134" w:type="dxa"/>
          </w:tcPr>
          <w:p w14:paraId="7B99A66A" w14:textId="77777777" w:rsidR="00E16FD1" w:rsidRPr="000C321E" w:rsidRDefault="00E16FD1" w:rsidP="009900EA">
            <w:pPr>
              <w:pStyle w:val="TAC"/>
            </w:pPr>
            <w:r w:rsidRPr="000C321E">
              <w:t>7</w:t>
            </w:r>
          </w:p>
        </w:tc>
        <w:tc>
          <w:tcPr>
            <w:tcW w:w="1134" w:type="dxa"/>
          </w:tcPr>
          <w:p w14:paraId="50922159" w14:textId="77777777" w:rsidR="00E16FD1" w:rsidRPr="000C321E" w:rsidRDefault="00E16FD1" w:rsidP="009900EA">
            <w:pPr>
              <w:pStyle w:val="TAC"/>
            </w:pPr>
            <w:r w:rsidRPr="000C321E">
              <w:t>6</w:t>
            </w:r>
          </w:p>
        </w:tc>
        <w:tc>
          <w:tcPr>
            <w:tcW w:w="1134" w:type="dxa"/>
          </w:tcPr>
          <w:p w14:paraId="11164274" w14:textId="77777777" w:rsidR="00E16FD1" w:rsidRPr="000C321E" w:rsidRDefault="00E16FD1" w:rsidP="009900EA">
            <w:pPr>
              <w:pStyle w:val="TAC"/>
            </w:pPr>
            <w:r w:rsidRPr="000C321E">
              <w:t>5</w:t>
            </w:r>
          </w:p>
        </w:tc>
        <w:tc>
          <w:tcPr>
            <w:tcW w:w="1134" w:type="dxa"/>
          </w:tcPr>
          <w:p w14:paraId="1E001DEE" w14:textId="77777777" w:rsidR="00E16FD1" w:rsidRPr="000C321E" w:rsidRDefault="00E16FD1" w:rsidP="009900EA">
            <w:pPr>
              <w:pStyle w:val="TAC"/>
            </w:pPr>
            <w:r w:rsidRPr="000C321E">
              <w:t>4</w:t>
            </w:r>
          </w:p>
        </w:tc>
        <w:tc>
          <w:tcPr>
            <w:tcW w:w="1134" w:type="dxa"/>
          </w:tcPr>
          <w:p w14:paraId="0588F95F" w14:textId="77777777" w:rsidR="00E16FD1" w:rsidRPr="000C321E" w:rsidRDefault="00E16FD1" w:rsidP="009900EA">
            <w:pPr>
              <w:pStyle w:val="TAC"/>
            </w:pPr>
            <w:r w:rsidRPr="000C321E">
              <w:t>3</w:t>
            </w:r>
          </w:p>
        </w:tc>
        <w:tc>
          <w:tcPr>
            <w:tcW w:w="1134" w:type="dxa"/>
          </w:tcPr>
          <w:p w14:paraId="72D3770B" w14:textId="77777777" w:rsidR="00E16FD1" w:rsidRPr="000C321E" w:rsidRDefault="00E16FD1" w:rsidP="009900EA">
            <w:pPr>
              <w:pStyle w:val="TAC"/>
            </w:pPr>
            <w:r w:rsidRPr="000C321E">
              <w:t>2</w:t>
            </w:r>
          </w:p>
        </w:tc>
        <w:tc>
          <w:tcPr>
            <w:tcW w:w="1134" w:type="dxa"/>
          </w:tcPr>
          <w:p w14:paraId="358AD06A" w14:textId="77777777" w:rsidR="00E16FD1" w:rsidRPr="000C321E" w:rsidRDefault="00E16FD1" w:rsidP="009900EA">
            <w:pPr>
              <w:pStyle w:val="TAC"/>
            </w:pPr>
            <w:r w:rsidRPr="000C321E">
              <w:t>1</w:t>
            </w:r>
          </w:p>
        </w:tc>
        <w:tc>
          <w:tcPr>
            <w:tcW w:w="85" w:type="dxa"/>
            <w:tcBorders>
              <w:right w:val="single" w:sz="6" w:space="0" w:color="auto"/>
            </w:tcBorders>
          </w:tcPr>
          <w:p w14:paraId="296A503F" w14:textId="77777777" w:rsidR="00E16FD1" w:rsidRPr="000C321E" w:rsidRDefault="00E16FD1" w:rsidP="009900EA">
            <w:pPr>
              <w:pStyle w:val="TAC"/>
            </w:pPr>
          </w:p>
        </w:tc>
      </w:tr>
      <w:tr w:rsidR="00E16FD1" w:rsidRPr="000C321E" w14:paraId="1D466EEF" w14:textId="77777777" w:rsidTr="009900EA">
        <w:trPr>
          <w:cantSplit/>
          <w:jc w:val="center"/>
        </w:trPr>
        <w:tc>
          <w:tcPr>
            <w:tcW w:w="142" w:type="dxa"/>
            <w:tcBorders>
              <w:left w:val="single" w:sz="6" w:space="0" w:color="auto"/>
            </w:tcBorders>
          </w:tcPr>
          <w:p w14:paraId="6E5CB611" w14:textId="77777777" w:rsidR="00E16FD1" w:rsidRPr="000C321E" w:rsidRDefault="00E16FD1" w:rsidP="009900EA">
            <w:pPr>
              <w:pStyle w:val="TAC"/>
            </w:pPr>
          </w:p>
        </w:tc>
        <w:tc>
          <w:tcPr>
            <w:tcW w:w="671" w:type="dxa"/>
          </w:tcPr>
          <w:p w14:paraId="75C18BF4" w14:textId="77777777" w:rsidR="00E16FD1" w:rsidRPr="000C321E" w:rsidRDefault="00E16FD1" w:rsidP="009900EA">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14:paraId="1D23117E" w14:textId="77777777" w:rsidR="00E16FD1" w:rsidRPr="000C321E" w:rsidRDefault="00E16FD1" w:rsidP="009900EA">
            <w:pPr>
              <w:pStyle w:val="TAC"/>
            </w:pPr>
            <w:r w:rsidRPr="000C321E">
              <w:t>Type=148 (Decimal)</w:t>
            </w:r>
          </w:p>
        </w:tc>
        <w:tc>
          <w:tcPr>
            <w:tcW w:w="85" w:type="dxa"/>
            <w:tcBorders>
              <w:right w:val="single" w:sz="6" w:space="0" w:color="auto"/>
            </w:tcBorders>
          </w:tcPr>
          <w:p w14:paraId="6562E05E" w14:textId="77777777" w:rsidR="00E16FD1" w:rsidRPr="000C321E" w:rsidRDefault="00E16FD1" w:rsidP="009900EA">
            <w:pPr>
              <w:pStyle w:val="TAC"/>
            </w:pPr>
          </w:p>
        </w:tc>
      </w:tr>
      <w:tr w:rsidR="00E16FD1" w:rsidRPr="000C321E" w14:paraId="0221BE97" w14:textId="77777777" w:rsidTr="009900EA">
        <w:trPr>
          <w:cantSplit/>
          <w:jc w:val="center"/>
        </w:trPr>
        <w:tc>
          <w:tcPr>
            <w:tcW w:w="142" w:type="dxa"/>
            <w:tcBorders>
              <w:left w:val="single" w:sz="6" w:space="0" w:color="auto"/>
            </w:tcBorders>
          </w:tcPr>
          <w:p w14:paraId="321A992C" w14:textId="77777777" w:rsidR="00E16FD1" w:rsidRPr="000C321E" w:rsidRDefault="00E16FD1" w:rsidP="009900EA">
            <w:pPr>
              <w:pStyle w:val="TAC"/>
            </w:pPr>
          </w:p>
        </w:tc>
        <w:tc>
          <w:tcPr>
            <w:tcW w:w="671" w:type="dxa"/>
          </w:tcPr>
          <w:p w14:paraId="4172F85D" w14:textId="77777777" w:rsidR="00E16FD1" w:rsidRPr="000C321E" w:rsidRDefault="00E16FD1" w:rsidP="009900EA">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14:paraId="72AED748" w14:textId="77777777" w:rsidR="00E16FD1" w:rsidRPr="000C321E" w:rsidRDefault="00E16FD1" w:rsidP="009900EA">
            <w:pPr>
              <w:pStyle w:val="TAC"/>
            </w:pPr>
            <w:r w:rsidRPr="000C321E">
              <w:t>Length</w:t>
            </w:r>
          </w:p>
        </w:tc>
        <w:tc>
          <w:tcPr>
            <w:tcW w:w="85" w:type="dxa"/>
            <w:tcBorders>
              <w:right w:val="single" w:sz="6" w:space="0" w:color="auto"/>
            </w:tcBorders>
          </w:tcPr>
          <w:p w14:paraId="3885DAA5" w14:textId="77777777" w:rsidR="00E16FD1" w:rsidRPr="000C321E" w:rsidRDefault="00E16FD1" w:rsidP="009900EA">
            <w:pPr>
              <w:pStyle w:val="TAC"/>
            </w:pPr>
          </w:p>
        </w:tc>
      </w:tr>
      <w:tr w:rsidR="00E16FD1" w:rsidRPr="000C321E" w14:paraId="3B971C46" w14:textId="77777777" w:rsidTr="009900EA">
        <w:trPr>
          <w:jc w:val="center"/>
        </w:trPr>
        <w:tc>
          <w:tcPr>
            <w:tcW w:w="142" w:type="dxa"/>
            <w:tcBorders>
              <w:left w:val="single" w:sz="6" w:space="0" w:color="auto"/>
            </w:tcBorders>
          </w:tcPr>
          <w:p w14:paraId="639967BE" w14:textId="77777777" w:rsidR="00E16FD1" w:rsidRPr="000C321E" w:rsidRDefault="00E16FD1" w:rsidP="009900EA">
            <w:pPr>
              <w:pStyle w:val="TAC"/>
            </w:pPr>
          </w:p>
        </w:tc>
        <w:tc>
          <w:tcPr>
            <w:tcW w:w="671" w:type="dxa"/>
          </w:tcPr>
          <w:p w14:paraId="0F2DC968" w14:textId="77777777" w:rsidR="00E16FD1" w:rsidRPr="000C321E" w:rsidRDefault="00E16FD1" w:rsidP="009900EA">
            <w:pPr>
              <w:pStyle w:val="TAC"/>
              <w:ind w:right="-48"/>
            </w:pPr>
            <w:r w:rsidRPr="000C321E">
              <w:t>4</w:t>
            </w:r>
          </w:p>
        </w:tc>
        <w:tc>
          <w:tcPr>
            <w:tcW w:w="1010" w:type="dxa"/>
            <w:tcBorders>
              <w:top w:val="single" w:sz="6" w:space="0" w:color="auto"/>
              <w:left w:val="single" w:sz="6" w:space="0" w:color="auto"/>
              <w:bottom w:val="single" w:sz="6" w:space="0" w:color="auto"/>
            </w:tcBorders>
          </w:tcPr>
          <w:p w14:paraId="6A945C0B" w14:textId="77777777" w:rsidR="00E16FD1" w:rsidRPr="000C321E" w:rsidRDefault="00E16FD1" w:rsidP="009900EA">
            <w:pPr>
              <w:pStyle w:val="TAC"/>
            </w:pPr>
            <w:r w:rsidRPr="000C321E">
              <w:rPr>
                <w:rFonts w:hint="eastAsia"/>
                <w:lang w:eastAsia="zh-CN"/>
              </w:rPr>
              <w:t>Dual Address Bearer Flag</w:t>
            </w:r>
          </w:p>
        </w:tc>
        <w:tc>
          <w:tcPr>
            <w:tcW w:w="1134" w:type="dxa"/>
            <w:tcBorders>
              <w:top w:val="single" w:sz="6" w:space="0" w:color="auto"/>
              <w:bottom w:val="single" w:sz="6" w:space="0" w:color="auto"/>
            </w:tcBorders>
          </w:tcPr>
          <w:p w14:paraId="589BF3DA" w14:textId="77777777" w:rsidR="00E16FD1" w:rsidRPr="000C321E" w:rsidRDefault="00E16FD1" w:rsidP="009900EA">
            <w:pPr>
              <w:pStyle w:val="TAC"/>
            </w:pPr>
            <w:r w:rsidRPr="000C321E">
              <w:t>Upgrade QoS Supported</w:t>
            </w:r>
          </w:p>
        </w:tc>
        <w:tc>
          <w:tcPr>
            <w:tcW w:w="1134" w:type="dxa"/>
            <w:tcBorders>
              <w:top w:val="single" w:sz="6" w:space="0" w:color="auto"/>
              <w:bottom w:val="single" w:sz="6" w:space="0" w:color="auto"/>
            </w:tcBorders>
          </w:tcPr>
          <w:p w14:paraId="71E6D493" w14:textId="77777777" w:rsidR="00E16FD1" w:rsidRPr="000C321E" w:rsidRDefault="00E16FD1" w:rsidP="009900EA">
            <w:pPr>
              <w:pStyle w:val="TAC"/>
            </w:pPr>
            <w:r w:rsidRPr="000C321E">
              <w:t>NRSN</w:t>
            </w:r>
          </w:p>
        </w:tc>
        <w:tc>
          <w:tcPr>
            <w:tcW w:w="1134" w:type="dxa"/>
            <w:tcBorders>
              <w:top w:val="single" w:sz="6" w:space="0" w:color="auto"/>
              <w:bottom w:val="single" w:sz="6" w:space="0" w:color="auto"/>
            </w:tcBorders>
          </w:tcPr>
          <w:p w14:paraId="3F75F833" w14:textId="77777777" w:rsidR="00E16FD1" w:rsidRPr="000C321E" w:rsidRDefault="00E16FD1" w:rsidP="009900EA">
            <w:pPr>
              <w:pStyle w:val="TAC"/>
            </w:pPr>
            <w:r w:rsidRPr="000C321E">
              <w:t>No QoS negotiation</w:t>
            </w:r>
          </w:p>
        </w:tc>
        <w:tc>
          <w:tcPr>
            <w:tcW w:w="1134" w:type="dxa"/>
            <w:tcBorders>
              <w:top w:val="single" w:sz="6" w:space="0" w:color="auto"/>
              <w:bottom w:val="single" w:sz="6" w:space="0" w:color="auto"/>
            </w:tcBorders>
          </w:tcPr>
          <w:p w14:paraId="2BBF8C7A" w14:textId="77777777" w:rsidR="00E16FD1" w:rsidRPr="000C321E" w:rsidRDefault="00E16FD1" w:rsidP="009900EA">
            <w:pPr>
              <w:pStyle w:val="TAC"/>
            </w:pPr>
            <w:r w:rsidRPr="000C321E">
              <w:t>MBMS Counting Information</w:t>
            </w:r>
          </w:p>
        </w:tc>
        <w:tc>
          <w:tcPr>
            <w:tcW w:w="1134" w:type="dxa"/>
            <w:tcBorders>
              <w:top w:val="single" w:sz="6" w:space="0" w:color="auto"/>
              <w:bottom w:val="single" w:sz="6" w:space="0" w:color="auto"/>
            </w:tcBorders>
          </w:tcPr>
          <w:p w14:paraId="6E7CF6E4" w14:textId="77777777" w:rsidR="00E16FD1" w:rsidRPr="000C321E" w:rsidRDefault="00E16FD1" w:rsidP="009900EA">
            <w:pPr>
              <w:pStyle w:val="TAC"/>
            </w:pPr>
            <w:r w:rsidRPr="000C321E">
              <w:t>RAN Procedures Ready</w:t>
            </w:r>
          </w:p>
        </w:tc>
        <w:tc>
          <w:tcPr>
            <w:tcW w:w="1134" w:type="dxa"/>
            <w:tcBorders>
              <w:top w:val="single" w:sz="6" w:space="0" w:color="auto"/>
              <w:bottom w:val="single" w:sz="6" w:space="0" w:color="auto"/>
            </w:tcBorders>
          </w:tcPr>
          <w:p w14:paraId="4B18691C" w14:textId="77777777" w:rsidR="00E16FD1" w:rsidRPr="000C321E" w:rsidRDefault="00E16FD1" w:rsidP="009900EA">
            <w:pPr>
              <w:pStyle w:val="TAC"/>
            </w:pPr>
            <w:r w:rsidRPr="000C321E">
              <w:rPr>
                <w:rFonts w:hint="eastAsia"/>
                <w:lang w:eastAsia="ja-JP"/>
              </w:rPr>
              <w:t>MBMS Service Type</w:t>
            </w:r>
          </w:p>
        </w:tc>
        <w:tc>
          <w:tcPr>
            <w:tcW w:w="1134" w:type="dxa"/>
            <w:tcBorders>
              <w:top w:val="single" w:sz="6" w:space="0" w:color="auto"/>
              <w:bottom w:val="single" w:sz="6" w:space="0" w:color="auto"/>
              <w:right w:val="single" w:sz="6" w:space="0" w:color="auto"/>
            </w:tcBorders>
          </w:tcPr>
          <w:p w14:paraId="028540C0" w14:textId="77777777" w:rsidR="00E16FD1" w:rsidRPr="000C321E" w:rsidRDefault="00E16FD1" w:rsidP="009900EA">
            <w:pPr>
              <w:pStyle w:val="TAC"/>
            </w:pPr>
            <w:r w:rsidRPr="000C321E">
              <w:t>Prohibit Payload Compression</w:t>
            </w:r>
          </w:p>
        </w:tc>
        <w:tc>
          <w:tcPr>
            <w:tcW w:w="85" w:type="dxa"/>
            <w:tcBorders>
              <w:right w:val="single" w:sz="6" w:space="0" w:color="auto"/>
            </w:tcBorders>
          </w:tcPr>
          <w:p w14:paraId="4D11B69A" w14:textId="77777777" w:rsidR="00E16FD1" w:rsidRPr="000C321E" w:rsidRDefault="00E16FD1" w:rsidP="009900EA">
            <w:pPr>
              <w:pStyle w:val="TAC"/>
            </w:pPr>
          </w:p>
        </w:tc>
      </w:tr>
      <w:tr w:rsidR="00E16FD1" w:rsidRPr="000C321E" w14:paraId="5832035B" w14:textId="77777777" w:rsidTr="009900EA">
        <w:trPr>
          <w:jc w:val="center"/>
        </w:trPr>
        <w:tc>
          <w:tcPr>
            <w:tcW w:w="142" w:type="dxa"/>
            <w:tcBorders>
              <w:left w:val="single" w:sz="6" w:space="0" w:color="auto"/>
              <w:bottom w:val="single" w:sz="6" w:space="0" w:color="auto"/>
            </w:tcBorders>
          </w:tcPr>
          <w:p w14:paraId="2F246A3E" w14:textId="77777777" w:rsidR="00E16FD1" w:rsidRPr="000C321E" w:rsidRDefault="00E16FD1" w:rsidP="009900EA">
            <w:pPr>
              <w:pStyle w:val="TAC"/>
            </w:pPr>
          </w:p>
        </w:tc>
        <w:tc>
          <w:tcPr>
            <w:tcW w:w="671" w:type="dxa"/>
            <w:tcBorders>
              <w:bottom w:val="single" w:sz="6" w:space="0" w:color="auto"/>
            </w:tcBorders>
          </w:tcPr>
          <w:p w14:paraId="230CAAEF" w14:textId="77777777" w:rsidR="00E16FD1" w:rsidRPr="000C321E" w:rsidRDefault="00E16FD1" w:rsidP="009900EA">
            <w:pPr>
              <w:pStyle w:val="TAC"/>
              <w:ind w:right="-48"/>
            </w:pPr>
          </w:p>
        </w:tc>
        <w:tc>
          <w:tcPr>
            <w:tcW w:w="1010" w:type="dxa"/>
            <w:tcBorders>
              <w:bottom w:val="single" w:sz="6" w:space="0" w:color="auto"/>
            </w:tcBorders>
          </w:tcPr>
          <w:p w14:paraId="38066792" w14:textId="77777777" w:rsidR="00E16FD1" w:rsidRPr="000C321E" w:rsidRDefault="00E16FD1" w:rsidP="009900EA">
            <w:pPr>
              <w:pStyle w:val="TAC"/>
            </w:pPr>
          </w:p>
        </w:tc>
        <w:tc>
          <w:tcPr>
            <w:tcW w:w="1134" w:type="dxa"/>
            <w:tcBorders>
              <w:bottom w:val="single" w:sz="6" w:space="0" w:color="auto"/>
            </w:tcBorders>
          </w:tcPr>
          <w:p w14:paraId="68C01039" w14:textId="77777777" w:rsidR="00E16FD1" w:rsidRPr="000C321E" w:rsidRDefault="00E16FD1" w:rsidP="009900EA">
            <w:pPr>
              <w:pStyle w:val="TAC"/>
            </w:pPr>
          </w:p>
        </w:tc>
        <w:tc>
          <w:tcPr>
            <w:tcW w:w="1134" w:type="dxa"/>
            <w:tcBorders>
              <w:bottom w:val="single" w:sz="6" w:space="0" w:color="auto"/>
            </w:tcBorders>
          </w:tcPr>
          <w:p w14:paraId="2B3B3FC9" w14:textId="77777777" w:rsidR="00E16FD1" w:rsidRPr="000C321E" w:rsidRDefault="00E16FD1" w:rsidP="009900EA">
            <w:pPr>
              <w:pStyle w:val="TAC"/>
            </w:pPr>
          </w:p>
        </w:tc>
        <w:tc>
          <w:tcPr>
            <w:tcW w:w="1134" w:type="dxa"/>
            <w:tcBorders>
              <w:bottom w:val="single" w:sz="6" w:space="0" w:color="auto"/>
            </w:tcBorders>
          </w:tcPr>
          <w:p w14:paraId="1B0ADD23" w14:textId="77777777" w:rsidR="00E16FD1" w:rsidRPr="000C321E" w:rsidRDefault="00E16FD1" w:rsidP="009900EA">
            <w:pPr>
              <w:pStyle w:val="TAC"/>
            </w:pPr>
          </w:p>
        </w:tc>
        <w:tc>
          <w:tcPr>
            <w:tcW w:w="1134" w:type="dxa"/>
            <w:tcBorders>
              <w:bottom w:val="single" w:sz="6" w:space="0" w:color="auto"/>
            </w:tcBorders>
          </w:tcPr>
          <w:p w14:paraId="0AD23666" w14:textId="77777777" w:rsidR="00E16FD1" w:rsidRPr="000C321E" w:rsidRDefault="00E16FD1" w:rsidP="009900EA">
            <w:pPr>
              <w:pStyle w:val="TAC"/>
            </w:pPr>
          </w:p>
        </w:tc>
        <w:tc>
          <w:tcPr>
            <w:tcW w:w="1134" w:type="dxa"/>
            <w:tcBorders>
              <w:bottom w:val="single" w:sz="6" w:space="0" w:color="auto"/>
            </w:tcBorders>
          </w:tcPr>
          <w:p w14:paraId="3D7DA0C0" w14:textId="77777777" w:rsidR="00E16FD1" w:rsidRPr="000C321E" w:rsidRDefault="00E16FD1" w:rsidP="009900EA">
            <w:pPr>
              <w:pStyle w:val="TAC"/>
            </w:pPr>
          </w:p>
        </w:tc>
        <w:tc>
          <w:tcPr>
            <w:tcW w:w="1134" w:type="dxa"/>
            <w:tcBorders>
              <w:bottom w:val="single" w:sz="6" w:space="0" w:color="auto"/>
            </w:tcBorders>
          </w:tcPr>
          <w:p w14:paraId="178CBA59" w14:textId="77777777" w:rsidR="00E16FD1" w:rsidRPr="000C321E" w:rsidRDefault="00E16FD1" w:rsidP="009900EA">
            <w:pPr>
              <w:pStyle w:val="TAC"/>
            </w:pPr>
          </w:p>
        </w:tc>
        <w:tc>
          <w:tcPr>
            <w:tcW w:w="1134" w:type="dxa"/>
            <w:tcBorders>
              <w:bottom w:val="single" w:sz="6" w:space="0" w:color="auto"/>
            </w:tcBorders>
          </w:tcPr>
          <w:p w14:paraId="0CD59E95" w14:textId="77777777" w:rsidR="00E16FD1" w:rsidRPr="000C321E" w:rsidRDefault="00E16FD1" w:rsidP="009900EA">
            <w:pPr>
              <w:pStyle w:val="TAC"/>
            </w:pPr>
          </w:p>
        </w:tc>
        <w:tc>
          <w:tcPr>
            <w:tcW w:w="85" w:type="dxa"/>
            <w:tcBorders>
              <w:bottom w:val="single" w:sz="6" w:space="0" w:color="auto"/>
              <w:right w:val="single" w:sz="6" w:space="0" w:color="auto"/>
            </w:tcBorders>
          </w:tcPr>
          <w:p w14:paraId="7A318115" w14:textId="77777777" w:rsidR="00E16FD1" w:rsidRPr="000C321E" w:rsidRDefault="00E16FD1" w:rsidP="009900EA">
            <w:pPr>
              <w:pStyle w:val="TAC"/>
            </w:pPr>
          </w:p>
        </w:tc>
      </w:tr>
    </w:tbl>
    <w:p w14:paraId="11B7964C" w14:textId="77777777" w:rsidR="00E16FD1" w:rsidRPr="000C321E" w:rsidRDefault="00E16FD1" w:rsidP="00E16FD1">
      <w:pPr>
        <w:pStyle w:val="TF"/>
      </w:pPr>
      <w:r w:rsidRPr="000C321E">
        <w:t>Figure 62a: Common Flags Information Element</w:t>
      </w:r>
    </w:p>
    <w:p w14:paraId="4B0DAC16" w14:textId="77777777" w:rsidR="00E16FD1" w:rsidRPr="000C321E" w:rsidRDefault="00E16FD1" w:rsidP="00E16FD1">
      <w:pPr>
        <w:pStyle w:val="Heading3"/>
      </w:pPr>
      <w:bookmarkStart w:id="334" w:name="_Toc9597947"/>
      <w:bookmarkStart w:id="335" w:name="_Toc82519232"/>
      <w:r w:rsidRPr="000C321E">
        <w:t>7.7.49</w:t>
      </w:r>
      <w:r w:rsidRPr="000C321E">
        <w:tab/>
        <w:t>APN Restriction</w:t>
      </w:r>
      <w:bookmarkEnd w:id="334"/>
      <w:bookmarkEnd w:id="335"/>
    </w:p>
    <w:p w14:paraId="668FB6F5" w14:textId="76DBB19E" w:rsidR="00E16FD1" w:rsidRPr="000C321E" w:rsidRDefault="00E16FD1" w:rsidP="00E16FD1">
      <w:r w:rsidRPr="000C321E">
        <w:t xml:space="preserve">The APN Restriction information element, when used in messages from the GGSN to the SGSN, contains an unsigned integer value indicating the level of restriction imposed on primary PDP Contexts created to the associated APN. When used in messages from the SGSN to GGSN, it contains an unsigned integer value indicating the highest level of restriction type for all currently active PDP Contexts associated with the subscriber. In both cases, the meaning of the value contained within the IE is as defined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w:t>
      </w:r>
    </w:p>
    <w:p w14:paraId="326AD595" w14:textId="77777777" w:rsidR="00E16FD1" w:rsidRPr="000C321E" w:rsidRDefault="00E16FD1" w:rsidP="00E16FD1">
      <w:r w:rsidRPr="000C321E">
        <w:t>The structure of the APN Restriction IE is as follows:</w:t>
      </w:r>
    </w:p>
    <w:p w14:paraId="4790834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034D665F" w14:textId="77777777" w:rsidTr="009900EA">
        <w:trPr>
          <w:jc w:val="center"/>
        </w:trPr>
        <w:tc>
          <w:tcPr>
            <w:tcW w:w="454" w:type="dxa"/>
            <w:tcBorders>
              <w:top w:val="single" w:sz="6" w:space="0" w:color="auto"/>
              <w:left w:val="single" w:sz="6" w:space="0" w:color="auto"/>
              <w:bottom w:val="nil"/>
            </w:tcBorders>
          </w:tcPr>
          <w:p w14:paraId="0E0925F2" w14:textId="77777777" w:rsidR="00E16FD1" w:rsidRPr="000C321E" w:rsidRDefault="00E16FD1" w:rsidP="009900EA">
            <w:pPr>
              <w:pStyle w:val="TAC"/>
            </w:pPr>
          </w:p>
        </w:tc>
        <w:tc>
          <w:tcPr>
            <w:tcW w:w="1104" w:type="dxa"/>
          </w:tcPr>
          <w:p w14:paraId="10015EA7" w14:textId="77777777" w:rsidR="00E16FD1" w:rsidRPr="000C321E" w:rsidRDefault="00E16FD1" w:rsidP="009900EA">
            <w:pPr>
              <w:pStyle w:val="TAC"/>
            </w:pPr>
          </w:p>
        </w:tc>
        <w:tc>
          <w:tcPr>
            <w:tcW w:w="4699" w:type="dxa"/>
            <w:gridSpan w:val="8"/>
          </w:tcPr>
          <w:p w14:paraId="1F98E6D1" w14:textId="77777777" w:rsidR="00E16FD1" w:rsidRPr="000C321E" w:rsidRDefault="00E16FD1" w:rsidP="009900EA">
            <w:pPr>
              <w:pStyle w:val="TAC"/>
            </w:pPr>
            <w:r w:rsidRPr="000C321E">
              <w:t>Bits</w:t>
            </w:r>
          </w:p>
          <w:p w14:paraId="47DB919A" w14:textId="77777777" w:rsidR="00E16FD1" w:rsidRPr="000C321E" w:rsidRDefault="00E16FD1" w:rsidP="009900EA">
            <w:pPr>
              <w:pStyle w:val="TAC"/>
            </w:pPr>
          </w:p>
        </w:tc>
        <w:tc>
          <w:tcPr>
            <w:tcW w:w="588" w:type="dxa"/>
          </w:tcPr>
          <w:p w14:paraId="4D6DAB31" w14:textId="77777777" w:rsidR="00E16FD1" w:rsidRPr="000C321E" w:rsidRDefault="00E16FD1" w:rsidP="009900EA">
            <w:pPr>
              <w:pStyle w:val="TAC"/>
            </w:pPr>
          </w:p>
        </w:tc>
      </w:tr>
      <w:tr w:rsidR="00E16FD1" w:rsidRPr="000C321E" w14:paraId="5C853E0F" w14:textId="77777777" w:rsidTr="009900EA">
        <w:trPr>
          <w:jc w:val="center"/>
        </w:trPr>
        <w:tc>
          <w:tcPr>
            <w:tcW w:w="454" w:type="dxa"/>
            <w:tcBorders>
              <w:top w:val="nil"/>
              <w:left w:val="single" w:sz="6" w:space="0" w:color="auto"/>
            </w:tcBorders>
          </w:tcPr>
          <w:p w14:paraId="4B5D0FBF" w14:textId="77777777" w:rsidR="00E16FD1" w:rsidRPr="000C321E" w:rsidRDefault="00E16FD1" w:rsidP="009900EA">
            <w:pPr>
              <w:pStyle w:val="TAC"/>
            </w:pPr>
          </w:p>
        </w:tc>
        <w:tc>
          <w:tcPr>
            <w:tcW w:w="1104" w:type="dxa"/>
          </w:tcPr>
          <w:p w14:paraId="4C31E5EF" w14:textId="77777777" w:rsidR="00E16FD1" w:rsidRPr="000C321E" w:rsidRDefault="00E16FD1" w:rsidP="009900EA">
            <w:pPr>
              <w:pStyle w:val="TAC"/>
            </w:pPr>
            <w:r w:rsidRPr="000C321E">
              <w:t>Octets</w:t>
            </w:r>
          </w:p>
        </w:tc>
        <w:tc>
          <w:tcPr>
            <w:tcW w:w="587" w:type="dxa"/>
          </w:tcPr>
          <w:p w14:paraId="314EE09C" w14:textId="77777777" w:rsidR="00E16FD1" w:rsidRPr="000C321E" w:rsidRDefault="00E16FD1" w:rsidP="009900EA">
            <w:pPr>
              <w:pStyle w:val="TAC"/>
            </w:pPr>
            <w:r w:rsidRPr="000C321E">
              <w:t>8</w:t>
            </w:r>
          </w:p>
        </w:tc>
        <w:tc>
          <w:tcPr>
            <w:tcW w:w="587" w:type="dxa"/>
          </w:tcPr>
          <w:p w14:paraId="3A0B91E5" w14:textId="77777777" w:rsidR="00E16FD1" w:rsidRPr="000C321E" w:rsidRDefault="00E16FD1" w:rsidP="009900EA">
            <w:pPr>
              <w:pStyle w:val="TAC"/>
            </w:pPr>
            <w:r w:rsidRPr="000C321E">
              <w:t>7</w:t>
            </w:r>
          </w:p>
        </w:tc>
        <w:tc>
          <w:tcPr>
            <w:tcW w:w="587" w:type="dxa"/>
          </w:tcPr>
          <w:p w14:paraId="68E8D422" w14:textId="77777777" w:rsidR="00E16FD1" w:rsidRPr="000C321E" w:rsidRDefault="00E16FD1" w:rsidP="009900EA">
            <w:pPr>
              <w:pStyle w:val="TAC"/>
            </w:pPr>
            <w:r w:rsidRPr="000C321E">
              <w:t>6</w:t>
            </w:r>
          </w:p>
        </w:tc>
        <w:tc>
          <w:tcPr>
            <w:tcW w:w="587" w:type="dxa"/>
          </w:tcPr>
          <w:p w14:paraId="471F034E" w14:textId="77777777" w:rsidR="00E16FD1" w:rsidRPr="000C321E" w:rsidRDefault="00E16FD1" w:rsidP="009900EA">
            <w:pPr>
              <w:pStyle w:val="TAC"/>
            </w:pPr>
            <w:r w:rsidRPr="000C321E">
              <w:t>5</w:t>
            </w:r>
          </w:p>
        </w:tc>
        <w:tc>
          <w:tcPr>
            <w:tcW w:w="587" w:type="dxa"/>
          </w:tcPr>
          <w:p w14:paraId="0BCE90D8" w14:textId="77777777" w:rsidR="00E16FD1" w:rsidRPr="000C321E" w:rsidRDefault="00E16FD1" w:rsidP="009900EA">
            <w:pPr>
              <w:pStyle w:val="TAC"/>
            </w:pPr>
            <w:r w:rsidRPr="000C321E">
              <w:t>4</w:t>
            </w:r>
          </w:p>
        </w:tc>
        <w:tc>
          <w:tcPr>
            <w:tcW w:w="588" w:type="dxa"/>
          </w:tcPr>
          <w:p w14:paraId="0E976937" w14:textId="77777777" w:rsidR="00E16FD1" w:rsidRPr="000C321E" w:rsidRDefault="00E16FD1" w:rsidP="009900EA">
            <w:pPr>
              <w:pStyle w:val="TAC"/>
            </w:pPr>
            <w:r w:rsidRPr="000C321E">
              <w:t>3</w:t>
            </w:r>
          </w:p>
        </w:tc>
        <w:tc>
          <w:tcPr>
            <w:tcW w:w="588" w:type="dxa"/>
          </w:tcPr>
          <w:p w14:paraId="61AC260A" w14:textId="77777777" w:rsidR="00E16FD1" w:rsidRPr="000C321E" w:rsidRDefault="00E16FD1" w:rsidP="009900EA">
            <w:pPr>
              <w:pStyle w:val="TAC"/>
            </w:pPr>
            <w:r w:rsidRPr="000C321E">
              <w:t>2</w:t>
            </w:r>
          </w:p>
        </w:tc>
        <w:tc>
          <w:tcPr>
            <w:tcW w:w="588" w:type="dxa"/>
          </w:tcPr>
          <w:p w14:paraId="243C3D47" w14:textId="77777777" w:rsidR="00E16FD1" w:rsidRPr="000C321E" w:rsidRDefault="00E16FD1" w:rsidP="009900EA">
            <w:pPr>
              <w:pStyle w:val="TAC"/>
            </w:pPr>
            <w:r w:rsidRPr="000C321E">
              <w:t>1</w:t>
            </w:r>
          </w:p>
        </w:tc>
        <w:tc>
          <w:tcPr>
            <w:tcW w:w="588" w:type="dxa"/>
          </w:tcPr>
          <w:p w14:paraId="360798FF" w14:textId="77777777" w:rsidR="00E16FD1" w:rsidRPr="000C321E" w:rsidRDefault="00E16FD1" w:rsidP="009900EA">
            <w:pPr>
              <w:pStyle w:val="TAC"/>
            </w:pPr>
          </w:p>
        </w:tc>
      </w:tr>
      <w:tr w:rsidR="00E16FD1" w:rsidRPr="000C321E" w14:paraId="2FEF05AF" w14:textId="77777777" w:rsidTr="009900EA">
        <w:trPr>
          <w:jc w:val="center"/>
        </w:trPr>
        <w:tc>
          <w:tcPr>
            <w:tcW w:w="454" w:type="dxa"/>
            <w:tcBorders>
              <w:top w:val="nil"/>
              <w:left w:val="single" w:sz="6" w:space="0" w:color="auto"/>
            </w:tcBorders>
          </w:tcPr>
          <w:p w14:paraId="7EAAB3F7" w14:textId="77777777" w:rsidR="00E16FD1" w:rsidRPr="000C321E" w:rsidRDefault="00E16FD1" w:rsidP="009900EA">
            <w:pPr>
              <w:pStyle w:val="TAC"/>
            </w:pPr>
          </w:p>
        </w:tc>
        <w:tc>
          <w:tcPr>
            <w:tcW w:w="1104" w:type="dxa"/>
            <w:tcBorders>
              <w:right w:val="nil"/>
            </w:tcBorders>
          </w:tcPr>
          <w:p w14:paraId="75C707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6F8569F2" w14:textId="77777777" w:rsidR="00E16FD1" w:rsidRPr="000C321E" w:rsidRDefault="00E16FD1" w:rsidP="009900EA">
            <w:pPr>
              <w:pStyle w:val="TAC"/>
            </w:pPr>
            <w:r w:rsidRPr="000C321E">
              <w:t>Type = 149 (Decimal)</w:t>
            </w:r>
          </w:p>
        </w:tc>
        <w:tc>
          <w:tcPr>
            <w:tcW w:w="588" w:type="dxa"/>
            <w:tcBorders>
              <w:left w:val="nil"/>
            </w:tcBorders>
          </w:tcPr>
          <w:p w14:paraId="6C3E5FD3" w14:textId="77777777" w:rsidR="00E16FD1" w:rsidRPr="000C321E" w:rsidRDefault="00E16FD1" w:rsidP="009900EA">
            <w:pPr>
              <w:pStyle w:val="TAC"/>
            </w:pPr>
          </w:p>
        </w:tc>
      </w:tr>
      <w:tr w:rsidR="00E16FD1" w:rsidRPr="000C321E" w14:paraId="05708715" w14:textId="77777777" w:rsidTr="009900EA">
        <w:trPr>
          <w:cantSplit/>
          <w:trHeight w:val="194"/>
          <w:jc w:val="center"/>
        </w:trPr>
        <w:tc>
          <w:tcPr>
            <w:tcW w:w="454" w:type="dxa"/>
            <w:tcBorders>
              <w:top w:val="nil"/>
              <w:left w:val="single" w:sz="6" w:space="0" w:color="auto"/>
            </w:tcBorders>
          </w:tcPr>
          <w:p w14:paraId="7FB9D0EE" w14:textId="77777777" w:rsidR="00E16FD1" w:rsidRPr="000C321E" w:rsidRDefault="00E16FD1" w:rsidP="009900EA">
            <w:pPr>
              <w:pStyle w:val="TAC"/>
            </w:pPr>
          </w:p>
        </w:tc>
        <w:tc>
          <w:tcPr>
            <w:tcW w:w="1104" w:type="dxa"/>
            <w:tcBorders>
              <w:right w:val="nil"/>
            </w:tcBorders>
          </w:tcPr>
          <w:p w14:paraId="169129CF"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59FD9AAD" w14:textId="77777777" w:rsidR="00E16FD1" w:rsidRPr="000C321E" w:rsidRDefault="00E16FD1" w:rsidP="009900EA">
            <w:pPr>
              <w:pStyle w:val="TAC"/>
            </w:pPr>
            <w:r w:rsidRPr="000C321E">
              <w:t>Length</w:t>
            </w:r>
            <w:r w:rsidRPr="000C321E">
              <w:rPr>
                <w:lang w:val="en-US"/>
              </w:rPr>
              <w:t xml:space="preserve"> = 1</w:t>
            </w:r>
          </w:p>
        </w:tc>
        <w:tc>
          <w:tcPr>
            <w:tcW w:w="588" w:type="dxa"/>
            <w:tcBorders>
              <w:left w:val="nil"/>
            </w:tcBorders>
          </w:tcPr>
          <w:p w14:paraId="7123CCB1" w14:textId="77777777" w:rsidR="00E16FD1" w:rsidRPr="000C321E" w:rsidRDefault="00E16FD1" w:rsidP="009900EA">
            <w:pPr>
              <w:pStyle w:val="TAC"/>
            </w:pPr>
          </w:p>
        </w:tc>
      </w:tr>
      <w:tr w:rsidR="00E16FD1" w:rsidRPr="000C321E" w14:paraId="5714520B" w14:textId="77777777" w:rsidTr="009900EA">
        <w:trPr>
          <w:cantSplit/>
          <w:jc w:val="center"/>
        </w:trPr>
        <w:tc>
          <w:tcPr>
            <w:tcW w:w="454" w:type="dxa"/>
            <w:tcBorders>
              <w:top w:val="nil"/>
              <w:left w:val="single" w:sz="6" w:space="0" w:color="auto"/>
            </w:tcBorders>
          </w:tcPr>
          <w:p w14:paraId="48FAEFF1" w14:textId="77777777" w:rsidR="00E16FD1" w:rsidRPr="000C321E" w:rsidRDefault="00E16FD1" w:rsidP="009900EA">
            <w:pPr>
              <w:pStyle w:val="TAC"/>
            </w:pPr>
          </w:p>
        </w:tc>
        <w:tc>
          <w:tcPr>
            <w:tcW w:w="1104" w:type="dxa"/>
            <w:tcBorders>
              <w:right w:val="nil"/>
            </w:tcBorders>
          </w:tcPr>
          <w:p w14:paraId="5DD3DD0C"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23D3EFCD" w14:textId="77777777" w:rsidR="00E16FD1" w:rsidRPr="000C321E" w:rsidRDefault="00E16FD1" w:rsidP="009900EA">
            <w:pPr>
              <w:pStyle w:val="TAC"/>
            </w:pPr>
            <w:r w:rsidRPr="000C321E">
              <w:t>Restriction Type value</w:t>
            </w:r>
          </w:p>
        </w:tc>
        <w:tc>
          <w:tcPr>
            <w:tcW w:w="588" w:type="dxa"/>
            <w:tcBorders>
              <w:left w:val="nil"/>
            </w:tcBorders>
          </w:tcPr>
          <w:p w14:paraId="14A3482B" w14:textId="77777777" w:rsidR="00E16FD1" w:rsidRPr="000C321E" w:rsidRDefault="00E16FD1" w:rsidP="009900EA">
            <w:pPr>
              <w:pStyle w:val="TAC"/>
            </w:pPr>
          </w:p>
        </w:tc>
      </w:tr>
      <w:tr w:rsidR="00E16FD1" w:rsidRPr="000C321E" w14:paraId="4E20F10C" w14:textId="77777777" w:rsidTr="009900EA">
        <w:trPr>
          <w:jc w:val="center"/>
        </w:trPr>
        <w:tc>
          <w:tcPr>
            <w:tcW w:w="454" w:type="dxa"/>
            <w:tcBorders>
              <w:top w:val="nil"/>
              <w:left w:val="single" w:sz="6" w:space="0" w:color="auto"/>
              <w:bottom w:val="nil"/>
            </w:tcBorders>
          </w:tcPr>
          <w:p w14:paraId="419C4138" w14:textId="77777777" w:rsidR="00E16FD1" w:rsidRPr="000C321E" w:rsidRDefault="00E16FD1" w:rsidP="009900EA">
            <w:pPr>
              <w:pStyle w:val="TAC"/>
            </w:pPr>
          </w:p>
        </w:tc>
        <w:tc>
          <w:tcPr>
            <w:tcW w:w="1104" w:type="dxa"/>
            <w:tcBorders>
              <w:bottom w:val="nil"/>
            </w:tcBorders>
          </w:tcPr>
          <w:p w14:paraId="227ED74A" w14:textId="77777777" w:rsidR="00E16FD1" w:rsidRPr="000C321E" w:rsidRDefault="00E16FD1" w:rsidP="009900EA">
            <w:pPr>
              <w:pStyle w:val="TAC"/>
            </w:pPr>
          </w:p>
        </w:tc>
        <w:tc>
          <w:tcPr>
            <w:tcW w:w="4699" w:type="dxa"/>
            <w:gridSpan w:val="8"/>
            <w:tcBorders>
              <w:top w:val="nil"/>
              <w:bottom w:val="nil"/>
            </w:tcBorders>
          </w:tcPr>
          <w:p w14:paraId="7715F278" w14:textId="77777777" w:rsidR="00E16FD1" w:rsidRPr="000C321E" w:rsidRDefault="00E16FD1" w:rsidP="009900EA">
            <w:pPr>
              <w:pStyle w:val="TAC"/>
            </w:pPr>
          </w:p>
        </w:tc>
        <w:tc>
          <w:tcPr>
            <w:tcW w:w="588" w:type="dxa"/>
            <w:tcBorders>
              <w:bottom w:val="nil"/>
            </w:tcBorders>
          </w:tcPr>
          <w:p w14:paraId="2003D577" w14:textId="77777777" w:rsidR="00E16FD1" w:rsidRPr="000C321E" w:rsidRDefault="00E16FD1" w:rsidP="009900EA">
            <w:pPr>
              <w:pStyle w:val="TAC"/>
            </w:pPr>
          </w:p>
        </w:tc>
      </w:tr>
      <w:tr w:rsidR="00E16FD1" w:rsidRPr="000C321E" w14:paraId="62A0DA7A" w14:textId="77777777" w:rsidTr="009900EA">
        <w:trPr>
          <w:jc w:val="center"/>
        </w:trPr>
        <w:tc>
          <w:tcPr>
            <w:tcW w:w="454" w:type="dxa"/>
            <w:tcBorders>
              <w:top w:val="nil"/>
              <w:left w:val="single" w:sz="6" w:space="0" w:color="auto"/>
              <w:bottom w:val="single" w:sz="6" w:space="0" w:color="auto"/>
            </w:tcBorders>
          </w:tcPr>
          <w:p w14:paraId="60CC49C0" w14:textId="77777777" w:rsidR="00E16FD1" w:rsidRPr="000C321E" w:rsidRDefault="00E16FD1" w:rsidP="009900EA">
            <w:pPr>
              <w:pStyle w:val="TAC"/>
            </w:pPr>
          </w:p>
        </w:tc>
        <w:tc>
          <w:tcPr>
            <w:tcW w:w="1104" w:type="dxa"/>
            <w:tcBorders>
              <w:top w:val="nil"/>
              <w:bottom w:val="single" w:sz="6" w:space="0" w:color="auto"/>
            </w:tcBorders>
          </w:tcPr>
          <w:p w14:paraId="18363646" w14:textId="77777777" w:rsidR="00E16FD1" w:rsidRPr="000C321E" w:rsidRDefault="00E16FD1" w:rsidP="009900EA">
            <w:pPr>
              <w:pStyle w:val="TAC"/>
            </w:pPr>
          </w:p>
        </w:tc>
        <w:tc>
          <w:tcPr>
            <w:tcW w:w="4699" w:type="dxa"/>
            <w:gridSpan w:val="8"/>
            <w:tcBorders>
              <w:top w:val="nil"/>
              <w:bottom w:val="single" w:sz="6" w:space="0" w:color="auto"/>
            </w:tcBorders>
          </w:tcPr>
          <w:p w14:paraId="72CCE8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D60A1" w14:textId="77777777" w:rsidR="00E16FD1" w:rsidRPr="000C321E" w:rsidRDefault="00E16FD1" w:rsidP="009900EA">
            <w:pPr>
              <w:pStyle w:val="TAC"/>
            </w:pPr>
          </w:p>
        </w:tc>
      </w:tr>
    </w:tbl>
    <w:p w14:paraId="4FEA59EE" w14:textId="77777777" w:rsidR="00E16FD1" w:rsidRPr="000C321E" w:rsidRDefault="00E16FD1" w:rsidP="00E16FD1">
      <w:pPr>
        <w:pStyle w:val="TF"/>
        <w:rPr>
          <w:lang w:val="fr-FR"/>
        </w:rPr>
      </w:pPr>
      <w:r w:rsidRPr="000C321E">
        <w:rPr>
          <w:lang w:val="fr-FR"/>
        </w:rPr>
        <w:t>Figure 62b: Restriction Type Information Element</w:t>
      </w:r>
    </w:p>
    <w:p w14:paraId="6C88D09B" w14:textId="77777777" w:rsidR="00E16FD1" w:rsidRPr="000C321E" w:rsidRDefault="00E16FD1" w:rsidP="00E16FD1">
      <w:pPr>
        <w:pStyle w:val="Heading3"/>
      </w:pPr>
      <w:bookmarkStart w:id="336" w:name="_Toc9597948"/>
      <w:bookmarkStart w:id="337" w:name="_Toc82519233"/>
      <w:r w:rsidRPr="000C321E">
        <w:t>7.7.50</w:t>
      </w:r>
      <w:r w:rsidRPr="000C321E">
        <w:tab/>
        <w:t>RAT Type</w:t>
      </w:r>
      <w:bookmarkEnd w:id="336"/>
      <w:bookmarkEnd w:id="337"/>
    </w:p>
    <w:p w14:paraId="57B7BFA5" w14:textId="77777777" w:rsidR="00E16FD1" w:rsidRPr="000C321E" w:rsidRDefault="00E16FD1" w:rsidP="00E16FD1">
      <w:r w:rsidRPr="000C321E">
        <w:t>The "RAT Type" information element is used to indicate which Radio Access Technology is currently serving the UE as perceived per the SGSN.</w:t>
      </w:r>
    </w:p>
    <w:p w14:paraId="3F40082A"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BC93145" w14:textId="77777777" w:rsidTr="009900EA">
        <w:trPr>
          <w:cantSplit/>
          <w:jc w:val="center"/>
        </w:trPr>
        <w:tc>
          <w:tcPr>
            <w:tcW w:w="142" w:type="dxa"/>
            <w:tcBorders>
              <w:top w:val="single" w:sz="6" w:space="0" w:color="auto"/>
              <w:left w:val="single" w:sz="6" w:space="0" w:color="auto"/>
            </w:tcBorders>
          </w:tcPr>
          <w:p w14:paraId="16860A54" w14:textId="77777777" w:rsidR="00E16FD1" w:rsidRPr="000C321E" w:rsidRDefault="00E16FD1" w:rsidP="009900EA">
            <w:pPr>
              <w:pStyle w:val="TAC"/>
              <w:rPr>
                <w:b/>
                <w:bCs/>
              </w:rPr>
            </w:pPr>
          </w:p>
        </w:tc>
        <w:tc>
          <w:tcPr>
            <w:tcW w:w="671" w:type="dxa"/>
            <w:tcBorders>
              <w:top w:val="single" w:sz="6" w:space="0" w:color="auto"/>
            </w:tcBorders>
          </w:tcPr>
          <w:p w14:paraId="2F46EE8A" w14:textId="77777777" w:rsidR="00E16FD1" w:rsidRPr="000C321E" w:rsidRDefault="00E16FD1" w:rsidP="009900EA">
            <w:pPr>
              <w:pStyle w:val="TAC"/>
              <w:ind w:right="-48"/>
              <w:rPr>
                <w:b/>
                <w:bCs/>
              </w:rPr>
            </w:pPr>
          </w:p>
        </w:tc>
        <w:tc>
          <w:tcPr>
            <w:tcW w:w="1010" w:type="dxa"/>
            <w:tcBorders>
              <w:top w:val="single" w:sz="6" w:space="0" w:color="auto"/>
            </w:tcBorders>
          </w:tcPr>
          <w:p w14:paraId="4F39FC8C" w14:textId="77777777" w:rsidR="00E16FD1" w:rsidRPr="000C321E" w:rsidRDefault="00E16FD1" w:rsidP="009900EA">
            <w:pPr>
              <w:pStyle w:val="TAC"/>
              <w:rPr>
                <w:b/>
                <w:bCs/>
              </w:rPr>
            </w:pPr>
          </w:p>
        </w:tc>
        <w:tc>
          <w:tcPr>
            <w:tcW w:w="1134" w:type="dxa"/>
            <w:tcBorders>
              <w:top w:val="single" w:sz="6" w:space="0" w:color="auto"/>
            </w:tcBorders>
          </w:tcPr>
          <w:p w14:paraId="7E9A6D95" w14:textId="77777777" w:rsidR="00E16FD1" w:rsidRPr="000C321E" w:rsidRDefault="00E16FD1" w:rsidP="009900EA">
            <w:pPr>
              <w:pStyle w:val="TAC"/>
              <w:rPr>
                <w:b/>
                <w:bCs/>
              </w:rPr>
            </w:pPr>
          </w:p>
        </w:tc>
        <w:tc>
          <w:tcPr>
            <w:tcW w:w="1134" w:type="dxa"/>
            <w:tcBorders>
              <w:top w:val="single" w:sz="6" w:space="0" w:color="auto"/>
            </w:tcBorders>
          </w:tcPr>
          <w:p w14:paraId="056AEE76" w14:textId="77777777" w:rsidR="00E16FD1" w:rsidRPr="000C321E" w:rsidRDefault="00E16FD1" w:rsidP="009900EA">
            <w:pPr>
              <w:pStyle w:val="TAC"/>
              <w:rPr>
                <w:b/>
                <w:bCs/>
              </w:rPr>
            </w:pPr>
          </w:p>
        </w:tc>
        <w:tc>
          <w:tcPr>
            <w:tcW w:w="1134" w:type="dxa"/>
            <w:tcBorders>
              <w:top w:val="single" w:sz="6" w:space="0" w:color="auto"/>
            </w:tcBorders>
          </w:tcPr>
          <w:p w14:paraId="724AC5C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399199B7" w14:textId="77777777" w:rsidR="00E16FD1" w:rsidRPr="000C321E" w:rsidRDefault="00E16FD1" w:rsidP="009900EA">
            <w:pPr>
              <w:pStyle w:val="TAC"/>
              <w:rPr>
                <w:b/>
                <w:bCs/>
              </w:rPr>
            </w:pPr>
          </w:p>
        </w:tc>
        <w:tc>
          <w:tcPr>
            <w:tcW w:w="1134" w:type="dxa"/>
            <w:tcBorders>
              <w:top w:val="single" w:sz="6" w:space="0" w:color="auto"/>
            </w:tcBorders>
          </w:tcPr>
          <w:p w14:paraId="21C2CD3C" w14:textId="77777777" w:rsidR="00E16FD1" w:rsidRPr="000C321E" w:rsidRDefault="00E16FD1" w:rsidP="009900EA">
            <w:pPr>
              <w:pStyle w:val="TAC"/>
              <w:rPr>
                <w:b/>
                <w:bCs/>
              </w:rPr>
            </w:pPr>
          </w:p>
        </w:tc>
        <w:tc>
          <w:tcPr>
            <w:tcW w:w="1134" w:type="dxa"/>
            <w:tcBorders>
              <w:top w:val="single" w:sz="6" w:space="0" w:color="auto"/>
            </w:tcBorders>
          </w:tcPr>
          <w:p w14:paraId="494842C6" w14:textId="77777777" w:rsidR="00E16FD1" w:rsidRPr="000C321E" w:rsidRDefault="00E16FD1" w:rsidP="009900EA">
            <w:pPr>
              <w:pStyle w:val="TAC"/>
              <w:rPr>
                <w:b/>
                <w:bCs/>
              </w:rPr>
            </w:pPr>
          </w:p>
        </w:tc>
        <w:tc>
          <w:tcPr>
            <w:tcW w:w="1134" w:type="dxa"/>
            <w:tcBorders>
              <w:top w:val="single" w:sz="6" w:space="0" w:color="auto"/>
            </w:tcBorders>
          </w:tcPr>
          <w:p w14:paraId="743686CF"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6ADEAE14" w14:textId="77777777" w:rsidR="00E16FD1" w:rsidRPr="000C321E" w:rsidRDefault="00E16FD1" w:rsidP="009900EA">
            <w:pPr>
              <w:pStyle w:val="TAC"/>
              <w:rPr>
                <w:b/>
                <w:bCs/>
              </w:rPr>
            </w:pPr>
          </w:p>
        </w:tc>
      </w:tr>
      <w:tr w:rsidR="00E16FD1" w:rsidRPr="000C321E" w14:paraId="0AAF6408" w14:textId="77777777" w:rsidTr="009900EA">
        <w:trPr>
          <w:jc w:val="center"/>
        </w:trPr>
        <w:tc>
          <w:tcPr>
            <w:tcW w:w="142" w:type="dxa"/>
            <w:tcBorders>
              <w:left w:val="single" w:sz="6" w:space="0" w:color="auto"/>
            </w:tcBorders>
          </w:tcPr>
          <w:p w14:paraId="70741595" w14:textId="77777777" w:rsidR="00E16FD1" w:rsidRPr="000C321E" w:rsidRDefault="00E16FD1" w:rsidP="009900EA">
            <w:pPr>
              <w:pStyle w:val="TAC"/>
            </w:pPr>
          </w:p>
        </w:tc>
        <w:tc>
          <w:tcPr>
            <w:tcW w:w="671" w:type="dxa"/>
          </w:tcPr>
          <w:p w14:paraId="306CD62A" w14:textId="77777777" w:rsidR="00E16FD1" w:rsidRPr="000C321E" w:rsidRDefault="00E16FD1" w:rsidP="009900EA">
            <w:pPr>
              <w:pStyle w:val="TAC"/>
              <w:ind w:right="-48"/>
              <w:rPr>
                <w:b/>
                <w:bCs/>
              </w:rPr>
            </w:pPr>
            <w:r w:rsidRPr="000C321E">
              <w:rPr>
                <w:b/>
                <w:bCs/>
              </w:rPr>
              <w:t>Octets</w:t>
            </w:r>
          </w:p>
        </w:tc>
        <w:tc>
          <w:tcPr>
            <w:tcW w:w="1010" w:type="dxa"/>
          </w:tcPr>
          <w:p w14:paraId="5A60C56D" w14:textId="77777777" w:rsidR="00E16FD1" w:rsidRPr="000C321E" w:rsidRDefault="00E16FD1" w:rsidP="009900EA">
            <w:pPr>
              <w:pStyle w:val="TAC"/>
              <w:rPr>
                <w:b/>
                <w:bCs/>
              </w:rPr>
            </w:pPr>
            <w:r w:rsidRPr="000C321E">
              <w:rPr>
                <w:b/>
                <w:bCs/>
              </w:rPr>
              <w:t>8</w:t>
            </w:r>
          </w:p>
        </w:tc>
        <w:tc>
          <w:tcPr>
            <w:tcW w:w="1134" w:type="dxa"/>
          </w:tcPr>
          <w:p w14:paraId="4D82BAF7" w14:textId="77777777" w:rsidR="00E16FD1" w:rsidRPr="000C321E" w:rsidRDefault="00E16FD1" w:rsidP="009900EA">
            <w:pPr>
              <w:pStyle w:val="TAC"/>
              <w:rPr>
                <w:b/>
                <w:bCs/>
              </w:rPr>
            </w:pPr>
            <w:r w:rsidRPr="000C321E">
              <w:rPr>
                <w:b/>
                <w:bCs/>
              </w:rPr>
              <w:t>7</w:t>
            </w:r>
          </w:p>
        </w:tc>
        <w:tc>
          <w:tcPr>
            <w:tcW w:w="1134" w:type="dxa"/>
          </w:tcPr>
          <w:p w14:paraId="2B4B83CD" w14:textId="77777777" w:rsidR="00E16FD1" w:rsidRPr="000C321E" w:rsidRDefault="00E16FD1" w:rsidP="009900EA">
            <w:pPr>
              <w:pStyle w:val="TAC"/>
              <w:rPr>
                <w:b/>
                <w:bCs/>
              </w:rPr>
            </w:pPr>
            <w:r w:rsidRPr="000C321E">
              <w:rPr>
                <w:b/>
                <w:bCs/>
              </w:rPr>
              <w:t>6</w:t>
            </w:r>
          </w:p>
        </w:tc>
        <w:tc>
          <w:tcPr>
            <w:tcW w:w="1134" w:type="dxa"/>
          </w:tcPr>
          <w:p w14:paraId="0B0C22CC" w14:textId="77777777" w:rsidR="00E16FD1" w:rsidRPr="000C321E" w:rsidRDefault="00E16FD1" w:rsidP="009900EA">
            <w:pPr>
              <w:pStyle w:val="TAC"/>
              <w:rPr>
                <w:b/>
                <w:bCs/>
              </w:rPr>
            </w:pPr>
            <w:r w:rsidRPr="000C321E">
              <w:rPr>
                <w:b/>
                <w:bCs/>
              </w:rPr>
              <w:t>5</w:t>
            </w:r>
          </w:p>
        </w:tc>
        <w:tc>
          <w:tcPr>
            <w:tcW w:w="1134" w:type="dxa"/>
          </w:tcPr>
          <w:p w14:paraId="6B9F9EFC" w14:textId="77777777" w:rsidR="00E16FD1" w:rsidRPr="000C321E" w:rsidRDefault="00E16FD1" w:rsidP="009900EA">
            <w:pPr>
              <w:pStyle w:val="TAC"/>
              <w:rPr>
                <w:b/>
                <w:bCs/>
              </w:rPr>
            </w:pPr>
            <w:r w:rsidRPr="000C321E">
              <w:rPr>
                <w:b/>
                <w:bCs/>
              </w:rPr>
              <w:t>4</w:t>
            </w:r>
          </w:p>
        </w:tc>
        <w:tc>
          <w:tcPr>
            <w:tcW w:w="1134" w:type="dxa"/>
          </w:tcPr>
          <w:p w14:paraId="65A31032" w14:textId="77777777" w:rsidR="00E16FD1" w:rsidRPr="000C321E" w:rsidRDefault="00E16FD1" w:rsidP="009900EA">
            <w:pPr>
              <w:pStyle w:val="TAC"/>
              <w:rPr>
                <w:b/>
                <w:bCs/>
              </w:rPr>
            </w:pPr>
            <w:r w:rsidRPr="000C321E">
              <w:rPr>
                <w:b/>
                <w:bCs/>
              </w:rPr>
              <w:t>3</w:t>
            </w:r>
          </w:p>
        </w:tc>
        <w:tc>
          <w:tcPr>
            <w:tcW w:w="1134" w:type="dxa"/>
          </w:tcPr>
          <w:p w14:paraId="3BB148AC" w14:textId="77777777" w:rsidR="00E16FD1" w:rsidRPr="000C321E" w:rsidRDefault="00E16FD1" w:rsidP="009900EA">
            <w:pPr>
              <w:pStyle w:val="TAC"/>
              <w:rPr>
                <w:b/>
                <w:bCs/>
              </w:rPr>
            </w:pPr>
            <w:r w:rsidRPr="000C321E">
              <w:rPr>
                <w:b/>
                <w:bCs/>
              </w:rPr>
              <w:t>2</w:t>
            </w:r>
          </w:p>
        </w:tc>
        <w:tc>
          <w:tcPr>
            <w:tcW w:w="1134" w:type="dxa"/>
          </w:tcPr>
          <w:p w14:paraId="1B3DC7A7"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C210AFD" w14:textId="77777777" w:rsidR="00E16FD1" w:rsidRPr="000C321E" w:rsidRDefault="00E16FD1" w:rsidP="009900EA">
            <w:pPr>
              <w:pStyle w:val="TAC"/>
            </w:pPr>
          </w:p>
        </w:tc>
      </w:tr>
      <w:tr w:rsidR="00E16FD1" w:rsidRPr="000C321E" w14:paraId="77C904C6" w14:textId="77777777" w:rsidTr="009900EA">
        <w:trPr>
          <w:cantSplit/>
          <w:jc w:val="center"/>
        </w:trPr>
        <w:tc>
          <w:tcPr>
            <w:tcW w:w="142" w:type="dxa"/>
            <w:tcBorders>
              <w:left w:val="single" w:sz="6" w:space="0" w:color="auto"/>
            </w:tcBorders>
          </w:tcPr>
          <w:p w14:paraId="059D2B66" w14:textId="77777777" w:rsidR="00E16FD1" w:rsidRPr="000C321E" w:rsidRDefault="00E16FD1" w:rsidP="009900EA">
            <w:pPr>
              <w:pStyle w:val="TAC"/>
            </w:pPr>
          </w:p>
        </w:tc>
        <w:tc>
          <w:tcPr>
            <w:tcW w:w="671" w:type="dxa"/>
          </w:tcPr>
          <w:p w14:paraId="7996AD23" w14:textId="77777777" w:rsidR="00E16FD1" w:rsidRPr="000C321E" w:rsidRDefault="00E16FD1" w:rsidP="009900EA">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14:paraId="247D03B0" w14:textId="77777777" w:rsidR="00E16FD1" w:rsidRPr="000C321E" w:rsidRDefault="00E16FD1" w:rsidP="009900EA">
            <w:pPr>
              <w:pStyle w:val="TAC"/>
            </w:pPr>
            <w:r w:rsidRPr="000C321E">
              <w:t>Type = 151 (Decimal)</w:t>
            </w:r>
          </w:p>
        </w:tc>
        <w:tc>
          <w:tcPr>
            <w:tcW w:w="85" w:type="dxa"/>
            <w:tcBorders>
              <w:right w:val="single" w:sz="6" w:space="0" w:color="auto"/>
            </w:tcBorders>
          </w:tcPr>
          <w:p w14:paraId="6B034709" w14:textId="77777777" w:rsidR="00E16FD1" w:rsidRPr="000C321E" w:rsidRDefault="00E16FD1" w:rsidP="009900EA">
            <w:pPr>
              <w:pStyle w:val="TAC"/>
            </w:pPr>
          </w:p>
        </w:tc>
      </w:tr>
      <w:tr w:rsidR="00E16FD1" w:rsidRPr="000C321E" w14:paraId="4D33C1B1" w14:textId="77777777" w:rsidTr="009900EA">
        <w:trPr>
          <w:cantSplit/>
          <w:jc w:val="center"/>
        </w:trPr>
        <w:tc>
          <w:tcPr>
            <w:tcW w:w="142" w:type="dxa"/>
            <w:tcBorders>
              <w:left w:val="single" w:sz="6" w:space="0" w:color="auto"/>
            </w:tcBorders>
          </w:tcPr>
          <w:p w14:paraId="75C91E55" w14:textId="77777777" w:rsidR="00E16FD1" w:rsidRPr="000C321E" w:rsidRDefault="00E16FD1" w:rsidP="009900EA">
            <w:pPr>
              <w:pStyle w:val="TAC"/>
            </w:pPr>
          </w:p>
        </w:tc>
        <w:tc>
          <w:tcPr>
            <w:tcW w:w="671" w:type="dxa"/>
          </w:tcPr>
          <w:p w14:paraId="3F9D8D34" w14:textId="77777777" w:rsidR="00E16FD1" w:rsidRPr="000C321E" w:rsidRDefault="00E16FD1" w:rsidP="009900EA">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14:paraId="1A3ED424" w14:textId="77777777" w:rsidR="00E16FD1" w:rsidRPr="000C321E" w:rsidRDefault="00E16FD1" w:rsidP="009900EA">
            <w:pPr>
              <w:pStyle w:val="TAC"/>
            </w:pPr>
            <w:r w:rsidRPr="000C321E">
              <w:t>Length</w:t>
            </w:r>
            <w:r w:rsidRPr="000C321E">
              <w:rPr>
                <w:lang w:val="en-US"/>
              </w:rPr>
              <w:t xml:space="preserve"> = 1</w:t>
            </w:r>
          </w:p>
        </w:tc>
        <w:tc>
          <w:tcPr>
            <w:tcW w:w="85" w:type="dxa"/>
            <w:tcBorders>
              <w:right w:val="single" w:sz="6" w:space="0" w:color="auto"/>
            </w:tcBorders>
          </w:tcPr>
          <w:p w14:paraId="775D3128" w14:textId="77777777" w:rsidR="00E16FD1" w:rsidRPr="000C321E" w:rsidRDefault="00E16FD1" w:rsidP="009900EA">
            <w:pPr>
              <w:pStyle w:val="TAC"/>
            </w:pPr>
          </w:p>
        </w:tc>
      </w:tr>
      <w:tr w:rsidR="00E16FD1" w:rsidRPr="000C321E" w14:paraId="36CF73F5" w14:textId="77777777" w:rsidTr="009900EA">
        <w:trPr>
          <w:jc w:val="center"/>
        </w:trPr>
        <w:tc>
          <w:tcPr>
            <w:tcW w:w="142" w:type="dxa"/>
            <w:tcBorders>
              <w:left w:val="single" w:sz="6" w:space="0" w:color="auto"/>
            </w:tcBorders>
          </w:tcPr>
          <w:p w14:paraId="559A8E5F" w14:textId="77777777" w:rsidR="00E16FD1" w:rsidRPr="000C321E" w:rsidRDefault="00E16FD1" w:rsidP="009900EA">
            <w:pPr>
              <w:pStyle w:val="TAC"/>
            </w:pPr>
          </w:p>
        </w:tc>
        <w:tc>
          <w:tcPr>
            <w:tcW w:w="671" w:type="dxa"/>
            <w:tcBorders>
              <w:right w:val="single" w:sz="6" w:space="0" w:color="auto"/>
            </w:tcBorders>
          </w:tcPr>
          <w:p w14:paraId="2554C202" w14:textId="77777777" w:rsidR="00E16FD1" w:rsidRPr="000C321E" w:rsidRDefault="00E16FD1" w:rsidP="009900EA">
            <w:pPr>
              <w:pStyle w:val="TAC"/>
              <w:ind w:right="-48"/>
            </w:pPr>
            <w:r w:rsidRPr="000C321E">
              <w:t>4</w:t>
            </w:r>
          </w:p>
        </w:tc>
        <w:tc>
          <w:tcPr>
            <w:tcW w:w="8948" w:type="dxa"/>
            <w:gridSpan w:val="8"/>
            <w:tcBorders>
              <w:top w:val="single" w:sz="6" w:space="0" w:color="auto"/>
              <w:left w:val="single" w:sz="6" w:space="0" w:color="auto"/>
              <w:bottom w:val="single" w:sz="6" w:space="0" w:color="auto"/>
              <w:right w:val="single" w:sz="6" w:space="0" w:color="auto"/>
            </w:tcBorders>
          </w:tcPr>
          <w:p w14:paraId="3FA384FE" w14:textId="77777777" w:rsidR="00E16FD1" w:rsidRPr="000C321E" w:rsidRDefault="00E16FD1" w:rsidP="009900EA">
            <w:pPr>
              <w:pStyle w:val="TAC"/>
            </w:pPr>
            <w:r w:rsidRPr="000C321E">
              <w:t>RAT Type value</w:t>
            </w:r>
          </w:p>
        </w:tc>
        <w:tc>
          <w:tcPr>
            <w:tcW w:w="85" w:type="dxa"/>
            <w:tcBorders>
              <w:left w:val="single" w:sz="6" w:space="0" w:color="auto"/>
              <w:right w:val="single" w:sz="6" w:space="0" w:color="auto"/>
            </w:tcBorders>
          </w:tcPr>
          <w:p w14:paraId="7F31DBF0" w14:textId="77777777" w:rsidR="00E16FD1" w:rsidRPr="000C321E" w:rsidRDefault="00E16FD1" w:rsidP="009900EA">
            <w:pPr>
              <w:pStyle w:val="TAC"/>
            </w:pPr>
          </w:p>
        </w:tc>
      </w:tr>
      <w:tr w:rsidR="00E16FD1" w:rsidRPr="000C321E" w14:paraId="2434551C" w14:textId="77777777" w:rsidTr="009900EA">
        <w:trPr>
          <w:jc w:val="center"/>
        </w:trPr>
        <w:tc>
          <w:tcPr>
            <w:tcW w:w="142" w:type="dxa"/>
            <w:tcBorders>
              <w:left w:val="single" w:sz="6" w:space="0" w:color="auto"/>
              <w:bottom w:val="single" w:sz="6" w:space="0" w:color="auto"/>
            </w:tcBorders>
          </w:tcPr>
          <w:p w14:paraId="4FA05BE3" w14:textId="77777777" w:rsidR="00E16FD1" w:rsidRPr="000C321E" w:rsidRDefault="00E16FD1" w:rsidP="009900EA">
            <w:pPr>
              <w:pStyle w:val="TAC"/>
            </w:pPr>
          </w:p>
        </w:tc>
        <w:tc>
          <w:tcPr>
            <w:tcW w:w="671" w:type="dxa"/>
            <w:tcBorders>
              <w:bottom w:val="single" w:sz="6" w:space="0" w:color="auto"/>
            </w:tcBorders>
          </w:tcPr>
          <w:p w14:paraId="55F20428" w14:textId="77777777" w:rsidR="00E16FD1" w:rsidRPr="000C321E" w:rsidRDefault="00E16FD1" w:rsidP="009900EA">
            <w:pPr>
              <w:pStyle w:val="TAC"/>
              <w:ind w:right="-48"/>
            </w:pPr>
          </w:p>
        </w:tc>
        <w:tc>
          <w:tcPr>
            <w:tcW w:w="1010" w:type="dxa"/>
            <w:tcBorders>
              <w:bottom w:val="single" w:sz="6" w:space="0" w:color="auto"/>
            </w:tcBorders>
          </w:tcPr>
          <w:p w14:paraId="40965390" w14:textId="77777777" w:rsidR="00E16FD1" w:rsidRPr="000C321E" w:rsidRDefault="00E16FD1" w:rsidP="009900EA">
            <w:pPr>
              <w:pStyle w:val="TAC"/>
            </w:pPr>
          </w:p>
        </w:tc>
        <w:tc>
          <w:tcPr>
            <w:tcW w:w="1134" w:type="dxa"/>
            <w:tcBorders>
              <w:bottom w:val="single" w:sz="6" w:space="0" w:color="auto"/>
            </w:tcBorders>
          </w:tcPr>
          <w:p w14:paraId="62109DC4" w14:textId="77777777" w:rsidR="00E16FD1" w:rsidRPr="000C321E" w:rsidRDefault="00E16FD1" w:rsidP="009900EA">
            <w:pPr>
              <w:pStyle w:val="TAC"/>
            </w:pPr>
          </w:p>
        </w:tc>
        <w:tc>
          <w:tcPr>
            <w:tcW w:w="1134" w:type="dxa"/>
            <w:tcBorders>
              <w:bottom w:val="single" w:sz="6" w:space="0" w:color="auto"/>
            </w:tcBorders>
          </w:tcPr>
          <w:p w14:paraId="32815BF8" w14:textId="77777777" w:rsidR="00E16FD1" w:rsidRPr="000C321E" w:rsidRDefault="00E16FD1" w:rsidP="009900EA">
            <w:pPr>
              <w:pStyle w:val="TAC"/>
            </w:pPr>
          </w:p>
        </w:tc>
        <w:tc>
          <w:tcPr>
            <w:tcW w:w="1134" w:type="dxa"/>
            <w:tcBorders>
              <w:bottom w:val="single" w:sz="6" w:space="0" w:color="auto"/>
            </w:tcBorders>
          </w:tcPr>
          <w:p w14:paraId="27B204EC" w14:textId="77777777" w:rsidR="00E16FD1" w:rsidRPr="000C321E" w:rsidRDefault="00E16FD1" w:rsidP="009900EA">
            <w:pPr>
              <w:pStyle w:val="TAC"/>
            </w:pPr>
          </w:p>
        </w:tc>
        <w:tc>
          <w:tcPr>
            <w:tcW w:w="1134" w:type="dxa"/>
            <w:tcBorders>
              <w:bottom w:val="single" w:sz="6" w:space="0" w:color="auto"/>
            </w:tcBorders>
          </w:tcPr>
          <w:p w14:paraId="7373A4AD" w14:textId="77777777" w:rsidR="00E16FD1" w:rsidRPr="000C321E" w:rsidRDefault="00E16FD1" w:rsidP="009900EA">
            <w:pPr>
              <w:pStyle w:val="TAC"/>
            </w:pPr>
          </w:p>
        </w:tc>
        <w:tc>
          <w:tcPr>
            <w:tcW w:w="1134" w:type="dxa"/>
            <w:tcBorders>
              <w:bottom w:val="single" w:sz="6" w:space="0" w:color="auto"/>
            </w:tcBorders>
          </w:tcPr>
          <w:p w14:paraId="368183F9" w14:textId="77777777" w:rsidR="00E16FD1" w:rsidRPr="000C321E" w:rsidRDefault="00E16FD1" w:rsidP="009900EA">
            <w:pPr>
              <w:pStyle w:val="TAC"/>
            </w:pPr>
          </w:p>
        </w:tc>
        <w:tc>
          <w:tcPr>
            <w:tcW w:w="1134" w:type="dxa"/>
            <w:tcBorders>
              <w:bottom w:val="single" w:sz="6" w:space="0" w:color="auto"/>
            </w:tcBorders>
          </w:tcPr>
          <w:p w14:paraId="21B0BC81" w14:textId="77777777" w:rsidR="00E16FD1" w:rsidRPr="000C321E" w:rsidRDefault="00E16FD1" w:rsidP="009900EA">
            <w:pPr>
              <w:pStyle w:val="TAC"/>
            </w:pPr>
          </w:p>
        </w:tc>
        <w:tc>
          <w:tcPr>
            <w:tcW w:w="1134" w:type="dxa"/>
            <w:tcBorders>
              <w:bottom w:val="single" w:sz="6" w:space="0" w:color="auto"/>
            </w:tcBorders>
          </w:tcPr>
          <w:p w14:paraId="143C5A90" w14:textId="77777777" w:rsidR="00E16FD1" w:rsidRPr="000C321E" w:rsidRDefault="00E16FD1" w:rsidP="009900EA">
            <w:pPr>
              <w:pStyle w:val="TAC"/>
            </w:pPr>
          </w:p>
        </w:tc>
        <w:tc>
          <w:tcPr>
            <w:tcW w:w="85" w:type="dxa"/>
            <w:tcBorders>
              <w:bottom w:val="single" w:sz="6" w:space="0" w:color="auto"/>
              <w:right w:val="single" w:sz="6" w:space="0" w:color="auto"/>
            </w:tcBorders>
          </w:tcPr>
          <w:p w14:paraId="6A6AF48A" w14:textId="77777777" w:rsidR="00E16FD1" w:rsidRPr="000C321E" w:rsidRDefault="00E16FD1" w:rsidP="009900EA">
            <w:pPr>
              <w:pStyle w:val="TAC"/>
            </w:pPr>
          </w:p>
        </w:tc>
      </w:tr>
    </w:tbl>
    <w:p w14:paraId="06B1DA22" w14:textId="77777777" w:rsidR="00E16FD1" w:rsidRPr="000C321E" w:rsidRDefault="00E16FD1" w:rsidP="00E16FD1">
      <w:pPr>
        <w:pStyle w:val="TF"/>
      </w:pPr>
      <w:r w:rsidRPr="000C321E">
        <w:t>Figure 7.7.50.1: RAT Type Information Element</w:t>
      </w:r>
    </w:p>
    <w:p w14:paraId="7009FE59" w14:textId="77777777" w:rsidR="00E16FD1" w:rsidRPr="000C321E" w:rsidRDefault="00E16FD1" w:rsidP="00E16FD1">
      <w:pPr>
        <w:pStyle w:val="TH"/>
      </w:pPr>
      <w:r w:rsidRPr="000C321E">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1181E209" w14:textId="77777777" w:rsidTr="009900EA">
        <w:trPr>
          <w:jc w:val="center"/>
        </w:trPr>
        <w:tc>
          <w:tcPr>
            <w:tcW w:w="2551" w:type="dxa"/>
          </w:tcPr>
          <w:p w14:paraId="4A6F9EC8" w14:textId="77777777" w:rsidR="00E16FD1" w:rsidRPr="000C321E" w:rsidRDefault="00E16FD1" w:rsidP="009900EA">
            <w:pPr>
              <w:pStyle w:val="TAH"/>
            </w:pPr>
            <w:r w:rsidRPr="000C321E">
              <w:t>RAT Type values</w:t>
            </w:r>
          </w:p>
        </w:tc>
        <w:tc>
          <w:tcPr>
            <w:tcW w:w="2056" w:type="dxa"/>
          </w:tcPr>
          <w:p w14:paraId="372B41A3" w14:textId="77777777" w:rsidR="00E16FD1" w:rsidRPr="000C321E" w:rsidRDefault="00E16FD1" w:rsidP="009900EA">
            <w:pPr>
              <w:pStyle w:val="TAH"/>
            </w:pPr>
            <w:r w:rsidRPr="000C321E">
              <w:t>Value(s) (Decimal)</w:t>
            </w:r>
          </w:p>
        </w:tc>
      </w:tr>
      <w:tr w:rsidR="00E16FD1" w:rsidRPr="000C321E" w14:paraId="6E5F2A65" w14:textId="77777777" w:rsidTr="009900EA">
        <w:trPr>
          <w:jc w:val="center"/>
        </w:trPr>
        <w:tc>
          <w:tcPr>
            <w:tcW w:w="2551" w:type="dxa"/>
          </w:tcPr>
          <w:p w14:paraId="3EC92240" w14:textId="77777777" w:rsidR="00E16FD1" w:rsidRPr="000C321E" w:rsidRDefault="00E16FD1" w:rsidP="009900EA">
            <w:pPr>
              <w:pStyle w:val="TAC"/>
            </w:pPr>
            <w:r w:rsidRPr="000C321E">
              <w:t>&lt;reserved&gt;</w:t>
            </w:r>
          </w:p>
        </w:tc>
        <w:tc>
          <w:tcPr>
            <w:tcW w:w="2056" w:type="dxa"/>
          </w:tcPr>
          <w:p w14:paraId="4533C6D1" w14:textId="77777777" w:rsidR="00E16FD1" w:rsidRPr="000C321E" w:rsidRDefault="00E16FD1" w:rsidP="009900EA">
            <w:pPr>
              <w:pStyle w:val="TAC"/>
            </w:pPr>
            <w:r w:rsidRPr="000C321E">
              <w:t>0</w:t>
            </w:r>
          </w:p>
        </w:tc>
      </w:tr>
      <w:tr w:rsidR="00E16FD1" w:rsidRPr="000C321E" w14:paraId="12E36972" w14:textId="77777777" w:rsidTr="009900EA">
        <w:trPr>
          <w:jc w:val="center"/>
        </w:trPr>
        <w:tc>
          <w:tcPr>
            <w:tcW w:w="2551" w:type="dxa"/>
          </w:tcPr>
          <w:p w14:paraId="53EA692A" w14:textId="77777777" w:rsidR="00E16FD1" w:rsidRPr="000C321E" w:rsidRDefault="00E16FD1" w:rsidP="009900EA">
            <w:pPr>
              <w:pStyle w:val="TAC"/>
            </w:pPr>
            <w:r w:rsidRPr="000C321E">
              <w:t>UTRAN</w:t>
            </w:r>
          </w:p>
        </w:tc>
        <w:tc>
          <w:tcPr>
            <w:tcW w:w="2056" w:type="dxa"/>
          </w:tcPr>
          <w:p w14:paraId="62D14F7D" w14:textId="77777777" w:rsidR="00E16FD1" w:rsidRPr="000C321E" w:rsidRDefault="00E16FD1" w:rsidP="009900EA">
            <w:pPr>
              <w:pStyle w:val="TAC"/>
            </w:pPr>
            <w:r w:rsidRPr="000C321E">
              <w:t>1</w:t>
            </w:r>
          </w:p>
        </w:tc>
      </w:tr>
      <w:tr w:rsidR="00E16FD1" w:rsidRPr="000C321E" w14:paraId="06DE6EAE" w14:textId="77777777" w:rsidTr="009900EA">
        <w:trPr>
          <w:jc w:val="center"/>
        </w:trPr>
        <w:tc>
          <w:tcPr>
            <w:tcW w:w="2551" w:type="dxa"/>
          </w:tcPr>
          <w:p w14:paraId="3950F7A2" w14:textId="77777777" w:rsidR="00E16FD1" w:rsidRPr="000C321E" w:rsidRDefault="00E16FD1" w:rsidP="009900EA">
            <w:pPr>
              <w:pStyle w:val="TAC"/>
            </w:pPr>
            <w:r w:rsidRPr="000C321E">
              <w:t>GERAN</w:t>
            </w:r>
          </w:p>
        </w:tc>
        <w:tc>
          <w:tcPr>
            <w:tcW w:w="2056" w:type="dxa"/>
          </w:tcPr>
          <w:p w14:paraId="7238C4AF" w14:textId="77777777" w:rsidR="00E16FD1" w:rsidRPr="000C321E" w:rsidRDefault="00E16FD1" w:rsidP="009900EA">
            <w:pPr>
              <w:pStyle w:val="TAC"/>
            </w:pPr>
            <w:r w:rsidRPr="000C321E">
              <w:t>2</w:t>
            </w:r>
          </w:p>
        </w:tc>
      </w:tr>
      <w:tr w:rsidR="00E16FD1" w:rsidRPr="000C321E" w14:paraId="232804D0" w14:textId="77777777" w:rsidTr="009900EA">
        <w:trPr>
          <w:jc w:val="center"/>
        </w:trPr>
        <w:tc>
          <w:tcPr>
            <w:tcW w:w="2551" w:type="dxa"/>
          </w:tcPr>
          <w:p w14:paraId="1E48BB7D" w14:textId="77777777" w:rsidR="00E16FD1" w:rsidRPr="000C321E" w:rsidRDefault="00E16FD1" w:rsidP="009900EA">
            <w:pPr>
              <w:pStyle w:val="TAC"/>
            </w:pPr>
            <w:r w:rsidRPr="000C321E">
              <w:t>WLAN</w:t>
            </w:r>
          </w:p>
        </w:tc>
        <w:tc>
          <w:tcPr>
            <w:tcW w:w="2056" w:type="dxa"/>
          </w:tcPr>
          <w:p w14:paraId="674D7FAD" w14:textId="77777777" w:rsidR="00E16FD1" w:rsidRPr="000C321E" w:rsidRDefault="00E16FD1" w:rsidP="009900EA">
            <w:pPr>
              <w:pStyle w:val="TAC"/>
            </w:pPr>
            <w:r w:rsidRPr="000C321E">
              <w:t>3</w:t>
            </w:r>
          </w:p>
        </w:tc>
      </w:tr>
      <w:tr w:rsidR="00E16FD1" w:rsidRPr="000C321E" w14:paraId="3A7FB571" w14:textId="77777777" w:rsidTr="009900EA">
        <w:trPr>
          <w:jc w:val="center"/>
        </w:trPr>
        <w:tc>
          <w:tcPr>
            <w:tcW w:w="2551" w:type="dxa"/>
          </w:tcPr>
          <w:p w14:paraId="514D67CB" w14:textId="77777777" w:rsidR="00E16FD1" w:rsidRPr="000C321E" w:rsidRDefault="00E16FD1" w:rsidP="009900EA">
            <w:pPr>
              <w:pStyle w:val="TAC"/>
            </w:pPr>
            <w:r w:rsidRPr="000C321E">
              <w:t>GAN</w:t>
            </w:r>
          </w:p>
        </w:tc>
        <w:tc>
          <w:tcPr>
            <w:tcW w:w="2056" w:type="dxa"/>
          </w:tcPr>
          <w:p w14:paraId="2193B47C" w14:textId="77777777" w:rsidR="00E16FD1" w:rsidRPr="000C321E" w:rsidRDefault="00E16FD1" w:rsidP="009900EA">
            <w:pPr>
              <w:pStyle w:val="TAC"/>
            </w:pPr>
            <w:r w:rsidRPr="000C321E">
              <w:t>4</w:t>
            </w:r>
          </w:p>
        </w:tc>
      </w:tr>
      <w:tr w:rsidR="00E16FD1" w:rsidRPr="000C321E" w14:paraId="3C5F9259" w14:textId="77777777" w:rsidTr="009900EA">
        <w:trPr>
          <w:jc w:val="center"/>
        </w:trPr>
        <w:tc>
          <w:tcPr>
            <w:tcW w:w="2551" w:type="dxa"/>
          </w:tcPr>
          <w:p w14:paraId="506072F6" w14:textId="77777777" w:rsidR="00E16FD1" w:rsidRPr="000C321E" w:rsidRDefault="00E16FD1" w:rsidP="009900EA">
            <w:pPr>
              <w:pStyle w:val="TAC"/>
            </w:pPr>
            <w:r w:rsidRPr="000C321E">
              <w:t>HSPA Evolution</w:t>
            </w:r>
          </w:p>
        </w:tc>
        <w:tc>
          <w:tcPr>
            <w:tcW w:w="2056" w:type="dxa"/>
          </w:tcPr>
          <w:p w14:paraId="1F272913" w14:textId="77777777" w:rsidR="00E16FD1" w:rsidRPr="000C321E" w:rsidRDefault="00E16FD1" w:rsidP="009900EA">
            <w:pPr>
              <w:pStyle w:val="TAC"/>
            </w:pPr>
            <w:r w:rsidRPr="000C321E">
              <w:t>5</w:t>
            </w:r>
          </w:p>
        </w:tc>
      </w:tr>
      <w:tr w:rsidR="00E16FD1" w:rsidRPr="000C321E" w14:paraId="3EBB13B6" w14:textId="77777777" w:rsidTr="009900EA">
        <w:trPr>
          <w:jc w:val="center"/>
        </w:trPr>
        <w:tc>
          <w:tcPr>
            <w:tcW w:w="2551" w:type="dxa"/>
          </w:tcPr>
          <w:p w14:paraId="397E2F02" w14:textId="77777777" w:rsidR="00E16FD1" w:rsidRPr="000C321E" w:rsidRDefault="00E16FD1" w:rsidP="009900EA">
            <w:pPr>
              <w:keepNext/>
              <w:keepLines/>
              <w:spacing w:after="0"/>
              <w:jc w:val="center"/>
              <w:rPr>
                <w:rFonts w:ascii="Arial" w:hAnsi="Arial"/>
                <w:sz w:val="18"/>
              </w:rPr>
            </w:pPr>
            <w:r w:rsidRPr="000C321E">
              <w:rPr>
                <w:rFonts w:ascii="Arial" w:hAnsi="Arial"/>
                <w:sz w:val="18"/>
              </w:rPr>
              <w:t>E-UTRAN</w:t>
            </w:r>
          </w:p>
        </w:tc>
        <w:tc>
          <w:tcPr>
            <w:tcW w:w="2056" w:type="dxa"/>
          </w:tcPr>
          <w:p w14:paraId="38DE2EED" w14:textId="77777777" w:rsidR="00E16FD1" w:rsidRPr="000C321E" w:rsidRDefault="00E16FD1" w:rsidP="009900EA">
            <w:pPr>
              <w:keepNext/>
              <w:keepLines/>
              <w:spacing w:after="0"/>
              <w:jc w:val="center"/>
              <w:rPr>
                <w:rFonts w:ascii="Arial" w:hAnsi="Arial"/>
                <w:sz w:val="18"/>
              </w:rPr>
            </w:pPr>
            <w:r w:rsidRPr="000C321E">
              <w:rPr>
                <w:rFonts w:ascii="Arial" w:hAnsi="Arial"/>
                <w:sz w:val="18"/>
              </w:rPr>
              <w:t>6</w:t>
            </w:r>
          </w:p>
        </w:tc>
      </w:tr>
      <w:tr w:rsidR="00E16FD1" w:rsidRPr="000C321E" w14:paraId="5C532EAE" w14:textId="77777777" w:rsidTr="009900EA">
        <w:trPr>
          <w:jc w:val="center"/>
        </w:trPr>
        <w:tc>
          <w:tcPr>
            <w:tcW w:w="2551" w:type="dxa"/>
          </w:tcPr>
          <w:p w14:paraId="29F01040" w14:textId="77777777" w:rsidR="00E16FD1" w:rsidRPr="000C321E" w:rsidRDefault="00E16FD1" w:rsidP="009900EA">
            <w:pPr>
              <w:pStyle w:val="TAC"/>
            </w:pPr>
            <w:r w:rsidRPr="000C321E">
              <w:t>&lt;spare&gt;</w:t>
            </w:r>
          </w:p>
        </w:tc>
        <w:tc>
          <w:tcPr>
            <w:tcW w:w="2056" w:type="dxa"/>
          </w:tcPr>
          <w:p w14:paraId="79AC26A3" w14:textId="77777777" w:rsidR="00E16FD1" w:rsidRPr="000C321E" w:rsidRDefault="00E16FD1" w:rsidP="009900EA">
            <w:pPr>
              <w:pStyle w:val="TAC"/>
            </w:pPr>
            <w:r w:rsidRPr="000C321E">
              <w:t>7-255</w:t>
            </w:r>
          </w:p>
        </w:tc>
      </w:tr>
    </w:tbl>
    <w:p w14:paraId="7E329F9A" w14:textId="77777777" w:rsidR="00E16FD1" w:rsidRPr="000C321E" w:rsidRDefault="00E16FD1" w:rsidP="00E16FD1"/>
    <w:p w14:paraId="7721C157" w14:textId="11815AA4" w:rsidR="00E16FD1" w:rsidRPr="000C321E" w:rsidRDefault="00E16FD1" w:rsidP="00E16FD1">
      <w:pPr>
        <w:pStyle w:val="NO"/>
      </w:pPr>
      <w:r w:rsidRPr="000C321E">
        <w:t>NOTE 1:</w:t>
      </w:r>
      <w:r w:rsidRPr="000C321E">
        <w:tab/>
        <w:t xml:space="preserve">Currently it is only possible to detect the difference between GERAN and UTRAN when GERAN Gb mode is used. If GERAN Iu mode is used, then an SGSN may not be able to detect the difference between GERAN and UTRAN. Across the Gb interface, the SGSN may also not be able to detect the difference between </w:t>
      </w:r>
      <w:smartTag w:uri="urn:schemas-microsoft-com:office:smarttags" w:element="City">
        <w:smartTag w:uri="urn:schemas-microsoft-com:office:smarttags" w:element="place">
          <w:r w:rsidRPr="000C321E">
            <w:t>GERA</w:t>
          </w:r>
        </w:smartTag>
      </w:smartTag>
      <w:r w:rsidRPr="000C321E">
        <w:t xml:space="preserve">N and GAN. If SGSN cannot detect that the HSPA Evolution 3GPP </w:t>
      </w:r>
      <w:r w:rsidR="009900EA" w:rsidRPr="000C321E">
        <w:t>TR</w:t>
      </w:r>
      <w:r w:rsidR="009900EA">
        <w:t> </w:t>
      </w:r>
      <w:r w:rsidR="009900EA" w:rsidRPr="000C321E">
        <w:t>2</w:t>
      </w:r>
      <w:r w:rsidRPr="000C321E">
        <w:t>5.999</w:t>
      </w:r>
      <w:r w:rsidR="009900EA">
        <w:t> </w:t>
      </w:r>
      <w:r w:rsidR="009900EA" w:rsidRPr="000C321E">
        <w:t>[</w:t>
      </w:r>
      <w:r w:rsidRPr="000C321E">
        <w:t>40] network is behind the Iu interface, the SGSN will send the "UTRAN" RAT Type.</w:t>
      </w:r>
    </w:p>
    <w:p w14:paraId="6503241C" w14:textId="77777777" w:rsidR="00E16FD1" w:rsidRPr="000C321E" w:rsidRDefault="00E16FD1" w:rsidP="00E16FD1">
      <w:pPr>
        <w:keepLines/>
        <w:ind w:left="1135" w:hanging="851"/>
      </w:pPr>
      <w:r w:rsidRPr="000C321E">
        <w:t>NOTE 2:</w:t>
      </w:r>
      <w:r w:rsidRPr="000C321E">
        <w:tab/>
        <w:t>For the Iu interface case, if the SGSN detects UTRAN or HSPA, it sets the RAT-Type to "UTRAN". If the SGSN detects HSPA+, it sets the RAT-Type to "HSPA Evolution", otherwise the SGSN will send the "UTRAN" RAT Type.</w:t>
      </w:r>
    </w:p>
    <w:p w14:paraId="448D299A" w14:textId="77777777" w:rsidR="00E16FD1" w:rsidRPr="000C321E" w:rsidRDefault="00E16FD1" w:rsidP="00E16FD1">
      <w:pPr>
        <w:keepLines/>
        <w:ind w:left="1135" w:hanging="851"/>
      </w:pPr>
      <w:r w:rsidRPr="000C321E">
        <w:t>NOTE 3:</w:t>
      </w:r>
      <w:r w:rsidRPr="000C321E">
        <w:tab/>
        <w:t>The RAT Type value E-UTRAN is applicable only for MME sending the "SGSN Context Request" message.</w:t>
      </w:r>
    </w:p>
    <w:p w14:paraId="7681D434" w14:textId="77777777" w:rsidR="00E16FD1" w:rsidRPr="000C321E" w:rsidRDefault="00E16FD1" w:rsidP="00E16FD1">
      <w:pPr>
        <w:pStyle w:val="Heading3"/>
      </w:pPr>
      <w:bookmarkStart w:id="338" w:name="_Toc9597949"/>
      <w:bookmarkStart w:id="339" w:name="_Toc82519234"/>
      <w:r w:rsidRPr="000C321E">
        <w:t>7.7.51</w:t>
      </w:r>
      <w:r w:rsidRPr="000C321E">
        <w:tab/>
        <w:t>User Location Information (ULI)</w:t>
      </w:r>
      <w:bookmarkEnd w:id="338"/>
      <w:bookmarkEnd w:id="339"/>
    </w:p>
    <w:p w14:paraId="6DB6D83B" w14:textId="77777777" w:rsidR="00E16FD1" w:rsidRPr="000C321E" w:rsidRDefault="00E16FD1" w:rsidP="00E16FD1">
      <w:r w:rsidRPr="000C321E">
        <w:t>The "User Location Information" (ULI) IE is used to indicate CGI/SAI/RAI of where the MS is currently located.</w:t>
      </w:r>
    </w:p>
    <w:p w14:paraId="1A924DB1" w14:textId="77777777" w:rsidR="00E16FD1" w:rsidRPr="000C321E" w:rsidRDefault="00E16FD1" w:rsidP="00E16FD1">
      <w:r w:rsidRPr="000C321E">
        <w:t>The "Geographic Location Type" field is used to convey what type of location information is present in the "Geographic Location field". The types of locations that can be conveyed are defined in table 7.7.51A.</w:t>
      </w:r>
    </w:p>
    <w:p w14:paraId="79BB3552" w14:textId="77777777" w:rsidR="00E16FD1" w:rsidRPr="000C321E" w:rsidRDefault="00E16FD1" w:rsidP="00E16FD1">
      <w:r w:rsidRPr="000C321E">
        <w:t>The "Geographic Location" field is used to convey the actual geographic information as indicated in the "Geographic Location Type" field.</w:t>
      </w:r>
    </w:p>
    <w:p w14:paraId="1DF98992" w14:textId="77777777" w:rsidR="00E16FD1" w:rsidRPr="000C321E" w:rsidRDefault="00E16FD1" w:rsidP="00E16FD1">
      <w:pPr>
        <w:pStyle w:val="TH"/>
      </w:pPr>
    </w:p>
    <w:tbl>
      <w:tblPr>
        <w:tblW w:w="9842" w:type="dxa"/>
        <w:jc w:val="center"/>
        <w:tblLayout w:type="fixed"/>
        <w:tblCellMar>
          <w:left w:w="28" w:type="dxa"/>
          <w:right w:w="28" w:type="dxa"/>
        </w:tblCellMar>
        <w:tblLook w:val="0000" w:firstRow="0" w:lastRow="0" w:firstColumn="0" w:lastColumn="0" w:noHBand="0" w:noVBand="0"/>
      </w:tblPr>
      <w:tblGrid>
        <w:gridCol w:w="80"/>
        <w:gridCol w:w="1156"/>
        <w:gridCol w:w="1060"/>
        <w:gridCol w:w="1060"/>
        <w:gridCol w:w="1061"/>
        <w:gridCol w:w="1072"/>
        <w:gridCol w:w="1048"/>
        <w:gridCol w:w="1061"/>
        <w:gridCol w:w="1060"/>
        <w:gridCol w:w="1061"/>
        <w:gridCol w:w="123"/>
      </w:tblGrid>
      <w:tr w:rsidR="00E16FD1" w:rsidRPr="000C321E" w14:paraId="768132ED" w14:textId="77777777" w:rsidTr="009900EA">
        <w:trPr>
          <w:cantSplit/>
          <w:jc w:val="center"/>
        </w:trPr>
        <w:tc>
          <w:tcPr>
            <w:tcW w:w="80" w:type="dxa"/>
            <w:tcBorders>
              <w:top w:val="single" w:sz="6" w:space="0" w:color="auto"/>
              <w:left w:val="single" w:sz="6" w:space="0" w:color="auto"/>
            </w:tcBorders>
          </w:tcPr>
          <w:p w14:paraId="091F6668" w14:textId="77777777" w:rsidR="00E16FD1" w:rsidRPr="000C321E" w:rsidRDefault="00E16FD1" w:rsidP="009900EA">
            <w:pPr>
              <w:pStyle w:val="TAC"/>
            </w:pPr>
          </w:p>
        </w:tc>
        <w:tc>
          <w:tcPr>
            <w:tcW w:w="1156" w:type="dxa"/>
            <w:tcBorders>
              <w:top w:val="single" w:sz="6" w:space="0" w:color="auto"/>
            </w:tcBorders>
          </w:tcPr>
          <w:p w14:paraId="14A85862" w14:textId="77777777" w:rsidR="00E16FD1" w:rsidRPr="000C321E" w:rsidRDefault="00E16FD1" w:rsidP="009900EA">
            <w:pPr>
              <w:pStyle w:val="TAC"/>
              <w:ind w:right="-48"/>
              <w:rPr>
                <w:b/>
                <w:bCs/>
              </w:rPr>
            </w:pPr>
          </w:p>
        </w:tc>
        <w:tc>
          <w:tcPr>
            <w:tcW w:w="8483" w:type="dxa"/>
            <w:gridSpan w:val="8"/>
            <w:tcBorders>
              <w:top w:val="single" w:sz="6" w:space="0" w:color="auto"/>
            </w:tcBorders>
          </w:tcPr>
          <w:p w14:paraId="19536EB6" w14:textId="77777777" w:rsidR="00E16FD1" w:rsidRPr="000C321E" w:rsidRDefault="00E16FD1" w:rsidP="009900EA">
            <w:pPr>
              <w:pStyle w:val="TAC"/>
              <w:rPr>
                <w:b/>
                <w:bCs/>
              </w:rPr>
            </w:pPr>
            <w:r w:rsidRPr="000C321E">
              <w:rPr>
                <w:b/>
                <w:bCs/>
              </w:rPr>
              <w:t>Bits</w:t>
            </w:r>
          </w:p>
        </w:tc>
        <w:tc>
          <w:tcPr>
            <w:tcW w:w="123" w:type="dxa"/>
            <w:tcBorders>
              <w:top w:val="single" w:sz="6" w:space="0" w:color="auto"/>
              <w:right w:val="single" w:sz="6" w:space="0" w:color="auto"/>
            </w:tcBorders>
          </w:tcPr>
          <w:p w14:paraId="30CAFE0E" w14:textId="77777777" w:rsidR="00E16FD1" w:rsidRPr="000C321E" w:rsidRDefault="00E16FD1" w:rsidP="009900EA">
            <w:pPr>
              <w:pStyle w:val="TAC"/>
            </w:pPr>
          </w:p>
        </w:tc>
      </w:tr>
      <w:tr w:rsidR="00E16FD1" w:rsidRPr="000C321E" w14:paraId="42008F3B" w14:textId="77777777" w:rsidTr="009900EA">
        <w:trPr>
          <w:jc w:val="center"/>
        </w:trPr>
        <w:tc>
          <w:tcPr>
            <w:tcW w:w="80" w:type="dxa"/>
            <w:tcBorders>
              <w:left w:val="single" w:sz="6" w:space="0" w:color="auto"/>
            </w:tcBorders>
          </w:tcPr>
          <w:p w14:paraId="558BB81D" w14:textId="77777777" w:rsidR="00E16FD1" w:rsidRPr="000C321E" w:rsidRDefault="00E16FD1" w:rsidP="009900EA">
            <w:pPr>
              <w:pStyle w:val="TAC"/>
            </w:pPr>
          </w:p>
        </w:tc>
        <w:tc>
          <w:tcPr>
            <w:tcW w:w="1156" w:type="dxa"/>
          </w:tcPr>
          <w:p w14:paraId="6C2320DA" w14:textId="77777777" w:rsidR="00E16FD1" w:rsidRPr="000C321E" w:rsidRDefault="00E16FD1" w:rsidP="009900EA">
            <w:pPr>
              <w:pStyle w:val="TAC"/>
              <w:ind w:right="-48"/>
              <w:rPr>
                <w:b/>
                <w:bCs/>
              </w:rPr>
            </w:pPr>
            <w:r w:rsidRPr="000C321E">
              <w:rPr>
                <w:b/>
                <w:bCs/>
              </w:rPr>
              <w:t>Octets</w:t>
            </w:r>
          </w:p>
        </w:tc>
        <w:tc>
          <w:tcPr>
            <w:tcW w:w="1060" w:type="dxa"/>
          </w:tcPr>
          <w:p w14:paraId="1AB02FC0" w14:textId="77777777" w:rsidR="00E16FD1" w:rsidRPr="000C321E" w:rsidRDefault="00E16FD1" w:rsidP="009900EA">
            <w:pPr>
              <w:pStyle w:val="TAC"/>
              <w:rPr>
                <w:b/>
                <w:bCs/>
              </w:rPr>
            </w:pPr>
            <w:r w:rsidRPr="000C321E">
              <w:rPr>
                <w:b/>
                <w:bCs/>
              </w:rPr>
              <w:t>8</w:t>
            </w:r>
          </w:p>
        </w:tc>
        <w:tc>
          <w:tcPr>
            <w:tcW w:w="1060" w:type="dxa"/>
          </w:tcPr>
          <w:p w14:paraId="7424A998" w14:textId="77777777" w:rsidR="00E16FD1" w:rsidRPr="000C321E" w:rsidRDefault="00E16FD1" w:rsidP="009900EA">
            <w:pPr>
              <w:pStyle w:val="TAC"/>
              <w:rPr>
                <w:b/>
                <w:bCs/>
              </w:rPr>
            </w:pPr>
            <w:r w:rsidRPr="000C321E">
              <w:rPr>
                <w:b/>
                <w:bCs/>
              </w:rPr>
              <w:t>7</w:t>
            </w:r>
          </w:p>
        </w:tc>
        <w:tc>
          <w:tcPr>
            <w:tcW w:w="1061" w:type="dxa"/>
          </w:tcPr>
          <w:p w14:paraId="3D8B2C0C" w14:textId="77777777" w:rsidR="00E16FD1" w:rsidRPr="000C321E" w:rsidRDefault="00E16FD1" w:rsidP="009900EA">
            <w:pPr>
              <w:pStyle w:val="TAC"/>
              <w:rPr>
                <w:b/>
                <w:bCs/>
              </w:rPr>
            </w:pPr>
            <w:r w:rsidRPr="000C321E">
              <w:rPr>
                <w:b/>
                <w:bCs/>
              </w:rPr>
              <w:t>6</w:t>
            </w:r>
          </w:p>
        </w:tc>
        <w:tc>
          <w:tcPr>
            <w:tcW w:w="1072" w:type="dxa"/>
          </w:tcPr>
          <w:p w14:paraId="1F259DB4" w14:textId="77777777" w:rsidR="00E16FD1" w:rsidRPr="000C321E" w:rsidRDefault="00E16FD1" w:rsidP="009900EA">
            <w:pPr>
              <w:pStyle w:val="TAC"/>
              <w:rPr>
                <w:b/>
                <w:bCs/>
              </w:rPr>
            </w:pPr>
            <w:r w:rsidRPr="000C321E">
              <w:rPr>
                <w:b/>
                <w:bCs/>
              </w:rPr>
              <w:t>5</w:t>
            </w:r>
          </w:p>
        </w:tc>
        <w:tc>
          <w:tcPr>
            <w:tcW w:w="1048" w:type="dxa"/>
          </w:tcPr>
          <w:p w14:paraId="011FD7F7" w14:textId="77777777" w:rsidR="00E16FD1" w:rsidRPr="000C321E" w:rsidRDefault="00E16FD1" w:rsidP="009900EA">
            <w:pPr>
              <w:pStyle w:val="TAC"/>
              <w:rPr>
                <w:b/>
                <w:bCs/>
              </w:rPr>
            </w:pPr>
            <w:r w:rsidRPr="000C321E">
              <w:rPr>
                <w:b/>
                <w:bCs/>
              </w:rPr>
              <w:t>4</w:t>
            </w:r>
          </w:p>
        </w:tc>
        <w:tc>
          <w:tcPr>
            <w:tcW w:w="1061" w:type="dxa"/>
          </w:tcPr>
          <w:p w14:paraId="3DACBC7A" w14:textId="77777777" w:rsidR="00E16FD1" w:rsidRPr="000C321E" w:rsidRDefault="00E16FD1" w:rsidP="009900EA">
            <w:pPr>
              <w:pStyle w:val="TAC"/>
              <w:rPr>
                <w:b/>
                <w:bCs/>
              </w:rPr>
            </w:pPr>
            <w:r w:rsidRPr="000C321E">
              <w:rPr>
                <w:b/>
                <w:bCs/>
              </w:rPr>
              <w:t>3</w:t>
            </w:r>
          </w:p>
        </w:tc>
        <w:tc>
          <w:tcPr>
            <w:tcW w:w="1060" w:type="dxa"/>
          </w:tcPr>
          <w:p w14:paraId="26C7726F" w14:textId="77777777" w:rsidR="00E16FD1" w:rsidRPr="000C321E" w:rsidRDefault="00E16FD1" w:rsidP="009900EA">
            <w:pPr>
              <w:pStyle w:val="TAC"/>
              <w:rPr>
                <w:b/>
                <w:bCs/>
              </w:rPr>
            </w:pPr>
            <w:r w:rsidRPr="000C321E">
              <w:rPr>
                <w:b/>
                <w:bCs/>
              </w:rPr>
              <w:t>2</w:t>
            </w:r>
          </w:p>
        </w:tc>
        <w:tc>
          <w:tcPr>
            <w:tcW w:w="1061" w:type="dxa"/>
          </w:tcPr>
          <w:p w14:paraId="4C7DD0A9" w14:textId="77777777" w:rsidR="00E16FD1" w:rsidRPr="000C321E" w:rsidRDefault="00E16FD1" w:rsidP="009900EA">
            <w:pPr>
              <w:pStyle w:val="TAC"/>
              <w:rPr>
                <w:b/>
                <w:bCs/>
              </w:rPr>
            </w:pPr>
            <w:r w:rsidRPr="000C321E">
              <w:rPr>
                <w:b/>
                <w:bCs/>
              </w:rPr>
              <w:t>1</w:t>
            </w:r>
          </w:p>
        </w:tc>
        <w:tc>
          <w:tcPr>
            <w:tcW w:w="123" w:type="dxa"/>
            <w:tcBorders>
              <w:right w:val="single" w:sz="6" w:space="0" w:color="auto"/>
            </w:tcBorders>
          </w:tcPr>
          <w:p w14:paraId="11BAB00D" w14:textId="77777777" w:rsidR="00E16FD1" w:rsidRPr="000C321E" w:rsidRDefault="00E16FD1" w:rsidP="009900EA">
            <w:pPr>
              <w:pStyle w:val="TAC"/>
            </w:pPr>
          </w:p>
        </w:tc>
      </w:tr>
      <w:tr w:rsidR="00E16FD1" w:rsidRPr="000C321E" w14:paraId="22B827EC" w14:textId="77777777" w:rsidTr="009900EA">
        <w:trPr>
          <w:cantSplit/>
          <w:jc w:val="center"/>
        </w:trPr>
        <w:tc>
          <w:tcPr>
            <w:tcW w:w="80" w:type="dxa"/>
            <w:tcBorders>
              <w:left w:val="single" w:sz="6" w:space="0" w:color="auto"/>
            </w:tcBorders>
          </w:tcPr>
          <w:p w14:paraId="2A83A03A" w14:textId="77777777" w:rsidR="00E16FD1" w:rsidRPr="000C321E" w:rsidRDefault="00E16FD1" w:rsidP="009900EA">
            <w:pPr>
              <w:pStyle w:val="TAC"/>
            </w:pPr>
          </w:p>
        </w:tc>
        <w:tc>
          <w:tcPr>
            <w:tcW w:w="1156" w:type="dxa"/>
          </w:tcPr>
          <w:p w14:paraId="16A6AA17" w14:textId="77777777" w:rsidR="00E16FD1" w:rsidRPr="000C321E" w:rsidRDefault="00E16FD1" w:rsidP="009900EA">
            <w:pPr>
              <w:pStyle w:val="TAC"/>
              <w:ind w:right="-48"/>
            </w:pPr>
            <w:r w:rsidRPr="000C321E">
              <w:t>1</w:t>
            </w:r>
          </w:p>
        </w:tc>
        <w:tc>
          <w:tcPr>
            <w:tcW w:w="8483" w:type="dxa"/>
            <w:gridSpan w:val="8"/>
            <w:tcBorders>
              <w:top w:val="single" w:sz="6" w:space="0" w:color="auto"/>
              <w:left w:val="single" w:sz="6" w:space="0" w:color="auto"/>
              <w:bottom w:val="single" w:sz="6" w:space="0" w:color="auto"/>
              <w:right w:val="single" w:sz="6" w:space="0" w:color="auto"/>
            </w:tcBorders>
          </w:tcPr>
          <w:p w14:paraId="12D7DFBE" w14:textId="77777777" w:rsidR="00E16FD1" w:rsidRPr="000C321E" w:rsidRDefault="00E16FD1" w:rsidP="009900EA">
            <w:pPr>
              <w:pStyle w:val="TAC"/>
            </w:pPr>
            <w:r w:rsidRPr="000C321E">
              <w:t>Type = 152 (Decimal)</w:t>
            </w:r>
          </w:p>
        </w:tc>
        <w:tc>
          <w:tcPr>
            <w:tcW w:w="123" w:type="dxa"/>
            <w:tcBorders>
              <w:right w:val="single" w:sz="6" w:space="0" w:color="auto"/>
            </w:tcBorders>
          </w:tcPr>
          <w:p w14:paraId="7EAF3604" w14:textId="77777777" w:rsidR="00E16FD1" w:rsidRPr="000C321E" w:rsidRDefault="00E16FD1" w:rsidP="009900EA">
            <w:pPr>
              <w:pStyle w:val="TAC"/>
            </w:pPr>
          </w:p>
        </w:tc>
      </w:tr>
      <w:tr w:rsidR="00E16FD1" w:rsidRPr="000C321E" w14:paraId="69B7B06C" w14:textId="77777777" w:rsidTr="009900EA">
        <w:trPr>
          <w:cantSplit/>
          <w:jc w:val="center"/>
        </w:trPr>
        <w:tc>
          <w:tcPr>
            <w:tcW w:w="80" w:type="dxa"/>
            <w:tcBorders>
              <w:left w:val="single" w:sz="6" w:space="0" w:color="auto"/>
            </w:tcBorders>
          </w:tcPr>
          <w:p w14:paraId="0DE054F1" w14:textId="77777777" w:rsidR="00E16FD1" w:rsidRPr="000C321E" w:rsidRDefault="00E16FD1" w:rsidP="009900EA">
            <w:pPr>
              <w:pStyle w:val="TAC"/>
            </w:pPr>
          </w:p>
        </w:tc>
        <w:tc>
          <w:tcPr>
            <w:tcW w:w="1156" w:type="dxa"/>
          </w:tcPr>
          <w:p w14:paraId="72274A9C" w14:textId="77777777" w:rsidR="00E16FD1" w:rsidRPr="000C321E" w:rsidRDefault="00E16FD1" w:rsidP="009900EA">
            <w:pPr>
              <w:pStyle w:val="TAC"/>
              <w:ind w:right="-48"/>
            </w:pPr>
            <w:r w:rsidRPr="000C321E">
              <w:t>2-3</w:t>
            </w:r>
          </w:p>
        </w:tc>
        <w:tc>
          <w:tcPr>
            <w:tcW w:w="8483" w:type="dxa"/>
            <w:gridSpan w:val="8"/>
            <w:tcBorders>
              <w:top w:val="single" w:sz="6" w:space="0" w:color="auto"/>
              <w:left w:val="single" w:sz="6" w:space="0" w:color="auto"/>
              <w:bottom w:val="single" w:sz="6" w:space="0" w:color="auto"/>
              <w:right w:val="single" w:sz="6" w:space="0" w:color="auto"/>
            </w:tcBorders>
          </w:tcPr>
          <w:p w14:paraId="68663130" w14:textId="77777777" w:rsidR="00E16FD1" w:rsidRPr="000C321E" w:rsidRDefault="00E16FD1" w:rsidP="009900EA">
            <w:pPr>
              <w:pStyle w:val="TAC"/>
            </w:pPr>
            <w:r w:rsidRPr="000C321E">
              <w:t>Length</w:t>
            </w:r>
          </w:p>
        </w:tc>
        <w:tc>
          <w:tcPr>
            <w:tcW w:w="123" w:type="dxa"/>
            <w:tcBorders>
              <w:right w:val="single" w:sz="6" w:space="0" w:color="auto"/>
            </w:tcBorders>
          </w:tcPr>
          <w:p w14:paraId="3379FBA5" w14:textId="77777777" w:rsidR="00E16FD1" w:rsidRPr="000C321E" w:rsidRDefault="00E16FD1" w:rsidP="009900EA">
            <w:pPr>
              <w:pStyle w:val="TAC"/>
            </w:pPr>
          </w:p>
        </w:tc>
      </w:tr>
      <w:tr w:rsidR="00E16FD1" w:rsidRPr="000C321E" w14:paraId="11982016" w14:textId="77777777" w:rsidTr="009900EA">
        <w:trPr>
          <w:cantSplit/>
          <w:jc w:val="center"/>
        </w:trPr>
        <w:tc>
          <w:tcPr>
            <w:tcW w:w="80" w:type="dxa"/>
            <w:tcBorders>
              <w:left w:val="single" w:sz="6" w:space="0" w:color="auto"/>
            </w:tcBorders>
          </w:tcPr>
          <w:p w14:paraId="46F80403" w14:textId="77777777" w:rsidR="00E16FD1" w:rsidRPr="000C321E" w:rsidRDefault="00E16FD1" w:rsidP="009900EA">
            <w:pPr>
              <w:pStyle w:val="TAC"/>
            </w:pPr>
          </w:p>
        </w:tc>
        <w:tc>
          <w:tcPr>
            <w:tcW w:w="1156" w:type="dxa"/>
          </w:tcPr>
          <w:p w14:paraId="33BECCB2" w14:textId="77777777" w:rsidR="00E16FD1" w:rsidRPr="000C321E" w:rsidRDefault="00E16FD1" w:rsidP="009900EA">
            <w:pPr>
              <w:pStyle w:val="TAC"/>
              <w:ind w:right="-48"/>
            </w:pPr>
            <w:r w:rsidRPr="000C321E">
              <w:t>4</w:t>
            </w:r>
          </w:p>
        </w:tc>
        <w:tc>
          <w:tcPr>
            <w:tcW w:w="8483" w:type="dxa"/>
            <w:gridSpan w:val="8"/>
            <w:tcBorders>
              <w:top w:val="single" w:sz="6" w:space="0" w:color="auto"/>
              <w:left w:val="single" w:sz="6" w:space="0" w:color="auto"/>
              <w:bottom w:val="single" w:sz="6" w:space="0" w:color="auto"/>
              <w:right w:val="single" w:sz="6" w:space="0" w:color="auto"/>
            </w:tcBorders>
          </w:tcPr>
          <w:p w14:paraId="39BF87D4" w14:textId="77777777" w:rsidR="00E16FD1" w:rsidRPr="000C321E" w:rsidRDefault="00E16FD1" w:rsidP="009900EA">
            <w:pPr>
              <w:pStyle w:val="TAC"/>
            </w:pPr>
            <w:r w:rsidRPr="000C321E">
              <w:t>Geographic Location Type</w:t>
            </w:r>
          </w:p>
        </w:tc>
        <w:tc>
          <w:tcPr>
            <w:tcW w:w="123" w:type="dxa"/>
            <w:tcBorders>
              <w:right w:val="single" w:sz="6" w:space="0" w:color="auto"/>
            </w:tcBorders>
          </w:tcPr>
          <w:p w14:paraId="03CAAE94" w14:textId="77777777" w:rsidR="00E16FD1" w:rsidRPr="000C321E" w:rsidRDefault="00E16FD1" w:rsidP="009900EA">
            <w:pPr>
              <w:pStyle w:val="TAC"/>
            </w:pPr>
          </w:p>
        </w:tc>
      </w:tr>
      <w:tr w:rsidR="00E16FD1" w:rsidRPr="000C321E" w14:paraId="4181D85D" w14:textId="77777777" w:rsidTr="009900EA">
        <w:trPr>
          <w:cantSplit/>
          <w:jc w:val="center"/>
        </w:trPr>
        <w:tc>
          <w:tcPr>
            <w:tcW w:w="80" w:type="dxa"/>
            <w:tcBorders>
              <w:left w:val="single" w:sz="6" w:space="0" w:color="auto"/>
            </w:tcBorders>
          </w:tcPr>
          <w:p w14:paraId="1413A7F0" w14:textId="77777777" w:rsidR="00E16FD1" w:rsidRPr="000C321E" w:rsidRDefault="00E16FD1" w:rsidP="009900EA">
            <w:pPr>
              <w:pStyle w:val="TAC"/>
            </w:pPr>
          </w:p>
        </w:tc>
        <w:tc>
          <w:tcPr>
            <w:tcW w:w="1156" w:type="dxa"/>
            <w:tcBorders>
              <w:right w:val="single" w:sz="4" w:space="0" w:color="auto"/>
            </w:tcBorders>
          </w:tcPr>
          <w:p w14:paraId="511E61A7" w14:textId="77777777" w:rsidR="00E16FD1" w:rsidRPr="000C321E" w:rsidRDefault="00E16FD1" w:rsidP="009900EA">
            <w:pPr>
              <w:pStyle w:val="TAC"/>
              <w:ind w:right="-48"/>
            </w:pPr>
            <w:r w:rsidRPr="000C321E">
              <w:t>5 - m</w:t>
            </w:r>
          </w:p>
        </w:tc>
        <w:tc>
          <w:tcPr>
            <w:tcW w:w="8483" w:type="dxa"/>
            <w:gridSpan w:val="8"/>
            <w:tcBorders>
              <w:top w:val="single" w:sz="4" w:space="0" w:color="auto"/>
              <w:left w:val="single" w:sz="4" w:space="0" w:color="auto"/>
              <w:bottom w:val="single" w:sz="4" w:space="0" w:color="auto"/>
              <w:right w:val="single" w:sz="4" w:space="0" w:color="auto"/>
            </w:tcBorders>
          </w:tcPr>
          <w:p w14:paraId="159517BE" w14:textId="77777777" w:rsidR="00E16FD1" w:rsidRPr="000C321E" w:rsidRDefault="00E16FD1" w:rsidP="009900EA">
            <w:pPr>
              <w:pStyle w:val="TAC"/>
            </w:pPr>
            <w:r w:rsidRPr="000C321E">
              <w:t>Geographic Location</w:t>
            </w:r>
          </w:p>
        </w:tc>
        <w:tc>
          <w:tcPr>
            <w:tcW w:w="123" w:type="dxa"/>
            <w:tcBorders>
              <w:left w:val="single" w:sz="4" w:space="0" w:color="auto"/>
              <w:right w:val="single" w:sz="6" w:space="0" w:color="auto"/>
            </w:tcBorders>
          </w:tcPr>
          <w:p w14:paraId="13BC7FDC" w14:textId="77777777" w:rsidR="00E16FD1" w:rsidRPr="000C321E" w:rsidRDefault="00E16FD1" w:rsidP="009900EA">
            <w:pPr>
              <w:pStyle w:val="TAC"/>
            </w:pPr>
          </w:p>
        </w:tc>
      </w:tr>
      <w:tr w:rsidR="00E16FD1" w:rsidRPr="000C321E" w14:paraId="4F5C21F6" w14:textId="77777777" w:rsidTr="009900EA">
        <w:trPr>
          <w:jc w:val="center"/>
        </w:trPr>
        <w:tc>
          <w:tcPr>
            <w:tcW w:w="80" w:type="dxa"/>
            <w:tcBorders>
              <w:left w:val="single" w:sz="6" w:space="0" w:color="auto"/>
              <w:bottom w:val="single" w:sz="6" w:space="0" w:color="auto"/>
            </w:tcBorders>
          </w:tcPr>
          <w:p w14:paraId="2D563F87" w14:textId="77777777" w:rsidR="00E16FD1" w:rsidRPr="000C321E" w:rsidRDefault="00E16FD1" w:rsidP="009900EA">
            <w:pPr>
              <w:pStyle w:val="TAC"/>
            </w:pPr>
          </w:p>
        </w:tc>
        <w:tc>
          <w:tcPr>
            <w:tcW w:w="1156" w:type="dxa"/>
            <w:tcBorders>
              <w:bottom w:val="single" w:sz="6" w:space="0" w:color="auto"/>
            </w:tcBorders>
          </w:tcPr>
          <w:p w14:paraId="60CFEC6B" w14:textId="77777777" w:rsidR="00E16FD1" w:rsidRPr="000C321E" w:rsidRDefault="00E16FD1" w:rsidP="009900EA">
            <w:pPr>
              <w:pStyle w:val="TAC"/>
              <w:ind w:right="-48"/>
            </w:pPr>
          </w:p>
        </w:tc>
        <w:tc>
          <w:tcPr>
            <w:tcW w:w="1060" w:type="dxa"/>
            <w:tcBorders>
              <w:top w:val="single" w:sz="4" w:space="0" w:color="auto"/>
              <w:bottom w:val="single" w:sz="6" w:space="0" w:color="auto"/>
            </w:tcBorders>
          </w:tcPr>
          <w:p w14:paraId="23AD9E90" w14:textId="77777777" w:rsidR="00E16FD1" w:rsidRPr="000C321E" w:rsidRDefault="00E16FD1" w:rsidP="009900EA">
            <w:pPr>
              <w:pStyle w:val="TAC"/>
            </w:pPr>
          </w:p>
        </w:tc>
        <w:tc>
          <w:tcPr>
            <w:tcW w:w="1060" w:type="dxa"/>
            <w:tcBorders>
              <w:top w:val="single" w:sz="4" w:space="0" w:color="auto"/>
              <w:bottom w:val="single" w:sz="6" w:space="0" w:color="auto"/>
            </w:tcBorders>
          </w:tcPr>
          <w:p w14:paraId="56A8BE0C" w14:textId="77777777" w:rsidR="00E16FD1" w:rsidRPr="000C321E" w:rsidRDefault="00E16FD1" w:rsidP="009900EA">
            <w:pPr>
              <w:pStyle w:val="TAC"/>
            </w:pPr>
          </w:p>
        </w:tc>
        <w:tc>
          <w:tcPr>
            <w:tcW w:w="1061" w:type="dxa"/>
            <w:tcBorders>
              <w:top w:val="single" w:sz="4" w:space="0" w:color="auto"/>
              <w:bottom w:val="single" w:sz="6" w:space="0" w:color="auto"/>
            </w:tcBorders>
          </w:tcPr>
          <w:p w14:paraId="228FB3FE" w14:textId="77777777" w:rsidR="00E16FD1" w:rsidRPr="000C321E" w:rsidRDefault="00E16FD1" w:rsidP="009900EA">
            <w:pPr>
              <w:pStyle w:val="TAC"/>
            </w:pPr>
          </w:p>
        </w:tc>
        <w:tc>
          <w:tcPr>
            <w:tcW w:w="1072" w:type="dxa"/>
            <w:tcBorders>
              <w:top w:val="single" w:sz="4" w:space="0" w:color="auto"/>
              <w:bottom w:val="single" w:sz="6" w:space="0" w:color="auto"/>
            </w:tcBorders>
          </w:tcPr>
          <w:p w14:paraId="7DF8E4BF" w14:textId="77777777" w:rsidR="00E16FD1" w:rsidRPr="000C321E" w:rsidRDefault="00E16FD1" w:rsidP="009900EA">
            <w:pPr>
              <w:pStyle w:val="TAC"/>
            </w:pPr>
          </w:p>
        </w:tc>
        <w:tc>
          <w:tcPr>
            <w:tcW w:w="1048" w:type="dxa"/>
            <w:tcBorders>
              <w:top w:val="single" w:sz="4" w:space="0" w:color="auto"/>
              <w:bottom w:val="single" w:sz="6" w:space="0" w:color="auto"/>
            </w:tcBorders>
          </w:tcPr>
          <w:p w14:paraId="506C6C8C" w14:textId="77777777" w:rsidR="00E16FD1" w:rsidRPr="000C321E" w:rsidRDefault="00E16FD1" w:rsidP="009900EA">
            <w:pPr>
              <w:pStyle w:val="TAC"/>
            </w:pPr>
          </w:p>
        </w:tc>
        <w:tc>
          <w:tcPr>
            <w:tcW w:w="1061" w:type="dxa"/>
            <w:tcBorders>
              <w:top w:val="single" w:sz="4" w:space="0" w:color="auto"/>
              <w:bottom w:val="single" w:sz="6" w:space="0" w:color="auto"/>
            </w:tcBorders>
          </w:tcPr>
          <w:p w14:paraId="6A8D05C2" w14:textId="77777777" w:rsidR="00E16FD1" w:rsidRPr="000C321E" w:rsidRDefault="00E16FD1" w:rsidP="009900EA">
            <w:pPr>
              <w:pStyle w:val="TAC"/>
            </w:pPr>
          </w:p>
        </w:tc>
        <w:tc>
          <w:tcPr>
            <w:tcW w:w="1060" w:type="dxa"/>
            <w:tcBorders>
              <w:top w:val="single" w:sz="4" w:space="0" w:color="auto"/>
              <w:bottom w:val="single" w:sz="6" w:space="0" w:color="auto"/>
            </w:tcBorders>
          </w:tcPr>
          <w:p w14:paraId="3F22C795" w14:textId="77777777" w:rsidR="00E16FD1" w:rsidRPr="000C321E" w:rsidRDefault="00E16FD1" w:rsidP="009900EA">
            <w:pPr>
              <w:pStyle w:val="TAC"/>
            </w:pPr>
          </w:p>
        </w:tc>
        <w:tc>
          <w:tcPr>
            <w:tcW w:w="1061" w:type="dxa"/>
            <w:tcBorders>
              <w:top w:val="single" w:sz="4" w:space="0" w:color="auto"/>
              <w:bottom w:val="single" w:sz="6" w:space="0" w:color="auto"/>
            </w:tcBorders>
          </w:tcPr>
          <w:p w14:paraId="344F6C62" w14:textId="77777777" w:rsidR="00E16FD1" w:rsidRPr="000C321E" w:rsidRDefault="00E16FD1" w:rsidP="009900EA">
            <w:pPr>
              <w:pStyle w:val="TAC"/>
            </w:pPr>
          </w:p>
        </w:tc>
        <w:tc>
          <w:tcPr>
            <w:tcW w:w="123" w:type="dxa"/>
            <w:tcBorders>
              <w:bottom w:val="single" w:sz="6" w:space="0" w:color="auto"/>
              <w:right w:val="single" w:sz="6" w:space="0" w:color="auto"/>
            </w:tcBorders>
          </w:tcPr>
          <w:p w14:paraId="65FDA97E" w14:textId="77777777" w:rsidR="00E16FD1" w:rsidRPr="000C321E" w:rsidRDefault="00E16FD1" w:rsidP="009900EA">
            <w:pPr>
              <w:pStyle w:val="TAC"/>
            </w:pPr>
          </w:p>
        </w:tc>
      </w:tr>
    </w:tbl>
    <w:p w14:paraId="1C8FB662" w14:textId="77777777" w:rsidR="00E16FD1" w:rsidRPr="000C321E" w:rsidRDefault="00E16FD1" w:rsidP="00E16FD1">
      <w:pPr>
        <w:pStyle w:val="TF"/>
      </w:pPr>
      <w:r w:rsidRPr="000C321E">
        <w:t>Figure 7.7.51.1: User Location Information IE</w:t>
      </w:r>
    </w:p>
    <w:p w14:paraId="5054832D" w14:textId="77777777" w:rsidR="00E16FD1" w:rsidRPr="000C321E" w:rsidRDefault="00E16FD1" w:rsidP="00E16FD1">
      <w:pPr>
        <w:pStyle w:val="TH"/>
      </w:pPr>
      <w:r w:rsidRPr="000C321E">
        <w:t>Table 7.7.51A: Geographic Location Type values and their meanings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5429"/>
        <w:gridCol w:w="1227"/>
      </w:tblGrid>
      <w:tr w:rsidR="00E16FD1" w:rsidRPr="000C321E" w14:paraId="7B584A5B" w14:textId="77777777" w:rsidTr="009900EA">
        <w:trPr>
          <w:jc w:val="center"/>
        </w:trPr>
        <w:tc>
          <w:tcPr>
            <w:tcW w:w="1049" w:type="dxa"/>
          </w:tcPr>
          <w:p w14:paraId="55392A51" w14:textId="77777777" w:rsidR="00E16FD1" w:rsidRPr="000C321E" w:rsidRDefault="00E16FD1" w:rsidP="009900EA">
            <w:pPr>
              <w:pStyle w:val="TH"/>
              <w:keepNext w:val="0"/>
              <w:keepLines w:val="0"/>
              <w:spacing w:before="0"/>
              <w:rPr>
                <w:rFonts w:ascii="Times New Roman" w:hAnsi="Times New Roman"/>
                <w:bCs/>
              </w:rPr>
            </w:pPr>
            <w:r w:rsidRPr="000C321E">
              <w:rPr>
                <w:rFonts w:ascii="Times New Roman" w:hAnsi="Times New Roman"/>
                <w:bCs/>
              </w:rPr>
              <w:t>Value (Decimal)</w:t>
            </w:r>
          </w:p>
        </w:tc>
        <w:tc>
          <w:tcPr>
            <w:tcW w:w="5429" w:type="dxa"/>
          </w:tcPr>
          <w:p w14:paraId="0D193E85" w14:textId="77777777" w:rsidR="00E16FD1" w:rsidRPr="000C321E" w:rsidRDefault="00E16FD1" w:rsidP="009900EA">
            <w:pPr>
              <w:rPr>
                <w:b/>
                <w:bCs/>
              </w:rPr>
            </w:pPr>
            <w:r w:rsidRPr="000C321E">
              <w:rPr>
                <w:b/>
                <w:bCs/>
              </w:rPr>
              <w:t>Definition</w:t>
            </w:r>
          </w:p>
        </w:tc>
        <w:tc>
          <w:tcPr>
            <w:tcW w:w="1227" w:type="dxa"/>
          </w:tcPr>
          <w:p w14:paraId="1C8026AC" w14:textId="77777777" w:rsidR="00E16FD1" w:rsidRPr="000C321E" w:rsidRDefault="00E16FD1" w:rsidP="009900EA">
            <w:pPr>
              <w:rPr>
                <w:b/>
                <w:bCs/>
              </w:rPr>
            </w:pPr>
            <w:r w:rsidRPr="000C321E">
              <w:rPr>
                <w:b/>
                <w:bCs/>
              </w:rPr>
              <w:t>Encoding Definition</w:t>
            </w:r>
          </w:p>
        </w:tc>
      </w:tr>
      <w:tr w:rsidR="00E16FD1" w:rsidRPr="000C321E" w14:paraId="12C2C820" w14:textId="77777777" w:rsidTr="009900EA">
        <w:trPr>
          <w:jc w:val="center"/>
        </w:trPr>
        <w:tc>
          <w:tcPr>
            <w:tcW w:w="1049" w:type="dxa"/>
          </w:tcPr>
          <w:p w14:paraId="052975E8" w14:textId="77777777" w:rsidR="00E16FD1" w:rsidRPr="000C321E" w:rsidRDefault="00E16FD1" w:rsidP="009900EA">
            <w:pPr>
              <w:jc w:val="center"/>
            </w:pPr>
            <w:r w:rsidRPr="000C321E">
              <w:t>0</w:t>
            </w:r>
          </w:p>
        </w:tc>
        <w:tc>
          <w:tcPr>
            <w:tcW w:w="5429" w:type="dxa"/>
          </w:tcPr>
          <w:p w14:paraId="229CE7AD" w14:textId="71EE410A" w:rsidR="00E16FD1" w:rsidRPr="000C321E" w:rsidRDefault="00E16FD1" w:rsidP="009900EA">
            <w:r w:rsidRPr="000C321E">
              <w:t xml:space="preserve">Geographic Location field included and it holds the Cell Global </w:t>
            </w:r>
            <w:r w:rsidRPr="000C321E">
              <w:lastRenderedPageBreak/>
              <w:t xml:space="preserve">Identification (CGI) of where the user currently is registered. CGI is defined in </w:t>
            </w:r>
            <w:r w:rsidR="009900EA">
              <w:t>clause </w:t>
            </w:r>
            <w:r w:rsidR="009900EA" w:rsidRPr="000C321E">
              <w:t>4</w:t>
            </w:r>
            <w:r w:rsidRPr="000C321E">
              <w:t xml:space="preserve">.3.1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787099A2" w14:textId="77777777" w:rsidR="00E16FD1" w:rsidRPr="000C321E" w:rsidRDefault="00E16FD1" w:rsidP="009900EA">
            <w:r w:rsidRPr="000C321E">
              <w:lastRenderedPageBreak/>
              <w:t xml:space="preserve">Figure </w:t>
            </w:r>
            <w:r w:rsidRPr="000C321E">
              <w:lastRenderedPageBreak/>
              <w:t>7.7.51.2.</w:t>
            </w:r>
          </w:p>
        </w:tc>
      </w:tr>
      <w:tr w:rsidR="00E16FD1" w:rsidRPr="000C321E" w14:paraId="50E0202D" w14:textId="77777777" w:rsidTr="009900EA">
        <w:trPr>
          <w:jc w:val="center"/>
        </w:trPr>
        <w:tc>
          <w:tcPr>
            <w:tcW w:w="1049" w:type="dxa"/>
          </w:tcPr>
          <w:p w14:paraId="5584393B" w14:textId="77777777" w:rsidR="00E16FD1" w:rsidRPr="000C321E" w:rsidRDefault="00E16FD1" w:rsidP="009900EA">
            <w:pPr>
              <w:jc w:val="center"/>
            </w:pPr>
            <w:r w:rsidRPr="000C321E">
              <w:lastRenderedPageBreak/>
              <w:t>1</w:t>
            </w:r>
          </w:p>
        </w:tc>
        <w:tc>
          <w:tcPr>
            <w:tcW w:w="5429" w:type="dxa"/>
          </w:tcPr>
          <w:p w14:paraId="4C9482D2" w14:textId="4C7873DD" w:rsidR="00E16FD1" w:rsidRPr="000C321E" w:rsidRDefault="00E16FD1" w:rsidP="009900EA">
            <w:r w:rsidRPr="000C321E">
              <w:t xml:space="preserve">Geographic Location field included and it holds the Service Area Identity (SAI) of where the user currently is registered. SAI is defined in </w:t>
            </w:r>
            <w:r w:rsidR="009900EA">
              <w:t>clause </w:t>
            </w:r>
            <w:r w:rsidR="009900EA" w:rsidRPr="000C321E">
              <w:t>9</w:t>
            </w:r>
            <w:r w:rsidRPr="000C321E">
              <w:t xml:space="preserve">.2.3.9 of 3GPP </w:t>
            </w:r>
            <w:r w:rsidR="009900EA" w:rsidRPr="000C321E">
              <w:t>TS</w:t>
            </w:r>
            <w:r w:rsidR="009900EA">
              <w:t> </w:t>
            </w:r>
            <w:r w:rsidR="009900EA" w:rsidRPr="000C321E">
              <w:t>2</w:t>
            </w:r>
            <w:r w:rsidRPr="000C321E">
              <w:t>5.413</w:t>
            </w:r>
            <w:r w:rsidR="009900EA">
              <w:t> </w:t>
            </w:r>
            <w:r w:rsidR="009900EA" w:rsidRPr="000C321E">
              <w:t>[</w:t>
            </w:r>
            <w:r w:rsidRPr="000C321E">
              <w:t>7].</w:t>
            </w:r>
          </w:p>
        </w:tc>
        <w:tc>
          <w:tcPr>
            <w:tcW w:w="1227" w:type="dxa"/>
          </w:tcPr>
          <w:p w14:paraId="786B8BD3" w14:textId="77777777" w:rsidR="00E16FD1" w:rsidRPr="000C321E" w:rsidRDefault="00E16FD1" w:rsidP="009900EA">
            <w:r w:rsidRPr="000C321E">
              <w:t>Figure 7.7.51.3.</w:t>
            </w:r>
          </w:p>
        </w:tc>
      </w:tr>
      <w:tr w:rsidR="00E16FD1" w:rsidRPr="000C321E" w14:paraId="58428056" w14:textId="77777777" w:rsidTr="009900EA">
        <w:trPr>
          <w:jc w:val="center"/>
        </w:trPr>
        <w:tc>
          <w:tcPr>
            <w:tcW w:w="1049" w:type="dxa"/>
          </w:tcPr>
          <w:p w14:paraId="413F485F" w14:textId="77777777" w:rsidR="00E16FD1" w:rsidRPr="000C321E" w:rsidRDefault="00E16FD1" w:rsidP="009900EA">
            <w:pPr>
              <w:jc w:val="center"/>
            </w:pPr>
            <w:r w:rsidRPr="000C321E">
              <w:t>2</w:t>
            </w:r>
          </w:p>
        </w:tc>
        <w:tc>
          <w:tcPr>
            <w:tcW w:w="5429" w:type="dxa"/>
          </w:tcPr>
          <w:p w14:paraId="33C83F2D" w14:textId="4D9FB056" w:rsidR="00E16FD1" w:rsidRPr="000C321E" w:rsidRDefault="00E16FD1" w:rsidP="009900EA">
            <w:r w:rsidRPr="000C321E">
              <w:t xml:space="preserve">Geographic Location field included and it holds the Routing Area Identification (RAI) of where the user currently is registered. RAI is defined in </w:t>
            </w:r>
            <w:r w:rsidR="009900EA">
              <w:t>clause </w:t>
            </w:r>
            <w:r w:rsidR="009900EA" w:rsidRPr="000C321E">
              <w:t>4</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242C72F2" w14:textId="77777777" w:rsidR="00E16FD1" w:rsidRPr="000C321E" w:rsidRDefault="00E16FD1" w:rsidP="009900EA">
            <w:r w:rsidRPr="000C321E">
              <w:t>Figure 7.7.51.4</w:t>
            </w:r>
          </w:p>
        </w:tc>
      </w:tr>
    </w:tbl>
    <w:p w14:paraId="0A423598" w14:textId="77777777" w:rsidR="00E16FD1" w:rsidRPr="000C321E" w:rsidRDefault="00E16FD1" w:rsidP="00E16FD1">
      <w:pPr>
        <w:pStyle w:val="NO"/>
        <w:jc w:val="center"/>
      </w:pPr>
      <w:r w:rsidRPr="000C321E">
        <w:t>NOTE:</w:t>
      </w:r>
      <w:r w:rsidRPr="000C321E">
        <w:tab/>
        <w:t>The decimal values 3 to 255 are reserved for future use.</w:t>
      </w:r>
    </w:p>
    <w:p w14:paraId="290EAD3C"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003EE20" w14:textId="77777777" w:rsidTr="009900EA">
        <w:trPr>
          <w:cantSplit/>
          <w:jc w:val="center"/>
        </w:trPr>
        <w:tc>
          <w:tcPr>
            <w:tcW w:w="142" w:type="dxa"/>
            <w:tcBorders>
              <w:top w:val="single" w:sz="6" w:space="0" w:color="auto"/>
              <w:left w:val="single" w:sz="6" w:space="0" w:color="auto"/>
            </w:tcBorders>
          </w:tcPr>
          <w:p w14:paraId="3318A64C" w14:textId="77777777" w:rsidR="00E16FD1" w:rsidRPr="000C321E" w:rsidRDefault="00E16FD1" w:rsidP="009900EA">
            <w:pPr>
              <w:pStyle w:val="TAC"/>
              <w:rPr>
                <w:b/>
                <w:bCs/>
              </w:rPr>
            </w:pPr>
          </w:p>
        </w:tc>
        <w:tc>
          <w:tcPr>
            <w:tcW w:w="671" w:type="dxa"/>
            <w:tcBorders>
              <w:top w:val="single" w:sz="6" w:space="0" w:color="auto"/>
            </w:tcBorders>
          </w:tcPr>
          <w:p w14:paraId="53B080BC" w14:textId="77777777" w:rsidR="00E16FD1" w:rsidRPr="000C321E" w:rsidRDefault="00E16FD1" w:rsidP="009900EA">
            <w:pPr>
              <w:pStyle w:val="TAC"/>
              <w:ind w:right="-48"/>
              <w:rPr>
                <w:b/>
                <w:bCs/>
              </w:rPr>
            </w:pPr>
          </w:p>
        </w:tc>
        <w:tc>
          <w:tcPr>
            <w:tcW w:w="1010" w:type="dxa"/>
            <w:tcBorders>
              <w:top w:val="single" w:sz="6" w:space="0" w:color="auto"/>
            </w:tcBorders>
          </w:tcPr>
          <w:p w14:paraId="35477EF2" w14:textId="77777777" w:rsidR="00E16FD1" w:rsidRPr="000C321E" w:rsidRDefault="00E16FD1" w:rsidP="009900EA">
            <w:pPr>
              <w:pStyle w:val="TAC"/>
              <w:rPr>
                <w:b/>
                <w:bCs/>
              </w:rPr>
            </w:pPr>
          </w:p>
        </w:tc>
        <w:tc>
          <w:tcPr>
            <w:tcW w:w="1134" w:type="dxa"/>
            <w:tcBorders>
              <w:top w:val="single" w:sz="6" w:space="0" w:color="auto"/>
            </w:tcBorders>
          </w:tcPr>
          <w:p w14:paraId="12DDCACE" w14:textId="77777777" w:rsidR="00E16FD1" w:rsidRPr="000C321E" w:rsidRDefault="00E16FD1" w:rsidP="009900EA">
            <w:pPr>
              <w:pStyle w:val="TAC"/>
              <w:rPr>
                <w:b/>
                <w:bCs/>
              </w:rPr>
            </w:pPr>
          </w:p>
        </w:tc>
        <w:tc>
          <w:tcPr>
            <w:tcW w:w="1134" w:type="dxa"/>
            <w:tcBorders>
              <w:top w:val="single" w:sz="6" w:space="0" w:color="auto"/>
            </w:tcBorders>
          </w:tcPr>
          <w:p w14:paraId="61B9FFD9" w14:textId="77777777" w:rsidR="00E16FD1" w:rsidRPr="000C321E" w:rsidRDefault="00E16FD1" w:rsidP="009900EA">
            <w:pPr>
              <w:pStyle w:val="TAC"/>
              <w:rPr>
                <w:b/>
                <w:bCs/>
              </w:rPr>
            </w:pPr>
          </w:p>
        </w:tc>
        <w:tc>
          <w:tcPr>
            <w:tcW w:w="1134" w:type="dxa"/>
            <w:tcBorders>
              <w:top w:val="single" w:sz="6" w:space="0" w:color="auto"/>
            </w:tcBorders>
          </w:tcPr>
          <w:p w14:paraId="37991ED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084022DA" w14:textId="77777777" w:rsidR="00E16FD1" w:rsidRPr="000C321E" w:rsidRDefault="00E16FD1" w:rsidP="009900EA">
            <w:pPr>
              <w:pStyle w:val="TAC"/>
              <w:rPr>
                <w:b/>
                <w:bCs/>
              </w:rPr>
            </w:pPr>
          </w:p>
        </w:tc>
        <w:tc>
          <w:tcPr>
            <w:tcW w:w="1134" w:type="dxa"/>
            <w:tcBorders>
              <w:top w:val="single" w:sz="6" w:space="0" w:color="auto"/>
            </w:tcBorders>
          </w:tcPr>
          <w:p w14:paraId="1F85C064" w14:textId="77777777" w:rsidR="00E16FD1" w:rsidRPr="000C321E" w:rsidRDefault="00E16FD1" w:rsidP="009900EA">
            <w:pPr>
              <w:pStyle w:val="TAC"/>
              <w:rPr>
                <w:b/>
                <w:bCs/>
              </w:rPr>
            </w:pPr>
          </w:p>
        </w:tc>
        <w:tc>
          <w:tcPr>
            <w:tcW w:w="1134" w:type="dxa"/>
            <w:tcBorders>
              <w:top w:val="single" w:sz="6" w:space="0" w:color="auto"/>
            </w:tcBorders>
          </w:tcPr>
          <w:p w14:paraId="693282D5" w14:textId="77777777" w:rsidR="00E16FD1" w:rsidRPr="000C321E" w:rsidRDefault="00E16FD1" w:rsidP="009900EA">
            <w:pPr>
              <w:pStyle w:val="TAC"/>
              <w:rPr>
                <w:b/>
                <w:bCs/>
              </w:rPr>
            </w:pPr>
          </w:p>
        </w:tc>
        <w:tc>
          <w:tcPr>
            <w:tcW w:w="1134" w:type="dxa"/>
            <w:tcBorders>
              <w:top w:val="single" w:sz="6" w:space="0" w:color="auto"/>
            </w:tcBorders>
          </w:tcPr>
          <w:p w14:paraId="51D222A9"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05887BD9" w14:textId="77777777" w:rsidR="00E16FD1" w:rsidRPr="000C321E" w:rsidRDefault="00E16FD1" w:rsidP="009900EA">
            <w:pPr>
              <w:pStyle w:val="TAC"/>
              <w:rPr>
                <w:b/>
                <w:bCs/>
              </w:rPr>
            </w:pPr>
          </w:p>
        </w:tc>
      </w:tr>
      <w:tr w:rsidR="00E16FD1" w:rsidRPr="000C321E" w14:paraId="6EF31BB0" w14:textId="77777777" w:rsidTr="009900EA">
        <w:trPr>
          <w:jc w:val="center"/>
        </w:trPr>
        <w:tc>
          <w:tcPr>
            <w:tcW w:w="142" w:type="dxa"/>
            <w:tcBorders>
              <w:left w:val="single" w:sz="6" w:space="0" w:color="auto"/>
            </w:tcBorders>
          </w:tcPr>
          <w:p w14:paraId="11D3279B" w14:textId="77777777" w:rsidR="00E16FD1" w:rsidRPr="000C321E" w:rsidRDefault="00E16FD1" w:rsidP="009900EA">
            <w:pPr>
              <w:pStyle w:val="TAC"/>
            </w:pPr>
          </w:p>
        </w:tc>
        <w:tc>
          <w:tcPr>
            <w:tcW w:w="671" w:type="dxa"/>
          </w:tcPr>
          <w:p w14:paraId="6CA320F3" w14:textId="77777777" w:rsidR="00E16FD1" w:rsidRPr="000C321E" w:rsidRDefault="00E16FD1" w:rsidP="009900EA">
            <w:pPr>
              <w:pStyle w:val="TAC"/>
              <w:ind w:right="-48"/>
              <w:rPr>
                <w:b/>
                <w:bCs/>
              </w:rPr>
            </w:pPr>
            <w:r w:rsidRPr="000C321E">
              <w:rPr>
                <w:b/>
                <w:bCs/>
              </w:rPr>
              <w:t>Octets</w:t>
            </w:r>
          </w:p>
        </w:tc>
        <w:tc>
          <w:tcPr>
            <w:tcW w:w="1010" w:type="dxa"/>
            <w:tcBorders>
              <w:bottom w:val="single" w:sz="6" w:space="0" w:color="auto"/>
            </w:tcBorders>
          </w:tcPr>
          <w:p w14:paraId="4933FA98"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A217DD8"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1E5C580"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06D686E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F025017"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46C76C14"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6B8A207E"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2D0D6AD3"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76C7ED9A" w14:textId="77777777" w:rsidR="00E16FD1" w:rsidRPr="000C321E" w:rsidRDefault="00E16FD1" w:rsidP="009900EA">
            <w:pPr>
              <w:pStyle w:val="TAC"/>
            </w:pPr>
          </w:p>
        </w:tc>
      </w:tr>
      <w:tr w:rsidR="00E16FD1" w:rsidRPr="000C321E" w14:paraId="67D61A5A" w14:textId="77777777" w:rsidTr="009900EA">
        <w:trPr>
          <w:cantSplit/>
          <w:jc w:val="center"/>
        </w:trPr>
        <w:tc>
          <w:tcPr>
            <w:tcW w:w="142" w:type="dxa"/>
            <w:tcBorders>
              <w:left w:val="single" w:sz="6" w:space="0" w:color="auto"/>
            </w:tcBorders>
          </w:tcPr>
          <w:p w14:paraId="7F7A1AC1" w14:textId="77777777" w:rsidR="00E16FD1" w:rsidRPr="000C321E" w:rsidRDefault="00E16FD1" w:rsidP="009900EA">
            <w:pPr>
              <w:pStyle w:val="TAC"/>
            </w:pPr>
          </w:p>
        </w:tc>
        <w:tc>
          <w:tcPr>
            <w:tcW w:w="671" w:type="dxa"/>
          </w:tcPr>
          <w:p w14:paraId="0A616D01" w14:textId="77777777" w:rsidR="00E16FD1" w:rsidRPr="000C321E" w:rsidRDefault="00E16FD1" w:rsidP="009900EA">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14:paraId="569F81D3"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04459EA" w14:textId="77777777" w:rsidR="00E16FD1" w:rsidRPr="000C321E" w:rsidRDefault="00E16FD1" w:rsidP="009900EA">
            <w:pPr>
              <w:pStyle w:val="TAC"/>
            </w:pPr>
            <w:r w:rsidRPr="000C321E">
              <w:t>MCC digit 1</w:t>
            </w:r>
          </w:p>
        </w:tc>
        <w:tc>
          <w:tcPr>
            <w:tcW w:w="85" w:type="dxa"/>
            <w:tcBorders>
              <w:right w:val="single" w:sz="6" w:space="0" w:color="auto"/>
            </w:tcBorders>
          </w:tcPr>
          <w:p w14:paraId="193A2CD1" w14:textId="77777777" w:rsidR="00E16FD1" w:rsidRPr="000C321E" w:rsidRDefault="00E16FD1" w:rsidP="009900EA">
            <w:pPr>
              <w:pStyle w:val="TAC"/>
            </w:pPr>
          </w:p>
        </w:tc>
      </w:tr>
      <w:tr w:rsidR="00E16FD1" w:rsidRPr="000C321E" w14:paraId="195DCEBE" w14:textId="77777777" w:rsidTr="009900EA">
        <w:trPr>
          <w:cantSplit/>
          <w:jc w:val="center"/>
        </w:trPr>
        <w:tc>
          <w:tcPr>
            <w:tcW w:w="142" w:type="dxa"/>
            <w:tcBorders>
              <w:left w:val="single" w:sz="6" w:space="0" w:color="auto"/>
            </w:tcBorders>
          </w:tcPr>
          <w:p w14:paraId="1BBDD307" w14:textId="77777777" w:rsidR="00E16FD1" w:rsidRPr="000C321E" w:rsidRDefault="00E16FD1" w:rsidP="009900EA">
            <w:pPr>
              <w:pStyle w:val="TAC"/>
            </w:pPr>
          </w:p>
        </w:tc>
        <w:tc>
          <w:tcPr>
            <w:tcW w:w="671" w:type="dxa"/>
          </w:tcPr>
          <w:p w14:paraId="5C556F56" w14:textId="77777777" w:rsidR="00E16FD1" w:rsidRPr="000C321E" w:rsidRDefault="00E16FD1" w:rsidP="009900EA">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14:paraId="549D0E22"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28340AAA" w14:textId="77777777" w:rsidR="00E16FD1" w:rsidRPr="000C321E" w:rsidRDefault="00E16FD1" w:rsidP="009900EA">
            <w:pPr>
              <w:pStyle w:val="TAC"/>
            </w:pPr>
            <w:r w:rsidRPr="000C321E">
              <w:t>MCC digit 3</w:t>
            </w:r>
          </w:p>
        </w:tc>
        <w:tc>
          <w:tcPr>
            <w:tcW w:w="85" w:type="dxa"/>
            <w:tcBorders>
              <w:right w:val="single" w:sz="6" w:space="0" w:color="auto"/>
            </w:tcBorders>
          </w:tcPr>
          <w:p w14:paraId="6F89ED34" w14:textId="77777777" w:rsidR="00E16FD1" w:rsidRPr="000C321E" w:rsidRDefault="00E16FD1" w:rsidP="009900EA">
            <w:pPr>
              <w:pStyle w:val="TAC"/>
            </w:pPr>
          </w:p>
        </w:tc>
      </w:tr>
      <w:tr w:rsidR="00E16FD1" w:rsidRPr="000C321E" w14:paraId="08C5B226" w14:textId="77777777" w:rsidTr="009900EA">
        <w:trPr>
          <w:cantSplit/>
          <w:jc w:val="center"/>
        </w:trPr>
        <w:tc>
          <w:tcPr>
            <w:tcW w:w="142" w:type="dxa"/>
            <w:tcBorders>
              <w:left w:val="single" w:sz="6" w:space="0" w:color="auto"/>
            </w:tcBorders>
          </w:tcPr>
          <w:p w14:paraId="3ED10366" w14:textId="77777777" w:rsidR="00E16FD1" w:rsidRPr="000C321E" w:rsidRDefault="00E16FD1" w:rsidP="009900EA">
            <w:pPr>
              <w:pStyle w:val="TAC"/>
            </w:pPr>
          </w:p>
        </w:tc>
        <w:tc>
          <w:tcPr>
            <w:tcW w:w="671" w:type="dxa"/>
          </w:tcPr>
          <w:p w14:paraId="737C389E" w14:textId="77777777" w:rsidR="00E16FD1" w:rsidRPr="000C321E" w:rsidRDefault="00E16FD1" w:rsidP="009900EA">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14:paraId="7F94FA0F"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14A0A9D" w14:textId="77777777" w:rsidR="00E16FD1" w:rsidRPr="000C321E" w:rsidRDefault="00E16FD1" w:rsidP="009900EA">
            <w:pPr>
              <w:pStyle w:val="TAC"/>
            </w:pPr>
            <w:r w:rsidRPr="000C321E">
              <w:t>MNC digit 1</w:t>
            </w:r>
          </w:p>
        </w:tc>
        <w:tc>
          <w:tcPr>
            <w:tcW w:w="85" w:type="dxa"/>
            <w:tcBorders>
              <w:right w:val="single" w:sz="6" w:space="0" w:color="auto"/>
            </w:tcBorders>
          </w:tcPr>
          <w:p w14:paraId="6085D192" w14:textId="77777777" w:rsidR="00E16FD1" w:rsidRPr="000C321E" w:rsidRDefault="00E16FD1" w:rsidP="009900EA">
            <w:pPr>
              <w:pStyle w:val="TAC"/>
            </w:pPr>
          </w:p>
        </w:tc>
      </w:tr>
      <w:tr w:rsidR="00E16FD1" w:rsidRPr="000C321E" w14:paraId="1E496A7D" w14:textId="77777777" w:rsidTr="009900EA">
        <w:trPr>
          <w:cantSplit/>
          <w:jc w:val="center"/>
        </w:trPr>
        <w:tc>
          <w:tcPr>
            <w:tcW w:w="142" w:type="dxa"/>
            <w:tcBorders>
              <w:left w:val="single" w:sz="6" w:space="0" w:color="auto"/>
            </w:tcBorders>
          </w:tcPr>
          <w:p w14:paraId="235002B2" w14:textId="77777777" w:rsidR="00E16FD1" w:rsidRPr="000C321E" w:rsidRDefault="00E16FD1" w:rsidP="009900EA">
            <w:pPr>
              <w:pStyle w:val="TAC"/>
            </w:pPr>
          </w:p>
        </w:tc>
        <w:tc>
          <w:tcPr>
            <w:tcW w:w="671" w:type="dxa"/>
          </w:tcPr>
          <w:p w14:paraId="4F84248E" w14:textId="77777777" w:rsidR="00E16FD1" w:rsidRPr="000C321E" w:rsidRDefault="00E16FD1" w:rsidP="009900EA">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14:paraId="1B7B36C7" w14:textId="77777777" w:rsidR="00E16FD1" w:rsidRPr="000C321E" w:rsidRDefault="00E16FD1" w:rsidP="009900EA">
            <w:pPr>
              <w:pStyle w:val="TAC"/>
            </w:pPr>
            <w:r w:rsidRPr="000C321E">
              <w:t>LAC</w:t>
            </w:r>
          </w:p>
        </w:tc>
        <w:tc>
          <w:tcPr>
            <w:tcW w:w="85" w:type="dxa"/>
            <w:tcBorders>
              <w:right w:val="single" w:sz="6" w:space="0" w:color="auto"/>
            </w:tcBorders>
          </w:tcPr>
          <w:p w14:paraId="60F125F1" w14:textId="77777777" w:rsidR="00E16FD1" w:rsidRPr="000C321E" w:rsidRDefault="00E16FD1" w:rsidP="009900EA">
            <w:pPr>
              <w:pStyle w:val="TAC"/>
            </w:pPr>
          </w:p>
        </w:tc>
      </w:tr>
      <w:tr w:rsidR="00E16FD1" w:rsidRPr="000C321E" w14:paraId="14DA272E" w14:textId="77777777" w:rsidTr="009900EA">
        <w:trPr>
          <w:cantSplit/>
          <w:jc w:val="center"/>
        </w:trPr>
        <w:tc>
          <w:tcPr>
            <w:tcW w:w="142" w:type="dxa"/>
            <w:tcBorders>
              <w:left w:val="single" w:sz="6" w:space="0" w:color="auto"/>
            </w:tcBorders>
          </w:tcPr>
          <w:p w14:paraId="01871262" w14:textId="77777777" w:rsidR="00E16FD1" w:rsidRPr="000C321E" w:rsidRDefault="00E16FD1" w:rsidP="009900EA">
            <w:pPr>
              <w:pStyle w:val="TAC"/>
            </w:pPr>
          </w:p>
        </w:tc>
        <w:tc>
          <w:tcPr>
            <w:tcW w:w="671" w:type="dxa"/>
          </w:tcPr>
          <w:p w14:paraId="35D8EC54" w14:textId="77777777" w:rsidR="00E16FD1" w:rsidRPr="000C321E" w:rsidRDefault="00E16FD1" w:rsidP="009900EA">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14:paraId="5DEF2B3B" w14:textId="77777777" w:rsidR="00E16FD1" w:rsidRPr="000C321E" w:rsidRDefault="00E16FD1" w:rsidP="009900EA">
            <w:pPr>
              <w:pStyle w:val="TAC"/>
            </w:pPr>
            <w:r w:rsidRPr="000C321E">
              <w:t>CI</w:t>
            </w:r>
          </w:p>
        </w:tc>
        <w:tc>
          <w:tcPr>
            <w:tcW w:w="85" w:type="dxa"/>
            <w:tcBorders>
              <w:right w:val="single" w:sz="6" w:space="0" w:color="auto"/>
            </w:tcBorders>
          </w:tcPr>
          <w:p w14:paraId="3B5A5E23" w14:textId="77777777" w:rsidR="00E16FD1" w:rsidRPr="000C321E" w:rsidRDefault="00E16FD1" w:rsidP="009900EA">
            <w:pPr>
              <w:pStyle w:val="TAC"/>
            </w:pPr>
          </w:p>
        </w:tc>
      </w:tr>
      <w:tr w:rsidR="00E16FD1" w:rsidRPr="000C321E" w14:paraId="24DB0DB2" w14:textId="77777777" w:rsidTr="009900EA">
        <w:trPr>
          <w:jc w:val="center"/>
        </w:trPr>
        <w:tc>
          <w:tcPr>
            <w:tcW w:w="142" w:type="dxa"/>
            <w:tcBorders>
              <w:left w:val="single" w:sz="6" w:space="0" w:color="auto"/>
              <w:bottom w:val="single" w:sz="6" w:space="0" w:color="auto"/>
            </w:tcBorders>
          </w:tcPr>
          <w:p w14:paraId="101DC79C" w14:textId="77777777" w:rsidR="00E16FD1" w:rsidRPr="000C321E" w:rsidRDefault="00E16FD1" w:rsidP="009900EA">
            <w:pPr>
              <w:pStyle w:val="TAC"/>
            </w:pPr>
          </w:p>
        </w:tc>
        <w:tc>
          <w:tcPr>
            <w:tcW w:w="671" w:type="dxa"/>
            <w:tcBorders>
              <w:bottom w:val="single" w:sz="6" w:space="0" w:color="auto"/>
            </w:tcBorders>
          </w:tcPr>
          <w:p w14:paraId="617F727A" w14:textId="77777777" w:rsidR="00E16FD1" w:rsidRPr="000C321E" w:rsidRDefault="00E16FD1" w:rsidP="009900EA">
            <w:pPr>
              <w:pStyle w:val="TAC"/>
              <w:ind w:right="-48"/>
            </w:pPr>
          </w:p>
        </w:tc>
        <w:tc>
          <w:tcPr>
            <w:tcW w:w="1010" w:type="dxa"/>
            <w:tcBorders>
              <w:bottom w:val="single" w:sz="6" w:space="0" w:color="auto"/>
            </w:tcBorders>
          </w:tcPr>
          <w:p w14:paraId="7157A51C" w14:textId="77777777" w:rsidR="00E16FD1" w:rsidRPr="000C321E" w:rsidRDefault="00E16FD1" w:rsidP="009900EA">
            <w:pPr>
              <w:pStyle w:val="TAC"/>
            </w:pPr>
          </w:p>
        </w:tc>
        <w:tc>
          <w:tcPr>
            <w:tcW w:w="1134" w:type="dxa"/>
            <w:tcBorders>
              <w:bottom w:val="single" w:sz="6" w:space="0" w:color="auto"/>
            </w:tcBorders>
          </w:tcPr>
          <w:p w14:paraId="4A660780" w14:textId="77777777" w:rsidR="00E16FD1" w:rsidRPr="000C321E" w:rsidRDefault="00E16FD1" w:rsidP="009900EA">
            <w:pPr>
              <w:pStyle w:val="TAC"/>
            </w:pPr>
          </w:p>
        </w:tc>
        <w:tc>
          <w:tcPr>
            <w:tcW w:w="1134" w:type="dxa"/>
            <w:tcBorders>
              <w:bottom w:val="single" w:sz="6" w:space="0" w:color="auto"/>
            </w:tcBorders>
          </w:tcPr>
          <w:p w14:paraId="473A9BBB" w14:textId="77777777" w:rsidR="00E16FD1" w:rsidRPr="000C321E" w:rsidRDefault="00E16FD1" w:rsidP="009900EA">
            <w:pPr>
              <w:pStyle w:val="TAC"/>
            </w:pPr>
          </w:p>
        </w:tc>
        <w:tc>
          <w:tcPr>
            <w:tcW w:w="1134" w:type="dxa"/>
            <w:tcBorders>
              <w:bottom w:val="single" w:sz="6" w:space="0" w:color="auto"/>
            </w:tcBorders>
          </w:tcPr>
          <w:p w14:paraId="2E7533CB" w14:textId="77777777" w:rsidR="00E16FD1" w:rsidRPr="000C321E" w:rsidRDefault="00E16FD1" w:rsidP="009900EA">
            <w:pPr>
              <w:pStyle w:val="TAC"/>
            </w:pPr>
          </w:p>
        </w:tc>
        <w:tc>
          <w:tcPr>
            <w:tcW w:w="1134" w:type="dxa"/>
            <w:tcBorders>
              <w:bottom w:val="single" w:sz="6" w:space="0" w:color="auto"/>
            </w:tcBorders>
          </w:tcPr>
          <w:p w14:paraId="6150CAEF" w14:textId="77777777" w:rsidR="00E16FD1" w:rsidRPr="000C321E" w:rsidRDefault="00E16FD1" w:rsidP="009900EA">
            <w:pPr>
              <w:pStyle w:val="TAC"/>
            </w:pPr>
          </w:p>
        </w:tc>
        <w:tc>
          <w:tcPr>
            <w:tcW w:w="1134" w:type="dxa"/>
            <w:tcBorders>
              <w:bottom w:val="single" w:sz="6" w:space="0" w:color="auto"/>
            </w:tcBorders>
          </w:tcPr>
          <w:p w14:paraId="73862B02" w14:textId="77777777" w:rsidR="00E16FD1" w:rsidRPr="000C321E" w:rsidRDefault="00E16FD1" w:rsidP="009900EA">
            <w:pPr>
              <w:pStyle w:val="TAC"/>
            </w:pPr>
          </w:p>
        </w:tc>
        <w:tc>
          <w:tcPr>
            <w:tcW w:w="1134" w:type="dxa"/>
            <w:tcBorders>
              <w:bottom w:val="single" w:sz="6" w:space="0" w:color="auto"/>
            </w:tcBorders>
          </w:tcPr>
          <w:p w14:paraId="7D2CD30D" w14:textId="77777777" w:rsidR="00E16FD1" w:rsidRPr="000C321E" w:rsidRDefault="00E16FD1" w:rsidP="009900EA">
            <w:pPr>
              <w:pStyle w:val="TAC"/>
            </w:pPr>
          </w:p>
        </w:tc>
        <w:tc>
          <w:tcPr>
            <w:tcW w:w="1134" w:type="dxa"/>
            <w:tcBorders>
              <w:bottom w:val="single" w:sz="6" w:space="0" w:color="auto"/>
            </w:tcBorders>
          </w:tcPr>
          <w:p w14:paraId="3BA98625" w14:textId="77777777" w:rsidR="00E16FD1" w:rsidRPr="000C321E" w:rsidRDefault="00E16FD1" w:rsidP="009900EA">
            <w:pPr>
              <w:pStyle w:val="TAC"/>
            </w:pPr>
          </w:p>
        </w:tc>
        <w:tc>
          <w:tcPr>
            <w:tcW w:w="85" w:type="dxa"/>
            <w:tcBorders>
              <w:bottom w:val="single" w:sz="6" w:space="0" w:color="auto"/>
              <w:right w:val="single" w:sz="6" w:space="0" w:color="auto"/>
            </w:tcBorders>
          </w:tcPr>
          <w:p w14:paraId="718C0CFC" w14:textId="77777777" w:rsidR="00E16FD1" w:rsidRPr="000C321E" w:rsidRDefault="00E16FD1" w:rsidP="009900EA">
            <w:pPr>
              <w:pStyle w:val="TAC"/>
            </w:pPr>
          </w:p>
        </w:tc>
      </w:tr>
    </w:tbl>
    <w:p w14:paraId="02A919BE" w14:textId="77777777" w:rsidR="00E16FD1" w:rsidRPr="000C321E" w:rsidRDefault="00E16FD1" w:rsidP="00E16FD1">
      <w:pPr>
        <w:pStyle w:val="TF"/>
      </w:pPr>
      <w:r w:rsidRPr="000C321E">
        <w:t>Figure 7.7.51.2: Geographic Location field for CGI</w:t>
      </w:r>
    </w:p>
    <w:p w14:paraId="2C4D4AB8" w14:textId="77777777" w:rsidR="00E16FD1" w:rsidRPr="000C321E" w:rsidRDefault="00E16FD1" w:rsidP="00E16FD1">
      <w:r w:rsidRPr="000C321E">
        <w:t>If only two digits are included in the MNC, then bits 5 to 8 of octet 6 are coded as "1111".</w:t>
      </w:r>
    </w:p>
    <w:p w14:paraId="2C382D45" w14:textId="77777777" w:rsidR="00E16FD1" w:rsidRPr="000C321E" w:rsidRDefault="00E16FD1" w:rsidP="00E16FD1">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w:t>
      </w:r>
    </w:p>
    <w:p w14:paraId="022D71EF" w14:textId="77777777" w:rsidR="00E16FD1" w:rsidRPr="000C321E" w:rsidRDefault="00E16FD1" w:rsidP="00E16FD1">
      <w:r w:rsidRPr="000C321E">
        <w:t>The cell identity consists of 2 octets and is found in octet 10 and octet 11. Bit 8 of octet 10 is the most significant bit and bit 1 of octet 11 the least significant bit. The coding of the cell identity is the responsibility of each administration. Coding using full hexadecimal representation (binary, not ASCII encoding) shall be used.</w:t>
      </w:r>
    </w:p>
    <w:p w14:paraId="24788457"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1304290" w14:textId="77777777" w:rsidTr="009900EA">
        <w:trPr>
          <w:cantSplit/>
          <w:jc w:val="center"/>
        </w:trPr>
        <w:tc>
          <w:tcPr>
            <w:tcW w:w="142" w:type="dxa"/>
            <w:tcBorders>
              <w:top w:val="single" w:sz="6" w:space="0" w:color="auto"/>
              <w:left w:val="single" w:sz="6" w:space="0" w:color="auto"/>
            </w:tcBorders>
          </w:tcPr>
          <w:p w14:paraId="3E79BF05" w14:textId="77777777" w:rsidR="00E16FD1" w:rsidRPr="000C321E" w:rsidRDefault="00E16FD1" w:rsidP="009900EA">
            <w:pPr>
              <w:pStyle w:val="TAC"/>
              <w:rPr>
                <w:b/>
                <w:bCs/>
              </w:rPr>
            </w:pPr>
          </w:p>
        </w:tc>
        <w:tc>
          <w:tcPr>
            <w:tcW w:w="671" w:type="dxa"/>
            <w:tcBorders>
              <w:top w:val="single" w:sz="6" w:space="0" w:color="auto"/>
            </w:tcBorders>
          </w:tcPr>
          <w:p w14:paraId="5FA2033F" w14:textId="77777777" w:rsidR="00E16FD1" w:rsidRPr="000C321E" w:rsidRDefault="00E16FD1" w:rsidP="009900EA">
            <w:pPr>
              <w:pStyle w:val="TAC"/>
              <w:ind w:right="-48"/>
              <w:rPr>
                <w:b/>
                <w:bCs/>
              </w:rPr>
            </w:pPr>
          </w:p>
        </w:tc>
        <w:tc>
          <w:tcPr>
            <w:tcW w:w="1010" w:type="dxa"/>
            <w:tcBorders>
              <w:top w:val="single" w:sz="6" w:space="0" w:color="auto"/>
            </w:tcBorders>
          </w:tcPr>
          <w:p w14:paraId="65637F52" w14:textId="77777777" w:rsidR="00E16FD1" w:rsidRPr="000C321E" w:rsidRDefault="00E16FD1" w:rsidP="009900EA">
            <w:pPr>
              <w:pStyle w:val="TAC"/>
              <w:rPr>
                <w:b/>
                <w:bCs/>
              </w:rPr>
            </w:pPr>
          </w:p>
        </w:tc>
        <w:tc>
          <w:tcPr>
            <w:tcW w:w="1134" w:type="dxa"/>
            <w:tcBorders>
              <w:top w:val="single" w:sz="6" w:space="0" w:color="auto"/>
            </w:tcBorders>
          </w:tcPr>
          <w:p w14:paraId="35185B29" w14:textId="77777777" w:rsidR="00E16FD1" w:rsidRPr="000C321E" w:rsidRDefault="00E16FD1" w:rsidP="009900EA">
            <w:pPr>
              <w:pStyle w:val="TAC"/>
              <w:rPr>
                <w:b/>
                <w:bCs/>
              </w:rPr>
            </w:pPr>
          </w:p>
        </w:tc>
        <w:tc>
          <w:tcPr>
            <w:tcW w:w="1134" w:type="dxa"/>
            <w:tcBorders>
              <w:top w:val="single" w:sz="6" w:space="0" w:color="auto"/>
            </w:tcBorders>
          </w:tcPr>
          <w:p w14:paraId="026DFCBB" w14:textId="77777777" w:rsidR="00E16FD1" w:rsidRPr="000C321E" w:rsidRDefault="00E16FD1" w:rsidP="009900EA">
            <w:pPr>
              <w:pStyle w:val="TAC"/>
              <w:rPr>
                <w:b/>
                <w:bCs/>
              </w:rPr>
            </w:pPr>
          </w:p>
        </w:tc>
        <w:tc>
          <w:tcPr>
            <w:tcW w:w="1134" w:type="dxa"/>
            <w:tcBorders>
              <w:top w:val="single" w:sz="6" w:space="0" w:color="auto"/>
            </w:tcBorders>
          </w:tcPr>
          <w:p w14:paraId="50853453"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21353C4F" w14:textId="77777777" w:rsidR="00E16FD1" w:rsidRPr="000C321E" w:rsidRDefault="00E16FD1" w:rsidP="009900EA">
            <w:pPr>
              <w:pStyle w:val="TAC"/>
              <w:rPr>
                <w:b/>
                <w:bCs/>
              </w:rPr>
            </w:pPr>
          </w:p>
        </w:tc>
        <w:tc>
          <w:tcPr>
            <w:tcW w:w="1134" w:type="dxa"/>
            <w:tcBorders>
              <w:top w:val="single" w:sz="6" w:space="0" w:color="auto"/>
            </w:tcBorders>
          </w:tcPr>
          <w:p w14:paraId="12575940" w14:textId="77777777" w:rsidR="00E16FD1" w:rsidRPr="000C321E" w:rsidRDefault="00E16FD1" w:rsidP="009900EA">
            <w:pPr>
              <w:pStyle w:val="TAC"/>
              <w:rPr>
                <w:b/>
                <w:bCs/>
              </w:rPr>
            </w:pPr>
          </w:p>
        </w:tc>
        <w:tc>
          <w:tcPr>
            <w:tcW w:w="1134" w:type="dxa"/>
            <w:tcBorders>
              <w:top w:val="single" w:sz="6" w:space="0" w:color="auto"/>
            </w:tcBorders>
          </w:tcPr>
          <w:p w14:paraId="3C07A8B8" w14:textId="77777777" w:rsidR="00E16FD1" w:rsidRPr="000C321E" w:rsidRDefault="00E16FD1" w:rsidP="009900EA">
            <w:pPr>
              <w:pStyle w:val="TAC"/>
              <w:rPr>
                <w:b/>
                <w:bCs/>
              </w:rPr>
            </w:pPr>
          </w:p>
        </w:tc>
        <w:tc>
          <w:tcPr>
            <w:tcW w:w="1134" w:type="dxa"/>
            <w:tcBorders>
              <w:top w:val="single" w:sz="6" w:space="0" w:color="auto"/>
            </w:tcBorders>
          </w:tcPr>
          <w:p w14:paraId="0CE064BA"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1784EACC" w14:textId="77777777" w:rsidR="00E16FD1" w:rsidRPr="000C321E" w:rsidRDefault="00E16FD1" w:rsidP="009900EA">
            <w:pPr>
              <w:pStyle w:val="TAC"/>
              <w:rPr>
                <w:b/>
                <w:bCs/>
              </w:rPr>
            </w:pPr>
          </w:p>
        </w:tc>
      </w:tr>
      <w:tr w:rsidR="00E16FD1" w:rsidRPr="000C321E" w14:paraId="44827666" w14:textId="77777777" w:rsidTr="009900EA">
        <w:trPr>
          <w:jc w:val="center"/>
        </w:trPr>
        <w:tc>
          <w:tcPr>
            <w:tcW w:w="142" w:type="dxa"/>
            <w:tcBorders>
              <w:left w:val="single" w:sz="6" w:space="0" w:color="auto"/>
            </w:tcBorders>
          </w:tcPr>
          <w:p w14:paraId="13767FD5" w14:textId="77777777" w:rsidR="00E16FD1" w:rsidRPr="000C321E" w:rsidRDefault="00E16FD1" w:rsidP="009900EA">
            <w:pPr>
              <w:pStyle w:val="TAC"/>
            </w:pPr>
          </w:p>
        </w:tc>
        <w:tc>
          <w:tcPr>
            <w:tcW w:w="671" w:type="dxa"/>
          </w:tcPr>
          <w:p w14:paraId="4412C8F9" w14:textId="77777777" w:rsidR="00E16FD1" w:rsidRPr="000C321E" w:rsidRDefault="00E16FD1" w:rsidP="009900EA">
            <w:pPr>
              <w:pStyle w:val="TAC"/>
              <w:ind w:right="-48"/>
              <w:rPr>
                <w:b/>
                <w:bCs/>
              </w:rPr>
            </w:pPr>
            <w:r w:rsidRPr="000C321E">
              <w:rPr>
                <w:b/>
                <w:bCs/>
              </w:rPr>
              <w:t>Octets</w:t>
            </w:r>
          </w:p>
        </w:tc>
        <w:tc>
          <w:tcPr>
            <w:tcW w:w="1010" w:type="dxa"/>
            <w:tcBorders>
              <w:bottom w:val="single" w:sz="6" w:space="0" w:color="auto"/>
            </w:tcBorders>
          </w:tcPr>
          <w:p w14:paraId="1FB4D3F2"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7733BC6F"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16D0E025"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6339B9E"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4E5F4BB"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64EA9F32"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17EA2545"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0CA49552"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10128AF" w14:textId="77777777" w:rsidR="00E16FD1" w:rsidRPr="000C321E" w:rsidRDefault="00E16FD1" w:rsidP="009900EA">
            <w:pPr>
              <w:pStyle w:val="TAC"/>
            </w:pPr>
          </w:p>
        </w:tc>
      </w:tr>
      <w:tr w:rsidR="00E16FD1" w:rsidRPr="000C321E" w14:paraId="2EE1894C" w14:textId="77777777" w:rsidTr="009900EA">
        <w:trPr>
          <w:cantSplit/>
          <w:jc w:val="center"/>
        </w:trPr>
        <w:tc>
          <w:tcPr>
            <w:tcW w:w="142" w:type="dxa"/>
            <w:tcBorders>
              <w:left w:val="single" w:sz="6" w:space="0" w:color="auto"/>
            </w:tcBorders>
          </w:tcPr>
          <w:p w14:paraId="5C050311" w14:textId="77777777" w:rsidR="00E16FD1" w:rsidRPr="000C321E" w:rsidRDefault="00E16FD1" w:rsidP="009900EA">
            <w:pPr>
              <w:pStyle w:val="TAC"/>
            </w:pPr>
          </w:p>
        </w:tc>
        <w:tc>
          <w:tcPr>
            <w:tcW w:w="671" w:type="dxa"/>
          </w:tcPr>
          <w:p w14:paraId="47537F1D" w14:textId="77777777" w:rsidR="00E16FD1" w:rsidRPr="000C321E" w:rsidRDefault="00E16FD1" w:rsidP="009900EA">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14:paraId="69405080"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635D3DF4" w14:textId="77777777" w:rsidR="00E16FD1" w:rsidRPr="000C321E" w:rsidRDefault="00E16FD1" w:rsidP="009900EA">
            <w:pPr>
              <w:pStyle w:val="TAC"/>
            </w:pPr>
            <w:r w:rsidRPr="000C321E">
              <w:t>MCC digit 1</w:t>
            </w:r>
          </w:p>
        </w:tc>
        <w:tc>
          <w:tcPr>
            <w:tcW w:w="85" w:type="dxa"/>
            <w:tcBorders>
              <w:right w:val="single" w:sz="6" w:space="0" w:color="auto"/>
            </w:tcBorders>
          </w:tcPr>
          <w:p w14:paraId="0B1E925C" w14:textId="77777777" w:rsidR="00E16FD1" w:rsidRPr="000C321E" w:rsidRDefault="00E16FD1" w:rsidP="009900EA">
            <w:pPr>
              <w:pStyle w:val="TAC"/>
            </w:pPr>
          </w:p>
        </w:tc>
      </w:tr>
      <w:tr w:rsidR="00E16FD1" w:rsidRPr="000C321E" w14:paraId="3D8A19A6" w14:textId="77777777" w:rsidTr="009900EA">
        <w:trPr>
          <w:cantSplit/>
          <w:jc w:val="center"/>
        </w:trPr>
        <w:tc>
          <w:tcPr>
            <w:tcW w:w="142" w:type="dxa"/>
            <w:tcBorders>
              <w:left w:val="single" w:sz="6" w:space="0" w:color="auto"/>
            </w:tcBorders>
          </w:tcPr>
          <w:p w14:paraId="1D5CF317" w14:textId="77777777" w:rsidR="00E16FD1" w:rsidRPr="000C321E" w:rsidRDefault="00E16FD1" w:rsidP="009900EA">
            <w:pPr>
              <w:pStyle w:val="TAC"/>
            </w:pPr>
          </w:p>
        </w:tc>
        <w:tc>
          <w:tcPr>
            <w:tcW w:w="671" w:type="dxa"/>
          </w:tcPr>
          <w:p w14:paraId="11E681F7" w14:textId="77777777" w:rsidR="00E16FD1" w:rsidRPr="000C321E" w:rsidRDefault="00E16FD1" w:rsidP="009900EA">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14:paraId="53149494"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5794E647" w14:textId="77777777" w:rsidR="00E16FD1" w:rsidRPr="000C321E" w:rsidRDefault="00E16FD1" w:rsidP="009900EA">
            <w:pPr>
              <w:pStyle w:val="TAC"/>
            </w:pPr>
            <w:r w:rsidRPr="000C321E">
              <w:t>MCC digit 3</w:t>
            </w:r>
          </w:p>
        </w:tc>
        <w:tc>
          <w:tcPr>
            <w:tcW w:w="85" w:type="dxa"/>
            <w:tcBorders>
              <w:right w:val="single" w:sz="6" w:space="0" w:color="auto"/>
            </w:tcBorders>
          </w:tcPr>
          <w:p w14:paraId="06531CF2" w14:textId="77777777" w:rsidR="00E16FD1" w:rsidRPr="000C321E" w:rsidRDefault="00E16FD1" w:rsidP="009900EA">
            <w:pPr>
              <w:pStyle w:val="TAC"/>
            </w:pPr>
          </w:p>
        </w:tc>
      </w:tr>
      <w:tr w:rsidR="00E16FD1" w:rsidRPr="000C321E" w14:paraId="6F0EE306" w14:textId="77777777" w:rsidTr="009900EA">
        <w:trPr>
          <w:cantSplit/>
          <w:jc w:val="center"/>
        </w:trPr>
        <w:tc>
          <w:tcPr>
            <w:tcW w:w="142" w:type="dxa"/>
            <w:tcBorders>
              <w:left w:val="single" w:sz="6" w:space="0" w:color="auto"/>
            </w:tcBorders>
          </w:tcPr>
          <w:p w14:paraId="7606D5CF" w14:textId="77777777" w:rsidR="00E16FD1" w:rsidRPr="000C321E" w:rsidRDefault="00E16FD1" w:rsidP="009900EA">
            <w:pPr>
              <w:pStyle w:val="TAC"/>
            </w:pPr>
          </w:p>
        </w:tc>
        <w:tc>
          <w:tcPr>
            <w:tcW w:w="671" w:type="dxa"/>
          </w:tcPr>
          <w:p w14:paraId="7F45649A" w14:textId="77777777" w:rsidR="00E16FD1" w:rsidRPr="000C321E" w:rsidRDefault="00E16FD1" w:rsidP="009900EA">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14:paraId="24315245"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32DF151" w14:textId="77777777" w:rsidR="00E16FD1" w:rsidRPr="000C321E" w:rsidRDefault="00E16FD1" w:rsidP="009900EA">
            <w:pPr>
              <w:pStyle w:val="TAC"/>
            </w:pPr>
            <w:r w:rsidRPr="000C321E">
              <w:t>MNC digit 1</w:t>
            </w:r>
          </w:p>
        </w:tc>
        <w:tc>
          <w:tcPr>
            <w:tcW w:w="85" w:type="dxa"/>
            <w:tcBorders>
              <w:right w:val="single" w:sz="6" w:space="0" w:color="auto"/>
            </w:tcBorders>
          </w:tcPr>
          <w:p w14:paraId="648F7881" w14:textId="77777777" w:rsidR="00E16FD1" w:rsidRPr="000C321E" w:rsidRDefault="00E16FD1" w:rsidP="009900EA">
            <w:pPr>
              <w:pStyle w:val="TAC"/>
            </w:pPr>
          </w:p>
        </w:tc>
      </w:tr>
      <w:tr w:rsidR="00E16FD1" w:rsidRPr="000C321E" w14:paraId="314CE448" w14:textId="77777777" w:rsidTr="009900EA">
        <w:trPr>
          <w:cantSplit/>
          <w:jc w:val="center"/>
        </w:trPr>
        <w:tc>
          <w:tcPr>
            <w:tcW w:w="142" w:type="dxa"/>
            <w:tcBorders>
              <w:left w:val="single" w:sz="6" w:space="0" w:color="auto"/>
            </w:tcBorders>
          </w:tcPr>
          <w:p w14:paraId="2928482E" w14:textId="77777777" w:rsidR="00E16FD1" w:rsidRPr="000C321E" w:rsidRDefault="00E16FD1" w:rsidP="009900EA">
            <w:pPr>
              <w:pStyle w:val="TAC"/>
            </w:pPr>
          </w:p>
        </w:tc>
        <w:tc>
          <w:tcPr>
            <w:tcW w:w="671" w:type="dxa"/>
          </w:tcPr>
          <w:p w14:paraId="0965CEE0" w14:textId="77777777" w:rsidR="00E16FD1" w:rsidRPr="000C321E" w:rsidRDefault="00E16FD1" w:rsidP="009900EA">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14:paraId="21BE29C3" w14:textId="77777777" w:rsidR="00E16FD1" w:rsidRPr="000C321E" w:rsidRDefault="00E16FD1" w:rsidP="009900EA">
            <w:pPr>
              <w:pStyle w:val="TAC"/>
            </w:pPr>
            <w:r w:rsidRPr="000C321E">
              <w:t>LAC</w:t>
            </w:r>
          </w:p>
        </w:tc>
        <w:tc>
          <w:tcPr>
            <w:tcW w:w="85" w:type="dxa"/>
            <w:tcBorders>
              <w:right w:val="single" w:sz="6" w:space="0" w:color="auto"/>
            </w:tcBorders>
          </w:tcPr>
          <w:p w14:paraId="1754F522" w14:textId="77777777" w:rsidR="00E16FD1" w:rsidRPr="000C321E" w:rsidRDefault="00E16FD1" w:rsidP="009900EA">
            <w:pPr>
              <w:pStyle w:val="TAC"/>
            </w:pPr>
          </w:p>
        </w:tc>
      </w:tr>
      <w:tr w:rsidR="00E16FD1" w:rsidRPr="000C321E" w14:paraId="558DE6C4" w14:textId="77777777" w:rsidTr="009900EA">
        <w:trPr>
          <w:cantSplit/>
          <w:jc w:val="center"/>
        </w:trPr>
        <w:tc>
          <w:tcPr>
            <w:tcW w:w="142" w:type="dxa"/>
            <w:tcBorders>
              <w:left w:val="single" w:sz="6" w:space="0" w:color="auto"/>
            </w:tcBorders>
          </w:tcPr>
          <w:p w14:paraId="6DDE6A35" w14:textId="77777777" w:rsidR="00E16FD1" w:rsidRPr="000C321E" w:rsidRDefault="00E16FD1" w:rsidP="009900EA">
            <w:pPr>
              <w:pStyle w:val="TAC"/>
            </w:pPr>
          </w:p>
        </w:tc>
        <w:tc>
          <w:tcPr>
            <w:tcW w:w="671" w:type="dxa"/>
          </w:tcPr>
          <w:p w14:paraId="089D5B1C" w14:textId="77777777" w:rsidR="00E16FD1" w:rsidRPr="000C321E" w:rsidRDefault="00E16FD1" w:rsidP="009900EA">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14:paraId="17BCEB5C" w14:textId="77777777" w:rsidR="00E16FD1" w:rsidRPr="000C321E" w:rsidRDefault="00E16FD1" w:rsidP="009900EA">
            <w:pPr>
              <w:pStyle w:val="TAC"/>
            </w:pPr>
            <w:r w:rsidRPr="000C321E">
              <w:t>SAC</w:t>
            </w:r>
          </w:p>
        </w:tc>
        <w:tc>
          <w:tcPr>
            <w:tcW w:w="85" w:type="dxa"/>
            <w:tcBorders>
              <w:right w:val="single" w:sz="6" w:space="0" w:color="auto"/>
            </w:tcBorders>
          </w:tcPr>
          <w:p w14:paraId="459DE603" w14:textId="77777777" w:rsidR="00E16FD1" w:rsidRPr="000C321E" w:rsidRDefault="00E16FD1" w:rsidP="009900EA">
            <w:pPr>
              <w:pStyle w:val="TAC"/>
            </w:pPr>
          </w:p>
        </w:tc>
      </w:tr>
      <w:tr w:rsidR="00E16FD1" w:rsidRPr="000C321E" w14:paraId="37451E03" w14:textId="77777777" w:rsidTr="009900EA">
        <w:trPr>
          <w:jc w:val="center"/>
        </w:trPr>
        <w:tc>
          <w:tcPr>
            <w:tcW w:w="142" w:type="dxa"/>
            <w:tcBorders>
              <w:left w:val="single" w:sz="6" w:space="0" w:color="auto"/>
              <w:bottom w:val="single" w:sz="6" w:space="0" w:color="auto"/>
            </w:tcBorders>
          </w:tcPr>
          <w:p w14:paraId="3FDAD9B3" w14:textId="77777777" w:rsidR="00E16FD1" w:rsidRPr="000C321E" w:rsidRDefault="00E16FD1" w:rsidP="009900EA">
            <w:pPr>
              <w:pStyle w:val="TAC"/>
            </w:pPr>
          </w:p>
        </w:tc>
        <w:tc>
          <w:tcPr>
            <w:tcW w:w="671" w:type="dxa"/>
            <w:tcBorders>
              <w:bottom w:val="single" w:sz="6" w:space="0" w:color="auto"/>
            </w:tcBorders>
          </w:tcPr>
          <w:p w14:paraId="49DE8277" w14:textId="77777777" w:rsidR="00E16FD1" w:rsidRPr="000C321E" w:rsidRDefault="00E16FD1" w:rsidP="009900EA">
            <w:pPr>
              <w:pStyle w:val="TAC"/>
              <w:ind w:right="-48"/>
            </w:pPr>
          </w:p>
        </w:tc>
        <w:tc>
          <w:tcPr>
            <w:tcW w:w="1010" w:type="dxa"/>
            <w:tcBorders>
              <w:bottom w:val="single" w:sz="6" w:space="0" w:color="auto"/>
            </w:tcBorders>
          </w:tcPr>
          <w:p w14:paraId="783FF248" w14:textId="77777777" w:rsidR="00E16FD1" w:rsidRPr="000C321E" w:rsidRDefault="00E16FD1" w:rsidP="009900EA">
            <w:pPr>
              <w:pStyle w:val="TAC"/>
            </w:pPr>
          </w:p>
        </w:tc>
        <w:tc>
          <w:tcPr>
            <w:tcW w:w="1134" w:type="dxa"/>
            <w:tcBorders>
              <w:bottom w:val="single" w:sz="6" w:space="0" w:color="auto"/>
            </w:tcBorders>
          </w:tcPr>
          <w:p w14:paraId="483EB94E" w14:textId="77777777" w:rsidR="00E16FD1" w:rsidRPr="000C321E" w:rsidRDefault="00E16FD1" w:rsidP="009900EA">
            <w:pPr>
              <w:pStyle w:val="TAC"/>
            </w:pPr>
          </w:p>
        </w:tc>
        <w:tc>
          <w:tcPr>
            <w:tcW w:w="1134" w:type="dxa"/>
            <w:tcBorders>
              <w:bottom w:val="single" w:sz="6" w:space="0" w:color="auto"/>
            </w:tcBorders>
          </w:tcPr>
          <w:p w14:paraId="2957B6A3" w14:textId="77777777" w:rsidR="00E16FD1" w:rsidRPr="000C321E" w:rsidRDefault="00E16FD1" w:rsidP="009900EA">
            <w:pPr>
              <w:pStyle w:val="TAC"/>
            </w:pPr>
          </w:p>
        </w:tc>
        <w:tc>
          <w:tcPr>
            <w:tcW w:w="1134" w:type="dxa"/>
            <w:tcBorders>
              <w:bottom w:val="single" w:sz="6" w:space="0" w:color="auto"/>
            </w:tcBorders>
          </w:tcPr>
          <w:p w14:paraId="250641C4" w14:textId="77777777" w:rsidR="00E16FD1" w:rsidRPr="000C321E" w:rsidRDefault="00E16FD1" w:rsidP="009900EA">
            <w:pPr>
              <w:pStyle w:val="TAC"/>
            </w:pPr>
          </w:p>
        </w:tc>
        <w:tc>
          <w:tcPr>
            <w:tcW w:w="1134" w:type="dxa"/>
            <w:tcBorders>
              <w:bottom w:val="single" w:sz="6" w:space="0" w:color="auto"/>
            </w:tcBorders>
          </w:tcPr>
          <w:p w14:paraId="7C15B8AB" w14:textId="77777777" w:rsidR="00E16FD1" w:rsidRPr="000C321E" w:rsidRDefault="00E16FD1" w:rsidP="009900EA">
            <w:pPr>
              <w:pStyle w:val="TAC"/>
            </w:pPr>
          </w:p>
        </w:tc>
        <w:tc>
          <w:tcPr>
            <w:tcW w:w="1134" w:type="dxa"/>
            <w:tcBorders>
              <w:bottom w:val="single" w:sz="6" w:space="0" w:color="auto"/>
            </w:tcBorders>
          </w:tcPr>
          <w:p w14:paraId="685A685D" w14:textId="77777777" w:rsidR="00E16FD1" w:rsidRPr="000C321E" w:rsidRDefault="00E16FD1" w:rsidP="009900EA">
            <w:pPr>
              <w:pStyle w:val="TAC"/>
            </w:pPr>
          </w:p>
        </w:tc>
        <w:tc>
          <w:tcPr>
            <w:tcW w:w="1134" w:type="dxa"/>
            <w:tcBorders>
              <w:bottom w:val="single" w:sz="6" w:space="0" w:color="auto"/>
            </w:tcBorders>
          </w:tcPr>
          <w:p w14:paraId="6F629585" w14:textId="77777777" w:rsidR="00E16FD1" w:rsidRPr="000C321E" w:rsidRDefault="00E16FD1" w:rsidP="009900EA">
            <w:pPr>
              <w:pStyle w:val="TAC"/>
            </w:pPr>
          </w:p>
        </w:tc>
        <w:tc>
          <w:tcPr>
            <w:tcW w:w="1134" w:type="dxa"/>
            <w:tcBorders>
              <w:bottom w:val="single" w:sz="6" w:space="0" w:color="auto"/>
            </w:tcBorders>
          </w:tcPr>
          <w:p w14:paraId="340EF213" w14:textId="77777777" w:rsidR="00E16FD1" w:rsidRPr="000C321E" w:rsidRDefault="00E16FD1" w:rsidP="009900EA">
            <w:pPr>
              <w:pStyle w:val="TAC"/>
            </w:pPr>
          </w:p>
        </w:tc>
        <w:tc>
          <w:tcPr>
            <w:tcW w:w="85" w:type="dxa"/>
            <w:tcBorders>
              <w:bottom w:val="single" w:sz="6" w:space="0" w:color="auto"/>
              <w:right w:val="single" w:sz="6" w:space="0" w:color="auto"/>
            </w:tcBorders>
          </w:tcPr>
          <w:p w14:paraId="3C6985F7" w14:textId="77777777" w:rsidR="00E16FD1" w:rsidRPr="000C321E" w:rsidRDefault="00E16FD1" w:rsidP="009900EA">
            <w:pPr>
              <w:pStyle w:val="TAC"/>
            </w:pPr>
          </w:p>
        </w:tc>
      </w:tr>
    </w:tbl>
    <w:p w14:paraId="719D254A" w14:textId="77777777" w:rsidR="00E16FD1" w:rsidRPr="000C321E" w:rsidRDefault="00E16FD1" w:rsidP="00E16FD1">
      <w:pPr>
        <w:pStyle w:val="TF"/>
      </w:pPr>
      <w:r w:rsidRPr="000C321E">
        <w:t>Figure 7.7.51.3: Geographic Location field for SAI</w:t>
      </w:r>
    </w:p>
    <w:p w14:paraId="34AC7DAC" w14:textId="77777777" w:rsidR="00E16FD1" w:rsidRPr="000C321E" w:rsidRDefault="00E16FD1" w:rsidP="00E16FD1">
      <w:r w:rsidRPr="000C321E">
        <w:t>If only two digits are included in the MNC, then bits 5 to 8 of octet 6 are coded as "1111".</w:t>
      </w:r>
    </w:p>
    <w:p w14:paraId="585DF7A4" w14:textId="7F1732B7"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F22559" w14:textId="564ABE39" w:rsidR="00E16FD1" w:rsidRPr="000C321E" w:rsidRDefault="00E16FD1" w:rsidP="00E16FD1">
      <w:r w:rsidRPr="000C321E">
        <w:t xml:space="preserve">The service area code consists of 2 octets and is found in octet 10 and octet 11. Bit 8 of octet 10 is the most significant bit and bit 1 of octet 11 the least significant bit. The SAC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1</w:t>
      </w:r>
      <w:r w:rsidRPr="000C321E">
        <w:t>2.5 for more information.</w:t>
      </w:r>
    </w:p>
    <w:p w14:paraId="0F8F87D9"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2A6E3D2" w14:textId="77777777" w:rsidTr="009900EA">
        <w:trPr>
          <w:cantSplit/>
          <w:jc w:val="center"/>
        </w:trPr>
        <w:tc>
          <w:tcPr>
            <w:tcW w:w="142" w:type="dxa"/>
            <w:tcBorders>
              <w:top w:val="single" w:sz="6" w:space="0" w:color="auto"/>
              <w:left w:val="single" w:sz="6" w:space="0" w:color="auto"/>
            </w:tcBorders>
          </w:tcPr>
          <w:p w14:paraId="105B525F" w14:textId="77777777" w:rsidR="00E16FD1" w:rsidRPr="000C321E" w:rsidRDefault="00E16FD1" w:rsidP="009900EA">
            <w:pPr>
              <w:pStyle w:val="TAC"/>
              <w:rPr>
                <w:b/>
                <w:bCs/>
              </w:rPr>
            </w:pPr>
          </w:p>
        </w:tc>
        <w:tc>
          <w:tcPr>
            <w:tcW w:w="671" w:type="dxa"/>
            <w:tcBorders>
              <w:top w:val="single" w:sz="6" w:space="0" w:color="auto"/>
            </w:tcBorders>
          </w:tcPr>
          <w:p w14:paraId="1A73C561" w14:textId="77777777" w:rsidR="00E16FD1" w:rsidRPr="000C321E" w:rsidRDefault="00E16FD1" w:rsidP="009900EA">
            <w:pPr>
              <w:pStyle w:val="TAC"/>
              <w:ind w:right="-48"/>
              <w:rPr>
                <w:b/>
                <w:bCs/>
              </w:rPr>
            </w:pPr>
          </w:p>
        </w:tc>
        <w:tc>
          <w:tcPr>
            <w:tcW w:w="1010" w:type="dxa"/>
            <w:tcBorders>
              <w:top w:val="single" w:sz="6" w:space="0" w:color="auto"/>
            </w:tcBorders>
          </w:tcPr>
          <w:p w14:paraId="6667DCEC" w14:textId="77777777" w:rsidR="00E16FD1" w:rsidRPr="000C321E" w:rsidRDefault="00E16FD1" w:rsidP="009900EA">
            <w:pPr>
              <w:pStyle w:val="TAC"/>
              <w:rPr>
                <w:b/>
                <w:bCs/>
              </w:rPr>
            </w:pPr>
          </w:p>
        </w:tc>
        <w:tc>
          <w:tcPr>
            <w:tcW w:w="1134" w:type="dxa"/>
            <w:tcBorders>
              <w:top w:val="single" w:sz="6" w:space="0" w:color="auto"/>
            </w:tcBorders>
          </w:tcPr>
          <w:p w14:paraId="39933CE6" w14:textId="77777777" w:rsidR="00E16FD1" w:rsidRPr="000C321E" w:rsidRDefault="00E16FD1" w:rsidP="009900EA">
            <w:pPr>
              <w:pStyle w:val="TAC"/>
              <w:rPr>
                <w:b/>
                <w:bCs/>
              </w:rPr>
            </w:pPr>
          </w:p>
        </w:tc>
        <w:tc>
          <w:tcPr>
            <w:tcW w:w="1134" w:type="dxa"/>
            <w:tcBorders>
              <w:top w:val="single" w:sz="6" w:space="0" w:color="auto"/>
            </w:tcBorders>
          </w:tcPr>
          <w:p w14:paraId="6094245C" w14:textId="77777777" w:rsidR="00E16FD1" w:rsidRPr="000C321E" w:rsidRDefault="00E16FD1" w:rsidP="009900EA">
            <w:pPr>
              <w:pStyle w:val="TAC"/>
              <w:rPr>
                <w:b/>
                <w:bCs/>
              </w:rPr>
            </w:pPr>
          </w:p>
        </w:tc>
        <w:tc>
          <w:tcPr>
            <w:tcW w:w="1134" w:type="dxa"/>
            <w:tcBorders>
              <w:top w:val="single" w:sz="6" w:space="0" w:color="auto"/>
            </w:tcBorders>
          </w:tcPr>
          <w:p w14:paraId="2E43D156"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7AC2AA01" w14:textId="77777777" w:rsidR="00E16FD1" w:rsidRPr="000C321E" w:rsidRDefault="00E16FD1" w:rsidP="009900EA">
            <w:pPr>
              <w:pStyle w:val="TAC"/>
              <w:rPr>
                <w:b/>
                <w:bCs/>
              </w:rPr>
            </w:pPr>
          </w:p>
        </w:tc>
        <w:tc>
          <w:tcPr>
            <w:tcW w:w="1134" w:type="dxa"/>
            <w:tcBorders>
              <w:top w:val="single" w:sz="6" w:space="0" w:color="auto"/>
            </w:tcBorders>
          </w:tcPr>
          <w:p w14:paraId="1900D96F" w14:textId="77777777" w:rsidR="00E16FD1" w:rsidRPr="000C321E" w:rsidRDefault="00E16FD1" w:rsidP="009900EA">
            <w:pPr>
              <w:pStyle w:val="TAC"/>
              <w:rPr>
                <w:b/>
                <w:bCs/>
              </w:rPr>
            </w:pPr>
          </w:p>
        </w:tc>
        <w:tc>
          <w:tcPr>
            <w:tcW w:w="1134" w:type="dxa"/>
            <w:tcBorders>
              <w:top w:val="single" w:sz="6" w:space="0" w:color="auto"/>
            </w:tcBorders>
          </w:tcPr>
          <w:p w14:paraId="50A22E8C" w14:textId="77777777" w:rsidR="00E16FD1" w:rsidRPr="000C321E" w:rsidRDefault="00E16FD1" w:rsidP="009900EA">
            <w:pPr>
              <w:pStyle w:val="TAC"/>
              <w:rPr>
                <w:b/>
                <w:bCs/>
              </w:rPr>
            </w:pPr>
          </w:p>
        </w:tc>
        <w:tc>
          <w:tcPr>
            <w:tcW w:w="1134" w:type="dxa"/>
            <w:tcBorders>
              <w:top w:val="single" w:sz="6" w:space="0" w:color="auto"/>
            </w:tcBorders>
          </w:tcPr>
          <w:p w14:paraId="78E085AD"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58752F5D" w14:textId="77777777" w:rsidR="00E16FD1" w:rsidRPr="000C321E" w:rsidRDefault="00E16FD1" w:rsidP="009900EA">
            <w:pPr>
              <w:pStyle w:val="TAC"/>
              <w:rPr>
                <w:b/>
                <w:bCs/>
              </w:rPr>
            </w:pPr>
          </w:p>
        </w:tc>
      </w:tr>
      <w:tr w:rsidR="00E16FD1" w:rsidRPr="000C321E" w14:paraId="453FFC50" w14:textId="77777777" w:rsidTr="009900EA">
        <w:trPr>
          <w:jc w:val="center"/>
        </w:trPr>
        <w:tc>
          <w:tcPr>
            <w:tcW w:w="142" w:type="dxa"/>
            <w:tcBorders>
              <w:left w:val="single" w:sz="6" w:space="0" w:color="auto"/>
            </w:tcBorders>
          </w:tcPr>
          <w:p w14:paraId="777EAB61" w14:textId="77777777" w:rsidR="00E16FD1" w:rsidRPr="000C321E" w:rsidRDefault="00E16FD1" w:rsidP="009900EA">
            <w:pPr>
              <w:pStyle w:val="TAC"/>
            </w:pPr>
          </w:p>
        </w:tc>
        <w:tc>
          <w:tcPr>
            <w:tcW w:w="671" w:type="dxa"/>
          </w:tcPr>
          <w:p w14:paraId="51819C00" w14:textId="77777777" w:rsidR="00E16FD1" w:rsidRPr="000C321E" w:rsidRDefault="00E16FD1" w:rsidP="009900EA">
            <w:pPr>
              <w:pStyle w:val="TAC"/>
              <w:ind w:right="-48"/>
              <w:rPr>
                <w:b/>
                <w:bCs/>
              </w:rPr>
            </w:pPr>
            <w:r w:rsidRPr="000C321E">
              <w:rPr>
                <w:b/>
                <w:bCs/>
              </w:rPr>
              <w:t>Octets</w:t>
            </w:r>
          </w:p>
        </w:tc>
        <w:tc>
          <w:tcPr>
            <w:tcW w:w="1010" w:type="dxa"/>
            <w:tcBorders>
              <w:bottom w:val="single" w:sz="6" w:space="0" w:color="auto"/>
            </w:tcBorders>
          </w:tcPr>
          <w:p w14:paraId="744A9E43"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DA6709D"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53B360A"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B94F2F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4C3A3663"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70455E96"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304A8C8A"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36FE6146"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57E69DC9" w14:textId="77777777" w:rsidR="00E16FD1" w:rsidRPr="000C321E" w:rsidRDefault="00E16FD1" w:rsidP="009900EA">
            <w:pPr>
              <w:pStyle w:val="TAC"/>
            </w:pPr>
          </w:p>
        </w:tc>
      </w:tr>
      <w:tr w:rsidR="00E16FD1" w:rsidRPr="000C321E" w14:paraId="23E26B4D" w14:textId="77777777" w:rsidTr="009900EA">
        <w:trPr>
          <w:cantSplit/>
          <w:jc w:val="center"/>
        </w:trPr>
        <w:tc>
          <w:tcPr>
            <w:tcW w:w="142" w:type="dxa"/>
            <w:tcBorders>
              <w:left w:val="single" w:sz="6" w:space="0" w:color="auto"/>
            </w:tcBorders>
          </w:tcPr>
          <w:p w14:paraId="42BF702A" w14:textId="77777777" w:rsidR="00E16FD1" w:rsidRPr="000C321E" w:rsidRDefault="00E16FD1" w:rsidP="009900EA">
            <w:pPr>
              <w:pStyle w:val="TAC"/>
            </w:pPr>
          </w:p>
        </w:tc>
        <w:tc>
          <w:tcPr>
            <w:tcW w:w="671" w:type="dxa"/>
          </w:tcPr>
          <w:p w14:paraId="453ED2B3" w14:textId="77777777" w:rsidR="00E16FD1" w:rsidRPr="000C321E" w:rsidRDefault="00E16FD1" w:rsidP="009900EA">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14:paraId="1625F5E5"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9571600" w14:textId="77777777" w:rsidR="00E16FD1" w:rsidRPr="000C321E" w:rsidRDefault="00E16FD1" w:rsidP="009900EA">
            <w:pPr>
              <w:pStyle w:val="TAC"/>
            </w:pPr>
            <w:r w:rsidRPr="000C321E">
              <w:t>MCC digit 1</w:t>
            </w:r>
          </w:p>
        </w:tc>
        <w:tc>
          <w:tcPr>
            <w:tcW w:w="85" w:type="dxa"/>
            <w:tcBorders>
              <w:right w:val="single" w:sz="6" w:space="0" w:color="auto"/>
            </w:tcBorders>
          </w:tcPr>
          <w:p w14:paraId="2CF3E69A" w14:textId="77777777" w:rsidR="00E16FD1" w:rsidRPr="000C321E" w:rsidRDefault="00E16FD1" w:rsidP="009900EA">
            <w:pPr>
              <w:pStyle w:val="TAC"/>
            </w:pPr>
          </w:p>
        </w:tc>
      </w:tr>
      <w:tr w:rsidR="00E16FD1" w:rsidRPr="000C321E" w14:paraId="671C4CE4" w14:textId="77777777" w:rsidTr="009900EA">
        <w:trPr>
          <w:cantSplit/>
          <w:jc w:val="center"/>
        </w:trPr>
        <w:tc>
          <w:tcPr>
            <w:tcW w:w="142" w:type="dxa"/>
            <w:tcBorders>
              <w:left w:val="single" w:sz="6" w:space="0" w:color="auto"/>
            </w:tcBorders>
          </w:tcPr>
          <w:p w14:paraId="403B3C25" w14:textId="77777777" w:rsidR="00E16FD1" w:rsidRPr="000C321E" w:rsidRDefault="00E16FD1" w:rsidP="009900EA">
            <w:pPr>
              <w:pStyle w:val="TAC"/>
            </w:pPr>
          </w:p>
        </w:tc>
        <w:tc>
          <w:tcPr>
            <w:tcW w:w="671" w:type="dxa"/>
          </w:tcPr>
          <w:p w14:paraId="3B7F22BF" w14:textId="77777777" w:rsidR="00E16FD1" w:rsidRPr="000C321E" w:rsidRDefault="00E16FD1" w:rsidP="009900EA">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14:paraId="1764C1EC"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0F70279F" w14:textId="77777777" w:rsidR="00E16FD1" w:rsidRPr="000C321E" w:rsidRDefault="00E16FD1" w:rsidP="009900EA">
            <w:pPr>
              <w:pStyle w:val="TAC"/>
            </w:pPr>
            <w:r w:rsidRPr="000C321E">
              <w:t>MCC digit 3</w:t>
            </w:r>
          </w:p>
        </w:tc>
        <w:tc>
          <w:tcPr>
            <w:tcW w:w="85" w:type="dxa"/>
            <w:tcBorders>
              <w:right w:val="single" w:sz="6" w:space="0" w:color="auto"/>
            </w:tcBorders>
          </w:tcPr>
          <w:p w14:paraId="5CACAAAB" w14:textId="77777777" w:rsidR="00E16FD1" w:rsidRPr="000C321E" w:rsidRDefault="00E16FD1" w:rsidP="009900EA">
            <w:pPr>
              <w:pStyle w:val="TAC"/>
            </w:pPr>
          </w:p>
        </w:tc>
      </w:tr>
      <w:tr w:rsidR="00E16FD1" w:rsidRPr="000C321E" w14:paraId="056C662E" w14:textId="77777777" w:rsidTr="009900EA">
        <w:trPr>
          <w:cantSplit/>
          <w:jc w:val="center"/>
        </w:trPr>
        <w:tc>
          <w:tcPr>
            <w:tcW w:w="142" w:type="dxa"/>
            <w:tcBorders>
              <w:left w:val="single" w:sz="6" w:space="0" w:color="auto"/>
            </w:tcBorders>
          </w:tcPr>
          <w:p w14:paraId="43BEC0D0" w14:textId="77777777" w:rsidR="00E16FD1" w:rsidRPr="000C321E" w:rsidRDefault="00E16FD1" w:rsidP="009900EA">
            <w:pPr>
              <w:pStyle w:val="TAC"/>
            </w:pPr>
          </w:p>
        </w:tc>
        <w:tc>
          <w:tcPr>
            <w:tcW w:w="671" w:type="dxa"/>
          </w:tcPr>
          <w:p w14:paraId="07F7BA51" w14:textId="77777777" w:rsidR="00E16FD1" w:rsidRPr="000C321E" w:rsidRDefault="00E16FD1" w:rsidP="009900EA">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14:paraId="45B3653B"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0E3F5DEE" w14:textId="77777777" w:rsidR="00E16FD1" w:rsidRPr="000C321E" w:rsidRDefault="00E16FD1" w:rsidP="009900EA">
            <w:pPr>
              <w:pStyle w:val="TAC"/>
            </w:pPr>
            <w:r w:rsidRPr="000C321E">
              <w:t>MNC digit 1</w:t>
            </w:r>
          </w:p>
        </w:tc>
        <w:tc>
          <w:tcPr>
            <w:tcW w:w="85" w:type="dxa"/>
            <w:tcBorders>
              <w:right w:val="single" w:sz="6" w:space="0" w:color="auto"/>
            </w:tcBorders>
          </w:tcPr>
          <w:p w14:paraId="3003309B" w14:textId="77777777" w:rsidR="00E16FD1" w:rsidRPr="000C321E" w:rsidRDefault="00E16FD1" w:rsidP="009900EA">
            <w:pPr>
              <w:pStyle w:val="TAC"/>
            </w:pPr>
          </w:p>
        </w:tc>
      </w:tr>
      <w:tr w:rsidR="00E16FD1" w:rsidRPr="000C321E" w14:paraId="6BE9A99B" w14:textId="77777777" w:rsidTr="009900EA">
        <w:trPr>
          <w:cantSplit/>
          <w:jc w:val="center"/>
        </w:trPr>
        <w:tc>
          <w:tcPr>
            <w:tcW w:w="142" w:type="dxa"/>
            <w:tcBorders>
              <w:left w:val="single" w:sz="6" w:space="0" w:color="auto"/>
            </w:tcBorders>
          </w:tcPr>
          <w:p w14:paraId="2A98AB35" w14:textId="77777777" w:rsidR="00E16FD1" w:rsidRPr="000C321E" w:rsidRDefault="00E16FD1" w:rsidP="009900EA">
            <w:pPr>
              <w:pStyle w:val="TAC"/>
            </w:pPr>
          </w:p>
        </w:tc>
        <w:tc>
          <w:tcPr>
            <w:tcW w:w="671" w:type="dxa"/>
          </w:tcPr>
          <w:p w14:paraId="3DECE872" w14:textId="77777777" w:rsidR="00E16FD1" w:rsidRPr="000C321E" w:rsidRDefault="00E16FD1" w:rsidP="009900EA">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14:paraId="449E2F3C" w14:textId="77777777" w:rsidR="00E16FD1" w:rsidRPr="000C321E" w:rsidRDefault="00E16FD1" w:rsidP="009900EA">
            <w:pPr>
              <w:pStyle w:val="TAC"/>
            </w:pPr>
            <w:r w:rsidRPr="000C321E">
              <w:t>LAC</w:t>
            </w:r>
          </w:p>
        </w:tc>
        <w:tc>
          <w:tcPr>
            <w:tcW w:w="85" w:type="dxa"/>
            <w:tcBorders>
              <w:right w:val="single" w:sz="6" w:space="0" w:color="auto"/>
            </w:tcBorders>
          </w:tcPr>
          <w:p w14:paraId="0386F821" w14:textId="77777777" w:rsidR="00E16FD1" w:rsidRPr="000C321E" w:rsidRDefault="00E16FD1" w:rsidP="009900EA">
            <w:pPr>
              <w:pStyle w:val="TAC"/>
            </w:pPr>
          </w:p>
        </w:tc>
      </w:tr>
      <w:tr w:rsidR="00E16FD1" w:rsidRPr="000C321E" w14:paraId="697D380F" w14:textId="77777777" w:rsidTr="009900EA">
        <w:trPr>
          <w:cantSplit/>
          <w:jc w:val="center"/>
        </w:trPr>
        <w:tc>
          <w:tcPr>
            <w:tcW w:w="142" w:type="dxa"/>
            <w:tcBorders>
              <w:left w:val="single" w:sz="6" w:space="0" w:color="auto"/>
            </w:tcBorders>
          </w:tcPr>
          <w:p w14:paraId="7E1C922C" w14:textId="77777777" w:rsidR="00E16FD1" w:rsidRPr="000C321E" w:rsidRDefault="00E16FD1" w:rsidP="009900EA">
            <w:pPr>
              <w:pStyle w:val="TAC"/>
            </w:pPr>
          </w:p>
        </w:tc>
        <w:tc>
          <w:tcPr>
            <w:tcW w:w="671" w:type="dxa"/>
          </w:tcPr>
          <w:p w14:paraId="29208D5C" w14:textId="77777777" w:rsidR="00E16FD1" w:rsidRPr="000C321E" w:rsidRDefault="00E16FD1" w:rsidP="009900EA">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14:paraId="60DBC123" w14:textId="77777777" w:rsidR="00E16FD1" w:rsidRPr="000C321E" w:rsidRDefault="00E16FD1" w:rsidP="009900EA">
            <w:pPr>
              <w:pStyle w:val="TAC"/>
            </w:pPr>
            <w:r w:rsidRPr="000C321E">
              <w:t>RAC</w:t>
            </w:r>
          </w:p>
        </w:tc>
        <w:tc>
          <w:tcPr>
            <w:tcW w:w="85" w:type="dxa"/>
            <w:tcBorders>
              <w:right w:val="single" w:sz="6" w:space="0" w:color="auto"/>
            </w:tcBorders>
          </w:tcPr>
          <w:p w14:paraId="698D36D3" w14:textId="77777777" w:rsidR="00E16FD1" w:rsidRPr="000C321E" w:rsidRDefault="00E16FD1" w:rsidP="009900EA">
            <w:pPr>
              <w:pStyle w:val="TAC"/>
            </w:pPr>
          </w:p>
        </w:tc>
      </w:tr>
      <w:tr w:rsidR="00E16FD1" w:rsidRPr="000C321E" w14:paraId="00F52E62" w14:textId="77777777" w:rsidTr="009900EA">
        <w:trPr>
          <w:jc w:val="center"/>
        </w:trPr>
        <w:tc>
          <w:tcPr>
            <w:tcW w:w="142" w:type="dxa"/>
            <w:tcBorders>
              <w:left w:val="single" w:sz="6" w:space="0" w:color="auto"/>
              <w:bottom w:val="single" w:sz="6" w:space="0" w:color="auto"/>
            </w:tcBorders>
          </w:tcPr>
          <w:p w14:paraId="03DC7783" w14:textId="77777777" w:rsidR="00E16FD1" w:rsidRPr="000C321E" w:rsidRDefault="00E16FD1" w:rsidP="009900EA">
            <w:pPr>
              <w:pStyle w:val="TAC"/>
            </w:pPr>
          </w:p>
        </w:tc>
        <w:tc>
          <w:tcPr>
            <w:tcW w:w="671" w:type="dxa"/>
            <w:tcBorders>
              <w:bottom w:val="single" w:sz="6" w:space="0" w:color="auto"/>
            </w:tcBorders>
          </w:tcPr>
          <w:p w14:paraId="3BE18AD2" w14:textId="77777777" w:rsidR="00E16FD1" w:rsidRPr="000C321E" w:rsidRDefault="00E16FD1" w:rsidP="009900EA">
            <w:pPr>
              <w:pStyle w:val="TAC"/>
              <w:ind w:right="-48"/>
            </w:pPr>
          </w:p>
        </w:tc>
        <w:tc>
          <w:tcPr>
            <w:tcW w:w="1010" w:type="dxa"/>
            <w:tcBorders>
              <w:bottom w:val="single" w:sz="6" w:space="0" w:color="auto"/>
            </w:tcBorders>
          </w:tcPr>
          <w:p w14:paraId="569776E6" w14:textId="77777777" w:rsidR="00E16FD1" w:rsidRPr="000C321E" w:rsidRDefault="00E16FD1" w:rsidP="009900EA">
            <w:pPr>
              <w:pStyle w:val="TAC"/>
            </w:pPr>
          </w:p>
        </w:tc>
        <w:tc>
          <w:tcPr>
            <w:tcW w:w="1134" w:type="dxa"/>
            <w:tcBorders>
              <w:bottom w:val="single" w:sz="6" w:space="0" w:color="auto"/>
            </w:tcBorders>
          </w:tcPr>
          <w:p w14:paraId="0BB942E1" w14:textId="77777777" w:rsidR="00E16FD1" w:rsidRPr="000C321E" w:rsidRDefault="00E16FD1" w:rsidP="009900EA">
            <w:pPr>
              <w:pStyle w:val="TAC"/>
            </w:pPr>
          </w:p>
        </w:tc>
        <w:tc>
          <w:tcPr>
            <w:tcW w:w="1134" w:type="dxa"/>
            <w:tcBorders>
              <w:bottom w:val="single" w:sz="6" w:space="0" w:color="auto"/>
            </w:tcBorders>
          </w:tcPr>
          <w:p w14:paraId="5D4765BD" w14:textId="77777777" w:rsidR="00E16FD1" w:rsidRPr="000C321E" w:rsidRDefault="00E16FD1" w:rsidP="009900EA">
            <w:pPr>
              <w:pStyle w:val="TAC"/>
            </w:pPr>
          </w:p>
        </w:tc>
        <w:tc>
          <w:tcPr>
            <w:tcW w:w="1134" w:type="dxa"/>
            <w:tcBorders>
              <w:bottom w:val="single" w:sz="6" w:space="0" w:color="auto"/>
            </w:tcBorders>
          </w:tcPr>
          <w:p w14:paraId="1716DFC0" w14:textId="77777777" w:rsidR="00E16FD1" w:rsidRPr="000C321E" w:rsidRDefault="00E16FD1" w:rsidP="009900EA">
            <w:pPr>
              <w:pStyle w:val="TAC"/>
            </w:pPr>
          </w:p>
        </w:tc>
        <w:tc>
          <w:tcPr>
            <w:tcW w:w="1134" w:type="dxa"/>
            <w:tcBorders>
              <w:bottom w:val="single" w:sz="6" w:space="0" w:color="auto"/>
            </w:tcBorders>
          </w:tcPr>
          <w:p w14:paraId="6392854A" w14:textId="77777777" w:rsidR="00E16FD1" w:rsidRPr="000C321E" w:rsidRDefault="00E16FD1" w:rsidP="009900EA">
            <w:pPr>
              <w:pStyle w:val="TAC"/>
            </w:pPr>
          </w:p>
        </w:tc>
        <w:tc>
          <w:tcPr>
            <w:tcW w:w="1134" w:type="dxa"/>
            <w:tcBorders>
              <w:bottom w:val="single" w:sz="6" w:space="0" w:color="auto"/>
            </w:tcBorders>
          </w:tcPr>
          <w:p w14:paraId="07105F19" w14:textId="77777777" w:rsidR="00E16FD1" w:rsidRPr="000C321E" w:rsidRDefault="00E16FD1" w:rsidP="009900EA">
            <w:pPr>
              <w:pStyle w:val="TAC"/>
            </w:pPr>
          </w:p>
        </w:tc>
        <w:tc>
          <w:tcPr>
            <w:tcW w:w="1134" w:type="dxa"/>
            <w:tcBorders>
              <w:bottom w:val="single" w:sz="6" w:space="0" w:color="auto"/>
            </w:tcBorders>
          </w:tcPr>
          <w:p w14:paraId="1A1CF530" w14:textId="77777777" w:rsidR="00E16FD1" w:rsidRPr="000C321E" w:rsidRDefault="00E16FD1" w:rsidP="009900EA">
            <w:pPr>
              <w:pStyle w:val="TAC"/>
            </w:pPr>
          </w:p>
        </w:tc>
        <w:tc>
          <w:tcPr>
            <w:tcW w:w="1134" w:type="dxa"/>
            <w:tcBorders>
              <w:bottom w:val="single" w:sz="6" w:space="0" w:color="auto"/>
            </w:tcBorders>
          </w:tcPr>
          <w:p w14:paraId="63F6E144" w14:textId="77777777" w:rsidR="00E16FD1" w:rsidRPr="000C321E" w:rsidRDefault="00E16FD1" w:rsidP="009900EA">
            <w:pPr>
              <w:pStyle w:val="TAC"/>
            </w:pPr>
          </w:p>
        </w:tc>
        <w:tc>
          <w:tcPr>
            <w:tcW w:w="85" w:type="dxa"/>
            <w:tcBorders>
              <w:bottom w:val="single" w:sz="6" w:space="0" w:color="auto"/>
              <w:right w:val="single" w:sz="6" w:space="0" w:color="auto"/>
            </w:tcBorders>
          </w:tcPr>
          <w:p w14:paraId="112CDBB3" w14:textId="77777777" w:rsidR="00E16FD1" w:rsidRPr="000C321E" w:rsidRDefault="00E16FD1" w:rsidP="009900EA">
            <w:pPr>
              <w:pStyle w:val="TAC"/>
            </w:pPr>
          </w:p>
        </w:tc>
      </w:tr>
    </w:tbl>
    <w:p w14:paraId="59011C99" w14:textId="77777777" w:rsidR="00E16FD1" w:rsidRPr="000C321E" w:rsidRDefault="00E16FD1" w:rsidP="00E16FD1">
      <w:pPr>
        <w:pStyle w:val="TF"/>
      </w:pPr>
      <w:r w:rsidRPr="000C321E">
        <w:t>Figure 7.7.51.4: Geographic Location field for RAI</w:t>
      </w:r>
    </w:p>
    <w:p w14:paraId="1AB2FFDD" w14:textId="77777777" w:rsidR="00E16FD1" w:rsidRPr="000C321E" w:rsidRDefault="00E16FD1" w:rsidP="00E16FD1">
      <w:r w:rsidRPr="000C321E">
        <w:t>If only two digits are included in the MNC, then bits 5 to 8 of octet 6 are coded as "1111".</w:t>
      </w:r>
    </w:p>
    <w:p w14:paraId="600E7DE7" w14:textId="4CCDC353"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00DEBC" w14:textId="02A4B963" w:rsidR="00E16FD1" w:rsidRPr="000C321E" w:rsidRDefault="00E16FD1" w:rsidP="00E16FD1">
      <w:r w:rsidRPr="000C321E">
        <w:t xml:space="preserve">The routing area code consists of 2 octets and is found in octet 10 and octet 11. Only the first octet (10) contains the RAC and the second octet (11) is coded as "11111111". The RAC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4</w:t>
      </w:r>
      <w:r w:rsidRPr="000C321E">
        <w:t>.2 for more information.</w:t>
      </w:r>
    </w:p>
    <w:p w14:paraId="676DA7A3" w14:textId="77777777" w:rsidR="00E16FD1" w:rsidRPr="000C321E" w:rsidRDefault="00E16FD1" w:rsidP="00E16FD1">
      <w:pPr>
        <w:pStyle w:val="Heading3"/>
      </w:pPr>
      <w:bookmarkStart w:id="340" w:name="_Toc9597950"/>
      <w:bookmarkStart w:id="341" w:name="_Toc82519235"/>
      <w:r w:rsidRPr="000C321E">
        <w:t>7.7.52</w:t>
      </w:r>
      <w:r w:rsidRPr="000C321E">
        <w:tab/>
        <w:t>MS Time Zone</w:t>
      </w:r>
      <w:bookmarkEnd w:id="340"/>
      <w:bookmarkEnd w:id="341"/>
    </w:p>
    <w:p w14:paraId="74C51425" w14:textId="10504CD9" w:rsidR="00E16FD1" w:rsidRPr="000C321E" w:rsidRDefault="00E16FD1" w:rsidP="00E16FD1">
      <w:r w:rsidRPr="000C321E">
        <w:t xml:space="preserve">The " MS Time Zone" IE is used to indicate the offset between universal time and local time in steps of 15 minutes of where the MS currently resides. The "Time Zone" field uses the same format as the "Time Zone" IE in 3GPP </w:t>
      </w:r>
      <w:r w:rsidR="009900EA" w:rsidRPr="000C321E">
        <w:t>TS</w:t>
      </w:r>
      <w:r w:rsidR="009900EA">
        <w:t> </w:t>
      </w:r>
      <w:r w:rsidR="009900EA" w:rsidRPr="000C321E">
        <w:t>2</w:t>
      </w:r>
      <w:r w:rsidRPr="000C321E">
        <w:t>4.008</w:t>
      </w:r>
      <w:r w:rsidR="009900EA">
        <w:t> </w:t>
      </w:r>
      <w:r w:rsidR="009900EA" w:rsidRPr="000C321E">
        <w:t>[</w:t>
      </w:r>
      <w:r w:rsidRPr="000C321E">
        <w:t>5].</w:t>
      </w:r>
    </w:p>
    <w:p w14:paraId="47A2B9EA" w14:textId="77777777" w:rsidR="00E16FD1" w:rsidRPr="000C321E" w:rsidRDefault="00E16FD1" w:rsidP="00E16FD1">
      <w:r w:rsidRPr="000C321E">
        <w:rPr>
          <w:lang w:eastAsia="zh-CN"/>
        </w:rPr>
        <w:t>MS Time Zone</w:t>
      </w:r>
      <w:r w:rsidRPr="000C321E">
        <w:t xml:space="preserve"> is coded as depicted in Figure 7.7.52.1. The value of the Time Zone field represents the time zone adjusted for daylight saving time. The value of the Daylight Saving Time field specifies the adjustment that has been made.</w:t>
      </w:r>
    </w:p>
    <w:p w14:paraId="48C32431" w14:textId="77777777" w:rsidR="00E16FD1" w:rsidRPr="000C321E" w:rsidRDefault="00E16FD1" w:rsidP="00E16FD1">
      <w:r w:rsidRPr="000C321E">
        <w:t>Bits marked as Spare shall be assigned the value 0 by the sending node and shall not be evaluated by the receiving node.</w:t>
      </w:r>
    </w:p>
    <w:p w14:paraId="0150520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AC73E61" w14:textId="77777777" w:rsidTr="009900EA">
        <w:trPr>
          <w:jc w:val="center"/>
        </w:trPr>
        <w:tc>
          <w:tcPr>
            <w:tcW w:w="454" w:type="dxa"/>
            <w:tcBorders>
              <w:top w:val="single" w:sz="6" w:space="0" w:color="auto"/>
              <w:left w:val="single" w:sz="6" w:space="0" w:color="auto"/>
              <w:bottom w:val="nil"/>
            </w:tcBorders>
          </w:tcPr>
          <w:p w14:paraId="0166C0EA" w14:textId="77777777" w:rsidR="00E16FD1" w:rsidRPr="000C321E" w:rsidRDefault="00E16FD1" w:rsidP="009900EA">
            <w:pPr>
              <w:pStyle w:val="TAC"/>
              <w:rPr>
                <w:b/>
                <w:bCs/>
              </w:rPr>
            </w:pPr>
          </w:p>
        </w:tc>
        <w:tc>
          <w:tcPr>
            <w:tcW w:w="1104" w:type="dxa"/>
          </w:tcPr>
          <w:p w14:paraId="5E038E99" w14:textId="77777777" w:rsidR="00E16FD1" w:rsidRPr="000C321E" w:rsidRDefault="00E16FD1" w:rsidP="009900EA">
            <w:pPr>
              <w:pStyle w:val="TAC"/>
              <w:rPr>
                <w:b/>
                <w:bCs/>
              </w:rPr>
            </w:pPr>
          </w:p>
        </w:tc>
        <w:tc>
          <w:tcPr>
            <w:tcW w:w="4699" w:type="dxa"/>
            <w:gridSpan w:val="8"/>
          </w:tcPr>
          <w:p w14:paraId="498274C2" w14:textId="77777777" w:rsidR="00E16FD1" w:rsidRPr="000C321E" w:rsidRDefault="00E16FD1" w:rsidP="009900EA">
            <w:pPr>
              <w:pStyle w:val="TAC"/>
              <w:rPr>
                <w:b/>
                <w:bCs/>
              </w:rPr>
            </w:pPr>
            <w:r w:rsidRPr="000C321E">
              <w:rPr>
                <w:b/>
                <w:bCs/>
              </w:rPr>
              <w:t>Bits</w:t>
            </w:r>
          </w:p>
          <w:p w14:paraId="2CC61AA8" w14:textId="77777777" w:rsidR="00E16FD1" w:rsidRPr="000C321E" w:rsidRDefault="00E16FD1" w:rsidP="009900EA">
            <w:pPr>
              <w:pStyle w:val="TAC"/>
              <w:rPr>
                <w:b/>
                <w:bCs/>
              </w:rPr>
            </w:pPr>
          </w:p>
        </w:tc>
        <w:tc>
          <w:tcPr>
            <w:tcW w:w="588" w:type="dxa"/>
          </w:tcPr>
          <w:p w14:paraId="46F97340" w14:textId="77777777" w:rsidR="00E16FD1" w:rsidRPr="000C321E" w:rsidRDefault="00E16FD1" w:rsidP="009900EA">
            <w:pPr>
              <w:pStyle w:val="TAC"/>
              <w:rPr>
                <w:b/>
                <w:bCs/>
              </w:rPr>
            </w:pPr>
          </w:p>
        </w:tc>
      </w:tr>
      <w:tr w:rsidR="00E16FD1" w:rsidRPr="000C321E" w14:paraId="271C4851" w14:textId="77777777" w:rsidTr="009900EA">
        <w:trPr>
          <w:jc w:val="center"/>
        </w:trPr>
        <w:tc>
          <w:tcPr>
            <w:tcW w:w="454" w:type="dxa"/>
            <w:tcBorders>
              <w:top w:val="nil"/>
              <w:left w:val="single" w:sz="6" w:space="0" w:color="auto"/>
            </w:tcBorders>
          </w:tcPr>
          <w:p w14:paraId="78B11129" w14:textId="77777777" w:rsidR="00E16FD1" w:rsidRPr="000C321E" w:rsidRDefault="00E16FD1" w:rsidP="009900EA">
            <w:pPr>
              <w:pStyle w:val="TAC"/>
              <w:rPr>
                <w:b/>
                <w:bCs/>
              </w:rPr>
            </w:pPr>
          </w:p>
        </w:tc>
        <w:tc>
          <w:tcPr>
            <w:tcW w:w="1104" w:type="dxa"/>
          </w:tcPr>
          <w:p w14:paraId="3BEC50E6" w14:textId="77777777" w:rsidR="00E16FD1" w:rsidRPr="000C321E" w:rsidRDefault="00E16FD1" w:rsidP="009900EA">
            <w:pPr>
              <w:pStyle w:val="TAC"/>
              <w:rPr>
                <w:b/>
                <w:bCs/>
              </w:rPr>
            </w:pPr>
            <w:r w:rsidRPr="000C321E">
              <w:rPr>
                <w:b/>
                <w:bCs/>
              </w:rPr>
              <w:t>Octets</w:t>
            </w:r>
          </w:p>
        </w:tc>
        <w:tc>
          <w:tcPr>
            <w:tcW w:w="587" w:type="dxa"/>
          </w:tcPr>
          <w:p w14:paraId="73E85CE5" w14:textId="77777777" w:rsidR="00E16FD1" w:rsidRPr="000C321E" w:rsidRDefault="00E16FD1" w:rsidP="009900EA">
            <w:pPr>
              <w:pStyle w:val="TAC"/>
              <w:rPr>
                <w:b/>
                <w:bCs/>
              </w:rPr>
            </w:pPr>
            <w:r w:rsidRPr="000C321E">
              <w:rPr>
                <w:b/>
                <w:bCs/>
              </w:rPr>
              <w:t>8</w:t>
            </w:r>
          </w:p>
        </w:tc>
        <w:tc>
          <w:tcPr>
            <w:tcW w:w="587" w:type="dxa"/>
          </w:tcPr>
          <w:p w14:paraId="3440B920" w14:textId="77777777" w:rsidR="00E16FD1" w:rsidRPr="000C321E" w:rsidRDefault="00E16FD1" w:rsidP="009900EA">
            <w:pPr>
              <w:pStyle w:val="TAC"/>
              <w:rPr>
                <w:b/>
                <w:bCs/>
              </w:rPr>
            </w:pPr>
            <w:r w:rsidRPr="000C321E">
              <w:rPr>
                <w:b/>
                <w:bCs/>
              </w:rPr>
              <w:t>7</w:t>
            </w:r>
          </w:p>
        </w:tc>
        <w:tc>
          <w:tcPr>
            <w:tcW w:w="587" w:type="dxa"/>
          </w:tcPr>
          <w:p w14:paraId="320AC4E3" w14:textId="77777777" w:rsidR="00E16FD1" w:rsidRPr="000C321E" w:rsidRDefault="00E16FD1" w:rsidP="009900EA">
            <w:pPr>
              <w:pStyle w:val="TAC"/>
              <w:rPr>
                <w:b/>
                <w:bCs/>
              </w:rPr>
            </w:pPr>
            <w:r w:rsidRPr="000C321E">
              <w:rPr>
                <w:b/>
                <w:bCs/>
              </w:rPr>
              <w:t>6</w:t>
            </w:r>
          </w:p>
        </w:tc>
        <w:tc>
          <w:tcPr>
            <w:tcW w:w="587" w:type="dxa"/>
          </w:tcPr>
          <w:p w14:paraId="622FFE25" w14:textId="77777777" w:rsidR="00E16FD1" w:rsidRPr="000C321E" w:rsidRDefault="00E16FD1" w:rsidP="009900EA">
            <w:pPr>
              <w:pStyle w:val="TAC"/>
              <w:rPr>
                <w:b/>
                <w:bCs/>
              </w:rPr>
            </w:pPr>
            <w:r w:rsidRPr="000C321E">
              <w:rPr>
                <w:b/>
                <w:bCs/>
              </w:rPr>
              <w:t>5</w:t>
            </w:r>
          </w:p>
        </w:tc>
        <w:tc>
          <w:tcPr>
            <w:tcW w:w="587" w:type="dxa"/>
          </w:tcPr>
          <w:p w14:paraId="6635CECB" w14:textId="77777777" w:rsidR="00E16FD1" w:rsidRPr="000C321E" w:rsidRDefault="00E16FD1" w:rsidP="009900EA">
            <w:pPr>
              <w:pStyle w:val="TAC"/>
              <w:rPr>
                <w:b/>
                <w:bCs/>
              </w:rPr>
            </w:pPr>
            <w:r w:rsidRPr="000C321E">
              <w:rPr>
                <w:b/>
                <w:bCs/>
              </w:rPr>
              <w:t>4</w:t>
            </w:r>
          </w:p>
        </w:tc>
        <w:tc>
          <w:tcPr>
            <w:tcW w:w="588" w:type="dxa"/>
          </w:tcPr>
          <w:p w14:paraId="394B3D87" w14:textId="77777777" w:rsidR="00E16FD1" w:rsidRPr="000C321E" w:rsidRDefault="00E16FD1" w:rsidP="009900EA">
            <w:pPr>
              <w:pStyle w:val="TAC"/>
              <w:rPr>
                <w:b/>
                <w:bCs/>
              </w:rPr>
            </w:pPr>
            <w:r w:rsidRPr="000C321E">
              <w:rPr>
                <w:b/>
                <w:bCs/>
              </w:rPr>
              <w:t>3</w:t>
            </w:r>
          </w:p>
        </w:tc>
        <w:tc>
          <w:tcPr>
            <w:tcW w:w="588" w:type="dxa"/>
          </w:tcPr>
          <w:p w14:paraId="16844095" w14:textId="77777777" w:rsidR="00E16FD1" w:rsidRPr="000C321E" w:rsidRDefault="00E16FD1" w:rsidP="009900EA">
            <w:pPr>
              <w:pStyle w:val="TAC"/>
              <w:rPr>
                <w:b/>
                <w:bCs/>
              </w:rPr>
            </w:pPr>
            <w:r w:rsidRPr="000C321E">
              <w:rPr>
                <w:b/>
                <w:bCs/>
              </w:rPr>
              <w:t>2</w:t>
            </w:r>
          </w:p>
        </w:tc>
        <w:tc>
          <w:tcPr>
            <w:tcW w:w="588" w:type="dxa"/>
          </w:tcPr>
          <w:p w14:paraId="6AAE541E" w14:textId="77777777" w:rsidR="00E16FD1" w:rsidRPr="000C321E" w:rsidRDefault="00E16FD1" w:rsidP="009900EA">
            <w:pPr>
              <w:pStyle w:val="TAC"/>
              <w:rPr>
                <w:b/>
                <w:bCs/>
              </w:rPr>
            </w:pPr>
            <w:r w:rsidRPr="000C321E">
              <w:rPr>
                <w:b/>
                <w:bCs/>
              </w:rPr>
              <w:t>1</w:t>
            </w:r>
          </w:p>
        </w:tc>
        <w:tc>
          <w:tcPr>
            <w:tcW w:w="588" w:type="dxa"/>
          </w:tcPr>
          <w:p w14:paraId="3CDDE162" w14:textId="77777777" w:rsidR="00E16FD1" w:rsidRPr="000C321E" w:rsidRDefault="00E16FD1" w:rsidP="009900EA">
            <w:pPr>
              <w:pStyle w:val="TAC"/>
              <w:rPr>
                <w:b/>
                <w:bCs/>
              </w:rPr>
            </w:pPr>
          </w:p>
        </w:tc>
      </w:tr>
      <w:tr w:rsidR="00E16FD1" w:rsidRPr="000C321E" w14:paraId="7D812893" w14:textId="77777777" w:rsidTr="009900EA">
        <w:trPr>
          <w:jc w:val="center"/>
        </w:trPr>
        <w:tc>
          <w:tcPr>
            <w:tcW w:w="454" w:type="dxa"/>
            <w:tcBorders>
              <w:top w:val="nil"/>
              <w:left w:val="single" w:sz="6" w:space="0" w:color="auto"/>
            </w:tcBorders>
          </w:tcPr>
          <w:p w14:paraId="030F0B7E" w14:textId="77777777" w:rsidR="00E16FD1" w:rsidRPr="000C321E" w:rsidRDefault="00E16FD1" w:rsidP="009900EA">
            <w:pPr>
              <w:pStyle w:val="TAC"/>
            </w:pPr>
          </w:p>
        </w:tc>
        <w:tc>
          <w:tcPr>
            <w:tcW w:w="1104" w:type="dxa"/>
            <w:tcBorders>
              <w:right w:val="nil"/>
            </w:tcBorders>
          </w:tcPr>
          <w:p w14:paraId="73389F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5E59B8E1" w14:textId="77777777" w:rsidR="00E16FD1" w:rsidRPr="000C321E" w:rsidRDefault="00E16FD1" w:rsidP="009900EA">
            <w:pPr>
              <w:pStyle w:val="TAC"/>
            </w:pPr>
            <w:r w:rsidRPr="000C321E">
              <w:t>Type = 153 (Decimal)</w:t>
            </w:r>
          </w:p>
        </w:tc>
        <w:tc>
          <w:tcPr>
            <w:tcW w:w="588" w:type="dxa"/>
            <w:tcBorders>
              <w:left w:val="nil"/>
            </w:tcBorders>
          </w:tcPr>
          <w:p w14:paraId="3316672E" w14:textId="77777777" w:rsidR="00E16FD1" w:rsidRPr="000C321E" w:rsidRDefault="00E16FD1" w:rsidP="009900EA">
            <w:pPr>
              <w:pStyle w:val="TAC"/>
            </w:pPr>
          </w:p>
        </w:tc>
      </w:tr>
      <w:tr w:rsidR="00E16FD1" w:rsidRPr="000C321E" w14:paraId="4963E2F5" w14:textId="77777777" w:rsidTr="009900EA">
        <w:trPr>
          <w:cantSplit/>
          <w:trHeight w:val="194"/>
          <w:jc w:val="center"/>
        </w:trPr>
        <w:tc>
          <w:tcPr>
            <w:tcW w:w="454" w:type="dxa"/>
            <w:tcBorders>
              <w:top w:val="nil"/>
              <w:left w:val="single" w:sz="6" w:space="0" w:color="auto"/>
            </w:tcBorders>
          </w:tcPr>
          <w:p w14:paraId="5EFE7993" w14:textId="77777777" w:rsidR="00E16FD1" w:rsidRPr="000C321E" w:rsidRDefault="00E16FD1" w:rsidP="009900EA">
            <w:pPr>
              <w:pStyle w:val="TAC"/>
            </w:pPr>
          </w:p>
        </w:tc>
        <w:tc>
          <w:tcPr>
            <w:tcW w:w="1104" w:type="dxa"/>
            <w:tcBorders>
              <w:right w:val="nil"/>
            </w:tcBorders>
          </w:tcPr>
          <w:p w14:paraId="638AE513"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single" w:sz="6" w:space="0" w:color="auto"/>
              <w:right w:val="single" w:sz="12" w:space="0" w:color="auto"/>
            </w:tcBorders>
          </w:tcPr>
          <w:p w14:paraId="62830096" w14:textId="77777777" w:rsidR="00E16FD1" w:rsidRPr="000C321E" w:rsidRDefault="00E16FD1" w:rsidP="009900EA">
            <w:pPr>
              <w:pStyle w:val="TAC"/>
            </w:pPr>
            <w:r w:rsidRPr="000C321E">
              <w:t>Length</w:t>
            </w:r>
            <w:r w:rsidRPr="000C321E">
              <w:rPr>
                <w:lang w:val="en-US"/>
              </w:rPr>
              <w:t xml:space="preserve"> = 2</w:t>
            </w:r>
          </w:p>
        </w:tc>
        <w:tc>
          <w:tcPr>
            <w:tcW w:w="588" w:type="dxa"/>
            <w:tcBorders>
              <w:left w:val="nil"/>
            </w:tcBorders>
          </w:tcPr>
          <w:p w14:paraId="56BA6FE7" w14:textId="77777777" w:rsidR="00E16FD1" w:rsidRPr="000C321E" w:rsidRDefault="00E16FD1" w:rsidP="009900EA">
            <w:pPr>
              <w:pStyle w:val="TAC"/>
            </w:pPr>
          </w:p>
        </w:tc>
      </w:tr>
      <w:tr w:rsidR="00E16FD1" w:rsidRPr="000C321E" w14:paraId="02878D64" w14:textId="77777777" w:rsidTr="009900EA">
        <w:trPr>
          <w:cantSplit/>
          <w:jc w:val="center"/>
        </w:trPr>
        <w:tc>
          <w:tcPr>
            <w:tcW w:w="454" w:type="dxa"/>
            <w:tcBorders>
              <w:top w:val="nil"/>
              <w:left w:val="single" w:sz="6" w:space="0" w:color="auto"/>
            </w:tcBorders>
          </w:tcPr>
          <w:p w14:paraId="1806BC61" w14:textId="77777777" w:rsidR="00E16FD1" w:rsidRPr="000C321E" w:rsidRDefault="00E16FD1" w:rsidP="009900EA">
            <w:pPr>
              <w:pStyle w:val="TAC"/>
            </w:pPr>
          </w:p>
        </w:tc>
        <w:tc>
          <w:tcPr>
            <w:tcW w:w="1104" w:type="dxa"/>
            <w:tcBorders>
              <w:right w:val="nil"/>
            </w:tcBorders>
          </w:tcPr>
          <w:p w14:paraId="557593E1"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8" w:space="0" w:color="auto"/>
              <w:right w:val="single" w:sz="12" w:space="0" w:color="auto"/>
            </w:tcBorders>
          </w:tcPr>
          <w:p w14:paraId="1AB6F2E3" w14:textId="77777777" w:rsidR="00E16FD1" w:rsidRPr="000C321E" w:rsidRDefault="00E16FD1" w:rsidP="009900EA">
            <w:pPr>
              <w:pStyle w:val="TAC"/>
            </w:pPr>
            <w:r w:rsidRPr="000C321E">
              <w:t>Time Zone</w:t>
            </w:r>
          </w:p>
        </w:tc>
        <w:tc>
          <w:tcPr>
            <w:tcW w:w="588" w:type="dxa"/>
            <w:tcBorders>
              <w:left w:val="nil"/>
            </w:tcBorders>
          </w:tcPr>
          <w:p w14:paraId="7790A143" w14:textId="77777777" w:rsidR="00E16FD1" w:rsidRPr="000C321E" w:rsidRDefault="00E16FD1" w:rsidP="009900EA">
            <w:pPr>
              <w:pStyle w:val="TAC"/>
            </w:pPr>
          </w:p>
        </w:tc>
      </w:tr>
      <w:tr w:rsidR="00E16FD1" w:rsidRPr="000C321E" w14:paraId="364F6D23" w14:textId="77777777" w:rsidTr="009900EA">
        <w:trPr>
          <w:jc w:val="center"/>
        </w:trPr>
        <w:tc>
          <w:tcPr>
            <w:tcW w:w="454" w:type="dxa"/>
            <w:tcBorders>
              <w:top w:val="nil"/>
              <w:left w:val="single" w:sz="6" w:space="0" w:color="auto"/>
            </w:tcBorders>
          </w:tcPr>
          <w:p w14:paraId="2547E728" w14:textId="77777777" w:rsidR="00E16FD1" w:rsidRPr="000C321E" w:rsidRDefault="00E16FD1" w:rsidP="009900EA">
            <w:pPr>
              <w:pStyle w:val="TAC"/>
              <w:rPr>
                <w:bCs/>
              </w:rPr>
            </w:pPr>
          </w:p>
        </w:tc>
        <w:tc>
          <w:tcPr>
            <w:tcW w:w="1104" w:type="dxa"/>
            <w:tcBorders>
              <w:right w:val="single" w:sz="12" w:space="0" w:color="auto"/>
            </w:tcBorders>
          </w:tcPr>
          <w:p w14:paraId="527BBB5B" w14:textId="77777777" w:rsidR="00E16FD1" w:rsidRPr="000C321E" w:rsidRDefault="00E16FD1" w:rsidP="009900EA">
            <w:pPr>
              <w:pStyle w:val="TAC"/>
              <w:rPr>
                <w:bCs/>
              </w:rPr>
            </w:pPr>
            <w:r w:rsidRPr="000C321E">
              <w:rPr>
                <w:bCs/>
              </w:rPr>
              <w:t>5</w:t>
            </w:r>
          </w:p>
        </w:tc>
        <w:tc>
          <w:tcPr>
            <w:tcW w:w="587" w:type="dxa"/>
            <w:tcBorders>
              <w:top w:val="single" w:sz="8" w:space="0" w:color="auto"/>
              <w:left w:val="single" w:sz="12" w:space="0" w:color="auto"/>
              <w:bottom w:val="single" w:sz="12" w:space="0" w:color="auto"/>
              <w:right w:val="single" w:sz="6" w:space="0" w:color="auto"/>
            </w:tcBorders>
          </w:tcPr>
          <w:p w14:paraId="6FCF6A06"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03234B77"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C12BB44"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5A711E5"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25666838" w14:textId="77777777" w:rsidR="00E16FD1" w:rsidRPr="000C321E" w:rsidRDefault="00E16FD1" w:rsidP="009900EA">
            <w:pPr>
              <w:pStyle w:val="TAC"/>
              <w:rPr>
                <w:bCs/>
              </w:rPr>
            </w:pPr>
            <w:r w:rsidRPr="000C321E">
              <w:rPr>
                <w:bCs/>
              </w:rPr>
              <w:t>Spare</w:t>
            </w:r>
          </w:p>
        </w:tc>
        <w:tc>
          <w:tcPr>
            <w:tcW w:w="588" w:type="dxa"/>
            <w:tcBorders>
              <w:top w:val="single" w:sz="8" w:space="0" w:color="auto"/>
              <w:left w:val="single" w:sz="6" w:space="0" w:color="auto"/>
              <w:bottom w:val="single" w:sz="12" w:space="0" w:color="auto"/>
              <w:right w:val="single" w:sz="6" w:space="0" w:color="auto"/>
            </w:tcBorders>
          </w:tcPr>
          <w:p w14:paraId="64B8E0B7" w14:textId="77777777" w:rsidR="00E16FD1" w:rsidRPr="000C321E" w:rsidRDefault="00E16FD1" w:rsidP="009900EA">
            <w:pPr>
              <w:pStyle w:val="TAC"/>
              <w:rPr>
                <w:bCs/>
              </w:rPr>
            </w:pPr>
            <w:r w:rsidRPr="000C321E">
              <w:rPr>
                <w:bCs/>
              </w:rPr>
              <w:t>Spare</w:t>
            </w:r>
          </w:p>
        </w:tc>
        <w:tc>
          <w:tcPr>
            <w:tcW w:w="1176" w:type="dxa"/>
            <w:gridSpan w:val="2"/>
            <w:tcBorders>
              <w:top w:val="single" w:sz="8" w:space="0" w:color="auto"/>
              <w:left w:val="single" w:sz="6" w:space="0" w:color="auto"/>
              <w:bottom w:val="single" w:sz="12" w:space="0" w:color="auto"/>
              <w:right w:val="single" w:sz="12" w:space="0" w:color="auto"/>
            </w:tcBorders>
          </w:tcPr>
          <w:p w14:paraId="2391CB69" w14:textId="77777777" w:rsidR="00E16FD1" w:rsidRPr="000C321E" w:rsidRDefault="00E16FD1" w:rsidP="009900EA">
            <w:pPr>
              <w:pStyle w:val="TAC"/>
              <w:rPr>
                <w:bCs/>
              </w:rPr>
            </w:pPr>
            <w:r w:rsidRPr="000C321E">
              <w:rPr>
                <w:bCs/>
              </w:rPr>
              <w:t>Daylight Saving Time</w:t>
            </w:r>
          </w:p>
        </w:tc>
        <w:tc>
          <w:tcPr>
            <w:tcW w:w="588" w:type="dxa"/>
            <w:tcBorders>
              <w:left w:val="single" w:sz="12" w:space="0" w:color="auto"/>
            </w:tcBorders>
          </w:tcPr>
          <w:p w14:paraId="2B354972" w14:textId="77777777" w:rsidR="00E16FD1" w:rsidRPr="000C321E" w:rsidRDefault="00E16FD1" w:rsidP="009900EA">
            <w:pPr>
              <w:pStyle w:val="TAC"/>
              <w:rPr>
                <w:bCs/>
              </w:rPr>
            </w:pPr>
          </w:p>
        </w:tc>
      </w:tr>
      <w:tr w:rsidR="00E16FD1" w:rsidRPr="000C321E" w14:paraId="25857D12" w14:textId="77777777" w:rsidTr="009900EA">
        <w:trPr>
          <w:jc w:val="center"/>
        </w:trPr>
        <w:tc>
          <w:tcPr>
            <w:tcW w:w="454" w:type="dxa"/>
            <w:tcBorders>
              <w:top w:val="nil"/>
              <w:left w:val="single" w:sz="6" w:space="0" w:color="auto"/>
              <w:bottom w:val="single" w:sz="6" w:space="0" w:color="auto"/>
            </w:tcBorders>
          </w:tcPr>
          <w:p w14:paraId="201A9F93" w14:textId="77777777" w:rsidR="00E16FD1" w:rsidRPr="000C321E" w:rsidRDefault="00E16FD1" w:rsidP="009900EA">
            <w:pPr>
              <w:pStyle w:val="TAC"/>
            </w:pPr>
          </w:p>
        </w:tc>
        <w:tc>
          <w:tcPr>
            <w:tcW w:w="1104" w:type="dxa"/>
            <w:tcBorders>
              <w:top w:val="nil"/>
              <w:bottom w:val="single" w:sz="6" w:space="0" w:color="auto"/>
            </w:tcBorders>
          </w:tcPr>
          <w:p w14:paraId="3868854C" w14:textId="77777777" w:rsidR="00E16FD1" w:rsidRPr="000C321E" w:rsidRDefault="00E16FD1" w:rsidP="009900EA">
            <w:pPr>
              <w:pStyle w:val="TAC"/>
            </w:pPr>
          </w:p>
        </w:tc>
        <w:tc>
          <w:tcPr>
            <w:tcW w:w="4699" w:type="dxa"/>
            <w:gridSpan w:val="8"/>
            <w:tcBorders>
              <w:top w:val="single" w:sz="12" w:space="0" w:color="auto"/>
              <w:bottom w:val="single" w:sz="6" w:space="0" w:color="auto"/>
            </w:tcBorders>
          </w:tcPr>
          <w:p w14:paraId="1CCE859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872B6" w14:textId="77777777" w:rsidR="00E16FD1" w:rsidRPr="000C321E" w:rsidRDefault="00E16FD1" w:rsidP="009900EA">
            <w:pPr>
              <w:pStyle w:val="TAC"/>
            </w:pPr>
          </w:p>
        </w:tc>
      </w:tr>
    </w:tbl>
    <w:p w14:paraId="0D1BE3EC" w14:textId="77777777" w:rsidR="00E16FD1" w:rsidRPr="000C321E" w:rsidRDefault="00E16FD1" w:rsidP="00E16FD1">
      <w:pPr>
        <w:pStyle w:val="TF"/>
      </w:pPr>
      <w:r w:rsidRPr="000C321E">
        <w:t>Figure 7.7.52.1: MS Time Zone IE</w:t>
      </w:r>
    </w:p>
    <w:p w14:paraId="02039A0C" w14:textId="77777777" w:rsidR="00E16FD1" w:rsidRPr="000C321E" w:rsidRDefault="00E16FD1" w:rsidP="00E16FD1">
      <w:pPr>
        <w:pStyle w:val="TH"/>
      </w:pPr>
      <w:r w:rsidRPr="000C321E">
        <w:t>Table 7.7.52A Possible values for the "Daylight Saving Time"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E16FD1" w:rsidRPr="000C321E" w14:paraId="001DBBEC" w14:textId="77777777" w:rsidTr="009900EA">
        <w:trPr>
          <w:cantSplit/>
        </w:trPr>
        <w:tc>
          <w:tcPr>
            <w:tcW w:w="3969" w:type="dxa"/>
            <w:vMerge w:val="restart"/>
          </w:tcPr>
          <w:p w14:paraId="5F397282" w14:textId="77777777" w:rsidR="00E16FD1" w:rsidRPr="000C321E" w:rsidRDefault="00E16FD1" w:rsidP="009900EA">
            <w:pPr>
              <w:pStyle w:val="TAH"/>
            </w:pPr>
            <w:r w:rsidRPr="000C321E">
              <w:t>Daylight Saving Time</w:t>
            </w:r>
          </w:p>
        </w:tc>
        <w:tc>
          <w:tcPr>
            <w:tcW w:w="1417" w:type="dxa"/>
            <w:gridSpan w:val="2"/>
          </w:tcPr>
          <w:p w14:paraId="39EACF41" w14:textId="77777777" w:rsidR="00E16FD1" w:rsidRPr="000C321E" w:rsidRDefault="00E16FD1" w:rsidP="009900EA">
            <w:pPr>
              <w:pStyle w:val="TAH"/>
            </w:pPr>
            <w:r w:rsidRPr="000C321E">
              <w:t>Value (binary)</w:t>
            </w:r>
          </w:p>
        </w:tc>
      </w:tr>
      <w:tr w:rsidR="00E16FD1" w:rsidRPr="000C321E" w14:paraId="19DF3D0A" w14:textId="77777777" w:rsidTr="009900EA">
        <w:trPr>
          <w:cantSplit/>
        </w:trPr>
        <w:tc>
          <w:tcPr>
            <w:tcW w:w="3969" w:type="dxa"/>
            <w:vMerge/>
          </w:tcPr>
          <w:p w14:paraId="0FBEEEE8" w14:textId="77777777" w:rsidR="00E16FD1" w:rsidRPr="000C321E" w:rsidRDefault="00E16FD1" w:rsidP="009900EA">
            <w:pPr>
              <w:pStyle w:val="TAC"/>
              <w:jc w:val="left"/>
            </w:pPr>
          </w:p>
        </w:tc>
        <w:tc>
          <w:tcPr>
            <w:tcW w:w="708" w:type="dxa"/>
          </w:tcPr>
          <w:p w14:paraId="2ADFE72B" w14:textId="77777777" w:rsidR="00E16FD1" w:rsidRPr="000C321E" w:rsidRDefault="00E16FD1" w:rsidP="009900EA">
            <w:pPr>
              <w:pStyle w:val="TAH"/>
            </w:pPr>
            <w:r w:rsidRPr="000C321E">
              <w:t>Bit 2</w:t>
            </w:r>
          </w:p>
        </w:tc>
        <w:tc>
          <w:tcPr>
            <w:tcW w:w="709" w:type="dxa"/>
          </w:tcPr>
          <w:p w14:paraId="6AB416E5" w14:textId="77777777" w:rsidR="00E16FD1" w:rsidRPr="000C321E" w:rsidRDefault="00E16FD1" w:rsidP="009900EA">
            <w:pPr>
              <w:pStyle w:val="TAH"/>
            </w:pPr>
            <w:r w:rsidRPr="000C321E">
              <w:t>Bit 1</w:t>
            </w:r>
          </w:p>
        </w:tc>
      </w:tr>
      <w:tr w:rsidR="00E16FD1" w:rsidRPr="000C321E" w14:paraId="57C7A5C0" w14:textId="77777777" w:rsidTr="009900EA">
        <w:tc>
          <w:tcPr>
            <w:tcW w:w="3969" w:type="dxa"/>
          </w:tcPr>
          <w:p w14:paraId="2435670D" w14:textId="77777777" w:rsidR="00E16FD1" w:rsidRPr="000C321E" w:rsidRDefault="00E16FD1" w:rsidP="009900EA">
            <w:pPr>
              <w:pStyle w:val="TAC"/>
              <w:jc w:val="left"/>
            </w:pPr>
            <w:r w:rsidRPr="000C321E">
              <w:t>No adjustment for Daylight Saving Time</w:t>
            </w:r>
          </w:p>
        </w:tc>
        <w:tc>
          <w:tcPr>
            <w:tcW w:w="708" w:type="dxa"/>
          </w:tcPr>
          <w:p w14:paraId="2FBF1CF7" w14:textId="77777777" w:rsidR="00E16FD1" w:rsidRPr="000C321E" w:rsidRDefault="00E16FD1" w:rsidP="009900EA">
            <w:pPr>
              <w:pStyle w:val="TAC"/>
            </w:pPr>
            <w:r w:rsidRPr="000C321E">
              <w:t>0</w:t>
            </w:r>
          </w:p>
        </w:tc>
        <w:tc>
          <w:tcPr>
            <w:tcW w:w="709" w:type="dxa"/>
          </w:tcPr>
          <w:p w14:paraId="51C6EEE5" w14:textId="77777777" w:rsidR="00E16FD1" w:rsidRPr="000C321E" w:rsidRDefault="00E16FD1" w:rsidP="009900EA">
            <w:pPr>
              <w:pStyle w:val="TAC"/>
            </w:pPr>
            <w:r w:rsidRPr="000C321E">
              <w:t>0</w:t>
            </w:r>
          </w:p>
        </w:tc>
      </w:tr>
      <w:tr w:rsidR="00E16FD1" w:rsidRPr="000C321E" w14:paraId="22ADFE7A" w14:textId="77777777" w:rsidTr="009900EA">
        <w:tc>
          <w:tcPr>
            <w:tcW w:w="3969" w:type="dxa"/>
          </w:tcPr>
          <w:p w14:paraId="212E996F" w14:textId="77777777" w:rsidR="00E16FD1" w:rsidRPr="000C321E" w:rsidRDefault="00E16FD1" w:rsidP="009900EA">
            <w:pPr>
              <w:pStyle w:val="TAC"/>
              <w:jc w:val="left"/>
            </w:pPr>
            <w:r w:rsidRPr="000C321E">
              <w:t>+1 hour adjustment for Daylight Saving Time</w:t>
            </w:r>
          </w:p>
        </w:tc>
        <w:tc>
          <w:tcPr>
            <w:tcW w:w="708" w:type="dxa"/>
          </w:tcPr>
          <w:p w14:paraId="13C0F345" w14:textId="77777777" w:rsidR="00E16FD1" w:rsidRPr="000C321E" w:rsidRDefault="00E16FD1" w:rsidP="009900EA">
            <w:pPr>
              <w:pStyle w:val="TAC"/>
            </w:pPr>
            <w:r w:rsidRPr="000C321E">
              <w:t>0</w:t>
            </w:r>
          </w:p>
        </w:tc>
        <w:tc>
          <w:tcPr>
            <w:tcW w:w="709" w:type="dxa"/>
          </w:tcPr>
          <w:p w14:paraId="6C415D87" w14:textId="77777777" w:rsidR="00E16FD1" w:rsidRPr="000C321E" w:rsidRDefault="00E16FD1" w:rsidP="009900EA">
            <w:pPr>
              <w:pStyle w:val="TAC"/>
            </w:pPr>
            <w:r w:rsidRPr="000C321E">
              <w:t>1</w:t>
            </w:r>
          </w:p>
        </w:tc>
      </w:tr>
      <w:tr w:rsidR="00E16FD1" w:rsidRPr="000C321E" w14:paraId="0BB2F821" w14:textId="77777777" w:rsidTr="009900EA">
        <w:tc>
          <w:tcPr>
            <w:tcW w:w="3969" w:type="dxa"/>
          </w:tcPr>
          <w:p w14:paraId="080860AC" w14:textId="77777777" w:rsidR="00E16FD1" w:rsidRPr="000C321E" w:rsidRDefault="00E16FD1" w:rsidP="009900EA">
            <w:pPr>
              <w:pStyle w:val="TAC"/>
              <w:jc w:val="left"/>
            </w:pPr>
            <w:r w:rsidRPr="000C321E">
              <w:t>+2 hours adjustment for Daylight Saving Time</w:t>
            </w:r>
          </w:p>
        </w:tc>
        <w:tc>
          <w:tcPr>
            <w:tcW w:w="708" w:type="dxa"/>
          </w:tcPr>
          <w:p w14:paraId="44714B80" w14:textId="77777777" w:rsidR="00E16FD1" w:rsidRPr="000C321E" w:rsidRDefault="00E16FD1" w:rsidP="009900EA">
            <w:pPr>
              <w:pStyle w:val="TAC"/>
            </w:pPr>
            <w:r w:rsidRPr="000C321E">
              <w:t>1</w:t>
            </w:r>
          </w:p>
        </w:tc>
        <w:tc>
          <w:tcPr>
            <w:tcW w:w="709" w:type="dxa"/>
          </w:tcPr>
          <w:p w14:paraId="496A3D00" w14:textId="77777777" w:rsidR="00E16FD1" w:rsidRPr="000C321E" w:rsidRDefault="00E16FD1" w:rsidP="009900EA">
            <w:pPr>
              <w:pStyle w:val="TAC"/>
            </w:pPr>
            <w:r w:rsidRPr="000C321E">
              <w:t>0</w:t>
            </w:r>
          </w:p>
        </w:tc>
      </w:tr>
      <w:tr w:rsidR="00E16FD1" w:rsidRPr="000C321E" w14:paraId="6E2B9333" w14:textId="77777777" w:rsidTr="009900EA">
        <w:tc>
          <w:tcPr>
            <w:tcW w:w="3969" w:type="dxa"/>
          </w:tcPr>
          <w:p w14:paraId="6BE5B645" w14:textId="77777777" w:rsidR="00E16FD1" w:rsidRPr="000C321E" w:rsidRDefault="00E16FD1" w:rsidP="009900EA">
            <w:pPr>
              <w:pStyle w:val="TAC"/>
              <w:jc w:val="left"/>
            </w:pPr>
            <w:r w:rsidRPr="000C321E">
              <w:t>Reserved</w:t>
            </w:r>
          </w:p>
        </w:tc>
        <w:tc>
          <w:tcPr>
            <w:tcW w:w="708" w:type="dxa"/>
          </w:tcPr>
          <w:p w14:paraId="668E5C51" w14:textId="77777777" w:rsidR="00E16FD1" w:rsidRPr="000C321E" w:rsidRDefault="00E16FD1" w:rsidP="009900EA">
            <w:pPr>
              <w:pStyle w:val="TAC"/>
            </w:pPr>
            <w:r w:rsidRPr="000C321E">
              <w:t>1</w:t>
            </w:r>
          </w:p>
        </w:tc>
        <w:tc>
          <w:tcPr>
            <w:tcW w:w="709" w:type="dxa"/>
          </w:tcPr>
          <w:p w14:paraId="7E7874F3" w14:textId="77777777" w:rsidR="00E16FD1" w:rsidRPr="000C321E" w:rsidRDefault="00E16FD1" w:rsidP="009900EA">
            <w:pPr>
              <w:pStyle w:val="TAC"/>
            </w:pPr>
            <w:r w:rsidRPr="000C321E">
              <w:t>1</w:t>
            </w:r>
          </w:p>
        </w:tc>
      </w:tr>
    </w:tbl>
    <w:p w14:paraId="18BAEE5C" w14:textId="77777777" w:rsidR="00E16FD1" w:rsidRPr="000C321E" w:rsidRDefault="00E16FD1" w:rsidP="00E16FD1"/>
    <w:p w14:paraId="56570960" w14:textId="77777777" w:rsidR="00E16FD1" w:rsidRPr="000C321E" w:rsidRDefault="00E16FD1" w:rsidP="00E16FD1">
      <w:pPr>
        <w:pStyle w:val="Heading3"/>
      </w:pPr>
      <w:bookmarkStart w:id="342" w:name="_Toc9597951"/>
      <w:bookmarkStart w:id="343" w:name="_Toc82519236"/>
      <w:r w:rsidRPr="000C321E">
        <w:lastRenderedPageBreak/>
        <w:t>7.7.53</w:t>
      </w:r>
      <w:r w:rsidRPr="000C321E">
        <w:tab/>
        <w:t xml:space="preserve">International </w:t>
      </w:r>
      <w:smartTag w:uri="urn:schemas-microsoft-com:office:smarttags" w:element="place">
        <w:r w:rsidRPr="000C321E">
          <w:t>Mobile</w:t>
        </w:r>
      </w:smartTag>
      <w:r w:rsidRPr="000C321E">
        <w:t xml:space="preserve"> Equipment Identity (and Software Version) (IMEI(SV))</w:t>
      </w:r>
      <w:bookmarkEnd w:id="342"/>
      <w:bookmarkEnd w:id="343"/>
    </w:p>
    <w:p w14:paraId="640F8C6D" w14:textId="28C84373" w:rsidR="00E16FD1" w:rsidRPr="000C321E" w:rsidRDefault="00E16FD1" w:rsidP="00E16FD1">
      <w:r w:rsidRPr="000C321E">
        <w:t xml:space="preserve">The structure of the IMEI and IMEISV are defined in </w:t>
      </w:r>
      <w:r w:rsidR="009900EA">
        <w:t>clause </w:t>
      </w:r>
      <w:r w:rsidR="009900EA" w:rsidRPr="000C321E">
        <w:t>6</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 The "IMEI(SV)" field shall contain the IMEISV if it is available. If only the IMEI is available, then the IMEI shall be placed in the IMEI(SV) field and the last semi</w:t>
      </w:r>
      <w:r w:rsidRPr="000C321E">
        <w:noBreakHyphen/>
        <w:t xml:space="preserve">octet of octet 11 shall be set to "1111". Both IMEI and IMEISV are TBCD encoded. Bits 5 to 8 of octet n+3 (where n represents the octet of the IMEI(SV) being encoded) encodes digit 2n, bits 1 to 4 of octet n+3 encodes digit 2n-1 (i.e the order of digits is swapped in each octet compared to the digit order defined in 3GPP </w:t>
      </w:r>
      <w:r w:rsidR="009900EA" w:rsidRPr="000C321E">
        <w:t>TS</w:t>
      </w:r>
      <w:r w:rsidR="009900EA">
        <w:t> </w:t>
      </w:r>
      <w:r w:rsidR="009900EA" w:rsidRPr="000C321E">
        <w:t>2</w:t>
      </w:r>
      <w:r w:rsidRPr="000C321E">
        <w:t>3.003</w:t>
      </w:r>
      <w:r w:rsidR="009900EA">
        <w:t> </w:t>
      </w:r>
      <w:r w:rsidR="009900EA" w:rsidRPr="000C321E">
        <w:t>[</w:t>
      </w:r>
      <w:r w:rsidRPr="000C321E">
        <w:t>2]). Digits are packed contiguously with no internal padding.</w:t>
      </w:r>
    </w:p>
    <w:p w14:paraId="438B28A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081C25D" w14:textId="77777777" w:rsidTr="009900EA">
        <w:trPr>
          <w:jc w:val="center"/>
        </w:trPr>
        <w:tc>
          <w:tcPr>
            <w:tcW w:w="454" w:type="dxa"/>
            <w:tcBorders>
              <w:top w:val="single" w:sz="6" w:space="0" w:color="auto"/>
              <w:left w:val="single" w:sz="6" w:space="0" w:color="auto"/>
              <w:bottom w:val="nil"/>
            </w:tcBorders>
          </w:tcPr>
          <w:p w14:paraId="4CA3A6EC" w14:textId="77777777" w:rsidR="00E16FD1" w:rsidRPr="000C321E" w:rsidRDefault="00E16FD1" w:rsidP="009900EA">
            <w:pPr>
              <w:pStyle w:val="TAC"/>
              <w:rPr>
                <w:b/>
                <w:bCs/>
              </w:rPr>
            </w:pPr>
          </w:p>
        </w:tc>
        <w:tc>
          <w:tcPr>
            <w:tcW w:w="1104" w:type="dxa"/>
          </w:tcPr>
          <w:p w14:paraId="3D47892C" w14:textId="77777777" w:rsidR="00E16FD1" w:rsidRPr="000C321E" w:rsidRDefault="00E16FD1" w:rsidP="009900EA">
            <w:pPr>
              <w:pStyle w:val="TAC"/>
              <w:rPr>
                <w:b/>
                <w:bCs/>
              </w:rPr>
            </w:pPr>
          </w:p>
        </w:tc>
        <w:tc>
          <w:tcPr>
            <w:tcW w:w="4699" w:type="dxa"/>
            <w:gridSpan w:val="8"/>
          </w:tcPr>
          <w:p w14:paraId="7C6623DD" w14:textId="77777777" w:rsidR="00E16FD1" w:rsidRPr="000C321E" w:rsidRDefault="00E16FD1" w:rsidP="009900EA">
            <w:pPr>
              <w:pStyle w:val="TAC"/>
              <w:rPr>
                <w:b/>
                <w:bCs/>
              </w:rPr>
            </w:pPr>
            <w:r w:rsidRPr="000C321E">
              <w:rPr>
                <w:b/>
                <w:bCs/>
              </w:rPr>
              <w:t>Bits</w:t>
            </w:r>
          </w:p>
          <w:p w14:paraId="757ACF0A" w14:textId="77777777" w:rsidR="00E16FD1" w:rsidRPr="000C321E" w:rsidRDefault="00E16FD1" w:rsidP="009900EA">
            <w:pPr>
              <w:pStyle w:val="TAC"/>
              <w:rPr>
                <w:b/>
                <w:bCs/>
              </w:rPr>
            </w:pPr>
          </w:p>
        </w:tc>
        <w:tc>
          <w:tcPr>
            <w:tcW w:w="588" w:type="dxa"/>
          </w:tcPr>
          <w:p w14:paraId="0365B948" w14:textId="77777777" w:rsidR="00E16FD1" w:rsidRPr="000C321E" w:rsidRDefault="00E16FD1" w:rsidP="009900EA">
            <w:pPr>
              <w:pStyle w:val="TAC"/>
              <w:rPr>
                <w:b/>
                <w:bCs/>
              </w:rPr>
            </w:pPr>
          </w:p>
        </w:tc>
      </w:tr>
      <w:tr w:rsidR="00E16FD1" w:rsidRPr="000C321E" w14:paraId="42258E04" w14:textId="77777777" w:rsidTr="009900EA">
        <w:trPr>
          <w:jc w:val="center"/>
        </w:trPr>
        <w:tc>
          <w:tcPr>
            <w:tcW w:w="454" w:type="dxa"/>
            <w:tcBorders>
              <w:top w:val="nil"/>
              <w:left w:val="single" w:sz="6" w:space="0" w:color="auto"/>
            </w:tcBorders>
          </w:tcPr>
          <w:p w14:paraId="3D0A675E" w14:textId="77777777" w:rsidR="00E16FD1" w:rsidRPr="000C321E" w:rsidRDefault="00E16FD1" w:rsidP="009900EA">
            <w:pPr>
              <w:pStyle w:val="TAC"/>
              <w:rPr>
                <w:b/>
                <w:bCs/>
              </w:rPr>
            </w:pPr>
          </w:p>
        </w:tc>
        <w:tc>
          <w:tcPr>
            <w:tcW w:w="1104" w:type="dxa"/>
          </w:tcPr>
          <w:p w14:paraId="532C451C" w14:textId="77777777" w:rsidR="00E16FD1" w:rsidRPr="000C321E" w:rsidRDefault="00E16FD1" w:rsidP="009900EA">
            <w:pPr>
              <w:pStyle w:val="TAC"/>
              <w:rPr>
                <w:b/>
                <w:bCs/>
              </w:rPr>
            </w:pPr>
            <w:r w:rsidRPr="000C321E">
              <w:rPr>
                <w:b/>
                <w:bCs/>
              </w:rPr>
              <w:t>Octets</w:t>
            </w:r>
          </w:p>
        </w:tc>
        <w:tc>
          <w:tcPr>
            <w:tcW w:w="587" w:type="dxa"/>
          </w:tcPr>
          <w:p w14:paraId="64641358" w14:textId="77777777" w:rsidR="00E16FD1" w:rsidRPr="000C321E" w:rsidRDefault="00E16FD1" w:rsidP="009900EA">
            <w:pPr>
              <w:pStyle w:val="TAC"/>
              <w:rPr>
                <w:b/>
                <w:bCs/>
              </w:rPr>
            </w:pPr>
            <w:r w:rsidRPr="000C321E">
              <w:rPr>
                <w:b/>
                <w:bCs/>
              </w:rPr>
              <w:t>8</w:t>
            </w:r>
          </w:p>
        </w:tc>
        <w:tc>
          <w:tcPr>
            <w:tcW w:w="587" w:type="dxa"/>
          </w:tcPr>
          <w:p w14:paraId="6E46FE71" w14:textId="77777777" w:rsidR="00E16FD1" w:rsidRPr="000C321E" w:rsidRDefault="00E16FD1" w:rsidP="009900EA">
            <w:pPr>
              <w:pStyle w:val="TAC"/>
              <w:rPr>
                <w:b/>
                <w:bCs/>
              </w:rPr>
            </w:pPr>
            <w:r w:rsidRPr="000C321E">
              <w:rPr>
                <w:b/>
                <w:bCs/>
              </w:rPr>
              <w:t>7</w:t>
            </w:r>
          </w:p>
        </w:tc>
        <w:tc>
          <w:tcPr>
            <w:tcW w:w="587" w:type="dxa"/>
          </w:tcPr>
          <w:p w14:paraId="349C2F56" w14:textId="77777777" w:rsidR="00E16FD1" w:rsidRPr="000C321E" w:rsidRDefault="00E16FD1" w:rsidP="009900EA">
            <w:pPr>
              <w:pStyle w:val="TAC"/>
              <w:rPr>
                <w:b/>
                <w:bCs/>
              </w:rPr>
            </w:pPr>
            <w:r w:rsidRPr="000C321E">
              <w:rPr>
                <w:b/>
                <w:bCs/>
              </w:rPr>
              <w:t>6</w:t>
            </w:r>
          </w:p>
        </w:tc>
        <w:tc>
          <w:tcPr>
            <w:tcW w:w="587" w:type="dxa"/>
          </w:tcPr>
          <w:p w14:paraId="66D0BA80" w14:textId="77777777" w:rsidR="00E16FD1" w:rsidRPr="000C321E" w:rsidRDefault="00E16FD1" w:rsidP="009900EA">
            <w:pPr>
              <w:pStyle w:val="TAC"/>
              <w:rPr>
                <w:b/>
                <w:bCs/>
              </w:rPr>
            </w:pPr>
            <w:r w:rsidRPr="000C321E">
              <w:rPr>
                <w:b/>
                <w:bCs/>
              </w:rPr>
              <w:t>5</w:t>
            </w:r>
          </w:p>
        </w:tc>
        <w:tc>
          <w:tcPr>
            <w:tcW w:w="587" w:type="dxa"/>
          </w:tcPr>
          <w:p w14:paraId="708FAC8B" w14:textId="77777777" w:rsidR="00E16FD1" w:rsidRPr="000C321E" w:rsidRDefault="00E16FD1" w:rsidP="009900EA">
            <w:pPr>
              <w:pStyle w:val="TAC"/>
              <w:rPr>
                <w:b/>
                <w:bCs/>
              </w:rPr>
            </w:pPr>
            <w:r w:rsidRPr="000C321E">
              <w:rPr>
                <w:b/>
                <w:bCs/>
              </w:rPr>
              <w:t>4</w:t>
            </w:r>
          </w:p>
        </w:tc>
        <w:tc>
          <w:tcPr>
            <w:tcW w:w="588" w:type="dxa"/>
          </w:tcPr>
          <w:p w14:paraId="52DB4DDA" w14:textId="77777777" w:rsidR="00E16FD1" w:rsidRPr="000C321E" w:rsidRDefault="00E16FD1" w:rsidP="009900EA">
            <w:pPr>
              <w:pStyle w:val="TAC"/>
              <w:rPr>
                <w:b/>
                <w:bCs/>
              </w:rPr>
            </w:pPr>
            <w:r w:rsidRPr="000C321E">
              <w:rPr>
                <w:b/>
                <w:bCs/>
              </w:rPr>
              <w:t>3</w:t>
            </w:r>
          </w:p>
        </w:tc>
        <w:tc>
          <w:tcPr>
            <w:tcW w:w="588" w:type="dxa"/>
          </w:tcPr>
          <w:p w14:paraId="424679B0" w14:textId="77777777" w:rsidR="00E16FD1" w:rsidRPr="000C321E" w:rsidRDefault="00E16FD1" w:rsidP="009900EA">
            <w:pPr>
              <w:pStyle w:val="TAC"/>
              <w:rPr>
                <w:b/>
                <w:bCs/>
              </w:rPr>
            </w:pPr>
            <w:r w:rsidRPr="000C321E">
              <w:rPr>
                <w:b/>
                <w:bCs/>
              </w:rPr>
              <w:t>2</w:t>
            </w:r>
          </w:p>
        </w:tc>
        <w:tc>
          <w:tcPr>
            <w:tcW w:w="588" w:type="dxa"/>
          </w:tcPr>
          <w:p w14:paraId="24B73872" w14:textId="77777777" w:rsidR="00E16FD1" w:rsidRPr="000C321E" w:rsidRDefault="00E16FD1" w:rsidP="009900EA">
            <w:pPr>
              <w:pStyle w:val="TAC"/>
              <w:rPr>
                <w:b/>
                <w:bCs/>
              </w:rPr>
            </w:pPr>
            <w:r w:rsidRPr="000C321E">
              <w:rPr>
                <w:b/>
                <w:bCs/>
              </w:rPr>
              <w:t>1</w:t>
            </w:r>
          </w:p>
        </w:tc>
        <w:tc>
          <w:tcPr>
            <w:tcW w:w="588" w:type="dxa"/>
          </w:tcPr>
          <w:p w14:paraId="23FD2949" w14:textId="77777777" w:rsidR="00E16FD1" w:rsidRPr="000C321E" w:rsidRDefault="00E16FD1" w:rsidP="009900EA">
            <w:pPr>
              <w:pStyle w:val="TAC"/>
              <w:rPr>
                <w:b/>
                <w:bCs/>
              </w:rPr>
            </w:pPr>
          </w:p>
        </w:tc>
      </w:tr>
      <w:tr w:rsidR="00E16FD1" w:rsidRPr="000C321E" w14:paraId="79CC8FCF" w14:textId="77777777" w:rsidTr="009900EA">
        <w:trPr>
          <w:jc w:val="center"/>
        </w:trPr>
        <w:tc>
          <w:tcPr>
            <w:tcW w:w="454" w:type="dxa"/>
            <w:tcBorders>
              <w:top w:val="nil"/>
              <w:left w:val="single" w:sz="6" w:space="0" w:color="auto"/>
            </w:tcBorders>
          </w:tcPr>
          <w:p w14:paraId="35C607A5" w14:textId="77777777" w:rsidR="00E16FD1" w:rsidRPr="000C321E" w:rsidRDefault="00E16FD1" w:rsidP="009900EA">
            <w:pPr>
              <w:pStyle w:val="TAC"/>
            </w:pPr>
          </w:p>
        </w:tc>
        <w:tc>
          <w:tcPr>
            <w:tcW w:w="1104" w:type="dxa"/>
            <w:tcBorders>
              <w:right w:val="nil"/>
            </w:tcBorders>
          </w:tcPr>
          <w:p w14:paraId="092016C4"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F161E2B" w14:textId="77777777" w:rsidR="00E16FD1" w:rsidRPr="000C321E" w:rsidRDefault="00E16FD1" w:rsidP="009900EA">
            <w:pPr>
              <w:pStyle w:val="TAC"/>
            </w:pPr>
            <w:r w:rsidRPr="000C321E">
              <w:t>Type = 154 (Decimal)</w:t>
            </w:r>
          </w:p>
        </w:tc>
        <w:tc>
          <w:tcPr>
            <w:tcW w:w="588" w:type="dxa"/>
            <w:tcBorders>
              <w:left w:val="nil"/>
            </w:tcBorders>
          </w:tcPr>
          <w:p w14:paraId="7E901D9A" w14:textId="77777777" w:rsidR="00E16FD1" w:rsidRPr="000C321E" w:rsidRDefault="00E16FD1" w:rsidP="009900EA">
            <w:pPr>
              <w:pStyle w:val="TAC"/>
            </w:pPr>
          </w:p>
        </w:tc>
      </w:tr>
      <w:tr w:rsidR="00E16FD1" w:rsidRPr="000C321E" w14:paraId="0BD7FB6A" w14:textId="77777777" w:rsidTr="009900EA">
        <w:trPr>
          <w:cantSplit/>
          <w:trHeight w:val="194"/>
          <w:jc w:val="center"/>
        </w:trPr>
        <w:tc>
          <w:tcPr>
            <w:tcW w:w="454" w:type="dxa"/>
            <w:tcBorders>
              <w:top w:val="nil"/>
              <w:left w:val="single" w:sz="6" w:space="0" w:color="auto"/>
            </w:tcBorders>
          </w:tcPr>
          <w:p w14:paraId="37B5E393" w14:textId="77777777" w:rsidR="00E16FD1" w:rsidRPr="000C321E" w:rsidRDefault="00E16FD1" w:rsidP="009900EA">
            <w:pPr>
              <w:pStyle w:val="TAC"/>
            </w:pPr>
          </w:p>
        </w:tc>
        <w:tc>
          <w:tcPr>
            <w:tcW w:w="1104" w:type="dxa"/>
            <w:tcBorders>
              <w:right w:val="nil"/>
            </w:tcBorders>
          </w:tcPr>
          <w:p w14:paraId="57E83D1E"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037D8304" w14:textId="77777777" w:rsidR="00E16FD1" w:rsidRPr="000C321E" w:rsidRDefault="00E16FD1" w:rsidP="009900EA">
            <w:pPr>
              <w:pStyle w:val="TAC"/>
            </w:pPr>
            <w:r w:rsidRPr="000C321E">
              <w:t>Length</w:t>
            </w:r>
            <w:r w:rsidRPr="000C321E">
              <w:rPr>
                <w:lang w:val="en-US"/>
              </w:rPr>
              <w:t xml:space="preserve"> = 8</w:t>
            </w:r>
          </w:p>
        </w:tc>
        <w:tc>
          <w:tcPr>
            <w:tcW w:w="588" w:type="dxa"/>
            <w:tcBorders>
              <w:left w:val="nil"/>
            </w:tcBorders>
          </w:tcPr>
          <w:p w14:paraId="0117DF23" w14:textId="77777777" w:rsidR="00E16FD1" w:rsidRPr="000C321E" w:rsidRDefault="00E16FD1" w:rsidP="009900EA">
            <w:pPr>
              <w:pStyle w:val="TAC"/>
            </w:pPr>
          </w:p>
        </w:tc>
      </w:tr>
      <w:tr w:rsidR="00E16FD1" w:rsidRPr="000C321E" w14:paraId="6F34ECAB" w14:textId="77777777" w:rsidTr="009900EA">
        <w:trPr>
          <w:cantSplit/>
          <w:jc w:val="center"/>
        </w:trPr>
        <w:tc>
          <w:tcPr>
            <w:tcW w:w="454" w:type="dxa"/>
            <w:tcBorders>
              <w:top w:val="nil"/>
              <w:left w:val="single" w:sz="6" w:space="0" w:color="auto"/>
            </w:tcBorders>
          </w:tcPr>
          <w:p w14:paraId="77D4BFBD" w14:textId="77777777" w:rsidR="00E16FD1" w:rsidRPr="000C321E" w:rsidRDefault="00E16FD1" w:rsidP="009900EA">
            <w:pPr>
              <w:pStyle w:val="TAC"/>
            </w:pPr>
          </w:p>
        </w:tc>
        <w:tc>
          <w:tcPr>
            <w:tcW w:w="1104" w:type="dxa"/>
            <w:tcBorders>
              <w:right w:val="nil"/>
            </w:tcBorders>
          </w:tcPr>
          <w:p w14:paraId="37CC9DC6" w14:textId="77777777" w:rsidR="00E16FD1" w:rsidRPr="000C321E" w:rsidRDefault="00E16FD1" w:rsidP="009900EA">
            <w:pPr>
              <w:pStyle w:val="TAC"/>
            </w:pPr>
            <w:r w:rsidRPr="000C321E">
              <w:t>4-11</w:t>
            </w:r>
          </w:p>
        </w:tc>
        <w:tc>
          <w:tcPr>
            <w:tcW w:w="4699" w:type="dxa"/>
            <w:gridSpan w:val="8"/>
            <w:tcBorders>
              <w:top w:val="single" w:sz="6" w:space="0" w:color="auto"/>
              <w:left w:val="single" w:sz="12" w:space="0" w:color="auto"/>
              <w:bottom w:val="single" w:sz="12" w:space="0" w:color="auto"/>
              <w:right w:val="single" w:sz="12" w:space="0" w:color="auto"/>
            </w:tcBorders>
          </w:tcPr>
          <w:p w14:paraId="3FCD8A93" w14:textId="77777777" w:rsidR="00E16FD1" w:rsidRPr="000C321E" w:rsidRDefault="00E16FD1" w:rsidP="009900EA">
            <w:pPr>
              <w:pStyle w:val="TAC"/>
            </w:pPr>
            <w:r w:rsidRPr="000C321E">
              <w:t>IMEI(SV)</w:t>
            </w:r>
          </w:p>
        </w:tc>
        <w:tc>
          <w:tcPr>
            <w:tcW w:w="588" w:type="dxa"/>
            <w:tcBorders>
              <w:left w:val="nil"/>
            </w:tcBorders>
          </w:tcPr>
          <w:p w14:paraId="4B49F47B" w14:textId="77777777" w:rsidR="00E16FD1" w:rsidRPr="000C321E" w:rsidRDefault="00E16FD1" w:rsidP="009900EA">
            <w:pPr>
              <w:pStyle w:val="TAC"/>
            </w:pPr>
          </w:p>
        </w:tc>
      </w:tr>
      <w:tr w:rsidR="00E16FD1" w:rsidRPr="000C321E" w14:paraId="08EDDAE0" w14:textId="77777777" w:rsidTr="009900EA">
        <w:trPr>
          <w:jc w:val="center"/>
        </w:trPr>
        <w:tc>
          <w:tcPr>
            <w:tcW w:w="454" w:type="dxa"/>
            <w:tcBorders>
              <w:top w:val="nil"/>
              <w:left w:val="single" w:sz="6" w:space="0" w:color="auto"/>
              <w:bottom w:val="nil"/>
            </w:tcBorders>
          </w:tcPr>
          <w:p w14:paraId="5C686217" w14:textId="77777777" w:rsidR="00E16FD1" w:rsidRPr="000C321E" w:rsidRDefault="00E16FD1" w:rsidP="009900EA">
            <w:pPr>
              <w:pStyle w:val="TAC"/>
            </w:pPr>
          </w:p>
        </w:tc>
        <w:tc>
          <w:tcPr>
            <w:tcW w:w="1104" w:type="dxa"/>
            <w:tcBorders>
              <w:bottom w:val="nil"/>
            </w:tcBorders>
          </w:tcPr>
          <w:p w14:paraId="2B8803DE" w14:textId="77777777" w:rsidR="00E16FD1" w:rsidRPr="000C321E" w:rsidRDefault="00E16FD1" w:rsidP="009900EA">
            <w:pPr>
              <w:pStyle w:val="TAC"/>
            </w:pPr>
          </w:p>
        </w:tc>
        <w:tc>
          <w:tcPr>
            <w:tcW w:w="4699" w:type="dxa"/>
            <w:gridSpan w:val="8"/>
            <w:tcBorders>
              <w:top w:val="nil"/>
              <w:bottom w:val="nil"/>
            </w:tcBorders>
          </w:tcPr>
          <w:p w14:paraId="1C092AA0" w14:textId="77777777" w:rsidR="00E16FD1" w:rsidRPr="000C321E" w:rsidRDefault="00E16FD1" w:rsidP="009900EA">
            <w:pPr>
              <w:pStyle w:val="TAC"/>
            </w:pPr>
          </w:p>
        </w:tc>
        <w:tc>
          <w:tcPr>
            <w:tcW w:w="588" w:type="dxa"/>
            <w:tcBorders>
              <w:bottom w:val="nil"/>
            </w:tcBorders>
          </w:tcPr>
          <w:p w14:paraId="26B500D6" w14:textId="77777777" w:rsidR="00E16FD1" w:rsidRPr="000C321E" w:rsidRDefault="00E16FD1" w:rsidP="009900EA">
            <w:pPr>
              <w:pStyle w:val="TAC"/>
            </w:pPr>
          </w:p>
        </w:tc>
      </w:tr>
      <w:tr w:rsidR="00E16FD1" w:rsidRPr="000C321E" w14:paraId="3DD231CF" w14:textId="77777777" w:rsidTr="009900EA">
        <w:trPr>
          <w:jc w:val="center"/>
        </w:trPr>
        <w:tc>
          <w:tcPr>
            <w:tcW w:w="454" w:type="dxa"/>
            <w:tcBorders>
              <w:top w:val="nil"/>
              <w:left w:val="single" w:sz="6" w:space="0" w:color="auto"/>
              <w:bottom w:val="single" w:sz="6" w:space="0" w:color="auto"/>
            </w:tcBorders>
          </w:tcPr>
          <w:p w14:paraId="27F281A4" w14:textId="77777777" w:rsidR="00E16FD1" w:rsidRPr="000C321E" w:rsidRDefault="00E16FD1" w:rsidP="009900EA">
            <w:pPr>
              <w:pStyle w:val="TAC"/>
            </w:pPr>
          </w:p>
        </w:tc>
        <w:tc>
          <w:tcPr>
            <w:tcW w:w="1104" w:type="dxa"/>
            <w:tcBorders>
              <w:top w:val="nil"/>
              <w:bottom w:val="single" w:sz="6" w:space="0" w:color="auto"/>
            </w:tcBorders>
          </w:tcPr>
          <w:p w14:paraId="1D64483F" w14:textId="77777777" w:rsidR="00E16FD1" w:rsidRPr="000C321E" w:rsidRDefault="00E16FD1" w:rsidP="009900EA">
            <w:pPr>
              <w:pStyle w:val="TAC"/>
            </w:pPr>
          </w:p>
        </w:tc>
        <w:tc>
          <w:tcPr>
            <w:tcW w:w="4699" w:type="dxa"/>
            <w:gridSpan w:val="8"/>
            <w:tcBorders>
              <w:top w:val="nil"/>
              <w:bottom w:val="single" w:sz="6" w:space="0" w:color="auto"/>
            </w:tcBorders>
          </w:tcPr>
          <w:p w14:paraId="2B3460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35EFB0F" w14:textId="77777777" w:rsidR="00E16FD1" w:rsidRPr="000C321E" w:rsidRDefault="00E16FD1" w:rsidP="009900EA">
            <w:pPr>
              <w:pStyle w:val="TAC"/>
            </w:pPr>
          </w:p>
        </w:tc>
      </w:tr>
    </w:tbl>
    <w:p w14:paraId="43CDB75A" w14:textId="77777777" w:rsidR="00E16FD1" w:rsidRPr="000C321E" w:rsidRDefault="00E16FD1" w:rsidP="00E16FD1">
      <w:pPr>
        <w:pStyle w:val="NF"/>
      </w:pPr>
    </w:p>
    <w:p w14:paraId="45FFD9C7" w14:textId="77777777" w:rsidR="00E16FD1" w:rsidRPr="000C321E" w:rsidRDefault="00E16FD1" w:rsidP="00E16FD1">
      <w:pPr>
        <w:pStyle w:val="TF"/>
      </w:pPr>
      <w:r w:rsidRPr="000C321E">
        <w:t>Figure 7.7.53.1: IMEI(SV) Information Element</w:t>
      </w:r>
    </w:p>
    <w:p w14:paraId="03527838" w14:textId="77777777" w:rsidR="00E16FD1" w:rsidRPr="000C321E" w:rsidRDefault="00E16FD1" w:rsidP="00E16FD1">
      <w:pPr>
        <w:pStyle w:val="Heading3"/>
      </w:pPr>
      <w:bookmarkStart w:id="344" w:name="_Toc9597952"/>
      <w:bookmarkStart w:id="345" w:name="_Toc82519237"/>
      <w:r w:rsidRPr="000C321E">
        <w:t>7.7.54</w:t>
      </w:r>
      <w:r w:rsidRPr="000C321E">
        <w:tab/>
        <w:t>CAMEL Charging Information Container</w:t>
      </w:r>
      <w:bookmarkEnd w:id="344"/>
      <w:bookmarkEnd w:id="345"/>
    </w:p>
    <w:p w14:paraId="0DDAB66B" w14:textId="77777777" w:rsidR="00E16FD1" w:rsidRPr="000C321E" w:rsidRDefault="00E16FD1" w:rsidP="00E16FD1">
      <w:r w:rsidRPr="000C321E">
        <w:t>The "CAMEL Charging Information Container" IE is used to copy the CAMELInformationPDP IE including Tag and Length from the SGSN's CDR (S</w:t>
      </w:r>
      <w:r w:rsidRPr="000C321E">
        <w:noBreakHyphen/>
        <w:t>CDR). The CAMELInformationPDP IE within an S</w:t>
      </w:r>
      <w:r w:rsidRPr="000C321E">
        <w:noBreakHyphen/>
        <w:t>CDR is defined in 3GPP TS 32.298 [34].</w:t>
      </w:r>
    </w:p>
    <w:p w14:paraId="1A94D196"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4281525" w14:textId="77777777" w:rsidTr="009900EA">
        <w:trPr>
          <w:jc w:val="center"/>
        </w:trPr>
        <w:tc>
          <w:tcPr>
            <w:tcW w:w="454" w:type="dxa"/>
            <w:tcBorders>
              <w:top w:val="single" w:sz="6" w:space="0" w:color="auto"/>
              <w:left w:val="single" w:sz="6" w:space="0" w:color="auto"/>
              <w:bottom w:val="nil"/>
            </w:tcBorders>
          </w:tcPr>
          <w:p w14:paraId="5A392023" w14:textId="77777777" w:rsidR="00E16FD1" w:rsidRPr="000C321E" w:rsidRDefault="00E16FD1" w:rsidP="009900EA">
            <w:pPr>
              <w:pStyle w:val="TAC"/>
              <w:rPr>
                <w:b/>
                <w:bCs/>
              </w:rPr>
            </w:pPr>
          </w:p>
        </w:tc>
        <w:tc>
          <w:tcPr>
            <w:tcW w:w="1104" w:type="dxa"/>
          </w:tcPr>
          <w:p w14:paraId="5C92C4D7" w14:textId="77777777" w:rsidR="00E16FD1" w:rsidRPr="000C321E" w:rsidRDefault="00E16FD1" w:rsidP="009900EA">
            <w:pPr>
              <w:pStyle w:val="TAC"/>
              <w:rPr>
                <w:b/>
                <w:bCs/>
              </w:rPr>
            </w:pPr>
          </w:p>
        </w:tc>
        <w:tc>
          <w:tcPr>
            <w:tcW w:w="4699" w:type="dxa"/>
            <w:gridSpan w:val="8"/>
          </w:tcPr>
          <w:p w14:paraId="05965C0D" w14:textId="77777777" w:rsidR="00E16FD1" w:rsidRPr="000C321E" w:rsidRDefault="00E16FD1" w:rsidP="009900EA">
            <w:pPr>
              <w:pStyle w:val="TAC"/>
              <w:rPr>
                <w:b/>
                <w:bCs/>
              </w:rPr>
            </w:pPr>
            <w:r w:rsidRPr="000C321E">
              <w:rPr>
                <w:b/>
                <w:bCs/>
              </w:rPr>
              <w:t>Bits</w:t>
            </w:r>
          </w:p>
          <w:p w14:paraId="7456206F" w14:textId="77777777" w:rsidR="00E16FD1" w:rsidRPr="000C321E" w:rsidRDefault="00E16FD1" w:rsidP="009900EA">
            <w:pPr>
              <w:pStyle w:val="TAC"/>
              <w:rPr>
                <w:b/>
                <w:bCs/>
              </w:rPr>
            </w:pPr>
          </w:p>
        </w:tc>
        <w:tc>
          <w:tcPr>
            <w:tcW w:w="588" w:type="dxa"/>
          </w:tcPr>
          <w:p w14:paraId="272727A1" w14:textId="77777777" w:rsidR="00E16FD1" w:rsidRPr="000C321E" w:rsidRDefault="00E16FD1" w:rsidP="009900EA">
            <w:pPr>
              <w:pStyle w:val="TAC"/>
              <w:rPr>
                <w:b/>
                <w:bCs/>
              </w:rPr>
            </w:pPr>
          </w:p>
        </w:tc>
      </w:tr>
      <w:tr w:rsidR="00E16FD1" w:rsidRPr="000C321E" w14:paraId="0F91D916" w14:textId="77777777" w:rsidTr="009900EA">
        <w:trPr>
          <w:jc w:val="center"/>
        </w:trPr>
        <w:tc>
          <w:tcPr>
            <w:tcW w:w="454" w:type="dxa"/>
            <w:tcBorders>
              <w:top w:val="nil"/>
              <w:left w:val="single" w:sz="6" w:space="0" w:color="auto"/>
            </w:tcBorders>
          </w:tcPr>
          <w:p w14:paraId="30BFF520" w14:textId="77777777" w:rsidR="00E16FD1" w:rsidRPr="000C321E" w:rsidRDefault="00E16FD1" w:rsidP="009900EA">
            <w:pPr>
              <w:pStyle w:val="TAC"/>
              <w:rPr>
                <w:b/>
                <w:bCs/>
              </w:rPr>
            </w:pPr>
          </w:p>
        </w:tc>
        <w:tc>
          <w:tcPr>
            <w:tcW w:w="1104" w:type="dxa"/>
          </w:tcPr>
          <w:p w14:paraId="4F2B8771" w14:textId="77777777" w:rsidR="00E16FD1" w:rsidRPr="000C321E" w:rsidRDefault="00E16FD1" w:rsidP="009900EA">
            <w:pPr>
              <w:pStyle w:val="TAC"/>
              <w:rPr>
                <w:b/>
                <w:bCs/>
              </w:rPr>
            </w:pPr>
            <w:r w:rsidRPr="000C321E">
              <w:rPr>
                <w:b/>
                <w:bCs/>
              </w:rPr>
              <w:t>Octets</w:t>
            </w:r>
          </w:p>
        </w:tc>
        <w:tc>
          <w:tcPr>
            <w:tcW w:w="587" w:type="dxa"/>
          </w:tcPr>
          <w:p w14:paraId="53F7EA71" w14:textId="77777777" w:rsidR="00E16FD1" w:rsidRPr="000C321E" w:rsidRDefault="00E16FD1" w:rsidP="009900EA">
            <w:pPr>
              <w:pStyle w:val="TAC"/>
              <w:rPr>
                <w:b/>
                <w:bCs/>
              </w:rPr>
            </w:pPr>
            <w:r w:rsidRPr="000C321E">
              <w:rPr>
                <w:b/>
                <w:bCs/>
              </w:rPr>
              <w:t>8</w:t>
            </w:r>
          </w:p>
        </w:tc>
        <w:tc>
          <w:tcPr>
            <w:tcW w:w="587" w:type="dxa"/>
          </w:tcPr>
          <w:p w14:paraId="68E9DC92" w14:textId="77777777" w:rsidR="00E16FD1" w:rsidRPr="000C321E" w:rsidRDefault="00E16FD1" w:rsidP="009900EA">
            <w:pPr>
              <w:pStyle w:val="TAC"/>
              <w:rPr>
                <w:b/>
                <w:bCs/>
              </w:rPr>
            </w:pPr>
            <w:r w:rsidRPr="000C321E">
              <w:rPr>
                <w:b/>
                <w:bCs/>
              </w:rPr>
              <w:t>7</w:t>
            </w:r>
          </w:p>
        </w:tc>
        <w:tc>
          <w:tcPr>
            <w:tcW w:w="587" w:type="dxa"/>
          </w:tcPr>
          <w:p w14:paraId="6EBFBFFA" w14:textId="77777777" w:rsidR="00E16FD1" w:rsidRPr="000C321E" w:rsidRDefault="00E16FD1" w:rsidP="009900EA">
            <w:pPr>
              <w:pStyle w:val="TAC"/>
              <w:rPr>
                <w:b/>
                <w:bCs/>
              </w:rPr>
            </w:pPr>
            <w:r w:rsidRPr="000C321E">
              <w:rPr>
                <w:b/>
                <w:bCs/>
              </w:rPr>
              <w:t>6</w:t>
            </w:r>
          </w:p>
        </w:tc>
        <w:tc>
          <w:tcPr>
            <w:tcW w:w="587" w:type="dxa"/>
          </w:tcPr>
          <w:p w14:paraId="4D34CC16" w14:textId="77777777" w:rsidR="00E16FD1" w:rsidRPr="000C321E" w:rsidRDefault="00E16FD1" w:rsidP="009900EA">
            <w:pPr>
              <w:pStyle w:val="TAC"/>
              <w:rPr>
                <w:b/>
                <w:bCs/>
              </w:rPr>
            </w:pPr>
            <w:r w:rsidRPr="000C321E">
              <w:rPr>
                <w:b/>
                <w:bCs/>
              </w:rPr>
              <w:t>5</w:t>
            </w:r>
          </w:p>
        </w:tc>
        <w:tc>
          <w:tcPr>
            <w:tcW w:w="587" w:type="dxa"/>
          </w:tcPr>
          <w:p w14:paraId="7D8641FA" w14:textId="77777777" w:rsidR="00E16FD1" w:rsidRPr="000C321E" w:rsidRDefault="00E16FD1" w:rsidP="009900EA">
            <w:pPr>
              <w:pStyle w:val="TAC"/>
              <w:rPr>
                <w:b/>
                <w:bCs/>
              </w:rPr>
            </w:pPr>
            <w:r w:rsidRPr="000C321E">
              <w:rPr>
                <w:b/>
                <w:bCs/>
              </w:rPr>
              <w:t>4</w:t>
            </w:r>
          </w:p>
        </w:tc>
        <w:tc>
          <w:tcPr>
            <w:tcW w:w="588" w:type="dxa"/>
          </w:tcPr>
          <w:p w14:paraId="229E19CB" w14:textId="77777777" w:rsidR="00E16FD1" w:rsidRPr="000C321E" w:rsidRDefault="00E16FD1" w:rsidP="009900EA">
            <w:pPr>
              <w:pStyle w:val="TAC"/>
              <w:rPr>
                <w:b/>
                <w:bCs/>
              </w:rPr>
            </w:pPr>
            <w:r w:rsidRPr="000C321E">
              <w:rPr>
                <w:b/>
                <w:bCs/>
              </w:rPr>
              <w:t>3</w:t>
            </w:r>
          </w:p>
        </w:tc>
        <w:tc>
          <w:tcPr>
            <w:tcW w:w="588" w:type="dxa"/>
          </w:tcPr>
          <w:p w14:paraId="265051E5" w14:textId="77777777" w:rsidR="00E16FD1" w:rsidRPr="000C321E" w:rsidRDefault="00E16FD1" w:rsidP="009900EA">
            <w:pPr>
              <w:pStyle w:val="TAC"/>
              <w:rPr>
                <w:b/>
                <w:bCs/>
              </w:rPr>
            </w:pPr>
            <w:r w:rsidRPr="000C321E">
              <w:rPr>
                <w:b/>
                <w:bCs/>
              </w:rPr>
              <w:t>2</w:t>
            </w:r>
          </w:p>
        </w:tc>
        <w:tc>
          <w:tcPr>
            <w:tcW w:w="588" w:type="dxa"/>
          </w:tcPr>
          <w:p w14:paraId="72628D2A" w14:textId="77777777" w:rsidR="00E16FD1" w:rsidRPr="000C321E" w:rsidRDefault="00E16FD1" w:rsidP="009900EA">
            <w:pPr>
              <w:pStyle w:val="TAC"/>
              <w:rPr>
                <w:b/>
                <w:bCs/>
              </w:rPr>
            </w:pPr>
            <w:r w:rsidRPr="000C321E">
              <w:rPr>
                <w:b/>
                <w:bCs/>
              </w:rPr>
              <w:t>1</w:t>
            </w:r>
          </w:p>
        </w:tc>
        <w:tc>
          <w:tcPr>
            <w:tcW w:w="588" w:type="dxa"/>
          </w:tcPr>
          <w:p w14:paraId="49CE6F54" w14:textId="77777777" w:rsidR="00E16FD1" w:rsidRPr="000C321E" w:rsidRDefault="00E16FD1" w:rsidP="009900EA">
            <w:pPr>
              <w:pStyle w:val="TAC"/>
              <w:rPr>
                <w:b/>
                <w:bCs/>
              </w:rPr>
            </w:pPr>
          </w:p>
        </w:tc>
      </w:tr>
      <w:tr w:rsidR="00E16FD1" w:rsidRPr="000C321E" w14:paraId="39766F1F" w14:textId="77777777" w:rsidTr="009900EA">
        <w:trPr>
          <w:jc w:val="center"/>
        </w:trPr>
        <w:tc>
          <w:tcPr>
            <w:tcW w:w="454" w:type="dxa"/>
            <w:tcBorders>
              <w:top w:val="nil"/>
              <w:left w:val="single" w:sz="6" w:space="0" w:color="auto"/>
            </w:tcBorders>
          </w:tcPr>
          <w:p w14:paraId="6941E639" w14:textId="77777777" w:rsidR="00E16FD1" w:rsidRPr="000C321E" w:rsidRDefault="00E16FD1" w:rsidP="009900EA">
            <w:pPr>
              <w:pStyle w:val="TAC"/>
            </w:pPr>
          </w:p>
        </w:tc>
        <w:tc>
          <w:tcPr>
            <w:tcW w:w="1104" w:type="dxa"/>
            <w:tcBorders>
              <w:right w:val="nil"/>
            </w:tcBorders>
          </w:tcPr>
          <w:p w14:paraId="202A129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918FF2F" w14:textId="77777777" w:rsidR="00E16FD1" w:rsidRPr="000C321E" w:rsidRDefault="00E16FD1" w:rsidP="009900EA">
            <w:pPr>
              <w:pStyle w:val="TAC"/>
            </w:pPr>
            <w:r w:rsidRPr="000C321E">
              <w:t>Type = 155 (Decimal)</w:t>
            </w:r>
          </w:p>
        </w:tc>
        <w:tc>
          <w:tcPr>
            <w:tcW w:w="588" w:type="dxa"/>
            <w:tcBorders>
              <w:left w:val="nil"/>
            </w:tcBorders>
          </w:tcPr>
          <w:p w14:paraId="1F026200" w14:textId="77777777" w:rsidR="00E16FD1" w:rsidRPr="000C321E" w:rsidRDefault="00E16FD1" w:rsidP="009900EA">
            <w:pPr>
              <w:pStyle w:val="TAC"/>
            </w:pPr>
          </w:p>
        </w:tc>
      </w:tr>
      <w:tr w:rsidR="00E16FD1" w:rsidRPr="000C321E" w14:paraId="0F0E9FF2" w14:textId="77777777" w:rsidTr="009900EA">
        <w:trPr>
          <w:cantSplit/>
          <w:trHeight w:val="194"/>
          <w:jc w:val="center"/>
        </w:trPr>
        <w:tc>
          <w:tcPr>
            <w:tcW w:w="454" w:type="dxa"/>
            <w:tcBorders>
              <w:top w:val="nil"/>
              <w:left w:val="single" w:sz="6" w:space="0" w:color="auto"/>
            </w:tcBorders>
          </w:tcPr>
          <w:p w14:paraId="0F91B8EE" w14:textId="77777777" w:rsidR="00E16FD1" w:rsidRPr="000C321E" w:rsidRDefault="00E16FD1" w:rsidP="009900EA">
            <w:pPr>
              <w:pStyle w:val="TAC"/>
            </w:pPr>
          </w:p>
        </w:tc>
        <w:tc>
          <w:tcPr>
            <w:tcW w:w="1104" w:type="dxa"/>
            <w:tcBorders>
              <w:right w:val="nil"/>
            </w:tcBorders>
          </w:tcPr>
          <w:p w14:paraId="64702C92"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E6ABA07" w14:textId="77777777" w:rsidR="00E16FD1" w:rsidRPr="000C321E" w:rsidRDefault="00E16FD1" w:rsidP="009900EA">
            <w:pPr>
              <w:pStyle w:val="TAC"/>
            </w:pPr>
            <w:r w:rsidRPr="000C321E">
              <w:t>Length</w:t>
            </w:r>
          </w:p>
        </w:tc>
        <w:tc>
          <w:tcPr>
            <w:tcW w:w="588" w:type="dxa"/>
            <w:tcBorders>
              <w:left w:val="nil"/>
            </w:tcBorders>
          </w:tcPr>
          <w:p w14:paraId="1F6F61FB" w14:textId="77777777" w:rsidR="00E16FD1" w:rsidRPr="000C321E" w:rsidRDefault="00E16FD1" w:rsidP="009900EA">
            <w:pPr>
              <w:pStyle w:val="TAC"/>
            </w:pPr>
          </w:p>
        </w:tc>
      </w:tr>
      <w:tr w:rsidR="00E16FD1" w:rsidRPr="000C321E" w14:paraId="31330945" w14:textId="77777777" w:rsidTr="009900EA">
        <w:trPr>
          <w:cantSplit/>
          <w:jc w:val="center"/>
        </w:trPr>
        <w:tc>
          <w:tcPr>
            <w:tcW w:w="454" w:type="dxa"/>
            <w:tcBorders>
              <w:top w:val="nil"/>
              <w:left w:val="single" w:sz="6" w:space="0" w:color="auto"/>
            </w:tcBorders>
          </w:tcPr>
          <w:p w14:paraId="3F1ABE83" w14:textId="77777777" w:rsidR="00E16FD1" w:rsidRPr="000C321E" w:rsidRDefault="00E16FD1" w:rsidP="009900EA">
            <w:pPr>
              <w:pStyle w:val="TAC"/>
            </w:pPr>
          </w:p>
        </w:tc>
        <w:tc>
          <w:tcPr>
            <w:tcW w:w="1104" w:type="dxa"/>
            <w:tcBorders>
              <w:right w:val="nil"/>
            </w:tcBorders>
          </w:tcPr>
          <w:p w14:paraId="000B78E4" w14:textId="77777777" w:rsidR="00E16FD1" w:rsidRPr="000C321E" w:rsidRDefault="00E16FD1" w:rsidP="009900EA">
            <w:pPr>
              <w:pStyle w:val="TAC"/>
            </w:pPr>
            <w:r w:rsidRPr="000C321E">
              <w:t>4-m</w:t>
            </w:r>
          </w:p>
        </w:tc>
        <w:tc>
          <w:tcPr>
            <w:tcW w:w="4699" w:type="dxa"/>
            <w:gridSpan w:val="8"/>
            <w:tcBorders>
              <w:top w:val="single" w:sz="6" w:space="0" w:color="auto"/>
              <w:left w:val="single" w:sz="12" w:space="0" w:color="auto"/>
              <w:bottom w:val="single" w:sz="12" w:space="0" w:color="auto"/>
              <w:right w:val="single" w:sz="12" w:space="0" w:color="auto"/>
            </w:tcBorders>
          </w:tcPr>
          <w:p w14:paraId="53297960" w14:textId="77777777" w:rsidR="00E16FD1" w:rsidRPr="000C321E" w:rsidRDefault="00E16FD1" w:rsidP="009900EA">
            <w:pPr>
              <w:pStyle w:val="TAC"/>
            </w:pPr>
            <w:r w:rsidRPr="000C321E">
              <w:t>CAMELInformationPDP IE</w:t>
            </w:r>
          </w:p>
        </w:tc>
        <w:tc>
          <w:tcPr>
            <w:tcW w:w="588" w:type="dxa"/>
            <w:tcBorders>
              <w:left w:val="nil"/>
            </w:tcBorders>
          </w:tcPr>
          <w:p w14:paraId="79223AB4" w14:textId="77777777" w:rsidR="00E16FD1" w:rsidRPr="000C321E" w:rsidRDefault="00E16FD1" w:rsidP="009900EA">
            <w:pPr>
              <w:pStyle w:val="TAC"/>
            </w:pPr>
          </w:p>
        </w:tc>
      </w:tr>
      <w:tr w:rsidR="00E16FD1" w:rsidRPr="000C321E" w14:paraId="1B0F36A0" w14:textId="77777777" w:rsidTr="009900EA">
        <w:trPr>
          <w:jc w:val="center"/>
        </w:trPr>
        <w:tc>
          <w:tcPr>
            <w:tcW w:w="454" w:type="dxa"/>
            <w:tcBorders>
              <w:top w:val="nil"/>
              <w:left w:val="single" w:sz="6" w:space="0" w:color="auto"/>
              <w:bottom w:val="nil"/>
            </w:tcBorders>
          </w:tcPr>
          <w:p w14:paraId="0DF77BE7" w14:textId="77777777" w:rsidR="00E16FD1" w:rsidRPr="000C321E" w:rsidRDefault="00E16FD1" w:rsidP="009900EA">
            <w:pPr>
              <w:pStyle w:val="TAC"/>
            </w:pPr>
          </w:p>
        </w:tc>
        <w:tc>
          <w:tcPr>
            <w:tcW w:w="1104" w:type="dxa"/>
            <w:tcBorders>
              <w:bottom w:val="nil"/>
            </w:tcBorders>
          </w:tcPr>
          <w:p w14:paraId="6A590C9B" w14:textId="77777777" w:rsidR="00E16FD1" w:rsidRPr="000C321E" w:rsidRDefault="00E16FD1" w:rsidP="009900EA">
            <w:pPr>
              <w:pStyle w:val="TAC"/>
            </w:pPr>
          </w:p>
        </w:tc>
        <w:tc>
          <w:tcPr>
            <w:tcW w:w="4699" w:type="dxa"/>
            <w:gridSpan w:val="8"/>
            <w:tcBorders>
              <w:top w:val="nil"/>
              <w:bottom w:val="nil"/>
            </w:tcBorders>
          </w:tcPr>
          <w:p w14:paraId="75457F48" w14:textId="77777777" w:rsidR="00E16FD1" w:rsidRPr="000C321E" w:rsidRDefault="00E16FD1" w:rsidP="009900EA">
            <w:pPr>
              <w:pStyle w:val="TAC"/>
            </w:pPr>
          </w:p>
        </w:tc>
        <w:tc>
          <w:tcPr>
            <w:tcW w:w="588" w:type="dxa"/>
            <w:tcBorders>
              <w:bottom w:val="nil"/>
            </w:tcBorders>
          </w:tcPr>
          <w:p w14:paraId="0630D95B" w14:textId="77777777" w:rsidR="00E16FD1" w:rsidRPr="000C321E" w:rsidRDefault="00E16FD1" w:rsidP="009900EA">
            <w:pPr>
              <w:pStyle w:val="TAC"/>
            </w:pPr>
          </w:p>
        </w:tc>
      </w:tr>
      <w:tr w:rsidR="00E16FD1" w:rsidRPr="000C321E" w14:paraId="499C8D11" w14:textId="77777777" w:rsidTr="009900EA">
        <w:trPr>
          <w:jc w:val="center"/>
        </w:trPr>
        <w:tc>
          <w:tcPr>
            <w:tcW w:w="454" w:type="dxa"/>
            <w:tcBorders>
              <w:top w:val="nil"/>
              <w:left w:val="single" w:sz="6" w:space="0" w:color="auto"/>
              <w:bottom w:val="single" w:sz="6" w:space="0" w:color="auto"/>
            </w:tcBorders>
          </w:tcPr>
          <w:p w14:paraId="31AF654D" w14:textId="77777777" w:rsidR="00E16FD1" w:rsidRPr="000C321E" w:rsidRDefault="00E16FD1" w:rsidP="009900EA">
            <w:pPr>
              <w:pStyle w:val="TAC"/>
            </w:pPr>
          </w:p>
        </w:tc>
        <w:tc>
          <w:tcPr>
            <w:tcW w:w="1104" w:type="dxa"/>
            <w:tcBorders>
              <w:top w:val="nil"/>
              <w:bottom w:val="single" w:sz="6" w:space="0" w:color="auto"/>
            </w:tcBorders>
          </w:tcPr>
          <w:p w14:paraId="30CE1842" w14:textId="77777777" w:rsidR="00E16FD1" w:rsidRPr="000C321E" w:rsidRDefault="00E16FD1" w:rsidP="009900EA">
            <w:pPr>
              <w:pStyle w:val="TAC"/>
            </w:pPr>
          </w:p>
        </w:tc>
        <w:tc>
          <w:tcPr>
            <w:tcW w:w="4699" w:type="dxa"/>
            <w:gridSpan w:val="8"/>
            <w:tcBorders>
              <w:top w:val="nil"/>
              <w:bottom w:val="single" w:sz="6" w:space="0" w:color="auto"/>
            </w:tcBorders>
          </w:tcPr>
          <w:p w14:paraId="6D857B48"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4D77B28" w14:textId="77777777" w:rsidR="00E16FD1" w:rsidRPr="000C321E" w:rsidRDefault="00E16FD1" w:rsidP="009900EA">
            <w:pPr>
              <w:pStyle w:val="TAC"/>
            </w:pPr>
          </w:p>
        </w:tc>
      </w:tr>
    </w:tbl>
    <w:p w14:paraId="15DC8F5C" w14:textId="77777777" w:rsidR="00E16FD1" w:rsidRPr="000C321E" w:rsidRDefault="00E16FD1" w:rsidP="00E16FD1">
      <w:pPr>
        <w:pStyle w:val="NF"/>
      </w:pPr>
    </w:p>
    <w:p w14:paraId="49746927" w14:textId="77777777" w:rsidR="00E16FD1" w:rsidRPr="000C321E" w:rsidRDefault="00E16FD1" w:rsidP="00E16FD1">
      <w:pPr>
        <w:pStyle w:val="TF"/>
        <w:rPr>
          <w:lang w:val="fr-FR"/>
        </w:rPr>
      </w:pPr>
      <w:r w:rsidRPr="000C321E">
        <w:rPr>
          <w:lang w:val="fr-FR"/>
        </w:rPr>
        <w:t>Figure 7.7.54.1: CAMEL Charging Information Container Information Element</w:t>
      </w:r>
    </w:p>
    <w:p w14:paraId="11F2E7DE" w14:textId="77777777" w:rsidR="00E16FD1" w:rsidRPr="000C321E" w:rsidRDefault="00E16FD1" w:rsidP="00E16FD1">
      <w:pPr>
        <w:pStyle w:val="Heading3"/>
        <w:rPr>
          <w:lang w:eastAsia="ja-JP"/>
        </w:rPr>
      </w:pPr>
      <w:bookmarkStart w:id="346" w:name="_Toc9597953"/>
      <w:bookmarkStart w:id="347" w:name="_Toc82519238"/>
      <w:r w:rsidRPr="000C321E">
        <w:t>7.7.</w:t>
      </w:r>
      <w:r w:rsidRPr="000C321E">
        <w:rPr>
          <w:lang w:eastAsia="ja-JP"/>
        </w:rPr>
        <w:t>55</w:t>
      </w:r>
      <w:r w:rsidRPr="000C321E">
        <w:tab/>
      </w:r>
      <w:r w:rsidRPr="000C321E">
        <w:rPr>
          <w:lang w:eastAsia="ja-JP"/>
        </w:rPr>
        <w:t>MBMS</w:t>
      </w:r>
      <w:r w:rsidRPr="000C321E">
        <w:t xml:space="preserve"> </w:t>
      </w:r>
      <w:r w:rsidRPr="000C321E">
        <w:rPr>
          <w:lang w:eastAsia="ja-JP"/>
        </w:rPr>
        <w:t xml:space="preserve">UE </w:t>
      </w:r>
      <w:r w:rsidRPr="000C321E">
        <w:t>Context</w:t>
      </w:r>
      <w:bookmarkEnd w:id="346"/>
      <w:bookmarkEnd w:id="347"/>
    </w:p>
    <w:p w14:paraId="2EB5FC4D" w14:textId="77777777" w:rsidR="00E16FD1" w:rsidRPr="000C321E" w:rsidRDefault="00E16FD1" w:rsidP="00E16FD1">
      <w:pPr>
        <w:rPr>
          <w:lang w:eastAsia="ja-JP"/>
        </w:rPr>
      </w:pPr>
      <w:r w:rsidRPr="000C321E">
        <w:t xml:space="preserve">The </w:t>
      </w:r>
      <w:r w:rsidRPr="000C321E">
        <w:rPr>
          <w:lang w:eastAsia="ja-JP"/>
        </w:rPr>
        <w:t>MBMS</w:t>
      </w:r>
      <w:r w:rsidRPr="000C321E">
        <w:t xml:space="preserve"> </w:t>
      </w:r>
      <w:r w:rsidRPr="000C321E">
        <w:rPr>
          <w:lang w:eastAsia="ja-JP"/>
        </w:rPr>
        <w:t xml:space="preserve">UE </w:t>
      </w:r>
      <w:r w:rsidRPr="000C321E">
        <w:t xml:space="preserve">Context information element contains UE-specific information related to a particular MBMS </w:t>
      </w:r>
      <w:r w:rsidRPr="000C321E">
        <w:rPr>
          <w:rFonts w:eastAsia="Batang"/>
          <w:lang w:eastAsia="ko-KR"/>
        </w:rPr>
        <w:t xml:space="preserve">service </w:t>
      </w:r>
      <w:r w:rsidRPr="000C321E">
        <w:t>that the UE has joined, that are necessary to transfer between SGSNs at the Inter SGSN Routeing Area Update</w:t>
      </w:r>
      <w:r w:rsidRPr="000C321E">
        <w:rPr>
          <w:lang w:eastAsia="ja-JP"/>
        </w:rPr>
        <w:t xml:space="preserve"> procedure and Inter SGSN SRNS Relocation </w:t>
      </w:r>
      <w:r w:rsidRPr="000C321E">
        <w:t xml:space="preserve"> procedure.</w:t>
      </w:r>
    </w:p>
    <w:p w14:paraId="169CE8D9" w14:textId="25D8171B" w:rsidR="00E16FD1" w:rsidRPr="000C321E" w:rsidRDefault="00E16FD1" w:rsidP="00E16FD1">
      <w:pPr>
        <w:rPr>
          <w:lang w:eastAsia="ja-JP"/>
        </w:rPr>
      </w:pPr>
      <w:r w:rsidRPr="000C321E">
        <w:rPr>
          <w:lang w:eastAsia="ja-JP"/>
        </w:rPr>
        <w:t xml:space="preserve">Linked NSAPI is an </w:t>
      </w:r>
      <w:r w:rsidRPr="000C321E">
        <w:rPr>
          <w:rFonts w:hint="eastAsia"/>
          <w:lang w:eastAsia="zh-CN"/>
        </w:rPr>
        <w:t>integer</w:t>
      </w:r>
      <w:r w:rsidRPr="000C321E">
        <w:rPr>
          <w:lang w:eastAsia="ja-JP"/>
        </w:rPr>
        <w:t xml:space="preserve"> value in the range</w:t>
      </w:r>
      <w:r w:rsidR="009900EA">
        <w:rPr>
          <w:lang w:eastAsia="ja-JP"/>
        </w:rPr>
        <w:t> </w:t>
      </w:r>
      <w:r w:rsidR="009900EA" w:rsidRPr="000C321E">
        <w:rPr>
          <w:lang w:eastAsia="ja-JP"/>
        </w:rPr>
        <w:t>[</w:t>
      </w:r>
      <w:r w:rsidRPr="000C321E">
        <w:rPr>
          <w:lang w:eastAsia="ja-JP"/>
        </w:rPr>
        <w:t>0, 15].</w:t>
      </w:r>
    </w:p>
    <w:p w14:paraId="1C9D7C44" w14:textId="77777777" w:rsidR="00E16FD1" w:rsidRPr="000C321E" w:rsidRDefault="00E16FD1" w:rsidP="00E16FD1">
      <w:pPr>
        <w:rPr>
          <w:lang w:eastAsia="ja-JP"/>
        </w:rPr>
      </w:pPr>
      <w:r w:rsidRPr="000C321E">
        <w:rPr>
          <w:lang w:eastAsia="ja-JP"/>
        </w:rPr>
        <w:t>The Linked NSAPI identifies the PDP Context used by the UE to carry IGMP/MLD signalling.</w:t>
      </w:r>
    </w:p>
    <w:p w14:paraId="60B4EF5A" w14:textId="13EE6361" w:rsidR="00E16FD1" w:rsidRPr="000C321E" w:rsidRDefault="00E16FD1" w:rsidP="00E16FD1">
      <w:r w:rsidRPr="000C321E">
        <w:t>Enhanced NSAPI is an integer value in the range</w:t>
      </w:r>
      <w:r w:rsidR="009900EA">
        <w:t> </w:t>
      </w:r>
      <w:r w:rsidR="009900EA" w:rsidRPr="000C321E">
        <w:t>[</w:t>
      </w:r>
      <w:r w:rsidRPr="000C321E">
        <w:t>128; 255].</w:t>
      </w:r>
    </w:p>
    <w:p w14:paraId="184F47CF" w14:textId="77777777" w:rsidR="00E16FD1" w:rsidRPr="000C321E" w:rsidRDefault="00E16FD1" w:rsidP="00E16FD1">
      <w:r w:rsidRPr="000C321E">
        <w:t xml:space="preserve">The Enhanced NSAPI points out the affected </w:t>
      </w:r>
      <w:r w:rsidRPr="000C321E">
        <w:rPr>
          <w:lang w:eastAsia="ja-JP"/>
        </w:rPr>
        <w:t>MBMS UE</w:t>
      </w:r>
      <w:r w:rsidRPr="000C321E">
        <w:t xml:space="preserve"> context.</w:t>
      </w:r>
    </w:p>
    <w:p w14:paraId="34828A32" w14:textId="77777777" w:rsidR="00E16FD1" w:rsidRPr="000C321E" w:rsidRDefault="00E16FD1" w:rsidP="00E16FD1">
      <w:r w:rsidRPr="000C321E">
        <w:t xml:space="preserve">The Uplink Tunnel Endpoint Identifier Control Plane is the Tunnel Endpoint Identifier used between the old SGSN and the GGSN in up link direction for control plane purpose. It shall be used by the new SGSN within the GTP header of the Update </w:t>
      </w:r>
      <w:r w:rsidRPr="000C321E">
        <w:rPr>
          <w:lang w:eastAsia="ja-JP"/>
        </w:rPr>
        <w:t xml:space="preserve">MBMS </w:t>
      </w:r>
      <w:r w:rsidRPr="000C321E">
        <w:t>Context Request message.</w:t>
      </w:r>
    </w:p>
    <w:p w14:paraId="0EFC6A45" w14:textId="77777777" w:rsidR="00E16FD1" w:rsidRPr="000C321E" w:rsidRDefault="00E16FD1" w:rsidP="00E16FD1">
      <w:r w:rsidRPr="000C321E">
        <w:t>The PDP Type Organisation and PDP Type Number are encoded as in the End User Address information element.</w:t>
      </w:r>
    </w:p>
    <w:p w14:paraId="0485A533" w14:textId="77777777" w:rsidR="00E16FD1" w:rsidRPr="000C321E" w:rsidRDefault="00E16FD1" w:rsidP="00E16FD1">
      <w:r w:rsidRPr="000C321E">
        <w:lastRenderedPageBreak/>
        <w:t>The PDP Address Length represents the length of the PDP Address field, excluding the PDP Address Length octet.</w:t>
      </w:r>
    </w:p>
    <w:p w14:paraId="161F379F" w14:textId="77777777" w:rsidR="00E16FD1" w:rsidRPr="000C321E" w:rsidRDefault="00E16FD1" w:rsidP="00E16FD1">
      <w:pPr>
        <w:rPr>
          <w:lang w:eastAsia="ja-JP"/>
        </w:rPr>
      </w:pPr>
      <w:r w:rsidRPr="000C321E">
        <w:t>The PDP Address is an octet array with a format dependent on the PDP Type. The PDP Address is encoded as in the End User Address information element</w:t>
      </w:r>
      <w:r w:rsidRPr="000C321E">
        <w:rPr>
          <w:lang w:eastAsia="ja-JP"/>
        </w:rPr>
        <w:t>.</w:t>
      </w:r>
    </w:p>
    <w:p w14:paraId="46A59B0A" w14:textId="77777777" w:rsidR="00E16FD1" w:rsidRPr="000C321E" w:rsidRDefault="00E16FD1" w:rsidP="00E16FD1">
      <w:r w:rsidRPr="000C321E">
        <w:t>The GGSN Address Length represents the length of the GGSN Address field, excluding the GGSN Address Length octet.</w:t>
      </w:r>
    </w:p>
    <w:p w14:paraId="5A39A506" w14:textId="77777777" w:rsidR="00E16FD1" w:rsidRPr="000C321E" w:rsidRDefault="00E16FD1" w:rsidP="00E16FD1">
      <w:pPr>
        <w:rPr>
          <w:lang w:eastAsia="ja-JP"/>
        </w:rPr>
      </w:pPr>
      <w:r w:rsidRPr="000C321E">
        <w:t xml:space="preserve">When forwarding the GGSN address to another SGSN (in </w:t>
      </w:r>
      <w:r w:rsidRPr="000C321E">
        <w:rPr>
          <w:lang w:eastAsia="ja-JP"/>
        </w:rPr>
        <w:t>the MBMS UE</w:t>
      </w:r>
      <w:r w:rsidRPr="000C321E">
        <w:t xml:space="preserve"> Context IE in Forward Relocation Request or SGSN Context Response message), the IPv4/IPv6 capable SGSN shall include GGSN address according to the IP version capability of the receiving SGSN. Determining the Capability of the receiving SGSN is implementation dependent.</w:t>
      </w:r>
    </w:p>
    <w:p w14:paraId="707CC193" w14:textId="77777777" w:rsidR="00E16FD1" w:rsidRPr="000C321E" w:rsidRDefault="00E16FD1" w:rsidP="00E16FD1">
      <w:r w:rsidRPr="000C321E">
        <w:t xml:space="preserve">The old SGSN includes the GGSN Address for control plane that it has received from GGSN at </w:t>
      </w:r>
      <w:r w:rsidRPr="000C321E">
        <w:rPr>
          <w:lang w:eastAsia="ja-JP"/>
        </w:rPr>
        <w:t>MBMS</w:t>
      </w:r>
      <w:r w:rsidRPr="000C321E">
        <w:t xml:space="preserve"> </w:t>
      </w:r>
      <w:r w:rsidRPr="000C321E">
        <w:rPr>
          <w:lang w:eastAsia="ja-JP"/>
        </w:rPr>
        <w:t>service</w:t>
      </w:r>
      <w:r w:rsidRPr="000C321E">
        <w:t xml:space="preserve">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D1B21E7" w14:textId="77777777" w:rsidR="00E16FD1" w:rsidRPr="000C321E" w:rsidRDefault="00E16FD1" w:rsidP="00E16FD1">
      <w:r w:rsidRPr="000C321E">
        <w:t>The APN is the Access Point Name in use in the old SGSN.</w:t>
      </w:r>
    </w:p>
    <w:p w14:paraId="14F0A4B7" w14:textId="60ED5BD3"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w:t>
      </w:r>
      <w:r w:rsidRPr="000C321E">
        <w:rPr>
          <w:lang w:eastAsia="ja-JP"/>
        </w:rPr>
        <w:t xml:space="preserve">MBMS UE </w:t>
      </w:r>
      <w:r w:rsidRPr="000C321E">
        <w:t xml:space="preserve">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MBMS UE context IE.</w:t>
      </w:r>
    </w:p>
    <w:p w14:paraId="6EEBB574" w14:textId="0E962A96"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639D0D16" w14:textId="77777777" w:rsidR="00E16FD1" w:rsidRPr="000C321E" w:rsidRDefault="00E16FD1" w:rsidP="00E16FD1">
      <w:pPr>
        <w:rPr>
          <w:lang w:eastAsia="zh-CN"/>
        </w:rPr>
      </w:pPr>
      <w:r w:rsidRPr="000C321E">
        <w:t xml:space="preserve">The spare bits shall be set </w:t>
      </w:r>
      <w:r w:rsidRPr="000C321E">
        <w:rPr>
          <w:rFonts w:hint="eastAsia"/>
          <w:lang w:eastAsia="zh-CN"/>
        </w:rPr>
        <w:t xml:space="preserve">as indicated in the table below </w:t>
      </w:r>
      <w:r w:rsidRPr="000C321E">
        <w:t xml:space="preserve"> by the sending side and shall not be evaluated by the receiving side.</w:t>
      </w:r>
    </w:p>
    <w:p w14:paraId="1B0BFF34" w14:textId="77777777" w:rsidR="00E16FD1" w:rsidRPr="000C321E" w:rsidRDefault="00E16FD1" w:rsidP="00E16FD1">
      <w:pPr>
        <w:pStyle w:val="TH"/>
        <w:rPr>
          <w:lang w:eastAsia="zh-CN"/>
        </w:rPr>
      </w:pPr>
    </w:p>
    <w:p w14:paraId="364A2B2F" w14:textId="77777777" w:rsidR="00E16FD1" w:rsidRPr="000C321E" w:rsidRDefault="00E16FD1" w:rsidP="00E16FD1">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9D5555B" w14:textId="77777777" w:rsidTr="009900EA">
        <w:trPr>
          <w:cantSplit/>
          <w:jc w:val="center"/>
        </w:trPr>
        <w:tc>
          <w:tcPr>
            <w:tcW w:w="5670" w:type="dxa"/>
            <w:gridSpan w:val="9"/>
          </w:tcPr>
          <w:p w14:paraId="566773E1" w14:textId="77777777" w:rsidR="00E16FD1" w:rsidRPr="000C321E" w:rsidRDefault="00E16FD1" w:rsidP="009900EA">
            <w:pPr>
              <w:pStyle w:val="TAH"/>
            </w:pPr>
            <w:r w:rsidRPr="000C321E">
              <w:t>Bits</w:t>
            </w:r>
          </w:p>
        </w:tc>
      </w:tr>
      <w:tr w:rsidR="00E16FD1" w:rsidRPr="000C321E" w14:paraId="0D1CDF98" w14:textId="77777777" w:rsidTr="009900EA">
        <w:trPr>
          <w:jc w:val="center"/>
        </w:trPr>
        <w:tc>
          <w:tcPr>
            <w:tcW w:w="1134" w:type="dxa"/>
          </w:tcPr>
          <w:p w14:paraId="68385CFF" w14:textId="77777777" w:rsidR="00E16FD1" w:rsidRPr="000C321E" w:rsidRDefault="00E16FD1" w:rsidP="009900EA">
            <w:pPr>
              <w:pStyle w:val="TAH"/>
            </w:pPr>
            <w:r w:rsidRPr="000C321E">
              <w:t>Octets</w:t>
            </w:r>
          </w:p>
        </w:tc>
        <w:tc>
          <w:tcPr>
            <w:tcW w:w="567" w:type="dxa"/>
            <w:tcBorders>
              <w:bottom w:val="single" w:sz="4" w:space="0" w:color="auto"/>
            </w:tcBorders>
          </w:tcPr>
          <w:p w14:paraId="555493C7" w14:textId="77777777" w:rsidR="00E16FD1" w:rsidRPr="000C321E" w:rsidRDefault="00E16FD1" w:rsidP="009900EA">
            <w:pPr>
              <w:pStyle w:val="TAH"/>
            </w:pPr>
            <w:r w:rsidRPr="000C321E">
              <w:t>8</w:t>
            </w:r>
          </w:p>
        </w:tc>
        <w:tc>
          <w:tcPr>
            <w:tcW w:w="567" w:type="dxa"/>
            <w:tcBorders>
              <w:bottom w:val="single" w:sz="4" w:space="0" w:color="auto"/>
            </w:tcBorders>
          </w:tcPr>
          <w:p w14:paraId="28B61DC6" w14:textId="77777777" w:rsidR="00E16FD1" w:rsidRPr="000C321E" w:rsidRDefault="00E16FD1" w:rsidP="009900EA">
            <w:pPr>
              <w:pStyle w:val="TAH"/>
            </w:pPr>
            <w:r w:rsidRPr="000C321E">
              <w:t>7</w:t>
            </w:r>
          </w:p>
        </w:tc>
        <w:tc>
          <w:tcPr>
            <w:tcW w:w="567" w:type="dxa"/>
            <w:tcBorders>
              <w:bottom w:val="single" w:sz="4" w:space="0" w:color="auto"/>
            </w:tcBorders>
          </w:tcPr>
          <w:p w14:paraId="6DA0FEA8" w14:textId="77777777" w:rsidR="00E16FD1" w:rsidRPr="000C321E" w:rsidRDefault="00E16FD1" w:rsidP="009900EA">
            <w:pPr>
              <w:pStyle w:val="TAH"/>
            </w:pPr>
            <w:r w:rsidRPr="000C321E">
              <w:t>6</w:t>
            </w:r>
          </w:p>
        </w:tc>
        <w:tc>
          <w:tcPr>
            <w:tcW w:w="567" w:type="dxa"/>
            <w:tcBorders>
              <w:bottom w:val="single" w:sz="4" w:space="0" w:color="auto"/>
            </w:tcBorders>
          </w:tcPr>
          <w:p w14:paraId="5456690B" w14:textId="77777777" w:rsidR="00E16FD1" w:rsidRPr="000C321E" w:rsidRDefault="00E16FD1" w:rsidP="009900EA">
            <w:pPr>
              <w:pStyle w:val="TAH"/>
            </w:pPr>
            <w:r w:rsidRPr="000C321E">
              <w:t>5</w:t>
            </w:r>
          </w:p>
        </w:tc>
        <w:tc>
          <w:tcPr>
            <w:tcW w:w="567" w:type="dxa"/>
            <w:tcBorders>
              <w:bottom w:val="single" w:sz="4" w:space="0" w:color="auto"/>
            </w:tcBorders>
          </w:tcPr>
          <w:p w14:paraId="1208A823" w14:textId="77777777" w:rsidR="00E16FD1" w:rsidRPr="000C321E" w:rsidRDefault="00E16FD1" w:rsidP="009900EA">
            <w:pPr>
              <w:pStyle w:val="TAH"/>
            </w:pPr>
            <w:r w:rsidRPr="000C321E">
              <w:t>4</w:t>
            </w:r>
          </w:p>
        </w:tc>
        <w:tc>
          <w:tcPr>
            <w:tcW w:w="567" w:type="dxa"/>
            <w:tcBorders>
              <w:bottom w:val="single" w:sz="4" w:space="0" w:color="auto"/>
            </w:tcBorders>
          </w:tcPr>
          <w:p w14:paraId="7126F1B9" w14:textId="77777777" w:rsidR="00E16FD1" w:rsidRPr="000C321E" w:rsidRDefault="00E16FD1" w:rsidP="009900EA">
            <w:pPr>
              <w:pStyle w:val="TAH"/>
            </w:pPr>
            <w:r w:rsidRPr="000C321E">
              <w:t>3</w:t>
            </w:r>
          </w:p>
        </w:tc>
        <w:tc>
          <w:tcPr>
            <w:tcW w:w="567" w:type="dxa"/>
            <w:tcBorders>
              <w:bottom w:val="single" w:sz="4" w:space="0" w:color="auto"/>
            </w:tcBorders>
          </w:tcPr>
          <w:p w14:paraId="7E142A15" w14:textId="77777777" w:rsidR="00E16FD1" w:rsidRPr="000C321E" w:rsidRDefault="00E16FD1" w:rsidP="009900EA">
            <w:pPr>
              <w:pStyle w:val="TAH"/>
            </w:pPr>
            <w:r w:rsidRPr="000C321E">
              <w:t>2</w:t>
            </w:r>
          </w:p>
        </w:tc>
        <w:tc>
          <w:tcPr>
            <w:tcW w:w="567" w:type="dxa"/>
            <w:tcBorders>
              <w:bottom w:val="single" w:sz="4" w:space="0" w:color="auto"/>
            </w:tcBorders>
          </w:tcPr>
          <w:p w14:paraId="669F6CC6" w14:textId="77777777" w:rsidR="00E16FD1" w:rsidRPr="000C321E" w:rsidRDefault="00E16FD1" w:rsidP="009900EA">
            <w:pPr>
              <w:pStyle w:val="TAH"/>
            </w:pPr>
            <w:r w:rsidRPr="000C321E">
              <w:t>1</w:t>
            </w:r>
          </w:p>
        </w:tc>
      </w:tr>
      <w:tr w:rsidR="00E16FD1" w:rsidRPr="000C321E" w14:paraId="21229D27" w14:textId="77777777" w:rsidTr="009900EA">
        <w:trPr>
          <w:jc w:val="center"/>
        </w:trPr>
        <w:tc>
          <w:tcPr>
            <w:tcW w:w="1134" w:type="dxa"/>
            <w:tcBorders>
              <w:right w:val="single" w:sz="4" w:space="0" w:color="auto"/>
            </w:tcBorders>
          </w:tcPr>
          <w:p w14:paraId="27BA80C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8EAC209" w14:textId="77777777" w:rsidR="00E16FD1" w:rsidRPr="000C321E" w:rsidRDefault="00E16FD1" w:rsidP="009900EA">
            <w:pPr>
              <w:pStyle w:val="TAC"/>
            </w:pPr>
            <w:r w:rsidRPr="000C321E">
              <w:t>Type = 1</w:t>
            </w:r>
            <w:r w:rsidRPr="000C321E">
              <w:rPr>
                <w:lang w:eastAsia="ja-JP"/>
              </w:rPr>
              <w:t>56</w:t>
            </w:r>
            <w:r w:rsidRPr="000C321E">
              <w:t xml:space="preserve"> (Decimal)</w:t>
            </w:r>
          </w:p>
        </w:tc>
      </w:tr>
      <w:tr w:rsidR="00E16FD1" w:rsidRPr="000C321E" w14:paraId="52ADC1F5" w14:textId="77777777" w:rsidTr="009900EA">
        <w:trPr>
          <w:jc w:val="center"/>
        </w:trPr>
        <w:tc>
          <w:tcPr>
            <w:tcW w:w="1134" w:type="dxa"/>
            <w:tcBorders>
              <w:right w:val="single" w:sz="4" w:space="0" w:color="auto"/>
            </w:tcBorders>
          </w:tcPr>
          <w:p w14:paraId="47F39864"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672A0925" w14:textId="77777777" w:rsidR="00E16FD1" w:rsidRPr="000C321E" w:rsidRDefault="00E16FD1" w:rsidP="009900EA">
            <w:pPr>
              <w:pStyle w:val="TAC"/>
            </w:pPr>
            <w:r w:rsidRPr="000C321E">
              <w:t>Length</w:t>
            </w:r>
          </w:p>
        </w:tc>
      </w:tr>
      <w:tr w:rsidR="00E16FD1" w:rsidRPr="000C321E" w14:paraId="5B2C03F3" w14:textId="77777777" w:rsidTr="009900EA">
        <w:trPr>
          <w:jc w:val="center"/>
        </w:trPr>
        <w:tc>
          <w:tcPr>
            <w:tcW w:w="1134" w:type="dxa"/>
            <w:tcBorders>
              <w:right w:val="single" w:sz="4" w:space="0" w:color="auto"/>
            </w:tcBorders>
          </w:tcPr>
          <w:p w14:paraId="6EF6B4F5"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09891CDC" w14:textId="77777777" w:rsidR="00E16FD1" w:rsidRPr="000C321E" w:rsidRDefault="00E16FD1" w:rsidP="009900EA">
            <w:pPr>
              <w:pStyle w:val="TAC"/>
              <w:rPr>
                <w:lang w:eastAsia="ja-JP"/>
              </w:rPr>
            </w:pPr>
            <w:r w:rsidRPr="000C321E">
              <w:rPr>
                <w:lang w:eastAsia="ja-JP"/>
              </w:rPr>
              <w:t>Linked NSAPI</w:t>
            </w:r>
          </w:p>
        </w:tc>
        <w:tc>
          <w:tcPr>
            <w:tcW w:w="2268" w:type="dxa"/>
            <w:gridSpan w:val="4"/>
            <w:tcBorders>
              <w:top w:val="single" w:sz="4" w:space="0" w:color="auto"/>
              <w:left w:val="single" w:sz="4" w:space="0" w:color="auto"/>
              <w:bottom w:val="single" w:sz="4" w:space="0" w:color="auto"/>
              <w:right w:val="single" w:sz="4" w:space="0" w:color="auto"/>
            </w:tcBorders>
          </w:tcPr>
          <w:p w14:paraId="6C24CF27" w14:textId="77777777" w:rsidR="00E16FD1" w:rsidRPr="000C321E" w:rsidRDefault="00E16FD1" w:rsidP="009900EA">
            <w:pPr>
              <w:pStyle w:val="TAC"/>
            </w:pPr>
            <w:r w:rsidRPr="000C321E">
              <w:t>Spare (sent as 0 0 0 0)</w:t>
            </w:r>
          </w:p>
        </w:tc>
      </w:tr>
      <w:tr w:rsidR="00E16FD1" w:rsidRPr="000C321E" w14:paraId="13B5A862" w14:textId="77777777" w:rsidTr="009900EA">
        <w:trPr>
          <w:jc w:val="center"/>
        </w:trPr>
        <w:tc>
          <w:tcPr>
            <w:tcW w:w="1134" w:type="dxa"/>
            <w:tcBorders>
              <w:right w:val="single" w:sz="4" w:space="0" w:color="auto"/>
            </w:tcBorders>
          </w:tcPr>
          <w:p w14:paraId="42A079FD" w14:textId="77777777" w:rsidR="00E16FD1" w:rsidRPr="000C321E" w:rsidRDefault="00E16FD1" w:rsidP="009900EA">
            <w:pPr>
              <w:pStyle w:val="TAC"/>
            </w:pPr>
            <w:r w:rsidRPr="000C321E">
              <w:rPr>
                <w:lang w:eastAsia="ja-JP"/>
              </w:rPr>
              <w:t>5</w:t>
            </w:r>
            <w:r w:rsidRPr="000C321E">
              <w:t>-8</w:t>
            </w:r>
          </w:p>
        </w:tc>
        <w:tc>
          <w:tcPr>
            <w:tcW w:w="4536" w:type="dxa"/>
            <w:gridSpan w:val="8"/>
            <w:tcBorders>
              <w:top w:val="single" w:sz="4" w:space="0" w:color="auto"/>
              <w:left w:val="single" w:sz="4" w:space="0" w:color="auto"/>
              <w:bottom w:val="single" w:sz="4" w:space="0" w:color="auto"/>
              <w:right w:val="single" w:sz="4" w:space="0" w:color="auto"/>
            </w:tcBorders>
          </w:tcPr>
          <w:p w14:paraId="2174AA4A" w14:textId="77777777" w:rsidR="00E16FD1" w:rsidRPr="000C321E" w:rsidRDefault="00E16FD1" w:rsidP="009900EA">
            <w:pPr>
              <w:pStyle w:val="TAC"/>
            </w:pPr>
            <w:r w:rsidRPr="000C321E">
              <w:t>Uplink Tunnel Endpoint Identifier Control Plane</w:t>
            </w:r>
          </w:p>
        </w:tc>
      </w:tr>
      <w:tr w:rsidR="00E16FD1" w:rsidRPr="000C321E" w14:paraId="5FB2053B" w14:textId="77777777" w:rsidTr="009900EA">
        <w:trPr>
          <w:jc w:val="center"/>
        </w:trPr>
        <w:tc>
          <w:tcPr>
            <w:tcW w:w="1134" w:type="dxa"/>
            <w:tcBorders>
              <w:right w:val="single" w:sz="4" w:space="0" w:color="auto"/>
            </w:tcBorders>
          </w:tcPr>
          <w:p w14:paraId="3B0986BA" w14:textId="77777777" w:rsidR="00E16FD1" w:rsidRPr="000C321E" w:rsidRDefault="00E16FD1" w:rsidP="009900EA">
            <w:pPr>
              <w:pStyle w:val="TAC"/>
              <w:rPr>
                <w:lang w:eastAsia="zh-CN"/>
              </w:rPr>
            </w:pP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77826037" w14:textId="77777777" w:rsidR="00E16FD1" w:rsidRPr="000C321E" w:rsidRDefault="00E16FD1" w:rsidP="009900EA">
            <w:pPr>
              <w:pStyle w:val="TAC"/>
            </w:pPr>
            <w:r w:rsidRPr="000C321E">
              <w:t>Enhanced NSAPI</w:t>
            </w:r>
          </w:p>
        </w:tc>
      </w:tr>
      <w:tr w:rsidR="00E16FD1" w:rsidRPr="000C321E" w14:paraId="17A456AD" w14:textId="77777777" w:rsidTr="009900EA">
        <w:trPr>
          <w:cantSplit/>
          <w:jc w:val="center"/>
        </w:trPr>
        <w:tc>
          <w:tcPr>
            <w:tcW w:w="1134" w:type="dxa"/>
            <w:tcBorders>
              <w:right w:val="single" w:sz="4" w:space="0" w:color="auto"/>
            </w:tcBorders>
          </w:tcPr>
          <w:p w14:paraId="4B7F8DF6" w14:textId="77777777" w:rsidR="00E16FD1" w:rsidRPr="000C321E" w:rsidRDefault="00E16FD1" w:rsidP="009900EA">
            <w:pPr>
              <w:pStyle w:val="TAC"/>
              <w:rPr>
                <w:lang w:eastAsia="zh-CN"/>
              </w:rPr>
            </w:pPr>
            <w:r w:rsidRPr="000C321E">
              <w:rPr>
                <w:rFonts w:hint="eastAsia"/>
                <w:lang w:eastAsia="zh-CN"/>
              </w:rPr>
              <w:t>10</w:t>
            </w:r>
          </w:p>
        </w:tc>
        <w:tc>
          <w:tcPr>
            <w:tcW w:w="2268" w:type="dxa"/>
            <w:gridSpan w:val="4"/>
            <w:tcBorders>
              <w:top w:val="single" w:sz="4" w:space="0" w:color="auto"/>
              <w:left w:val="single" w:sz="4" w:space="0" w:color="auto"/>
              <w:bottom w:val="single" w:sz="4" w:space="0" w:color="auto"/>
              <w:right w:val="single" w:sz="4" w:space="0" w:color="auto"/>
            </w:tcBorders>
          </w:tcPr>
          <w:p w14:paraId="7775F4EC" w14:textId="77777777" w:rsidR="00E16FD1" w:rsidRPr="000C321E" w:rsidRDefault="00E16FD1" w:rsidP="009900EA">
            <w:pPr>
              <w:pStyle w:val="TAC"/>
              <w:rPr>
                <w:lang w:eastAsia="zh-CN"/>
              </w:rPr>
            </w:pPr>
            <w:r w:rsidRPr="000C321E">
              <w:t xml:space="preserve">Spare </w:t>
            </w:r>
            <w:r w:rsidRPr="000C321E">
              <w:rPr>
                <w:rFonts w:hint="eastAsia"/>
                <w:lang w:eastAsia="zh-CN"/>
              </w:rPr>
              <w:t xml:space="preserve">(sent as </w:t>
            </w:r>
            <w:r w:rsidRPr="000C321E">
              <w:t>1 1 1 1</w:t>
            </w:r>
            <w:r w:rsidRPr="000C321E">
              <w:rPr>
                <w:rFonts w:hint="eastAsia"/>
                <w:lang w:eastAsia="zh-CN"/>
              </w:rPr>
              <w:t>)</w:t>
            </w:r>
          </w:p>
        </w:tc>
        <w:tc>
          <w:tcPr>
            <w:tcW w:w="2268" w:type="dxa"/>
            <w:gridSpan w:val="4"/>
            <w:tcBorders>
              <w:top w:val="single" w:sz="4" w:space="0" w:color="auto"/>
              <w:left w:val="single" w:sz="4" w:space="0" w:color="auto"/>
              <w:bottom w:val="single" w:sz="4" w:space="0" w:color="auto"/>
              <w:right w:val="single" w:sz="4" w:space="0" w:color="auto"/>
            </w:tcBorders>
          </w:tcPr>
          <w:p w14:paraId="03420AC8" w14:textId="77777777" w:rsidR="00E16FD1" w:rsidRPr="000C321E" w:rsidRDefault="00E16FD1" w:rsidP="009900EA">
            <w:pPr>
              <w:pStyle w:val="TAC"/>
            </w:pPr>
            <w:r w:rsidRPr="000C321E">
              <w:t>PDP Type Organisation</w:t>
            </w:r>
          </w:p>
        </w:tc>
      </w:tr>
      <w:tr w:rsidR="00E16FD1" w:rsidRPr="000C321E" w14:paraId="22E181AE" w14:textId="77777777" w:rsidTr="009900EA">
        <w:trPr>
          <w:jc w:val="center"/>
        </w:trPr>
        <w:tc>
          <w:tcPr>
            <w:tcW w:w="1134" w:type="dxa"/>
            <w:tcBorders>
              <w:right w:val="single" w:sz="4" w:space="0" w:color="auto"/>
            </w:tcBorders>
          </w:tcPr>
          <w:p w14:paraId="169DF149" w14:textId="77777777" w:rsidR="00E16FD1" w:rsidRPr="000C321E" w:rsidRDefault="00E16FD1" w:rsidP="009900EA">
            <w:pPr>
              <w:pStyle w:val="TAC"/>
              <w:rPr>
                <w:lang w:eastAsia="zh-CN"/>
              </w:rPr>
            </w:pPr>
            <w:r w:rsidRPr="000C321E">
              <w:rPr>
                <w:rFonts w:hint="eastAsia"/>
                <w:lang w:eastAsia="zh-CN"/>
              </w:rPr>
              <w:t>11</w:t>
            </w:r>
          </w:p>
        </w:tc>
        <w:tc>
          <w:tcPr>
            <w:tcW w:w="4536" w:type="dxa"/>
            <w:gridSpan w:val="8"/>
            <w:tcBorders>
              <w:top w:val="single" w:sz="4" w:space="0" w:color="auto"/>
              <w:left w:val="single" w:sz="4" w:space="0" w:color="auto"/>
              <w:bottom w:val="single" w:sz="4" w:space="0" w:color="auto"/>
              <w:right w:val="single" w:sz="4" w:space="0" w:color="auto"/>
            </w:tcBorders>
          </w:tcPr>
          <w:p w14:paraId="443E3E1C" w14:textId="77777777" w:rsidR="00E16FD1" w:rsidRPr="000C321E" w:rsidRDefault="00E16FD1" w:rsidP="009900EA">
            <w:pPr>
              <w:pStyle w:val="TAC"/>
            </w:pPr>
            <w:r w:rsidRPr="000C321E">
              <w:t>PDP Type Number</w:t>
            </w:r>
          </w:p>
        </w:tc>
      </w:tr>
      <w:tr w:rsidR="00E16FD1" w:rsidRPr="000C321E" w14:paraId="6C242174" w14:textId="77777777" w:rsidTr="009900EA">
        <w:trPr>
          <w:jc w:val="center"/>
        </w:trPr>
        <w:tc>
          <w:tcPr>
            <w:tcW w:w="1134" w:type="dxa"/>
            <w:tcBorders>
              <w:right w:val="single" w:sz="4" w:space="0" w:color="auto"/>
            </w:tcBorders>
          </w:tcPr>
          <w:p w14:paraId="4038AAF4" w14:textId="77777777" w:rsidR="00E16FD1" w:rsidRPr="000C321E" w:rsidRDefault="00E16FD1" w:rsidP="009900EA">
            <w:pPr>
              <w:pStyle w:val="TAC"/>
              <w:rPr>
                <w:lang w:eastAsia="zh-CN"/>
              </w:rPr>
            </w:pPr>
            <w:r w:rsidRPr="000C321E">
              <w:rPr>
                <w:rFonts w:hint="eastAsia"/>
                <w:lang w:eastAsia="zh-CN"/>
              </w:rPr>
              <w:t>12</w:t>
            </w:r>
          </w:p>
        </w:tc>
        <w:tc>
          <w:tcPr>
            <w:tcW w:w="4536" w:type="dxa"/>
            <w:gridSpan w:val="8"/>
            <w:tcBorders>
              <w:top w:val="single" w:sz="4" w:space="0" w:color="auto"/>
              <w:left w:val="single" w:sz="4" w:space="0" w:color="auto"/>
              <w:bottom w:val="single" w:sz="4" w:space="0" w:color="auto"/>
              <w:right w:val="single" w:sz="4" w:space="0" w:color="auto"/>
            </w:tcBorders>
          </w:tcPr>
          <w:p w14:paraId="59033C10" w14:textId="77777777" w:rsidR="00E16FD1" w:rsidRPr="000C321E" w:rsidRDefault="00E16FD1" w:rsidP="009900EA">
            <w:pPr>
              <w:pStyle w:val="TAC"/>
            </w:pPr>
            <w:r w:rsidRPr="000C321E">
              <w:t>PDP Address Length</w:t>
            </w:r>
          </w:p>
        </w:tc>
      </w:tr>
      <w:tr w:rsidR="00E16FD1" w:rsidRPr="000C321E" w14:paraId="4A62F8BD" w14:textId="77777777" w:rsidTr="009900EA">
        <w:trPr>
          <w:jc w:val="center"/>
        </w:trPr>
        <w:tc>
          <w:tcPr>
            <w:tcW w:w="1134" w:type="dxa"/>
            <w:tcBorders>
              <w:right w:val="single" w:sz="4" w:space="0" w:color="auto"/>
            </w:tcBorders>
          </w:tcPr>
          <w:p w14:paraId="412451B5" w14:textId="77777777" w:rsidR="00E16FD1" w:rsidRPr="000C321E" w:rsidRDefault="00E16FD1" w:rsidP="009900EA">
            <w:pPr>
              <w:pStyle w:val="TAC"/>
              <w:rPr>
                <w:lang w:eastAsia="ja-JP"/>
              </w:rPr>
            </w:pPr>
            <w:r w:rsidRPr="000C321E">
              <w:rPr>
                <w:rFonts w:hint="eastAsia"/>
                <w:lang w:eastAsia="zh-CN"/>
              </w:rPr>
              <w:t>13</w:t>
            </w:r>
            <w:r w:rsidRPr="000C321E">
              <w:rPr>
                <w:lang w:eastAsia="ja-JP"/>
              </w:rPr>
              <w:t>-ｍ</w:t>
            </w:r>
          </w:p>
        </w:tc>
        <w:tc>
          <w:tcPr>
            <w:tcW w:w="4536" w:type="dxa"/>
            <w:gridSpan w:val="8"/>
            <w:tcBorders>
              <w:top w:val="single" w:sz="4" w:space="0" w:color="auto"/>
              <w:left w:val="single" w:sz="4" w:space="0" w:color="auto"/>
              <w:bottom w:val="single" w:sz="4" w:space="0" w:color="auto"/>
              <w:right w:val="single" w:sz="4" w:space="0" w:color="auto"/>
            </w:tcBorders>
          </w:tcPr>
          <w:p w14:paraId="295F5C41" w14:textId="7E43ED1D"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15CA1FE0" w14:textId="77777777" w:rsidTr="009900EA">
        <w:trPr>
          <w:jc w:val="center"/>
        </w:trPr>
        <w:tc>
          <w:tcPr>
            <w:tcW w:w="1134" w:type="dxa"/>
            <w:tcBorders>
              <w:right w:val="single" w:sz="4" w:space="0" w:color="auto"/>
            </w:tcBorders>
          </w:tcPr>
          <w:p w14:paraId="51ED3D4E" w14:textId="77777777" w:rsidR="00E16FD1" w:rsidRPr="000C321E" w:rsidRDefault="00E16FD1" w:rsidP="009900EA">
            <w:pPr>
              <w:pStyle w:val="TAC"/>
            </w:pPr>
            <w:r w:rsidRPr="000C321E">
              <w:rPr>
                <w:lang w:eastAsia="ja-JP"/>
              </w:rPr>
              <w:t>ｍ</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1555C097" w14:textId="77777777" w:rsidR="00E16FD1" w:rsidRPr="000C321E" w:rsidRDefault="00E16FD1" w:rsidP="009900EA">
            <w:pPr>
              <w:pStyle w:val="TAC"/>
            </w:pPr>
            <w:r w:rsidRPr="000C321E">
              <w:t>GGSN Address for control plane Length</w:t>
            </w:r>
          </w:p>
        </w:tc>
      </w:tr>
      <w:tr w:rsidR="00E16FD1" w:rsidRPr="000C321E" w14:paraId="5CF9487C" w14:textId="77777777" w:rsidTr="009900EA">
        <w:trPr>
          <w:jc w:val="center"/>
        </w:trPr>
        <w:tc>
          <w:tcPr>
            <w:tcW w:w="1134" w:type="dxa"/>
            <w:tcBorders>
              <w:right w:val="single" w:sz="4" w:space="0" w:color="auto"/>
            </w:tcBorders>
          </w:tcPr>
          <w:p w14:paraId="06357EA3" w14:textId="77777777" w:rsidR="00E16FD1" w:rsidRPr="000C321E" w:rsidRDefault="00E16FD1" w:rsidP="009900EA">
            <w:pPr>
              <w:pStyle w:val="TAC"/>
            </w:pPr>
            <w:r w:rsidRPr="000C321E">
              <w:t>(</w:t>
            </w:r>
            <w:r w:rsidRPr="000C321E">
              <w:rPr>
                <w:lang w:eastAsia="ja-JP"/>
              </w:rPr>
              <w:t>ｍ</w:t>
            </w:r>
            <w:r w:rsidRPr="000C321E">
              <w:t>+</w:t>
            </w:r>
            <w:r w:rsidRPr="000C321E">
              <w:rPr>
                <w:lang w:eastAsia="ja-JP"/>
              </w:rPr>
              <w:t>2</w:t>
            </w:r>
            <w:r w:rsidRPr="000C321E">
              <w:t>)-</w:t>
            </w:r>
            <w:r w:rsidRPr="000C321E">
              <w:rPr>
                <w:lang w:eastAsia="ja-JP"/>
              </w:rPr>
              <w:t>ｎ</w:t>
            </w:r>
          </w:p>
        </w:tc>
        <w:tc>
          <w:tcPr>
            <w:tcW w:w="4536" w:type="dxa"/>
            <w:gridSpan w:val="8"/>
            <w:tcBorders>
              <w:top w:val="single" w:sz="4" w:space="0" w:color="auto"/>
              <w:left w:val="single" w:sz="4" w:space="0" w:color="auto"/>
              <w:bottom w:val="single" w:sz="4" w:space="0" w:color="auto"/>
              <w:right w:val="single" w:sz="4" w:space="0" w:color="auto"/>
            </w:tcBorders>
          </w:tcPr>
          <w:p w14:paraId="4D47F7C6" w14:textId="5A865D10"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3B8AC55" w14:textId="77777777" w:rsidTr="009900EA">
        <w:trPr>
          <w:cantSplit/>
          <w:jc w:val="center"/>
        </w:trPr>
        <w:tc>
          <w:tcPr>
            <w:tcW w:w="1134" w:type="dxa"/>
            <w:tcBorders>
              <w:right w:val="single" w:sz="4" w:space="0" w:color="auto"/>
            </w:tcBorders>
          </w:tcPr>
          <w:p w14:paraId="625EA9EA" w14:textId="77777777" w:rsidR="00E16FD1" w:rsidRPr="000C321E" w:rsidRDefault="00E16FD1" w:rsidP="009900EA">
            <w:pPr>
              <w:pStyle w:val="TAC"/>
            </w:pPr>
            <w:r w:rsidRPr="000C321E">
              <w:rPr>
                <w:lang w:eastAsia="ja-JP"/>
              </w:rPr>
              <w:t>n</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4A97349" w14:textId="77777777" w:rsidR="00E16FD1" w:rsidRPr="000C321E" w:rsidRDefault="00E16FD1" w:rsidP="009900EA">
            <w:pPr>
              <w:pStyle w:val="TAC"/>
            </w:pPr>
            <w:r w:rsidRPr="000C321E">
              <w:t>APN length</w:t>
            </w:r>
          </w:p>
        </w:tc>
      </w:tr>
      <w:tr w:rsidR="00E16FD1" w:rsidRPr="000C321E" w14:paraId="6C7CBB77" w14:textId="77777777" w:rsidTr="009900EA">
        <w:trPr>
          <w:cantSplit/>
          <w:jc w:val="center"/>
        </w:trPr>
        <w:tc>
          <w:tcPr>
            <w:tcW w:w="1134" w:type="dxa"/>
            <w:tcBorders>
              <w:right w:val="single" w:sz="4" w:space="0" w:color="auto"/>
            </w:tcBorders>
          </w:tcPr>
          <w:p w14:paraId="6EB81989" w14:textId="77777777" w:rsidR="00E16FD1" w:rsidRPr="000C321E" w:rsidRDefault="00E16FD1" w:rsidP="009900EA">
            <w:pPr>
              <w:pStyle w:val="TAC"/>
            </w:pPr>
            <w:r w:rsidRPr="000C321E">
              <w:t>(</w:t>
            </w:r>
            <w:r w:rsidRPr="000C321E">
              <w:rPr>
                <w:lang w:eastAsia="ja-JP"/>
              </w:rPr>
              <w:t>n</w:t>
            </w:r>
            <w:r w:rsidRPr="000C321E">
              <w:t>+2)-</w:t>
            </w:r>
            <w:r w:rsidRPr="000C321E">
              <w:rPr>
                <w:lang w:eastAsia="ja-JP"/>
              </w:rPr>
              <w:t>o</w:t>
            </w:r>
          </w:p>
        </w:tc>
        <w:tc>
          <w:tcPr>
            <w:tcW w:w="4536" w:type="dxa"/>
            <w:gridSpan w:val="8"/>
            <w:tcBorders>
              <w:top w:val="single" w:sz="4" w:space="0" w:color="auto"/>
              <w:left w:val="single" w:sz="4" w:space="0" w:color="auto"/>
              <w:bottom w:val="single" w:sz="4" w:space="0" w:color="auto"/>
              <w:right w:val="single" w:sz="4" w:space="0" w:color="auto"/>
            </w:tcBorders>
          </w:tcPr>
          <w:p w14:paraId="27B882C0" w14:textId="77777777" w:rsidR="00E16FD1" w:rsidRPr="000C321E" w:rsidRDefault="00E16FD1" w:rsidP="009900EA">
            <w:pPr>
              <w:pStyle w:val="TAC"/>
            </w:pPr>
            <w:r w:rsidRPr="000C321E">
              <w:t>APN</w:t>
            </w:r>
          </w:p>
        </w:tc>
      </w:tr>
      <w:tr w:rsidR="00E16FD1" w:rsidRPr="000C321E" w14:paraId="2B9B81A4" w14:textId="77777777" w:rsidTr="009900EA">
        <w:trPr>
          <w:cantSplit/>
          <w:jc w:val="center"/>
        </w:trPr>
        <w:tc>
          <w:tcPr>
            <w:tcW w:w="1134" w:type="dxa"/>
            <w:tcBorders>
              <w:right w:val="single" w:sz="4" w:space="0" w:color="auto"/>
            </w:tcBorders>
          </w:tcPr>
          <w:p w14:paraId="0830BB85" w14:textId="77777777" w:rsidR="00E16FD1" w:rsidRPr="000C321E" w:rsidRDefault="00E16FD1" w:rsidP="009900EA">
            <w:pPr>
              <w:pStyle w:val="TAC"/>
              <w:rPr>
                <w:lang w:eastAsia="ja-JP"/>
              </w:rPr>
            </w:pPr>
            <w:r w:rsidRPr="000C321E">
              <w:rPr>
                <w:lang w:eastAsia="ja-JP"/>
              </w:rPr>
              <w:t>(o+1)</w:t>
            </w:r>
          </w:p>
        </w:tc>
        <w:tc>
          <w:tcPr>
            <w:tcW w:w="2268" w:type="dxa"/>
            <w:gridSpan w:val="4"/>
            <w:tcBorders>
              <w:top w:val="single" w:sz="4" w:space="0" w:color="auto"/>
              <w:left w:val="single" w:sz="4" w:space="0" w:color="auto"/>
              <w:bottom w:val="single" w:sz="4" w:space="0" w:color="auto"/>
              <w:right w:val="single" w:sz="4" w:space="0" w:color="auto"/>
            </w:tcBorders>
          </w:tcPr>
          <w:p w14:paraId="50969763"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C3A820A" w14:textId="77777777" w:rsidR="00E16FD1" w:rsidRPr="000C321E" w:rsidRDefault="00E16FD1" w:rsidP="009900EA">
            <w:pPr>
              <w:pStyle w:val="TAC"/>
            </w:pPr>
            <w:r w:rsidRPr="000C321E">
              <w:t>Transaction Identifier</w:t>
            </w:r>
          </w:p>
        </w:tc>
      </w:tr>
      <w:tr w:rsidR="00E16FD1" w:rsidRPr="000C321E" w14:paraId="633614B4" w14:textId="77777777" w:rsidTr="009900EA">
        <w:trPr>
          <w:cantSplit/>
          <w:jc w:val="center"/>
        </w:trPr>
        <w:tc>
          <w:tcPr>
            <w:tcW w:w="1134" w:type="dxa"/>
            <w:tcBorders>
              <w:right w:val="single" w:sz="4" w:space="0" w:color="auto"/>
            </w:tcBorders>
          </w:tcPr>
          <w:p w14:paraId="07C9396A" w14:textId="77777777" w:rsidR="00E16FD1" w:rsidRPr="000C321E" w:rsidRDefault="00E16FD1" w:rsidP="009900EA">
            <w:pPr>
              <w:pStyle w:val="TAC"/>
              <w:rPr>
                <w:lang w:eastAsia="ja-JP"/>
              </w:rPr>
            </w:pPr>
            <w:r w:rsidRPr="000C321E">
              <w:rPr>
                <w:lang w:eastAsia="ja-JP"/>
              </w:rPr>
              <w:t>o+2</w:t>
            </w:r>
          </w:p>
        </w:tc>
        <w:tc>
          <w:tcPr>
            <w:tcW w:w="4536" w:type="dxa"/>
            <w:gridSpan w:val="8"/>
            <w:tcBorders>
              <w:top w:val="single" w:sz="4" w:space="0" w:color="auto"/>
              <w:left w:val="single" w:sz="4" w:space="0" w:color="auto"/>
              <w:bottom w:val="single" w:sz="4" w:space="0" w:color="auto"/>
              <w:right w:val="single" w:sz="4" w:space="0" w:color="auto"/>
            </w:tcBorders>
          </w:tcPr>
          <w:p w14:paraId="4DAC39E6" w14:textId="77777777" w:rsidR="00E16FD1" w:rsidRPr="000C321E" w:rsidRDefault="00E16FD1" w:rsidP="009900EA">
            <w:pPr>
              <w:pStyle w:val="TAC"/>
            </w:pPr>
            <w:r w:rsidRPr="000C321E">
              <w:t>Transaction Identifier</w:t>
            </w:r>
          </w:p>
        </w:tc>
      </w:tr>
    </w:tbl>
    <w:p w14:paraId="2CC529AA" w14:textId="77777777" w:rsidR="00E16FD1" w:rsidRPr="000C321E" w:rsidRDefault="00E16FD1" w:rsidP="00E16FD1">
      <w:pPr>
        <w:pStyle w:val="NF"/>
      </w:pPr>
    </w:p>
    <w:p w14:paraId="22DC244B" w14:textId="77777777" w:rsidR="00E16FD1" w:rsidRPr="000C321E" w:rsidRDefault="00E16FD1" w:rsidP="00E16FD1">
      <w:pPr>
        <w:pStyle w:val="TF"/>
        <w:rPr>
          <w:lang w:val="fr-FR"/>
        </w:rPr>
      </w:pPr>
      <w:r w:rsidRPr="000C321E">
        <w:rPr>
          <w:lang w:val="fr-FR"/>
        </w:rPr>
        <w:t xml:space="preserve">Figure </w:t>
      </w:r>
      <w:r w:rsidRPr="000C321E">
        <w:rPr>
          <w:lang w:val="fr-FR" w:eastAsia="ja-JP"/>
        </w:rPr>
        <w:t>7.7.55.1</w:t>
      </w:r>
      <w:r w:rsidRPr="000C321E">
        <w:rPr>
          <w:lang w:val="fr-FR"/>
        </w:rPr>
        <w:t xml:space="preserve">: </w:t>
      </w:r>
      <w:r w:rsidRPr="000C321E">
        <w:rPr>
          <w:lang w:val="fr-FR" w:eastAsia="ja-JP"/>
        </w:rPr>
        <w:t>MBMS UE</w:t>
      </w:r>
      <w:r w:rsidRPr="000C321E">
        <w:rPr>
          <w:lang w:val="fr-FR"/>
        </w:rPr>
        <w:t xml:space="preserve"> Context Information Element</w:t>
      </w:r>
    </w:p>
    <w:p w14:paraId="72691A4C" w14:textId="77777777" w:rsidR="00E16FD1" w:rsidRPr="000C321E" w:rsidRDefault="00E16FD1" w:rsidP="00E16FD1">
      <w:pPr>
        <w:pStyle w:val="Heading3"/>
        <w:rPr>
          <w:lang w:eastAsia="ja-JP"/>
        </w:rPr>
      </w:pPr>
      <w:bookmarkStart w:id="348" w:name="_Toc9597954"/>
      <w:bookmarkStart w:id="349" w:name="_Toc82519239"/>
      <w:r w:rsidRPr="000C321E">
        <w:t>7.7.</w:t>
      </w:r>
      <w:r w:rsidRPr="000C321E">
        <w:rPr>
          <w:lang w:eastAsia="ja-JP"/>
        </w:rPr>
        <w:t>56</w:t>
      </w:r>
      <w:r w:rsidRPr="000C321E">
        <w:tab/>
      </w:r>
      <w:r w:rsidRPr="000C321E">
        <w:rPr>
          <w:rFonts w:hint="eastAsia"/>
          <w:lang w:eastAsia="ja-JP"/>
        </w:rPr>
        <w:t>Temporary Mobile Group Identity</w:t>
      </w:r>
      <w:bookmarkEnd w:id="348"/>
      <w:bookmarkEnd w:id="349"/>
    </w:p>
    <w:p w14:paraId="4522D9A2" w14:textId="2DB5CD4D" w:rsidR="00E16FD1" w:rsidRPr="000C321E" w:rsidRDefault="00E16FD1" w:rsidP="00E16FD1">
      <w:r w:rsidRPr="000C321E">
        <w:t xml:space="preserve">The </w:t>
      </w:r>
      <w:r w:rsidRPr="000C321E">
        <w:rPr>
          <w:rFonts w:hint="eastAsia"/>
          <w:lang w:eastAsia="ja-JP"/>
        </w:rPr>
        <w:t xml:space="preserve">Temporary Mobile Group Identity (TMGI) information element contains a TMGI allocated by the BM-SC. </w:t>
      </w:r>
      <w:r w:rsidRPr="000C321E">
        <w:rPr>
          <w:rFonts w:hint="eastAsia"/>
          <w:lang w:eastAsia="zh-CN"/>
        </w:rPr>
        <w:t>The BM-SC always includes the MCC and MNC when allocating the TMGI, see</w:t>
      </w:r>
      <w:r w:rsidRPr="000C321E">
        <w:t xml:space="preserv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9.061[27]. The TMGI shall be</w:t>
      </w:r>
      <w:r w:rsidRPr="000C321E">
        <w:t xml:space="preserve"> coded as the value part defined in </w:t>
      </w:r>
      <w:r w:rsidRPr="000C321E">
        <w:rPr>
          <w:rFonts w:hint="eastAsia"/>
          <w:lang w:eastAsia="ja-JP"/>
        </w:rPr>
        <w:t>3GPP T</w:t>
      </w:r>
      <w:r w:rsidRPr="000C321E">
        <w:rPr>
          <w:lang w:eastAsia="ja-JP"/>
        </w:rPr>
        <w:t xml:space="preserve"> S 24.008</w:t>
      </w:r>
      <w:r w:rsidR="009900EA">
        <w:rPr>
          <w:lang w:eastAsia="ja-JP"/>
        </w:rPr>
        <w:t> </w:t>
      </w:r>
      <w:r w:rsidR="009900EA" w:rsidRPr="000C321E">
        <w:rPr>
          <w:lang w:eastAsia="ja-JP"/>
        </w:rPr>
        <w:t>[</w:t>
      </w:r>
      <w:r w:rsidRPr="000C321E">
        <w:rPr>
          <w:lang w:eastAsia="ja-JP"/>
        </w:rPr>
        <w:t>5]</w:t>
      </w:r>
      <w:r w:rsidRPr="000C321E">
        <w:t xml:space="preserve"> (i.e. the IEI and octet length indicator are not included).</w:t>
      </w:r>
    </w:p>
    <w:p w14:paraId="6503F7C9"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80FDADA" w14:textId="77777777" w:rsidTr="009900EA">
        <w:trPr>
          <w:jc w:val="center"/>
        </w:trPr>
        <w:tc>
          <w:tcPr>
            <w:tcW w:w="454" w:type="dxa"/>
            <w:tcBorders>
              <w:top w:val="single" w:sz="6" w:space="0" w:color="auto"/>
              <w:left w:val="single" w:sz="6" w:space="0" w:color="auto"/>
              <w:bottom w:val="nil"/>
            </w:tcBorders>
          </w:tcPr>
          <w:p w14:paraId="6445D559" w14:textId="77777777" w:rsidR="00E16FD1" w:rsidRPr="000C321E" w:rsidRDefault="00E16FD1" w:rsidP="009900EA">
            <w:pPr>
              <w:pStyle w:val="TAC"/>
            </w:pPr>
          </w:p>
        </w:tc>
        <w:tc>
          <w:tcPr>
            <w:tcW w:w="1104" w:type="dxa"/>
          </w:tcPr>
          <w:p w14:paraId="6616B6C8" w14:textId="77777777" w:rsidR="00E16FD1" w:rsidRPr="000C321E" w:rsidRDefault="00E16FD1" w:rsidP="009900EA">
            <w:pPr>
              <w:pStyle w:val="TAC"/>
            </w:pPr>
          </w:p>
        </w:tc>
        <w:tc>
          <w:tcPr>
            <w:tcW w:w="4699" w:type="dxa"/>
            <w:gridSpan w:val="8"/>
          </w:tcPr>
          <w:p w14:paraId="106F15BD" w14:textId="77777777" w:rsidR="00E16FD1" w:rsidRPr="000C321E" w:rsidRDefault="00E16FD1" w:rsidP="009900EA">
            <w:pPr>
              <w:pStyle w:val="TAC"/>
            </w:pPr>
            <w:r w:rsidRPr="000C321E">
              <w:t>Bits</w:t>
            </w:r>
          </w:p>
          <w:p w14:paraId="10A1A989" w14:textId="77777777" w:rsidR="00E16FD1" w:rsidRPr="000C321E" w:rsidRDefault="00E16FD1" w:rsidP="009900EA">
            <w:pPr>
              <w:pStyle w:val="TAC"/>
            </w:pPr>
          </w:p>
        </w:tc>
        <w:tc>
          <w:tcPr>
            <w:tcW w:w="588" w:type="dxa"/>
          </w:tcPr>
          <w:p w14:paraId="24F1B740" w14:textId="77777777" w:rsidR="00E16FD1" w:rsidRPr="000C321E" w:rsidRDefault="00E16FD1" w:rsidP="009900EA">
            <w:pPr>
              <w:pStyle w:val="TAC"/>
            </w:pPr>
          </w:p>
        </w:tc>
      </w:tr>
      <w:tr w:rsidR="00E16FD1" w:rsidRPr="000C321E" w14:paraId="1C2C4B1A" w14:textId="77777777" w:rsidTr="009900EA">
        <w:trPr>
          <w:jc w:val="center"/>
        </w:trPr>
        <w:tc>
          <w:tcPr>
            <w:tcW w:w="454" w:type="dxa"/>
            <w:tcBorders>
              <w:top w:val="nil"/>
              <w:left w:val="single" w:sz="6" w:space="0" w:color="auto"/>
            </w:tcBorders>
          </w:tcPr>
          <w:p w14:paraId="434BDDC6" w14:textId="77777777" w:rsidR="00E16FD1" w:rsidRPr="000C321E" w:rsidRDefault="00E16FD1" w:rsidP="009900EA">
            <w:pPr>
              <w:pStyle w:val="TAC"/>
            </w:pPr>
          </w:p>
        </w:tc>
        <w:tc>
          <w:tcPr>
            <w:tcW w:w="1104" w:type="dxa"/>
          </w:tcPr>
          <w:p w14:paraId="5087C314" w14:textId="77777777" w:rsidR="00E16FD1" w:rsidRPr="000C321E" w:rsidRDefault="00E16FD1" w:rsidP="009900EA">
            <w:pPr>
              <w:pStyle w:val="TAC"/>
            </w:pPr>
            <w:r w:rsidRPr="000C321E">
              <w:t>Octets</w:t>
            </w:r>
          </w:p>
        </w:tc>
        <w:tc>
          <w:tcPr>
            <w:tcW w:w="587" w:type="dxa"/>
          </w:tcPr>
          <w:p w14:paraId="0353C16B" w14:textId="77777777" w:rsidR="00E16FD1" w:rsidRPr="000C321E" w:rsidRDefault="00E16FD1" w:rsidP="009900EA">
            <w:pPr>
              <w:pStyle w:val="TAC"/>
            </w:pPr>
            <w:r w:rsidRPr="000C321E">
              <w:t>8</w:t>
            </w:r>
          </w:p>
        </w:tc>
        <w:tc>
          <w:tcPr>
            <w:tcW w:w="587" w:type="dxa"/>
          </w:tcPr>
          <w:p w14:paraId="3F2FCF9B" w14:textId="77777777" w:rsidR="00E16FD1" w:rsidRPr="000C321E" w:rsidRDefault="00E16FD1" w:rsidP="009900EA">
            <w:pPr>
              <w:pStyle w:val="TAC"/>
            </w:pPr>
            <w:r w:rsidRPr="000C321E">
              <w:t>7</w:t>
            </w:r>
          </w:p>
        </w:tc>
        <w:tc>
          <w:tcPr>
            <w:tcW w:w="587" w:type="dxa"/>
          </w:tcPr>
          <w:p w14:paraId="283C4DD2" w14:textId="77777777" w:rsidR="00E16FD1" w:rsidRPr="000C321E" w:rsidRDefault="00E16FD1" w:rsidP="009900EA">
            <w:pPr>
              <w:pStyle w:val="TAC"/>
            </w:pPr>
            <w:r w:rsidRPr="000C321E">
              <w:t>6</w:t>
            </w:r>
          </w:p>
        </w:tc>
        <w:tc>
          <w:tcPr>
            <w:tcW w:w="587" w:type="dxa"/>
          </w:tcPr>
          <w:p w14:paraId="2C8239F9" w14:textId="77777777" w:rsidR="00E16FD1" w:rsidRPr="000C321E" w:rsidRDefault="00E16FD1" w:rsidP="009900EA">
            <w:pPr>
              <w:pStyle w:val="TAC"/>
            </w:pPr>
            <w:r w:rsidRPr="000C321E">
              <w:t>5</w:t>
            </w:r>
          </w:p>
        </w:tc>
        <w:tc>
          <w:tcPr>
            <w:tcW w:w="587" w:type="dxa"/>
          </w:tcPr>
          <w:p w14:paraId="1AF6C047" w14:textId="77777777" w:rsidR="00E16FD1" w:rsidRPr="000C321E" w:rsidRDefault="00E16FD1" w:rsidP="009900EA">
            <w:pPr>
              <w:pStyle w:val="TAC"/>
            </w:pPr>
            <w:r w:rsidRPr="000C321E">
              <w:t>4</w:t>
            </w:r>
          </w:p>
        </w:tc>
        <w:tc>
          <w:tcPr>
            <w:tcW w:w="588" w:type="dxa"/>
          </w:tcPr>
          <w:p w14:paraId="073B2DD3" w14:textId="77777777" w:rsidR="00E16FD1" w:rsidRPr="000C321E" w:rsidRDefault="00E16FD1" w:rsidP="009900EA">
            <w:pPr>
              <w:pStyle w:val="TAC"/>
            </w:pPr>
            <w:r w:rsidRPr="000C321E">
              <w:t>3</w:t>
            </w:r>
          </w:p>
        </w:tc>
        <w:tc>
          <w:tcPr>
            <w:tcW w:w="588" w:type="dxa"/>
          </w:tcPr>
          <w:p w14:paraId="0459BCD1" w14:textId="77777777" w:rsidR="00E16FD1" w:rsidRPr="000C321E" w:rsidRDefault="00E16FD1" w:rsidP="009900EA">
            <w:pPr>
              <w:pStyle w:val="TAC"/>
            </w:pPr>
            <w:r w:rsidRPr="000C321E">
              <w:t>2</w:t>
            </w:r>
          </w:p>
        </w:tc>
        <w:tc>
          <w:tcPr>
            <w:tcW w:w="588" w:type="dxa"/>
          </w:tcPr>
          <w:p w14:paraId="01AD4425" w14:textId="77777777" w:rsidR="00E16FD1" w:rsidRPr="000C321E" w:rsidRDefault="00E16FD1" w:rsidP="009900EA">
            <w:pPr>
              <w:pStyle w:val="TAC"/>
            </w:pPr>
            <w:r w:rsidRPr="000C321E">
              <w:t>1</w:t>
            </w:r>
          </w:p>
        </w:tc>
        <w:tc>
          <w:tcPr>
            <w:tcW w:w="588" w:type="dxa"/>
          </w:tcPr>
          <w:p w14:paraId="6F1BE4FA" w14:textId="77777777" w:rsidR="00E16FD1" w:rsidRPr="000C321E" w:rsidRDefault="00E16FD1" w:rsidP="009900EA">
            <w:pPr>
              <w:pStyle w:val="TAC"/>
            </w:pPr>
          </w:p>
        </w:tc>
      </w:tr>
      <w:tr w:rsidR="00E16FD1" w:rsidRPr="000C321E" w14:paraId="3F73321E" w14:textId="77777777" w:rsidTr="009900EA">
        <w:trPr>
          <w:jc w:val="center"/>
        </w:trPr>
        <w:tc>
          <w:tcPr>
            <w:tcW w:w="454" w:type="dxa"/>
            <w:tcBorders>
              <w:top w:val="nil"/>
              <w:left w:val="single" w:sz="6" w:space="0" w:color="auto"/>
            </w:tcBorders>
          </w:tcPr>
          <w:p w14:paraId="6A49EDCC" w14:textId="77777777" w:rsidR="00E16FD1" w:rsidRPr="000C321E" w:rsidRDefault="00E16FD1" w:rsidP="009900EA">
            <w:pPr>
              <w:pStyle w:val="TAC"/>
            </w:pPr>
          </w:p>
        </w:tc>
        <w:tc>
          <w:tcPr>
            <w:tcW w:w="1104" w:type="dxa"/>
            <w:tcBorders>
              <w:right w:val="nil"/>
            </w:tcBorders>
          </w:tcPr>
          <w:p w14:paraId="3134A4A5"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9D193E" w14:textId="77777777" w:rsidR="00E16FD1" w:rsidRPr="000C321E" w:rsidRDefault="00E16FD1" w:rsidP="009900EA">
            <w:pPr>
              <w:pStyle w:val="TAC"/>
            </w:pPr>
            <w:r w:rsidRPr="000C321E">
              <w:t>Type = 1</w:t>
            </w:r>
            <w:r w:rsidRPr="000C321E">
              <w:rPr>
                <w:lang w:eastAsia="ja-JP"/>
              </w:rPr>
              <w:t>57</w:t>
            </w:r>
            <w:r w:rsidRPr="000C321E">
              <w:t xml:space="preserve"> (Decimal)</w:t>
            </w:r>
          </w:p>
        </w:tc>
        <w:tc>
          <w:tcPr>
            <w:tcW w:w="588" w:type="dxa"/>
            <w:tcBorders>
              <w:left w:val="nil"/>
            </w:tcBorders>
          </w:tcPr>
          <w:p w14:paraId="64DE4E6A" w14:textId="77777777" w:rsidR="00E16FD1" w:rsidRPr="000C321E" w:rsidRDefault="00E16FD1" w:rsidP="009900EA">
            <w:pPr>
              <w:pStyle w:val="TAC"/>
            </w:pPr>
          </w:p>
        </w:tc>
      </w:tr>
      <w:tr w:rsidR="00E16FD1" w:rsidRPr="000C321E" w14:paraId="173A1DBC" w14:textId="77777777" w:rsidTr="009900EA">
        <w:trPr>
          <w:cantSplit/>
          <w:trHeight w:val="194"/>
          <w:jc w:val="center"/>
        </w:trPr>
        <w:tc>
          <w:tcPr>
            <w:tcW w:w="454" w:type="dxa"/>
            <w:tcBorders>
              <w:top w:val="nil"/>
              <w:left w:val="single" w:sz="6" w:space="0" w:color="auto"/>
            </w:tcBorders>
          </w:tcPr>
          <w:p w14:paraId="41567B2C" w14:textId="77777777" w:rsidR="00E16FD1" w:rsidRPr="000C321E" w:rsidRDefault="00E16FD1" w:rsidP="009900EA">
            <w:pPr>
              <w:pStyle w:val="TAC"/>
            </w:pPr>
          </w:p>
        </w:tc>
        <w:tc>
          <w:tcPr>
            <w:tcW w:w="1104" w:type="dxa"/>
            <w:tcBorders>
              <w:right w:val="nil"/>
            </w:tcBorders>
          </w:tcPr>
          <w:p w14:paraId="2DC00B65"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B81F550" w14:textId="77777777" w:rsidR="00E16FD1" w:rsidRPr="000C321E" w:rsidRDefault="00E16FD1" w:rsidP="009900EA">
            <w:pPr>
              <w:pStyle w:val="TAC"/>
            </w:pPr>
            <w:r w:rsidRPr="000C321E">
              <w:t>Length</w:t>
            </w:r>
            <w:r w:rsidRPr="000C321E">
              <w:rPr>
                <w:lang w:val="en-US"/>
              </w:rPr>
              <w:t xml:space="preserve"> = 6</w:t>
            </w:r>
          </w:p>
        </w:tc>
        <w:tc>
          <w:tcPr>
            <w:tcW w:w="588" w:type="dxa"/>
            <w:tcBorders>
              <w:left w:val="nil"/>
            </w:tcBorders>
          </w:tcPr>
          <w:p w14:paraId="03ACCCD1" w14:textId="77777777" w:rsidR="00E16FD1" w:rsidRPr="000C321E" w:rsidRDefault="00E16FD1" w:rsidP="009900EA">
            <w:pPr>
              <w:pStyle w:val="TAC"/>
              <w:rPr>
                <w:lang w:eastAsia="ja-JP"/>
              </w:rPr>
            </w:pPr>
          </w:p>
        </w:tc>
      </w:tr>
      <w:tr w:rsidR="00E16FD1" w:rsidRPr="000C321E" w14:paraId="0E23B719" w14:textId="77777777" w:rsidTr="009900EA">
        <w:trPr>
          <w:cantSplit/>
          <w:jc w:val="center"/>
        </w:trPr>
        <w:tc>
          <w:tcPr>
            <w:tcW w:w="454" w:type="dxa"/>
            <w:tcBorders>
              <w:top w:val="nil"/>
              <w:left w:val="single" w:sz="6" w:space="0" w:color="auto"/>
            </w:tcBorders>
          </w:tcPr>
          <w:p w14:paraId="2B93646E" w14:textId="77777777" w:rsidR="00E16FD1" w:rsidRPr="000C321E" w:rsidRDefault="00E16FD1" w:rsidP="009900EA">
            <w:pPr>
              <w:pStyle w:val="TAC"/>
            </w:pPr>
          </w:p>
        </w:tc>
        <w:tc>
          <w:tcPr>
            <w:tcW w:w="1104" w:type="dxa"/>
            <w:tcBorders>
              <w:right w:val="nil"/>
            </w:tcBorders>
          </w:tcPr>
          <w:p w14:paraId="50808D1A" w14:textId="77777777" w:rsidR="00E16FD1" w:rsidRPr="000C321E" w:rsidRDefault="00E16FD1" w:rsidP="009900EA">
            <w:pPr>
              <w:pStyle w:val="TAC"/>
              <w:rPr>
                <w:lang w:eastAsia="ja-JP"/>
              </w:rPr>
            </w:pPr>
            <w:r w:rsidRPr="000C321E">
              <w:t>4</w:t>
            </w:r>
            <w:r w:rsidRPr="000C321E">
              <w:rPr>
                <w:rFonts w:hint="eastAsia"/>
                <w:lang w:eastAsia="ja-JP"/>
              </w:rPr>
              <w:t>-9</w:t>
            </w:r>
          </w:p>
        </w:tc>
        <w:tc>
          <w:tcPr>
            <w:tcW w:w="4699" w:type="dxa"/>
            <w:gridSpan w:val="8"/>
            <w:tcBorders>
              <w:top w:val="single" w:sz="6" w:space="0" w:color="auto"/>
              <w:left w:val="single" w:sz="12" w:space="0" w:color="auto"/>
              <w:bottom w:val="single" w:sz="12" w:space="0" w:color="auto"/>
              <w:right w:val="single" w:sz="12" w:space="0" w:color="auto"/>
            </w:tcBorders>
          </w:tcPr>
          <w:p w14:paraId="6EB200AC" w14:textId="77777777" w:rsidR="00E16FD1" w:rsidRPr="000C321E" w:rsidRDefault="00E16FD1" w:rsidP="009900EA">
            <w:pPr>
              <w:pStyle w:val="TAC"/>
            </w:pPr>
            <w:r w:rsidRPr="000C321E">
              <w:rPr>
                <w:rFonts w:hint="eastAsia"/>
                <w:lang w:eastAsia="ja-JP"/>
              </w:rPr>
              <w:t>Temporary Mobile Group Identity</w:t>
            </w:r>
          </w:p>
        </w:tc>
        <w:tc>
          <w:tcPr>
            <w:tcW w:w="588" w:type="dxa"/>
            <w:tcBorders>
              <w:left w:val="nil"/>
            </w:tcBorders>
          </w:tcPr>
          <w:p w14:paraId="3DD0CBB5" w14:textId="77777777" w:rsidR="00E16FD1" w:rsidRPr="000C321E" w:rsidRDefault="00E16FD1" w:rsidP="009900EA">
            <w:pPr>
              <w:pStyle w:val="TAC"/>
            </w:pPr>
          </w:p>
        </w:tc>
      </w:tr>
      <w:tr w:rsidR="00E16FD1" w:rsidRPr="000C321E" w14:paraId="17503F99" w14:textId="77777777" w:rsidTr="009900EA">
        <w:trPr>
          <w:jc w:val="center"/>
        </w:trPr>
        <w:tc>
          <w:tcPr>
            <w:tcW w:w="454" w:type="dxa"/>
            <w:tcBorders>
              <w:top w:val="nil"/>
              <w:left w:val="single" w:sz="6" w:space="0" w:color="auto"/>
              <w:bottom w:val="nil"/>
            </w:tcBorders>
          </w:tcPr>
          <w:p w14:paraId="0B33F37B" w14:textId="77777777" w:rsidR="00E16FD1" w:rsidRPr="000C321E" w:rsidRDefault="00E16FD1" w:rsidP="009900EA">
            <w:pPr>
              <w:pStyle w:val="TAC"/>
            </w:pPr>
          </w:p>
        </w:tc>
        <w:tc>
          <w:tcPr>
            <w:tcW w:w="1104" w:type="dxa"/>
            <w:tcBorders>
              <w:bottom w:val="nil"/>
            </w:tcBorders>
          </w:tcPr>
          <w:p w14:paraId="63106E67" w14:textId="77777777" w:rsidR="00E16FD1" w:rsidRPr="000C321E" w:rsidRDefault="00E16FD1" w:rsidP="009900EA">
            <w:pPr>
              <w:pStyle w:val="TAC"/>
            </w:pPr>
          </w:p>
        </w:tc>
        <w:tc>
          <w:tcPr>
            <w:tcW w:w="4699" w:type="dxa"/>
            <w:gridSpan w:val="8"/>
            <w:tcBorders>
              <w:top w:val="nil"/>
              <w:bottom w:val="nil"/>
            </w:tcBorders>
          </w:tcPr>
          <w:p w14:paraId="08685284" w14:textId="77777777" w:rsidR="00E16FD1" w:rsidRPr="000C321E" w:rsidRDefault="00E16FD1" w:rsidP="009900EA">
            <w:pPr>
              <w:pStyle w:val="TAC"/>
            </w:pPr>
          </w:p>
        </w:tc>
        <w:tc>
          <w:tcPr>
            <w:tcW w:w="588" w:type="dxa"/>
            <w:tcBorders>
              <w:bottom w:val="nil"/>
            </w:tcBorders>
          </w:tcPr>
          <w:p w14:paraId="2532576A" w14:textId="77777777" w:rsidR="00E16FD1" w:rsidRPr="000C321E" w:rsidRDefault="00E16FD1" w:rsidP="009900EA">
            <w:pPr>
              <w:pStyle w:val="TAC"/>
            </w:pPr>
          </w:p>
        </w:tc>
      </w:tr>
      <w:tr w:rsidR="00E16FD1" w:rsidRPr="000C321E" w14:paraId="43BF550F" w14:textId="77777777" w:rsidTr="009900EA">
        <w:trPr>
          <w:jc w:val="center"/>
        </w:trPr>
        <w:tc>
          <w:tcPr>
            <w:tcW w:w="454" w:type="dxa"/>
            <w:tcBorders>
              <w:top w:val="nil"/>
              <w:left w:val="single" w:sz="6" w:space="0" w:color="auto"/>
              <w:bottom w:val="single" w:sz="6" w:space="0" w:color="auto"/>
            </w:tcBorders>
          </w:tcPr>
          <w:p w14:paraId="7CA48BFF" w14:textId="77777777" w:rsidR="00E16FD1" w:rsidRPr="000C321E" w:rsidRDefault="00E16FD1" w:rsidP="009900EA">
            <w:pPr>
              <w:pStyle w:val="TAC"/>
            </w:pPr>
          </w:p>
        </w:tc>
        <w:tc>
          <w:tcPr>
            <w:tcW w:w="1104" w:type="dxa"/>
            <w:tcBorders>
              <w:top w:val="nil"/>
              <w:bottom w:val="single" w:sz="6" w:space="0" w:color="auto"/>
            </w:tcBorders>
          </w:tcPr>
          <w:p w14:paraId="4F9BB769" w14:textId="77777777" w:rsidR="00E16FD1" w:rsidRPr="000C321E" w:rsidRDefault="00E16FD1" w:rsidP="009900EA">
            <w:pPr>
              <w:pStyle w:val="TAC"/>
            </w:pPr>
          </w:p>
        </w:tc>
        <w:tc>
          <w:tcPr>
            <w:tcW w:w="4699" w:type="dxa"/>
            <w:gridSpan w:val="8"/>
            <w:tcBorders>
              <w:top w:val="nil"/>
              <w:bottom w:val="single" w:sz="6" w:space="0" w:color="auto"/>
            </w:tcBorders>
          </w:tcPr>
          <w:p w14:paraId="23D8281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685BD63" w14:textId="77777777" w:rsidR="00E16FD1" w:rsidRPr="000C321E" w:rsidRDefault="00E16FD1" w:rsidP="009900EA">
            <w:pPr>
              <w:pStyle w:val="TAC"/>
            </w:pPr>
          </w:p>
        </w:tc>
      </w:tr>
    </w:tbl>
    <w:p w14:paraId="1E2EEEFA" w14:textId="77777777" w:rsidR="00E16FD1" w:rsidRPr="000C321E" w:rsidRDefault="00E16FD1" w:rsidP="00E16FD1">
      <w:pPr>
        <w:pStyle w:val="TF"/>
        <w:rPr>
          <w:lang w:eastAsia="ja-JP"/>
        </w:rPr>
      </w:pPr>
      <w:r w:rsidRPr="000C321E">
        <w:t xml:space="preserve">Figure </w:t>
      </w:r>
      <w:r w:rsidRPr="000C321E">
        <w:rPr>
          <w:lang w:eastAsia="ja-JP"/>
        </w:rPr>
        <w:t>7.7.56.1</w:t>
      </w:r>
      <w:r w:rsidRPr="000C321E">
        <w:t xml:space="preserve">: </w:t>
      </w:r>
      <w:r w:rsidRPr="000C321E">
        <w:rPr>
          <w:rFonts w:hint="eastAsia"/>
          <w:lang w:eastAsia="ja-JP"/>
        </w:rPr>
        <w:t xml:space="preserve">Temporary </w:t>
      </w:r>
      <w:r w:rsidRPr="000C321E">
        <w:rPr>
          <w:rFonts w:hint="eastAsia"/>
        </w:rPr>
        <w:t>M</w:t>
      </w:r>
      <w:r w:rsidRPr="000C321E">
        <w:rPr>
          <w:rFonts w:hint="eastAsia"/>
          <w:lang w:eastAsia="ja-JP"/>
        </w:rPr>
        <w:t>obile Group Identity</w:t>
      </w:r>
    </w:p>
    <w:p w14:paraId="0992AE16" w14:textId="77777777" w:rsidR="00E16FD1" w:rsidRPr="000C321E" w:rsidRDefault="00E16FD1" w:rsidP="00E16FD1">
      <w:pPr>
        <w:pStyle w:val="Heading3"/>
      </w:pPr>
      <w:bookmarkStart w:id="350" w:name="_Toc9597955"/>
      <w:bookmarkStart w:id="351" w:name="_Toc82519240"/>
      <w:r w:rsidRPr="000C321E">
        <w:t>7.7.57</w:t>
      </w:r>
      <w:r w:rsidRPr="000C321E">
        <w:tab/>
        <w:t>RIM Routing Address</w:t>
      </w:r>
      <w:bookmarkEnd w:id="350"/>
      <w:bookmarkEnd w:id="351"/>
    </w:p>
    <w:p w14:paraId="5B2D3D7C" w14:textId="5824963E" w:rsidR="00E16FD1" w:rsidRPr="000C321E" w:rsidRDefault="00E16FD1" w:rsidP="00E16FD1">
      <w:r w:rsidRPr="000C321E">
        <w:t xml:space="preserve">Octets 4-n are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octets 4-n.</w:t>
      </w:r>
    </w:p>
    <w:p w14:paraId="719CA06D" w14:textId="77777777" w:rsidR="00E16FD1" w:rsidRPr="000C321E" w:rsidRDefault="00E16FD1" w:rsidP="00E16F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095"/>
        <w:gridCol w:w="1095"/>
        <w:gridCol w:w="1095"/>
        <w:gridCol w:w="1095"/>
        <w:gridCol w:w="1095"/>
        <w:gridCol w:w="1095"/>
        <w:gridCol w:w="1095"/>
        <w:gridCol w:w="1095"/>
      </w:tblGrid>
      <w:tr w:rsidR="00E16FD1" w:rsidRPr="000C321E" w14:paraId="30FA4226" w14:textId="77777777" w:rsidTr="009900EA">
        <w:trPr>
          <w:cantSplit/>
        </w:trPr>
        <w:tc>
          <w:tcPr>
            <w:tcW w:w="1095" w:type="dxa"/>
          </w:tcPr>
          <w:p w14:paraId="20C36265" w14:textId="77777777" w:rsidR="00E16FD1" w:rsidRPr="000C321E" w:rsidRDefault="00E16FD1" w:rsidP="009900EA"/>
        </w:tc>
        <w:tc>
          <w:tcPr>
            <w:tcW w:w="8760" w:type="dxa"/>
            <w:gridSpan w:val="8"/>
          </w:tcPr>
          <w:p w14:paraId="02A28CA5" w14:textId="77777777" w:rsidR="00E16FD1" w:rsidRPr="000C321E" w:rsidRDefault="00E16FD1" w:rsidP="009900EA">
            <w:pPr>
              <w:pStyle w:val="TF"/>
              <w:keepLines w:val="0"/>
              <w:spacing w:after="180"/>
              <w:rPr>
                <w:rFonts w:ascii="Times New Roman" w:hAnsi="Times New Roman"/>
                <w:bCs/>
              </w:rPr>
            </w:pPr>
            <w:r w:rsidRPr="000C321E">
              <w:rPr>
                <w:rFonts w:ascii="Times New Roman" w:hAnsi="Times New Roman"/>
                <w:bCs/>
              </w:rPr>
              <w:t>Bits</w:t>
            </w:r>
          </w:p>
        </w:tc>
      </w:tr>
      <w:tr w:rsidR="00E16FD1" w:rsidRPr="000C321E" w14:paraId="7876D30F" w14:textId="77777777" w:rsidTr="009900EA">
        <w:tc>
          <w:tcPr>
            <w:tcW w:w="1095" w:type="dxa"/>
          </w:tcPr>
          <w:p w14:paraId="0BC88C18" w14:textId="77777777" w:rsidR="00E16FD1" w:rsidRPr="000C321E" w:rsidRDefault="00E16FD1" w:rsidP="009900EA">
            <w:pPr>
              <w:jc w:val="center"/>
            </w:pPr>
            <w:r w:rsidRPr="000C321E">
              <w:t>Octets</w:t>
            </w:r>
          </w:p>
        </w:tc>
        <w:tc>
          <w:tcPr>
            <w:tcW w:w="1095" w:type="dxa"/>
          </w:tcPr>
          <w:p w14:paraId="27B3287F" w14:textId="77777777" w:rsidR="00E16FD1" w:rsidRPr="000C321E" w:rsidRDefault="00E16FD1" w:rsidP="009900EA">
            <w:pPr>
              <w:jc w:val="center"/>
            </w:pPr>
            <w:r w:rsidRPr="000C321E">
              <w:t>8</w:t>
            </w:r>
          </w:p>
        </w:tc>
        <w:tc>
          <w:tcPr>
            <w:tcW w:w="1095" w:type="dxa"/>
          </w:tcPr>
          <w:p w14:paraId="1F255752" w14:textId="77777777" w:rsidR="00E16FD1" w:rsidRPr="000C321E" w:rsidRDefault="00E16FD1" w:rsidP="009900EA">
            <w:pPr>
              <w:jc w:val="center"/>
            </w:pPr>
            <w:r w:rsidRPr="000C321E">
              <w:t>7</w:t>
            </w:r>
          </w:p>
        </w:tc>
        <w:tc>
          <w:tcPr>
            <w:tcW w:w="1095" w:type="dxa"/>
          </w:tcPr>
          <w:p w14:paraId="7693ADB1" w14:textId="77777777" w:rsidR="00E16FD1" w:rsidRPr="000C321E" w:rsidRDefault="00E16FD1" w:rsidP="009900EA">
            <w:pPr>
              <w:jc w:val="center"/>
            </w:pPr>
            <w:r w:rsidRPr="000C321E">
              <w:t>6</w:t>
            </w:r>
          </w:p>
        </w:tc>
        <w:tc>
          <w:tcPr>
            <w:tcW w:w="1095" w:type="dxa"/>
          </w:tcPr>
          <w:p w14:paraId="1A7B5564" w14:textId="77777777" w:rsidR="00E16FD1" w:rsidRPr="000C321E" w:rsidRDefault="00E16FD1" w:rsidP="009900EA">
            <w:pPr>
              <w:jc w:val="center"/>
            </w:pPr>
            <w:r w:rsidRPr="000C321E">
              <w:t>5</w:t>
            </w:r>
          </w:p>
        </w:tc>
        <w:tc>
          <w:tcPr>
            <w:tcW w:w="1095" w:type="dxa"/>
          </w:tcPr>
          <w:p w14:paraId="08879AFF" w14:textId="77777777" w:rsidR="00E16FD1" w:rsidRPr="000C321E" w:rsidRDefault="00E16FD1" w:rsidP="009900EA">
            <w:pPr>
              <w:jc w:val="center"/>
            </w:pPr>
            <w:r w:rsidRPr="000C321E">
              <w:t>4</w:t>
            </w:r>
          </w:p>
        </w:tc>
        <w:tc>
          <w:tcPr>
            <w:tcW w:w="1095" w:type="dxa"/>
          </w:tcPr>
          <w:p w14:paraId="5551EEEB" w14:textId="77777777" w:rsidR="00E16FD1" w:rsidRPr="000C321E" w:rsidRDefault="00E16FD1" w:rsidP="009900EA">
            <w:pPr>
              <w:jc w:val="center"/>
            </w:pPr>
            <w:r w:rsidRPr="000C321E">
              <w:t>3</w:t>
            </w:r>
          </w:p>
        </w:tc>
        <w:tc>
          <w:tcPr>
            <w:tcW w:w="1095" w:type="dxa"/>
          </w:tcPr>
          <w:p w14:paraId="434795BF" w14:textId="77777777" w:rsidR="00E16FD1" w:rsidRPr="000C321E" w:rsidRDefault="00E16FD1" w:rsidP="009900EA">
            <w:pPr>
              <w:jc w:val="center"/>
            </w:pPr>
            <w:r w:rsidRPr="000C321E">
              <w:t>2</w:t>
            </w:r>
          </w:p>
        </w:tc>
        <w:tc>
          <w:tcPr>
            <w:tcW w:w="1095" w:type="dxa"/>
          </w:tcPr>
          <w:p w14:paraId="2C489B34" w14:textId="77777777" w:rsidR="00E16FD1" w:rsidRPr="000C321E" w:rsidRDefault="00E16FD1" w:rsidP="009900EA">
            <w:pPr>
              <w:jc w:val="center"/>
            </w:pPr>
            <w:r w:rsidRPr="000C321E">
              <w:t>1</w:t>
            </w:r>
          </w:p>
        </w:tc>
      </w:tr>
      <w:tr w:rsidR="00E16FD1" w:rsidRPr="000C321E" w14:paraId="28183D97" w14:textId="77777777" w:rsidTr="009900EA">
        <w:trPr>
          <w:cantSplit/>
        </w:trPr>
        <w:tc>
          <w:tcPr>
            <w:tcW w:w="1095" w:type="dxa"/>
          </w:tcPr>
          <w:p w14:paraId="018BD6FF" w14:textId="77777777" w:rsidR="00E16FD1" w:rsidRPr="000C321E" w:rsidRDefault="00E16FD1" w:rsidP="009900EA">
            <w:pPr>
              <w:jc w:val="center"/>
            </w:pPr>
            <w:r w:rsidRPr="000C321E">
              <w:t>1</w:t>
            </w:r>
          </w:p>
        </w:tc>
        <w:tc>
          <w:tcPr>
            <w:tcW w:w="8760" w:type="dxa"/>
            <w:gridSpan w:val="8"/>
          </w:tcPr>
          <w:p w14:paraId="6CC3A184" w14:textId="77777777" w:rsidR="00E16FD1" w:rsidRPr="000C321E" w:rsidRDefault="00E16FD1" w:rsidP="009900EA">
            <w:pPr>
              <w:jc w:val="center"/>
            </w:pPr>
            <w:r w:rsidRPr="000C321E">
              <w:t>Type = 158 (Decimal)</w:t>
            </w:r>
          </w:p>
        </w:tc>
      </w:tr>
      <w:tr w:rsidR="00E16FD1" w:rsidRPr="000C321E" w14:paraId="7DE5E410" w14:textId="77777777" w:rsidTr="009900EA">
        <w:trPr>
          <w:cantSplit/>
        </w:trPr>
        <w:tc>
          <w:tcPr>
            <w:tcW w:w="1095" w:type="dxa"/>
          </w:tcPr>
          <w:p w14:paraId="44FF99CE" w14:textId="77777777" w:rsidR="00E16FD1" w:rsidRPr="000C321E" w:rsidRDefault="00E16FD1" w:rsidP="009900EA">
            <w:pPr>
              <w:jc w:val="center"/>
            </w:pPr>
            <w:r w:rsidRPr="000C321E">
              <w:t>2-3</w:t>
            </w:r>
          </w:p>
        </w:tc>
        <w:tc>
          <w:tcPr>
            <w:tcW w:w="8760" w:type="dxa"/>
            <w:gridSpan w:val="8"/>
          </w:tcPr>
          <w:p w14:paraId="1CBC4669" w14:textId="77777777" w:rsidR="00E16FD1" w:rsidRPr="000C321E" w:rsidRDefault="00E16FD1" w:rsidP="009900EA">
            <w:pPr>
              <w:jc w:val="center"/>
            </w:pPr>
            <w:r w:rsidRPr="000C321E">
              <w:t>Length</w:t>
            </w:r>
          </w:p>
        </w:tc>
      </w:tr>
      <w:tr w:rsidR="00E16FD1" w:rsidRPr="000C321E" w14:paraId="1A7EB939" w14:textId="77777777" w:rsidTr="009900EA">
        <w:trPr>
          <w:cantSplit/>
        </w:trPr>
        <w:tc>
          <w:tcPr>
            <w:tcW w:w="1095" w:type="dxa"/>
          </w:tcPr>
          <w:p w14:paraId="776B234F" w14:textId="77777777" w:rsidR="00E16FD1" w:rsidRPr="000C321E" w:rsidRDefault="00E16FD1" w:rsidP="009900EA">
            <w:pPr>
              <w:jc w:val="center"/>
            </w:pPr>
            <w:r w:rsidRPr="000C321E">
              <w:t>4-n</w:t>
            </w:r>
          </w:p>
        </w:tc>
        <w:tc>
          <w:tcPr>
            <w:tcW w:w="8760" w:type="dxa"/>
            <w:gridSpan w:val="8"/>
          </w:tcPr>
          <w:p w14:paraId="6436844F" w14:textId="77777777" w:rsidR="00E16FD1" w:rsidRPr="000C321E" w:rsidRDefault="00E16FD1" w:rsidP="009900EA">
            <w:pPr>
              <w:jc w:val="center"/>
            </w:pPr>
            <w:r w:rsidRPr="000C321E">
              <w:t>RIM Routing Address</w:t>
            </w:r>
          </w:p>
        </w:tc>
      </w:tr>
    </w:tbl>
    <w:p w14:paraId="0A94701D" w14:textId="77777777" w:rsidR="00E16FD1" w:rsidRPr="000C321E" w:rsidRDefault="00E16FD1" w:rsidP="00E16FD1">
      <w:pPr>
        <w:rPr>
          <w:lang w:eastAsia="ja-JP"/>
        </w:rPr>
      </w:pPr>
    </w:p>
    <w:p w14:paraId="7B9DC90C" w14:textId="77777777" w:rsidR="00E16FD1" w:rsidRPr="000C321E" w:rsidRDefault="00E16FD1" w:rsidP="00E16FD1">
      <w:pPr>
        <w:pStyle w:val="Heading3"/>
      </w:pPr>
      <w:bookmarkStart w:id="352" w:name="_Toc9597956"/>
      <w:bookmarkStart w:id="353" w:name="_Toc82519241"/>
      <w:r w:rsidRPr="000C321E">
        <w:t>7.7.58</w:t>
      </w:r>
      <w:r w:rsidRPr="000C321E">
        <w:tab/>
        <w:t>MBMS Protocol Configuration Options</w:t>
      </w:r>
      <w:bookmarkEnd w:id="352"/>
      <w:bookmarkEnd w:id="353"/>
    </w:p>
    <w:p w14:paraId="6F36BA42" w14:textId="3AAC8D26" w:rsidR="00E16FD1" w:rsidRPr="000C321E" w:rsidRDefault="00E16FD1" w:rsidP="00E16FD1">
      <w:r w:rsidRPr="000C321E">
        <w:t xml:space="preserve">The MBMS Protocol Configuration Options contains protocol options associated with an MBMS context, that may be necessary to transfer between the GGSN and the MS. The content and the coding of the MBMS Protocol Configuration Options are defined in octets 3-z of the MBMS Protocol Configuration Options in </w:t>
      </w:r>
      <w:r w:rsidRPr="000C321E">
        <w:rPr>
          <w:rFonts w:hint="eastAsia"/>
          <w:lang w:eastAsia="ja-JP"/>
        </w:rPr>
        <w:t xml:space="preserve">3GPP </w:t>
      </w:r>
      <w:r w:rsidR="009900EA" w:rsidRPr="000C321E">
        <w:rPr>
          <w:rFonts w:hint="eastAsia"/>
          <w:lang w:eastAsia="ja-JP"/>
        </w:rPr>
        <w:t>TS</w:t>
      </w:r>
      <w:r w:rsidR="009900EA">
        <w:rPr>
          <w:lang w:eastAsia="ja-JP"/>
        </w:rPr>
        <w:t> </w:t>
      </w:r>
      <w:r w:rsidR="009900EA" w:rsidRPr="000C321E">
        <w:t>2</w:t>
      </w:r>
      <w:r w:rsidRPr="000C321E">
        <w:t>4.008</w:t>
      </w:r>
      <w:r w:rsidR="009900EA">
        <w:t> </w:t>
      </w:r>
      <w:r w:rsidR="009900EA" w:rsidRPr="000C321E">
        <w:t>[</w:t>
      </w:r>
      <w:r w:rsidRPr="000C321E">
        <w:t>5].</w:t>
      </w:r>
    </w:p>
    <w:bookmarkStart w:id="354" w:name="_MON_1173804004"/>
    <w:bookmarkStart w:id="355" w:name="_MON_1173804085"/>
    <w:bookmarkStart w:id="356" w:name="_MON_1148807857"/>
    <w:bookmarkEnd w:id="354"/>
    <w:bookmarkEnd w:id="355"/>
    <w:bookmarkEnd w:id="356"/>
    <w:bookmarkStart w:id="357" w:name="_MON_1154271428"/>
    <w:bookmarkEnd w:id="357"/>
    <w:p w14:paraId="21945B35" w14:textId="77777777" w:rsidR="00E16FD1" w:rsidRPr="000C321E" w:rsidRDefault="00E16FD1" w:rsidP="00E16FD1">
      <w:pPr>
        <w:pStyle w:val="TH"/>
      </w:pPr>
      <w:r w:rsidRPr="000C321E">
        <w:object w:dxaOrig="7006" w:dyaOrig="3271" w14:anchorId="46303E09">
          <v:shape id="_x0000_i1072" type="#_x0000_t75" style="width:281.35pt;height:99.25pt" o:ole="" fillcolor="window">
            <v:imagedata r:id="rId103" o:title="" croptop="4209f" cropbottom="21645f" cropleft="5041f" cropright="7842f"/>
          </v:shape>
          <o:OLEObject Type="Embed" ProgID="Word.Picture.8" ShapeID="_x0000_i1072" DrawAspect="Content" ObjectID="_1693133268" r:id="rId104"/>
        </w:object>
      </w:r>
    </w:p>
    <w:p w14:paraId="537BC304" w14:textId="77777777" w:rsidR="00E16FD1" w:rsidRPr="000C321E" w:rsidRDefault="00E16FD1" w:rsidP="00E16FD1">
      <w:pPr>
        <w:pStyle w:val="TF"/>
        <w:rPr>
          <w:lang w:val="fr-FR"/>
        </w:rPr>
      </w:pPr>
      <w:r w:rsidRPr="000C321E">
        <w:rPr>
          <w:lang w:val="fr-FR"/>
        </w:rPr>
        <w:t>Figure 7.7.58.1: MBMS Protocol Configuration Options Information Element</w:t>
      </w:r>
    </w:p>
    <w:p w14:paraId="4DF54439" w14:textId="77777777" w:rsidR="00E16FD1" w:rsidRPr="000C321E" w:rsidRDefault="00E16FD1" w:rsidP="00E16FD1">
      <w:pPr>
        <w:pStyle w:val="Heading3"/>
        <w:rPr>
          <w:lang w:val="fr-FR" w:eastAsia="ja-JP"/>
        </w:rPr>
      </w:pPr>
      <w:bookmarkStart w:id="358" w:name="_Toc9597957"/>
      <w:bookmarkStart w:id="359" w:name="_Toc82519242"/>
      <w:r w:rsidRPr="000C321E">
        <w:rPr>
          <w:lang w:val="fr-FR"/>
        </w:rPr>
        <w:t>7.7.</w:t>
      </w:r>
      <w:r w:rsidRPr="000C321E">
        <w:rPr>
          <w:lang w:val="fr-FR" w:eastAsia="ja-JP"/>
        </w:rPr>
        <w:t>59</w:t>
      </w:r>
      <w:r w:rsidRPr="000C321E">
        <w:rPr>
          <w:lang w:val="fr-FR"/>
        </w:rPr>
        <w:tab/>
      </w:r>
      <w:r w:rsidRPr="000C321E">
        <w:rPr>
          <w:rFonts w:hint="eastAsia"/>
          <w:lang w:val="fr-FR" w:eastAsia="ja-JP"/>
        </w:rPr>
        <w:t>MBMS</w:t>
      </w:r>
      <w:r w:rsidRPr="000C321E">
        <w:rPr>
          <w:lang w:val="fr-FR"/>
        </w:rPr>
        <w:t xml:space="preserve"> </w:t>
      </w:r>
      <w:r w:rsidRPr="000C321E">
        <w:rPr>
          <w:rFonts w:hint="eastAsia"/>
          <w:lang w:val="fr-FR" w:eastAsia="ja-JP"/>
        </w:rPr>
        <w:t>Session Duration</w:t>
      </w:r>
      <w:bookmarkEnd w:id="358"/>
      <w:bookmarkEnd w:id="359"/>
    </w:p>
    <w:p w14:paraId="55471B64" w14:textId="29F6B066" w:rsidR="00E16FD1" w:rsidRPr="000C321E" w:rsidRDefault="00E16FD1" w:rsidP="00E16FD1">
      <w:pPr>
        <w:rPr>
          <w:lang w:eastAsia="ja-JP"/>
        </w:rPr>
      </w:pPr>
      <w:r w:rsidRPr="000C321E">
        <w:rPr>
          <w:lang w:eastAsia="ja-JP"/>
        </w:rPr>
        <w:t xml:space="preserve">The MBMS Session Duration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 if available</w:t>
      </w:r>
      <w:r w:rsidRPr="000C321E">
        <w:rPr>
          <w:rFonts w:hint="eastAsia"/>
          <w:lang w:eastAsia="ja-JP"/>
        </w:rPr>
        <w:t>. The</w:t>
      </w:r>
      <w:r w:rsidRPr="000C321E">
        <w:rPr>
          <w:lang w:eastAsia="ja-JP"/>
        </w:rPr>
        <w:t xml:space="preserve"> payload shall be encoded as per the </w:t>
      </w:r>
      <w:r w:rsidRPr="000C321E">
        <w:t>MBMS</w:t>
      </w:r>
      <w:r w:rsidRPr="000C321E">
        <w:noBreakHyphen/>
        <w:t>Session</w:t>
      </w:r>
      <w:r w:rsidRPr="000C321E">
        <w:noBreakHyphen/>
        <w:t>Duration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3F2BF9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986B3C9" w14:textId="77777777" w:rsidTr="009900EA">
        <w:trPr>
          <w:jc w:val="center"/>
        </w:trPr>
        <w:tc>
          <w:tcPr>
            <w:tcW w:w="151" w:type="dxa"/>
            <w:tcBorders>
              <w:top w:val="single" w:sz="6" w:space="0" w:color="auto"/>
              <w:left w:val="single" w:sz="6" w:space="0" w:color="auto"/>
              <w:bottom w:val="nil"/>
            </w:tcBorders>
          </w:tcPr>
          <w:p w14:paraId="32ADE6A4" w14:textId="77777777" w:rsidR="00E16FD1" w:rsidRPr="000C321E" w:rsidRDefault="00E16FD1" w:rsidP="009900EA">
            <w:pPr>
              <w:pStyle w:val="TAC"/>
            </w:pPr>
          </w:p>
        </w:tc>
        <w:tc>
          <w:tcPr>
            <w:tcW w:w="1104" w:type="dxa"/>
          </w:tcPr>
          <w:p w14:paraId="5475FE0A" w14:textId="77777777" w:rsidR="00E16FD1" w:rsidRPr="000C321E" w:rsidRDefault="00E16FD1" w:rsidP="009900EA">
            <w:pPr>
              <w:pStyle w:val="TAH"/>
            </w:pPr>
          </w:p>
        </w:tc>
        <w:tc>
          <w:tcPr>
            <w:tcW w:w="4696" w:type="dxa"/>
            <w:gridSpan w:val="8"/>
          </w:tcPr>
          <w:p w14:paraId="4D9FA504" w14:textId="77777777" w:rsidR="00E16FD1" w:rsidRPr="000C321E" w:rsidRDefault="00E16FD1" w:rsidP="009900EA">
            <w:pPr>
              <w:pStyle w:val="TAH"/>
            </w:pPr>
            <w:r w:rsidRPr="000C321E">
              <w:t>Bits</w:t>
            </w:r>
          </w:p>
        </w:tc>
        <w:tc>
          <w:tcPr>
            <w:tcW w:w="588" w:type="dxa"/>
          </w:tcPr>
          <w:p w14:paraId="008A6D10" w14:textId="77777777" w:rsidR="00E16FD1" w:rsidRPr="000C321E" w:rsidRDefault="00E16FD1" w:rsidP="009900EA">
            <w:pPr>
              <w:pStyle w:val="TAC"/>
            </w:pPr>
          </w:p>
        </w:tc>
      </w:tr>
      <w:tr w:rsidR="00E16FD1" w:rsidRPr="000C321E" w14:paraId="12139F4E" w14:textId="77777777" w:rsidTr="009900EA">
        <w:trPr>
          <w:jc w:val="center"/>
        </w:trPr>
        <w:tc>
          <w:tcPr>
            <w:tcW w:w="151" w:type="dxa"/>
            <w:tcBorders>
              <w:top w:val="nil"/>
              <w:left w:val="single" w:sz="6" w:space="0" w:color="auto"/>
            </w:tcBorders>
          </w:tcPr>
          <w:p w14:paraId="1FAC0FF9" w14:textId="77777777" w:rsidR="00E16FD1" w:rsidRPr="000C321E" w:rsidRDefault="00E16FD1" w:rsidP="009900EA">
            <w:pPr>
              <w:pStyle w:val="TAC"/>
            </w:pPr>
          </w:p>
        </w:tc>
        <w:tc>
          <w:tcPr>
            <w:tcW w:w="1104" w:type="dxa"/>
          </w:tcPr>
          <w:p w14:paraId="26ED7C41" w14:textId="77777777" w:rsidR="00E16FD1" w:rsidRPr="000C321E" w:rsidRDefault="00E16FD1" w:rsidP="009900EA">
            <w:pPr>
              <w:pStyle w:val="TAH"/>
            </w:pPr>
            <w:r w:rsidRPr="000C321E">
              <w:t>Octets</w:t>
            </w:r>
          </w:p>
        </w:tc>
        <w:tc>
          <w:tcPr>
            <w:tcW w:w="587" w:type="dxa"/>
            <w:tcBorders>
              <w:bottom w:val="single" w:sz="4" w:space="0" w:color="auto"/>
            </w:tcBorders>
          </w:tcPr>
          <w:p w14:paraId="7FC4974F" w14:textId="77777777" w:rsidR="00E16FD1" w:rsidRPr="000C321E" w:rsidRDefault="00E16FD1" w:rsidP="009900EA">
            <w:pPr>
              <w:pStyle w:val="TAH"/>
            </w:pPr>
            <w:r w:rsidRPr="000C321E">
              <w:t>8</w:t>
            </w:r>
          </w:p>
        </w:tc>
        <w:tc>
          <w:tcPr>
            <w:tcW w:w="587" w:type="dxa"/>
            <w:tcBorders>
              <w:bottom w:val="single" w:sz="4" w:space="0" w:color="auto"/>
            </w:tcBorders>
          </w:tcPr>
          <w:p w14:paraId="33EDBFC4" w14:textId="77777777" w:rsidR="00E16FD1" w:rsidRPr="000C321E" w:rsidRDefault="00E16FD1" w:rsidP="009900EA">
            <w:pPr>
              <w:pStyle w:val="TAH"/>
            </w:pPr>
            <w:r w:rsidRPr="000C321E">
              <w:t>7</w:t>
            </w:r>
          </w:p>
        </w:tc>
        <w:tc>
          <w:tcPr>
            <w:tcW w:w="587" w:type="dxa"/>
            <w:tcBorders>
              <w:bottom w:val="single" w:sz="4" w:space="0" w:color="auto"/>
            </w:tcBorders>
          </w:tcPr>
          <w:p w14:paraId="42E284AA" w14:textId="77777777" w:rsidR="00E16FD1" w:rsidRPr="000C321E" w:rsidRDefault="00E16FD1" w:rsidP="009900EA">
            <w:pPr>
              <w:pStyle w:val="TAH"/>
            </w:pPr>
            <w:r w:rsidRPr="000C321E">
              <w:t>6</w:t>
            </w:r>
          </w:p>
        </w:tc>
        <w:tc>
          <w:tcPr>
            <w:tcW w:w="587" w:type="dxa"/>
            <w:tcBorders>
              <w:bottom w:val="single" w:sz="4" w:space="0" w:color="auto"/>
            </w:tcBorders>
          </w:tcPr>
          <w:p w14:paraId="07084C05" w14:textId="77777777" w:rsidR="00E16FD1" w:rsidRPr="000C321E" w:rsidRDefault="00E16FD1" w:rsidP="009900EA">
            <w:pPr>
              <w:pStyle w:val="TAH"/>
            </w:pPr>
            <w:r w:rsidRPr="000C321E">
              <w:t>5</w:t>
            </w:r>
          </w:p>
        </w:tc>
        <w:tc>
          <w:tcPr>
            <w:tcW w:w="584" w:type="dxa"/>
            <w:tcBorders>
              <w:bottom w:val="single" w:sz="4" w:space="0" w:color="auto"/>
            </w:tcBorders>
          </w:tcPr>
          <w:p w14:paraId="6459229F" w14:textId="77777777" w:rsidR="00E16FD1" w:rsidRPr="000C321E" w:rsidRDefault="00E16FD1" w:rsidP="009900EA">
            <w:pPr>
              <w:pStyle w:val="TAH"/>
            </w:pPr>
            <w:r w:rsidRPr="000C321E">
              <w:t>4</w:t>
            </w:r>
          </w:p>
        </w:tc>
        <w:tc>
          <w:tcPr>
            <w:tcW w:w="588" w:type="dxa"/>
            <w:tcBorders>
              <w:bottom w:val="single" w:sz="4" w:space="0" w:color="auto"/>
            </w:tcBorders>
          </w:tcPr>
          <w:p w14:paraId="4A92208D" w14:textId="77777777" w:rsidR="00E16FD1" w:rsidRPr="000C321E" w:rsidRDefault="00E16FD1" w:rsidP="009900EA">
            <w:pPr>
              <w:pStyle w:val="TAH"/>
            </w:pPr>
            <w:r w:rsidRPr="000C321E">
              <w:t>3</w:t>
            </w:r>
          </w:p>
        </w:tc>
        <w:tc>
          <w:tcPr>
            <w:tcW w:w="588" w:type="dxa"/>
            <w:tcBorders>
              <w:bottom w:val="single" w:sz="4" w:space="0" w:color="auto"/>
            </w:tcBorders>
          </w:tcPr>
          <w:p w14:paraId="62F7A58D" w14:textId="77777777" w:rsidR="00E16FD1" w:rsidRPr="000C321E" w:rsidRDefault="00E16FD1" w:rsidP="009900EA">
            <w:pPr>
              <w:pStyle w:val="TAH"/>
            </w:pPr>
            <w:r w:rsidRPr="000C321E">
              <w:t>2</w:t>
            </w:r>
          </w:p>
        </w:tc>
        <w:tc>
          <w:tcPr>
            <w:tcW w:w="588" w:type="dxa"/>
            <w:tcBorders>
              <w:bottom w:val="single" w:sz="4" w:space="0" w:color="auto"/>
            </w:tcBorders>
          </w:tcPr>
          <w:p w14:paraId="5196F461" w14:textId="77777777" w:rsidR="00E16FD1" w:rsidRPr="000C321E" w:rsidRDefault="00E16FD1" w:rsidP="009900EA">
            <w:pPr>
              <w:pStyle w:val="TAH"/>
            </w:pPr>
            <w:r w:rsidRPr="000C321E">
              <w:t>1</w:t>
            </w:r>
          </w:p>
        </w:tc>
        <w:tc>
          <w:tcPr>
            <w:tcW w:w="588" w:type="dxa"/>
          </w:tcPr>
          <w:p w14:paraId="272A0522" w14:textId="77777777" w:rsidR="00E16FD1" w:rsidRPr="000C321E" w:rsidRDefault="00E16FD1" w:rsidP="009900EA">
            <w:pPr>
              <w:pStyle w:val="TAC"/>
            </w:pPr>
          </w:p>
        </w:tc>
      </w:tr>
      <w:tr w:rsidR="00E16FD1" w:rsidRPr="000C321E" w14:paraId="41F6752F" w14:textId="77777777" w:rsidTr="009900EA">
        <w:trPr>
          <w:jc w:val="center"/>
        </w:trPr>
        <w:tc>
          <w:tcPr>
            <w:tcW w:w="151" w:type="dxa"/>
            <w:tcBorders>
              <w:top w:val="nil"/>
              <w:left w:val="single" w:sz="6" w:space="0" w:color="auto"/>
            </w:tcBorders>
          </w:tcPr>
          <w:p w14:paraId="15D31E6C" w14:textId="77777777" w:rsidR="00E16FD1" w:rsidRPr="000C321E" w:rsidRDefault="00E16FD1" w:rsidP="009900EA">
            <w:pPr>
              <w:pStyle w:val="TAC"/>
            </w:pPr>
          </w:p>
        </w:tc>
        <w:tc>
          <w:tcPr>
            <w:tcW w:w="1104" w:type="dxa"/>
            <w:tcBorders>
              <w:right w:val="single" w:sz="4" w:space="0" w:color="auto"/>
            </w:tcBorders>
          </w:tcPr>
          <w:p w14:paraId="5F42D9B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22A7426F" w14:textId="77777777" w:rsidR="00E16FD1" w:rsidRPr="000C321E" w:rsidRDefault="00E16FD1" w:rsidP="009900EA">
            <w:pPr>
              <w:pStyle w:val="TAC"/>
            </w:pPr>
            <w:r w:rsidRPr="000C321E">
              <w:t xml:space="preserve">Type = </w:t>
            </w:r>
            <w:r w:rsidRPr="000C321E">
              <w:rPr>
                <w:lang w:eastAsia="ja-JP"/>
              </w:rPr>
              <w:t>168</w:t>
            </w:r>
            <w:r w:rsidRPr="000C321E">
              <w:t xml:space="preserve"> (Decimal)</w:t>
            </w:r>
          </w:p>
        </w:tc>
        <w:tc>
          <w:tcPr>
            <w:tcW w:w="588" w:type="dxa"/>
            <w:tcBorders>
              <w:left w:val="single" w:sz="4" w:space="0" w:color="auto"/>
            </w:tcBorders>
          </w:tcPr>
          <w:p w14:paraId="05AC66F5" w14:textId="77777777" w:rsidR="00E16FD1" w:rsidRPr="000C321E" w:rsidRDefault="00E16FD1" w:rsidP="009900EA">
            <w:pPr>
              <w:pStyle w:val="TAC"/>
            </w:pPr>
          </w:p>
        </w:tc>
      </w:tr>
      <w:tr w:rsidR="00E16FD1" w:rsidRPr="000C321E" w14:paraId="1C0A52FF" w14:textId="77777777" w:rsidTr="009900EA">
        <w:trPr>
          <w:jc w:val="center"/>
        </w:trPr>
        <w:tc>
          <w:tcPr>
            <w:tcW w:w="151" w:type="dxa"/>
            <w:tcBorders>
              <w:top w:val="nil"/>
              <w:left w:val="single" w:sz="6" w:space="0" w:color="auto"/>
            </w:tcBorders>
          </w:tcPr>
          <w:p w14:paraId="26FA5E0C" w14:textId="77777777" w:rsidR="00E16FD1" w:rsidRPr="000C321E" w:rsidRDefault="00E16FD1" w:rsidP="009900EA">
            <w:pPr>
              <w:pStyle w:val="TAC"/>
            </w:pPr>
          </w:p>
        </w:tc>
        <w:tc>
          <w:tcPr>
            <w:tcW w:w="1104" w:type="dxa"/>
            <w:tcBorders>
              <w:right w:val="single" w:sz="4" w:space="0" w:color="auto"/>
            </w:tcBorders>
          </w:tcPr>
          <w:p w14:paraId="6DF6C142"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2E60E515"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564123E1" w14:textId="77777777" w:rsidR="00E16FD1" w:rsidRPr="000C321E" w:rsidRDefault="00E16FD1" w:rsidP="009900EA">
            <w:pPr>
              <w:pStyle w:val="TAC"/>
            </w:pPr>
          </w:p>
        </w:tc>
      </w:tr>
      <w:tr w:rsidR="00E16FD1" w:rsidRPr="000C321E" w14:paraId="184C2A2B" w14:textId="77777777" w:rsidTr="009900EA">
        <w:trPr>
          <w:jc w:val="center"/>
        </w:trPr>
        <w:tc>
          <w:tcPr>
            <w:tcW w:w="151" w:type="dxa"/>
            <w:tcBorders>
              <w:top w:val="nil"/>
              <w:left w:val="single" w:sz="6" w:space="0" w:color="auto"/>
            </w:tcBorders>
          </w:tcPr>
          <w:p w14:paraId="531EB576" w14:textId="77777777" w:rsidR="00E16FD1" w:rsidRPr="000C321E" w:rsidRDefault="00E16FD1" w:rsidP="009900EA">
            <w:pPr>
              <w:pStyle w:val="TAC"/>
            </w:pPr>
          </w:p>
        </w:tc>
        <w:tc>
          <w:tcPr>
            <w:tcW w:w="1104" w:type="dxa"/>
            <w:tcBorders>
              <w:right w:val="single" w:sz="4" w:space="0" w:color="auto"/>
            </w:tcBorders>
          </w:tcPr>
          <w:p w14:paraId="5C244BE1" w14:textId="77777777" w:rsidR="00E16FD1" w:rsidRPr="000C321E" w:rsidRDefault="00E16FD1" w:rsidP="009900EA">
            <w:pPr>
              <w:pStyle w:val="TAC"/>
              <w:rPr>
                <w:lang w:eastAsia="ja-JP"/>
              </w:rPr>
            </w:pPr>
            <w:r w:rsidRPr="000C321E">
              <w:rPr>
                <w:lang w:eastAsia="ja-JP"/>
              </w:rPr>
              <w:t>4-6</w:t>
            </w:r>
          </w:p>
        </w:tc>
        <w:tc>
          <w:tcPr>
            <w:tcW w:w="4696" w:type="dxa"/>
            <w:gridSpan w:val="8"/>
            <w:tcBorders>
              <w:top w:val="single" w:sz="4" w:space="0" w:color="auto"/>
              <w:left w:val="single" w:sz="4" w:space="0" w:color="auto"/>
              <w:bottom w:val="single" w:sz="6" w:space="0" w:color="auto"/>
              <w:right w:val="single" w:sz="4" w:space="0" w:color="auto"/>
            </w:tcBorders>
          </w:tcPr>
          <w:p w14:paraId="777FD2AC" w14:textId="77777777" w:rsidR="00E16FD1" w:rsidRPr="000C321E" w:rsidRDefault="00E16FD1" w:rsidP="009900EA">
            <w:pPr>
              <w:pStyle w:val="TAC"/>
              <w:rPr>
                <w:lang w:eastAsia="ja-JP"/>
              </w:rPr>
            </w:pPr>
            <w:r w:rsidRPr="000C321E">
              <w:rPr>
                <w:rFonts w:hint="eastAsia"/>
                <w:lang w:eastAsia="ja-JP"/>
              </w:rPr>
              <w:t>MBMS Session Duration</w:t>
            </w:r>
          </w:p>
        </w:tc>
        <w:tc>
          <w:tcPr>
            <w:tcW w:w="588" w:type="dxa"/>
            <w:tcBorders>
              <w:left w:val="single" w:sz="4" w:space="0" w:color="auto"/>
            </w:tcBorders>
          </w:tcPr>
          <w:p w14:paraId="7DC20BD0" w14:textId="77777777" w:rsidR="00E16FD1" w:rsidRPr="000C321E" w:rsidRDefault="00E16FD1" w:rsidP="009900EA">
            <w:pPr>
              <w:pStyle w:val="TAC"/>
            </w:pPr>
          </w:p>
        </w:tc>
      </w:tr>
      <w:tr w:rsidR="00E16FD1" w:rsidRPr="000C321E" w14:paraId="63F11C72" w14:textId="77777777" w:rsidTr="009900EA">
        <w:trPr>
          <w:jc w:val="center"/>
        </w:trPr>
        <w:tc>
          <w:tcPr>
            <w:tcW w:w="151" w:type="dxa"/>
            <w:tcBorders>
              <w:top w:val="nil"/>
              <w:left w:val="single" w:sz="6" w:space="0" w:color="auto"/>
              <w:bottom w:val="nil"/>
            </w:tcBorders>
          </w:tcPr>
          <w:p w14:paraId="3CFA73FC" w14:textId="77777777" w:rsidR="00E16FD1" w:rsidRPr="000C321E" w:rsidRDefault="00E16FD1" w:rsidP="009900EA">
            <w:pPr>
              <w:pStyle w:val="TAC"/>
            </w:pPr>
          </w:p>
        </w:tc>
        <w:tc>
          <w:tcPr>
            <w:tcW w:w="1104" w:type="dxa"/>
            <w:tcBorders>
              <w:bottom w:val="nil"/>
            </w:tcBorders>
          </w:tcPr>
          <w:p w14:paraId="6F406582" w14:textId="77777777" w:rsidR="00E16FD1" w:rsidRPr="000C321E" w:rsidRDefault="00E16FD1" w:rsidP="009900EA">
            <w:pPr>
              <w:pStyle w:val="TAC"/>
            </w:pPr>
          </w:p>
        </w:tc>
        <w:tc>
          <w:tcPr>
            <w:tcW w:w="4696" w:type="dxa"/>
            <w:gridSpan w:val="8"/>
            <w:tcBorders>
              <w:top w:val="single" w:sz="4" w:space="0" w:color="auto"/>
              <w:bottom w:val="nil"/>
            </w:tcBorders>
          </w:tcPr>
          <w:p w14:paraId="148319B3" w14:textId="77777777" w:rsidR="00E16FD1" w:rsidRPr="000C321E" w:rsidRDefault="00E16FD1" w:rsidP="009900EA">
            <w:pPr>
              <w:pStyle w:val="TAC"/>
            </w:pPr>
          </w:p>
        </w:tc>
        <w:tc>
          <w:tcPr>
            <w:tcW w:w="588" w:type="dxa"/>
            <w:tcBorders>
              <w:bottom w:val="nil"/>
            </w:tcBorders>
          </w:tcPr>
          <w:p w14:paraId="047DAA0B" w14:textId="77777777" w:rsidR="00E16FD1" w:rsidRPr="000C321E" w:rsidRDefault="00E16FD1" w:rsidP="009900EA">
            <w:pPr>
              <w:pStyle w:val="TAC"/>
            </w:pPr>
          </w:p>
        </w:tc>
      </w:tr>
      <w:tr w:rsidR="00E16FD1" w:rsidRPr="000C321E" w14:paraId="062EA5D0" w14:textId="77777777" w:rsidTr="009900EA">
        <w:trPr>
          <w:jc w:val="center"/>
        </w:trPr>
        <w:tc>
          <w:tcPr>
            <w:tcW w:w="151" w:type="dxa"/>
            <w:tcBorders>
              <w:top w:val="nil"/>
              <w:left w:val="single" w:sz="6" w:space="0" w:color="auto"/>
              <w:bottom w:val="single" w:sz="6" w:space="0" w:color="auto"/>
            </w:tcBorders>
          </w:tcPr>
          <w:p w14:paraId="33DD20F3" w14:textId="77777777" w:rsidR="00E16FD1" w:rsidRPr="000C321E" w:rsidRDefault="00E16FD1" w:rsidP="009900EA">
            <w:pPr>
              <w:pStyle w:val="TAC"/>
            </w:pPr>
          </w:p>
        </w:tc>
        <w:tc>
          <w:tcPr>
            <w:tcW w:w="1104" w:type="dxa"/>
            <w:tcBorders>
              <w:top w:val="nil"/>
              <w:bottom w:val="single" w:sz="6" w:space="0" w:color="auto"/>
            </w:tcBorders>
          </w:tcPr>
          <w:p w14:paraId="4545D475" w14:textId="77777777" w:rsidR="00E16FD1" w:rsidRPr="000C321E" w:rsidRDefault="00E16FD1" w:rsidP="009900EA">
            <w:pPr>
              <w:pStyle w:val="TAC"/>
            </w:pPr>
          </w:p>
        </w:tc>
        <w:tc>
          <w:tcPr>
            <w:tcW w:w="4696" w:type="dxa"/>
            <w:gridSpan w:val="8"/>
            <w:tcBorders>
              <w:top w:val="nil"/>
              <w:bottom w:val="single" w:sz="6" w:space="0" w:color="auto"/>
            </w:tcBorders>
          </w:tcPr>
          <w:p w14:paraId="22F45F9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4045B48" w14:textId="77777777" w:rsidR="00E16FD1" w:rsidRPr="000C321E" w:rsidRDefault="00E16FD1" w:rsidP="009900EA">
            <w:pPr>
              <w:pStyle w:val="TAC"/>
            </w:pPr>
          </w:p>
        </w:tc>
      </w:tr>
    </w:tbl>
    <w:p w14:paraId="469BC912" w14:textId="77777777" w:rsidR="00E16FD1" w:rsidRPr="000C321E" w:rsidRDefault="00E16FD1" w:rsidP="00E16FD1">
      <w:pPr>
        <w:pStyle w:val="NF"/>
        <w:ind w:left="0" w:firstLine="0"/>
        <w:rPr>
          <w:lang w:eastAsia="ja-JP"/>
        </w:rPr>
      </w:pPr>
    </w:p>
    <w:p w14:paraId="617D8D5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7.7.59.1</w:t>
      </w:r>
      <w:r w:rsidRPr="000C321E">
        <w:rPr>
          <w:lang w:val="fr-FR"/>
        </w:rPr>
        <w:t xml:space="preserve">: </w:t>
      </w:r>
      <w:r w:rsidRPr="000C321E">
        <w:rPr>
          <w:rFonts w:hint="eastAsia"/>
          <w:lang w:val="fr-FR" w:eastAsia="ja-JP"/>
        </w:rPr>
        <w:t>MBMS Session Duration</w:t>
      </w:r>
      <w:r w:rsidRPr="000C321E">
        <w:rPr>
          <w:lang w:val="fr-FR"/>
        </w:rPr>
        <w:t xml:space="preserve"> Information Element</w:t>
      </w:r>
    </w:p>
    <w:p w14:paraId="28A3CEE5" w14:textId="77777777" w:rsidR="00E16FD1" w:rsidRPr="000C321E" w:rsidRDefault="00E16FD1" w:rsidP="00E16FD1">
      <w:pPr>
        <w:pStyle w:val="Heading3"/>
        <w:rPr>
          <w:lang w:eastAsia="ja-JP"/>
        </w:rPr>
      </w:pPr>
      <w:bookmarkStart w:id="360" w:name="_Toc9597958"/>
      <w:bookmarkStart w:id="361" w:name="_Toc82519243"/>
      <w:r w:rsidRPr="000C321E">
        <w:t>7.7.</w:t>
      </w:r>
      <w:r w:rsidRPr="000C321E">
        <w:rPr>
          <w:lang w:eastAsia="ja-JP"/>
        </w:rPr>
        <w:t>60</w:t>
      </w:r>
      <w:r w:rsidRPr="000C321E">
        <w:tab/>
      </w:r>
      <w:r w:rsidRPr="000C321E">
        <w:rPr>
          <w:rFonts w:hint="eastAsia"/>
          <w:lang w:eastAsia="ja-JP"/>
        </w:rPr>
        <w:t>MBMS</w:t>
      </w:r>
      <w:r w:rsidRPr="000C321E">
        <w:t xml:space="preserve"> </w:t>
      </w:r>
      <w:r w:rsidRPr="000C321E">
        <w:rPr>
          <w:rFonts w:hint="eastAsia"/>
          <w:lang w:eastAsia="ja-JP"/>
        </w:rPr>
        <w:t>Service Area</w:t>
      </w:r>
      <w:bookmarkEnd w:id="360"/>
      <w:bookmarkEnd w:id="361"/>
    </w:p>
    <w:p w14:paraId="2F44F8F1" w14:textId="27E23DA5" w:rsidR="00E16FD1" w:rsidRPr="000C321E" w:rsidRDefault="00E16FD1" w:rsidP="00E16FD1">
      <w:pPr>
        <w:rPr>
          <w:lang w:eastAsia="ja-JP"/>
        </w:rPr>
      </w:pPr>
      <w:r w:rsidRPr="000C321E">
        <w:rPr>
          <w:lang w:eastAsia="ja-JP"/>
        </w:rPr>
        <w:t xml:space="preserve">The MBMS Service Area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The MBMS Service Area information element indicates the a</w:t>
      </w:r>
      <w:r w:rsidRPr="000C321E">
        <w:t xml:space="preserve">rea over which the Multimedia Broadcast/Multicast Service is to be </w:t>
      </w:r>
      <w:r w:rsidRPr="000C321E">
        <w:rPr>
          <w:rFonts w:hint="eastAsia"/>
          <w:lang w:eastAsia="ja-JP"/>
        </w:rPr>
        <w:t>d</w:t>
      </w:r>
      <w:r w:rsidRPr="000C321E">
        <w:t>istributed</w:t>
      </w:r>
      <w:r w:rsidRPr="000C321E">
        <w:rPr>
          <w:rFonts w:hint="eastAsia"/>
          <w:lang w:eastAsia="ja-JP"/>
        </w:rPr>
        <w:t>. The</w:t>
      </w:r>
      <w:r w:rsidRPr="000C321E">
        <w:rPr>
          <w:lang w:eastAsia="ja-JP"/>
        </w:rPr>
        <w:t xml:space="preserve"> payload shall be encoded as per the </w:t>
      </w:r>
      <w:r w:rsidRPr="000C321E">
        <w:t>MBMS</w:t>
      </w:r>
      <w:r w:rsidRPr="000C321E">
        <w:noBreakHyphen/>
        <w:t>Service</w:t>
      </w:r>
      <w:r w:rsidRPr="000C321E">
        <w:noBreakHyphen/>
        <w:t>Area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40EEF8D"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6CD9CD9" w14:textId="77777777" w:rsidTr="009900EA">
        <w:trPr>
          <w:jc w:val="center"/>
        </w:trPr>
        <w:tc>
          <w:tcPr>
            <w:tcW w:w="151" w:type="dxa"/>
            <w:tcBorders>
              <w:top w:val="single" w:sz="6" w:space="0" w:color="auto"/>
              <w:left w:val="single" w:sz="6" w:space="0" w:color="auto"/>
              <w:bottom w:val="nil"/>
            </w:tcBorders>
          </w:tcPr>
          <w:p w14:paraId="4C0897F7" w14:textId="77777777" w:rsidR="00E16FD1" w:rsidRPr="000C321E" w:rsidRDefault="00E16FD1" w:rsidP="009900EA">
            <w:pPr>
              <w:pStyle w:val="TAC"/>
            </w:pPr>
          </w:p>
        </w:tc>
        <w:tc>
          <w:tcPr>
            <w:tcW w:w="1104" w:type="dxa"/>
          </w:tcPr>
          <w:p w14:paraId="00BAAADD" w14:textId="77777777" w:rsidR="00E16FD1" w:rsidRPr="000C321E" w:rsidRDefault="00E16FD1" w:rsidP="009900EA">
            <w:pPr>
              <w:pStyle w:val="TAH"/>
            </w:pPr>
          </w:p>
        </w:tc>
        <w:tc>
          <w:tcPr>
            <w:tcW w:w="4696" w:type="dxa"/>
            <w:gridSpan w:val="8"/>
          </w:tcPr>
          <w:p w14:paraId="14398261" w14:textId="77777777" w:rsidR="00E16FD1" w:rsidRPr="000C321E" w:rsidRDefault="00E16FD1" w:rsidP="009900EA">
            <w:pPr>
              <w:pStyle w:val="TAH"/>
            </w:pPr>
            <w:r w:rsidRPr="000C321E">
              <w:t>Bits</w:t>
            </w:r>
          </w:p>
        </w:tc>
        <w:tc>
          <w:tcPr>
            <w:tcW w:w="588" w:type="dxa"/>
          </w:tcPr>
          <w:p w14:paraId="7D4B8F83" w14:textId="77777777" w:rsidR="00E16FD1" w:rsidRPr="000C321E" w:rsidRDefault="00E16FD1" w:rsidP="009900EA">
            <w:pPr>
              <w:pStyle w:val="TAC"/>
            </w:pPr>
          </w:p>
        </w:tc>
      </w:tr>
      <w:tr w:rsidR="00E16FD1" w:rsidRPr="000C321E" w14:paraId="5CDC0676" w14:textId="77777777" w:rsidTr="009900EA">
        <w:trPr>
          <w:jc w:val="center"/>
        </w:trPr>
        <w:tc>
          <w:tcPr>
            <w:tcW w:w="151" w:type="dxa"/>
            <w:tcBorders>
              <w:top w:val="nil"/>
              <w:left w:val="single" w:sz="6" w:space="0" w:color="auto"/>
            </w:tcBorders>
          </w:tcPr>
          <w:p w14:paraId="290703A1" w14:textId="77777777" w:rsidR="00E16FD1" w:rsidRPr="000C321E" w:rsidRDefault="00E16FD1" w:rsidP="009900EA">
            <w:pPr>
              <w:pStyle w:val="TAC"/>
            </w:pPr>
          </w:p>
        </w:tc>
        <w:tc>
          <w:tcPr>
            <w:tcW w:w="1104" w:type="dxa"/>
          </w:tcPr>
          <w:p w14:paraId="0D230651" w14:textId="77777777" w:rsidR="00E16FD1" w:rsidRPr="000C321E" w:rsidRDefault="00E16FD1" w:rsidP="009900EA">
            <w:pPr>
              <w:pStyle w:val="TAH"/>
            </w:pPr>
            <w:r w:rsidRPr="000C321E">
              <w:t>Octets</w:t>
            </w:r>
          </w:p>
        </w:tc>
        <w:tc>
          <w:tcPr>
            <w:tcW w:w="587" w:type="dxa"/>
            <w:tcBorders>
              <w:bottom w:val="single" w:sz="4" w:space="0" w:color="auto"/>
            </w:tcBorders>
          </w:tcPr>
          <w:p w14:paraId="13B60834" w14:textId="77777777" w:rsidR="00E16FD1" w:rsidRPr="000C321E" w:rsidRDefault="00E16FD1" w:rsidP="009900EA">
            <w:pPr>
              <w:pStyle w:val="TAH"/>
            </w:pPr>
            <w:r w:rsidRPr="000C321E">
              <w:t>8</w:t>
            </w:r>
          </w:p>
        </w:tc>
        <w:tc>
          <w:tcPr>
            <w:tcW w:w="587" w:type="dxa"/>
            <w:tcBorders>
              <w:bottom w:val="single" w:sz="4" w:space="0" w:color="auto"/>
            </w:tcBorders>
          </w:tcPr>
          <w:p w14:paraId="49655DE6" w14:textId="77777777" w:rsidR="00E16FD1" w:rsidRPr="000C321E" w:rsidRDefault="00E16FD1" w:rsidP="009900EA">
            <w:pPr>
              <w:pStyle w:val="TAH"/>
            </w:pPr>
            <w:r w:rsidRPr="000C321E">
              <w:t>7</w:t>
            </w:r>
          </w:p>
        </w:tc>
        <w:tc>
          <w:tcPr>
            <w:tcW w:w="587" w:type="dxa"/>
            <w:tcBorders>
              <w:bottom w:val="single" w:sz="4" w:space="0" w:color="auto"/>
            </w:tcBorders>
          </w:tcPr>
          <w:p w14:paraId="50D0246F" w14:textId="77777777" w:rsidR="00E16FD1" w:rsidRPr="000C321E" w:rsidRDefault="00E16FD1" w:rsidP="009900EA">
            <w:pPr>
              <w:pStyle w:val="TAH"/>
            </w:pPr>
            <w:r w:rsidRPr="000C321E">
              <w:t>6</w:t>
            </w:r>
          </w:p>
        </w:tc>
        <w:tc>
          <w:tcPr>
            <w:tcW w:w="587" w:type="dxa"/>
            <w:tcBorders>
              <w:bottom w:val="single" w:sz="4" w:space="0" w:color="auto"/>
            </w:tcBorders>
          </w:tcPr>
          <w:p w14:paraId="5C129508" w14:textId="77777777" w:rsidR="00E16FD1" w:rsidRPr="000C321E" w:rsidRDefault="00E16FD1" w:rsidP="009900EA">
            <w:pPr>
              <w:pStyle w:val="TAH"/>
            </w:pPr>
            <w:r w:rsidRPr="000C321E">
              <w:t>5</w:t>
            </w:r>
          </w:p>
        </w:tc>
        <w:tc>
          <w:tcPr>
            <w:tcW w:w="584" w:type="dxa"/>
            <w:tcBorders>
              <w:bottom w:val="single" w:sz="4" w:space="0" w:color="auto"/>
            </w:tcBorders>
          </w:tcPr>
          <w:p w14:paraId="4FEC4486" w14:textId="77777777" w:rsidR="00E16FD1" w:rsidRPr="000C321E" w:rsidRDefault="00E16FD1" w:rsidP="009900EA">
            <w:pPr>
              <w:pStyle w:val="TAH"/>
            </w:pPr>
            <w:r w:rsidRPr="000C321E">
              <w:t>4</w:t>
            </w:r>
          </w:p>
        </w:tc>
        <w:tc>
          <w:tcPr>
            <w:tcW w:w="588" w:type="dxa"/>
            <w:tcBorders>
              <w:bottom w:val="single" w:sz="4" w:space="0" w:color="auto"/>
            </w:tcBorders>
          </w:tcPr>
          <w:p w14:paraId="360DA2BF" w14:textId="77777777" w:rsidR="00E16FD1" w:rsidRPr="000C321E" w:rsidRDefault="00E16FD1" w:rsidP="009900EA">
            <w:pPr>
              <w:pStyle w:val="TAH"/>
            </w:pPr>
            <w:r w:rsidRPr="000C321E">
              <w:t>3</w:t>
            </w:r>
          </w:p>
        </w:tc>
        <w:tc>
          <w:tcPr>
            <w:tcW w:w="588" w:type="dxa"/>
            <w:tcBorders>
              <w:bottom w:val="single" w:sz="4" w:space="0" w:color="auto"/>
            </w:tcBorders>
          </w:tcPr>
          <w:p w14:paraId="4429399A" w14:textId="77777777" w:rsidR="00E16FD1" w:rsidRPr="000C321E" w:rsidRDefault="00E16FD1" w:rsidP="009900EA">
            <w:pPr>
              <w:pStyle w:val="TAH"/>
            </w:pPr>
            <w:r w:rsidRPr="000C321E">
              <w:t>2</w:t>
            </w:r>
          </w:p>
        </w:tc>
        <w:tc>
          <w:tcPr>
            <w:tcW w:w="588" w:type="dxa"/>
            <w:tcBorders>
              <w:bottom w:val="single" w:sz="4" w:space="0" w:color="auto"/>
            </w:tcBorders>
          </w:tcPr>
          <w:p w14:paraId="7C9395F8" w14:textId="77777777" w:rsidR="00E16FD1" w:rsidRPr="000C321E" w:rsidRDefault="00E16FD1" w:rsidP="009900EA">
            <w:pPr>
              <w:pStyle w:val="TAH"/>
            </w:pPr>
            <w:r w:rsidRPr="000C321E">
              <w:t>1</w:t>
            </w:r>
          </w:p>
        </w:tc>
        <w:tc>
          <w:tcPr>
            <w:tcW w:w="588" w:type="dxa"/>
          </w:tcPr>
          <w:p w14:paraId="44ED40CE" w14:textId="77777777" w:rsidR="00E16FD1" w:rsidRPr="000C321E" w:rsidRDefault="00E16FD1" w:rsidP="009900EA">
            <w:pPr>
              <w:pStyle w:val="TAC"/>
            </w:pPr>
          </w:p>
        </w:tc>
      </w:tr>
      <w:tr w:rsidR="00E16FD1" w:rsidRPr="000C321E" w14:paraId="49FCB9D7" w14:textId="77777777" w:rsidTr="009900EA">
        <w:trPr>
          <w:jc w:val="center"/>
        </w:trPr>
        <w:tc>
          <w:tcPr>
            <w:tcW w:w="151" w:type="dxa"/>
            <w:tcBorders>
              <w:top w:val="nil"/>
              <w:left w:val="single" w:sz="6" w:space="0" w:color="auto"/>
            </w:tcBorders>
          </w:tcPr>
          <w:p w14:paraId="7FF0BEB8" w14:textId="77777777" w:rsidR="00E16FD1" w:rsidRPr="000C321E" w:rsidRDefault="00E16FD1" w:rsidP="009900EA">
            <w:pPr>
              <w:pStyle w:val="TAC"/>
            </w:pPr>
          </w:p>
        </w:tc>
        <w:tc>
          <w:tcPr>
            <w:tcW w:w="1104" w:type="dxa"/>
            <w:tcBorders>
              <w:right w:val="single" w:sz="4" w:space="0" w:color="auto"/>
            </w:tcBorders>
          </w:tcPr>
          <w:p w14:paraId="51D1A19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230E45C" w14:textId="77777777" w:rsidR="00E16FD1" w:rsidRPr="000C321E" w:rsidRDefault="00E16FD1" w:rsidP="009900EA">
            <w:pPr>
              <w:pStyle w:val="TAC"/>
            </w:pPr>
            <w:r w:rsidRPr="000C321E">
              <w:t xml:space="preserve">Type = </w:t>
            </w:r>
            <w:r w:rsidRPr="000C321E">
              <w:rPr>
                <w:lang w:eastAsia="ja-JP"/>
              </w:rPr>
              <w:t>160</w:t>
            </w:r>
            <w:r w:rsidRPr="000C321E">
              <w:t xml:space="preserve"> (Decimal)</w:t>
            </w:r>
          </w:p>
        </w:tc>
        <w:tc>
          <w:tcPr>
            <w:tcW w:w="588" w:type="dxa"/>
            <w:tcBorders>
              <w:left w:val="single" w:sz="4" w:space="0" w:color="auto"/>
            </w:tcBorders>
          </w:tcPr>
          <w:p w14:paraId="58B59AB3" w14:textId="77777777" w:rsidR="00E16FD1" w:rsidRPr="000C321E" w:rsidRDefault="00E16FD1" w:rsidP="009900EA">
            <w:pPr>
              <w:pStyle w:val="TAC"/>
            </w:pPr>
          </w:p>
        </w:tc>
      </w:tr>
      <w:tr w:rsidR="00E16FD1" w:rsidRPr="000C321E" w14:paraId="77DE90BC" w14:textId="77777777" w:rsidTr="009900EA">
        <w:trPr>
          <w:cantSplit/>
          <w:trHeight w:val="194"/>
          <w:jc w:val="center"/>
        </w:trPr>
        <w:tc>
          <w:tcPr>
            <w:tcW w:w="151" w:type="dxa"/>
            <w:tcBorders>
              <w:top w:val="nil"/>
              <w:left w:val="single" w:sz="6" w:space="0" w:color="auto"/>
            </w:tcBorders>
          </w:tcPr>
          <w:p w14:paraId="7F724DC2" w14:textId="77777777" w:rsidR="00E16FD1" w:rsidRPr="000C321E" w:rsidRDefault="00E16FD1" w:rsidP="009900EA">
            <w:pPr>
              <w:pStyle w:val="TAC"/>
            </w:pPr>
          </w:p>
        </w:tc>
        <w:tc>
          <w:tcPr>
            <w:tcW w:w="1104" w:type="dxa"/>
            <w:tcBorders>
              <w:right w:val="single" w:sz="4" w:space="0" w:color="auto"/>
            </w:tcBorders>
          </w:tcPr>
          <w:p w14:paraId="5F1E17D1"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0848F02" w14:textId="77777777" w:rsidR="00E16FD1" w:rsidRPr="000C321E" w:rsidRDefault="00E16FD1" w:rsidP="009900EA">
            <w:pPr>
              <w:pStyle w:val="TAC"/>
            </w:pPr>
            <w:r w:rsidRPr="000C321E">
              <w:t>Length</w:t>
            </w:r>
          </w:p>
        </w:tc>
        <w:tc>
          <w:tcPr>
            <w:tcW w:w="588" w:type="dxa"/>
            <w:tcBorders>
              <w:left w:val="single" w:sz="4" w:space="0" w:color="auto"/>
            </w:tcBorders>
          </w:tcPr>
          <w:p w14:paraId="186F10A7" w14:textId="77777777" w:rsidR="00E16FD1" w:rsidRPr="000C321E" w:rsidRDefault="00E16FD1" w:rsidP="009900EA">
            <w:pPr>
              <w:pStyle w:val="TAC"/>
            </w:pPr>
          </w:p>
        </w:tc>
      </w:tr>
      <w:tr w:rsidR="00E16FD1" w:rsidRPr="000C321E" w14:paraId="77C0652B" w14:textId="77777777" w:rsidTr="009900EA">
        <w:trPr>
          <w:jc w:val="center"/>
        </w:trPr>
        <w:tc>
          <w:tcPr>
            <w:tcW w:w="151" w:type="dxa"/>
            <w:tcBorders>
              <w:top w:val="nil"/>
              <w:left w:val="single" w:sz="6" w:space="0" w:color="auto"/>
            </w:tcBorders>
          </w:tcPr>
          <w:p w14:paraId="306373BC" w14:textId="77777777" w:rsidR="00E16FD1" w:rsidRPr="000C321E" w:rsidRDefault="00E16FD1" w:rsidP="009900EA">
            <w:pPr>
              <w:pStyle w:val="TAC"/>
            </w:pPr>
          </w:p>
        </w:tc>
        <w:tc>
          <w:tcPr>
            <w:tcW w:w="1104" w:type="dxa"/>
            <w:tcBorders>
              <w:right w:val="single" w:sz="4" w:space="0" w:color="auto"/>
            </w:tcBorders>
          </w:tcPr>
          <w:p w14:paraId="725BBB73"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443327E8" w14:textId="77777777" w:rsidR="00E16FD1" w:rsidRPr="000C321E" w:rsidRDefault="00E16FD1" w:rsidP="009900EA">
            <w:pPr>
              <w:pStyle w:val="TAC"/>
              <w:rPr>
                <w:lang w:eastAsia="ja-JP"/>
              </w:rPr>
            </w:pPr>
            <w:r w:rsidRPr="000C321E">
              <w:rPr>
                <w:rFonts w:hint="eastAsia"/>
                <w:lang w:eastAsia="ja-JP"/>
              </w:rPr>
              <w:t>MBMS Service Area</w:t>
            </w:r>
          </w:p>
        </w:tc>
        <w:tc>
          <w:tcPr>
            <w:tcW w:w="588" w:type="dxa"/>
            <w:tcBorders>
              <w:left w:val="single" w:sz="4" w:space="0" w:color="auto"/>
            </w:tcBorders>
          </w:tcPr>
          <w:p w14:paraId="798ED64E" w14:textId="77777777" w:rsidR="00E16FD1" w:rsidRPr="000C321E" w:rsidRDefault="00E16FD1" w:rsidP="009900EA">
            <w:pPr>
              <w:pStyle w:val="TAC"/>
            </w:pPr>
          </w:p>
        </w:tc>
      </w:tr>
      <w:tr w:rsidR="00E16FD1" w:rsidRPr="000C321E" w14:paraId="6E1AF665" w14:textId="77777777" w:rsidTr="009900EA">
        <w:trPr>
          <w:jc w:val="center"/>
        </w:trPr>
        <w:tc>
          <w:tcPr>
            <w:tcW w:w="151" w:type="dxa"/>
            <w:tcBorders>
              <w:top w:val="nil"/>
              <w:left w:val="single" w:sz="6" w:space="0" w:color="auto"/>
              <w:bottom w:val="nil"/>
            </w:tcBorders>
          </w:tcPr>
          <w:p w14:paraId="2AF6261F" w14:textId="77777777" w:rsidR="00E16FD1" w:rsidRPr="000C321E" w:rsidRDefault="00E16FD1" w:rsidP="009900EA">
            <w:pPr>
              <w:pStyle w:val="TAC"/>
            </w:pPr>
          </w:p>
        </w:tc>
        <w:tc>
          <w:tcPr>
            <w:tcW w:w="1104" w:type="dxa"/>
            <w:tcBorders>
              <w:bottom w:val="nil"/>
            </w:tcBorders>
          </w:tcPr>
          <w:p w14:paraId="402144B6" w14:textId="77777777" w:rsidR="00E16FD1" w:rsidRPr="000C321E" w:rsidRDefault="00E16FD1" w:rsidP="009900EA">
            <w:pPr>
              <w:pStyle w:val="TAC"/>
            </w:pPr>
          </w:p>
        </w:tc>
        <w:tc>
          <w:tcPr>
            <w:tcW w:w="4696" w:type="dxa"/>
            <w:gridSpan w:val="8"/>
            <w:tcBorders>
              <w:top w:val="single" w:sz="4" w:space="0" w:color="auto"/>
              <w:bottom w:val="nil"/>
            </w:tcBorders>
          </w:tcPr>
          <w:p w14:paraId="5755BE9A" w14:textId="77777777" w:rsidR="00E16FD1" w:rsidRPr="000C321E" w:rsidRDefault="00E16FD1" w:rsidP="009900EA">
            <w:pPr>
              <w:pStyle w:val="TAC"/>
            </w:pPr>
          </w:p>
        </w:tc>
        <w:tc>
          <w:tcPr>
            <w:tcW w:w="588" w:type="dxa"/>
            <w:tcBorders>
              <w:bottom w:val="nil"/>
            </w:tcBorders>
          </w:tcPr>
          <w:p w14:paraId="0F7DF489" w14:textId="77777777" w:rsidR="00E16FD1" w:rsidRPr="000C321E" w:rsidRDefault="00E16FD1" w:rsidP="009900EA">
            <w:pPr>
              <w:pStyle w:val="TAC"/>
            </w:pPr>
          </w:p>
        </w:tc>
      </w:tr>
      <w:tr w:rsidR="00E16FD1" w:rsidRPr="000C321E" w14:paraId="2ABBF8B3" w14:textId="77777777" w:rsidTr="009900EA">
        <w:trPr>
          <w:jc w:val="center"/>
        </w:trPr>
        <w:tc>
          <w:tcPr>
            <w:tcW w:w="151" w:type="dxa"/>
            <w:tcBorders>
              <w:top w:val="nil"/>
              <w:left w:val="single" w:sz="6" w:space="0" w:color="auto"/>
              <w:bottom w:val="single" w:sz="6" w:space="0" w:color="auto"/>
            </w:tcBorders>
          </w:tcPr>
          <w:p w14:paraId="1B6B7D99" w14:textId="77777777" w:rsidR="00E16FD1" w:rsidRPr="000C321E" w:rsidRDefault="00E16FD1" w:rsidP="009900EA">
            <w:pPr>
              <w:pStyle w:val="TAC"/>
            </w:pPr>
          </w:p>
        </w:tc>
        <w:tc>
          <w:tcPr>
            <w:tcW w:w="1104" w:type="dxa"/>
            <w:tcBorders>
              <w:top w:val="nil"/>
              <w:bottom w:val="single" w:sz="6" w:space="0" w:color="auto"/>
            </w:tcBorders>
          </w:tcPr>
          <w:p w14:paraId="05BE28A2" w14:textId="77777777" w:rsidR="00E16FD1" w:rsidRPr="000C321E" w:rsidRDefault="00E16FD1" w:rsidP="009900EA">
            <w:pPr>
              <w:pStyle w:val="TAC"/>
            </w:pPr>
          </w:p>
        </w:tc>
        <w:tc>
          <w:tcPr>
            <w:tcW w:w="4696" w:type="dxa"/>
            <w:gridSpan w:val="8"/>
            <w:tcBorders>
              <w:top w:val="nil"/>
              <w:bottom w:val="single" w:sz="6" w:space="0" w:color="auto"/>
            </w:tcBorders>
          </w:tcPr>
          <w:p w14:paraId="6B297E5B"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E1490B" w14:textId="77777777" w:rsidR="00E16FD1" w:rsidRPr="000C321E" w:rsidRDefault="00E16FD1" w:rsidP="009900EA">
            <w:pPr>
              <w:pStyle w:val="TAC"/>
            </w:pPr>
          </w:p>
        </w:tc>
      </w:tr>
    </w:tbl>
    <w:p w14:paraId="0840AC5E" w14:textId="77777777" w:rsidR="00E16FD1" w:rsidRPr="000C321E" w:rsidRDefault="00E16FD1" w:rsidP="00E16FD1">
      <w:pPr>
        <w:pStyle w:val="NF"/>
        <w:rPr>
          <w:lang w:eastAsia="ja-JP"/>
        </w:rPr>
      </w:pPr>
    </w:p>
    <w:p w14:paraId="3421549C" w14:textId="77777777" w:rsidR="00E16FD1" w:rsidRPr="000C321E" w:rsidRDefault="00E16FD1" w:rsidP="00E16FD1">
      <w:pPr>
        <w:pStyle w:val="TF"/>
        <w:rPr>
          <w:lang w:eastAsia="ja-JP"/>
        </w:rPr>
      </w:pPr>
      <w:r w:rsidRPr="000C321E">
        <w:t xml:space="preserve">Figure </w:t>
      </w:r>
      <w:r w:rsidRPr="000C321E">
        <w:rPr>
          <w:lang w:eastAsia="ja-JP"/>
        </w:rPr>
        <w:t>7.7.60.1</w:t>
      </w:r>
      <w:r w:rsidRPr="000C321E">
        <w:t xml:space="preserve">: </w:t>
      </w:r>
      <w:r w:rsidRPr="000C321E">
        <w:rPr>
          <w:rFonts w:hint="eastAsia"/>
          <w:lang w:eastAsia="ja-JP"/>
        </w:rPr>
        <w:t>MBMS Service Area</w:t>
      </w:r>
      <w:r w:rsidRPr="000C321E">
        <w:t xml:space="preserve"> Information Element</w:t>
      </w:r>
    </w:p>
    <w:p w14:paraId="7DB7C2EE" w14:textId="77777777" w:rsidR="00E16FD1" w:rsidRPr="000C321E" w:rsidRDefault="00E16FD1" w:rsidP="00E16FD1">
      <w:pPr>
        <w:pStyle w:val="Heading3"/>
      </w:pPr>
      <w:bookmarkStart w:id="362" w:name="_Toc9597959"/>
      <w:bookmarkStart w:id="363" w:name="_Toc82519244"/>
      <w:r w:rsidRPr="000C321E">
        <w:rPr>
          <w:rFonts w:hint="eastAsia"/>
          <w:lang w:eastAsia="zh-CN"/>
        </w:rPr>
        <w:t>7.7.</w:t>
      </w:r>
      <w:r w:rsidRPr="000C321E">
        <w:rPr>
          <w:lang w:eastAsia="zh-CN"/>
        </w:rPr>
        <w:t>61</w:t>
      </w:r>
      <w:r w:rsidRPr="000C321E">
        <w:tab/>
      </w:r>
      <w:r w:rsidRPr="000C321E">
        <w:rPr>
          <w:rFonts w:hint="eastAsia"/>
          <w:lang w:eastAsia="zh-CN"/>
        </w:rPr>
        <w:t>Source RNC PDCP context info</w:t>
      </w:r>
      <w:bookmarkEnd w:id="362"/>
      <w:bookmarkEnd w:id="363"/>
    </w:p>
    <w:p w14:paraId="0DBE11A3" w14:textId="77777777" w:rsidR="00E16FD1" w:rsidRPr="000C321E" w:rsidRDefault="00E16FD1" w:rsidP="00E16FD1">
      <w:pPr>
        <w:rPr>
          <w:color w:val="000000"/>
          <w:lang w:eastAsia="zh-CN"/>
        </w:rPr>
      </w:pPr>
      <w:r w:rsidRPr="000C321E">
        <w:rPr>
          <w:rFonts w:hint="eastAsia"/>
          <w:color w:val="000000"/>
          <w:lang w:eastAsia="zh-CN"/>
        </w:rPr>
        <w:t>The purpose of the Source RNC PDCP context info IE is to transfer RNC PDCP context information from a source RNC to a target RNC during an SRNS relocation.</w:t>
      </w:r>
    </w:p>
    <w:p w14:paraId="4FB7405A" w14:textId="77777777" w:rsidR="00E16FD1" w:rsidRPr="000C321E" w:rsidRDefault="00E16FD1" w:rsidP="00E16FD1">
      <w:pPr>
        <w:rPr>
          <w:color w:val="000000"/>
          <w:lang w:eastAsia="zh-CN"/>
        </w:rPr>
      </w:pPr>
      <w:r w:rsidRPr="000C321E">
        <w:rPr>
          <w:rFonts w:hint="eastAsia"/>
          <w:color w:val="000000"/>
          <w:lang w:eastAsia="zh-CN"/>
        </w:rPr>
        <w:t>This IE is transparent to CN .</w:t>
      </w:r>
    </w:p>
    <w:p w14:paraId="442CA7FE" w14:textId="77777777" w:rsidR="00E16FD1" w:rsidRPr="000C321E" w:rsidRDefault="00E16FD1" w:rsidP="00E16F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A5C6842" w14:textId="77777777" w:rsidTr="009900EA">
        <w:trPr>
          <w:jc w:val="center"/>
        </w:trPr>
        <w:tc>
          <w:tcPr>
            <w:tcW w:w="454" w:type="dxa"/>
            <w:tcBorders>
              <w:top w:val="single" w:sz="6" w:space="0" w:color="auto"/>
              <w:left w:val="single" w:sz="6" w:space="0" w:color="auto"/>
              <w:bottom w:val="nil"/>
            </w:tcBorders>
          </w:tcPr>
          <w:p w14:paraId="00359950" w14:textId="77777777" w:rsidR="00E16FD1" w:rsidRPr="000C321E" w:rsidRDefault="00E16FD1" w:rsidP="009900EA">
            <w:pPr>
              <w:pStyle w:val="TAC"/>
            </w:pPr>
          </w:p>
        </w:tc>
        <w:tc>
          <w:tcPr>
            <w:tcW w:w="1104" w:type="dxa"/>
          </w:tcPr>
          <w:p w14:paraId="234743F8" w14:textId="77777777" w:rsidR="00E16FD1" w:rsidRPr="000C321E" w:rsidRDefault="00E16FD1" w:rsidP="009900EA">
            <w:pPr>
              <w:pStyle w:val="TAC"/>
            </w:pPr>
          </w:p>
        </w:tc>
        <w:tc>
          <w:tcPr>
            <w:tcW w:w="4699" w:type="dxa"/>
            <w:gridSpan w:val="8"/>
          </w:tcPr>
          <w:p w14:paraId="00073387" w14:textId="77777777" w:rsidR="00E16FD1" w:rsidRPr="000C321E" w:rsidRDefault="00E16FD1" w:rsidP="009900EA">
            <w:pPr>
              <w:pStyle w:val="TAC"/>
            </w:pPr>
            <w:r w:rsidRPr="000C321E">
              <w:t>Bits</w:t>
            </w:r>
          </w:p>
          <w:p w14:paraId="2F5066E9" w14:textId="77777777" w:rsidR="00E16FD1" w:rsidRPr="000C321E" w:rsidRDefault="00E16FD1" w:rsidP="009900EA">
            <w:pPr>
              <w:pStyle w:val="TAC"/>
            </w:pPr>
          </w:p>
        </w:tc>
        <w:tc>
          <w:tcPr>
            <w:tcW w:w="588" w:type="dxa"/>
          </w:tcPr>
          <w:p w14:paraId="3A88BA35" w14:textId="77777777" w:rsidR="00E16FD1" w:rsidRPr="000C321E" w:rsidRDefault="00E16FD1" w:rsidP="009900EA">
            <w:pPr>
              <w:pStyle w:val="TAC"/>
            </w:pPr>
          </w:p>
        </w:tc>
      </w:tr>
      <w:tr w:rsidR="00E16FD1" w:rsidRPr="000C321E" w14:paraId="4E1CAA68" w14:textId="77777777" w:rsidTr="009900EA">
        <w:trPr>
          <w:jc w:val="center"/>
        </w:trPr>
        <w:tc>
          <w:tcPr>
            <w:tcW w:w="454" w:type="dxa"/>
            <w:tcBorders>
              <w:top w:val="nil"/>
              <w:left w:val="single" w:sz="6" w:space="0" w:color="auto"/>
            </w:tcBorders>
          </w:tcPr>
          <w:p w14:paraId="3618801F" w14:textId="77777777" w:rsidR="00E16FD1" w:rsidRPr="000C321E" w:rsidRDefault="00E16FD1" w:rsidP="009900EA">
            <w:pPr>
              <w:pStyle w:val="TAC"/>
            </w:pPr>
          </w:p>
        </w:tc>
        <w:tc>
          <w:tcPr>
            <w:tcW w:w="1104" w:type="dxa"/>
          </w:tcPr>
          <w:p w14:paraId="64F7FE6D" w14:textId="77777777" w:rsidR="00E16FD1" w:rsidRPr="000C321E" w:rsidRDefault="00E16FD1" w:rsidP="009900EA">
            <w:pPr>
              <w:pStyle w:val="TAC"/>
            </w:pPr>
            <w:r w:rsidRPr="000C321E">
              <w:t>Octets</w:t>
            </w:r>
          </w:p>
        </w:tc>
        <w:tc>
          <w:tcPr>
            <w:tcW w:w="587" w:type="dxa"/>
          </w:tcPr>
          <w:p w14:paraId="18E87B49" w14:textId="77777777" w:rsidR="00E16FD1" w:rsidRPr="000C321E" w:rsidRDefault="00E16FD1" w:rsidP="009900EA">
            <w:pPr>
              <w:pStyle w:val="TAC"/>
            </w:pPr>
            <w:r w:rsidRPr="000C321E">
              <w:t>8</w:t>
            </w:r>
          </w:p>
        </w:tc>
        <w:tc>
          <w:tcPr>
            <w:tcW w:w="587" w:type="dxa"/>
          </w:tcPr>
          <w:p w14:paraId="29CE5146" w14:textId="77777777" w:rsidR="00E16FD1" w:rsidRPr="000C321E" w:rsidRDefault="00E16FD1" w:rsidP="009900EA">
            <w:pPr>
              <w:pStyle w:val="TAC"/>
            </w:pPr>
            <w:r w:rsidRPr="000C321E">
              <w:t>7</w:t>
            </w:r>
          </w:p>
        </w:tc>
        <w:tc>
          <w:tcPr>
            <w:tcW w:w="587" w:type="dxa"/>
          </w:tcPr>
          <w:p w14:paraId="6B10B548" w14:textId="77777777" w:rsidR="00E16FD1" w:rsidRPr="000C321E" w:rsidRDefault="00E16FD1" w:rsidP="009900EA">
            <w:pPr>
              <w:pStyle w:val="TAC"/>
            </w:pPr>
            <w:r w:rsidRPr="000C321E">
              <w:t>6</w:t>
            </w:r>
          </w:p>
        </w:tc>
        <w:tc>
          <w:tcPr>
            <w:tcW w:w="587" w:type="dxa"/>
          </w:tcPr>
          <w:p w14:paraId="7B07769A" w14:textId="77777777" w:rsidR="00E16FD1" w:rsidRPr="000C321E" w:rsidRDefault="00E16FD1" w:rsidP="009900EA">
            <w:pPr>
              <w:pStyle w:val="TAC"/>
            </w:pPr>
            <w:r w:rsidRPr="000C321E">
              <w:t>5</w:t>
            </w:r>
          </w:p>
        </w:tc>
        <w:tc>
          <w:tcPr>
            <w:tcW w:w="587" w:type="dxa"/>
          </w:tcPr>
          <w:p w14:paraId="685DDE11" w14:textId="77777777" w:rsidR="00E16FD1" w:rsidRPr="000C321E" w:rsidRDefault="00E16FD1" w:rsidP="009900EA">
            <w:pPr>
              <w:pStyle w:val="TAC"/>
            </w:pPr>
            <w:r w:rsidRPr="000C321E">
              <w:t>4</w:t>
            </w:r>
          </w:p>
        </w:tc>
        <w:tc>
          <w:tcPr>
            <w:tcW w:w="588" w:type="dxa"/>
          </w:tcPr>
          <w:p w14:paraId="741D1035" w14:textId="77777777" w:rsidR="00E16FD1" w:rsidRPr="000C321E" w:rsidRDefault="00E16FD1" w:rsidP="009900EA">
            <w:pPr>
              <w:pStyle w:val="TAC"/>
            </w:pPr>
            <w:r w:rsidRPr="000C321E">
              <w:t>3</w:t>
            </w:r>
          </w:p>
        </w:tc>
        <w:tc>
          <w:tcPr>
            <w:tcW w:w="588" w:type="dxa"/>
          </w:tcPr>
          <w:p w14:paraId="1A03BFE3" w14:textId="77777777" w:rsidR="00E16FD1" w:rsidRPr="000C321E" w:rsidRDefault="00E16FD1" w:rsidP="009900EA">
            <w:pPr>
              <w:pStyle w:val="TAC"/>
            </w:pPr>
            <w:r w:rsidRPr="000C321E">
              <w:t>2</w:t>
            </w:r>
          </w:p>
        </w:tc>
        <w:tc>
          <w:tcPr>
            <w:tcW w:w="588" w:type="dxa"/>
          </w:tcPr>
          <w:p w14:paraId="1CE51A0B" w14:textId="77777777" w:rsidR="00E16FD1" w:rsidRPr="000C321E" w:rsidRDefault="00E16FD1" w:rsidP="009900EA">
            <w:pPr>
              <w:pStyle w:val="TAC"/>
            </w:pPr>
            <w:r w:rsidRPr="000C321E">
              <w:t>1</w:t>
            </w:r>
          </w:p>
        </w:tc>
        <w:tc>
          <w:tcPr>
            <w:tcW w:w="588" w:type="dxa"/>
          </w:tcPr>
          <w:p w14:paraId="1C24E2C7" w14:textId="77777777" w:rsidR="00E16FD1" w:rsidRPr="000C321E" w:rsidRDefault="00E16FD1" w:rsidP="009900EA">
            <w:pPr>
              <w:pStyle w:val="TAC"/>
            </w:pPr>
          </w:p>
        </w:tc>
      </w:tr>
      <w:tr w:rsidR="00E16FD1" w:rsidRPr="000C321E" w14:paraId="78CFA72B" w14:textId="77777777" w:rsidTr="009900EA">
        <w:trPr>
          <w:jc w:val="center"/>
        </w:trPr>
        <w:tc>
          <w:tcPr>
            <w:tcW w:w="454" w:type="dxa"/>
            <w:tcBorders>
              <w:top w:val="nil"/>
              <w:left w:val="single" w:sz="6" w:space="0" w:color="auto"/>
            </w:tcBorders>
          </w:tcPr>
          <w:p w14:paraId="3CC247E0" w14:textId="77777777" w:rsidR="00E16FD1" w:rsidRPr="000C321E" w:rsidRDefault="00E16FD1" w:rsidP="009900EA">
            <w:pPr>
              <w:pStyle w:val="TAC"/>
            </w:pPr>
          </w:p>
        </w:tc>
        <w:tc>
          <w:tcPr>
            <w:tcW w:w="1104" w:type="dxa"/>
            <w:tcBorders>
              <w:right w:val="nil"/>
            </w:tcBorders>
          </w:tcPr>
          <w:p w14:paraId="044C2C07"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941BF3D" w14:textId="77777777" w:rsidR="00E16FD1" w:rsidRPr="000C321E" w:rsidRDefault="00E16FD1" w:rsidP="009900EA">
            <w:pPr>
              <w:pStyle w:val="TAC"/>
            </w:pPr>
            <w:r w:rsidRPr="000C321E">
              <w:t xml:space="preserve">Type = </w:t>
            </w:r>
            <w:r w:rsidRPr="000C321E">
              <w:rPr>
                <w:rFonts w:hint="eastAsia"/>
                <w:lang w:eastAsia="zh-CN"/>
              </w:rPr>
              <w:t>1</w:t>
            </w:r>
            <w:r w:rsidRPr="000C321E">
              <w:rPr>
                <w:lang w:eastAsia="zh-CN"/>
              </w:rPr>
              <w:t>61</w:t>
            </w:r>
            <w:r w:rsidRPr="000C321E">
              <w:t xml:space="preserve"> (Decimal)</w:t>
            </w:r>
          </w:p>
        </w:tc>
        <w:tc>
          <w:tcPr>
            <w:tcW w:w="588" w:type="dxa"/>
            <w:tcBorders>
              <w:left w:val="nil"/>
            </w:tcBorders>
          </w:tcPr>
          <w:p w14:paraId="6A5277ED" w14:textId="77777777" w:rsidR="00E16FD1" w:rsidRPr="000C321E" w:rsidRDefault="00E16FD1" w:rsidP="009900EA">
            <w:pPr>
              <w:pStyle w:val="TAC"/>
            </w:pPr>
          </w:p>
        </w:tc>
      </w:tr>
      <w:tr w:rsidR="00E16FD1" w:rsidRPr="000C321E" w14:paraId="48E2736A" w14:textId="77777777" w:rsidTr="009900EA">
        <w:trPr>
          <w:cantSplit/>
          <w:trHeight w:val="194"/>
          <w:jc w:val="center"/>
        </w:trPr>
        <w:tc>
          <w:tcPr>
            <w:tcW w:w="454" w:type="dxa"/>
            <w:tcBorders>
              <w:top w:val="nil"/>
              <w:left w:val="single" w:sz="6" w:space="0" w:color="auto"/>
            </w:tcBorders>
          </w:tcPr>
          <w:p w14:paraId="514D2849" w14:textId="77777777" w:rsidR="00E16FD1" w:rsidRPr="000C321E" w:rsidRDefault="00E16FD1" w:rsidP="009900EA">
            <w:pPr>
              <w:pStyle w:val="TAC"/>
            </w:pPr>
          </w:p>
        </w:tc>
        <w:tc>
          <w:tcPr>
            <w:tcW w:w="1104" w:type="dxa"/>
            <w:tcBorders>
              <w:right w:val="nil"/>
            </w:tcBorders>
          </w:tcPr>
          <w:p w14:paraId="180F688A"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222A3ED1" w14:textId="77777777" w:rsidR="00E16FD1" w:rsidRPr="000C321E" w:rsidRDefault="00E16FD1" w:rsidP="009900EA">
            <w:pPr>
              <w:pStyle w:val="TAC"/>
            </w:pPr>
            <w:r w:rsidRPr="000C321E">
              <w:t>Length</w:t>
            </w:r>
          </w:p>
        </w:tc>
        <w:tc>
          <w:tcPr>
            <w:tcW w:w="588" w:type="dxa"/>
            <w:tcBorders>
              <w:left w:val="nil"/>
            </w:tcBorders>
          </w:tcPr>
          <w:p w14:paraId="49B892BF" w14:textId="77777777" w:rsidR="00E16FD1" w:rsidRPr="000C321E" w:rsidRDefault="00E16FD1" w:rsidP="009900EA">
            <w:pPr>
              <w:pStyle w:val="TAC"/>
              <w:rPr>
                <w:lang w:eastAsia="ja-JP"/>
              </w:rPr>
            </w:pPr>
          </w:p>
        </w:tc>
      </w:tr>
      <w:tr w:rsidR="00E16FD1" w:rsidRPr="000C321E" w14:paraId="6E93C44F" w14:textId="77777777" w:rsidTr="009900EA">
        <w:trPr>
          <w:cantSplit/>
          <w:jc w:val="center"/>
        </w:trPr>
        <w:tc>
          <w:tcPr>
            <w:tcW w:w="454" w:type="dxa"/>
            <w:tcBorders>
              <w:top w:val="nil"/>
              <w:left w:val="single" w:sz="6" w:space="0" w:color="auto"/>
            </w:tcBorders>
          </w:tcPr>
          <w:p w14:paraId="32729508" w14:textId="77777777" w:rsidR="00E16FD1" w:rsidRPr="000C321E" w:rsidRDefault="00E16FD1" w:rsidP="009900EA">
            <w:pPr>
              <w:pStyle w:val="TAC"/>
            </w:pPr>
          </w:p>
        </w:tc>
        <w:tc>
          <w:tcPr>
            <w:tcW w:w="1104" w:type="dxa"/>
            <w:tcBorders>
              <w:right w:val="nil"/>
            </w:tcBorders>
          </w:tcPr>
          <w:p w14:paraId="70CC207B" w14:textId="77777777" w:rsidR="00E16FD1" w:rsidRPr="000C321E" w:rsidRDefault="00E16FD1" w:rsidP="009900EA">
            <w:pPr>
              <w:pStyle w:val="TAC"/>
              <w:rPr>
                <w:lang w:eastAsia="zh-CN"/>
              </w:rPr>
            </w:pPr>
            <w:r w:rsidRPr="000C321E">
              <w:t>4</w:t>
            </w:r>
            <w:r w:rsidRPr="000C321E">
              <w:rPr>
                <w:rFonts w:hint="eastAsia"/>
                <w:lang w:eastAsia="ja-JP"/>
              </w:rPr>
              <w:t>-</w:t>
            </w:r>
            <w:r w:rsidRPr="000C321E">
              <w:rPr>
                <w:rFonts w:hint="eastAsia"/>
                <w:lang w:eastAsia="zh-CN"/>
              </w:rPr>
              <w:t>n</w:t>
            </w:r>
          </w:p>
        </w:tc>
        <w:tc>
          <w:tcPr>
            <w:tcW w:w="4699" w:type="dxa"/>
            <w:gridSpan w:val="8"/>
            <w:tcBorders>
              <w:top w:val="single" w:sz="6" w:space="0" w:color="auto"/>
              <w:left w:val="single" w:sz="12" w:space="0" w:color="auto"/>
              <w:bottom w:val="single" w:sz="12" w:space="0" w:color="auto"/>
              <w:right w:val="single" w:sz="12" w:space="0" w:color="auto"/>
            </w:tcBorders>
          </w:tcPr>
          <w:p w14:paraId="620700F3" w14:textId="77777777" w:rsidR="00E16FD1" w:rsidRPr="000C321E" w:rsidRDefault="00E16FD1" w:rsidP="009900EA">
            <w:pPr>
              <w:pStyle w:val="TAC"/>
              <w:rPr>
                <w:lang w:eastAsia="zh-CN"/>
              </w:rPr>
            </w:pPr>
            <w:r w:rsidRPr="000C321E">
              <w:rPr>
                <w:rFonts w:hint="eastAsia"/>
                <w:lang w:eastAsia="zh-CN"/>
              </w:rPr>
              <w:t>RRC Container</w:t>
            </w:r>
          </w:p>
        </w:tc>
        <w:tc>
          <w:tcPr>
            <w:tcW w:w="588" w:type="dxa"/>
            <w:tcBorders>
              <w:left w:val="nil"/>
            </w:tcBorders>
          </w:tcPr>
          <w:p w14:paraId="41BC4444" w14:textId="77777777" w:rsidR="00E16FD1" w:rsidRPr="000C321E" w:rsidRDefault="00E16FD1" w:rsidP="009900EA">
            <w:pPr>
              <w:pStyle w:val="TAC"/>
            </w:pPr>
          </w:p>
        </w:tc>
      </w:tr>
      <w:tr w:rsidR="00E16FD1" w:rsidRPr="000C321E" w14:paraId="5399DFC3" w14:textId="77777777" w:rsidTr="009900EA">
        <w:trPr>
          <w:jc w:val="center"/>
        </w:trPr>
        <w:tc>
          <w:tcPr>
            <w:tcW w:w="454" w:type="dxa"/>
            <w:tcBorders>
              <w:top w:val="nil"/>
              <w:left w:val="single" w:sz="6" w:space="0" w:color="auto"/>
              <w:bottom w:val="nil"/>
            </w:tcBorders>
          </w:tcPr>
          <w:p w14:paraId="35DF0236" w14:textId="77777777" w:rsidR="00E16FD1" w:rsidRPr="000C321E" w:rsidRDefault="00E16FD1" w:rsidP="009900EA">
            <w:pPr>
              <w:pStyle w:val="TAC"/>
            </w:pPr>
          </w:p>
        </w:tc>
        <w:tc>
          <w:tcPr>
            <w:tcW w:w="1104" w:type="dxa"/>
            <w:tcBorders>
              <w:bottom w:val="nil"/>
            </w:tcBorders>
          </w:tcPr>
          <w:p w14:paraId="4764A0AB" w14:textId="77777777" w:rsidR="00E16FD1" w:rsidRPr="000C321E" w:rsidRDefault="00E16FD1" w:rsidP="009900EA">
            <w:pPr>
              <w:pStyle w:val="TAC"/>
            </w:pPr>
          </w:p>
        </w:tc>
        <w:tc>
          <w:tcPr>
            <w:tcW w:w="4699" w:type="dxa"/>
            <w:gridSpan w:val="8"/>
            <w:tcBorders>
              <w:top w:val="nil"/>
              <w:bottom w:val="nil"/>
            </w:tcBorders>
          </w:tcPr>
          <w:p w14:paraId="7A748BCC" w14:textId="77777777" w:rsidR="00E16FD1" w:rsidRPr="000C321E" w:rsidRDefault="00E16FD1" w:rsidP="009900EA">
            <w:pPr>
              <w:pStyle w:val="TAC"/>
            </w:pPr>
          </w:p>
        </w:tc>
        <w:tc>
          <w:tcPr>
            <w:tcW w:w="588" w:type="dxa"/>
            <w:tcBorders>
              <w:bottom w:val="nil"/>
            </w:tcBorders>
          </w:tcPr>
          <w:p w14:paraId="6423FC7B" w14:textId="77777777" w:rsidR="00E16FD1" w:rsidRPr="000C321E" w:rsidRDefault="00E16FD1" w:rsidP="009900EA">
            <w:pPr>
              <w:pStyle w:val="TAC"/>
            </w:pPr>
          </w:p>
        </w:tc>
      </w:tr>
      <w:tr w:rsidR="00E16FD1" w:rsidRPr="000C321E" w14:paraId="1FD75107" w14:textId="77777777" w:rsidTr="009900EA">
        <w:trPr>
          <w:jc w:val="center"/>
        </w:trPr>
        <w:tc>
          <w:tcPr>
            <w:tcW w:w="454" w:type="dxa"/>
            <w:tcBorders>
              <w:top w:val="nil"/>
              <w:left w:val="single" w:sz="6" w:space="0" w:color="auto"/>
              <w:bottom w:val="single" w:sz="6" w:space="0" w:color="auto"/>
            </w:tcBorders>
          </w:tcPr>
          <w:p w14:paraId="512A16F4" w14:textId="77777777" w:rsidR="00E16FD1" w:rsidRPr="000C321E" w:rsidRDefault="00E16FD1" w:rsidP="009900EA">
            <w:pPr>
              <w:pStyle w:val="TAC"/>
            </w:pPr>
          </w:p>
        </w:tc>
        <w:tc>
          <w:tcPr>
            <w:tcW w:w="1104" w:type="dxa"/>
            <w:tcBorders>
              <w:top w:val="nil"/>
              <w:bottom w:val="single" w:sz="6" w:space="0" w:color="auto"/>
            </w:tcBorders>
          </w:tcPr>
          <w:p w14:paraId="56BF63AF" w14:textId="77777777" w:rsidR="00E16FD1" w:rsidRPr="000C321E" w:rsidRDefault="00E16FD1" w:rsidP="009900EA">
            <w:pPr>
              <w:pStyle w:val="TAC"/>
            </w:pPr>
          </w:p>
        </w:tc>
        <w:tc>
          <w:tcPr>
            <w:tcW w:w="4699" w:type="dxa"/>
            <w:gridSpan w:val="8"/>
            <w:tcBorders>
              <w:top w:val="nil"/>
              <w:bottom w:val="single" w:sz="6" w:space="0" w:color="auto"/>
            </w:tcBorders>
          </w:tcPr>
          <w:p w14:paraId="076010A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B6AEB73" w14:textId="77777777" w:rsidR="00E16FD1" w:rsidRPr="000C321E" w:rsidRDefault="00E16FD1" w:rsidP="009900EA">
            <w:pPr>
              <w:pStyle w:val="TAC"/>
            </w:pPr>
          </w:p>
        </w:tc>
      </w:tr>
    </w:tbl>
    <w:p w14:paraId="224C4081" w14:textId="77777777" w:rsidR="00E16FD1" w:rsidRPr="000C321E" w:rsidRDefault="00E16FD1" w:rsidP="00E16FD1">
      <w:pPr>
        <w:pStyle w:val="NF"/>
        <w:rPr>
          <w:lang w:val="fr-FR"/>
        </w:rPr>
      </w:pPr>
    </w:p>
    <w:p w14:paraId="625348DD" w14:textId="77777777" w:rsidR="00E16FD1" w:rsidRPr="000C321E" w:rsidRDefault="00E16FD1" w:rsidP="00E16FD1">
      <w:pPr>
        <w:pStyle w:val="TF"/>
        <w:rPr>
          <w:lang w:val="fr-FR"/>
        </w:rPr>
      </w:pPr>
      <w:r w:rsidRPr="000C321E">
        <w:rPr>
          <w:lang w:val="fr-FR"/>
        </w:rPr>
        <w:t xml:space="preserve">Figure </w:t>
      </w:r>
      <w:r w:rsidRPr="000C321E">
        <w:rPr>
          <w:lang w:val="fr-FR" w:eastAsia="ja-JP"/>
        </w:rPr>
        <w:t>7.7.61.1</w:t>
      </w:r>
      <w:r w:rsidRPr="000C321E">
        <w:rPr>
          <w:lang w:val="fr-FR"/>
        </w:rPr>
        <w:t xml:space="preserve">: </w:t>
      </w:r>
      <w:r w:rsidRPr="000C321E">
        <w:rPr>
          <w:rFonts w:hint="eastAsia"/>
          <w:lang w:val="fr-FR" w:eastAsia="zh-CN"/>
        </w:rPr>
        <w:t>Source RNC PDCP context info</w:t>
      </w:r>
      <w:r w:rsidRPr="000C321E">
        <w:rPr>
          <w:lang w:val="fr-FR"/>
        </w:rPr>
        <w:t xml:space="preserve"> Information Element</w:t>
      </w:r>
    </w:p>
    <w:p w14:paraId="301F2260" w14:textId="77777777" w:rsidR="00E16FD1" w:rsidRPr="000C321E" w:rsidRDefault="00E16FD1" w:rsidP="00E16FD1">
      <w:pPr>
        <w:pStyle w:val="Heading3"/>
      </w:pPr>
      <w:bookmarkStart w:id="364" w:name="_Toc9597960"/>
      <w:bookmarkStart w:id="365" w:name="_Toc82519245"/>
      <w:r w:rsidRPr="000C321E">
        <w:t>7.7.62</w:t>
      </w:r>
      <w:r w:rsidRPr="000C321E">
        <w:tab/>
        <w:t>Additional Trace Info</w:t>
      </w:r>
      <w:bookmarkEnd w:id="364"/>
      <w:bookmarkEnd w:id="365"/>
    </w:p>
    <w:p w14:paraId="3576796B" w14:textId="1AE2E862" w:rsidR="00E16FD1" w:rsidRPr="000C321E" w:rsidRDefault="00E16FD1" w:rsidP="00E16FD1">
      <w:r w:rsidRPr="000C321E">
        <w:t xml:space="preserve">The additional Trace Info is used to inform the GGSN of the additional trace parameters. An Additional Trace Info consists of Trace Reference2, Trace Recording Session Reference, triggering events in GGSN, Trace Depth, List of interfaces to trace in GGSN and a Trace Activity Control. The encoding are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1D1CCEB9" w14:textId="77777777" w:rsidR="00E16FD1" w:rsidRPr="000C321E" w:rsidRDefault="00E16FD1" w:rsidP="00E16FD1">
      <w:r w:rsidRPr="000C321E">
        <w:t>The Trace Activity Control is used to indicate to GGSN whether the Trace is activated or deactivated.</w:t>
      </w:r>
    </w:p>
    <w:p w14:paraId="7533424E"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1C3CCA41" w14:textId="77777777" w:rsidTr="009900EA">
        <w:trPr>
          <w:cantSplit/>
          <w:jc w:val="center"/>
        </w:trPr>
        <w:tc>
          <w:tcPr>
            <w:tcW w:w="996" w:type="dxa"/>
            <w:gridSpan w:val="2"/>
            <w:tcBorders>
              <w:top w:val="single" w:sz="4" w:space="0" w:color="auto"/>
              <w:left w:val="single" w:sz="4" w:space="0" w:color="auto"/>
            </w:tcBorders>
          </w:tcPr>
          <w:p w14:paraId="4A83A5E4" w14:textId="77777777" w:rsidR="00E16FD1" w:rsidRPr="000C321E" w:rsidRDefault="00E16FD1" w:rsidP="009900EA">
            <w:pPr>
              <w:pStyle w:val="TAH"/>
              <w:rPr>
                <w:color w:val="000000"/>
              </w:rPr>
            </w:pPr>
          </w:p>
        </w:tc>
        <w:tc>
          <w:tcPr>
            <w:tcW w:w="760" w:type="dxa"/>
            <w:tcBorders>
              <w:top w:val="single" w:sz="4" w:space="0" w:color="auto"/>
            </w:tcBorders>
          </w:tcPr>
          <w:p w14:paraId="378009E6" w14:textId="77777777" w:rsidR="00E16FD1" w:rsidRPr="000C321E" w:rsidRDefault="00E16FD1" w:rsidP="009900EA">
            <w:pPr>
              <w:pStyle w:val="TAH"/>
              <w:rPr>
                <w:color w:val="000000"/>
              </w:rPr>
            </w:pPr>
          </w:p>
        </w:tc>
        <w:tc>
          <w:tcPr>
            <w:tcW w:w="614" w:type="dxa"/>
            <w:tcBorders>
              <w:top w:val="single" w:sz="4" w:space="0" w:color="auto"/>
            </w:tcBorders>
          </w:tcPr>
          <w:p w14:paraId="46088FE0" w14:textId="77777777" w:rsidR="00E16FD1" w:rsidRPr="000C321E" w:rsidRDefault="00E16FD1" w:rsidP="009900EA">
            <w:pPr>
              <w:pStyle w:val="TAH"/>
              <w:rPr>
                <w:color w:val="000000"/>
              </w:rPr>
            </w:pPr>
          </w:p>
        </w:tc>
        <w:tc>
          <w:tcPr>
            <w:tcW w:w="674" w:type="dxa"/>
            <w:tcBorders>
              <w:top w:val="single" w:sz="4" w:space="0" w:color="auto"/>
            </w:tcBorders>
          </w:tcPr>
          <w:p w14:paraId="51845D9D" w14:textId="77777777" w:rsidR="00E16FD1" w:rsidRPr="000C321E" w:rsidRDefault="00E16FD1" w:rsidP="009900EA">
            <w:pPr>
              <w:pStyle w:val="TAH"/>
              <w:rPr>
                <w:color w:val="000000"/>
              </w:rPr>
            </w:pPr>
          </w:p>
        </w:tc>
        <w:tc>
          <w:tcPr>
            <w:tcW w:w="674" w:type="dxa"/>
            <w:tcBorders>
              <w:top w:val="single" w:sz="4" w:space="0" w:color="auto"/>
            </w:tcBorders>
          </w:tcPr>
          <w:p w14:paraId="5E0836AF"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7C26D1EE" w14:textId="77777777" w:rsidR="00E16FD1" w:rsidRPr="000C321E" w:rsidRDefault="00E16FD1" w:rsidP="009900EA">
            <w:pPr>
              <w:pStyle w:val="TAH"/>
              <w:rPr>
                <w:color w:val="000000"/>
              </w:rPr>
            </w:pPr>
          </w:p>
        </w:tc>
        <w:tc>
          <w:tcPr>
            <w:tcW w:w="674" w:type="dxa"/>
            <w:tcBorders>
              <w:top w:val="single" w:sz="4" w:space="0" w:color="auto"/>
            </w:tcBorders>
          </w:tcPr>
          <w:p w14:paraId="7850890D" w14:textId="77777777" w:rsidR="00E16FD1" w:rsidRPr="000C321E" w:rsidRDefault="00E16FD1" w:rsidP="009900EA">
            <w:pPr>
              <w:pStyle w:val="TAH"/>
              <w:rPr>
                <w:color w:val="000000"/>
              </w:rPr>
            </w:pPr>
          </w:p>
        </w:tc>
        <w:tc>
          <w:tcPr>
            <w:tcW w:w="674" w:type="dxa"/>
            <w:tcBorders>
              <w:top w:val="single" w:sz="4" w:space="0" w:color="auto"/>
            </w:tcBorders>
          </w:tcPr>
          <w:p w14:paraId="44A69FA6"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47477ABF" w14:textId="77777777" w:rsidR="00E16FD1" w:rsidRPr="000C321E" w:rsidRDefault="00E16FD1" w:rsidP="009900EA">
            <w:pPr>
              <w:pStyle w:val="TAH"/>
              <w:rPr>
                <w:color w:val="000000"/>
              </w:rPr>
            </w:pPr>
          </w:p>
        </w:tc>
      </w:tr>
      <w:tr w:rsidR="00E16FD1" w:rsidRPr="000C321E" w14:paraId="5A1BB46F" w14:textId="77777777" w:rsidTr="009900EA">
        <w:trPr>
          <w:cantSplit/>
          <w:jc w:val="center"/>
        </w:trPr>
        <w:tc>
          <w:tcPr>
            <w:tcW w:w="996" w:type="dxa"/>
            <w:gridSpan w:val="2"/>
            <w:tcBorders>
              <w:left w:val="single" w:sz="4" w:space="0" w:color="auto"/>
            </w:tcBorders>
          </w:tcPr>
          <w:p w14:paraId="6327E36C" w14:textId="77777777" w:rsidR="00E16FD1" w:rsidRPr="000C321E" w:rsidRDefault="00E16FD1" w:rsidP="009900EA">
            <w:pPr>
              <w:pStyle w:val="TAH"/>
              <w:rPr>
                <w:color w:val="000000"/>
              </w:rPr>
            </w:pPr>
            <w:r w:rsidRPr="000C321E">
              <w:rPr>
                <w:color w:val="000000"/>
              </w:rPr>
              <w:t>Octets</w:t>
            </w:r>
          </w:p>
        </w:tc>
        <w:tc>
          <w:tcPr>
            <w:tcW w:w="760" w:type="dxa"/>
          </w:tcPr>
          <w:p w14:paraId="0C4C8ED6" w14:textId="77777777" w:rsidR="00E16FD1" w:rsidRPr="000C321E" w:rsidRDefault="00E16FD1" w:rsidP="009900EA">
            <w:pPr>
              <w:pStyle w:val="TAH"/>
              <w:rPr>
                <w:color w:val="000000"/>
              </w:rPr>
            </w:pPr>
            <w:r w:rsidRPr="000C321E">
              <w:rPr>
                <w:color w:val="000000"/>
              </w:rPr>
              <w:t>8</w:t>
            </w:r>
          </w:p>
        </w:tc>
        <w:tc>
          <w:tcPr>
            <w:tcW w:w="614" w:type="dxa"/>
          </w:tcPr>
          <w:p w14:paraId="70107118" w14:textId="77777777" w:rsidR="00E16FD1" w:rsidRPr="000C321E" w:rsidRDefault="00E16FD1" w:rsidP="009900EA">
            <w:pPr>
              <w:pStyle w:val="TAH"/>
              <w:rPr>
                <w:b w:val="0"/>
                <w:color w:val="000000"/>
              </w:rPr>
            </w:pPr>
            <w:r w:rsidRPr="000C321E">
              <w:rPr>
                <w:color w:val="000000"/>
              </w:rPr>
              <w:t>7</w:t>
            </w:r>
          </w:p>
        </w:tc>
        <w:tc>
          <w:tcPr>
            <w:tcW w:w="674" w:type="dxa"/>
          </w:tcPr>
          <w:p w14:paraId="41CF9F41" w14:textId="77777777" w:rsidR="00E16FD1" w:rsidRPr="000C321E" w:rsidRDefault="00E16FD1" w:rsidP="009900EA">
            <w:pPr>
              <w:pStyle w:val="TAH"/>
              <w:rPr>
                <w:color w:val="000000"/>
              </w:rPr>
            </w:pPr>
            <w:r w:rsidRPr="000C321E">
              <w:rPr>
                <w:color w:val="000000"/>
              </w:rPr>
              <w:t>6</w:t>
            </w:r>
          </w:p>
        </w:tc>
        <w:tc>
          <w:tcPr>
            <w:tcW w:w="674" w:type="dxa"/>
          </w:tcPr>
          <w:p w14:paraId="551D4C11" w14:textId="77777777" w:rsidR="00E16FD1" w:rsidRPr="000C321E" w:rsidRDefault="00E16FD1" w:rsidP="009900EA">
            <w:pPr>
              <w:pStyle w:val="TAH"/>
              <w:rPr>
                <w:color w:val="000000"/>
              </w:rPr>
            </w:pPr>
            <w:r w:rsidRPr="000C321E">
              <w:rPr>
                <w:color w:val="000000"/>
              </w:rPr>
              <w:t>5</w:t>
            </w:r>
          </w:p>
        </w:tc>
        <w:tc>
          <w:tcPr>
            <w:tcW w:w="674" w:type="dxa"/>
          </w:tcPr>
          <w:p w14:paraId="5FFBFEA4" w14:textId="77777777" w:rsidR="00E16FD1" w:rsidRPr="000C321E" w:rsidRDefault="00E16FD1" w:rsidP="009900EA">
            <w:pPr>
              <w:pStyle w:val="TAH"/>
              <w:rPr>
                <w:color w:val="000000"/>
              </w:rPr>
            </w:pPr>
            <w:r w:rsidRPr="000C321E">
              <w:rPr>
                <w:color w:val="000000"/>
              </w:rPr>
              <w:t>4</w:t>
            </w:r>
          </w:p>
        </w:tc>
        <w:tc>
          <w:tcPr>
            <w:tcW w:w="674" w:type="dxa"/>
          </w:tcPr>
          <w:p w14:paraId="6164CAF1" w14:textId="77777777" w:rsidR="00E16FD1" w:rsidRPr="000C321E" w:rsidRDefault="00E16FD1" w:rsidP="009900EA">
            <w:pPr>
              <w:pStyle w:val="TAH"/>
              <w:rPr>
                <w:color w:val="000000"/>
              </w:rPr>
            </w:pPr>
            <w:r w:rsidRPr="000C321E">
              <w:rPr>
                <w:color w:val="000000"/>
              </w:rPr>
              <w:t>3</w:t>
            </w:r>
          </w:p>
        </w:tc>
        <w:tc>
          <w:tcPr>
            <w:tcW w:w="674" w:type="dxa"/>
          </w:tcPr>
          <w:p w14:paraId="72CA78EF"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C8E4C8D" w14:textId="77777777" w:rsidR="00E16FD1" w:rsidRPr="000C321E" w:rsidRDefault="00E16FD1" w:rsidP="009900EA">
            <w:pPr>
              <w:pStyle w:val="TAH"/>
              <w:rPr>
                <w:color w:val="000000"/>
              </w:rPr>
            </w:pPr>
            <w:r w:rsidRPr="000C321E">
              <w:rPr>
                <w:color w:val="000000"/>
              </w:rPr>
              <w:t>1</w:t>
            </w:r>
          </w:p>
        </w:tc>
      </w:tr>
      <w:tr w:rsidR="00E16FD1" w:rsidRPr="000C321E" w14:paraId="75C67E78" w14:textId="77777777" w:rsidTr="009900EA">
        <w:trPr>
          <w:gridAfter w:val="1"/>
          <w:wAfter w:w="8" w:type="dxa"/>
          <w:cantSplit/>
          <w:jc w:val="center"/>
        </w:trPr>
        <w:tc>
          <w:tcPr>
            <w:tcW w:w="988" w:type="dxa"/>
            <w:tcBorders>
              <w:left w:val="single" w:sz="4" w:space="0" w:color="auto"/>
              <w:right w:val="single" w:sz="6" w:space="0" w:color="000000"/>
            </w:tcBorders>
          </w:tcPr>
          <w:p w14:paraId="73E5DFC9"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54C71D93" w14:textId="77777777" w:rsidR="00E16FD1" w:rsidRPr="000C321E" w:rsidRDefault="00E16FD1" w:rsidP="009900EA">
            <w:pPr>
              <w:pStyle w:val="TAL"/>
              <w:jc w:val="center"/>
              <w:rPr>
                <w:color w:val="000000"/>
              </w:rPr>
            </w:pPr>
            <w:r w:rsidRPr="000C321E">
              <w:rPr>
                <w:color w:val="000000"/>
              </w:rPr>
              <w:t>Type =162 (Decimal)</w:t>
            </w:r>
          </w:p>
        </w:tc>
      </w:tr>
      <w:tr w:rsidR="00E16FD1" w:rsidRPr="000C321E" w14:paraId="19A45590" w14:textId="77777777" w:rsidTr="009900EA">
        <w:trPr>
          <w:gridAfter w:val="1"/>
          <w:wAfter w:w="8" w:type="dxa"/>
          <w:cantSplit/>
          <w:jc w:val="center"/>
        </w:trPr>
        <w:tc>
          <w:tcPr>
            <w:tcW w:w="988" w:type="dxa"/>
            <w:tcBorders>
              <w:left w:val="single" w:sz="4" w:space="0" w:color="auto"/>
              <w:right w:val="single" w:sz="6" w:space="0" w:color="000000"/>
            </w:tcBorders>
          </w:tcPr>
          <w:p w14:paraId="5AEEBB4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13936C09" w14:textId="77777777" w:rsidR="00E16FD1" w:rsidRPr="000C321E" w:rsidRDefault="00E16FD1" w:rsidP="009900EA">
            <w:pPr>
              <w:pStyle w:val="TAL"/>
              <w:jc w:val="center"/>
              <w:rPr>
                <w:color w:val="000000"/>
              </w:rPr>
            </w:pPr>
            <w:r w:rsidRPr="000C321E">
              <w:rPr>
                <w:color w:val="000000"/>
              </w:rPr>
              <w:t>Length</w:t>
            </w:r>
            <w:r w:rsidRPr="000C321E">
              <w:rPr>
                <w:color w:val="000000"/>
                <w:lang w:val="en-US"/>
              </w:rPr>
              <w:t xml:space="preserve"> = 9</w:t>
            </w:r>
          </w:p>
        </w:tc>
      </w:tr>
      <w:tr w:rsidR="00E16FD1" w:rsidRPr="000C321E" w14:paraId="4C9E7201" w14:textId="77777777" w:rsidTr="009900EA">
        <w:trPr>
          <w:gridAfter w:val="1"/>
          <w:wAfter w:w="8" w:type="dxa"/>
          <w:cantSplit/>
          <w:jc w:val="center"/>
        </w:trPr>
        <w:tc>
          <w:tcPr>
            <w:tcW w:w="988" w:type="dxa"/>
            <w:tcBorders>
              <w:left w:val="single" w:sz="4" w:space="0" w:color="auto"/>
              <w:right w:val="single" w:sz="6" w:space="0" w:color="000000"/>
            </w:tcBorders>
          </w:tcPr>
          <w:p w14:paraId="507322F1"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6C106924" w14:textId="77777777" w:rsidR="00E16FD1" w:rsidRPr="000C321E" w:rsidRDefault="00E16FD1" w:rsidP="009900EA">
            <w:pPr>
              <w:pStyle w:val="TAL"/>
              <w:jc w:val="center"/>
              <w:rPr>
                <w:color w:val="000000"/>
              </w:rPr>
            </w:pPr>
            <w:r w:rsidRPr="000C321E">
              <w:t xml:space="preserve">Trace Reference2 </w:t>
            </w:r>
          </w:p>
        </w:tc>
      </w:tr>
      <w:tr w:rsidR="00E16FD1" w:rsidRPr="000C321E" w14:paraId="4C57175A" w14:textId="77777777" w:rsidTr="009900EA">
        <w:trPr>
          <w:gridAfter w:val="1"/>
          <w:wAfter w:w="8" w:type="dxa"/>
          <w:cantSplit/>
          <w:jc w:val="center"/>
        </w:trPr>
        <w:tc>
          <w:tcPr>
            <w:tcW w:w="988" w:type="dxa"/>
            <w:tcBorders>
              <w:left w:val="single" w:sz="4" w:space="0" w:color="auto"/>
              <w:right w:val="single" w:sz="6" w:space="0" w:color="000000"/>
            </w:tcBorders>
          </w:tcPr>
          <w:p w14:paraId="758867CD"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0D0322B4" w14:textId="77777777" w:rsidR="00E16FD1" w:rsidRPr="000C321E" w:rsidRDefault="00E16FD1" w:rsidP="009900EA">
            <w:pPr>
              <w:pStyle w:val="TAL"/>
              <w:jc w:val="center"/>
            </w:pPr>
            <w:r w:rsidRPr="000C321E">
              <w:t>Trace Recording Session Reference</w:t>
            </w:r>
          </w:p>
        </w:tc>
      </w:tr>
      <w:tr w:rsidR="00E16FD1" w:rsidRPr="000C321E" w14:paraId="37CCBA8C" w14:textId="77777777" w:rsidTr="009900EA">
        <w:trPr>
          <w:gridAfter w:val="1"/>
          <w:wAfter w:w="8" w:type="dxa"/>
          <w:cantSplit/>
          <w:jc w:val="center"/>
        </w:trPr>
        <w:tc>
          <w:tcPr>
            <w:tcW w:w="988" w:type="dxa"/>
            <w:tcBorders>
              <w:left w:val="single" w:sz="4" w:space="0" w:color="auto"/>
              <w:right w:val="single" w:sz="6" w:space="0" w:color="000000"/>
            </w:tcBorders>
          </w:tcPr>
          <w:p w14:paraId="4427A7DE"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405FD720" w14:textId="77777777" w:rsidR="00E16FD1" w:rsidRPr="000C321E" w:rsidRDefault="00E16FD1" w:rsidP="009900EA">
            <w:pPr>
              <w:pStyle w:val="TAL"/>
              <w:jc w:val="center"/>
            </w:pPr>
            <w:r w:rsidRPr="000C321E">
              <w:t>Triggering events in GGSN</w:t>
            </w:r>
          </w:p>
        </w:tc>
      </w:tr>
      <w:tr w:rsidR="00E16FD1" w:rsidRPr="000C321E" w14:paraId="151235E9" w14:textId="77777777" w:rsidTr="009900EA">
        <w:trPr>
          <w:gridAfter w:val="1"/>
          <w:wAfter w:w="8" w:type="dxa"/>
          <w:cantSplit/>
          <w:jc w:val="center"/>
        </w:trPr>
        <w:tc>
          <w:tcPr>
            <w:tcW w:w="988" w:type="dxa"/>
            <w:tcBorders>
              <w:left w:val="single" w:sz="4" w:space="0" w:color="auto"/>
              <w:right w:val="single" w:sz="6" w:space="0" w:color="000000"/>
            </w:tcBorders>
          </w:tcPr>
          <w:p w14:paraId="441D511E"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33BDD7F2" w14:textId="77777777" w:rsidR="00E16FD1" w:rsidRPr="000C321E" w:rsidRDefault="00E16FD1" w:rsidP="009900EA">
            <w:pPr>
              <w:pStyle w:val="TAL"/>
              <w:jc w:val="center"/>
            </w:pPr>
            <w:r w:rsidRPr="000C321E">
              <w:t>Trace Depth</w:t>
            </w:r>
          </w:p>
        </w:tc>
      </w:tr>
      <w:tr w:rsidR="00E16FD1" w:rsidRPr="000C321E" w14:paraId="519E37BD" w14:textId="77777777" w:rsidTr="009900EA">
        <w:trPr>
          <w:gridAfter w:val="1"/>
          <w:wAfter w:w="8" w:type="dxa"/>
          <w:cantSplit/>
          <w:jc w:val="center"/>
        </w:trPr>
        <w:tc>
          <w:tcPr>
            <w:tcW w:w="988" w:type="dxa"/>
            <w:tcBorders>
              <w:left w:val="single" w:sz="4" w:space="0" w:color="auto"/>
              <w:right w:val="single" w:sz="6" w:space="0" w:color="000000"/>
            </w:tcBorders>
          </w:tcPr>
          <w:p w14:paraId="76AADAB2"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1394E191" w14:textId="77777777" w:rsidR="00E16FD1" w:rsidRPr="000C321E" w:rsidRDefault="00E16FD1" w:rsidP="009900EA">
            <w:pPr>
              <w:pStyle w:val="TAL"/>
              <w:jc w:val="center"/>
            </w:pPr>
            <w:r w:rsidRPr="000C321E">
              <w:t>List of interfaces in GGSN</w:t>
            </w:r>
          </w:p>
        </w:tc>
      </w:tr>
      <w:tr w:rsidR="00E16FD1" w:rsidRPr="000C321E" w14:paraId="0F342D6E" w14:textId="77777777" w:rsidTr="009900EA">
        <w:trPr>
          <w:gridAfter w:val="1"/>
          <w:wAfter w:w="8" w:type="dxa"/>
          <w:cantSplit/>
          <w:jc w:val="center"/>
        </w:trPr>
        <w:tc>
          <w:tcPr>
            <w:tcW w:w="988" w:type="dxa"/>
            <w:tcBorders>
              <w:left w:val="single" w:sz="4" w:space="0" w:color="auto"/>
              <w:right w:val="single" w:sz="6" w:space="0" w:color="000000"/>
            </w:tcBorders>
          </w:tcPr>
          <w:p w14:paraId="3DCD331D" w14:textId="77777777" w:rsidR="00E16FD1" w:rsidRPr="000C321E" w:rsidRDefault="00E16FD1" w:rsidP="009900EA">
            <w:pPr>
              <w:pStyle w:val="TAC"/>
            </w:pPr>
            <w:r w:rsidRPr="000C321E">
              <w:t>12</w:t>
            </w:r>
          </w:p>
        </w:tc>
        <w:tc>
          <w:tcPr>
            <w:tcW w:w="5480" w:type="dxa"/>
            <w:gridSpan w:val="9"/>
            <w:tcBorders>
              <w:top w:val="single" w:sz="6" w:space="0" w:color="auto"/>
              <w:left w:val="single" w:sz="6" w:space="0" w:color="000000"/>
              <w:bottom w:val="single" w:sz="6" w:space="0" w:color="auto"/>
              <w:right w:val="single" w:sz="4" w:space="0" w:color="auto"/>
            </w:tcBorders>
          </w:tcPr>
          <w:p w14:paraId="042EB721" w14:textId="77777777" w:rsidR="00E16FD1" w:rsidRPr="000C321E" w:rsidRDefault="00E16FD1" w:rsidP="009900EA">
            <w:pPr>
              <w:pStyle w:val="TAL"/>
              <w:jc w:val="center"/>
            </w:pPr>
            <w:r w:rsidRPr="000C321E">
              <w:t>Trace Activity Control</w:t>
            </w:r>
          </w:p>
        </w:tc>
      </w:tr>
    </w:tbl>
    <w:p w14:paraId="5FBF9087" w14:textId="77777777" w:rsidR="00E16FD1" w:rsidRPr="000C321E" w:rsidRDefault="00E16FD1" w:rsidP="00E16FD1">
      <w:pPr>
        <w:pStyle w:val="NF"/>
      </w:pPr>
    </w:p>
    <w:p w14:paraId="53187464" w14:textId="77777777" w:rsidR="00E16FD1" w:rsidRPr="000C321E" w:rsidRDefault="00E16FD1" w:rsidP="00E16FD1">
      <w:pPr>
        <w:pStyle w:val="TF"/>
      </w:pPr>
      <w:r w:rsidRPr="000C321E">
        <w:t>Figure 7.7.62.1: Additional Trace Info Information Element</w:t>
      </w:r>
    </w:p>
    <w:p w14:paraId="6C360900"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123BEA9" w14:textId="77777777" w:rsidTr="009900EA">
        <w:trPr>
          <w:jc w:val="center"/>
        </w:trPr>
        <w:tc>
          <w:tcPr>
            <w:tcW w:w="2357" w:type="dxa"/>
          </w:tcPr>
          <w:p w14:paraId="70043BAF" w14:textId="77777777" w:rsidR="00E16FD1" w:rsidRPr="000C321E" w:rsidRDefault="00E16FD1" w:rsidP="009900EA">
            <w:pPr>
              <w:pStyle w:val="TAH"/>
            </w:pPr>
            <w:r w:rsidRPr="000C321E">
              <w:t>Trace Activity Control</w:t>
            </w:r>
          </w:p>
        </w:tc>
        <w:tc>
          <w:tcPr>
            <w:tcW w:w="2406" w:type="dxa"/>
          </w:tcPr>
          <w:p w14:paraId="6D729DFC" w14:textId="77777777" w:rsidR="00E16FD1" w:rsidRPr="000C321E" w:rsidRDefault="00E16FD1" w:rsidP="009900EA">
            <w:pPr>
              <w:pStyle w:val="TAH"/>
            </w:pPr>
            <w:r w:rsidRPr="000C321E">
              <w:t>Value (Decimal)</w:t>
            </w:r>
          </w:p>
        </w:tc>
      </w:tr>
      <w:tr w:rsidR="00E16FD1" w:rsidRPr="000C321E" w14:paraId="7851BF1E" w14:textId="77777777" w:rsidTr="009900EA">
        <w:trPr>
          <w:jc w:val="center"/>
        </w:trPr>
        <w:tc>
          <w:tcPr>
            <w:tcW w:w="2357" w:type="dxa"/>
          </w:tcPr>
          <w:p w14:paraId="33564BD0" w14:textId="77777777" w:rsidR="00E16FD1" w:rsidRPr="000C321E" w:rsidRDefault="00E16FD1" w:rsidP="009900EA">
            <w:pPr>
              <w:pStyle w:val="TAC"/>
            </w:pPr>
            <w:r w:rsidRPr="000C321E">
              <w:t>Trace Activation</w:t>
            </w:r>
          </w:p>
        </w:tc>
        <w:tc>
          <w:tcPr>
            <w:tcW w:w="2406" w:type="dxa"/>
          </w:tcPr>
          <w:p w14:paraId="10A72C0E" w14:textId="77777777" w:rsidR="00E16FD1" w:rsidRPr="000C321E" w:rsidRDefault="00E16FD1" w:rsidP="009900EA">
            <w:pPr>
              <w:pStyle w:val="TAC"/>
            </w:pPr>
            <w:r w:rsidRPr="000C321E">
              <w:t>1</w:t>
            </w:r>
          </w:p>
        </w:tc>
      </w:tr>
      <w:tr w:rsidR="00E16FD1" w:rsidRPr="000C321E" w14:paraId="03972CF1" w14:textId="77777777" w:rsidTr="009900EA">
        <w:trPr>
          <w:jc w:val="center"/>
        </w:trPr>
        <w:tc>
          <w:tcPr>
            <w:tcW w:w="2357" w:type="dxa"/>
          </w:tcPr>
          <w:p w14:paraId="731DDE47" w14:textId="77777777" w:rsidR="00E16FD1" w:rsidRPr="000C321E" w:rsidRDefault="00E16FD1" w:rsidP="009900EA">
            <w:pPr>
              <w:pStyle w:val="TAC"/>
            </w:pPr>
            <w:r w:rsidRPr="000C321E">
              <w:t>Trace Deactivation</w:t>
            </w:r>
          </w:p>
        </w:tc>
        <w:tc>
          <w:tcPr>
            <w:tcW w:w="2406" w:type="dxa"/>
          </w:tcPr>
          <w:p w14:paraId="5BE537B6" w14:textId="77777777" w:rsidR="00E16FD1" w:rsidRPr="000C321E" w:rsidRDefault="00E16FD1" w:rsidP="009900EA">
            <w:pPr>
              <w:pStyle w:val="TAC"/>
            </w:pPr>
            <w:r w:rsidRPr="000C321E">
              <w:t>0</w:t>
            </w:r>
          </w:p>
        </w:tc>
      </w:tr>
      <w:tr w:rsidR="00E16FD1" w:rsidRPr="000C321E" w14:paraId="7E2DDDFE" w14:textId="77777777" w:rsidTr="009900EA">
        <w:trPr>
          <w:jc w:val="center"/>
        </w:trPr>
        <w:tc>
          <w:tcPr>
            <w:tcW w:w="4763" w:type="dxa"/>
            <w:gridSpan w:val="2"/>
          </w:tcPr>
          <w:p w14:paraId="59A3DBA3" w14:textId="77777777" w:rsidR="00E16FD1" w:rsidRPr="000C321E" w:rsidRDefault="00E16FD1" w:rsidP="009900EA">
            <w:pPr>
              <w:pStyle w:val="TAC"/>
            </w:pPr>
            <w:r w:rsidRPr="000C321E">
              <w:t>All other values are reserved</w:t>
            </w:r>
          </w:p>
        </w:tc>
      </w:tr>
    </w:tbl>
    <w:p w14:paraId="40AA5B0D" w14:textId="77777777" w:rsidR="00E16FD1" w:rsidRPr="000C321E" w:rsidRDefault="00E16FD1" w:rsidP="00E16FD1">
      <w:pPr>
        <w:pStyle w:val="NF"/>
      </w:pPr>
    </w:p>
    <w:p w14:paraId="6273CC46" w14:textId="77777777" w:rsidR="00E16FD1" w:rsidRPr="000C321E" w:rsidRDefault="00E16FD1" w:rsidP="00E16FD1">
      <w:pPr>
        <w:pStyle w:val="TF"/>
      </w:pPr>
      <w:r w:rsidRPr="000C321E">
        <w:t xml:space="preserve">Figure 7.7.62.2: Trace Activity </w:t>
      </w:r>
      <w:smartTag w:uri="urn:schemas-microsoft-com:office:smarttags" w:element="place">
        <w:smartTag w:uri="urn:schemas-microsoft-com:office:smarttags" w:element="City">
          <w:r w:rsidRPr="000C321E">
            <w:t>Control</w:t>
          </w:r>
        </w:smartTag>
        <w:r w:rsidRPr="000C321E">
          <w:t xml:space="preserve"> </w:t>
        </w:r>
        <w:smartTag w:uri="urn:schemas-microsoft-com:office:smarttags" w:element="State">
          <w:r w:rsidRPr="000C321E">
            <w:t>Va</w:t>
          </w:r>
        </w:smartTag>
      </w:smartTag>
      <w:r w:rsidRPr="000C321E">
        <w:t>lue</w:t>
      </w:r>
    </w:p>
    <w:p w14:paraId="0F708F5F" w14:textId="77777777" w:rsidR="00E16FD1" w:rsidRPr="000C321E" w:rsidRDefault="00E16FD1" w:rsidP="00E16FD1">
      <w:pPr>
        <w:pStyle w:val="Heading3"/>
      </w:pPr>
      <w:bookmarkStart w:id="366" w:name="_Toc9597961"/>
      <w:bookmarkStart w:id="367" w:name="_Toc82519246"/>
      <w:r w:rsidRPr="000C321E">
        <w:t>7.7.63</w:t>
      </w:r>
      <w:r w:rsidRPr="000C321E">
        <w:tab/>
        <w:t>Hop Counter</w:t>
      </w:r>
      <w:bookmarkEnd w:id="366"/>
      <w:bookmarkEnd w:id="367"/>
    </w:p>
    <w:p w14:paraId="6C38DF3D" w14:textId="77777777" w:rsidR="00E16FD1" w:rsidRPr="000C321E" w:rsidRDefault="00E16FD1" w:rsidP="00E16FD1">
      <w:r w:rsidRPr="000C321E">
        <w:t>Where Intra Domain Connection of RAN Nodes to Multiple CN Nodes is applied, the Hop Counter may be used to prevent endless loops when relaying Identification Request messages and SGSN Context Request messages. The maximum value is operator specific and shall not be lower than 1.</w:t>
      </w:r>
    </w:p>
    <w:bookmarkStart w:id="368" w:name="_MON_1166252706"/>
    <w:bookmarkStart w:id="369" w:name="_MON_1166252765"/>
    <w:bookmarkStart w:id="370" w:name="_MON_1166254864"/>
    <w:bookmarkStart w:id="371" w:name="_MON_1173803771"/>
    <w:bookmarkEnd w:id="368"/>
    <w:bookmarkEnd w:id="369"/>
    <w:bookmarkEnd w:id="370"/>
    <w:bookmarkEnd w:id="371"/>
    <w:bookmarkStart w:id="372" w:name="_MON_1166252623"/>
    <w:bookmarkEnd w:id="372"/>
    <w:p w14:paraId="5CD91C0C" w14:textId="77777777" w:rsidR="00E16FD1" w:rsidRPr="000C321E" w:rsidRDefault="00E16FD1" w:rsidP="00E16FD1">
      <w:pPr>
        <w:pStyle w:val="TH"/>
      </w:pPr>
      <w:r w:rsidRPr="000C321E">
        <w:object w:dxaOrig="7006" w:dyaOrig="3271" w14:anchorId="43C8BF1A">
          <v:shape id="_x0000_i1073" type="#_x0000_t75" style="width:281.35pt;height:99.25pt" o:ole="" fillcolor="window">
            <v:imagedata r:id="rId105" o:title="" croptop="4209f" cropbottom="21645f" cropleft="5041f" cropright="7842f"/>
          </v:shape>
          <o:OLEObject Type="Embed" ProgID="Word.Picture.8" ShapeID="_x0000_i1073" DrawAspect="Content" ObjectID="_1693133269" r:id="rId106"/>
        </w:object>
      </w:r>
    </w:p>
    <w:p w14:paraId="1015DFFD" w14:textId="77777777" w:rsidR="00E16FD1" w:rsidRPr="000C321E" w:rsidRDefault="00E16FD1" w:rsidP="00E16FD1">
      <w:pPr>
        <w:pStyle w:val="TF"/>
      </w:pPr>
      <w:r w:rsidRPr="000C321E">
        <w:t>Figure 7.7.63.1: Hop Counter Information Element</w:t>
      </w:r>
    </w:p>
    <w:p w14:paraId="323EA868" w14:textId="77777777" w:rsidR="00E16FD1" w:rsidRPr="000C321E" w:rsidRDefault="00E16FD1" w:rsidP="00E16FD1">
      <w:pPr>
        <w:pStyle w:val="Heading3"/>
        <w:rPr>
          <w:lang w:eastAsia="ja-JP"/>
        </w:rPr>
      </w:pPr>
      <w:bookmarkStart w:id="373" w:name="_Toc9597962"/>
      <w:bookmarkStart w:id="374" w:name="_Toc82519247"/>
      <w:r w:rsidRPr="000C321E">
        <w:t>7.7.64</w:t>
      </w:r>
      <w:r w:rsidRPr="000C321E">
        <w:tab/>
      </w:r>
      <w:r w:rsidRPr="000C321E">
        <w:rPr>
          <w:lang w:eastAsia="ja-JP"/>
        </w:rPr>
        <w:t>Selected PLMN ID</w:t>
      </w:r>
      <w:bookmarkEnd w:id="373"/>
      <w:bookmarkEnd w:id="374"/>
    </w:p>
    <w:p w14:paraId="28CF59CD" w14:textId="19F76578" w:rsidR="00E16FD1" w:rsidRPr="000C321E" w:rsidRDefault="00E16FD1" w:rsidP="00E16FD1">
      <w:pPr>
        <w:rPr>
          <w:lang w:eastAsia="ja-JP"/>
        </w:rPr>
      </w:pPr>
      <w:r w:rsidRPr="000C321E">
        <w:t>The Selected PLMN ID IE contains</w:t>
      </w:r>
      <w:r w:rsidRPr="000C321E">
        <w:rPr>
          <w:rFonts w:hint="eastAsia"/>
          <w:lang w:eastAsia="ja-JP"/>
        </w:rPr>
        <w:t xml:space="preserve">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Octets 4-6 shall contain a non-transparent copy of the corresponding IE (see </w:t>
      </w:r>
      <w:r>
        <w:rPr>
          <w:lang w:eastAsia="ja-JP"/>
        </w:rPr>
        <w:t>clause</w:t>
      </w:r>
      <w:r w:rsidRPr="000C321E">
        <w:rPr>
          <w:lang w:eastAsia="ja-JP"/>
        </w:rPr>
        <w:t xml:space="preserve"> .7.7.A), "Selected PLMN Identity"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35B4D3E8"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52BFD15" w14:textId="77777777" w:rsidTr="009900EA">
        <w:trPr>
          <w:jc w:val="center"/>
        </w:trPr>
        <w:tc>
          <w:tcPr>
            <w:tcW w:w="151" w:type="dxa"/>
            <w:tcBorders>
              <w:top w:val="single" w:sz="6" w:space="0" w:color="auto"/>
              <w:left w:val="single" w:sz="6" w:space="0" w:color="auto"/>
              <w:bottom w:val="nil"/>
            </w:tcBorders>
          </w:tcPr>
          <w:p w14:paraId="75323B3A" w14:textId="77777777" w:rsidR="00E16FD1" w:rsidRPr="000C321E" w:rsidRDefault="00E16FD1" w:rsidP="009900EA">
            <w:pPr>
              <w:pStyle w:val="TAC"/>
            </w:pPr>
          </w:p>
        </w:tc>
        <w:tc>
          <w:tcPr>
            <w:tcW w:w="1104" w:type="dxa"/>
          </w:tcPr>
          <w:p w14:paraId="23171902" w14:textId="77777777" w:rsidR="00E16FD1" w:rsidRPr="000C321E" w:rsidRDefault="00E16FD1" w:rsidP="009900EA">
            <w:pPr>
              <w:pStyle w:val="TAH"/>
            </w:pPr>
          </w:p>
        </w:tc>
        <w:tc>
          <w:tcPr>
            <w:tcW w:w="4696" w:type="dxa"/>
            <w:gridSpan w:val="8"/>
          </w:tcPr>
          <w:p w14:paraId="48271BCC" w14:textId="77777777" w:rsidR="00E16FD1" w:rsidRPr="000C321E" w:rsidRDefault="00E16FD1" w:rsidP="009900EA">
            <w:pPr>
              <w:pStyle w:val="TAH"/>
            </w:pPr>
            <w:r w:rsidRPr="000C321E">
              <w:t>Bits</w:t>
            </w:r>
          </w:p>
        </w:tc>
        <w:tc>
          <w:tcPr>
            <w:tcW w:w="588" w:type="dxa"/>
          </w:tcPr>
          <w:p w14:paraId="1F62322F" w14:textId="77777777" w:rsidR="00E16FD1" w:rsidRPr="000C321E" w:rsidRDefault="00E16FD1" w:rsidP="009900EA">
            <w:pPr>
              <w:pStyle w:val="TAC"/>
            </w:pPr>
          </w:p>
        </w:tc>
      </w:tr>
      <w:tr w:rsidR="00E16FD1" w:rsidRPr="000C321E" w14:paraId="7A45F9AC" w14:textId="77777777" w:rsidTr="009900EA">
        <w:trPr>
          <w:jc w:val="center"/>
        </w:trPr>
        <w:tc>
          <w:tcPr>
            <w:tcW w:w="151" w:type="dxa"/>
            <w:tcBorders>
              <w:top w:val="nil"/>
              <w:left w:val="single" w:sz="6" w:space="0" w:color="auto"/>
            </w:tcBorders>
          </w:tcPr>
          <w:p w14:paraId="5398D775" w14:textId="77777777" w:rsidR="00E16FD1" w:rsidRPr="000C321E" w:rsidRDefault="00E16FD1" w:rsidP="009900EA">
            <w:pPr>
              <w:pStyle w:val="TAC"/>
            </w:pPr>
          </w:p>
        </w:tc>
        <w:tc>
          <w:tcPr>
            <w:tcW w:w="1104" w:type="dxa"/>
          </w:tcPr>
          <w:p w14:paraId="298E92A0" w14:textId="77777777" w:rsidR="00E16FD1" w:rsidRPr="000C321E" w:rsidRDefault="00E16FD1" w:rsidP="009900EA">
            <w:pPr>
              <w:pStyle w:val="TAH"/>
            </w:pPr>
            <w:r w:rsidRPr="000C321E">
              <w:t>Octets</w:t>
            </w:r>
          </w:p>
        </w:tc>
        <w:tc>
          <w:tcPr>
            <w:tcW w:w="587" w:type="dxa"/>
            <w:tcBorders>
              <w:bottom w:val="single" w:sz="4" w:space="0" w:color="auto"/>
            </w:tcBorders>
          </w:tcPr>
          <w:p w14:paraId="5D9BC5E9" w14:textId="77777777" w:rsidR="00E16FD1" w:rsidRPr="000C321E" w:rsidRDefault="00E16FD1" w:rsidP="009900EA">
            <w:pPr>
              <w:pStyle w:val="TAH"/>
            </w:pPr>
            <w:r w:rsidRPr="000C321E">
              <w:t>8</w:t>
            </w:r>
          </w:p>
        </w:tc>
        <w:tc>
          <w:tcPr>
            <w:tcW w:w="587" w:type="dxa"/>
            <w:tcBorders>
              <w:bottom w:val="single" w:sz="4" w:space="0" w:color="auto"/>
            </w:tcBorders>
          </w:tcPr>
          <w:p w14:paraId="3C0467EB" w14:textId="77777777" w:rsidR="00E16FD1" w:rsidRPr="000C321E" w:rsidRDefault="00E16FD1" w:rsidP="009900EA">
            <w:pPr>
              <w:pStyle w:val="TAH"/>
            </w:pPr>
            <w:r w:rsidRPr="000C321E">
              <w:t>7</w:t>
            </w:r>
          </w:p>
        </w:tc>
        <w:tc>
          <w:tcPr>
            <w:tcW w:w="587" w:type="dxa"/>
            <w:tcBorders>
              <w:bottom w:val="single" w:sz="4" w:space="0" w:color="auto"/>
            </w:tcBorders>
          </w:tcPr>
          <w:p w14:paraId="101367E8" w14:textId="77777777" w:rsidR="00E16FD1" w:rsidRPr="000C321E" w:rsidRDefault="00E16FD1" w:rsidP="009900EA">
            <w:pPr>
              <w:pStyle w:val="TAH"/>
            </w:pPr>
            <w:r w:rsidRPr="000C321E">
              <w:t>6</w:t>
            </w:r>
          </w:p>
        </w:tc>
        <w:tc>
          <w:tcPr>
            <w:tcW w:w="587" w:type="dxa"/>
            <w:tcBorders>
              <w:bottom w:val="single" w:sz="4" w:space="0" w:color="auto"/>
            </w:tcBorders>
          </w:tcPr>
          <w:p w14:paraId="5385F856" w14:textId="77777777" w:rsidR="00E16FD1" w:rsidRPr="000C321E" w:rsidRDefault="00E16FD1" w:rsidP="009900EA">
            <w:pPr>
              <w:pStyle w:val="TAH"/>
            </w:pPr>
            <w:r w:rsidRPr="000C321E">
              <w:t>5</w:t>
            </w:r>
          </w:p>
        </w:tc>
        <w:tc>
          <w:tcPr>
            <w:tcW w:w="584" w:type="dxa"/>
            <w:tcBorders>
              <w:bottom w:val="single" w:sz="4" w:space="0" w:color="auto"/>
            </w:tcBorders>
          </w:tcPr>
          <w:p w14:paraId="5594D8E7" w14:textId="77777777" w:rsidR="00E16FD1" w:rsidRPr="000C321E" w:rsidRDefault="00E16FD1" w:rsidP="009900EA">
            <w:pPr>
              <w:pStyle w:val="TAH"/>
            </w:pPr>
            <w:r w:rsidRPr="000C321E">
              <w:t>4</w:t>
            </w:r>
          </w:p>
        </w:tc>
        <w:tc>
          <w:tcPr>
            <w:tcW w:w="588" w:type="dxa"/>
            <w:tcBorders>
              <w:bottom w:val="single" w:sz="4" w:space="0" w:color="auto"/>
            </w:tcBorders>
          </w:tcPr>
          <w:p w14:paraId="4A51F1B4" w14:textId="77777777" w:rsidR="00E16FD1" w:rsidRPr="000C321E" w:rsidRDefault="00E16FD1" w:rsidP="009900EA">
            <w:pPr>
              <w:pStyle w:val="TAH"/>
            </w:pPr>
            <w:r w:rsidRPr="000C321E">
              <w:t>3</w:t>
            </w:r>
          </w:p>
        </w:tc>
        <w:tc>
          <w:tcPr>
            <w:tcW w:w="588" w:type="dxa"/>
            <w:tcBorders>
              <w:bottom w:val="single" w:sz="4" w:space="0" w:color="auto"/>
            </w:tcBorders>
          </w:tcPr>
          <w:p w14:paraId="44B273C9" w14:textId="77777777" w:rsidR="00E16FD1" w:rsidRPr="000C321E" w:rsidRDefault="00E16FD1" w:rsidP="009900EA">
            <w:pPr>
              <w:pStyle w:val="TAH"/>
            </w:pPr>
            <w:r w:rsidRPr="000C321E">
              <w:t>2</w:t>
            </w:r>
          </w:p>
        </w:tc>
        <w:tc>
          <w:tcPr>
            <w:tcW w:w="588" w:type="dxa"/>
            <w:tcBorders>
              <w:bottom w:val="single" w:sz="4" w:space="0" w:color="auto"/>
            </w:tcBorders>
          </w:tcPr>
          <w:p w14:paraId="0D10C75B" w14:textId="77777777" w:rsidR="00E16FD1" w:rsidRPr="000C321E" w:rsidRDefault="00E16FD1" w:rsidP="009900EA">
            <w:pPr>
              <w:pStyle w:val="TAH"/>
            </w:pPr>
            <w:r w:rsidRPr="000C321E">
              <w:t>1</w:t>
            </w:r>
          </w:p>
        </w:tc>
        <w:tc>
          <w:tcPr>
            <w:tcW w:w="588" w:type="dxa"/>
          </w:tcPr>
          <w:p w14:paraId="57BC9FA9" w14:textId="77777777" w:rsidR="00E16FD1" w:rsidRPr="000C321E" w:rsidRDefault="00E16FD1" w:rsidP="009900EA">
            <w:pPr>
              <w:pStyle w:val="TAC"/>
            </w:pPr>
          </w:p>
        </w:tc>
      </w:tr>
      <w:tr w:rsidR="00E16FD1" w:rsidRPr="000C321E" w14:paraId="13A45AC4" w14:textId="77777777" w:rsidTr="009900EA">
        <w:trPr>
          <w:jc w:val="center"/>
        </w:trPr>
        <w:tc>
          <w:tcPr>
            <w:tcW w:w="151" w:type="dxa"/>
            <w:tcBorders>
              <w:top w:val="nil"/>
              <w:left w:val="single" w:sz="6" w:space="0" w:color="auto"/>
            </w:tcBorders>
          </w:tcPr>
          <w:p w14:paraId="69882F2C" w14:textId="77777777" w:rsidR="00E16FD1" w:rsidRPr="000C321E" w:rsidRDefault="00E16FD1" w:rsidP="009900EA">
            <w:pPr>
              <w:pStyle w:val="TAC"/>
            </w:pPr>
          </w:p>
        </w:tc>
        <w:tc>
          <w:tcPr>
            <w:tcW w:w="1104" w:type="dxa"/>
            <w:tcBorders>
              <w:right w:val="single" w:sz="4" w:space="0" w:color="auto"/>
            </w:tcBorders>
          </w:tcPr>
          <w:p w14:paraId="2886963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4E3D4652" w14:textId="77777777" w:rsidR="00E16FD1" w:rsidRPr="000C321E" w:rsidRDefault="00E16FD1" w:rsidP="009900EA">
            <w:pPr>
              <w:pStyle w:val="TAC"/>
            </w:pPr>
            <w:r w:rsidRPr="000C321E">
              <w:t>Type = 164 (Decimal)</w:t>
            </w:r>
          </w:p>
        </w:tc>
        <w:tc>
          <w:tcPr>
            <w:tcW w:w="588" w:type="dxa"/>
            <w:tcBorders>
              <w:left w:val="single" w:sz="4" w:space="0" w:color="auto"/>
            </w:tcBorders>
          </w:tcPr>
          <w:p w14:paraId="1FBF942E" w14:textId="77777777" w:rsidR="00E16FD1" w:rsidRPr="000C321E" w:rsidRDefault="00E16FD1" w:rsidP="009900EA">
            <w:pPr>
              <w:pStyle w:val="TAC"/>
            </w:pPr>
          </w:p>
        </w:tc>
      </w:tr>
      <w:tr w:rsidR="00E16FD1" w:rsidRPr="000C321E" w14:paraId="39419638" w14:textId="77777777" w:rsidTr="009900EA">
        <w:trPr>
          <w:jc w:val="center"/>
        </w:trPr>
        <w:tc>
          <w:tcPr>
            <w:tcW w:w="151" w:type="dxa"/>
            <w:tcBorders>
              <w:top w:val="nil"/>
              <w:left w:val="single" w:sz="6" w:space="0" w:color="auto"/>
            </w:tcBorders>
          </w:tcPr>
          <w:p w14:paraId="233AD192" w14:textId="77777777" w:rsidR="00E16FD1" w:rsidRPr="000C321E" w:rsidRDefault="00E16FD1" w:rsidP="009900EA">
            <w:pPr>
              <w:pStyle w:val="TAC"/>
            </w:pPr>
          </w:p>
        </w:tc>
        <w:tc>
          <w:tcPr>
            <w:tcW w:w="1104" w:type="dxa"/>
            <w:tcBorders>
              <w:right w:val="single" w:sz="4" w:space="0" w:color="auto"/>
            </w:tcBorders>
          </w:tcPr>
          <w:p w14:paraId="228682A4" w14:textId="77777777" w:rsidR="00E16FD1" w:rsidRPr="000C321E" w:rsidRDefault="00E16FD1" w:rsidP="009900EA">
            <w:pPr>
              <w:pStyle w:val="TAC"/>
              <w:rPr>
                <w:lang w:eastAsia="ja-JP"/>
              </w:rPr>
            </w:pPr>
            <w:r w:rsidRPr="000C321E">
              <w:t>2-3</w:t>
            </w:r>
          </w:p>
        </w:tc>
        <w:tc>
          <w:tcPr>
            <w:tcW w:w="4696" w:type="dxa"/>
            <w:gridSpan w:val="8"/>
            <w:tcBorders>
              <w:top w:val="single" w:sz="4" w:space="0" w:color="auto"/>
              <w:left w:val="single" w:sz="4" w:space="0" w:color="auto"/>
              <w:bottom w:val="single" w:sz="6" w:space="0" w:color="auto"/>
              <w:right w:val="single" w:sz="4" w:space="0" w:color="auto"/>
            </w:tcBorders>
          </w:tcPr>
          <w:p w14:paraId="1D4E94B0"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6AAAE5DF" w14:textId="77777777" w:rsidR="00E16FD1" w:rsidRPr="000C321E" w:rsidRDefault="00E16FD1" w:rsidP="009900EA">
            <w:pPr>
              <w:pStyle w:val="TAC"/>
            </w:pPr>
          </w:p>
        </w:tc>
      </w:tr>
      <w:tr w:rsidR="00E16FD1" w:rsidRPr="000C321E" w14:paraId="123F0F69" w14:textId="77777777" w:rsidTr="009900EA">
        <w:trPr>
          <w:jc w:val="center"/>
        </w:trPr>
        <w:tc>
          <w:tcPr>
            <w:tcW w:w="151" w:type="dxa"/>
            <w:tcBorders>
              <w:top w:val="nil"/>
              <w:left w:val="single" w:sz="6" w:space="0" w:color="auto"/>
            </w:tcBorders>
          </w:tcPr>
          <w:p w14:paraId="242CC600" w14:textId="77777777" w:rsidR="00E16FD1" w:rsidRPr="000C321E" w:rsidRDefault="00E16FD1" w:rsidP="009900EA">
            <w:pPr>
              <w:pStyle w:val="TAC"/>
            </w:pPr>
          </w:p>
        </w:tc>
        <w:tc>
          <w:tcPr>
            <w:tcW w:w="1104" w:type="dxa"/>
            <w:tcBorders>
              <w:right w:val="single" w:sz="4" w:space="0" w:color="auto"/>
            </w:tcBorders>
          </w:tcPr>
          <w:p w14:paraId="64B4B7CD" w14:textId="77777777" w:rsidR="00E16FD1" w:rsidRPr="000C321E" w:rsidRDefault="00E16FD1" w:rsidP="009900EA">
            <w:pPr>
              <w:pStyle w:val="TAC"/>
              <w:rPr>
                <w:lang w:eastAsia="ja-JP"/>
              </w:rPr>
            </w:pPr>
            <w:r w:rsidRPr="000C321E">
              <w:t>4-6</w:t>
            </w:r>
          </w:p>
        </w:tc>
        <w:tc>
          <w:tcPr>
            <w:tcW w:w="4696" w:type="dxa"/>
            <w:gridSpan w:val="8"/>
            <w:tcBorders>
              <w:top w:val="single" w:sz="4" w:space="0" w:color="auto"/>
              <w:left w:val="single" w:sz="4" w:space="0" w:color="auto"/>
              <w:bottom w:val="single" w:sz="6" w:space="0" w:color="auto"/>
              <w:right w:val="single" w:sz="4" w:space="0" w:color="auto"/>
            </w:tcBorders>
          </w:tcPr>
          <w:p w14:paraId="03FC3075" w14:textId="77777777" w:rsidR="00E16FD1" w:rsidRPr="000C321E" w:rsidRDefault="00E16FD1" w:rsidP="009900EA">
            <w:pPr>
              <w:pStyle w:val="TAC"/>
              <w:rPr>
                <w:lang w:eastAsia="ja-JP"/>
              </w:rPr>
            </w:pPr>
            <w:r w:rsidRPr="000C321E">
              <w:rPr>
                <w:lang w:eastAsia="ja-JP"/>
              </w:rPr>
              <w:t>Selected PLMN Identity</w:t>
            </w:r>
          </w:p>
        </w:tc>
        <w:tc>
          <w:tcPr>
            <w:tcW w:w="588" w:type="dxa"/>
            <w:tcBorders>
              <w:left w:val="single" w:sz="4" w:space="0" w:color="auto"/>
            </w:tcBorders>
          </w:tcPr>
          <w:p w14:paraId="7CDBAB14" w14:textId="77777777" w:rsidR="00E16FD1" w:rsidRPr="000C321E" w:rsidRDefault="00E16FD1" w:rsidP="009900EA">
            <w:pPr>
              <w:pStyle w:val="TAC"/>
            </w:pPr>
          </w:p>
        </w:tc>
      </w:tr>
      <w:tr w:rsidR="00E16FD1" w:rsidRPr="000C321E" w14:paraId="7EB270A3" w14:textId="77777777" w:rsidTr="009900EA">
        <w:trPr>
          <w:jc w:val="center"/>
        </w:trPr>
        <w:tc>
          <w:tcPr>
            <w:tcW w:w="151" w:type="dxa"/>
            <w:tcBorders>
              <w:top w:val="nil"/>
              <w:left w:val="single" w:sz="6" w:space="0" w:color="auto"/>
              <w:bottom w:val="nil"/>
            </w:tcBorders>
          </w:tcPr>
          <w:p w14:paraId="183EED6A" w14:textId="77777777" w:rsidR="00E16FD1" w:rsidRPr="000C321E" w:rsidRDefault="00E16FD1" w:rsidP="009900EA">
            <w:pPr>
              <w:pStyle w:val="TAC"/>
            </w:pPr>
          </w:p>
        </w:tc>
        <w:tc>
          <w:tcPr>
            <w:tcW w:w="1104" w:type="dxa"/>
            <w:tcBorders>
              <w:bottom w:val="nil"/>
            </w:tcBorders>
          </w:tcPr>
          <w:p w14:paraId="4126ACD0" w14:textId="77777777" w:rsidR="00E16FD1" w:rsidRPr="000C321E" w:rsidRDefault="00E16FD1" w:rsidP="009900EA">
            <w:pPr>
              <w:pStyle w:val="TAC"/>
            </w:pPr>
          </w:p>
        </w:tc>
        <w:tc>
          <w:tcPr>
            <w:tcW w:w="4696" w:type="dxa"/>
            <w:gridSpan w:val="8"/>
            <w:tcBorders>
              <w:top w:val="single" w:sz="4" w:space="0" w:color="auto"/>
              <w:bottom w:val="nil"/>
            </w:tcBorders>
          </w:tcPr>
          <w:p w14:paraId="03C06EF9" w14:textId="77777777" w:rsidR="00E16FD1" w:rsidRPr="000C321E" w:rsidRDefault="00E16FD1" w:rsidP="009900EA">
            <w:pPr>
              <w:pStyle w:val="TAC"/>
            </w:pPr>
          </w:p>
        </w:tc>
        <w:tc>
          <w:tcPr>
            <w:tcW w:w="588" w:type="dxa"/>
            <w:tcBorders>
              <w:bottom w:val="nil"/>
            </w:tcBorders>
          </w:tcPr>
          <w:p w14:paraId="086DFDE8" w14:textId="77777777" w:rsidR="00E16FD1" w:rsidRPr="000C321E" w:rsidRDefault="00E16FD1" w:rsidP="009900EA">
            <w:pPr>
              <w:pStyle w:val="TAC"/>
            </w:pPr>
          </w:p>
        </w:tc>
      </w:tr>
      <w:tr w:rsidR="00E16FD1" w:rsidRPr="000C321E" w14:paraId="28B2092E" w14:textId="77777777" w:rsidTr="009900EA">
        <w:trPr>
          <w:jc w:val="center"/>
        </w:trPr>
        <w:tc>
          <w:tcPr>
            <w:tcW w:w="151" w:type="dxa"/>
            <w:tcBorders>
              <w:top w:val="nil"/>
              <w:left w:val="single" w:sz="6" w:space="0" w:color="auto"/>
              <w:bottom w:val="single" w:sz="6" w:space="0" w:color="auto"/>
            </w:tcBorders>
          </w:tcPr>
          <w:p w14:paraId="1E9828BC" w14:textId="77777777" w:rsidR="00E16FD1" w:rsidRPr="000C321E" w:rsidRDefault="00E16FD1" w:rsidP="009900EA">
            <w:pPr>
              <w:pStyle w:val="TAC"/>
            </w:pPr>
          </w:p>
        </w:tc>
        <w:tc>
          <w:tcPr>
            <w:tcW w:w="1104" w:type="dxa"/>
            <w:tcBorders>
              <w:top w:val="nil"/>
              <w:bottom w:val="single" w:sz="6" w:space="0" w:color="auto"/>
            </w:tcBorders>
          </w:tcPr>
          <w:p w14:paraId="4E5F702A" w14:textId="77777777" w:rsidR="00E16FD1" w:rsidRPr="000C321E" w:rsidRDefault="00E16FD1" w:rsidP="009900EA">
            <w:pPr>
              <w:pStyle w:val="TAC"/>
            </w:pPr>
          </w:p>
        </w:tc>
        <w:tc>
          <w:tcPr>
            <w:tcW w:w="4696" w:type="dxa"/>
            <w:gridSpan w:val="8"/>
            <w:tcBorders>
              <w:top w:val="nil"/>
              <w:bottom w:val="single" w:sz="6" w:space="0" w:color="auto"/>
            </w:tcBorders>
          </w:tcPr>
          <w:p w14:paraId="3E5EDA1E"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57E28917" w14:textId="77777777" w:rsidR="00E16FD1" w:rsidRPr="000C321E" w:rsidRDefault="00E16FD1" w:rsidP="009900EA">
            <w:pPr>
              <w:pStyle w:val="TAC"/>
            </w:pPr>
          </w:p>
        </w:tc>
      </w:tr>
    </w:tbl>
    <w:p w14:paraId="5116EAAC" w14:textId="77777777" w:rsidR="00E16FD1" w:rsidRPr="000C321E" w:rsidRDefault="00E16FD1" w:rsidP="00E16FD1">
      <w:pPr>
        <w:pStyle w:val="NF"/>
      </w:pPr>
    </w:p>
    <w:p w14:paraId="7735B4D4" w14:textId="77777777" w:rsidR="00E16FD1" w:rsidRPr="000C321E" w:rsidRDefault="00E16FD1" w:rsidP="00E16FD1">
      <w:pPr>
        <w:pStyle w:val="TF"/>
      </w:pPr>
      <w:r w:rsidRPr="000C321E">
        <w:t xml:space="preserve">Figure </w:t>
      </w:r>
      <w:r w:rsidRPr="000C321E">
        <w:rPr>
          <w:lang w:eastAsia="ja-JP"/>
        </w:rPr>
        <w:t>7.7.64.1</w:t>
      </w:r>
      <w:r w:rsidRPr="000C321E">
        <w:t xml:space="preserve">: </w:t>
      </w:r>
      <w:r w:rsidRPr="000C321E">
        <w:rPr>
          <w:lang w:eastAsia="ja-JP"/>
        </w:rPr>
        <w:t>Selected PLMN ID</w:t>
      </w:r>
      <w:r w:rsidRPr="000C321E">
        <w:t xml:space="preserve"> Information Element</w:t>
      </w:r>
    </w:p>
    <w:p w14:paraId="62671BE1" w14:textId="77777777" w:rsidR="00E16FD1" w:rsidRPr="000C321E" w:rsidRDefault="00E16FD1" w:rsidP="00E16FD1">
      <w:r w:rsidRPr="000C321E">
        <w:t>The encoding of the Selected PLMN ID field is shown in Figures 7.7.64.2 and 7.7.64.3.</w:t>
      </w:r>
    </w:p>
    <w:p w14:paraId="28A5721D" w14:textId="77777777" w:rsidR="00E16FD1" w:rsidRPr="000C321E" w:rsidRDefault="00E16FD1" w:rsidP="00E16FD1">
      <w:r w:rsidRPr="000C321E">
        <w:lastRenderedPageBreak/>
        <w:t xml:space="preserve">If three digits are included in the MNC, octets 4 to 6 shall be encoded as shown in Figure </w:t>
      </w:r>
      <w:r w:rsidRPr="000C321E">
        <w:rPr>
          <w:lang w:eastAsia="ja-JP"/>
        </w:rPr>
        <w:t>7.7.64.</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20284B89" w14:textId="77777777" w:rsidTr="009900EA">
        <w:trPr>
          <w:jc w:val="center"/>
        </w:trPr>
        <w:tc>
          <w:tcPr>
            <w:tcW w:w="491" w:type="dxa"/>
            <w:tcBorders>
              <w:top w:val="single" w:sz="6" w:space="0" w:color="auto"/>
              <w:left w:val="single" w:sz="6" w:space="0" w:color="auto"/>
            </w:tcBorders>
          </w:tcPr>
          <w:p w14:paraId="6E17812C" w14:textId="77777777" w:rsidR="00E16FD1" w:rsidRPr="000C321E" w:rsidRDefault="00E16FD1" w:rsidP="009900EA">
            <w:pPr>
              <w:pStyle w:val="TAC"/>
            </w:pPr>
          </w:p>
        </w:tc>
        <w:tc>
          <w:tcPr>
            <w:tcW w:w="1501" w:type="dxa"/>
            <w:tcBorders>
              <w:top w:val="single" w:sz="6" w:space="0" w:color="auto"/>
            </w:tcBorders>
          </w:tcPr>
          <w:p w14:paraId="16C36F7F" w14:textId="77777777" w:rsidR="00E16FD1" w:rsidRPr="000C321E" w:rsidRDefault="00E16FD1" w:rsidP="009900EA">
            <w:pPr>
              <w:pStyle w:val="TAC"/>
            </w:pPr>
          </w:p>
        </w:tc>
        <w:tc>
          <w:tcPr>
            <w:tcW w:w="190" w:type="dxa"/>
            <w:tcBorders>
              <w:top w:val="single" w:sz="6" w:space="0" w:color="auto"/>
            </w:tcBorders>
          </w:tcPr>
          <w:p w14:paraId="62990E03" w14:textId="77777777" w:rsidR="00E16FD1" w:rsidRPr="000C321E" w:rsidRDefault="00E16FD1" w:rsidP="009900EA">
            <w:pPr>
              <w:pStyle w:val="TAC"/>
            </w:pPr>
          </w:p>
        </w:tc>
        <w:tc>
          <w:tcPr>
            <w:tcW w:w="587" w:type="dxa"/>
            <w:tcBorders>
              <w:top w:val="single" w:sz="6" w:space="0" w:color="auto"/>
            </w:tcBorders>
          </w:tcPr>
          <w:p w14:paraId="24BB6FBE" w14:textId="77777777" w:rsidR="00E16FD1" w:rsidRPr="000C321E" w:rsidRDefault="00E16FD1" w:rsidP="009900EA">
            <w:pPr>
              <w:pStyle w:val="TAC"/>
            </w:pPr>
          </w:p>
        </w:tc>
        <w:tc>
          <w:tcPr>
            <w:tcW w:w="587" w:type="dxa"/>
            <w:tcBorders>
              <w:top w:val="single" w:sz="6" w:space="0" w:color="auto"/>
            </w:tcBorders>
          </w:tcPr>
          <w:p w14:paraId="45BAA005" w14:textId="77777777" w:rsidR="00E16FD1" w:rsidRPr="000C321E" w:rsidRDefault="00E16FD1" w:rsidP="009900EA">
            <w:pPr>
              <w:pStyle w:val="TAC"/>
            </w:pPr>
          </w:p>
        </w:tc>
        <w:tc>
          <w:tcPr>
            <w:tcW w:w="587" w:type="dxa"/>
            <w:tcBorders>
              <w:top w:val="single" w:sz="6" w:space="0" w:color="auto"/>
            </w:tcBorders>
          </w:tcPr>
          <w:p w14:paraId="2399AB0C" w14:textId="77777777" w:rsidR="00E16FD1" w:rsidRPr="000C321E" w:rsidRDefault="00E16FD1" w:rsidP="009900EA">
            <w:pPr>
              <w:pStyle w:val="TAC"/>
            </w:pPr>
            <w:r w:rsidRPr="000C321E">
              <w:t>Bits</w:t>
            </w:r>
          </w:p>
        </w:tc>
        <w:tc>
          <w:tcPr>
            <w:tcW w:w="587" w:type="dxa"/>
            <w:gridSpan w:val="2"/>
            <w:tcBorders>
              <w:top w:val="single" w:sz="6" w:space="0" w:color="auto"/>
            </w:tcBorders>
          </w:tcPr>
          <w:p w14:paraId="5943ACEC" w14:textId="77777777" w:rsidR="00E16FD1" w:rsidRPr="000C321E" w:rsidRDefault="00E16FD1" w:rsidP="009900EA">
            <w:pPr>
              <w:pStyle w:val="TAC"/>
            </w:pPr>
          </w:p>
        </w:tc>
        <w:tc>
          <w:tcPr>
            <w:tcW w:w="588" w:type="dxa"/>
            <w:tcBorders>
              <w:top w:val="single" w:sz="6" w:space="0" w:color="auto"/>
            </w:tcBorders>
          </w:tcPr>
          <w:p w14:paraId="144DB11B" w14:textId="77777777" w:rsidR="00E16FD1" w:rsidRPr="000C321E" w:rsidRDefault="00E16FD1" w:rsidP="009900EA">
            <w:pPr>
              <w:pStyle w:val="TAC"/>
            </w:pPr>
          </w:p>
        </w:tc>
        <w:tc>
          <w:tcPr>
            <w:tcW w:w="588" w:type="dxa"/>
            <w:tcBorders>
              <w:top w:val="single" w:sz="6" w:space="0" w:color="auto"/>
            </w:tcBorders>
          </w:tcPr>
          <w:p w14:paraId="03900459" w14:textId="77777777" w:rsidR="00E16FD1" w:rsidRPr="000C321E" w:rsidRDefault="00E16FD1" w:rsidP="009900EA">
            <w:pPr>
              <w:pStyle w:val="TAC"/>
            </w:pPr>
          </w:p>
        </w:tc>
        <w:tc>
          <w:tcPr>
            <w:tcW w:w="608" w:type="dxa"/>
            <w:tcBorders>
              <w:top w:val="single" w:sz="6" w:space="0" w:color="auto"/>
            </w:tcBorders>
          </w:tcPr>
          <w:p w14:paraId="47036BE6" w14:textId="77777777" w:rsidR="00E16FD1" w:rsidRPr="000C321E" w:rsidRDefault="00E16FD1" w:rsidP="009900EA">
            <w:pPr>
              <w:pStyle w:val="TAC"/>
            </w:pPr>
          </w:p>
        </w:tc>
        <w:tc>
          <w:tcPr>
            <w:tcW w:w="601" w:type="dxa"/>
            <w:tcBorders>
              <w:top w:val="single" w:sz="6" w:space="0" w:color="auto"/>
            </w:tcBorders>
          </w:tcPr>
          <w:p w14:paraId="694F3EC7" w14:textId="77777777" w:rsidR="00E16FD1" w:rsidRPr="000C321E" w:rsidRDefault="00E16FD1" w:rsidP="009900EA">
            <w:pPr>
              <w:pStyle w:val="TAC"/>
            </w:pPr>
          </w:p>
        </w:tc>
      </w:tr>
      <w:tr w:rsidR="00E16FD1" w:rsidRPr="000C321E" w14:paraId="3B02D078" w14:textId="77777777" w:rsidTr="009900EA">
        <w:trPr>
          <w:jc w:val="center"/>
        </w:trPr>
        <w:tc>
          <w:tcPr>
            <w:tcW w:w="491" w:type="dxa"/>
            <w:tcBorders>
              <w:top w:val="nil"/>
              <w:left w:val="single" w:sz="6" w:space="0" w:color="auto"/>
            </w:tcBorders>
          </w:tcPr>
          <w:p w14:paraId="44E6882F" w14:textId="77777777" w:rsidR="00E16FD1" w:rsidRPr="000C321E" w:rsidRDefault="00E16FD1" w:rsidP="009900EA">
            <w:pPr>
              <w:pStyle w:val="TAC"/>
            </w:pPr>
          </w:p>
        </w:tc>
        <w:tc>
          <w:tcPr>
            <w:tcW w:w="1501" w:type="dxa"/>
          </w:tcPr>
          <w:p w14:paraId="5B033C81" w14:textId="77777777" w:rsidR="00E16FD1" w:rsidRPr="000C321E" w:rsidRDefault="00E16FD1" w:rsidP="009900EA">
            <w:pPr>
              <w:pStyle w:val="TAC"/>
            </w:pPr>
            <w:r w:rsidRPr="000C321E">
              <w:t>Octets</w:t>
            </w:r>
          </w:p>
        </w:tc>
        <w:tc>
          <w:tcPr>
            <w:tcW w:w="190" w:type="dxa"/>
            <w:tcBorders>
              <w:bottom w:val="single" w:sz="4" w:space="0" w:color="auto"/>
            </w:tcBorders>
          </w:tcPr>
          <w:p w14:paraId="2634FB01" w14:textId="77777777" w:rsidR="00E16FD1" w:rsidRPr="000C321E" w:rsidRDefault="00E16FD1" w:rsidP="009900EA">
            <w:pPr>
              <w:pStyle w:val="TAC"/>
            </w:pPr>
            <w:r w:rsidRPr="000C321E">
              <w:t>8</w:t>
            </w:r>
          </w:p>
        </w:tc>
        <w:tc>
          <w:tcPr>
            <w:tcW w:w="587" w:type="dxa"/>
            <w:tcBorders>
              <w:bottom w:val="single" w:sz="4" w:space="0" w:color="auto"/>
            </w:tcBorders>
          </w:tcPr>
          <w:p w14:paraId="598E1C8B" w14:textId="77777777" w:rsidR="00E16FD1" w:rsidRPr="000C321E" w:rsidRDefault="00E16FD1" w:rsidP="009900EA">
            <w:pPr>
              <w:pStyle w:val="TAC"/>
            </w:pPr>
            <w:r w:rsidRPr="000C321E">
              <w:t>7</w:t>
            </w:r>
          </w:p>
        </w:tc>
        <w:tc>
          <w:tcPr>
            <w:tcW w:w="587" w:type="dxa"/>
            <w:tcBorders>
              <w:bottom w:val="single" w:sz="4" w:space="0" w:color="auto"/>
            </w:tcBorders>
          </w:tcPr>
          <w:p w14:paraId="3BE9EFC4" w14:textId="77777777" w:rsidR="00E16FD1" w:rsidRPr="000C321E" w:rsidRDefault="00E16FD1" w:rsidP="009900EA">
            <w:pPr>
              <w:pStyle w:val="TAC"/>
            </w:pPr>
            <w:r w:rsidRPr="000C321E">
              <w:t>6</w:t>
            </w:r>
          </w:p>
        </w:tc>
        <w:tc>
          <w:tcPr>
            <w:tcW w:w="587" w:type="dxa"/>
            <w:tcBorders>
              <w:bottom w:val="single" w:sz="4" w:space="0" w:color="auto"/>
            </w:tcBorders>
          </w:tcPr>
          <w:p w14:paraId="18A001EE" w14:textId="77777777" w:rsidR="00E16FD1" w:rsidRPr="000C321E" w:rsidRDefault="00E16FD1" w:rsidP="009900EA">
            <w:pPr>
              <w:pStyle w:val="TAC"/>
            </w:pPr>
            <w:r w:rsidRPr="000C321E">
              <w:t>5</w:t>
            </w:r>
          </w:p>
        </w:tc>
        <w:tc>
          <w:tcPr>
            <w:tcW w:w="587" w:type="dxa"/>
            <w:gridSpan w:val="2"/>
            <w:tcBorders>
              <w:bottom w:val="single" w:sz="4" w:space="0" w:color="auto"/>
            </w:tcBorders>
          </w:tcPr>
          <w:p w14:paraId="4D76C520" w14:textId="77777777" w:rsidR="00E16FD1" w:rsidRPr="000C321E" w:rsidRDefault="00E16FD1" w:rsidP="009900EA">
            <w:pPr>
              <w:pStyle w:val="TAC"/>
            </w:pPr>
            <w:r w:rsidRPr="000C321E">
              <w:t>4</w:t>
            </w:r>
          </w:p>
        </w:tc>
        <w:tc>
          <w:tcPr>
            <w:tcW w:w="588" w:type="dxa"/>
            <w:tcBorders>
              <w:bottom w:val="single" w:sz="4" w:space="0" w:color="auto"/>
            </w:tcBorders>
          </w:tcPr>
          <w:p w14:paraId="60754945" w14:textId="77777777" w:rsidR="00E16FD1" w:rsidRPr="000C321E" w:rsidRDefault="00E16FD1" w:rsidP="009900EA">
            <w:pPr>
              <w:pStyle w:val="TAC"/>
            </w:pPr>
            <w:r w:rsidRPr="000C321E">
              <w:t>3</w:t>
            </w:r>
          </w:p>
        </w:tc>
        <w:tc>
          <w:tcPr>
            <w:tcW w:w="588" w:type="dxa"/>
            <w:tcBorders>
              <w:bottom w:val="single" w:sz="4" w:space="0" w:color="auto"/>
            </w:tcBorders>
          </w:tcPr>
          <w:p w14:paraId="0E88C472" w14:textId="77777777" w:rsidR="00E16FD1" w:rsidRPr="000C321E" w:rsidRDefault="00E16FD1" w:rsidP="009900EA">
            <w:pPr>
              <w:pStyle w:val="TAC"/>
            </w:pPr>
            <w:r w:rsidRPr="000C321E">
              <w:t>2</w:t>
            </w:r>
          </w:p>
        </w:tc>
        <w:tc>
          <w:tcPr>
            <w:tcW w:w="608" w:type="dxa"/>
            <w:tcBorders>
              <w:bottom w:val="single" w:sz="4" w:space="0" w:color="auto"/>
            </w:tcBorders>
          </w:tcPr>
          <w:p w14:paraId="2FE4FDDD" w14:textId="77777777" w:rsidR="00E16FD1" w:rsidRPr="000C321E" w:rsidRDefault="00E16FD1" w:rsidP="009900EA">
            <w:pPr>
              <w:pStyle w:val="TAC"/>
            </w:pPr>
            <w:r w:rsidRPr="000C321E">
              <w:t>1</w:t>
            </w:r>
          </w:p>
        </w:tc>
        <w:tc>
          <w:tcPr>
            <w:tcW w:w="601" w:type="dxa"/>
          </w:tcPr>
          <w:p w14:paraId="7EEBE6D1" w14:textId="77777777" w:rsidR="00E16FD1" w:rsidRPr="000C321E" w:rsidRDefault="00E16FD1" w:rsidP="009900EA">
            <w:pPr>
              <w:pStyle w:val="TAC"/>
            </w:pPr>
          </w:p>
        </w:tc>
      </w:tr>
      <w:tr w:rsidR="00E16FD1" w:rsidRPr="000C321E" w14:paraId="1DCF0168" w14:textId="77777777" w:rsidTr="009900EA">
        <w:trPr>
          <w:cantSplit/>
          <w:trHeight w:val="194"/>
          <w:jc w:val="center"/>
        </w:trPr>
        <w:tc>
          <w:tcPr>
            <w:tcW w:w="491" w:type="dxa"/>
            <w:tcBorders>
              <w:top w:val="nil"/>
              <w:left w:val="single" w:sz="6" w:space="0" w:color="auto"/>
            </w:tcBorders>
          </w:tcPr>
          <w:p w14:paraId="76045ED6" w14:textId="77777777" w:rsidR="00E16FD1" w:rsidRPr="000C321E" w:rsidRDefault="00E16FD1" w:rsidP="009900EA">
            <w:pPr>
              <w:pStyle w:val="TAC"/>
            </w:pPr>
          </w:p>
        </w:tc>
        <w:tc>
          <w:tcPr>
            <w:tcW w:w="1501" w:type="dxa"/>
            <w:tcBorders>
              <w:right w:val="single" w:sz="4" w:space="0" w:color="auto"/>
            </w:tcBorders>
          </w:tcPr>
          <w:p w14:paraId="20B73061"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2EC7BDCD"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3FC91CAB" w14:textId="77777777" w:rsidR="00E16FD1" w:rsidRPr="000C321E" w:rsidRDefault="00E16FD1" w:rsidP="009900EA">
            <w:pPr>
              <w:pStyle w:val="TAC"/>
            </w:pPr>
            <w:r w:rsidRPr="000C321E">
              <w:t>MCC digit 1</w:t>
            </w:r>
          </w:p>
        </w:tc>
        <w:tc>
          <w:tcPr>
            <w:tcW w:w="601" w:type="dxa"/>
            <w:tcBorders>
              <w:left w:val="single" w:sz="4" w:space="0" w:color="auto"/>
            </w:tcBorders>
          </w:tcPr>
          <w:p w14:paraId="215D92A1" w14:textId="77777777" w:rsidR="00E16FD1" w:rsidRPr="000C321E" w:rsidRDefault="00E16FD1" w:rsidP="009900EA">
            <w:pPr>
              <w:pStyle w:val="TAC"/>
              <w:rPr>
                <w:lang w:eastAsia="ja-JP"/>
              </w:rPr>
            </w:pPr>
          </w:p>
        </w:tc>
      </w:tr>
      <w:tr w:rsidR="00E16FD1" w:rsidRPr="000C321E" w14:paraId="38096E6D" w14:textId="77777777" w:rsidTr="009900EA">
        <w:trPr>
          <w:cantSplit/>
          <w:trHeight w:val="194"/>
          <w:jc w:val="center"/>
        </w:trPr>
        <w:tc>
          <w:tcPr>
            <w:tcW w:w="491" w:type="dxa"/>
            <w:tcBorders>
              <w:top w:val="nil"/>
              <w:left w:val="single" w:sz="6" w:space="0" w:color="auto"/>
            </w:tcBorders>
          </w:tcPr>
          <w:p w14:paraId="2975C13C" w14:textId="77777777" w:rsidR="00E16FD1" w:rsidRPr="000C321E" w:rsidRDefault="00E16FD1" w:rsidP="009900EA">
            <w:pPr>
              <w:pStyle w:val="TAC"/>
            </w:pPr>
          </w:p>
        </w:tc>
        <w:tc>
          <w:tcPr>
            <w:tcW w:w="1501" w:type="dxa"/>
            <w:tcBorders>
              <w:right w:val="single" w:sz="4" w:space="0" w:color="auto"/>
            </w:tcBorders>
          </w:tcPr>
          <w:p w14:paraId="2582D518"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2735B956" w14:textId="77777777" w:rsidR="00E16FD1" w:rsidRPr="000C321E" w:rsidRDefault="00E16FD1" w:rsidP="009900EA">
            <w:pPr>
              <w:pStyle w:val="TAC"/>
            </w:pPr>
            <w:r w:rsidRPr="000C321E">
              <w:t>MNC digit 1</w:t>
            </w:r>
          </w:p>
        </w:tc>
        <w:tc>
          <w:tcPr>
            <w:tcW w:w="2161" w:type="dxa"/>
            <w:gridSpan w:val="4"/>
            <w:tcBorders>
              <w:top w:val="single" w:sz="4" w:space="0" w:color="auto"/>
              <w:left w:val="single" w:sz="4" w:space="0" w:color="auto"/>
              <w:bottom w:val="single" w:sz="4" w:space="0" w:color="auto"/>
              <w:right w:val="single" w:sz="4" w:space="0" w:color="auto"/>
            </w:tcBorders>
          </w:tcPr>
          <w:p w14:paraId="5313D3E2" w14:textId="77777777" w:rsidR="00E16FD1" w:rsidRPr="000C321E" w:rsidRDefault="00E16FD1" w:rsidP="009900EA">
            <w:pPr>
              <w:pStyle w:val="TAC"/>
            </w:pPr>
            <w:r w:rsidRPr="000C321E">
              <w:t>MCC digit 3</w:t>
            </w:r>
          </w:p>
        </w:tc>
        <w:tc>
          <w:tcPr>
            <w:tcW w:w="601" w:type="dxa"/>
            <w:tcBorders>
              <w:left w:val="single" w:sz="4" w:space="0" w:color="auto"/>
            </w:tcBorders>
          </w:tcPr>
          <w:p w14:paraId="3AB4756B" w14:textId="77777777" w:rsidR="00E16FD1" w:rsidRPr="000C321E" w:rsidRDefault="00E16FD1" w:rsidP="009900EA">
            <w:pPr>
              <w:pStyle w:val="TAC"/>
              <w:rPr>
                <w:lang w:eastAsia="ja-JP"/>
              </w:rPr>
            </w:pPr>
          </w:p>
        </w:tc>
      </w:tr>
      <w:tr w:rsidR="00E16FD1" w:rsidRPr="000C321E" w14:paraId="5BE6FB1B" w14:textId="77777777" w:rsidTr="009900EA">
        <w:trPr>
          <w:cantSplit/>
          <w:trHeight w:val="194"/>
          <w:jc w:val="center"/>
        </w:trPr>
        <w:tc>
          <w:tcPr>
            <w:tcW w:w="491" w:type="dxa"/>
            <w:tcBorders>
              <w:top w:val="nil"/>
              <w:left w:val="single" w:sz="6" w:space="0" w:color="auto"/>
            </w:tcBorders>
          </w:tcPr>
          <w:p w14:paraId="5CDE1C4B" w14:textId="77777777" w:rsidR="00E16FD1" w:rsidRPr="000C321E" w:rsidRDefault="00E16FD1" w:rsidP="009900EA">
            <w:pPr>
              <w:pStyle w:val="TAC"/>
            </w:pPr>
          </w:p>
        </w:tc>
        <w:tc>
          <w:tcPr>
            <w:tcW w:w="1501" w:type="dxa"/>
            <w:tcBorders>
              <w:right w:val="single" w:sz="4" w:space="0" w:color="auto"/>
            </w:tcBorders>
          </w:tcPr>
          <w:p w14:paraId="4FF05B23"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2E52B26" w14:textId="77777777" w:rsidR="00E16FD1" w:rsidRPr="000C321E" w:rsidRDefault="00E16FD1" w:rsidP="009900EA">
            <w:pPr>
              <w:pStyle w:val="TAC"/>
            </w:pPr>
            <w:r w:rsidRPr="000C321E">
              <w:t>MNC digit 3</w:t>
            </w:r>
          </w:p>
        </w:tc>
        <w:tc>
          <w:tcPr>
            <w:tcW w:w="2161" w:type="dxa"/>
            <w:gridSpan w:val="4"/>
            <w:tcBorders>
              <w:top w:val="single" w:sz="4" w:space="0" w:color="auto"/>
              <w:left w:val="single" w:sz="4" w:space="0" w:color="auto"/>
              <w:bottom w:val="single" w:sz="4" w:space="0" w:color="auto"/>
              <w:right w:val="single" w:sz="4" w:space="0" w:color="auto"/>
            </w:tcBorders>
          </w:tcPr>
          <w:p w14:paraId="3CB53E0D" w14:textId="77777777" w:rsidR="00E16FD1" w:rsidRPr="000C321E" w:rsidRDefault="00E16FD1" w:rsidP="009900EA">
            <w:pPr>
              <w:pStyle w:val="TAC"/>
            </w:pPr>
            <w:r w:rsidRPr="000C321E">
              <w:t>MNC digit 2</w:t>
            </w:r>
          </w:p>
        </w:tc>
        <w:tc>
          <w:tcPr>
            <w:tcW w:w="601" w:type="dxa"/>
            <w:tcBorders>
              <w:left w:val="single" w:sz="4" w:space="0" w:color="auto"/>
            </w:tcBorders>
          </w:tcPr>
          <w:p w14:paraId="101A4C1F" w14:textId="77777777" w:rsidR="00E16FD1" w:rsidRPr="000C321E" w:rsidRDefault="00E16FD1" w:rsidP="009900EA">
            <w:pPr>
              <w:pStyle w:val="TAC"/>
              <w:rPr>
                <w:lang w:eastAsia="ja-JP"/>
              </w:rPr>
            </w:pPr>
          </w:p>
        </w:tc>
      </w:tr>
      <w:tr w:rsidR="00E16FD1" w:rsidRPr="000C321E" w14:paraId="6D518B06" w14:textId="77777777" w:rsidTr="009900EA">
        <w:trPr>
          <w:jc w:val="center"/>
        </w:trPr>
        <w:tc>
          <w:tcPr>
            <w:tcW w:w="491" w:type="dxa"/>
            <w:tcBorders>
              <w:top w:val="nil"/>
              <w:left w:val="single" w:sz="6" w:space="0" w:color="auto"/>
              <w:bottom w:val="single" w:sz="6" w:space="0" w:color="auto"/>
            </w:tcBorders>
          </w:tcPr>
          <w:p w14:paraId="473C1D57" w14:textId="77777777" w:rsidR="00E16FD1" w:rsidRPr="000C321E" w:rsidRDefault="00E16FD1" w:rsidP="009900EA">
            <w:pPr>
              <w:pStyle w:val="TAC"/>
            </w:pPr>
          </w:p>
        </w:tc>
        <w:tc>
          <w:tcPr>
            <w:tcW w:w="1501" w:type="dxa"/>
            <w:tcBorders>
              <w:top w:val="nil"/>
              <w:bottom w:val="single" w:sz="6" w:space="0" w:color="auto"/>
            </w:tcBorders>
          </w:tcPr>
          <w:p w14:paraId="683E66F9"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3D014C87"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75E1AA5C" w14:textId="77777777" w:rsidR="00E16FD1" w:rsidRPr="000C321E" w:rsidRDefault="00E16FD1" w:rsidP="009900EA">
            <w:pPr>
              <w:pStyle w:val="TAC"/>
            </w:pPr>
          </w:p>
        </w:tc>
      </w:tr>
    </w:tbl>
    <w:p w14:paraId="6C4F4BE7" w14:textId="77777777" w:rsidR="00E16FD1" w:rsidRPr="000C321E" w:rsidRDefault="00E16FD1" w:rsidP="00E16FD1">
      <w:pPr>
        <w:pStyle w:val="TF"/>
        <w:spacing w:before="120"/>
      </w:pPr>
      <w:r w:rsidRPr="000C321E">
        <w:t xml:space="preserve">Figure </w:t>
      </w:r>
      <w:r w:rsidRPr="000C321E">
        <w:rPr>
          <w:lang w:eastAsia="ja-JP"/>
        </w:rPr>
        <w:t>7.7.64.2</w:t>
      </w:r>
      <w:r w:rsidRPr="000C321E">
        <w:t xml:space="preserve">: </w:t>
      </w:r>
      <w:r w:rsidRPr="000C321E">
        <w:rPr>
          <w:lang w:eastAsia="ja-JP"/>
        </w:rPr>
        <w:t>Selected PLMN ID Parameter with 3-digit MNC</w:t>
      </w:r>
    </w:p>
    <w:p w14:paraId="391FDE52" w14:textId="77777777" w:rsidR="00E16FD1" w:rsidRPr="000C321E" w:rsidRDefault="00E16FD1" w:rsidP="00E16FD1">
      <w:r w:rsidRPr="000C321E">
        <w:t xml:space="preserve">If only two digits are included in the MNC, octets 4 to 6 shall be encoded as shown in Figure </w:t>
      </w:r>
      <w:r w:rsidRPr="000C321E">
        <w:rPr>
          <w:lang w:eastAsia="ja-JP"/>
        </w:rPr>
        <w:t>7.7.64.</w:t>
      </w:r>
      <w:r w:rsidRPr="000C321E">
        <w:t>3 with bits 5 to 8 of octet 5 (MNC digit 3) coded as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68024D20" w14:textId="77777777" w:rsidTr="009900EA">
        <w:trPr>
          <w:jc w:val="center"/>
        </w:trPr>
        <w:tc>
          <w:tcPr>
            <w:tcW w:w="491" w:type="dxa"/>
            <w:tcBorders>
              <w:top w:val="single" w:sz="6" w:space="0" w:color="auto"/>
              <w:left w:val="single" w:sz="6" w:space="0" w:color="auto"/>
            </w:tcBorders>
          </w:tcPr>
          <w:p w14:paraId="16A0BDF1" w14:textId="77777777" w:rsidR="00E16FD1" w:rsidRPr="000C321E" w:rsidRDefault="00E16FD1" w:rsidP="009900EA">
            <w:pPr>
              <w:pStyle w:val="TAC"/>
            </w:pPr>
          </w:p>
        </w:tc>
        <w:tc>
          <w:tcPr>
            <w:tcW w:w="1501" w:type="dxa"/>
            <w:tcBorders>
              <w:top w:val="single" w:sz="6" w:space="0" w:color="auto"/>
            </w:tcBorders>
          </w:tcPr>
          <w:p w14:paraId="2FA38B56" w14:textId="77777777" w:rsidR="00E16FD1" w:rsidRPr="000C321E" w:rsidRDefault="00E16FD1" w:rsidP="009900EA">
            <w:pPr>
              <w:pStyle w:val="TAC"/>
            </w:pPr>
          </w:p>
        </w:tc>
        <w:tc>
          <w:tcPr>
            <w:tcW w:w="190" w:type="dxa"/>
            <w:tcBorders>
              <w:top w:val="single" w:sz="6" w:space="0" w:color="auto"/>
            </w:tcBorders>
          </w:tcPr>
          <w:p w14:paraId="30253258" w14:textId="77777777" w:rsidR="00E16FD1" w:rsidRPr="000C321E" w:rsidRDefault="00E16FD1" w:rsidP="009900EA">
            <w:pPr>
              <w:pStyle w:val="TAC"/>
            </w:pPr>
          </w:p>
        </w:tc>
        <w:tc>
          <w:tcPr>
            <w:tcW w:w="587" w:type="dxa"/>
            <w:tcBorders>
              <w:top w:val="single" w:sz="6" w:space="0" w:color="auto"/>
            </w:tcBorders>
          </w:tcPr>
          <w:p w14:paraId="1E09141E" w14:textId="77777777" w:rsidR="00E16FD1" w:rsidRPr="000C321E" w:rsidRDefault="00E16FD1" w:rsidP="009900EA">
            <w:pPr>
              <w:pStyle w:val="TAC"/>
            </w:pPr>
          </w:p>
        </w:tc>
        <w:tc>
          <w:tcPr>
            <w:tcW w:w="587" w:type="dxa"/>
            <w:tcBorders>
              <w:top w:val="single" w:sz="6" w:space="0" w:color="auto"/>
            </w:tcBorders>
          </w:tcPr>
          <w:p w14:paraId="5D557493" w14:textId="77777777" w:rsidR="00E16FD1" w:rsidRPr="000C321E" w:rsidRDefault="00E16FD1" w:rsidP="009900EA">
            <w:pPr>
              <w:pStyle w:val="TAC"/>
            </w:pPr>
          </w:p>
        </w:tc>
        <w:tc>
          <w:tcPr>
            <w:tcW w:w="587" w:type="dxa"/>
            <w:tcBorders>
              <w:top w:val="single" w:sz="6" w:space="0" w:color="auto"/>
            </w:tcBorders>
          </w:tcPr>
          <w:p w14:paraId="326615A7" w14:textId="77777777" w:rsidR="00E16FD1" w:rsidRPr="000C321E" w:rsidRDefault="00E16FD1" w:rsidP="009900EA">
            <w:pPr>
              <w:pStyle w:val="TAC"/>
            </w:pPr>
            <w:r w:rsidRPr="000C321E">
              <w:t>Bits</w:t>
            </w:r>
          </w:p>
        </w:tc>
        <w:tc>
          <w:tcPr>
            <w:tcW w:w="587" w:type="dxa"/>
            <w:gridSpan w:val="2"/>
            <w:tcBorders>
              <w:top w:val="single" w:sz="6" w:space="0" w:color="auto"/>
            </w:tcBorders>
          </w:tcPr>
          <w:p w14:paraId="115970E0" w14:textId="77777777" w:rsidR="00E16FD1" w:rsidRPr="000C321E" w:rsidRDefault="00E16FD1" w:rsidP="009900EA">
            <w:pPr>
              <w:pStyle w:val="TAC"/>
            </w:pPr>
          </w:p>
        </w:tc>
        <w:tc>
          <w:tcPr>
            <w:tcW w:w="588" w:type="dxa"/>
            <w:tcBorders>
              <w:top w:val="single" w:sz="6" w:space="0" w:color="auto"/>
            </w:tcBorders>
          </w:tcPr>
          <w:p w14:paraId="2F4C069C" w14:textId="77777777" w:rsidR="00E16FD1" w:rsidRPr="000C321E" w:rsidRDefault="00E16FD1" w:rsidP="009900EA">
            <w:pPr>
              <w:pStyle w:val="TAC"/>
            </w:pPr>
          </w:p>
        </w:tc>
        <w:tc>
          <w:tcPr>
            <w:tcW w:w="588" w:type="dxa"/>
            <w:tcBorders>
              <w:top w:val="single" w:sz="6" w:space="0" w:color="auto"/>
            </w:tcBorders>
          </w:tcPr>
          <w:p w14:paraId="12A66238" w14:textId="77777777" w:rsidR="00E16FD1" w:rsidRPr="000C321E" w:rsidRDefault="00E16FD1" w:rsidP="009900EA">
            <w:pPr>
              <w:pStyle w:val="TAC"/>
            </w:pPr>
          </w:p>
        </w:tc>
        <w:tc>
          <w:tcPr>
            <w:tcW w:w="608" w:type="dxa"/>
            <w:tcBorders>
              <w:top w:val="single" w:sz="6" w:space="0" w:color="auto"/>
            </w:tcBorders>
          </w:tcPr>
          <w:p w14:paraId="1412C621" w14:textId="77777777" w:rsidR="00E16FD1" w:rsidRPr="000C321E" w:rsidRDefault="00E16FD1" w:rsidP="009900EA">
            <w:pPr>
              <w:pStyle w:val="TAC"/>
            </w:pPr>
          </w:p>
        </w:tc>
        <w:tc>
          <w:tcPr>
            <w:tcW w:w="601" w:type="dxa"/>
            <w:tcBorders>
              <w:top w:val="single" w:sz="6" w:space="0" w:color="auto"/>
            </w:tcBorders>
          </w:tcPr>
          <w:p w14:paraId="2F4793EA" w14:textId="77777777" w:rsidR="00E16FD1" w:rsidRPr="000C321E" w:rsidRDefault="00E16FD1" w:rsidP="009900EA">
            <w:pPr>
              <w:pStyle w:val="TAC"/>
            </w:pPr>
          </w:p>
        </w:tc>
      </w:tr>
      <w:tr w:rsidR="00E16FD1" w:rsidRPr="000C321E" w14:paraId="5458250B" w14:textId="77777777" w:rsidTr="009900EA">
        <w:trPr>
          <w:jc w:val="center"/>
        </w:trPr>
        <w:tc>
          <w:tcPr>
            <w:tcW w:w="491" w:type="dxa"/>
            <w:tcBorders>
              <w:top w:val="nil"/>
              <w:left w:val="single" w:sz="6" w:space="0" w:color="auto"/>
            </w:tcBorders>
          </w:tcPr>
          <w:p w14:paraId="3B55ABA7" w14:textId="77777777" w:rsidR="00E16FD1" w:rsidRPr="000C321E" w:rsidRDefault="00E16FD1" w:rsidP="009900EA">
            <w:pPr>
              <w:pStyle w:val="TAC"/>
            </w:pPr>
          </w:p>
        </w:tc>
        <w:tc>
          <w:tcPr>
            <w:tcW w:w="1501" w:type="dxa"/>
          </w:tcPr>
          <w:p w14:paraId="60A6F624" w14:textId="77777777" w:rsidR="00E16FD1" w:rsidRPr="000C321E" w:rsidRDefault="00E16FD1" w:rsidP="009900EA">
            <w:pPr>
              <w:pStyle w:val="TAC"/>
            </w:pPr>
            <w:r w:rsidRPr="000C321E">
              <w:t>Octets</w:t>
            </w:r>
          </w:p>
        </w:tc>
        <w:tc>
          <w:tcPr>
            <w:tcW w:w="190" w:type="dxa"/>
            <w:tcBorders>
              <w:bottom w:val="single" w:sz="4" w:space="0" w:color="auto"/>
            </w:tcBorders>
          </w:tcPr>
          <w:p w14:paraId="003DA011" w14:textId="77777777" w:rsidR="00E16FD1" w:rsidRPr="000C321E" w:rsidRDefault="00E16FD1" w:rsidP="009900EA">
            <w:pPr>
              <w:pStyle w:val="TAC"/>
            </w:pPr>
            <w:r w:rsidRPr="000C321E">
              <w:t>8</w:t>
            </w:r>
          </w:p>
        </w:tc>
        <w:tc>
          <w:tcPr>
            <w:tcW w:w="587" w:type="dxa"/>
            <w:tcBorders>
              <w:bottom w:val="single" w:sz="4" w:space="0" w:color="auto"/>
            </w:tcBorders>
          </w:tcPr>
          <w:p w14:paraId="57326F9C" w14:textId="77777777" w:rsidR="00E16FD1" w:rsidRPr="000C321E" w:rsidRDefault="00E16FD1" w:rsidP="009900EA">
            <w:pPr>
              <w:pStyle w:val="TAC"/>
            </w:pPr>
            <w:r w:rsidRPr="000C321E">
              <w:t>7</w:t>
            </w:r>
          </w:p>
        </w:tc>
        <w:tc>
          <w:tcPr>
            <w:tcW w:w="587" w:type="dxa"/>
            <w:tcBorders>
              <w:bottom w:val="single" w:sz="4" w:space="0" w:color="auto"/>
            </w:tcBorders>
          </w:tcPr>
          <w:p w14:paraId="44F09FCB" w14:textId="77777777" w:rsidR="00E16FD1" w:rsidRPr="000C321E" w:rsidRDefault="00E16FD1" w:rsidP="009900EA">
            <w:pPr>
              <w:pStyle w:val="TAC"/>
            </w:pPr>
            <w:r w:rsidRPr="000C321E">
              <w:t>6</w:t>
            </w:r>
          </w:p>
        </w:tc>
        <w:tc>
          <w:tcPr>
            <w:tcW w:w="587" w:type="dxa"/>
            <w:tcBorders>
              <w:bottom w:val="single" w:sz="4" w:space="0" w:color="auto"/>
            </w:tcBorders>
          </w:tcPr>
          <w:p w14:paraId="5E2F1B17" w14:textId="77777777" w:rsidR="00E16FD1" w:rsidRPr="000C321E" w:rsidRDefault="00E16FD1" w:rsidP="009900EA">
            <w:pPr>
              <w:pStyle w:val="TAC"/>
            </w:pPr>
            <w:r w:rsidRPr="000C321E">
              <w:t>5</w:t>
            </w:r>
          </w:p>
        </w:tc>
        <w:tc>
          <w:tcPr>
            <w:tcW w:w="587" w:type="dxa"/>
            <w:gridSpan w:val="2"/>
            <w:tcBorders>
              <w:bottom w:val="single" w:sz="4" w:space="0" w:color="auto"/>
            </w:tcBorders>
          </w:tcPr>
          <w:p w14:paraId="502F3438" w14:textId="77777777" w:rsidR="00E16FD1" w:rsidRPr="000C321E" w:rsidRDefault="00E16FD1" w:rsidP="009900EA">
            <w:pPr>
              <w:pStyle w:val="TAC"/>
            </w:pPr>
            <w:r w:rsidRPr="000C321E">
              <w:t>4</w:t>
            </w:r>
          </w:p>
        </w:tc>
        <w:tc>
          <w:tcPr>
            <w:tcW w:w="588" w:type="dxa"/>
            <w:tcBorders>
              <w:bottom w:val="single" w:sz="4" w:space="0" w:color="auto"/>
            </w:tcBorders>
          </w:tcPr>
          <w:p w14:paraId="3DF333A4" w14:textId="77777777" w:rsidR="00E16FD1" w:rsidRPr="000C321E" w:rsidRDefault="00E16FD1" w:rsidP="009900EA">
            <w:pPr>
              <w:pStyle w:val="TAC"/>
            </w:pPr>
            <w:r w:rsidRPr="000C321E">
              <w:t>3</w:t>
            </w:r>
          </w:p>
        </w:tc>
        <w:tc>
          <w:tcPr>
            <w:tcW w:w="588" w:type="dxa"/>
            <w:tcBorders>
              <w:bottom w:val="single" w:sz="4" w:space="0" w:color="auto"/>
            </w:tcBorders>
          </w:tcPr>
          <w:p w14:paraId="3610F89D" w14:textId="77777777" w:rsidR="00E16FD1" w:rsidRPr="000C321E" w:rsidRDefault="00E16FD1" w:rsidP="009900EA">
            <w:pPr>
              <w:pStyle w:val="TAC"/>
            </w:pPr>
            <w:r w:rsidRPr="000C321E">
              <w:t>2</w:t>
            </w:r>
          </w:p>
        </w:tc>
        <w:tc>
          <w:tcPr>
            <w:tcW w:w="608" w:type="dxa"/>
            <w:tcBorders>
              <w:bottom w:val="single" w:sz="4" w:space="0" w:color="auto"/>
            </w:tcBorders>
          </w:tcPr>
          <w:p w14:paraId="441E774D" w14:textId="77777777" w:rsidR="00E16FD1" w:rsidRPr="000C321E" w:rsidRDefault="00E16FD1" w:rsidP="009900EA">
            <w:pPr>
              <w:pStyle w:val="TAC"/>
            </w:pPr>
            <w:r w:rsidRPr="000C321E">
              <w:t>1</w:t>
            </w:r>
          </w:p>
        </w:tc>
        <w:tc>
          <w:tcPr>
            <w:tcW w:w="601" w:type="dxa"/>
          </w:tcPr>
          <w:p w14:paraId="5FD39DC3" w14:textId="77777777" w:rsidR="00E16FD1" w:rsidRPr="000C321E" w:rsidRDefault="00E16FD1" w:rsidP="009900EA">
            <w:pPr>
              <w:pStyle w:val="TAC"/>
            </w:pPr>
          </w:p>
        </w:tc>
      </w:tr>
      <w:tr w:rsidR="00E16FD1" w:rsidRPr="000C321E" w14:paraId="232ABBC3" w14:textId="77777777" w:rsidTr="009900EA">
        <w:trPr>
          <w:cantSplit/>
          <w:trHeight w:val="194"/>
          <w:jc w:val="center"/>
        </w:trPr>
        <w:tc>
          <w:tcPr>
            <w:tcW w:w="491" w:type="dxa"/>
            <w:tcBorders>
              <w:top w:val="nil"/>
              <w:left w:val="single" w:sz="6" w:space="0" w:color="auto"/>
            </w:tcBorders>
          </w:tcPr>
          <w:p w14:paraId="549203B7" w14:textId="77777777" w:rsidR="00E16FD1" w:rsidRPr="000C321E" w:rsidRDefault="00E16FD1" w:rsidP="009900EA">
            <w:pPr>
              <w:pStyle w:val="TAC"/>
            </w:pPr>
          </w:p>
        </w:tc>
        <w:tc>
          <w:tcPr>
            <w:tcW w:w="1501" w:type="dxa"/>
            <w:tcBorders>
              <w:right w:val="single" w:sz="4" w:space="0" w:color="auto"/>
            </w:tcBorders>
          </w:tcPr>
          <w:p w14:paraId="00A572D4"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6632DF58"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48AF12E1" w14:textId="77777777" w:rsidR="00E16FD1" w:rsidRPr="000C321E" w:rsidRDefault="00E16FD1" w:rsidP="009900EA">
            <w:pPr>
              <w:pStyle w:val="TAC"/>
            </w:pPr>
            <w:r w:rsidRPr="000C321E">
              <w:t>MCC digit 1</w:t>
            </w:r>
          </w:p>
        </w:tc>
        <w:tc>
          <w:tcPr>
            <w:tcW w:w="601" w:type="dxa"/>
            <w:tcBorders>
              <w:left w:val="single" w:sz="4" w:space="0" w:color="auto"/>
            </w:tcBorders>
          </w:tcPr>
          <w:p w14:paraId="7F7413DB" w14:textId="77777777" w:rsidR="00E16FD1" w:rsidRPr="000C321E" w:rsidRDefault="00E16FD1" w:rsidP="009900EA">
            <w:pPr>
              <w:pStyle w:val="TAC"/>
              <w:rPr>
                <w:lang w:eastAsia="ja-JP"/>
              </w:rPr>
            </w:pPr>
          </w:p>
        </w:tc>
      </w:tr>
      <w:tr w:rsidR="00E16FD1" w:rsidRPr="000C321E" w14:paraId="3610CC60" w14:textId="77777777" w:rsidTr="009900EA">
        <w:trPr>
          <w:cantSplit/>
          <w:trHeight w:val="194"/>
          <w:jc w:val="center"/>
        </w:trPr>
        <w:tc>
          <w:tcPr>
            <w:tcW w:w="491" w:type="dxa"/>
            <w:tcBorders>
              <w:top w:val="nil"/>
              <w:left w:val="single" w:sz="6" w:space="0" w:color="auto"/>
            </w:tcBorders>
          </w:tcPr>
          <w:p w14:paraId="3971DD6A" w14:textId="77777777" w:rsidR="00E16FD1" w:rsidRPr="000C321E" w:rsidRDefault="00E16FD1" w:rsidP="009900EA">
            <w:pPr>
              <w:pStyle w:val="TAC"/>
            </w:pPr>
          </w:p>
        </w:tc>
        <w:tc>
          <w:tcPr>
            <w:tcW w:w="1501" w:type="dxa"/>
            <w:tcBorders>
              <w:right w:val="single" w:sz="4" w:space="0" w:color="auto"/>
            </w:tcBorders>
          </w:tcPr>
          <w:p w14:paraId="6048007A"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45472169" w14:textId="77777777" w:rsidR="00E16FD1" w:rsidRPr="000C321E" w:rsidRDefault="00E16FD1" w:rsidP="009900EA">
            <w:pPr>
              <w:pStyle w:val="TAC"/>
            </w:pPr>
            <w:r w:rsidRPr="000C321E">
              <w:t>1111</w:t>
            </w:r>
          </w:p>
        </w:tc>
        <w:tc>
          <w:tcPr>
            <w:tcW w:w="2161" w:type="dxa"/>
            <w:gridSpan w:val="4"/>
            <w:tcBorders>
              <w:top w:val="single" w:sz="4" w:space="0" w:color="auto"/>
              <w:left w:val="single" w:sz="4" w:space="0" w:color="auto"/>
              <w:bottom w:val="single" w:sz="4" w:space="0" w:color="auto"/>
              <w:right w:val="single" w:sz="4" w:space="0" w:color="auto"/>
            </w:tcBorders>
          </w:tcPr>
          <w:p w14:paraId="54D991DC" w14:textId="77777777" w:rsidR="00E16FD1" w:rsidRPr="000C321E" w:rsidRDefault="00E16FD1" w:rsidP="009900EA">
            <w:pPr>
              <w:pStyle w:val="TAC"/>
            </w:pPr>
            <w:r w:rsidRPr="000C321E">
              <w:t>MCC digit 3</w:t>
            </w:r>
          </w:p>
        </w:tc>
        <w:tc>
          <w:tcPr>
            <w:tcW w:w="601" w:type="dxa"/>
            <w:tcBorders>
              <w:left w:val="single" w:sz="4" w:space="0" w:color="auto"/>
            </w:tcBorders>
          </w:tcPr>
          <w:p w14:paraId="39BD8129" w14:textId="77777777" w:rsidR="00E16FD1" w:rsidRPr="000C321E" w:rsidRDefault="00E16FD1" w:rsidP="009900EA">
            <w:pPr>
              <w:pStyle w:val="TAC"/>
              <w:rPr>
                <w:lang w:eastAsia="ja-JP"/>
              </w:rPr>
            </w:pPr>
          </w:p>
        </w:tc>
      </w:tr>
      <w:tr w:rsidR="00E16FD1" w:rsidRPr="000C321E" w14:paraId="0F0F5DF2" w14:textId="77777777" w:rsidTr="009900EA">
        <w:trPr>
          <w:cantSplit/>
          <w:trHeight w:val="194"/>
          <w:jc w:val="center"/>
        </w:trPr>
        <w:tc>
          <w:tcPr>
            <w:tcW w:w="491" w:type="dxa"/>
            <w:tcBorders>
              <w:top w:val="nil"/>
              <w:left w:val="single" w:sz="6" w:space="0" w:color="auto"/>
            </w:tcBorders>
          </w:tcPr>
          <w:p w14:paraId="3D7D477B" w14:textId="77777777" w:rsidR="00E16FD1" w:rsidRPr="000C321E" w:rsidRDefault="00E16FD1" w:rsidP="009900EA">
            <w:pPr>
              <w:pStyle w:val="TAC"/>
            </w:pPr>
          </w:p>
        </w:tc>
        <w:tc>
          <w:tcPr>
            <w:tcW w:w="1501" w:type="dxa"/>
            <w:tcBorders>
              <w:right w:val="single" w:sz="4" w:space="0" w:color="auto"/>
            </w:tcBorders>
          </w:tcPr>
          <w:p w14:paraId="0A2C13E7"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8042CB4" w14:textId="77777777" w:rsidR="00E16FD1" w:rsidRPr="000C321E" w:rsidRDefault="00E16FD1" w:rsidP="009900EA">
            <w:pPr>
              <w:pStyle w:val="TAC"/>
            </w:pPr>
            <w:r w:rsidRPr="000C321E">
              <w:t>MNC digit 2</w:t>
            </w:r>
          </w:p>
        </w:tc>
        <w:tc>
          <w:tcPr>
            <w:tcW w:w="2161" w:type="dxa"/>
            <w:gridSpan w:val="4"/>
            <w:tcBorders>
              <w:top w:val="single" w:sz="4" w:space="0" w:color="auto"/>
              <w:left w:val="single" w:sz="4" w:space="0" w:color="auto"/>
              <w:bottom w:val="single" w:sz="4" w:space="0" w:color="auto"/>
              <w:right w:val="single" w:sz="4" w:space="0" w:color="auto"/>
            </w:tcBorders>
          </w:tcPr>
          <w:p w14:paraId="3333E08A" w14:textId="77777777" w:rsidR="00E16FD1" w:rsidRPr="000C321E" w:rsidRDefault="00E16FD1" w:rsidP="009900EA">
            <w:pPr>
              <w:pStyle w:val="TAC"/>
            </w:pPr>
            <w:r w:rsidRPr="000C321E">
              <w:t>MNC digit 1</w:t>
            </w:r>
          </w:p>
        </w:tc>
        <w:tc>
          <w:tcPr>
            <w:tcW w:w="601" w:type="dxa"/>
            <w:tcBorders>
              <w:left w:val="single" w:sz="4" w:space="0" w:color="auto"/>
            </w:tcBorders>
          </w:tcPr>
          <w:p w14:paraId="6839DE3B" w14:textId="77777777" w:rsidR="00E16FD1" w:rsidRPr="000C321E" w:rsidRDefault="00E16FD1" w:rsidP="009900EA">
            <w:pPr>
              <w:pStyle w:val="TAC"/>
              <w:rPr>
                <w:lang w:eastAsia="ja-JP"/>
              </w:rPr>
            </w:pPr>
          </w:p>
        </w:tc>
      </w:tr>
      <w:tr w:rsidR="00E16FD1" w:rsidRPr="000C321E" w14:paraId="55C86B7B" w14:textId="77777777" w:rsidTr="009900EA">
        <w:trPr>
          <w:jc w:val="center"/>
        </w:trPr>
        <w:tc>
          <w:tcPr>
            <w:tcW w:w="491" w:type="dxa"/>
            <w:tcBorders>
              <w:top w:val="nil"/>
              <w:left w:val="single" w:sz="6" w:space="0" w:color="auto"/>
              <w:bottom w:val="single" w:sz="6" w:space="0" w:color="auto"/>
            </w:tcBorders>
          </w:tcPr>
          <w:p w14:paraId="5B93BE97" w14:textId="77777777" w:rsidR="00E16FD1" w:rsidRPr="000C321E" w:rsidRDefault="00E16FD1" w:rsidP="009900EA">
            <w:pPr>
              <w:pStyle w:val="TAC"/>
            </w:pPr>
          </w:p>
        </w:tc>
        <w:tc>
          <w:tcPr>
            <w:tcW w:w="1501" w:type="dxa"/>
            <w:tcBorders>
              <w:top w:val="nil"/>
              <w:bottom w:val="single" w:sz="6" w:space="0" w:color="auto"/>
            </w:tcBorders>
          </w:tcPr>
          <w:p w14:paraId="4E03911A"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79E28203"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01A298B1" w14:textId="77777777" w:rsidR="00E16FD1" w:rsidRPr="000C321E" w:rsidRDefault="00E16FD1" w:rsidP="009900EA">
            <w:pPr>
              <w:pStyle w:val="TAC"/>
            </w:pPr>
          </w:p>
        </w:tc>
      </w:tr>
    </w:tbl>
    <w:p w14:paraId="04D03BD5" w14:textId="77777777" w:rsidR="00E16FD1" w:rsidRPr="000C321E" w:rsidRDefault="00E16FD1" w:rsidP="00E16FD1">
      <w:pPr>
        <w:pStyle w:val="TF"/>
        <w:spacing w:before="120"/>
      </w:pPr>
      <w:r w:rsidRPr="000C321E">
        <w:t xml:space="preserve">Figure </w:t>
      </w:r>
      <w:r w:rsidRPr="000C321E">
        <w:rPr>
          <w:lang w:eastAsia="ja-JP"/>
        </w:rPr>
        <w:t>7.7.64.3</w:t>
      </w:r>
      <w:r w:rsidRPr="000C321E">
        <w:t xml:space="preserve">: </w:t>
      </w:r>
      <w:r w:rsidRPr="000C321E">
        <w:rPr>
          <w:lang w:eastAsia="ja-JP"/>
        </w:rPr>
        <w:t>Selected PLMN ID Parameter with 2-digit MNC</w:t>
      </w:r>
    </w:p>
    <w:p w14:paraId="439419C5" w14:textId="3DBA4C03" w:rsidR="00E16FD1" w:rsidRPr="000C321E" w:rsidRDefault="00E16FD1" w:rsidP="00E16FD1">
      <w:pPr>
        <w:pStyle w:val="NO"/>
        <w:rPr>
          <w:lang w:val="en-US"/>
        </w:rPr>
      </w:pPr>
      <w:r w:rsidRPr="000C321E">
        <w:rPr>
          <w:lang w:val="en-US"/>
        </w:rPr>
        <w:t>NOTE:</w:t>
      </w:r>
      <w:r w:rsidRPr="000C321E">
        <w:rPr>
          <w:lang w:val="en-US"/>
        </w:rPr>
        <w:tab/>
      </w:r>
      <w:r w:rsidRPr="000C321E">
        <w:t>The encoding is different from elsewhere in this document and is specified according to</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5.413</w:t>
      </w:r>
      <w:r w:rsidR="009900EA">
        <w:rPr>
          <w:lang w:eastAsia="zh-CN"/>
        </w:rPr>
        <w:t> </w:t>
      </w:r>
      <w:r w:rsidR="009900EA" w:rsidRPr="000C321E">
        <w:rPr>
          <w:lang w:eastAsia="zh-CN"/>
        </w:rPr>
        <w:t>[</w:t>
      </w:r>
      <w:r w:rsidRPr="000C321E">
        <w:rPr>
          <w:lang w:eastAsia="zh-CN"/>
        </w:rPr>
        <w:t>7].</w:t>
      </w:r>
    </w:p>
    <w:p w14:paraId="23AD67AB" w14:textId="77777777" w:rsidR="00E16FD1" w:rsidRPr="000C321E" w:rsidRDefault="00E16FD1" w:rsidP="00E16FD1">
      <w:pPr>
        <w:pStyle w:val="Heading3"/>
        <w:rPr>
          <w:lang w:eastAsia="ja-JP"/>
        </w:rPr>
      </w:pPr>
      <w:bookmarkStart w:id="375" w:name="_Toc9597963"/>
      <w:bookmarkStart w:id="376" w:name="_Toc82519248"/>
      <w:r w:rsidRPr="000C321E">
        <w:t>7.7.</w:t>
      </w:r>
      <w:r w:rsidRPr="000C321E">
        <w:rPr>
          <w:lang w:eastAsia="ja-JP"/>
        </w:rPr>
        <w:t>65</w:t>
      </w:r>
      <w:r w:rsidRPr="000C321E">
        <w:tab/>
      </w:r>
      <w:r w:rsidRPr="000C321E">
        <w:rPr>
          <w:lang w:eastAsia="ja-JP"/>
        </w:rPr>
        <w:t>MBMS Session</w:t>
      </w:r>
      <w:r w:rsidRPr="000C321E">
        <w:rPr>
          <w:rFonts w:hint="eastAsia"/>
          <w:lang w:eastAsia="ja-JP"/>
        </w:rPr>
        <w:t xml:space="preserve"> Identifier</w:t>
      </w:r>
      <w:bookmarkEnd w:id="375"/>
      <w:bookmarkEnd w:id="376"/>
    </w:p>
    <w:p w14:paraId="4E6EE170" w14:textId="4469CFB0" w:rsidR="00E16FD1" w:rsidRPr="000C321E" w:rsidRDefault="00E16FD1" w:rsidP="00E16FD1">
      <w:r w:rsidRPr="000C321E">
        <w:t xml:space="preserve">The </w:t>
      </w:r>
      <w:r w:rsidRPr="000C321E">
        <w:rPr>
          <w:lang w:eastAsia="ja-JP"/>
        </w:rPr>
        <w:t>MBMS Session</w:t>
      </w:r>
      <w:r w:rsidRPr="000C321E">
        <w:rPr>
          <w:rFonts w:hint="eastAsia"/>
          <w:lang w:eastAsia="ja-JP"/>
        </w:rPr>
        <w:t xml:space="preserve"> Identifier information element contains a </w:t>
      </w:r>
      <w:r w:rsidRPr="000C321E">
        <w:rPr>
          <w:lang w:eastAsia="ja-JP"/>
        </w:rPr>
        <w:t>Session Identifier</w:t>
      </w:r>
      <w:r w:rsidRPr="000C321E">
        <w:rPr>
          <w:rFonts w:hint="eastAsia"/>
          <w:lang w:eastAsia="ja-JP"/>
        </w:rPr>
        <w:t xml:space="preserve"> allocated by the BM-SC.</w:t>
      </w:r>
      <w:r w:rsidRPr="000C321E">
        <w:rPr>
          <w:lang w:eastAsia="ja-JP"/>
        </w:rPr>
        <w:t xml:space="preserve"> The MBMS Session Identifier value part consists of 1 octet. </w:t>
      </w:r>
      <w:r w:rsidRPr="000C321E">
        <w:t xml:space="preserve">The content and the coding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9.061</w:t>
      </w:r>
      <w:r w:rsidR="009900EA">
        <w:t> </w:t>
      </w:r>
      <w:r w:rsidR="009900EA" w:rsidRPr="000C321E">
        <w:t>[</w:t>
      </w:r>
      <w:r w:rsidRPr="000C321E">
        <w:t>27].</w:t>
      </w:r>
    </w:p>
    <w:p w14:paraId="0ECB691F"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AD02034" w14:textId="77777777" w:rsidTr="009900EA">
        <w:trPr>
          <w:jc w:val="center"/>
        </w:trPr>
        <w:tc>
          <w:tcPr>
            <w:tcW w:w="454" w:type="dxa"/>
            <w:tcBorders>
              <w:top w:val="single" w:sz="6" w:space="0" w:color="auto"/>
              <w:left w:val="single" w:sz="6" w:space="0" w:color="auto"/>
              <w:bottom w:val="nil"/>
            </w:tcBorders>
          </w:tcPr>
          <w:p w14:paraId="2C8C7F2A" w14:textId="77777777" w:rsidR="00E16FD1" w:rsidRPr="000C321E" w:rsidRDefault="00E16FD1" w:rsidP="009900EA">
            <w:pPr>
              <w:pStyle w:val="TAC"/>
            </w:pPr>
          </w:p>
        </w:tc>
        <w:tc>
          <w:tcPr>
            <w:tcW w:w="1104" w:type="dxa"/>
          </w:tcPr>
          <w:p w14:paraId="24F72AE0" w14:textId="77777777" w:rsidR="00E16FD1" w:rsidRPr="000C321E" w:rsidRDefault="00E16FD1" w:rsidP="009900EA">
            <w:pPr>
              <w:pStyle w:val="TAC"/>
            </w:pPr>
          </w:p>
        </w:tc>
        <w:tc>
          <w:tcPr>
            <w:tcW w:w="4699" w:type="dxa"/>
            <w:gridSpan w:val="8"/>
          </w:tcPr>
          <w:p w14:paraId="3934AB31" w14:textId="77777777" w:rsidR="00E16FD1" w:rsidRPr="000C321E" w:rsidRDefault="00E16FD1" w:rsidP="009900EA">
            <w:pPr>
              <w:pStyle w:val="TAC"/>
            </w:pPr>
            <w:r w:rsidRPr="000C321E">
              <w:t>Bits</w:t>
            </w:r>
          </w:p>
          <w:p w14:paraId="34984C25" w14:textId="77777777" w:rsidR="00E16FD1" w:rsidRPr="000C321E" w:rsidRDefault="00E16FD1" w:rsidP="009900EA">
            <w:pPr>
              <w:pStyle w:val="TAC"/>
            </w:pPr>
          </w:p>
        </w:tc>
        <w:tc>
          <w:tcPr>
            <w:tcW w:w="588" w:type="dxa"/>
          </w:tcPr>
          <w:p w14:paraId="51ADFD02" w14:textId="77777777" w:rsidR="00E16FD1" w:rsidRPr="000C321E" w:rsidRDefault="00E16FD1" w:rsidP="009900EA">
            <w:pPr>
              <w:pStyle w:val="TAC"/>
            </w:pPr>
          </w:p>
        </w:tc>
      </w:tr>
      <w:tr w:rsidR="00E16FD1" w:rsidRPr="000C321E" w14:paraId="6FBBAC05" w14:textId="77777777" w:rsidTr="009900EA">
        <w:trPr>
          <w:jc w:val="center"/>
        </w:trPr>
        <w:tc>
          <w:tcPr>
            <w:tcW w:w="454" w:type="dxa"/>
            <w:tcBorders>
              <w:top w:val="nil"/>
              <w:left w:val="single" w:sz="6" w:space="0" w:color="auto"/>
            </w:tcBorders>
          </w:tcPr>
          <w:p w14:paraId="3D7022A3" w14:textId="77777777" w:rsidR="00E16FD1" w:rsidRPr="000C321E" w:rsidRDefault="00E16FD1" w:rsidP="009900EA">
            <w:pPr>
              <w:pStyle w:val="TAC"/>
            </w:pPr>
          </w:p>
        </w:tc>
        <w:tc>
          <w:tcPr>
            <w:tcW w:w="1104" w:type="dxa"/>
          </w:tcPr>
          <w:p w14:paraId="11EDA674" w14:textId="77777777" w:rsidR="00E16FD1" w:rsidRPr="000C321E" w:rsidRDefault="00E16FD1" w:rsidP="009900EA">
            <w:pPr>
              <w:pStyle w:val="TAC"/>
            </w:pPr>
            <w:r w:rsidRPr="000C321E">
              <w:t>Octets</w:t>
            </w:r>
          </w:p>
        </w:tc>
        <w:tc>
          <w:tcPr>
            <w:tcW w:w="587" w:type="dxa"/>
          </w:tcPr>
          <w:p w14:paraId="65175E72" w14:textId="77777777" w:rsidR="00E16FD1" w:rsidRPr="000C321E" w:rsidRDefault="00E16FD1" w:rsidP="009900EA">
            <w:pPr>
              <w:pStyle w:val="TAC"/>
            </w:pPr>
            <w:r w:rsidRPr="000C321E">
              <w:t>8</w:t>
            </w:r>
          </w:p>
        </w:tc>
        <w:tc>
          <w:tcPr>
            <w:tcW w:w="587" w:type="dxa"/>
          </w:tcPr>
          <w:p w14:paraId="4C8F1EFE" w14:textId="77777777" w:rsidR="00E16FD1" w:rsidRPr="000C321E" w:rsidRDefault="00E16FD1" w:rsidP="009900EA">
            <w:pPr>
              <w:pStyle w:val="TAC"/>
            </w:pPr>
            <w:r w:rsidRPr="000C321E">
              <w:t>7</w:t>
            </w:r>
          </w:p>
        </w:tc>
        <w:tc>
          <w:tcPr>
            <w:tcW w:w="587" w:type="dxa"/>
          </w:tcPr>
          <w:p w14:paraId="29A4DF79" w14:textId="77777777" w:rsidR="00E16FD1" w:rsidRPr="000C321E" w:rsidRDefault="00E16FD1" w:rsidP="009900EA">
            <w:pPr>
              <w:pStyle w:val="TAC"/>
            </w:pPr>
            <w:r w:rsidRPr="000C321E">
              <w:t>6</w:t>
            </w:r>
          </w:p>
        </w:tc>
        <w:tc>
          <w:tcPr>
            <w:tcW w:w="587" w:type="dxa"/>
          </w:tcPr>
          <w:p w14:paraId="351DFFB2" w14:textId="77777777" w:rsidR="00E16FD1" w:rsidRPr="000C321E" w:rsidRDefault="00E16FD1" w:rsidP="009900EA">
            <w:pPr>
              <w:pStyle w:val="TAC"/>
            </w:pPr>
            <w:r w:rsidRPr="000C321E">
              <w:t>5</w:t>
            </w:r>
          </w:p>
        </w:tc>
        <w:tc>
          <w:tcPr>
            <w:tcW w:w="587" w:type="dxa"/>
          </w:tcPr>
          <w:p w14:paraId="5AE7283A" w14:textId="77777777" w:rsidR="00E16FD1" w:rsidRPr="000C321E" w:rsidRDefault="00E16FD1" w:rsidP="009900EA">
            <w:pPr>
              <w:pStyle w:val="TAC"/>
            </w:pPr>
            <w:r w:rsidRPr="000C321E">
              <w:t>4</w:t>
            </w:r>
          </w:p>
        </w:tc>
        <w:tc>
          <w:tcPr>
            <w:tcW w:w="588" w:type="dxa"/>
          </w:tcPr>
          <w:p w14:paraId="70FF2DBB" w14:textId="77777777" w:rsidR="00E16FD1" w:rsidRPr="000C321E" w:rsidRDefault="00E16FD1" w:rsidP="009900EA">
            <w:pPr>
              <w:pStyle w:val="TAC"/>
            </w:pPr>
            <w:r w:rsidRPr="000C321E">
              <w:t>3</w:t>
            </w:r>
          </w:p>
        </w:tc>
        <w:tc>
          <w:tcPr>
            <w:tcW w:w="588" w:type="dxa"/>
          </w:tcPr>
          <w:p w14:paraId="088A5805" w14:textId="77777777" w:rsidR="00E16FD1" w:rsidRPr="000C321E" w:rsidRDefault="00E16FD1" w:rsidP="009900EA">
            <w:pPr>
              <w:pStyle w:val="TAC"/>
            </w:pPr>
            <w:r w:rsidRPr="000C321E">
              <w:t>2</w:t>
            </w:r>
          </w:p>
        </w:tc>
        <w:tc>
          <w:tcPr>
            <w:tcW w:w="588" w:type="dxa"/>
          </w:tcPr>
          <w:p w14:paraId="3E5F7FAC" w14:textId="77777777" w:rsidR="00E16FD1" w:rsidRPr="000C321E" w:rsidRDefault="00E16FD1" w:rsidP="009900EA">
            <w:pPr>
              <w:pStyle w:val="TAC"/>
            </w:pPr>
            <w:r w:rsidRPr="000C321E">
              <w:t>1</w:t>
            </w:r>
          </w:p>
        </w:tc>
        <w:tc>
          <w:tcPr>
            <w:tcW w:w="588" w:type="dxa"/>
          </w:tcPr>
          <w:p w14:paraId="70B1CABD" w14:textId="77777777" w:rsidR="00E16FD1" w:rsidRPr="000C321E" w:rsidRDefault="00E16FD1" w:rsidP="009900EA">
            <w:pPr>
              <w:pStyle w:val="TAC"/>
            </w:pPr>
          </w:p>
        </w:tc>
      </w:tr>
      <w:tr w:rsidR="00E16FD1" w:rsidRPr="000C321E" w14:paraId="5CF50237" w14:textId="77777777" w:rsidTr="009900EA">
        <w:trPr>
          <w:jc w:val="center"/>
        </w:trPr>
        <w:tc>
          <w:tcPr>
            <w:tcW w:w="454" w:type="dxa"/>
            <w:tcBorders>
              <w:top w:val="nil"/>
              <w:left w:val="single" w:sz="6" w:space="0" w:color="auto"/>
            </w:tcBorders>
          </w:tcPr>
          <w:p w14:paraId="0DC3234C" w14:textId="77777777" w:rsidR="00E16FD1" w:rsidRPr="000C321E" w:rsidRDefault="00E16FD1" w:rsidP="009900EA">
            <w:pPr>
              <w:pStyle w:val="TAC"/>
            </w:pPr>
          </w:p>
        </w:tc>
        <w:tc>
          <w:tcPr>
            <w:tcW w:w="1104" w:type="dxa"/>
            <w:tcBorders>
              <w:right w:val="nil"/>
            </w:tcBorders>
          </w:tcPr>
          <w:p w14:paraId="122DC83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167BDC1" w14:textId="77777777" w:rsidR="00E16FD1" w:rsidRPr="000C321E" w:rsidRDefault="00E16FD1" w:rsidP="009900EA">
            <w:pPr>
              <w:pStyle w:val="TAC"/>
            </w:pPr>
            <w:r w:rsidRPr="000C321E">
              <w:t>Type = 165 (Decimal)</w:t>
            </w:r>
          </w:p>
        </w:tc>
        <w:tc>
          <w:tcPr>
            <w:tcW w:w="588" w:type="dxa"/>
            <w:tcBorders>
              <w:left w:val="nil"/>
            </w:tcBorders>
          </w:tcPr>
          <w:p w14:paraId="03E756AE" w14:textId="77777777" w:rsidR="00E16FD1" w:rsidRPr="000C321E" w:rsidRDefault="00E16FD1" w:rsidP="009900EA">
            <w:pPr>
              <w:pStyle w:val="TAC"/>
            </w:pPr>
          </w:p>
        </w:tc>
      </w:tr>
      <w:tr w:rsidR="00E16FD1" w:rsidRPr="000C321E" w14:paraId="3825BAA5" w14:textId="77777777" w:rsidTr="009900EA">
        <w:trPr>
          <w:cantSplit/>
          <w:jc w:val="center"/>
        </w:trPr>
        <w:tc>
          <w:tcPr>
            <w:tcW w:w="454" w:type="dxa"/>
            <w:tcBorders>
              <w:top w:val="nil"/>
              <w:left w:val="single" w:sz="6" w:space="0" w:color="auto"/>
            </w:tcBorders>
          </w:tcPr>
          <w:p w14:paraId="3E62D560" w14:textId="77777777" w:rsidR="00E16FD1" w:rsidRPr="000C321E" w:rsidRDefault="00E16FD1" w:rsidP="009900EA">
            <w:pPr>
              <w:pStyle w:val="TAC"/>
            </w:pPr>
          </w:p>
        </w:tc>
        <w:tc>
          <w:tcPr>
            <w:tcW w:w="1104" w:type="dxa"/>
            <w:tcBorders>
              <w:right w:val="nil"/>
            </w:tcBorders>
          </w:tcPr>
          <w:p w14:paraId="70A092D9"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5B2E79E7"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2107827D" w14:textId="77777777" w:rsidR="00E16FD1" w:rsidRPr="000C321E" w:rsidRDefault="00E16FD1" w:rsidP="009900EA">
            <w:pPr>
              <w:pStyle w:val="TAC"/>
            </w:pPr>
          </w:p>
        </w:tc>
      </w:tr>
      <w:tr w:rsidR="00E16FD1" w:rsidRPr="000C321E" w14:paraId="7435F3FB" w14:textId="77777777" w:rsidTr="009900EA">
        <w:trPr>
          <w:cantSplit/>
          <w:jc w:val="center"/>
        </w:trPr>
        <w:tc>
          <w:tcPr>
            <w:tcW w:w="454" w:type="dxa"/>
            <w:tcBorders>
              <w:top w:val="nil"/>
              <w:left w:val="single" w:sz="6" w:space="0" w:color="auto"/>
            </w:tcBorders>
          </w:tcPr>
          <w:p w14:paraId="1A761F7D" w14:textId="77777777" w:rsidR="00E16FD1" w:rsidRPr="000C321E" w:rsidRDefault="00E16FD1" w:rsidP="009900EA">
            <w:pPr>
              <w:pStyle w:val="TAC"/>
            </w:pPr>
          </w:p>
        </w:tc>
        <w:tc>
          <w:tcPr>
            <w:tcW w:w="1104" w:type="dxa"/>
            <w:tcBorders>
              <w:right w:val="nil"/>
            </w:tcBorders>
          </w:tcPr>
          <w:p w14:paraId="40A2C631"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3F9A2017" w14:textId="77777777" w:rsidR="00E16FD1" w:rsidRPr="000C321E" w:rsidRDefault="00E16FD1" w:rsidP="009900EA">
            <w:pPr>
              <w:pStyle w:val="TAC"/>
            </w:pPr>
            <w:r w:rsidRPr="000C321E">
              <w:rPr>
                <w:lang w:eastAsia="ja-JP"/>
              </w:rPr>
              <w:t>MBMS Session</w:t>
            </w:r>
            <w:r w:rsidRPr="000C321E">
              <w:rPr>
                <w:rFonts w:hint="eastAsia"/>
                <w:lang w:eastAsia="ja-JP"/>
              </w:rPr>
              <w:t xml:space="preserve"> Identifier</w:t>
            </w:r>
          </w:p>
        </w:tc>
        <w:tc>
          <w:tcPr>
            <w:tcW w:w="588" w:type="dxa"/>
            <w:tcBorders>
              <w:left w:val="nil"/>
            </w:tcBorders>
          </w:tcPr>
          <w:p w14:paraId="16CDE77A" w14:textId="77777777" w:rsidR="00E16FD1" w:rsidRPr="000C321E" w:rsidRDefault="00E16FD1" w:rsidP="009900EA">
            <w:pPr>
              <w:pStyle w:val="TAC"/>
            </w:pPr>
          </w:p>
        </w:tc>
      </w:tr>
      <w:tr w:rsidR="00E16FD1" w:rsidRPr="000C321E" w14:paraId="004F0FCF" w14:textId="77777777" w:rsidTr="009900EA">
        <w:trPr>
          <w:jc w:val="center"/>
        </w:trPr>
        <w:tc>
          <w:tcPr>
            <w:tcW w:w="454" w:type="dxa"/>
            <w:tcBorders>
              <w:top w:val="nil"/>
              <w:left w:val="single" w:sz="6" w:space="0" w:color="auto"/>
              <w:bottom w:val="nil"/>
            </w:tcBorders>
          </w:tcPr>
          <w:p w14:paraId="54DDDB05" w14:textId="77777777" w:rsidR="00E16FD1" w:rsidRPr="000C321E" w:rsidRDefault="00E16FD1" w:rsidP="009900EA">
            <w:pPr>
              <w:pStyle w:val="TAC"/>
            </w:pPr>
          </w:p>
        </w:tc>
        <w:tc>
          <w:tcPr>
            <w:tcW w:w="1104" w:type="dxa"/>
            <w:tcBorders>
              <w:bottom w:val="nil"/>
            </w:tcBorders>
          </w:tcPr>
          <w:p w14:paraId="5E282BF3" w14:textId="77777777" w:rsidR="00E16FD1" w:rsidRPr="000C321E" w:rsidRDefault="00E16FD1" w:rsidP="009900EA">
            <w:pPr>
              <w:pStyle w:val="TAC"/>
            </w:pPr>
          </w:p>
        </w:tc>
        <w:tc>
          <w:tcPr>
            <w:tcW w:w="4699" w:type="dxa"/>
            <w:gridSpan w:val="8"/>
            <w:tcBorders>
              <w:top w:val="nil"/>
              <w:bottom w:val="nil"/>
            </w:tcBorders>
          </w:tcPr>
          <w:p w14:paraId="462B0103" w14:textId="77777777" w:rsidR="00E16FD1" w:rsidRPr="000C321E" w:rsidRDefault="00E16FD1" w:rsidP="009900EA">
            <w:pPr>
              <w:pStyle w:val="TAC"/>
            </w:pPr>
          </w:p>
        </w:tc>
        <w:tc>
          <w:tcPr>
            <w:tcW w:w="588" w:type="dxa"/>
            <w:tcBorders>
              <w:bottom w:val="nil"/>
            </w:tcBorders>
          </w:tcPr>
          <w:p w14:paraId="7AD2B3F7" w14:textId="77777777" w:rsidR="00E16FD1" w:rsidRPr="000C321E" w:rsidRDefault="00E16FD1" w:rsidP="009900EA">
            <w:pPr>
              <w:pStyle w:val="TAC"/>
            </w:pPr>
          </w:p>
        </w:tc>
      </w:tr>
      <w:tr w:rsidR="00E16FD1" w:rsidRPr="000C321E" w14:paraId="66C90031" w14:textId="77777777" w:rsidTr="009900EA">
        <w:trPr>
          <w:jc w:val="center"/>
        </w:trPr>
        <w:tc>
          <w:tcPr>
            <w:tcW w:w="454" w:type="dxa"/>
            <w:tcBorders>
              <w:top w:val="nil"/>
              <w:left w:val="single" w:sz="6" w:space="0" w:color="auto"/>
              <w:bottom w:val="single" w:sz="6" w:space="0" w:color="auto"/>
            </w:tcBorders>
          </w:tcPr>
          <w:p w14:paraId="741E1C16" w14:textId="77777777" w:rsidR="00E16FD1" w:rsidRPr="000C321E" w:rsidRDefault="00E16FD1" w:rsidP="009900EA">
            <w:pPr>
              <w:pStyle w:val="TAC"/>
            </w:pPr>
          </w:p>
        </w:tc>
        <w:tc>
          <w:tcPr>
            <w:tcW w:w="1104" w:type="dxa"/>
            <w:tcBorders>
              <w:top w:val="nil"/>
              <w:bottom w:val="single" w:sz="6" w:space="0" w:color="auto"/>
            </w:tcBorders>
          </w:tcPr>
          <w:p w14:paraId="4228786C" w14:textId="77777777" w:rsidR="00E16FD1" w:rsidRPr="000C321E" w:rsidRDefault="00E16FD1" w:rsidP="009900EA">
            <w:pPr>
              <w:pStyle w:val="TAC"/>
            </w:pPr>
          </w:p>
        </w:tc>
        <w:tc>
          <w:tcPr>
            <w:tcW w:w="4699" w:type="dxa"/>
            <w:gridSpan w:val="8"/>
            <w:tcBorders>
              <w:top w:val="nil"/>
              <w:bottom w:val="single" w:sz="6" w:space="0" w:color="auto"/>
            </w:tcBorders>
          </w:tcPr>
          <w:p w14:paraId="25A095D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CA0FAFA" w14:textId="77777777" w:rsidR="00E16FD1" w:rsidRPr="000C321E" w:rsidRDefault="00E16FD1" w:rsidP="009900EA">
            <w:pPr>
              <w:pStyle w:val="TAC"/>
            </w:pPr>
          </w:p>
        </w:tc>
      </w:tr>
    </w:tbl>
    <w:p w14:paraId="48193A8E" w14:textId="77777777" w:rsidR="00E16FD1" w:rsidRPr="000C321E" w:rsidRDefault="00E16FD1" w:rsidP="00E16FD1">
      <w:pPr>
        <w:pStyle w:val="NF"/>
      </w:pPr>
    </w:p>
    <w:p w14:paraId="0AE842DD" w14:textId="77777777" w:rsidR="00E16FD1" w:rsidRPr="000C321E" w:rsidRDefault="00E16FD1" w:rsidP="00E16FD1">
      <w:pPr>
        <w:pStyle w:val="TF"/>
        <w:rPr>
          <w:lang w:eastAsia="ja-JP"/>
        </w:rPr>
      </w:pPr>
      <w:r w:rsidRPr="000C321E">
        <w:t xml:space="preserve">Figure </w:t>
      </w:r>
      <w:r w:rsidRPr="000C321E">
        <w:rPr>
          <w:lang w:eastAsia="ja-JP"/>
        </w:rPr>
        <w:t>7.7.65.1</w:t>
      </w:r>
      <w:r w:rsidRPr="000C321E">
        <w:t xml:space="preserve">: </w:t>
      </w:r>
      <w:r w:rsidRPr="000C321E">
        <w:rPr>
          <w:lang w:eastAsia="ja-JP"/>
        </w:rPr>
        <w:t>MBMS Session</w:t>
      </w:r>
      <w:r w:rsidRPr="000C321E">
        <w:rPr>
          <w:rFonts w:hint="eastAsia"/>
          <w:lang w:eastAsia="ja-JP"/>
        </w:rPr>
        <w:t xml:space="preserve"> Identifier</w:t>
      </w:r>
    </w:p>
    <w:p w14:paraId="0B59D3A2" w14:textId="77777777" w:rsidR="00E16FD1" w:rsidRPr="000C321E" w:rsidRDefault="00E16FD1" w:rsidP="00E16FD1">
      <w:pPr>
        <w:pStyle w:val="Heading3"/>
        <w:rPr>
          <w:lang w:eastAsia="ja-JP"/>
        </w:rPr>
      </w:pPr>
      <w:bookmarkStart w:id="377" w:name="_Toc9597964"/>
      <w:bookmarkStart w:id="378" w:name="_Toc82519249"/>
      <w:r w:rsidRPr="000C321E">
        <w:t>7.7.</w:t>
      </w:r>
      <w:r w:rsidRPr="000C321E">
        <w:rPr>
          <w:lang w:eastAsia="ja-JP"/>
        </w:rPr>
        <w:t>66</w:t>
      </w:r>
      <w:r w:rsidRPr="000C321E">
        <w:tab/>
      </w:r>
      <w:r w:rsidRPr="000C321E">
        <w:rPr>
          <w:lang w:eastAsia="ja-JP"/>
        </w:rPr>
        <w:t>MBMS 2G/3G Indicator</w:t>
      </w:r>
      <w:bookmarkEnd w:id="377"/>
      <w:bookmarkEnd w:id="378"/>
    </w:p>
    <w:p w14:paraId="10189BF0" w14:textId="77777777" w:rsidR="00E16FD1" w:rsidRPr="000C321E" w:rsidRDefault="00E16FD1" w:rsidP="00E16FD1">
      <w:pPr>
        <w:rPr>
          <w:lang w:eastAsia="ja-JP"/>
        </w:rPr>
      </w:pPr>
      <w:r w:rsidRPr="000C321E">
        <w:t xml:space="preserve">The </w:t>
      </w:r>
      <w:r w:rsidRPr="000C321E">
        <w:rPr>
          <w:lang w:eastAsia="ja-JP"/>
        </w:rPr>
        <w:t xml:space="preserve">MBMS 2G/3G Indicator </w:t>
      </w:r>
      <w:r w:rsidRPr="000C321E">
        <w:rPr>
          <w:rFonts w:hint="eastAsia"/>
          <w:lang w:eastAsia="ja-JP"/>
        </w:rPr>
        <w:t xml:space="preserve">information element </w:t>
      </w:r>
      <w:r w:rsidRPr="000C321E">
        <w:rPr>
          <w:lang w:eastAsia="ja-JP"/>
        </w:rPr>
        <w:t>is provided</w:t>
      </w:r>
      <w:r w:rsidRPr="000C321E">
        <w:rPr>
          <w:rFonts w:hint="eastAsia"/>
          <w:lang w:eastAsia="ja-JP"/>
        </w:rPr>
        <w:t xml:space="preserve"> by the BM-SC.</w:t>
      </w:r>
      <w:r w:rsidRPr="000C321E">
        <w:rPr>
          <w:lang w:eastAsia="ja-JP"/>
        </w:rPr>
        <w:t xml:space="preserve"> It informs the SGSN to perform the session start procedure towards 2G or 3G radio networks, or both.</w:t>
      </w:r>
    </w:p>
    <w:p w14:paraId="1B22EE80" w14:textId="77777777" w:rsidR="00E16FD1" w:rsidRPr="000C321E" w:rsidRDefault="00E16FD1" w:rsidP="00E16FD1">
      <w:pPr>
        <w:rPr>
          <w:lang w:eastAsia="ja-JP"/>
        </w:rPr>
      </w:pPr>
      <w:r w:rsidRPr="000C321E">
        <w:rPr>
          <w:lang w:eastAsia="ja-JP"/>
        </w:rPr>
        <w:t>The possible values are:</w:t>
      </w:r>
    </w:p>
    <w:p w14:paraId="262473B3" w14:textId="77777777" w:rsidR="00E16FD1" w:rsidRPr="000C321E" w:rsidRDefault="00E16FD1" w:rsidP="00E16FD1">
      <w:pPr>
        <w:rPr>
          <w:lang w:eastAsia="ja-JP"/>
        </w:rPr>
      </w:pPr>
      <w:r w:rsidRPr="000C321E">
        <w:rPr>
          <w:lang w:eastAsia="ja-JP"/>
        </w:rPr>
        <w:t>0 – 2G only.</w:t>
      </w:r>
    </w:p>
    <w:p w14:paraId="5F7773A4" w14:textId="77777777" w:rsidR="00E16FD1" w:rsidRPr="000C321E" w:rsidRDefault="00E16FD1" w:rsidP="00E16FD1">
      <w:pPr>
        <w:rPr>
          <w:lang w:eastAsia="ja-JP"/>
        </w:rPr>
      </w:pPr>
      <w:r w:rsidRPr="000C321E">
        <w:rPr>
          <w:lang w:eastAsia="ja-JP"/>
        </w:rPr>
        <w:t>1 – 3G only.</w:t>
      </w:r>
    </w:p>
    <w:p w14:paraId="049C3DB6" w14:textId="77777777" w:rsidR="00E16FD1" w:rsidRPr="000C321E" w:rsidRDefault="00E16FD1" w:rsidP="00E16FD1">
      <w:pPr>
        <w:rPr>
          <w:lang w:eastAsia="ja-JP"/>
        </w:rPr>
      </w:pPr>
      <w:r w:rsidRPr="000C321E">
        <w:rPr>
          <w:lang w:eastAsia="ja-JP"/>
        </w:rPr>
        <w:t>2 – both 2G and 3G.</w:t>
      </w:r>
    </w:p>
    <w:p w14:paraId="78F82E81" w14:textId="77777777" w:rsidR="00E16FD1" w:rsidRPr="000C321E" w:rsidRDefault="00E16FD1" w:rsidP="00E16FD1">
      <w:pPr>
        <w:pStyle w:val="NO"/>
        <w:rPr>
          <w:lang w:eastAsia="ja-JP"/>
        </w:rPr>
      </w:pPr>
      <w:r w:rsidRPr="000C321E">
        <w:rPr>
          <w:rFonts w:hint="eastAsia"/>
          <w:lang w:eastAsia="zh-CN"/>
        </w:rPr>
        <w:t>NOTE: All other values are reserved.</w:t>
      </w:r>
    </w:p>
    <w:p w14:paraId="641CFE5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41A958D" w14:textId="77777777" w:rsidTr="009900EA">
        <w:trPr>
          <w:jc w:val="center"/>
        </w:trPr>
        <w:tc>
          <w:tcPr>
            <w:tcW w:w="454" w:type="dxa"/>
            <w:tcBorders>
              <w:top w:val="single" w:sz="6" w:space="0" w:color="auto"/>
              <w:left w:val="single" w:sz="6" w:space="0" w:color="auto"/>
              <w:bottom w:val="nil"/>
            </w:tcBorders>
          </w:tcPr>
          <w:p w14:paraId="4755B2E8" w14:textId="77777777" w:rsidR="00E16FD1" w:rsidRPr="000C321E" w:rsidRDefault="00E16FD1" w:rsidP="009900EA">
            <w:pPr>
              <w:pStyle w:val="TAC"/>
            </w:pPr>
          </w:p>
        </w:tc>
        <w:tc>
          <w:tcPr>
            <w:tcW w:w="1104" w:type="dxa"/>
          </w:tcPr>
          <w:p w14:paraId="3DBD58AE" w14:textId="77777777" w:rsidR="00E16FD1" w:rsidRPr="000C321E" w:rsidRDefault="00E16FD1" w:rsidP="009900EA">
            <w:pPr>
              <w:pStyle w:val="TAC"/>
            </w:pPr>
          </w:p>
        </w:tc>
        <w:tc>
          <w:tcPr>
            <w:tcW w:w="4699" w:type="dxa"/>
            <w:gridSpan w:val="8"/>
          </w:tcPr>
          <w:p w14:paraId="23FFE25B" w14:textId="77777777" w:rsidR="00E16FD1" w:rsidRPr="000C321E" w:rsidRDefault="00E16FD1" w:rsidP="009900EA">
            <w:pPr>
              <w:pStyle w:val="TAC"/>
            </w:pPr>
            <w:r w:rsidRPr="000C321E">
              <w:t>Bits</w:t>
            </w:r>
          </w:p>
          <w:p w14:paraId="2A9B7A0D" w14:textId="77777777" w:rsidR="00E16FD1" w:rsidRPr="000C321E" w:rsidRDefault="00E16FD1" w:rsidP="009900EA">
            <w:pPr>
              <w:pStyle w:val="TAC"/>
            </w:pPr>
          </w:p>
        </w:tc>
        <w:tc>
          <w:tcPr>
            <w:tcW w:w="588" w:type="dxa"/>
          </w:tcPr>
          <w:p w14:paraId="29A61905" w14:textId="77777777" w:rsidR="00E16FD1" w:rsidRPr="000C321E" w:rsidRDefault="00E16FD1" w:rsidP="009900EA">
            <w:pPr>
              <w:pStyle w:val="TAC"/>
            </w:pPr>
          </w:p>
        </w:tc>
      </w:tr>
      <w:tr w:rsidR="00E16FD1" w:rsidRPr="000C321E" w14:paraId="0E0008B4" w14:textId="77777777" w:rsidTr="009900EA">
        <w:trPr>
          <w:jc w:val="center"/>
        </w:trPr>
        <w:tc>
          <w:tcPr>
            <w:tcW w:w="454" w:type="dxa"/>
            <w:tcBorders>
              <w:top w:val="nil"/>
              <w:left w:val="single" w:sz="6" w:space="0" w:color="auto"/>
            </w:tcBorders>
          </w:tcPr>
          <w:p w14:paraId="6AE84006" w14:textId="77777777" w:rsidR="00E16FD1" w:rsidRPr="000C321E" w:rsidRDefault="00E16FD1" w:rsidP="009900EA">
            <w:pPr>
              <w:pStyle w:val="TAC"/>
            </w:pPr>
          </w:p>
        </w:tc>
        <w:tc>
          <w:tcPr>
            <w:tcW w:w="1104" w:type="dxa"/>
          </w:tcPr>
          <w:p w14:paraId="6AED2568" w14:textId="77777777" w:rsidR="00E16FD1" w:rsidRPr="000C321E" w:rsidRDefault="00E16FD1" w:rsidP="009900EA">
            <w:pPr>
              <w:pStyle w:val="TAC"/>
            </w:pPr>
            <w:r w:rsidRPr="000C321E">
              <w:t>Octets</w:t>
            </w:r>
          </w:p>
        </w:tc>
        <w:tc>
          <w:tcPr>
            <w:tcW w:w="587" w:type="dxa"/>
          </w:tcPr>
          <w:p w14:paraId="26C0F11B" w14:textId="77777777" w:rsidR="00E16FD1" w:rsidRPr="000C321E" w:rsidRDefault="00E16FD1" w:rsidP="009900EA">
            <w:pPr>
              <w:pStyle w:val="TAC"/>
            </w:pPr>
            <w:r w:rsidRPr="000C321E">
              <w:t>8</w:t>
            </w:r>
          </w:p>
        </w:tc>
        <w:tc>
          <w:tcPr>
            <w:tcW w:w="587" w:type="dxa"/>
          </w:tcPr>
          <w:p w14:paraId="52EE690E" w14:textId="77777777" w:rsidR="00E16FD1" w:rsidRPr="000C321E" w:rsidRDefault="00E16FD1" w:rsidP="009900EA">
            <w:pPr>
              <w:pStyle w:val="TAC"/>
            </w:pPr>
            <w:r w:rsidRPr="000C321E">
              <w:t>7</w:t>
            </w:r>
          </w:p>
        </w:tc>
        <w:tc>
          <w:tcPr>
            <w:tcW w:w="587" w:type="dxa"/>
          </w:tcPr>
          <w:p w14:paraId="1F412C88" w14:textId="77777777" w:rsidR="00E16FD1" w:rsidRPr="000C321E" w:rsidRDefault="00E16FD1" w:rsidP="009900EA">
            <w:pPr>
              <w:pStyle w:val="TAC"/>
            </w:pPr>
            <w:r w:rsidRPr="000C321E">
              <w:t>6</w:t>
            </w:r>
          </w:p>
        </w:tc>
        <w:tc>
          <w:tcPr>
            <w:tcW w:w="587" w:type="dxa"/>
          </w:tcPr>
          <w:p w14:paraId="22562D35" w14:textId="77777777" w:rsidR="00E16FD1" w:rsidRPr="000C321E" w:rsidRDefault="00E16FD1" w:rsidP="009900EA">
            <w:pPr>
              <w:pStyle w:val="TAC"/>
            </w:pPr>
            <w:r w:rsidRPr="000C321E">
              <w:t>5</w:t>
            </w:r>
          </w:p>
        </w:tc>
        <w:tc>
          <w:tcPr>
            <w:tcW w:w="587" w:type="dxa"/>
          </w:tcPr>
          <w:p w14:paraId="5F110EE3" w14:textId="77777777" w:rsidR="00E16FD1" w:rsidRPr="000C321E" w:rsidRDefault="00E16FD1" w:rsidP="009900EA">
            <w:pPr>
              <w:pStyle w:val="TAC"/>
            </w:pPr>
            <w:r w:rsidRPr="000C321E">
              <w:t>4</w:t>
            </w:r>
          </w:p>
        </w:tc>
        <w:tc>
          <w:tcPr>
            <w:tcW w:w="588" w:type="dxa"/>
          </w:tcPr>
          <w:p w14:paraId="2C7502FE" w14:textId="77777777" w:rsidR="00E16FD1" w:rsidRPr="000C321E" w:rsidRDefault="00E16FD1" w:rsidP="009900EA">
            <w:pPr>
              <w:pStyle w:val="TAC"/>
            </w:pPr>
            <w:r w:rsidRPr="000C321E">
              <w:t>3</w:t>
            </w:r>
          </w:p>
        </w:tc>
        <w:tc>
          <w:tcPr>
            <w:tcW w:w="588" w:type="dxa"/>
          </w:tcPr>
          <w:p w14:paraId="20008CAA" w14:textId="77777777" w:rsidR="00E16FD1" w:rsidRPr="000C321E" w:rsidRDefault="00E16FD1" w:rsidP="009900EA">
            <w:pPr>
              <w:pStyle w:val="TAC"/>
            </w:pPr>
            <w:r w:rsidRPr="000C321E">
              <w:t>2</w:t>
            </w:r>
          </w:p>
        </w:tc>
        <w:tc>
          <w:tcPr>
            <w:tcW w:w="588" w:type="dxa"/>
          </w:tcPr>
          <w:p w14:paraId="502106AF" w14:textId="77777777" w:rsidR="00E16FD1" w:rsidRPr="000C321E" w:rsidRDefault="00E16FD1" w:rsidP="009900EA">
            <w:pPr>
              <w:pStyle w:val="TAC"/>
            </w:pPr>
            <w:r w:rsidRPr="000C321E">
              <w:t>1</w:t>
            </w:r>
          </w:p>
        </w:tc>
        <w:tc>
          <w:tcPr>
            <w:tcW w:w="588" w:type="dxa"/>
          </w:tcPr>
          <w:p w14:paraId="1E0A58DE" w14:textId="77777777" w:rsidR="00E16FD1" w:rsidRPr="000C321E" w:rsidRDefault="00E16FD1" w:rsidP="009900EA">
            <w:pPr>
              <w:pStyle w:val="TAC"/>
            </w:pPr>
          </w:p>
        </w:tc>
      </w:tr>
      <w:tr w:rsidR="00E16FD1" w:rsidRPr="000C321E" w14:paraId="606A7BF1" w14:textId="77777777" w:rsidTr="009900EA">
        <w:trPr>
          <w:jc w:val="center"/>
        </w:trPr>
        <w:tc>
          <w:tcPr>
            <w:tcW w:w="454" w:type="dxa"/>
            <w:tcBorders>
              <w:top w:val="nil"/>
              <w:left w:val="single" w:sz="6" w:space="0" w:color="auto"/>
            </w:tcBorders>
          </w:tcPr>
          <w:p w14:paraId="325AA2E1" w14:textId="77777777" w:rsidR="00E16FD1" w:rsidRPr="000C321E" w:rsidRDefault="00E16FD1" w:rsidP="009900EA">
            <w:pPr>
              <w:pStyle w:val="TAC"/>
            </w:pPr>
          </w:p>
        </w:tc>
        <w:tc>
          <w:tcPr>
            <w:tcW w:w="1104" w:type="dxa"/>
            <w:tcBorders>
              <w:right w:val="nil"/>
            </w:tcBorders>
          </w:tcPr>
          <w:p w14:paraId="5A2762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3ECAEBC" w14:textId="77777777" w:rsidR="00E16FD1" w:rsidRPr="000C321E" w:rsidRDefault="00E16FD1" w:rsidP="009900EA">
            <w:pPr>
              <w:pStyle w:val="TAC"/>
            </w:pPr>
            <w:r w:rsidRPr="000C321E">
              <w:t>Type = 166 (Decimal)</w:t>
            </w:r>
          </w:p>
        </w:tc>
        <w:tc>
          <w:tcPr>
            <w:tcW w:w="588" w:type="dxa"/>
            <w:tcBorders>
              <w:left w:val="nil"/>
            </w:tcBorders>
          </w:tcPr>
          <w:p w14:paraId="19F829DB" w14:textId="77777777" w:rsidR="00E16FD1" w:rsidRPr="000C321E" w:rsidRDefault="00E16FD1" w:rsidP="009900EA">
            <w:pPr>
              <w:pStyle w:val="TAC"/>
            </w:pPr>
          </w:p>
        </w:tc>
      </w:tr>
      <w:tr w:rsidR="00E16FD1" w:rsidRPr="000C321E" w14:paraId="385531FA" w14:textId="77777777" w:rsidTr="009900EA">
        <w:trPr>
          <w:cantSplit/>
          <w:jc w:val="center"/>
        </w:trPr>
        <w:tc>
          <w:tcPr>
            <w:tcW w:w="454" w:type="dxa"/>
            <w:tcBorders>
              <w:top w:val="nil"/>
              <w:left w:val="single" w:sz="6" w:space="0" w:color="auto"/>
            </w:tcBorders>
          </w:tcPr>
          <w:p w14:paraId="7021AE08" w14:textId="77777777" w:rsidR="00E16FD1" w:rsidRPr="000C321E" w:rsidRDefault="00E16FD1" w:rsidP="009900EA">
            <w:pPr>
              <w:pStyle w:val="TAC"/>
            </w:pPr>
          </w:p>
        </w:tc>
        <w:tc>
          <w:tcPr>
            <w:tcW w:w="1104" w:type="dxa"/>
            <w:tcBorders>
              <w:right w:val="nil"/>
            </w:tcBorders>
          </w:tcPr>
          <w:p w14:paraId="571E4ECF" w14:textId="77777777" w:rsidR="00E16FD1" w:rsidRPr="000C321E" w:rsidRDefault="00E16FD1" w:rsidP="009900EA">
            <w:pPr>
              <w:pStyle w:val="TAC"/>
              <w:rPr>
                <w:lang w:eastAsia="ja-JP"/>
              </w:rPr>
            </w:pPr>
            <w:r w:rsidRPr="000C321E">
              <w:t>2-3</w:t>
            </w:r>
          </w:p>
        </w:tc>
        <w:tc>
          <w:tcPr>
            <w:tcW w:w="4699" w:type="dxa"/>
            <w:gridSpan w:val="8"/>
            <w:tcBorders>
              <w:top w:val="single" w:sz="6" w:space="0" w:color="auto"/>
              <w:left w:val="single" w:sz="12" w:space="0" w:color="auto"/>
              <w:bottom w:val="single" w:sz="12" w:space="0" w:color="auto"/>
              <w:right w:val="single" w:sz="12" w:space="0" w:color="auto"/>
            </w:tcBorders>
          </w:tcPr>
          <w:p w14:paraId="40C2363D"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75A7903C" w14:textId="77777777" w:rsidR="00E16FD1" w:rsidRPr="000C321E" w:rsidRDefault="00E16FD1" w:rsidP="009900EA">
            <w:pPr>
              <w:pStyle w:val="TAC"/>
            </w:pPr>
          </w:p>
        </w:tc>
      </w:tr>
      <w:tr w:rsidR="00E16FD1" w:rsidRPr="000C321E" w14:paraId="6ED84383" w14:textId="77777777" w:rsidTr="009900EA">
        <w:trPr>
          <w:cantSplit/>
          <w:jc w:val="center"/>
        </w:trPr>
        <w:tc>
          <w:tcPr>
            <w:tcW w:w="454" w:type="dxa"/>
            <w:tcBorders>
              <w:top w:val="nil"/>
              <w:left w:val="single" w:sz="6" w:space="0" w:color="auto"/>
            </w:tcBorders>
          </w:tcPr>
          <w:p w14:paraId="376B181E" w14:textId="77777777" w:rsidR="00E16FD1" w:rsidRPr="000C321E" w:rsidRDefault="00E16FD1" w:rsidP="009900EA">
            <w:pPr>
              <w:pStyle w:val="TAC"/>
            </w:pPr>
          </w:p>
        </w:tc>
        <w:tc>
          <w:tcPr>
            <w:tcW w:w="1104" w:type="dxa"/>
            <w:tcBorders>
              <w:right w:val="nil"/>
            </w:tcBorders>
          </w:tcPr>
          <w:p w14:paraId="2288F7A3"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7B90FFA7" w14:textId="77777777" w:rsidR="00E16FD1" w:rsidRPr="000C321E" w:rsidRDefault="00E16FD1" w:rsidP="009900EA">
            <w:pPr>
              <w:pStyle w:val="TAC"/>
            </w:pPr>
            <w:r w:rsidRPr="000C321E">
              <w:rPr>
                <w:lang w:eastAsia="ja-JP"/>
              </w:rPr>
              <w:t>MBMS 2G/3G Indicator</w:t>
            </w:r>
          </w:p>
        </w:tc>
        <w:tc>
          <w:tcPr>
            <w:tcW w:w="588" w:type="dxa"/>
            <w:tcBorders>
              <w:left w:val="nil"/>
            </w:tcBorders>
          </w:tcPr>
          <w:p w14:paraId="04ACA8E6" w14:textId="77777777" w:rsidR="00E16FD1" w:rsidRPr="000C321E" w:rsidRDefault="00E16FD1" w:rsidP="009900EA">
            <w:pPr>
              <w:pStyle w:val="TAC"/>
            </w:pPr>
          </w:p>
        </w:tc>
      </w:tr>
      <w:tr w:rsidR="00E16FD1" w:rsidRPr="000C321E" w14:paraId="25307CFF" w14:textId="77777777" w:rsidTr="009900EA">
        <w:trPr>
          <w:jc w:val="center"/>
        </w:trPr>
        <w:tc>
          <w:tcPr>
            <w:tcW w:w="454" w:type="dxa"/>
            <w:tcBorders>
              <w:top w:val="nil"/>
              <w:left w:val="single" w:sz="6" w:space="0" w:color="auto"/>
              <w:bottom w:val="nil"/>
            </w:tcBorders>
          </w:tcPr>
          <w:p w14:paraId="79A2EF20" w14:textId="77777777" w:rsidR="00E16FD1" w:rsidRPr="000C321E" w:rsidRDefault="00E16FD1" w:rsidP="009900EA">
            <w:pPr>
              <w:pStyle w:val="TAC"/>
            </w:pPr>
          </w:p>
        </w:tc>
        <w:tc>
          <w:tcPr>
            <w:tcW w:w="1104" w:type="dxa"/>
            <w:tcBorders>
              <w:bottom w:val="nil"/>
            </w:tcBorders>
          </w:tcPr>
          <w:p w14:paraId="7ABC863F" w14:textId="77777777" w:rsidR="00E16FD1" w:rsidRPr="000C321E" w:rsidRDefault="00E16FD1" w:rsidP="009900EA">
            <w:pPr>
              <w:pStyle w:val="TAC"/>
            </w:pPr>
          </w:p>
        </w:tc>
        <w:tc>
          <w:tcPr>
            <w:tcW w:w="4699" w:type="dxa"/>
            <w:gridSpan w:val="8"/>
            <w:tcBorders>
              <w:top w:val="nil"/>
              <w:bottom w:val="nil"/>
            </w:tcBorders>
          </w:tcPr>
          <w:p w14:paraId="2D77272F" w14:textId="77777777" w:rsidR="00E16FD1" w:rsidRPr="000C321E" w:rsidRDefault="00E16FD1" w:rsidP="009900EA">
            <w:pPr>
              <w:pStyle w:val="TAC"/>
            </w:pPr>
          </w:p>
        </w:tc>
        <w:tc>
          <w:tcPr>
            <w:tcW w:w="588" w:type="dxa"/>
            <w:tcBorders>
              <w:bottom w:val="nil"/>
            </w:tcBorders>
          </w:tcPr>
          <w:p w14:paraId="4F26F922" w14:textId="77777777" w:rsidR="00E16FD1" w:rsidRPr="000C321E" w:rsidRDefault="00E16FD1" w:rsidP="009900EA">
            <w:pPr>
              <w:pStyle w:val="TAC"/>
            </w:pPr>
          </w:p>
        </w:tc>
      </w:tr>
      <w:tr w:rsidR="00E16FD1" w:rsidRPr="000C321E" w14:paraId="377F874B" w14:textId="77777777" w:rsidTr="009900EA">
        <w:trPr>
          <w:jc w:val="center"/>
        </w:trPr>
        <w:tc>
          <w:tcPr>
            <w:tcW w:w="454" w:type="dxa"/>
            <w:tcBorders>
              <w:top w:val="nil"/>
              <w:left w:val="single" w:sz="6" w:space="0" w:color="auto"/>
              <w:bottom w:val="single" w:sz="6" w:space="0" w:color="auto"/>
            </w:tcBorders>
          </w:tcPr>
          <w:p w14:paraId="50380ED7" w14:textId="77777777" w:rsidR="00E16FD1" w:rsidRPr="000C321E" w:rsidRDefault="00E16FD1" w:rsidP="009900EA">
            <w:pPr>
              <w:pStyle w:val="TAC"/>
            </w:pPr>
          </w:p>
        </w:tc>
        <w:tc>
          <w:tcPr>
            <w:tcW w:w="1104" w:type="dxa"/>
            <w:tcBorders>
              <w:top w:val="nil"/>
              <w:bottom w:val="single" w:sz="6" w:space="0" w:color="auto"/>
            </w:tcBorders>
          </w:tcPr>
          <w:p w14:paraId="119E1D88" w14:textId="77777777" w:rsidR="00E16FD1" w:rsidRPr="000C321E" w:rsidRDefault="00E16FD1" w:rsidP="009900EA">
            <w:pPr>
              <w:pStyle w:val="TAC"/>
            </w:pPr>
          </w:p>
        </w:tc>
        <w:tc>
          <w:tcPr>
            <w:tcW w:w="4699" w:type="dxa"/>
            <w:gridSpan w:val="8"/>
            <w:tcBorders>
              <w:top w:val="nil"/>
              <w:bottom w:val="single" w:sz="6" w:space="0" w:color="auto"/>
            </w:tcBorders>
          </w:tcPr>
          <w:p w14:paraId="79DFB28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5D21515" w14:textId="77777777" w:rsidR="00E16FD1" w:rsidRPr="000C321E" w:rsidRDefault="00E16FD1" w:rsidP="009900EA">
            <w:pPr>
              <w:pStyle w:val="TAC"/>
            </w:pPr>
          </w:p>
        </w:tc>
      </w:tr>
    </w:tbl>
    <w:p w14:paraId="327618B8" w14:textId="77777777" w:rsidR="00E16FD1" w:rsidRPr="000C321E" w:rsidRDefault="00E16FD1" w:rsidP="00E16FD1">
      <w:pPr>
        <w:pStyle w:val="NF"/>
      </w:pPr>
    </w:p>
    <w:p w14:paraId="779F27D4" w14:textId="77777777" w:rsidR="00E16FD1" w:rsidRPr="000C321E" w:rsidRDefault="00E16FD1" w:rsidP="00E16FD1">
      <w:pPr>
        <w:pStyle w:val="TF"/>
        <w:rPr>
          <w:lang w:eastAsia="ja-JP"/>
        </w:rPr>
      </w:pPr>
      <w:r w:rsidRPr="000C321E">
        <w:t xml:space="preserve">Figure </w:t>
      </w:r>
      <w:r w:rsidRPr="000C321E">
        <w:rPr>
          <w:lang w:eastAsia="ja-JP"/>
        </w:rPr>
        <w:t>7.7.66.1</w:t>
      </w:r>
      <w:r w:rsidRPr="000C321E">
        <w:t xml:space="preserve">: </w:t>
      </w:r>
      <w:r w:rsidRPr="000C321E">
        <w:rPr>
          <w:lang w:eastAsia="ja-JP"/>
        </w:rPr>
        <w:t>MBMS 2G/3G Indicator</w:t>
      </w:r>
    </w:p>
    <w:p w14:paraId="2FC7D9D1" w14:textId="77777777" w:rsidR="00E16FD1" w:rsidRPr="000C321E" w:rsidRDefault="00E16FD1" w:rsidP="00E16FD1">
      <w:pPr>
        <w:pStyle w:val="Heading3"/>
      </w:pPr>
      <w:bookmarkStart w:id="379" w:name="_Toc9597965"/>
      <w:bookmarkStart w:id="380" w:name="_Toc82519250"/>
      <w:r w:rsidRPr="000C321E">
        <w:t>7.7.67</w:t>
      </w:r>
      <w:r w:rsidRPr="000C321E">
        <w:tab/>
        <w:t>Enhanced NSAPI</w:t>
      </w:r>
      <w:bookmarkEnd w:id="379"/>
      <w:bookmarkEnd w:id="380"/>
    </w:p>
    <w:p w14:paraId="20FBECB0" w14:textId="77777777" w:rsidR="00E16FD1" w:rsidRPr="000C321E" w:rsidRDefault="00E16FD1" w:rsidP="00E16FD1">
      <w:r w:rsidRPr="000C321E">
        <w:t>The Enhanced NSAPI information element contains an Enhanced NSAPI identifying a MBMS UE Context in a mobility management context specified by the Tunnel Endpoint Identifier Control Plane.</w:t>
      </w:r>
    </w:p>
    <w:p w14:paraId="7BB3D388" w14:textId="0E79C929" w:rsidR="00E16FD1" w:rsidRPr="000C321E" w:rsidRDefault="00E16FD1" w:rsidP="00E16FD1">
      <w:r w:rsidRPr="000C321E">
        <w:t xml:space="preserve">The content and the coding of the Enhanced NSAPI are defined in octet 2 of the Enhanced NSAPI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3CC70011" w14:textId="77777777" w:rsidR="00E16FD1" w:rsidRPr="000C321E" w:rsidRDefault="00E16FD1" w:rsidP="00E16FD1"/>
    <w:bookmarkStart w:id="381" w:name="_MON_1169971996"/>
    <w:bookmarkStart w:id="382" w:name="_MON_1169972529"/>
    <w:bookmarkStart w:id="383" w:name="_MON_1169972554"/>
    <w:bookmarkStart w:id="384" w:name="_MON_1173807600"/>
    <w:bookmarkEnd w:id="381"/>
    <w:bookmarkEnd w:id="382"/>
    <w:bookmarkEnd w:id="383"/>
    <w:bookmarkEnd w:id="384"/>
    <w:bookmarkStart w:id="385" w:name="_MON_1169971631"/>
    <w:bookmarkEnd w:id="385"/>
    <w:p w14:paraId="395A692A" w14:textId="77777777" w:rsidR="00E16FD1" w:rsidRPr="000C321E" w:rsidRDefault="00E16FD1" w:rsidP="00E16FD1">
      <w:pPr>
        <w:pStyle w:val="TH"/>
      </w:pPr>
      <w:r w:rsidRPr="000C321E">
        <w:object w:dxaOrig="7006" w:dyaOrig="3271" w14:anchorId="07582E80">
          <v:shape id="_x0000_i1074" type="#_x0000_t75" style="width:281.35pt;height:99.25pt" o:ole="" fillcolor="window">
            <v:imagedata r:id="rId107" o:title="" croptop="4209f" cropbottom="21645f" cropleft="5041f" cropright="7842f"/>
          </v:shape>
          <o:OLEObject Type="Embed" ProgID="Word.Picture.8" ShapeID="_x0000_i1074" DrawAspect="Content" ObjectID="_1693133270" r:id="rId108"/>
        </w:object>
      </w:r>
    </w:p>
    <w:p w14:paraId="5C8133B1" w14:textId="77777777" w:rsidR="00E16FD1" w:rsidRPr="000C321E" w:rsidRDefault="00E16FD1" w:rsidP="00E16FD1">
      <w:pPr>
        <w:pStyle w:val="TF"/>
      </w:pPr>
      <w:r w:rsidRPr="000C321E">
        <w:t xml:space="preserve">Figure </w:t>
      </w:r>
      <w:r w:rsidRPr="000C321E">
        <w:rPr>
          <w:lang w:eastAsia="ja-JP"/>
        </w:rPr>
        <w:t>7.7.67.1</w:t>
      </w:r>
      <w:r w:rsidRPr="000C321E">
        <w:t>: Enhanced NSAPI Information Element</w:t>
      </w:r>
    </w:p>
    <w:p w14:paraId="63A8F96C" w14:textId="77777777" w:rsidR="00E16FD1" w:rsidRPr="000C321E" w:rsidRDefault="00E16FD1" w:rsidP="00E16FD1">
      <w:pPr>
        <w:pStyle w:val="Heading3"/>
      </w:pPr>
      <w:bookmarkStart w:id="386" w:name="_Toc9597966"/>
      <w:bookmarkStart w:id="387" w:name="_Toc82519251"/>
      <w:r w:rsidRPr="000C321E">
        <w:t>7.7.68</w:t>
      </w:r>
      <w:r w:rsidRPr="000C321E">
        <w:tab/>
        <w:t>Additional MBMS Trace Info</w:t>
      </w:r>
      <w:bookmarkEnd w:id="386"/>
      <w:bookmarkEnd w:id="387"/>
    </w:p>
    <w:p w14:paraId="64758231" w14:textId="5C2B728D" w:rsidR="00E16FD1" w:rsidRPr="000C321E" w:rsidRDefault="00E16FD1" w:rsidP="00E16FD1">
      <w:r w:rsidRPr="000C321E">
        <w:t xml:space="preserve">The Additional MBMS Trace Info IE is used to inform the GGSN of Additional Trace parameters to be passed to the BM-SC over the Gmb interface. An Additional MBMS Trace Info consists of Trace Reference2, Trace Recording Session Reference, Triggering events in BM-SC, Trace Depth for BM-SC, List of interfaces to trace in BM-SC and a Trace Activity Control For BM-SC. The encoding of these elements is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0B108977" w14:textId="77777777" w:rsidR="00E16FD1" w:rsidRPr="000C321E" w:rsidRDefault="00E16FD1" w:rsidP="00E16FD1">
      <w:r w:rsidRPr="000C321E">
        <w:t>The Trace Activity Control For BM-SC is used to indicate to BM-SC whether the Trace is activated or deactivated.</w:t>
      </w:r>
    </w:p>
    <w:p w14:paraId="147650C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5A9D3A66" w14:textId="77777777" w:rsidTr="009900EA">
        <w:trPr>
          <w:cantSplit/>
          <w:jc w:val="center"/>
        </w:trPr>
        <w:tc>
          <w:tcPr>
            <w:tcW w:w="996" w:type="dxa"/>
            <w:gridSpan w:val="2"/>
            <w:tcBorders>
              <w:top w:val="single" w:sz="4" w:space="0" w:color="auto"/>
              <w:left w:val="single" w:sz="4" w:space="0" w:color="auto"/>
            </w:tcBorders>
          </w:tcPr>
          <w:p w14:paraId="1A05C520" w14:textId="77777777" w:rsidR="00E16FD1" w:rsidRPr="000C321E" w:rsidRDefault="00E16FD1" w:rsidP="009900EA">
            <w:pPr>
              <w:pStyle w:val="TAH"/>
              <w:rPr>
                <w:color w:val="000000"/>
              </w:rPr>
            </w:pPr>
          </w:p>
        </w:tc>
        <w:tc>
          <w:tcPr>
            <w:tcW w:w="760" w:type="dxa"/>
            <w:tcBorders>
              <w:top w:val="single" w:sz="4" w:space="0" w:color="auto"/>
            </w:tcBorders>
          </w:tcPr>
          <w:p w14:paraId="6A682681" w14:textId="77777777" w:rsidR="00E16FD1" w:rsidRPr="000C321E" w:rsidRDefault="00E16FD1" w:rsidP="009900EA">
            <w:pPr>
              <w:pStyle w:val="TAH"/>
              <w:rPr>
                <w:color w:val="000000"/>
              </w:rPr>
            </w:pPr>
          </w:p>
        </w:tc>
        <w:tc>
          <w:tcPr>
            <w:tcW w:w="614" w:type="dxa"/>
            <w:tcBorders>
              <w:top w:val="single" w:sz="4" w:space="0" w:color="auto"/>
            </w:tcBorders>
          </w:tcPr>
          <w:p w14:paraId="389A0073" w14:textId="77777777" w:rsidR="00E16FD1" w:rsidRPr="000C321E" w:rsidRDefault="00E16FD1" w:rsidP="009900EA">
            <w:pPr>
              <w:pStyle w:val="TAH"/>
              <w:rPr>
                <w:color w:val="000000"/>
              </w:rPr>
            </w:pPr>
          </w:p>
        </w:tc>
        <w:tc>
          <w:tcPr>
            <w:tcW w:w="674" w:type="dxa"/>
            <w:tcBorders>
              <w:top w:val="single" w:sz="4" w:space="0" w:color="auto"/>
            </w:tcBorders>
          </w:tcPr>
          <w:p w14:paraId="0710109A" w14:textId="77777777" w:rsidR="00E16FD1" w:rsidRPr="000C321E" w:rsidRDefault="00E16FD1" w:rsidP="009900EA">
            <w:pPr>
              <w:pStyle w:val="TAH"/>
              <w:rPr>
                <w:color w:val="000000"/>
              </w:rPr>
            </w:pPr>
          </w:p>
        </w:tc>
        <w:tc>
          <w:tcPr>
            <w:tcW w:w="674" w:type="dxa"/>
            <w:tcBorders>
              <w:top w:val="single" w:sz="4" w:space="0" w:color="auto"/>
            </w:tcBorders>
          </w:tcPr>
          <w:p w14:paraId="0E5988BD"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1BDF7542" w14:textId="77777777" w:rsidR="00E16FD1" w:rsidRPr="000C321E" w:rsidRDefault="00E16FD1" w:rsidP="009900EA">
            <w:pPr>
              <w:pStyle w:val="TAH"/>
              <w:rPr>
                <w:color w:val="000000"/>
              </w:rPr>
            </w:pPr>
          </w:p>
        </w:tc>
        <w:tc>
          <w:tcPr>
            <w:tcW w:w="674" w:type="dxa"/>
            <w:tcBorders>
              <w:top w:val="single" w:sz="4" w:space="0" w:color="auto"/>
            </w:tcBorders>
          </w:tcPr>
          <w:p w14:paraId="66A21A19" w14:textId="77777777" w:rsidR="00E16FD1" w:rsidRPr="000C321E" w:rsidRDefault="00E16FD1" w:rsidP="009900EA">
            <w:pPr>
              <w:pStyle w:val="TAH"/>
              <w:rPr>
                <w:color w:val="000000"/>
              </w:rPr>
            </w:pPr>
          </w:p>
        </w:tc>
        <w:tc>
          <w:tcPr>
            <w:tcW w:w="674" w:type="dxa"/>
            <w:tcBorders>
              <w:top w:val="single" w:sz="4" w:space="0" w:color="auto"/>
            </w:tcBorders>
          </w:tcPr>
          <w:p w14:paraId="73D028F7"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13C07D8D" w14:textId="77777777" w:rsidR="00E16FD1" w:rsidRPr="000C321E" w:rsidRDefault="00E16FD1" w:rsidP="009900EA">
            <w:pPr>
              <w:pStyle w:val="TAH"/>
              <w:rPr>
                <w:color w:val="000000"/>
              </w:rPr>
            </w:pPr>
          </w:p>
        </w:tc>
      </w:tr>
      <w:tr w:rsidR="00E16FD1" w:rsidRPr="000C321E" w14:paraId="232A15DB" w14:textId="77777777" w:rsidTr="009900EA">
        <w:trPr>
          <w:cantSplit/>
          <w:jc w:val="center"/>
        </w:trPr>
        <w:tc>
          <w:tcPr>
            <w:tcW w:w="996" w:type="dxa"/>
            <w:gridSpan w:val="2"/>
            <w:tcBorders>
              <w:left w:val="single" w:sz="4" w:space="0" w:color="auto"/>
            </w:tcBorders>
          </w:tcPr>
          <w:p w14:paraId="5CD65363" w14:textId="77777777" w:rsidR="00E16FD1" w:rsidRPr="000C321E" w:rsidRDefault="00E16FD1" w:rsidP="009900EA">
            <w:pPr>
              <w:pStyle w:val="TAH"/>
              <w:rPr>
                <w:color w:val="000000"/>
              </w:rPr>
            </w:pPr>
            <w:r w:rsidRPr="000C321E">
              <w:rPr>
                <w:color w:val="000000"/>
              </w:rPr>
              <w:t>Octets</w:t>
            </w:r>
          </w:p>
        </w:tc>
        <w:tc>
          <w:tcPr>
            <w:tcW w:w="760" w:type="dxa"/>
          </w:tcPr>
          <w:p w14:paraId="2549F23B" w14:textId="77777777" w:rsidR="00E16FD1" w:rsidRPr="000C321E" w:rsidRDefault="00E16FD1" w:rsidP="009900EA">
            <w:pPr>
              <w:pStyle w:val="TAH"/>
              <w:rPr>
                <w:color w:val="000000"/>
              </w:rPr>
            </w:pPr>
            <w:r w:rsidRPr="000C321E">
              <w:rPr>
                <w:color w:val="000000"/>
              </w:rPr>
              <w:t>8</w:t>
            </w:r>
          </w:p>
        </w:tc>
        <w:tc>
          <w:tcPr>
            <w:tcW w:w="614" w:type="dxa"/>
          </w:tcPr>
          <w:p w14:paraId="20DE7F2D" w14:textId="77777777" w:rsidR="00E16FD1" w:rsidRPr="000C321E" w:rsidRDefault="00E16FD1" w:rsidP="009900EA">
            <w:pPr>
              <w:pStyle w:val="TAH"/>
              <w:rPr>
                <w:b w:val="0"/>
                <w:color w:val="000000"/>
              </w:rPr>
            </w:pPr>
            <w:r w:rsidRPr="000C321E">
              <w:rPr>
                <w:color w:val="000000"/>
              </w:rPr>
              <w:t>7</w:t>
            </w:r>
          </w:p>
        </w:tc>
        <w:tc>
          <w:tcPr>
            <w:tcW w:w="674" w:type="dxa"/>
          </w:tcPr>
          <w:p w14:paraId="12C1AE9A" w14:textId="77777777" w:rsidR="00E16FD1" w:rsidRPr="000C321E" w:rsidRDefault="00E16FD1" w:rsidP="009900EA">
            <w:pPr>
              <w:pStyle w:val="TAH"/>
              <w:rPr>
                <w:color w:val="000000"/>
              </w:rPr>
            </w:pPr>
            <w:r w:rsidRPr="000C321E">
              <w:rPr>
                <w:color w:val="000000"/>
              </w:rPr>
              <w:t>6</w:t>
            </w:r>
          </w:p>
        </w:tc>
        <w:tc>
          <w:tcPr>
            <w:tcW w:w="674" w:type="dxa"/>
          </w:tcPr>
          <w:p w14:paraId="2B5407D6" w14:textId="77777777" w:rsidR="00E16FD1" w:rsidRPr="000C321E" w:rsidRDefault="00E16FD1" w:rsidP="009900EA">
            <w:pPr>
              <w:pStyle w:val="TAH"/>
              <w:rPr>
                <w:color w:val="000000"/>
              </w:rPr>
            </w:pPr>
            <w:r w:rsidRPr="000C321E">
              <w:rPr>
                <w:color w:val="000000"/>
              </w:rPr>
              <w:t>5</w:t>
            </w:r>
          </w:p>
        </w:tc>
        <w:tc>
          <w:tcPr>
            <w:tcW w:w="674" w:type="dxa"/>
          </w:tcPr>
          <w:p w14:paraId="51BD77EE" w14:textId="77777777" w:rsidR="00E16FD1" w:rsidRPr="000C321E" w:rsidRDefault="00E16FD1" w:rsidP="009900EA">
            <w:pPr>
              <w:pStyle w:val="TAH"/>
              <w:rPr>
                <w:color w:val="000000"/>
              </w:rPr>
            </w:pPr>
            <w:r w:rsidRPr="000C321E">
              <w:rPr>
                <w:color w:val="000000"/>
              </w:rPr>
              <w:t>4</w:t>
            </w:r>
          </w:p>
        </w:tc>
        <w:tc>
          <w:tcPr>
            <w:tcW w:w="674" w:type="dxa"/>
          </w:tcPr>
          <w:p w14:paraId="6CAEC178" w14:textId="77777777" w:rsidR="00E16FD1" w:rsidRPr="000C321E" w:rsidRDefault="00E16FD1" w:rsidP="009900EA">
            <w:pPr>
              <w:pStyle w:val="TAH"/>
              <w:rPr>
                <w:color w:val="000000"/>
              </w:rPr>
            </w:pPr>
            <w:r w:rsidRPr="000C321E">
              <w:rPr>
                <w:color w:val="000000"/>
              </w:rPr>
              <w:t>3</w:t>
            </w:r>
          </w:p>
        </w:tc>
        <w:tc>
          <w:tcPr>
            <w:tcW w:w="674" w:type="dxa"/>
          </w:tcPr>
          <w:p w14:paraId="07411AE6"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67B1983C" w14:textId="77777777" w:rsidR="00E16FD1" w:rsidRPr="000C321E" w:rsidRDefault="00E16FD1" w:rsidP="009900EA">
            <w:pPr>
              <w:pStyle w:val="TAH"/>
              <w:rPr>
                <w:color w:val="000000"/>
              </w:rPr>
            </w:pPr>
            <w:r w:rsidRPr="000C321E">
              <w:rPr>
                <w:color w:val="000000"/>
              </w:rPr>
              <w:t>1</w:t>
            </w:r>
          </w:p>
        </w:tc>
      </w:tr>
      <w:tr w:rsidR="00E16FD1" w:rsidRPr="000C321E" w14:paraId="7B4DE29C" w14:textId="77777777" w:rsidTr="009900EA">
        <w:trPr>
          <w:gridAfter w:val="1"/>
          <w:wAfter w:w="8" w:type="dxa"/>
          <w:cantSplit/>
          <w:jc w:val="center"/>
        </w:trPr>
        <w:tc>
          <w:tcPr>
            <w:tcW w:w="988" w:type="dxa"/>
            <w:tcBorders>
              <w:left w:val="single" w:sz="4" w:space="0" w:color="auto"/>
              <w:right w:val="single" w:sz="6" w:space="0" w:color="000000"/>
            </w:tcBorders>
          </w:tcPr>
          <w:p w14:paraId="20954728"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19D77FC8" w14:textId="77777777" w:rsidR="00E16FD1" w:rsidRPr="000C321E" w:rsidRDefault="00E16FD1" w:rsidP="009900EA">
            <w:pPr>
              <w:pStyle w:val="TAL"/>
              <w:jc w:val="center"/>
              <w:rPr>
                <w:color w:val="000000"/>
              </w:rPr>
            </w:pPr>
            <w:r w:rsidRPr="000C321E">
              <w:rPr>
                <w:color w:val="000000"/>
              </w:rPr>
              <w:t>Type = 169 (Decimal)</w:t>
            </w:r>
          </w:p>
        </w:tc>
      </w:tr>
      <w:tr w:rsidR="00E16FD1" w:rsidRPr="000C321E" w14:paraId="33120BCD" w14:textId="77777777" w:rsidTr="009900EA">
        <w:trPr>
          <w:gridAfter w:val="1"/>
          <w:wAfter w:w="8" w:type="dxa"/>
          <w:cantSplit/>
          <w:jc w:val="center"/>
        </w:trPr>
        <w:tc>
          <w:tcPr>
            <w:tcW w:w="988" w:type="dxa"/>
            <w:tcBorders>
              <w:left w:val="single" w:sz="4" w:space="0" w:color="auto"/>
              <w:right w:val="single" w:sz="6" w:space="0" w:color="000000"/>
            </w:tcBorders>
          </w:tcPr>
          <w:p w14:paraId="75FB7B65"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4BB9D44B" w14:textId="77777777" w:rsidR="00E16FD1" w:rsidRPr="000C321E" w:rsidRDefault="00E16FD1" w:rsidP="009900EA">
            <w:pPr>
              <w:pStyle w:val="TAL"/>
              <w:jc w:val="center"/>
              <w:rPr>
                <w:color w:val="000000"/>
              </w:rPr>
            </w:pPr>
            <w:r w:rsidRPr="000C321E">
              <w:rPr>
                <w:color w:val="000000"/>
              </w:rPr>
              <w:t>Length</w:t>
            </w:r>
            <w:r w:rsidRPr="000C321E">
              <w:rPr>
                <w:color w:val="000000"/>
                <w:lang w:val="en-US"/>
              </w:rPr>
              <w:t xml:space="preserve"> = 8</w:t>
            </w:r>
          </w:p>
        </w:tc>
      </w:tr>
      <w:tr w:rsidR="00E16FD1" w:rsidRPr="000C321E" w14:paraId="350309AB" w14:textId="77777777" w:rsidTr="009900EA">
        <w:trPr>
          <w:gridAfter w:val="1"/>
          <w:wAfter w:w="8" w:type="dxa"/>
          <w:cantSplit/>
          <w:jc w:val="center"/>
        </w:trPr>
        <w:tc>
          <w:tcPr>
            <w:tcW w:w="988" w:type="dxa"/>
            <w:tcBorders>
              <w:left w:val="single" w:sz="4" w:space="0" w:color="auto"/>
              <w:right w:val="single" w:sz="6" w:space="0" w:color="000000"/>
            </w:tcBorders>
          </w:tcPr>
          <w:p w14:paraId="565B870C"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1058AD75" w14:textId="77777777" w:rsidR="00E16FD1" w:rsidRPr="000C321E" w:rsidRDefault="00E16FD1" w:rsidP="009900EA">
            <w:pPr>
              <w:pStyle w:val="TAL"/>
              <w:jc w:val="center"/>
              <w:rPr>
                <w:color w:val="000000"/>
              </w:rPr>
            </w:pPr>
            <w:r w:rsidRPr="000C321E">
              <w:t xml:space="preserve">Trace Reference2 </w:t>
            </w:r>
          </w:p>
        </w:tc>
      </w:tr>
      <w:tr w:rsidR="00E16FD1" w:rsidRPr="000C321E" w14:paraId="647E6DE2" w14:textId="77777777" w:rsidTr="009900EA">
        <w:trPr>
          <w:gridAfter w:val="1"/>
          <w:wAfter w:w="8" w:type="dxa"/>
          <w:cantSplit/>
          <w:jc w:val="center"/>
        </w:trPr>
        <w:tc>
          <w:tcPr>
            <w:tcW w:w="988" w:type="dxa"/>
            <w:tcBorders>
              <w:left w:val="single" w:sz="4" w:space="0" w:color="auto"/>
              <w:right w:val="single" w:sz="6" w:space="0" w:color="000000"/>
            </w:tcBorders>
          </w:tcPr>
          <w:p w14:paraId="5096A662" w14:textId="77777777" w:rsidR="00E16FD1" w:rsidRPr="000C321E" w:rsidRDefault="00E16FD1" w:rsidP="009900EA">
            <w:pPr>
              <w:pStyle w:val="TAC"/>
            </w:pPr>
          </w:p>
        </w:tc>
        <w:tc>
          <w:tcPr>
            <w:tcW w:w="5480" w:type="dxa"/>
            <w:gridSpan w:val="9"/>
            <w:tcBorders>
              <w:top w:val="single" w:sz="6" w:space="0" w:color="auto"/>
              <w:left w:val="single" w:sz="6" w:space="0" w:color="000000"/>
              <w:bottom w:val="single" w:sz="6" w:space="0" w:color="auto"/>
              <w:right w:val="single" w:sz="4" w:space="0" w:color="auto"/>
            </w:tcBorders>
          </w:tcPr>
          <w:p w14:paraId="3E79DF75" w14:textId="77777777" w:rsidR="00E16FD1" w:rsidRPr="000C321E" w:rsidRDefault="00E16FD1" w:rsidP="009900EA">
            <w:pPr>
              <w:pStyle w:val="TAL"/>
              <w:jc w:val="center"/>
            </w:pPr>
            <w:r w:rsidRPr="000C321E">
              <w:t>Trace Recording Session Reference</w:t>
            </w:r>
          </w:p>
        </w:tc>
      </w:tr>
      <w:tr w:rsidR="00E16FD1" w:rsidRPr="000C321E" w14:paraId="2B55AD70" w14:textId="77777777" w:rsidTr="009900EA">
        <w:trPr>
          <w:gridAfter w:val="1"/>
          <w:wAfter w:w="8" w:type="dxa"/>
          <w:cantSplit/>
          <w:jc w:val="center"/>
        </w:trPr>
        <w:tc>
          <w:tcPr>
            <w:tcW w:w="988" w:type="dxa"/>
            <w:tcBorders>
              <w:left w:val="single" w:sz="4" w:space="0" w:color="auto"/>
              <w:right w:val="single" w:sz="6" w:space="0" w:color="000000"/>
            </w:tcBorders>
          </w:tcPr>
          <w:p w14:paraId="614A63E5"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7DE73E80" w14:textId="77777777" w:rsidR="00E16FD1" w:rsidRPr="000C321E" w:rsidRDefault="00E16FD1" w:rsidP="009900EA">
            <w:pPr>
              <w:pStyle w:val="TAL"/>
              <w:jc w:val="center"/>
            </w:pPr>
            <w:r w:rsidRPr="000C321E">
              <w:t>Triggering events in BM-SC</w:t>
            </w:r>
          </w:p>
        </w:tc>
      </w:tr>
      <w:tr w:rsidR="00E16FD1" w:rsidRPr="000C321E" w14:paraId="2104D33B" w14:textId="77777777" w:rsidTr="009900EA">
        <w:trPr>
          <w:gridAfter w:val="1"/>
          <w:wAfter w:w="8" w:type="dxa"/>
          <w:cantSplit/>
          <w:jc w:val="center"/>
        </w:trPr>
        <w:tc>
          <w:tcPr>
            <w:tcW w:w="988" w:type="dxa"/>
            <w:tcBorders>
              <w:left w:val="single" w:sz="4" w:space="0" w:color="auto"/>
              <w:right w:val="single" w:sz="6" w:space="0" w:color="000000"/>
            </w:tcBorders>
          </w:tcPr>
          <w:p w14:paraId="10EB5BC3"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302BF28D" w14:textId="77777777" w:rsidR="00E16FD1" w:rsidRPr="000C321E" w:rsidRDefault="00E16FD1" w:rsidP="009900EA">
            <w:pPr>
              <w:pStyle w:val="TAL"/>
              <w:jc w:val="center"/>
            </w:pPr>
            <w:r w:rsidRPr="000C321E">
              <w:t>Trace Depth for BM-SC</w:t>
            </w:r>
          </w:p>
        </w:tc>
      </w:tr>
      <w:tr w:rsidR="00E16FD1" w:rsidRPr="000C321E" w14:paraId="4977A4A7" w14:textId="77777777" w:rsidTr="009900EA">
        <w:trPr>
          <w:gridAfter w:val="1"/>
          <w:wAfter w:w="8" w:type="dxa"/>
          <w:cantSplit/>
          <w:jc w:val="center"/>
        </w:trPr>
        <w:tc>
          <w:tcPr>
            <w:tcW w:w="988" w:type="dxa"/>
            <w:tcBorders>
              <w:left w:val="single" w:sz="4" w:space="0" w:color="auto"/>
              <w:right w:val="single" w:sz="6" w:space="0" w:color="000000"/>
            </w:tcBorders>
          </w:tcPr>
          <w:p w14:paraId="51284743"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1142C476" w14:textId="77777777" w:rsidR="00E16FD1" w:rsidRPr="000C321E" w:rsidRDefault="00E16FD1" w:rsidP="009900EA">
            <w:pPr>
              <w:pStyle w:val="TAL"/>
              <w:jc w:val="center"/>
            </w:pPr>
            <w:r w:rsidRPr="000C321E">
              <w:t>List of interfaces in BM-SC</w:t>
            </w:r>
          </w:p>
        </w:tc>
      </w:tr>
      <w:tr w:rsidR="00E16FD1" w:rsidRPr="000C321E" w14:paraId="336FC20C" w14:textId="77777777" w:rsidTr="009900EA">
        <w:trPr>
          <w:gridAfter w:val="1"/>
          <w:wAfter w:w="8" w:type="dxa"/>
          <w:cantSplit/>
          <w:jc w:val="center"/>
        </w:trPr>
        <w:tc>
          <w:tcPr>
            <w:tcW w:w="988" w:type="dxa"/>
            <w:tcBorders>
              <w:left w:val="single" w:sz="4" w:space="0" w:color="auto"/>
              <w:right w:val="single" w:sz="6" w:space="0" w:color="000000"/>
            </w:tcBorders>
          </w:tcPr>
          <w:p w14:paraId="0DF486F1"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78E99115" w14:textId="77777777" w:rsidR="00E16FD1" w:rsidRPr="000C321E" w:rsidRDefault="00E16FD1" w:rsidP="009900EA">
            <w:pPr>
              <w:pStyle w:val="TAL"/>
              <w:jc w:val="center"/>
            </w:pPr>
            <w:r w:rsidRPr="000C321E">
              <w:t>Trace Activity Control For BM-SC</w:t>
            </w:r>
          </w:p>
        </w:tc>
      </w:tr>
    </w:tbl>
    <w:p w14:paraId="61742418" w14:textId="77777777" w:rsidR="00E16FD1" w:rsidRPr="000C321E" w:rsidRDefault="00E16FD1" w:rsidP="00E16FD1">
      <w:pPr>
        <w:pStyle w:val="NF"/>
      </w:pPr>
    </w:p>
    <w:p w14:paraId="3F998F79" w14:textId="77777777" w:rsidR="00E16FD1" w:rsidRPr="000C321E" w:rsidRDefault="00E16FD1" w:rsidP="00E16FD1">
      <w:pPr>
        <w:pStyle w:val="TF"/>
      </w:pPr>
      <w:r w:rsidRPr="000C321E">
        <w:t>Figure 7.7.68.1: Additional MBMS Trace Info Information Element</w:t>
      </w:r>
    </w:p>
    <w:p w14:paraId="0121FE3C"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7F2DADB" w14:textId="77777777" w:rsidTr="009900EA">
        <w:trPr>
          <w:jc w:val="center"/>
        </w:trPr>
        <w:tc>
          <w:tcPr>
            <w:tcW w:w="2357" w:type="dxa"/>
          </w:tcPr>
          <w:p w14:paraId="1022FF25" w14:textId="77777777" w:rsidR="00E16FD1" w:rsidRPr="000C321E" w:rsidRDefault="00E16FD1" w:rsidP="009900EA">
            <w:pPr>
              <w:pStyle w:val="TAH"/>
            </w:pPr>
            <w:r w:rsidRPr="000C321E">
              <w:t>Trace Activity Control</w:t>
            </w:r>
          </w:p>
        </w:tc>
        <w:tc>
          <w:tcPr>
            <w:tcW w:w="2406" w:type="dxa"/>
          </w:tcPr>
          <w:p w14:paraId="29A2DC86" w14:textId="77777777" w:rsidR="00E16FD1" w:rsidRPr="000C321E" w:rsidRDefault="00E16FD1" w:rsidP="009900EA">
            <w:pPr>
              <w:pStyle w:val="TAH"/>
            </w:pPr>
            <w:r w:rsidRPr="000C321E">
              <w:t>Value (Decimal)</w:t>
            </w:r>
          </w:p>
        </w:tc>
      </w:tr>
      <w:tr w:rsidR="00E16FD1" w:rsidRPr="000C321E" w14:paraId="3F1B410C" w14:textId="77777777" w:rsidTr="009900EA">
        <w:trPr>
          <w:jc w:val="center"/>
        </w:trPr>
        <w:tc>
          <w:tcPr>
            <w:tcW w:w="2357" w:type="dxa"/>
          </w:tcPr>
          <w:p w14:paraId="6AC2E167" w14:textId="77777777" w:rsidR="00E16FD1" w:rsidRPr="000C321E" w:rsidRDefault="00E16FD1" w:rsidP="009900EA">
            <w:pPr>
              <w:pStyle w:val="TAC"/>
            </w:pPr>
            <w:r w:rsidRPr="000C321E">
              <w:t>Trace Activation</w:t>
            </w:r>
          </w:p>
        </w:tc>
        <w:tc>
          <w:tcPr>
            <w:tcW w:w="2406" w:type="dxa"/>
          </w:tcPr>
          <w:p w14:paraId="514E2CD8" w14:textId="77777777" w:rsidR="00E16FD1" w:rsidRPr="000C321E" w:rsidRDefault="00E16FD1" w:rsidP="009900EA">
            <w:pPr>
              <w:pStyle w:val="TAC"/>
            </w:pPr>
            <w:r w:rsidRPr="000C321E">
              <w:t>1</w:t>
            </w:r>
          </w:p>
        </w:tc>
      </w:tr>
      <w:tr w:rsidR="00E16FD1" w:rsidRPr="000C321E" w14:paraId="545D3B9D" w14:textId="77777777" w:rsidTr="009900EA">
        <w:trPr>
          <w:jc w:val="center"/>
        </w:trPr>
        <w:tc>
          <w:tcPr>
            <w:tcW w:w="2357" w:type="dxa"/>
          </w:tcPr>
          <w:p w14:paraId="139B3664" w14:textId="77777777" w:rsidR="00E16FD1" w:rsidRPr="000C321E" w:rsidRDefault="00E16FD1" w:rsidP="009900EA">
            <w:pPr>
              <w:pStyle w:val="TAC"/>
            </w:pPr>
            <w:r w:rsidRPr="000C321E">
              <w:t>Trace Deactivation</w:t>
            </w:r>
          </w:p>
        </w:tc>
        <w:tc>
          <w:tcPr>
            <w:tcW w:w="2406" w:type="dxa"/>
          </w:tcPr>
          <w:p w14:paraId="44824350" w14:textId="77777777" w:rsidR="00E16FD1" w:rsidRPr="000C321E" w:rsidRDefault="00E16FD1" w:rsidP="009900EA">
            <w:pPr>
              <w:pStyle w:val="TAC"/>
            </w:pPr>
            <w:r w:rsidRPr="000C321E">
              <w:t>0</w:t>
            </w:r>
          </w:p>
        </w:tc>
      </w:tr>
      <w:tr w:rsidR="00E16FD1" w:rsidRPr="000C321E" w14:paraId="748FD43C" w14:textId="77777777" w:rsidTr="009900EA">
        <w:trPr>
          <w:jc w:val="center"/>
        </w:trPr>
        <w:tc>
          <w:tcPr>
            <w:tcW w:w="4763" w:type="dxa"/>
            <w:gridSpan w:val="2"/>
          </w:tcPr>
          <w:p w14:paraId="17C4D0ED" w14:textId="77777777" w:rsidR="00E16FD1" w:rsidRPr="000C321E" w:rsidRDefault="00E16FD1" w:rsidP="009900EA">
            <w:pPr>
              <w:pStyle w:val="TAC"/>
            </w:pPr>
            <w:r w:rsidRPr="000C321E">
              <w:t>All other values are reserved</w:t>
            </w:r>
          </w:p>
        </w:tc>
      </w:tr>
    </w:tbl>
    <w:p w14:paraId="4CCDEE38" w14:textId="77777777" w:rsidR="00E16FD1" w:rsidRPr="000C321E" w:rsidRDefault="00E16FD1" w:rsidP="00E16FD1">
      <w:pPr>
        <w:pStyle w:val="NF"/>
      </w:pPr>
    </w:p>
    <w:p w14:paraId="1338ADE4" w14:textId="77777777" w:rsidR="00E16FD1" w:rsidRPr="000C321E" w:rsidRDefault="00E16FD1" w:rsidP="00E16FD1">
      <w:pPr>
        <w:pStyle w:val="TF"/>
      </w:pPr>
      <w:r w:rsidRPr="000C321E">
        <w:t>Figure 7.7.68.2: Trace Activity Control For BM-SC Value</w:t>
      </w:r>
    </w:p>
    <w:p w14:paraId="0073CB9D" w14:textId="77777777" w:rsidR="00E16FD1" w:rsidRPr="000C321E" w:rsidRDefault="00E16FD1" w:rsidP="00E16FD1">
      <w:pPr>
        <w:pStyle w:val="Heading3"/>
        <w:rPr>
          <w:lang w:eastAsia="ja-JP"/>
        </w:rPr>
      </w:pPr>
      <w:bookmarkStart w:id="388" w:name="_Toc9597967"/>
      <w:bookmarkStart w:id="389" w:name="_Toc82519252"/>
      <w:r w:rsidRPr="000C321E">
        <w:t>7.7.</w:t>
      </w:r>
      <w:r w:rsidRPr="000C321E">
        <w:rPr>
          <w:lang w:eastAsia="ja-JP"/>
        </w:rPr>
        <w:t>69</w:t>
      </w:r>
      <w:r w:rsidRPr="000C321E">
        <w:tab/>
      </w:r>
      <w:r w:rsidRPr="000C321E">
        <w:rPr>
          <w:noProof/>
        </w:rPr>
        <w:t>MBMS Session Repetition Number</w:t>
      </w:r>
      <w:bookmarkEnd w:id="388"/>
      <w:bookmarkEnd w:id="389"/>
    </w:p>
    <w:p w14:paraId="7556F9F5" w14:textId="339B70A3" w:rsidR="00E16FD1" w:rsidRPr="000C321E" w:rsidRDefault="00E16FD1" w:rsidP="00E16FD1">
      <w:pPr>
        <w:rPr>
          <w:lang w:eastAsia="ja-JP"/>
        </w:rPr>
      </w:pPr>
      <w:r w:rsidRPr="000C321E">
        <w:t xml:space="preserve">The </w:t>
      </w:r>
      <w:r w:rsidRPr="000C321E">
        <w:rPr>
          <w:noProof/>
        </w:rPr>
        <w:t>MBMS Session Repetition Number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noProof/>
        </w:rPr>
        <w:t>MBMS Session Repetition Number</w:t>
      </w:r>
      <w:r w:rsidRPr="000C321E">
        <w:rPr>
          <w:rFonts w:hint="eastAsia"/>
          <w:lang w:eastAsia="ja-JP"/>
        </w:rPr>
        <w:t xml:space="preserve"> information element contains a </w:t>
      </w:r>
      <w:r w:rsidRPr="000C321E">
        <w:rPr>
          <w:noProof/>
        </w:rPr>
        <w:t>MBMS Session Repetition Number</w:t>
      </w:r>
      <w:r w:rsidRPr="000C321E">
        <w:rPr>
          <w:rFonts w:hint="eastAsia"/>
          <w:lang w:eastAsia="ja-JP"/>
        </w:rPr>
        <w:t xml:space="preserve"> allocated by the BM-SC.</w:t>
      </w:r>
      <w:r w:rsidRPr="000C321E">
        <w:rPr>
          <w:lang w:eastAsia="ja-JP"/>
        </w:rPr>
        <w:t xml:space="preserve"> </w:t>
      </w:r>
      <w:r w:rsidRPr="000C321E">
        <w:rPr>
          <w:rFonts w:hint="eastAsia"/>
          <w:lang w:eastAsia="ja-JP"/>
        </w:rPr>
        <w:t xml:space="preserve"> The</w:t>
      </w:r>
      <w:r w:rsidRPr="000C321E">
        <w:rPr>
          <w:lang w:eastAsia="ja-JP"/>
        </w:rPr>
        <w:t xml:space="preserve"> payload shall be encoded as per the </w:t>
      </w:r>
      <w:r w:rsidRPr="000C321E">
        <w:t>MBMS-Session-</w:t>
      </w:r>
      <w:r w:rsidRPr="000C321E" w:rsidDel="005714BE">
        <w:t xml:space="preserve"> </w:t>
      </w:r>
      <w:r w:rsidRPr="000C321E">
        <w:t>Repetition-Number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4C0277D"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4BBAC92C" w14:textId="77777777" w:rsidTr="009900EA">
        <w:trPr>
          <w:jc w:val="center"/>
        </w:trPr>
        <w:tc>
          <w:tcPr>
            <w:tcW w:w="454" w:type="dxa"/>
            <w:tcBorders>
              <w:top w:val="single" w:sz="6" w:space="0" w:color="auto"/>
              <w:left w:val="single" w:sz="6" w:space="0" w:color="auto"/>
              <w:bottom w:val="nil"/>
            </w:tcBorders>
          </w:tcPr>
          <w:p w14:paraId="7AB7B29C" w14:textId="77777777" w:rsidR="00E16FD1" w:rsidRPr="000C321E" w:rsidRDefault="00E16FD1" w:rsidP="009900EA">
            <w:pPr>
              <w:pStyle w:val="TAC"/>
            </w:pPr>
          </w:p>
        </w:tc>
        <w:tc>
          <w:tcPr>
            <w:tcW w:w="1104" w:type="dxa"/>
          </w:tcPr>
          <w:p w14:paraId="744C0075" w14:textId="77777777" w:rsidR="00E16FD1" w:rsidRPr="000C321E" w:rsidRDefault="00E16FD1" w:rsidP="009900EA">
            <w:pPr>
              <w:pStyle w:val="TAC"/>
            </w:pPr>
          </w:p>
        </w:tc>
        <w:tc>
          <w:tcPr>
            <w:tcW w:w="4699" w:type="dxa"/>
            <w:gridSpan w:val="8"/>
          </w:tcPr>
          <w:p w14:paraId="22BA7706" w14:textId="77777777" w:rsidR="00E16FD1" w:rsidRPr="000C321E" w:rsidRDefault="00E16FD1" w:rsidP="009900EA">
            <w:pPr>
              <w:pStyle w:val="TAC"/>
            </w:pPr>
            <w:r w:rsidRPr="000C321E">
              <w:t>Bits</w:t>
            </w:r>
          </w:p>
          <w:p w14:paraId="6674F805" w14:textId="77777777" w:rsidR="00E16FD1" w:rsidRPr="000C321E" w:rsidRDefault="00E16FD1" w:rsidP="009900EA">
            <w:pPr>
              <w:pStyle w:val="TAC"/>
            </w:pPr>
          </w:p>
        </w:tc>
        <w:tc>
          <w:tcPr>
            <w:tcW w:w="588" w:type="dxa"/>
          </w:tcPr>
          <w:p w14:paraId="305BC5AA" w14:textId="77777777" w:rsidR="00E16FD1" w:rsidRPr="000C321E" w:rsidRDefault="00E16FD1" w:rsidP="009900EA">
            <w:pPr>
              <w:pStyle w:val="TAC"/>
            </w:pPr>
          </w:p>
        </w:tc>
      </w:tr>
      <w:tr w:rsidR="00E16FD1" w:rsidRPr="000C321E" w14:paraId="57894474" w14:textId="77777777" w:rsidTr="009900EA">
        <w:trPr>
          <w:jc w:val="center"/>
        </w:trPr>
        <w:tc>
          <w:tcPr>
            <w:tcW w:w="454" w:type="dxa"/>
            <w:tcBorders>
              <w:top w:val="nil"/>
              <w:left w:val="single" w:sz="6" w:space="0" w:color="auto"/>
            </w:tcBorders>
          </w:tcPr>
          <w:p w14:paraId="57C48296" w14:textId="77777777" w:rsidR="00E16FD1" w:rsidRPr="000C321E" w:rsidRDefault="00E16FD1" w:rsidP="009900EA">
            <w:pPr>
              <w:pStyle w:val="TAC"/>
            </w:pPr>
          </w:p>
        </w:tc>
        <w:tc>
          <w:tcPr>
            <w:tcW w:w="1104" w:type="dxa"/>
          </w:tcPr>
          <w:p w14:paraId="28D29A06" w14:textId="77777777" w:rsidR="00E16FD1" w:rsidRPr="000C321E" w:rsidRDefault="00E16FD1" w:rsidP="009900EA">
            <w:pPr>
              <w:pStyle w:val="TAC"/>
            </w:pPr>
            <w:r w:rsidRPr="000C321E">
              <w:t>Octets</w:t>
            </w:r>
          </w:p>
        </w:tc>
        <w:tc>
          <w:tcPr>
            <w:tcW w:w="587" w:type="dxa"/>
          </w:tcPr>
          <w:p w14:paraId="326B9061" w14:textId="77777777" w:rsidR="00E16FD1" w:rsidRPr="000C321E" w:rsidRDefault="00E16FD1" w:rsidP="009900EA">
            <w:pPr>
              <w:pStyle w:val="TAC"/>
            </w:pPr>
            <w:r w:rsidRPr="000C321E">
              <w:t>8</w:t>
            </w:r>
          </w:p>
        </w:tc>
        <w:tc>
          <w:tcPr>
            <w:tcW w:w="587" w:type="dxa"/>
          </w:tcPr>
          <w:p w14:paraId="638E958E" w14:textId="77777777" w:rsidR="00E16FD1" w:rsidRPr="000C321E" w:rsidRDefault="00E16FD1" w:rsidP="009900EA">
            <w:pPr>
              <w:pStyle w:val="TAC"/>
            </w:pPr>
            <w:r w:rsidRPr="000C321E">
              <w:t>7</w:t>
            </w:r>
          </w:p>
        </w:tc>
        <w:tc>
          <w:tcPr>
            <w:tcW w:w="587" w:type="dxa"/>
          </w:tcPr>
          <w:p w14:paraId="700C4AE4" w14:textId="77777777" w:rsidR="00E16FD1" w:rsidRPr="000C321E" w:rsidRDefault="00E16FD1" w:rsidP="009900EA">
            <w:pPr>
              <w:pStyle w:val="TAC"/>
            </w:pPr>
            <w:r w:rsidRPr="000C321E">
              <w:t>6</w:t>
            </w:r>
          </w:p>
        </w:tc>
        <w:tc>
          <w:tcPr>
            <w:tcW w:w="587" w:type="dxa"/>
          </w:tcPr>
          <w:p w14:paraId="22A1F2A8" w14:textId="77777777" w:rsidR="00E16FD1" w:rsidRPr="000C321E" w:rsidRDefault="00E16FD1" w:rsidP="009900EA">
            <w:pPr>
              <w:pStyle w:val="TAC"/>
            </w:pPr>
            <w:r w:rsidRPr="000C321E">
              <w:t>5</w:t>
            </w:r>
          </w:p>
        </w:tc>
        <w:tc>
          <w:tcPr>
            <w:tcW w:w="587" w:type="dxa"/>
          </w:tcPr>
          <w:p w14:paraId="39E6EB2D" w14:textId="77777777" w:rsidR="00E16FD1" w:rsidRPr="000C321E" w:rsidRDefault="00E16FD1" w:rsidP="009900EA">
            <w:pPr>
              <w:pStyle w:val="TAC"/>
            </w:pPr>
            <w:r w:rsidRPr="000C321E">
              <w:t>4</w:t>
            </w:r>
          </w:p>
        </w:tc>
        <w:tc>
          <w:tcPr>
            <w:tcW w:w="588" w:type="dxa"/>
          </w:tcPr>
          <w:p w14:paraId="6AD8F683" w14:textId="77777777" w:rsidR="00E16FD1" w:rsidRPr="000C321E" w:rsidRDefault="00E16FD1" w:rsidP="009900EA">
            <w:pPr>
              <w:pStyle w:val="TAC"/>
            </w:pPr>
            <w:r w:rsidRPr="000C321E">
              <w:t>3</w:t>
            </w:r>
          </w:p>
        </w:tc>
        <w:tc>
          <w:tcPr>
            <w:tcW w:w="588" w:type="dxa"/>
          </w:tcPr>
          <w:p w14:paraId="2075DF47" w14:textId="77777777" w:rsidR="00E16FD1" w:rsidRPr="000C321E" w:rsidRDefault="00E16FD1" w:rsidP="009900EA">
            <w:pPr>
              <w:pStyle w:val="TAC"/>
            </w:pPr>
            <w:r w:rsidRPr="000C321E">
              <w:t>2</w:t>
            </w:r>
          </w:p>
        </w:tc>
        <w:tc>
          <w:tcPr>
            <w:tcW w:w="588" w:type="dxa"/>
          </w:tcPr>
          <w:p w14:paraId="6503589E" w14:textId="77777777" w:rsidR="00E16FD1" w:rsidRPr="000C321E" w:rsidRDefault="00E16FD1" w:rsidP="009900EA">
            <w:pPr>
              <w:pStyle w:val="TAC"/>
            </w:pPr>
            <w:r w:rsidRPr="000C321E">
              <w:t>1</w:t>
            </w:r>
          </w:p>
        </w:tc>
        <w:tc>
          <w:tcPr>
            <w:tcW w:w="588" w:type="dxa"/>
          </w:tcPr>
          <w:p w14:paraId="4C6B9D95" w14:textId="77777777" w:rsidR="00E16FD1" w:rsidRPr="000C321E" w:rsidRDefault="00E16FD1" w:rsidP="009900EA">
            <w:pPr>
              <w:pStyle w:val="TAC"/>
            </w:pPr>
          </w:p>
        </w:tc>
      </w:tr>
      <w:tr w:rsidR="00E16FD1" w:rsidRPr="000C321E" w14:paraId="683903D5" w14:textId="77777777" w:rsidTr="009900EA">
        <w:trPr>
          <w:jc w:val="center"/>
        </w:trPr>
        <w:tc>
          <w:tcPr>
            <w:tcW w:w="454" w:type="dxa"/>
            <w:tcBorders>
              <w:top w:val="nil"/>
              <w:left w:val="single" w:sz="6" w:space="0" w:color="auto"/>
            </w:tcBorders>
          </w:tcPr>
          <w:p w14:paraId="4814027D" w14:textId="77777777" w:rsidR="00E16FD1" w:rsidRPr="000C321E" w:rsidRDefault="00E16FD1" w:rsidP="009900EA">
            <w:pPr>
              <w:pStyle w:val="TAC"/>
            </w:pPr>
          </w:p>
        </w:tc>
        <w:tc>
          <w:tcPr>
            <w:tcW w:w="1104" w:type="dxa"/>
            <w:tcBorders>
              <w:right w:val="nil"/>
            </w:tcBorders>
          </w:tcPr>
          <w:p w14:paraId="42B041E9"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EDD72F0" w14:textId="77777777" w:rsidR="00E16FD1" w:rsidRPr="000C321E" w:rsidRDefault="00E16FD1" w:rsidP="009900EA">
            <w:pPr>
              <w:pStyle w:val="TAC"/>
            </w:pPr>
            <w:r w:rsidRPr="000C321E">
              <w:t xml:space="preserve">Type = </w:t>
            </w:r>
            <w:r w:rsidRPr="000C321E">
              <w:rPr>
                <w:lang w:eastAsia="ja-JP"/>
              </w:rPr>
              <w:t>170</w:t>
            </w:r>
            <w:r w:rsidRPr="000C321E">
              <w:t xml:space="preserve"> (Decimal)</w:t>
            </w:r>
          </w:p>
        </w:tc>
        <w:tc>
          <w:tcPr>
            <w:tcW w:w="588" w:type="dxa"/>
            <w:tcBorders>
              <w:left w:val="nil"/>
            </w:tcBorders>
          </w:tcPr>
          <w:p w14:paraId="108F6597" w14:textId="77777777" w:rsidR="00E16FD1" w:rsidRPr="000C321E" w:rsidRDefault="00E16FD1" w:rsidP="009900EA">
            <w:pPr>
              <w:pStyle w:val="TAC"/>
            </w:pPr>
          </w:p>
        </w:tc>
      </w:tr>
      <w:tr w:rsidR="00E16FD1" w:rsidRPr="000C321E" w14:paraId="351F8075" w14:textId="77777777" w:rsidTr="009900EA">
        <w:trPr>
          <w:cantSplit/>
          <w:jc w:val="center"/>
        </w:trPr>
        <w:tc>
          <w:tcPr>
            <w:tcW w:w="454" w:type="dxa"/>
            <w:tcBorders>
              <w:top w:val="nil"/>
              <w:left w:val="single" w:sz="6" w:space="0" w:color="auto"/>
            </w:tcBorders>
          </w:tcPr>
          <w:p w14:paraId="6E54E222" w14:textId="77777777" w:rsidR="00E16FD1" w:rsidRPr="000C321E" w:rsidRDefault="00E16FD1" w:rsidP="009900EA">
            <w:pPr>
              <w:pStyle w:val="TAC"/>
            </w:pPr>
          </w:p>
        </w:tc>
        <w:tc>
          <w:tcPr>
            <w:tcW w:w="1104" w:type="dxa"/>
            <w:tcBorders>
              <w:right w:val="nil"/>
            </w:tcBorders>
          </w:tcPr>
          <w:p w14:paraId="497437CC"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A8D7A49"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7098E895" w14:textId="77777777" w:rsidR="00E16FD1" w:rsidRPr="000C321E" w:rsidRDefault="00E16FD1" w:rsidP="009900EA">
            <w:pPr>
              <w:pStyle w:val="TAC"/>
            </w:pPr>
          </w:p>
        </w:tc>
      </w:tr>
      <w:tr w:rsidR="00E16FD1" w:rsidRPr="000C321E" w14:paraId="6B3E99BD" w14:textId="77777777" w:rsidTr="009900EA">
        <w:trPr>
          <w:cantSplit/>
          <w:jc w:val="center"/>
        </w:trPr>
        <w:tc>
          <w:tcPr>
            <w:tcW w:w="454" w:type="dxa"/>
            <w:tcBorders>
              <w:top w:val="nil"/>
              <w:left w:val="single" w:sz="6" w:space="0" w:color="auto"/>
            </w:tcBorders>
          </w:tcPr>
          <w:p w14:paraId="148FEABD" w14:textId="77777777" w:rsidR="00E16FD1" w:rsidRPr="000C321E" w:rsidRDefault="00E16FD1" w:rsidP="009900EA">
            <w:pPr>
              <w:pStyle w:val="TAC"/>
            </w:pPr>
          </w:p>
        </w:tc>
        <w:tc>
          <w:tcPr>
            <w:tcW w:w="1104" w:type="dxa"/>
            <w:tcBorders>
              <w:right w:val="nil"/>
            </w:tcBorders>
          </w:tcPr>
          <w:p w14:paraId="702D0D27"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0B5E8FBA" w14:textId="77777777" w:rsidR="00E16FD1" w:rsidRPr="000C321E" w:rsidRDefault="00E16FD1" w:rsidP="009900EA">
            <w:pPr>
              <w:pStyle w:val="TAC"/>
            </w:pPr>
            <w:r w:rsidRPr="000C321E">
              <w:rPr>
                <w:noProof/>
              </w:rPr>
              <w:t>MBMS Session Repetition Number</w:t>
            </w:r>
          </w:p>
        </w:tc>
        <w:tc>
          <w:tcPr>
            <w:tcW w:w="588" w:type="dxa"/>
            <w:tcBorders>
              <w:left w:val="nil"/>
            </w:tcBorders>
          </w:tcPr>
          <w:p w14:paraId="45BC7E1B" w14:textId="77777777" w:rsidR="00E16FD1" w:rsidRPr="000C321E" w:rsidRDefault="00E16FD1" w:rsidP="009900EA">
            <w:pPr>
              <w:pStyle w:val="TAC"/>
            </w:pPr>
          </w:p>
        </w:tc>
      </w:tr>
      <w:tr w:rsidR="00E16FD1" w:rsidRPr="000C321E" w14:paraId="69169F3F" w14:textId="77777777" w:rsidTr="009900EA">
        <w:trPr>
          <w:jc w:val="center"/>
        </w:trPr>
        <w:tc>
          <w:tcPr>
            <w:tcW w:w="454" w:type="dxa"/>
            <w:tcBorders>
              <w:top w:val="nil"/>
              <w:left w:val="single" w:sz="6" w:space="0" w:color="auto"/>
              <w:bottom w:val="nil"/>
            </w:tcBorders>
          </w:tcPr>
          <w:p w14:paraId="5B9CCFE2" w14:textId="77777777" w:rsidR="00E16FD1" w:rsidRPr="000C321E" w:rsidRDefault="00E16FD1" w:rsidP="009900EA">
            <w:pPr>
              <w:pStyle w:val="TAC"/>
            </w:pPr>
          </w:p>
        </w:tc>
        <w:tc>
          <w:tcPr>
            <w:tcW w:w="1104" w:type="dxa"/>
            <w:tcBorders>
              <w:bottom w:val="nil"/>
            </w:tcBorders>
          </w:tcPr>
          <w:p w14:paraId="29E0046B" w14:textId="77777777" w:rsidR="00E16FD1" w:rsidRPr="000C321E" w:rsidRDefault="00E16FD1" w:rsidP="009900EA">
            <w:pPr>
              <w:pStyle w:val="TAC"/>
            </w:pPr>
          </w:p>
        </w:tc>
        <w:tc>
          <w:tcPr>
            <w:tcW w:w="4699" w:type="dxa"/>
            <w:gridSpan w:val="8"/>
            <w:tcBorders>
              <w:top w:val="nil"/>
              <w:bottom w:val="nil"/>
            </w:tcBorders>
          </w:tcPr>
          <w:p w14:paraId="12164541" w14:textId="77777777" w:rsidR="00E16FD1" w:rsidRPr="000C321E" w:rsidRDefault="00E16FD1" w:rsidP="009900EA">
            <w:pPr>
              <w:pStyle w:val="TAC"/>
            </w:pPr>
          </w:p>
        </w:tc>
        <w:tc>
          <w:tcPr>
            <w:tcW w:w="588" w:type="dxa"/>
            <w:tcBorders>
              <w:bottom w:val="nil"/>
            </w:tcBorders>
          </w:tcPr>
          <w:p w14:paraId="7B6B93EB" w14:textId="77777777" w:rsidR="00E16FD1" w:rsidRPr="000C321E" w:rsidRDefault="00E16FD1" w:rsidP="009900EA">
            <w:pPr>
              <w:pStyle w:val="TAC"/>
            </w:pPr>
          </w:p>
        </w:tc>
      </w:tr>
      <w:tr w:rsidR="00E16FD1" w:rsidRPr="000C321E" w14:paraId="6A431140" w14:textId="77777777" w:rsidTr="009900EA">
        <w:trPr>
          <w:jc w:val="center"/>
        </w:trPr>
        <w:tc>
          <w:tcPr>
            <w:tcW w:w="454" w:type="dxa"/>
            <w:tcBorders>
              <w:top w:val="nil"/>
              <w:left w:val="single" w:sz="6" w:space="0" w:color="auto"/>
              <w:bottom w:val="single" w:sz="6" w:space="0" w:color="auto"/>
            </w:tcBorders>
          </w:tcPr>
          <w:p w14:paraId="23E81DEA" w14:textId="77777777" w:rsidR="00E16FD1" w:rsidRPr="000C321E" w:rsidRDefault="00E16FD1" w:rsidP="009900EA">
            <w:pPr>
              <w:pStyle w:val="TAC"/>
            </w:pPr>
          </w:p>
        </w:tc>
        <w:tc>
          <w:tcPr>
            <w:tcW w:w="1104" w:type="dxa"/>
            <w:tcBorders>
              <w:top w:val="nil"/>
              <w:bottom w:val="single" w:sz="6" w:space="0" w:color="auto"/>
            </w:tcBorders>
          </w:tcPr>
          <w:p w14:paraId="1AD04E4F" w14:textId="77777777" w:rsidR="00E16FD1" w:rsidRPr="000C321E" w:rsidRDefault="00E16FD1" w:rsidP="009900EA">
            <w:pPr>
              <w:pStyle w:val="TAC"/>
            </w:pPr>
          </w:p>
        </w:tc>
        <w:tc>
          <w:tcPr>
            <w:tcW w:w="4699" w:type="dxa"/>
            <w:gridSpan w:val="8"/>
            <w:tcBorders>
              <w:top w:val="nil"/>
              <w:bottom w:val="single" w:sz="6" w:space="0" w:color="auto"/>
            </w:tcBorders>
          </w:tcPr>
          <w:p w14:paraId="4458FE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5207C08" w14:textId="77777777" w:rsidR="00E16FD1" w:rsidRPr="000C321E" w:rsidRDefault="00E16FD1" w:rsidP="009900EA">
            <w:pPr>
              <w:pStyle w:val="TAC"/>
            </w:pPr>
          </w:p>
        </w:tc>
      </w:tr>
    </w:tbl>
    <w:p w14:paraId="29F9B5FE" w14:textId="77777777" w:rsidR="00E16FD1" w:rsidRPr="000C321E" w:rsidRDefault="00E16FD1" w:rsidP="00E16FD1">
      <w:pPr>
        <w:pStyle w:val="NF"/>
      </w:pPr>
    </w:p>
    <w:p w14:paraId="6BC7A0C5" w14:textId="77777777" w:rsidR="00E16FD1" w:rsidRPr="000C321E" w:rsidRDefault="00E16FD1" w:rsidP="00E16FD1">
      <w:pPr>
        <w:pStyle w:val="TF"/>
        <w:rPr>
          <w:lang w:eastAsia="ja-JP"/>
        </w:rPr>
      </w:pPr>
      <w:r w:rsidRPr="000C321E">
        <w:t xml:space="preserve">Figure </w:t>
      </w:r>
      <w:r w:rsidRPr="000C321E">
        <w:rPr>
          <w:lang w:eastAsia="ja-JP"/>
        </w:rPr>
        <w:t>7.7.69.1</w:t>
      </w:r>
      <w:r w:rsidRPr="000C321E">
        <w:t xml:space="preserve">: </w:t>
      </w:r>
      <w:r w:rsidRPr="000C321E">
        <w:rPr>
          <w:noProof/>
        </w:rPr>
        <w:t>MBMS Session Repetition Number</w:t>
      </w:r>
      <w:r w:rsidRPr="000C321E">
        <w:rPr>
          <w:rFonts w:hint="eastAsia"/>
          <w:lang w:eastAsia="ja-JP"/>
        </w:rPr>
        <w:t xml:space="preserve"> Information Element</w:t>
      </w:r>
    </w:p>
    <w:p w14:paraId="646F9B0D" w14:textId="77777777" w:rsidR="00E16FD1" w:rsidRPr="000C321E" w:rsidRDefault="00E16FD1" w:rsidP="00E16FD1">
      <w:pPr>
        <w:pStyle w:val="Heading3"/>
        <w:rPr>
          <w:lang w:eastAsia="ja-JP"/>
        </w:rPr>
      </w:pPr>
      <w:bookmarkStart w:id="390" w:name="_Toc9597968"/>
      <w:bookmarkStart w:id="391" w:name="_Toc82519253"/>
      <w:r w:rsidRPr="000C321E">
        <w:t>7.7.</w:t>
      </w:r>
      <w:r w:rsidRPr="000C321E">
        <w:rPr>
          <w:lang w:eastAsia="ja-JP"/>
        </w:rPr>
        <w:t>70</w:t>
      </w:r>
      <w:r w:rsidRPr="000C321E">
        <w:tab/>
      </w:r>
      <w:r w:rsidRPr="000C321E">
        <w:rPr>
          <w:lang w:eastAsia="ja-JP"/>
        </w:rPr>
        <w:t>MBMS Time To Data Transfer</w:t>
      </w:r>
      <w:bookmarkEnd w:id="390"/>
      <w:bookmarkEnd w:id="391"/>
    </w:p>
    <w:p w14:paraId="289C3ABC" w14:textId="0A3C9D78" w:rsidR="00E16FD1" w:rsidRPr="000C321E" w:rsidRDefault="00E16FD1" w:rsidP="00E16FD1">
      <w:pPr>
        <w:rPr>
          <w:lang w:eastAsia="ja-JP"/>
        </w:rPr>
      </w:pPr>
      <w:r w:rsidRPr="000C321E">
        <w:rPr>
          <w:lang w:eastAsia="ja-JP"/>
        </w:rPr>
        <w:t>The MBMS Time To Data Transfer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lang w:eastAsia="ja-JP"/>
        </w:rPr>
        <w:t>MBMS Time To Data Transfer</w:t>
      </w:r>
      <w:r w:rsidRPr="000C321E">
        <w:rPr>
          <w:rFonts w:hint="eastAsia"/>
          <w:lang w:eastAsia="ja-JP"/>
        </w:rPr>
        <w:t xml:space="preserve"> information element contains a </w:t>
      </w:r>
      <w:r w:rsidRPr="000C321E">
        <w:rPr>
          <w:lang w:eastAsia="ja-JP"/>
        </w:rPr>
        <w:t>MBMS Time To Data Transfer</w:t>
      </w:r>
      <w:r w:rsidRPr="000C321E">
        <w:rPr>
          <w:rFonts w:hint="eastAsia"/>
          <w:lang w:eastAsia="ja-JP"/>
        </w:rPr>
        <w:t xml:space="preserve"> allocated by the BM-SC.</w:t>
      </w:r>
      <w:r w:rsidRPr="000C321E">
        <w:rPr>
          <w:lang w:eastAsia="ja-JP"/>
        </w:rPr>
        <w:t xml:space="preserve"> </w:t>
      </w:r>
      <w:r w:rsidRPr="000C321E">
        <w:rPr>
          <w:rFonts w:hint="eastAsia"/>
          <w:lang w:eastAsia="ja-JP"/>
        </w:rPr>
        <w:t>The</w:t>
      </w:r>
      <w:r w:rsidRPr="000C321E">
        <w:rPr>
          <w:lang w:eastAsia="ja-JP"/>
        </w:rPr>
        <w:t xml:space="preserve"> payload shall be encoded as per the </w:t>
      </w:r>
      <w:r w:rsidRPr="000C321E">
        <w:t xml:space="preserve">MBMS-Time-To-Data-Transfer AVP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C85FF30"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CB8E03B" w14:textId="77777777" w:rsidTr="009900EA">
        <w:trPr>
          <w:jc w:val="center"/>
        </w:trPr>
        <w:tc>
          <w:tcPr>
            <w:tcW w:w="454" w:type="dxa"/>
            <w:tcBorders>
              <w:top w:val="single" w:sz="6" w:space="0" w:color="auto"/>
              <w:left w:val="single" w:sz="6" w:space="0" w:color="auto"/>
              <w:bottom w:val="nil"/>
            </w:tcBorders>
          </w:tcPr>
          <w:p w14:paraId="0B9B9375" w14:textId="77777777" w:rsidR="00E16FD1" w:rsidRPr="000C321E" w:rsidRDefault="00E16FD1" w:rsidP="009900EA">
            <w:pPr>
              <w:pStyle w:val="TAC"/>
            </w:pPr>
          </w:p>
        </w:tc>
        <w:tc>
          <w:tcPr>
            <w:tcW w:w="1104" w:type="dxa"/>
          </w:tcPr>
          <w:p w14:paraId="6A7499C3" w14:textId="77777777" w:rsidR="00E16FD1" w:rsidRPr="000C321E" w:rsidRDefault="00E16FD1" w:rsidP="009900EA">
            <w:pPr>
              <w:pStyle w:val="TAC"/>
            </w:pPr>
          </w:p>
        </w:tc>
        <w:tc>
          <w:tcPr>
            <w:tcW w:w="4699" w:type="dxa"/>
            <w:gridSpan w:val="8"/>
          </w:tcPr>
          <w:p w14:paraId="163BB8C4" w14:textId="77777777" w:rsidR="00E16FD1" w:rsidRPr="000C321E" w:rsidRDefault="00E16FD1" w:rsidP="009900EA">
            <w:pPr>
              <w:pStyle w:val="TAC"/>
            </w:pPr>
            <w:r w:rsidRPr="000C321E">
              <w:t>Bits</w:t>
            </w:r>
          </w:p>
          <w:p w14:paraId="0C2BF266" w14:textId="77777777" w:rsidR="00E16FD1" w:rsidRPr="000C321E" w:rsidRDefault="00E16FD1" w:rsidP="009900EA">
            <w:pPr>
              <w:pStyle w:val="TAC"/>
            </w:pPr>
          </w:p>
        </w:tc>
        <w:tc>
          <w:tcPr>
            <w:tcW w:w="588" w:type="dxa"/>
          </w:tcPr>
          <w:p w14:paraId="0CFEF991" w14:textId="77777777" w:rsidR="00E16FD1" w:rsidRPr="000C321E" w:rsidRDefault="00E16FD1" w:rsidP="009900EA">
            <w:pPr>
              <w:pStyle w:val="TAC"/>
            </w:pPr>
          </w:p>
        </w:tc>
      </w:tr>
      <w:tr w:rsidR="00E16FD1" w:rsidRPr="000C321E" w14:paraId="2929DC52" w14:textId="77777777" w:rsidTr="009900EA">
        <w:trPr>
          <w:jc w:val="center"/>
        </w:trPr>
        <w:tc>
          <w:tcPr>
            <w:tcW w:w="454" w:type="dxa"/>
            <w:tcBorders>
              <w:top w:val="nil"/>
              <w:left w:val="single" w:sz="6" w:space="0" w:color="auto"/>
            </w:tcBorders>
          </w:tcPr>
          <w:p w14:paraId="4B7F05E2" w14:textId="77777777" w:rsidR="00E16FD1" w:rsidRPr="000C321E" w:rsidRDefault="00E16FD1" w:rsidP="009900EA">
            <w:pPr>
              <w:pStyle w:val="TAC"/>
            </w:pPr>
          </w:p>
        </w:tc>
        <w:tc>
          <w:tcPr>
            <w:tcW w:w="1104" w:type="dxa"/>
          </w:tcPr>
          <w:p w14:paraId="63118FC2" w14:textId="77777777" w:rsidR="00E16FD1" w:rsidRPr="000C321E" w:rsidRDefault="00E16FD1" w:rsidP="009900EA">
            <w:pPr>
              <w:pStyle w:val="TAC"/>
            </w:pPr>
            <w:r w:rsidRPr="000C321E">
              <w:t>Octets</w:t>
            </w:r>
          </w:p>
        </w:tc>
        <w:tc>
          <w:tcPr>
            <w:tcW w:w="587" w:type="dxa"/>
          </w:tcPr>
          <w:p w14:paraId="33C4EB74" w14:textId="77777777" w:rsidR="00E16FD1" w:rsidRPr="000C321E" w:rsidRDefault="00E16FD1" w:rsidP="009900EA">
            <w:pPr>
              <w:pStyle w:val="TAC"/>
            </w:pPr>
            <w:r w:rsidRPr="000C321E">
              <w:t>8</w:t>
            </w:r>
          </w:p>
        </w:tc>
        <w:tc>
          <w:tcPr>
            <w:tcW w:w="587" w:type="dxa"/>
          </w:tcPr>
          <w:p w14:paraId="2489A326" w14:textId="77777777" w:rsidR="00E16FD1" w:rsidRPr="000C321E" w:rsidRDefault="00E16FD1" w:rsidP="009900EA">
            <w:pPr>
              <w:pStyle w:val="TAC"/>
            </w:pPr>
            <w:r w:rsidRPr="000C321E">
              <w:t>7</w:t>
            </w:r>
          </w:p>
        </w:tc>
        <w:tc>
          <w:tcPr>
            <w:tcW w:w="587" w:type="dxa"/>
          </w:tcPr>
          <w:p w14:paraId="4F44B2C2" w14:textId="77777777" w:rsidR="00E16FD1" w:rsidRPr="000C321E" w:rsidRDefault="00E16FD1" w:rsidP="009900EA">
            <w:pPr>
              <w:pStyle w:val="TAC"/>
            </w:pPr>
            <w:r w:rsidRPr="000C321E">
              <w:t>6</w:t>
            </w:r>
          </w:p>
        </w:tc>
        <w:tc>
          <w:tcPr>
            <w:tcW w:w="587" w:type="dxa"/>
          </w:tcPr>
          <w:p w14:paraId="198AA108" w14:textId="77777777" w:rsidR="00E16FD1" w:rsidRPr="000C321E" w:rsidRDefault="00E16FD1" w:rsidP="009900EA">
            <w:pPr>
              <w:pStyle w:val="TAC"/>
            </w:pPr>
            <w:r w:rsidRPr="000C321E">
              <w:t>5</w:t>
            </w:r>
          </w:p>
        </w:tc>
        <w:tc>
          <w:tcPr>
            <w:tcW w:w="587" w:type="dxa"/>
          </w:tcPr>
          <w:p w14:paraId="7650809A" w14:textId="77777777" w:rsidR="00E16FD1" w:rsidRPr="000C321E" w:rsidRDefault="00E16FD1" w:rsidP="009900EA">
            <w:pPr>
              <w:pStyle w:val="TAC"/>
            </w:pPr>
            <w:r w:rsidRPr="000C321E">
              <w:t>4</w:t>
            </w:r>
          </w:p>
        </w:tc>
        <w:tc>
          <w:tcPr>
            <w:tcW w:w="588" w:type="dxa"/>
          </w:tcPr>
          <w:p w14:paraId="096285D7" w14:textId="77777777" w:rsidR="00E16FD1" w:rsidRPr="000C321E" w:rsidRDefault="00E16FD1" w:rsidP="009900EA">
            <w:pPr>
              <w:pStyle w:val="TAC"/>
            </w:pPr>
            <w:r w:rsidRPr="000C321E">
              <w:t>3</w:t>
            </w:r>
          </w:p>
        </w:tc>
        <w:tc>
          <w:tcPr>
            <w:tcW w:w="588" w:type="dxa"/>
          </w:tcPr>
          <w:p w14:paraId="23B5402E" w14:textId="77777777" w:rsidR="00E16FD1" w:rsidRPr="000C321E" w:rsidRDefault="00E16FD1" w:rsidP="009900EA">
            <w:pPr>
              <w:pStyle w:val="TAC"/>
            </w:pPr>
            <w:r w:rsidRPr="000C321E">
              <w:t>2</w:t>
            </w:r>
          </w:p>
        </w:tc>
        <w:tc>
          <w:tcPr>
            <w:tcW w:w="588" w:type="dxa"/>
          </w:tcPr>
          <w:p w14:paraId="7B6BEB97" w14:textId="77777777" w:rsidR="00E16FD1" w:rsidRPr="000C321E" w:rsidRDefault="00E16FD1" w:rsidP="009900EA">
            <w:pPr>
              <w:pStyle w:val="TAC"/>
            </w:pPr>
            <w:r w:rsidRPr="000C321E">
              <w:t>1</w:t>
            </w:r>
          </w:p>
        </w:tc>
        <w:tc>
          <w:tcPr>
            <w:tcW w:w="588" w:type="dxa"/>
          </w:tcPr>
          <w:p w14:paraId="7639F99C" w14:textId="77777777" w:rsidR="00E16FD1" w:rsidRPr="000C321E" w:rsidRDefault="00E16FD1" w:rsidP="009900EA">
            <w:pPr>
              <w:pStyle w:val="TAC"/>
            </w:pPr>
          </w:p>
        </w:tc>
      </w:tr>
      <w:tr w:rsidR="00E16FD1" w:rsidRPr="000C321E" w14:paraId="4962C6B4" w14:textId="77777777" w:rsidTr="009900EA">
        <w:trPr>
          <w:jc w:val="center"/>
        </w:trPr>
        <w:tc>
          <w:tcPr>
            <w:tcW w:w="454" w:type="dxa"/>
            <w:tcBorders>
              <w:top w:val="nil"/>
              <w:left w:val="single" w:sz="6" w:space="0" w:color="auto"/>
            </w:tcBorders>
          </w:tcPr>
          <w:p w14:paraId="45F5F900" w14:textId="77777777" w:rsidR="00E16FD1" w:rsidRPr="000C321E" w:rsidRDefault="00E16FD1" w:rsidP="009900EA">
            <w:pPr>
              <w:pStyle w:val="TAC"/>
            </w:pPr>
          </w:p>
        </w:tc>
        <w:tc>
          <w:tcPr>
            <w:tcW w:w="1104" w:type="dxa"/>
            <w:tcBorders>
              <w:right w:val="nil"/>
            </w:tcBorders>
          </w:tcPr>
          <w:p w14:paraId="085E4C3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49EC44E" w14:textId="77777777" w:rsidR="00E16FD1" w:rsidRPr="000C321E" w:rsidRDefault="00E16FD1" w:rsidP="009900EA">
            <w:pPr>
              <w:pStyle w:val="TAC"/>
            </w:pPr>
            <w:r w:rsidRPr="000C321E">
              <w:t xml:space="preserve">Type = </w:t>
            </w:r>
            <w:r w:rsidRPr="000C321E">
              <w:rPr>
                <w:lang w:eastAsia="ja-JP"/>
              </w:rPr>
              <w:t>171</w:t>
            </w:r>
            <w:r w:rsidRPr="000C321E">
              <w:t xml:space="preserve"> (Decimal)</w:t>
            </w:r>
          </w:p>
        </w:tc>
        <w:tc>
          <w:tcPr>
            <w:tcW w:w="588" w:type="dxa"/>
            <w:tcBorders>
              <w:left w:val="nil"/>
            </w:tcBorders>
          </w:tcPr>
          <w:p w14:paraId="79DDB482" w14:textId="77777777" w:rsidR="00E16FD1" w:rsidRPr="000C321E" w:rsidRDefault="00E16FD1" w:rsidP="009900EA">
            <w:pPr>
              <w:pStyle w:val="TAC"/>
            </w:pPr>
          </w:p>
        </w:tc>
      </w:tr>
      <w:tr w:rsidR="00E16FD1" w:rsidRPr="000C321E" w14:paraId="678C2E15" w14:textId="77777777" w:rsidTr="009900EA">
        <w:trPr>
          <w:cantSplit/>
          <w:jc w:val="center"/>
        </w:trPr>
        <w:tc>
          <w:tcPr>
            <w:tcW w:w="454" w:type="dxa"/>
            <w:tcBorders>
              <w:top w:val="nil"/>
              <w:left w:val="single" w:sz="6" w:space="0" w:color="auto"/>
            </w:tcBorders>
          </w:tcPr>
          <w:p w14:paraId="6D6DBB62" w14:textId="77777777" w:rsidR="00E16FD1" w:rsidRPr="000C321E" w:rsidRDefault="00E16FD1" w:rsidP="009900EA">
            <w:pPr>
              <w:pStyle w:val="TAC"/>
            </w:pPr>
          </w:p>
        </w:tc>
        <w:tc>
          <w:tcPr>
            <w:tcW w:w="1104" w:type="dxa"/>
            <w:tcBorders>
              <w:right w:val="nil"/>
            </w:tcBorders>
          </w:tcPr>
          <w:p w14:paraId="25BA9032"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13A8FBB"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3EA8A9F0" w14:textId="77777777" w:rsidR="00E16FD1" w:rsidRPr="000C321E" w:rsidRDefault="00E16FD1" w:rsidP="009900EA">
            <w:pPr>
              <w:pStyle w:val="TAC"/>
            </w:pPr>
          </w:p>
        </w:tc>
      </w:tr>
      <w:tr w:rsidR="00E16FD1" w:rsidRPr="000C321E" w14:paraId="2D6500BB" w14:textId="77777777" w:rsidTr="009900EA">
        <w:trPr>
          <w:cantSplit/>
          <w:jc w:val="center"/>
        </w:trPr>
        <w:tc>
          <w:tcPr>
            <w:tcW w:w="454" w:type="dxa"/>
            <w:tcBorders>
              <w:top w:val="nil"/>
              <w:left w:val="single" w:sz="6" w:space="0" w:color="auto"/>
            </w:tcBorders>
          </w:tcPr>
          <w:p w14:paraId="07D0D564" w14:textId="77777777" w:rsidR="00E16FD1" w:rsidRPr="000C321E" w:rsidRDefault="00E16FD1" w:rsidP="009900EA">
            <w:pPr>
              <w:pStyle w:val="TAC"/>
            </w:pPr>
          </w:p>
        </w:tc>
        <w:tc>
          <w:tcPr>
            <w:tcW w:w="1104" w:type="dxa"/>
            <w:tcBorders>
              <w:right w:val="nil"/>
            </w:tcBorders>
          </w:tcPr>
          <w:p w14:paraId="7197172C"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4C60D584" w14:textId="77777777" w:rsidR="00E16FD1" w:rsidRPr="000C321E" w:rsidRDefault="00E16FD1" w:rsidP="009900EA">
            <w:pPr>
              <w:pStyle w:val="TAC"/>
            </w:pPr>
            <w:r w:rsidRPr="000C321E">
              <w:rPr>
                <w:lang w:eastAsia="ja-JP"/>
              </w:rPr>
              <w:t>MBMS Time To Data Transfer</w:t>
            </w:r>
          </w:p>
        </w:tc>
        <w:tc>
          <w:tcPr>
            <w:tcW w:w="588" w:type="dxa"/>
            <w:tcBorders>
              <w:left w:val="nil"/>
            </w:tcBorders>
          </w:tcPr>
          <w:p w14:paraId="39EBFD66" w14:textId="77777777" w:rsidR="00E16FD1" w:rsidRPr="000C321E" w:rsidRDefault="00E16FD1" w:rsidP="009900EA">
            <w:pPr>
              <w:pStyle w:val="TAC"/>
            </w:pPr>
          </w:p>
        </w:tc>
      </w:tr>
      <w:tr w:rsidR="00E16FD1" w:rsidRPr="000C321E" w14:paraId="2FC532F3" w14:textId="77777777" w:rsidTr="009900EA">
        <w:trPr>
          <w:jc w:val="center"/>
        </w:trPr>
        <w:tc>
          <w:tcPr>
            <w:tcW w:w="454" w:type="dxa"/>
            <w:tcBorders>
              <w:top w:val="nil"/>
              <w:left w:val="single" w:sz="6" w:space="0" w:color="auto"/>
              <w:bottom w:val="nil"/>
            </w:tcBorders>
          </w:tcPr>
          <w:p w14:paraId="16D9D523" w14:textId="77777777" w:rsidR="00E16FD1" w:rsidRPr="000C321E" w:rsidRDefault="00E16FD1" w:rsidP="009900EA">
            <w:pPr>
              <w:pStyle w:val="TAC"/>
            </w:pPr>
          </w:p>
        </w:tc>
        <w:tc>
          <w:tcPr>
            <w:tcW w:w="1104" w:type="dxa"/>
            <w:tcBorders>
              <w:bottom w:val="nil"/>
            </w:tcBorders>
          </w:tcPr>
          <w:p w14:paraId="3DD252F7" w14:textId="77777777" w:rsidR="00E16FD1" w:rsidRPr="000C321E" w:rsidRDefault="00E16FD1" w:rsidP="009900EA">
            <w:pPr>
              <w:pStyle w:val="TAC"/>
            </w:pPr>
          </w:p>
        </w:tc>
        <w:tc>
          <w:tcPr>
            <w:tcW w:w="4699" w:type="dxa"/>
            <w:gridSpan w:val="8"/>
            <w:tcBorders>
              <w:top w:val="nil"/>
              <w:bottom w:val="nil"/>
            </w:tcBorders>
          </w:tcPr>
          <w:p w14:paraId="48C5B0DC" w14:textId="77777777" w:rsidR="00E16FD1" w:rsidRPr="000C321E" w:rsidRDefault="00E16FD1" w:rsidP="009900EA">
            <w:pPr>
              <w:pStyle w:val="TAC"/>
            </w:pPr>
          </w:p>
        </w:tc>
        <w:tc>
          <w:tcPr>
            <w:tcW w:w="588" w:type="dxa"/>
            <w:tcBorders>
              <w:bottom w:val="nil"/>
            </w:tcBorders>
          </w:tcPr>
          <w:p w14:paraId="631ECDAC" w14:textId="77777777" w:rsidR="00E16FD1" w:rsidRPr="000C321E" w:rsidRDefault="00E16FD1" w:rsidP="009900EA">
            <w:pPr>
              <w:pStyle w:val="TAC"/>
            </w:pPr>
          </w:p>
        </w:tc>
      </w:tr>
      <w:tr w:rsidR="00E16FD1" w:rsidRPr="000C321E" w14:paraId="5774BCEC" w14:textId="77777777" w:rsidTr="009900EA">
        <w:trPr>
          <w:jc w:val="center"/>
        </w:trPr>
        <w:tc>
          <w:tcPr>
            <w:tcW w:w="454" w:type="dxa"/>
            <w:tcBorders>
              <w:top w:val="nil"/>
              <w:left w:val="single" w:sz="6" w:space="0" w:color="auto"/>
              <w:bottom w:val="single" w:sz="6" w:space="0" w:color="auto"/>
            </w:tcBorders>
          </w:tcPr>
          <w:p w14:paraId="3B406A98" w14:textId="77777777" w:rsidR="00E16FD1" w:rsidRPr="000C321E" w:rsidRDefault="00E16FD1" w:rsidP="009900EA">
            <w:pPr>
              <w:pStyle w:val="TAC"/>
            </w:pPr>
          </w:p>
        </w:tc>
        <w:tc>
          <w:tcPr>
            <w:tcW w:w="1104" w:type="dxa"/>
            <w:tcBorders>
              <w:top w:val="nil"/>
              <w:bottom w:val="single" w:sz="6" w:space="0" w:color="auto"/>
            </w:tcBorders>
          </w:tcPr>
          <w:p w14:paraId="31462CA6" w14:textId="77777777" w:rsidR="00E16FD1" w:rsidRPr="000C321E" w:rsidRDefault="00E16FD1" w:rsidP="009900EA">
            <w:pPr>
              <w:pStyle w:val="TAC"/>
            </w:pPr>
          </w:p>
        </w:tc>
        <w:tc>
          <w:tcPr>
            <w:tcW w:w="4699" w:type="dxa"/>
            <w:gridSpan w:val="8"/>
            <w:tcBorders>
              <w:top w:val="nil"/>
              <w:bottom w:val="single" w:sz="6" w:space="0" w:color="auto"/>
            </w:tcBorders>
          </w:tcPr>
          <w:p w14:paraId="6C2BB79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42E18A7" w14:textId="77777777" w:rsidR="00E16FD1" w:rsidRPr="000C321E" w:rsidRDefault="00E16FD1" w:rsidP="009900EA">
            <w:pPr>
              <w:pStyle w:val="TAC"/>
            </w:pPr>
          </w:p>
        </w:tc>
      </w:tr>
    </w:tbl>
    <w:p w14:paraId="3480860C" w14:textId="77777777" w:rsidR="00E16FD1" w:rsidRPr="000C321E" w:rsidRDefault="00E16FD1" w:rsidP="00E16FD1">
      <w:pPr>
        <w:pStyle w:val="TF"/>
      </w:pPr>
      <w:r w:rsidRPr="000C321E">
        <w:t xml:space="preserve">Figure </w:t>
      </w:r>
      <w:r w:rsidRPr="000C321E">
        <w:rPr>
          <w:lang w:eastAsia="ja-JP"/>
        </w:rPr>
        <w:t>7.7.70.1</w:t>
      </w:r>
      <w:r w:rsidRPr="000C321E">
        <w:t xml:space="preserve">: </w:t>
      </w:r>
      <w:r w:rsidRPr="000C321E">
        <w:rPr>
          <w:lang w:eastAsia="ja-JP"/>
        </w:rPr>
        <w:t xml:space="preserve">MBMS Time To Data Transfer </w:t>
      </w:r>
      <w:r w:rsidRPr="000C321E">
        <w:t>Information Element</w:t>
      </w:r>
    </w:p>
    <w:p w14:paraId="41A34BCF" w14:textId="77777777" w:rsidR="00E16FD1" w:rsidRPr="000C321E" w:rsidRDefault="00E16FD1" w:rsidP="00E16FD1">
      <w:pPr>
        <w:pStyle w:val="Heading3"/>
        <w:ind w:left="0" w:firstLine="0"/>
        <w:rPr>
          <w:lang w:eastAsia="ja-JP"/>
        </w:rPr>
      </w:pPr>
      <w:bookmarkStart w:id="392" w:name="_Toc9597969"/>
      <w:bookmarkStart w:id="393" w:name="_Toc82519254"/>
      <w:r w:rsidRPr="000C321E">
        <w:rPr>
          <w:lang w:eastAsia="ja-JP"/>
        </w:rPr>
        <w:t>7.7.71</w:t>
      </w:r>
      <w:r w:rsidRPr="000C321E">
        <w:rPr>
          <w:lang w:eastAsia="ja-JP"/>
        </w:rPr>
        <w:tab/>
        <w:t>(void)</w:t>
      </w:r>
      <w:bookmarkEnd w:id="392"/>
      <w:bookmarkEnd w:id="393"/>
    </w:p>
    <w:p w14:paraId="30A008AF" w14:textId="77777777" w:rsidR="00E16FD1" w:rsidRPr="000C321E" w:rsidRDefault="00E16FD1" w:rsidP="00E16FD1">
      <w:pPr>
        <w:pStyle w:val="Heading3"/>
      </w:pPr>
      <w:bookmarkStart w:id="394" w:name="_Toc9597970"/>
      <w:bookmarkStart w:id="395" w:name="_Toc82519255"/>
      <w:r w:rsidRPr="000C321E">
        <w:t>7.7.72</w:t>
      </w:r>
      <w:r w:rsidRPr="000C321E">
        <w:tab/>
      </w:r>
      <w:r w:rsidRPr="000C321E">
        <w:rPr>
          <w:lang w:eastAsia="ja-JP"/>
        </w:rPr>
        <w:t>BSS Container</w:t>
      </w:r>
      <w:bookmarkEnd w:id="394"/>
      <w:bookmarkEnd w:id="395"/>
    </w:p>
    <w:p w14:paraId="0679FC2B" w14:textId="2BBDE243" w:rsidR="00E16FD1" w:rsidRPr="000C321E" w:rsidRDefault="00E16FD1" w:rsidP="00E16FD1">
      <w:pPr>
        <w:rPr>
          <w:lang w:eastAsia="ja-JP"/>
        </w:rPr>
      </w:pPr>
      <w:r w:rsidRPr="000C321E">
        <w:t xml:space="preserve">The </w:t>
      </w:r>
      <w:r w:rsidRPr="000C321E">
        <w:rPr>
          <w:lang w:eastAsia="ja-JP"/>
        </w:rPr>
        <w:t xml:space="preserve">BSS Container </w:t>
      </w:r>
      <w:r w:rsidRPr="000C321E">
        <w:t xml:space="preserve">information element contains the </w:t>
      </w:r>
      <w:r w:rsidRPr="000C321E">
        <w:rPr>
          <w:lang w:eastAsia="ja-JP"/>
        </w:rPr>
        <w:t xml:space="preserve">radio-related information in the source cell to target cell direction </w:t>
      </w:r>
      <w:r w:rsidRPr="000C321E">
        <w:rPr>
          <w:lang w:val="en-US" w:eastAsia="ja-JP"/>
        </w:rPr>
        <w:t xml:space="preserve">(e.g. "Source BSS to Target BSS Transparent Container") </w:t>
      </w:r>
      <w:r w:rsidRPr="000C321E">
        <w:rPr>
          <w:lang w:eastAsia="ja-JP"/>
        </w:rPr>
        <w:t xml:space="preserve">and radio-related and core network information in the target cell to source cell direction. The content of this container is </w:t>
      </w:r>
      <w:r w:rsidRPr="000C321E">
        <w:rPr>
          <w:lang w:val="en-US" w:eastAsia="ja-JP"/>
        </w:rPr>
        <w:t xml:space="preserve">the same as octets 3 to 'n' of the respective transparent container IEI, as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10CBA1E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45316B3" w14:textId="77777777" w:rsidTr="009900EA">
        <w:trPr>
          <w:cantSplit/>
          <w:jc w:val="center"/>
        </w:trPr>
        <w:tc>
          <w:tcPr>
            <w:tcW w:w="5670" w:type="dxa"/>
            <w:gridSpan w:val="9"/>
          </w:tcPr>
          <w:p w14:paraId="6F0E5801" w14:textId="77777777" w:rsidR="00E16FD1" w:rsidRPr="000C321E" w:rsidRDefault="00E16FD1" w:rsidP="009900EA">
            <w:pPr>
              <w:pStyle w:val="TAH"/>
            </w:pPr>
            <w:r w:rsidRPr="000C321E">
              <w:t>Bits</w:t>
            </w:r>
          </w:p>
        </w:tc>
      </w:tr>
      <w:tr w:rsidR="00E16FD1" w:rsidRPr="000C321E" w14:paraId="197E8E9E" w14:textId="77777777" w:rsidTr="009900EA">
        <w:trPr>
          <w:jc w:val="center"/>
        </w:trPr>
        <w:tc>
          <w:tcPr>
            <w:tcW w:w="1134" w:type="dxa"/>
          </w:tcPr>
          <w:p w14:paraId="529AA013" w14:textId="77777777" w:rsidR="00E16FD1" w:rsidRPr="000C321E" w:rsidRDefault="00E16FD1" w:rsidP="009900EA">
            <w:pPr>
              <w:pStyle w:val="TAH"/>
            </w:pPr>
            <w:r w:rsidRPr="000C321E">
              <w:t>Octets</w:t>
            </w:r>
          </w:p>
        </w:tc>
        <w:tc>
          <w:tcPr>
            <w:tcW w:w="567" w:type="dxa"/>
            <w:tcBorders>
              <w:bottom w:val="single" w:sz="4" w:space="0" w:color="auto"/>
            </w:tcBorders>
          </w:tcPr>
          <w:p w14:paraId="10FBEAF2" w14:textId="77777777" w:rsidR="00E16FD1" w:rsidRPr="000C321E" w:rsidRDefault="00E16FD1" w:rsidP="009900EA">
            <w:pPr>
              <w:pStyle w:val="TAH"/>
            </w:pPr>
            <w:r w:rsidRPr="000C321E">
              <w:t>8</w:t>
            </w:r>
          </w:p>
        </w:tc>
        <w:tc>
          <w:tcPr>
            <w:tcW w:w="567" w:type="dxa"/>
            <w:tcBorders>
              <w:bottom w:val="single" w:sz="4" w:space="0" w:color="auto"/>
            </w:tcBorders>
          </w:tcPr>
          <w:p w14:paraId="2B710AED" w14:textId="77777777" w:rsidR="00E16FD1" w:rsidRPr="000C321E" w:rsidRDefault="00E16FD1" w:rsidP="009900EA">
            <w:pPr>
              <w:pStyle w:val="TAH"/>
            </w:pPr>
            <w:r w:rsidRPr="000C321E">
              <w:t>7</w:t>
            </w:r>
          </w:p>
        </w:tc>
        <w:tc>
          <w:tcPr>
            <w:tcW w:w="567" w:type="dxa"/>
            <w:tcBorders>
              <w:bottom w:val="single" w:sz="4" w:space="0" w:color="auto"/>
            </w:tcBorders>
          </w:tcPr>
          <w:p w14:paraId="2ABCE4BD" w14:textId="77777777" w:rsidR="00E16FD1" w:rsidRPr="000C321E" w:rsidRDefault="00E16FD1" w:rsidP="009900EA">
            <w:pPr>
              <w:pStyle w:val="TAH"/>
            </w:pPr>
            <w:r w:rsidRPr="000C321E">
              <w:t>6</w:t>
            </w:r>
          </w:p>
        </w:tc>
        <w:tc>
          <w:tcPr>
            <w:tcW w:w="567" w:type="dxa"/>
            <w:tcBorders>
              <w:bottom w:val="single" w:sz="4" w:space="0" w:color="auto"/>
            </w:tcBorders>
          </w:tcPr>
          <w:p w14:paraId="2B9FFACE" w14:textId="77777777" w:rsidR="00E16FD1" w:rsidRPr="000C321E" w:rsidRDefault="00E16FD1" w:rsidP="009900EA">
            <w:pPr>
              <w:pStyle w:val="TAH"/>
            </w:pPr>
            <w:r w:rsidRPr="000C321E">
              <w:t>5</w:t>
            </w:r>
          </w:p>
        </w:tc>
        <w:tc>
          <w:tcPr>
            <w:tcW w:w="567" w:type="dxa"/>
            <w:tcBorders>
              <w:bottom w:val="single" w:sz="4" w:space="0" w:color="auto"/>
            </w:tcBorders>
          </w:tcPr>
          <w:p w14:paraId="33658A00" w14:textId="77777777" w:rsidR="00E16FD1" w:rsidRPr="000C321E" w:rsidRDefault="00E16FD1" w:rsidP="009900EA">
            <w:pPr>
              <w:pStyle w:val="TAH"/>
            </w:pPr>
            <w:r w:rsidRPr="000C321E">
              <w:t>4</w:t>
            </w:r>
          </w:p>
        </w:tc>
        <w:tc>
          <w:tcPr>
            <w:tcW w:w="567" w:type="dxa"/>
            <w:tcBorders>
              <w:bottom w:val="single" w:sz="4" w:space="0" w:color="auto"/>
            </w:tcBorders>
          </w:tcPr>
          <w:p w14:paraId="596C01AF" w14:textId="77777777" w:rsidR="00E16FD1" w:rsidRPr="000C321E" w:rsidRDefault="00E16FD1" w:rsidP="009900EA">
            <w:pPr>
              <w:pStyle w:val="TAH"/>
            </w:pPr>
            <w:r w:rsidRPr="000C321E">
              <w:t>3</w:t>
            </w:r>
          </w:p>
        </w:tc>
        <w:tc>
          <w:tcPr>
            <w:tcW w:w="567" w:type="dxa"/>
            <w:tcBorders>
              <w:bottom w:val="single" w:sz="4" w:space="0" w:color="auto"/>
            </w:tcBorders>
          </w:tcPr>
          <w:p w14:paraId="1F896EB1" w14:textId="77777777" w:rsidR="00E16FD1" w:rsidRPr="000C321E" w:rsidRDefault="00E16FD1" w:rsidP="009900EA">
            <w:pPr>
              <w:pStyle w:val="TAH"/>
            </w:pPr>
            <w:r w:rsidRPr="000C321E">
              <w:t>2</w:t>
            </w:r>
          </w:p>
        </w:tc>
        <w:tc>
          <w:tcPr>
            <w:tcW w:w="567" w:type="dxa"/>
            <w:tcBorders>
              <w:bottom w:val="single" w:sz="4" w:space="0" w:color="auto"/>
            </w:tcBorders>
          </w:tcPr>
          <w:p w14:paraId="76684727" w14:textId="77777777" w:rsidR="00E16FD1" w:rsidRPr="000C321E" w:rsidRDefault="00E16FD1" w:rsidP="009900EA">
            <w:pPr>
              <w:pStyle w:val="TAH"/>
            </w:pPr>
            <w:r w:rsidRPr="000C321E">
              <w:t>1</w:t>
            </w:r>
          </w:p>
        </w:tc>
      </w:tr>
      <w:tr w:rsidR="00E16FD1" w:rsidRPr="000C321E" w14:paraId="2B8FB012" w14:textId="77777777" w:rsidTr="009900EA">
        <w:trPr>
          <w:jc w:val="center"/>
        </w:trPr>
        <w:tc>
          <w:tcPr>
            <w:tcW w:w="1134" w:type="dxa"/>
            <w:tcBorders>
              <w:right w:val="single" w:sz="4" w:space="0" w:color="auto"/>
            </w:tcBorders>
          </w:tcPr>
          <w:p w14:paraId="27320929"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4596217E" w14:textId="77777777" w:rsidR="00E16FD1" w:rsidRPr="000C321E" w:rsidRDefault="00E16FD1" w:rsidP="009900EA">
            <w:pPr>
              <w:pStyle w:val="TAC"/>
            </w:pPr>
            <w:r w:rsidRPr="000C321E">
              <w:t>Type = 173 (Decimal)</w:t>
            </w:r>
          </w:p>
        </w:tc>
      </w:tr>
      <w:tr w:rsidR="00E16FD1" w:rsidRPr="000C321E" w14:paraId="05A1C78E" w14:textId="77777777" w:rsidTr="009900EA">
        <w:trPr>
          <w:jc w:val="center"/>
        </w:trPr>
        <w:tc>
          <w:tcPr>
            <w:tcW w:w="1134" w:type="dxa"/>
            <w:tcBorders>
              <w:right w:val="single" w:sz="4" w:space="0" w:color="auto"/>
            </w:tcBorders>
          </w:tcPr>
          <w:p w14:paraId="42627F7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7C0419B" w14:textId="77777777" w:rsidR="00E16FD1" w:rsidRPr="000C321E" w:rsidRDefault="00E16FD1" w:rsidP="009900EA">
            <w:pPr>
              <w:pStyle w:val="TAC"/>
            </w:pPr>
            <w:r w:rsidRPr="000C321E">
              <w:t>Length</w:t>
            </w:r>
          </w:p>
        </w:tc>
      </w:tr>
      <w:tr w:rsidR="00E16FD1" w:rsidRPr="000C321E" w14:paraId="692F0DF8" w14:textId="77777777" w:rsidTr="009900EA">
        <w:trPr>
          <w:jc w:val="center"/>
        </w:trPr>
        <w:tc>
          <w:tcPr>
            <w:tcW w:w="1134" w:type="dxa"/>
            <w:tcBorders>
              <w:right w:val="single" w:sz="4" w:space="0" w:color="auto"/>
            </w:tcBorders>
          </w:tcPr>
          <w:p w14:paraId="2A7149CF"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57295F04" w14:textId="77777777" w:rsidR="00E16FD1" w:rsidRPr="000C321E" w:rsidRDefault="00E16FD1" w:rsidP="009900EA">
            <w:pPr>
              <w:pStyle w:val="TAC"/>
            </w:pPr>
            <w:r w:rsidRPr="000C321E">
              <w:t>BSS Container</w:t>
            </w:r>
          </w:p>
        </w:tc>
      </w:tr>
    </w:tbl>
    <w:p w14:paraId="4D37C40D" w14:textId="77777777" w:rsidR="00E16FD1" w:rsidRPr="000C321E" w:rsidRDefault="00E16FD1" w:rsidP="00E16FD1">
      <w:pPr>
        <w:pStyle w:val="NF"/>
        <w:rPr>
          <w:lang w:val="fr-FR"/>
        </w:rPr>
      </w:pPr>
    </w:p>
    <w:p w14:paraId="6F690235" w14:textId="77777777" w:rsidR="00E16FD1" w:rsidRPr="000C321E" w:rsidRDefault="00E16FD1" w:rsidP="00E16FD1">
      <w:pPr>
        <w:pStyle w:val="TF"/>
        <w:rPr>
          <w:lang w:val="fr-FR"/>
        </w:rPr>
      </w:pPr>
      <w:r w:rsidRPr="000C321E">
        <w:rPr>
          <w:lang w:val="fr-FR"/>
        </w:rPr>
        <w:t xml:space="preserve">Figure </w:t>
      </w:r>
      <w:r w:rsidRPr="000C321E">
        <w:rPr>
          <w:lang w:val="fr-FR" w:eastAsia="ja-JP"/>
        </w:rPr>
        <w:t>7.7.72.1</w:t>
      </w:r>
      <w:r w:rsidRPr="000C321E">
        <w:rPr>
          <w:lang w:val="fr-FR"/>
        </w:rPr>
        <w:t>: BSS Container Information Element</w:t>
      </w:r>
    </w:p>
    <w:p w14:paraId="2A86A324" w14:textId="77777777" w:rsidR="00E16FD1" w:rsidRPr="000C321E" w:rsidRDefault="00E16FD1" w:rsidP="00E16FD1">
      <w:pPr>
        <w:pStyle w:val="Heading3"/>
        <w:ind w:left="0" w:firstLine="0"/>
        <w:rPr>
          <w:lang w:val="fr-FR" w:eastAsia="ja-JP"/>
        </w:rPr>
      </w:pPr>
      <w:bookmarkStart w:id="396" w:name="_Toc9597971"/>
      <w:bookmarkStart w:id="397" w:name="_Toc82519256"/>
      <w:r w:rsidRPr="000C321E">
        <w:rPr>
          <w:lang w:val="fr-FR"/>
        </w:rPr>
        <w:t>7.7.73</w:t>
      </w:r>
      <w:r w:rsidRPr="000C321E">
        <w:rPr>
          <w:lang w:val="fr-FR"/>
        </w:rPr>
        <w:tab/>
      </w:r>
      <w:r w:rsidRPr="000C321E">
        <w:rPr>
          <w:lang w:val="fr-FR" w:eastAsia="ja-JP"/>
        </w:rPr>
        <w:t>Cell Identification</w:t>
      </w:r>
      <w:bookmarkEnd w:id="396"/>
      <w:bookmarkEnd w:id="397"/>
    </w:p>
    <w:p w14:paraId="0A2D6789" w14:textId="77777777" w:rsidR="00E16FD1" w:rsidRPr="000C321E" w:rsidRDefault="00E16FD1" w:rsidP="00E16FD1">
      <w:r w:rsidRPr="000C321E">
        <w:t xml:space="preserve">The Cell </w:t>
      </w:r>
      <w:r w:rsidRPr="000C321E">
        <w:rPr>
          <w:lang w:eastAsia="ja-JP"/>
        </w:rPr>
        <w:t>Identification</w:t>
      </w:r>
      <w:r w:rsidRPr="000C321E">
        <w:t xml:space="preserve"> information element contains</w:t>
      </w:r>
    </w:p>
    <w:p w14:paraId="0AE9A2E1" w14:textId="0CDF5621" w:rsidR="00E16FD1" w:rsidRPr="000C321E" w:rsidRDefault="00E16FD1" w:rsidP="00E16FD1">
      <w:pPr>
        <w:pStyle w:val="B1"/>
        <w:rPr>
          <w:lang w:eastAsia="ja-JP"/>
        </w:rPr>
      </w:pPr>
      <w:r w:rsidRPr="000C321E">
        <w:t>-</w:t>
      </w:r>
      <w:r w:rsidRPr="000C321E">
        <w:tab/>
        <w:t xml:space="preserve">for PS handover from A/Gb mode, the identification of a </w:t>
      </w:r>
      <w:r w:rsidRPr="000C321E">
        <w:rPr>
          <w:lang w:eastAsia="ja-JP"/>
        </w:rPr>
        <w:t xml:space="preserve">target </w:t>
      </w:r>
      <w:r w:rsidRPr="000C321E">
        <w:t xml:space="preserve">cell (Target Cell ID) and the identification of the source cell (Source Cell ID) as defined in </w:t>
      </w:r>
      <w:r w:rsidRPr="000C321E">
        <w:rPr>
          <w:lang w:eastAsia="ja-JP"/>
        </w:rPr>
        <w:t>3GPP TS 48.018</w:t>
      </w:r>
      <w:r w:rsidR="009900EA">
        <w:t> </w:t>
      </w:r>
      <w:r w:rsidR="009900EA" w:rsidRPr="000C321E">
        <w:t>[</w:t>
      </w:r>
      <w:r w:rsidRPr="000C321E">
        <w:t>20]</w:t>
      </w:r>
      <w:r w:rsidRPr="000C321E">
        <w:rPr>
          <w:lang w:eastAsia="ja-JP"/>
        </w:rPr>
        <w:t>.</w:t>
      </w:r>
    </w:p>
    <w:p w14:paraId="401A3661" w14:textId="7CB2ADA2" w:rsidR="00E16FD1" w:rsidRPr="000C321E" w:rsidRDefault="00E16FD1" w:rsidP="00E16FD1">
      <w:pPr>
        <w:pStyle w:val="B1"/>
        <w:rPr>
          <w:lang w:eastAsia="ja-JP"/>
        </w:rPr>
      </w:pPr>
      <w:r w:rsidRPr="000C321E">
        <w:t>-</w:t>
      </w:r>
      <w:r w:rsidRPr="000C321E">
        <w:tab/>
        <w:t>for PS handover from Iu mode, the identification of a</w:t>
      </w:r>
      <w:r w:rsidRPr="000C321E">
        <w:rPr>
          <w:lang w:eastAsia="ja-JP"/>
        </w:rPr>
        <w:t xml:space="preserve"> target </w:t>
      </w:r>
      <w:r w:rsidRPr="000C321E">
        <w:t xml:space="preserve">cell (Target Cell ID) and the identification of the source RNC (Source RNC-ID) as defined in </w:t>
      </w:r>
      <w:r w:rsidRPr="000C321E">
        <w:rPr>
          <w:lang w:eastAsia="ja-JP"/>
        </w:rPr>
        <w:t>3GPP TS 48.018</w:t>
      </w:r>
      <w:r w:rsidR="009900EA">
        <w:t> </w:t>
      </w:r>
      <w:r w:rsidR="009900EA" w:rsidRPr="000C321E">
        <w:t>[</w:t>
      </w:r>
      <w:r w:rsidRPr="000C321E">
        <w:t>20]</w:t>
      </w:r>
      <w:r w:rsidRPr="000C321E">
        <w:rPr>
          <w:lang w:eastAsia="ja-JP"/>
        </w:rPr>
        <w:t>.</w:t>
      </w:r>
    </w:p>
    <w:p w14:paraId="48A4FA42" w14:textId="71B791F7" w:rsidR="00E16FD1" w:rsidRPr="000C321E" w:rsidRDefault="00E16FD1" w:rsidP="00E16FD1">
      <w:pPr>
        <w:pStyle w:val="B1"/>
        <w:rPr>
          <w:lang w:eastAsia="ja-JP"/>
        </w:rPr>
      </w:pPr>
      <w:r w:rsidRPr="000C321E">
        <w:t>-</w:t>
      </w:r>
      <w:r w:rsidRPr="000C321E">
        <w:tab/>
      </w:r>
      <w:r w:rsidRPr="000C321E">
        <w:rPr>
          <w:lang w:eastAsia="ja-JP"/>
        </w:rPr>
        <w:t xml:space="preserve">for PS </w:t>
      </w:r>
      <w:r w:rsidRPr="000C321E">
        <w:t>handover from S1 mode, the identification of a</w:t>
      </w:r>
      <w:r w:rsidRPr="000C321E">
        <w:rPr>
          <w:lang w:eastAsia="ja-JP"/>
        </w:rPr>
        <w:t xml:space="preserve"> target </w:t>
      </w:r>
      <w:r w:rsidRPr="000C321E">
        <w:t xml:space="preserve">cell (Target Cell ID) as defined in </w:t>
      </w:r>
      <w:r w:rsidRPr="000C321E">
        <w:rPr>
          <w:lang w:eastAsia="ja-JP"/>
        </w:rPr>
        <w:t>3GPP TS 48.018</w:t>
      </w:r>
      <w:r w:rsidR="009900EA">
        <w:t> </w:t>
      </w:r>
      <w:r w:rsidR="009900EA" w:rsidRPr="000C321E">
        <w:t>[</w:t>
      </w:r>
      <w:r w:rsidRPr="000C321E">
        <w:t>20]</w:t>
      </w:r>
      <w:r w:rsidRPr="000C321E">
        <w:rPr>
          <w:lang w:eastAsia="ja-JP"/>
        </w:rPr>
        <w:t>. Octet 12 shall be set to "Source Cell ID" and octets 13-20 shall be encoded as all zero.</w:t>
      </w:r>
    </w:p>
    <w:p w14:paraId="7C2199B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1995EB0" w14:textId="77777777" w:rsidTr="009900EA">
        <w:trPr>
          <w:cantSplit/>
          <w:jc w:val="center"/>
        </w:trPr>
        <w:tc>
          <w:tcPr>
            <w:tcW w:w="5670" w:type="dxa"/>
            <w:gridSpan w:val="9"/>
          </w:tcPr>
          <w:p w14:paraId="30128587" w14:textId="77777777" w:rsidR="00E16FD1" w:rsidRPr="000C321E" w:rsidRDefault="00E16FD1" w:rsidP="009900EA">
            <w:pPr>
              <w:pStyle w:val="TAH"/>
            </w:pPr>
            <w:r w:rsidRPr="000C321E">
              <w:t>Bits</w:t>
            </w:r>
          </w:p>
        </w:tc>
      </w:tr>
      <w:tr w:rsidR="00E16FD1" w:rsidRPr="000C321E" w14:paraId="493239F1" w14:textId="77777777" w:rsidTr="009900EA">
        <w:trPr>
          <w:jc w:val="center"/>
        </w:trPr>
        <w:tc>
          <w:tcPr>
            <w:tcW w:w="1134" w:type="dxa"/>
          </w:tcPr>
          <w:p w14:paraId="03D26D31" w14:textId="77777777" w:rsidR="00E16FD1" w:rsidRPr="000C321E" w:rsidRDefault="00E16FD1" w:rsidP="009900EA">
            <w:pPr>
              <w:pStyle w:val="TAH"/>
            </w:pPr>
            <w:r w:rsidRPr="000C321E">
              <w:t>Octets</w:t>
            </w:r>
          </w:p>
        </w:tc>
        <w:tc>
          <w:tcPr>
            <w:tcW w:w="567" w:type="dxa"/>
            <w:tcBorders>
              <w:bottom w:val="single" w:sz="4" w:space="0" w:color="auto"/>
            </w:tcBorders>
          </w:tcPr>
          <w:p w14:paraId="3AB3AFD1" w14:textId="77777777" w:rsidR="00E16FD1" w:rsidRPr="000C321E" w:rsidRDefault="00E16FD1" w:rsidP="009900EA">
            <w:pPr>
              <w:pStyle w:val="TAH"/>
            </w:pPr>
            <w:r w:rsidRPr="000C321E">
              <w:t>8</w:t>
            </w:r>
          </w:p>
        </w:tc>
        <w:tc>
          <w:tcPr>
            <w:tcW w:w="567" w:type="dxa"/>
            <w:tcBorders>
              <w:bottom w:val="single" w:sz="4" w:space="0" w:color="auto"/>
            </w:tcBorders>
          </w:tcPr>
          <w:p w14:paraId="1A6CB58D" w14:textId="77777777" w:rsidR="00E16FD1" w:rsidRPr="000C321E" w:rsidRDefault="00E16FD1" w:rsidP="009900EA">
            <w:pPr>
              <w:pStyle w:val="TAH"/>
            </w:pPr>
            <w:r w:rsidRPr="000C321E">
              <w:t>7</w:t>
            </w:r>
          </w:p>
        </w:tc>
        <w:tc>
          <w:tcPr>
            <w:tcW w:w="567" w:type="dxa"/>
            <w:tcBorders>
              <w:bottom w:val="single" w:sz="4" w:space="0" w:color="auto"/>
            </w:tcBorders>
          </w:tcPr>
          <w:p w14:paraId="577DA6C8" w14:textId="77777777" w:rsidR="00E16FD1" w:rsidRPr="000C321E" w:rsidRDefault="00E16FD1" w:rsidP="009900EA">
            <w:pPr>
              <w:pStyle w:val="TAH"/>
            </w:pPr>
            <w:r w:rsidRPr="000C321E">
              <w:t>6</w:t>
            </w:r>
          </w:p>
        </w:tc>
        <w:tc>
          <w:tcPr>
            <w:tcW w:w="567" w:type="dxa"/>
            <w:tcBorders>
              <w:bottom w:val="single" w:sz="4" w:space="0" w:color="auto"/>
            </w:tcBorders>
          </w:tcPr>
          <w:p w14:paraId="0A742837" w14:textId="77777777" w:rsidR="00E16FD1" w:rsidRPr="000C321E" w:rsidRDefault="00E16FD1" w:rsidP="009900EA">
            <w:pPr>
              <w:pStyle w:val="TAH"/>
            </w:pPr>
            <w:r w:rsidRPr="000C321E">
              <w:t>5</w:t>
            </w:r>
          </w:p>
        </w:tc>
        <w:tc>
          <w:tcPr>
            <w:tcW w:w="567" w:type="dxa"/>
            <w:tcBorders>
              <w:bottom w:val="single" w:sz="4" w:space="0" w:color="auto"/>
            </w:tcBorders>
          </w:tcPr>
          <w:p w14:paraId="25378C7D" w14:textId="77777777" w:rsidR="00E16FD1" w:rsidRPr="000C321E" w:rsidRDefault="00E16FD1" w:rsidP="009900EA">
            <w:pPr>
              <w:pStyle w:val="TAH"/>
            </w:pPr>
            <w:r w:rsidRPr="000C321E">
              <w:t>4</w:t>
            </w:r>
          </w:p>
        </w:tc>
        <w:tc>
          <w:tcPr>
            <w:tcW w:w="567" w:type="dxa"/>
            <w:tcBorders>
              <w:bottom w:val="single" w:sz="4" w:space="0" w:color="auto"/>
            </w:tcBorders>
          </w:tcPr>
          <w:p w14:paraId="5F156E53" w14:textId="77777777" w:rsidR="00E16FD1" w:rsidRPr="000C321E" w:rsidRDefault="00E16FD1" w:rsidP="009900EA">
            <w:pPr>
              <w:pStyle w:val="TAH"/>
            </w:pPr>
            <w:r w:rsidRPr="000C321E">
              <w:t>3</w:t>
            </w:r>
          </w:p>
        </w:tc>
        <w:tc>
          <w:tcPr>
            <w:tcW w:w="567" w:type="dxa"/>
            <w:tcBorders>
              <w:bottom w:val="single" w:sz="4" w:space="0" w:color="auto"/>
            </w:tcBorders>
          </w:tcPr>
          <w:p w14:paraId="54365AF7" w14:textId="77777777" w:rsidR="00E16FD1" w:rsidRPr="000C321E" w:rsidRDefault="00E16FD1" w:rsidP="009900EA">
            <w:pPr>
              <w:pStyle w:val="TAH"/>
            </w:pPr>
            <w:r w:rsidRPr="000C321E">
              <w:t>2</w:t>
            </w:r>
          </w:p>
        </w:tc>
        <w:tc>
          <w:tcPr>
            <w:tcW w:w="567" w:type="dxa"/>
            <w:tcBorders>
              <w:bottom w:val="single" w:sz="4" w:space="0" w:color="auto"/>
            </w:tcBorders>
          </w:tcPr>
          <w:p w14:paraId="444C9663" w14:textId="77777777" w:rsidR="00E16FD1" w:rsidRPr="000C321E" w:rsidRDefault="00E16FD1" w:rsidP="009900EA">
            <w:pPr>
              <w:pStyle w:val="TAH"/>
            </w:pPr>
            <w:r w:rsidRPr="000C321E">
              <w:t>1</w:t>
            </w:r>
          </w:p>
        </w:tc>
      </w:tr>
      <w:tr w:rsidR="00E16FD1" w:rsidRPr="000C321E" w14:paraId="7705D178" w14:textId="77777777" w:rsidTr="009900EA">
        <w:trPr>
          <w:jc w:val="center"/>
        </w:trPr>
        <w:tc>
          <w:tcPr>
            <w:tcW w:w="1134" w:type="dxa"/>
            <w:tcBorders>
              <w:right w:val="single" w:sz="4" w:space="0" w:color="auto"/>
            </w:tcBorders>
          </w:tcPr>
          <w:p w14:paraId="26E5B48F"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54C9BE7" w14:textId="77777777" w:rsidR="00E16FD1" w:rsidRPr="000C321E" w:rsidRDefault="00E16FD1" w:rsidP="009900EA">
            <w:pPr>
              <w:pStyle w:val="TAC"/>
            </w:pPr>
            <w:r w:rsidRPr="000C321E">
              <w:t>Type = 174 (Decimal)</w:t>
            </w:r>
          </w:p>
        </w:tc>
      </w:tr>
      <w:tr w:rsidR="00E16FD1" w:rsidRPr="000C321E" w14:paraId="6E1B5A41" w14:textId="77777777" w:rsidTr="009900EA">
        <w:trPr>
          <w:jc w:val="center"/>
        </w:trPr>
        <w:tc>
          <w:tcPr>
            <w:tcW w:w="1134" w:type="dxa"/>
            <w:tcBorders>
              <w:right w:val="single" w:sz="4" w:space="0" w:color="auto"/>
            </w:tcBorders>
          </w:tcPr>
          <w:p w14:paraId="3541DFA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3B2DFBA2" w14:textId="77777777" w:rsidR="00E16FD1" w:rsidRPr="000C321E" w:rsidRDefault="00E16FD1" w:rsidP="009900EA">
            <w:pPr>
              <w:pStyle w:val="TAC"/>
            </w:pPr>
            <w:r w:rsidRPr="000C321E">
              <w:t>Length</w:t>
            </w:r>
            <w:r w:rsidRPr="000C321E">
              <w:rPr>
                <w:lang w:val="en-US"/>
              </w:rPr>
              <w:t xml:space="preserve"> = 17 (Decimal)</w:t>
            </w:r>
          </w:p>
        </w:tc>
      </w:tr>
      <w:tr w:rsidR="00E16FD1" w:rsidRPr="000C321E" w14:paraId="1EE61E85" w14:textId="77777777" w:rsidTr="009900EA">
        <w:trPr>
          <w:jc w:val="center"/>
        </w:trPr>
        <w:tc>
          <w:tcPr>
            <w:tcW w:w="1134" w:type="dxa"/>
            <w:tcBorders>
              <w:right w:val="single" w:sz="4" w:space="0" w:color="auto"/>
            </w:tcBorders>
          </w:tcPr>
          <w:p w14:paraId="2A6258BD" w14:textId="77777777" w:rsidR="00E16FD1" w:rsidRPr="000C321E" w:rsidRDefault="00E16FD1" w:rsidP="009900EA">
            <w:pPr>
              <w:pStyle w:val="TAC"/>
              <w:rPr>
                <w:lang w:eastAsia="ja-JP"/>
              </w:rPr>
            </w:pPr>
            <w:r w:rsidRPr="000C321E">
              <w:rPr>
                <w:lang w:eastAsia="ja-JP"/>
              </w:rPr>
              <w:t>4-11</w:t>
            </w:r>
          </w:p>
        </w:tc>
        <w:tc>
          <w:tcPr>
            <w:tcW w:w="4536" w:type="dxa"/>
            <w:gridSpan w:val="8"/>
            <w:tcBorders>
              <w:top w:val="single" w:sz="4" w:space="0" w:color="auto"/>
              <w:left w:val="single" w:sz="4" w:space="0" w:color="auto"/>
              <w:bottom w:val="single" w:sz="4" w:space="0" w:color="auto"/>
              <w:right w:val="single" w:sz="4" w:space="0" w:color="auto"/>
            </w:tcBorders>
          </w:tcPr>
          <w:p w14:paraId="19F31E82" w14:textId="77777777" w:rsidR="00E16FD1" w:rsidRPr="000C321E" w:rsidRDefault="00E16FD1" w:rsidP="009900EA">
            <w:pPr>
              <w:pStyle w:val="TAC"/>
            </w:pPr>
            <w:r w:rsidRPr="000C321E">
              <w:t>Target Cell ID</w:t>
            </w:r>
          </w:p>
        </w:tc>
      </w:tr>
      <w:tr w:rsidR="00E16FD1" w:rsidRPr="000C321E" w14:paraId="61414DAD" w14:textId="77777777" w:rsidTr="009900EA">
        <w:trPr>
          <w:jc w:val="center"/>
        </w:trPr>
        <w:tc>
          <w:tcPr>
            <w:tcW w:w="1134" w:type="dxa"/>
            <w:tcBorders>
              <w:right w:val="single" w:sz="4" w:space="0" w:color="auto"/>
            </w:tcBorders>
          </w:tcPr>
          <w:p w14:paraId="7D2D9E1E" w14:textId="77777777" w:rsidR="00E16FD1" w:rsidRPr="000C321E" w:rsidRDefault="00E16FD1" w:rsidP="009900EA">
            <w:pPr>
              <w:pStyle w:val="TAC"/>
              <w:rPr>
                <w:lang w:eastAsia="ja-JP"/>
              </w:rPr>
            </w:pPr>
            <w:r w:rsidRPr="000C321E">
              <w:rPr>
                <w:lang w:eastAsia="ja-JP"/>
              </w:rPr>
              <w:t>12</w:t>
            </w:r>
          </w:p>
        </w:tc>
        <w:tc>
          <w:tcPr>
            <w:tcW w:w="4536" w:type="dxa"/>
            <w:gridSpan w:val="8"/>
            <w:tcBorders>
              <w:top w:val="single" w:sz="4" w:space="0" w:color="auto"/>
              <w:left w:val="single" w:sz="4" w:space="0" w:color="auto"/>
              <w:bottom w:val="single" w:sz="4" w:space="0" w:color="auto"/>
              <w:right w:val="single" w:sz="4" w:space="0" w:color="auto"/>
            </w:tcBorders>
          </w:tcPr>
          <w:p w14:paraId="5A17E1E1" w14:textId="77777777" w:rsidR="00E16FD1" w:rsidRPr="000C321E" w:rsidRDefault="00E16FD1" w:rsidP="009900EA">
            <w:pPr>
              <w:pStyle w:val="TAC"/>
            </w:pPr>
            <w:r w:rsidRPr="000C321E">
              <w:t>Source Type</w:t>
            </w:r>
          </w:p>
        </w:tc>
      </w:tr>
      <w:tr w:rsidR="00E16FD1" w:rsidRPr="000C321E" w14:paraId="4E3FA20F" w14:textId="77777777" w:rsidTr="009900EA">
        <w:trPr>
          <w:jc w:val="center"/>
        </w:trPr>
        <w:tc>
          <w:tcPr>
            <w:tcW w:w="1134" w:type="dxa"/>
            <w:tcBorders>
              <w:right w:val="single" w:sz="4" w:space="0" w:color="auto"/>
            </w:tcBorders>
          </w:tcPr>
          <w:p w14:paraId="214DD6FE" w14:textId="77777777" w:rsidR="00E16FD1" w:rsidRPr="000C321E" w:rsidRDefault="00E16FD1" w:rsidP="009900EA">
            <w:pPr>
              <w:pStyle w:val="TAC"/>
              <w:rPr>
                <w:lang w:eastAsia="ja-JP"/>
              </w:rPr>
            </w:pPr>
            <w:r w:rsidRPr="000C321E">
              <w:rPr>
                <w:lang w:eastAsia="ja-JP"/>
              </w:rPr>
              <w:t>13-20</w:t>
            </w:r>
          </w:p>
        </w:tc>
        <w:tc>
          <w:tcPr>
            <w:tcW w:w="4536" w:type="dxa"/>
            <w:gridSpan w:val="8"/>
            <w:tcBorders>
              <w:top w:val="single" w:sz="4" w:space="0" w:color="auto"/>
              <w:left w:val="single" w:sz="4" w:space="0" w:color="auto"/>
              <w:bottom w:val="single" w:sz="4" w:space="0" w:color="auto"/>
              <w:right w:val="single" w:sz="4" w:space="0" w:color="auto"/>
            </w:tcBorders>
          </w:tcPr>
          <w:p w14:paraId="423D8C64" w14:textId="77777777" w:rsidR="00E16FD1" w:rsidRPr="000C321E" w:rsidRDefault="00E16FD1" w:rsidP="009900EA">
            <w:pPr>
              <w:pStyle w:val="TAC"/>
            </w:pPr>
            <w:r w:rsidRPr="000C321E">
              <w:t>Source Cell ID / Source RNC-ID</w:t>
            </w:r>
          </w:p>
        </w:tc>
      </w:tr>
    </w:tbl>
    <w:p w14:paraId="7A38E918" w14:textId="77777777" w:rsidR="00E16FD1" w:rsidRPr="000C321E" w:rsidRDefault="00E16FD1" w:rsidP="00E16FD1">
      <w:pPr>
        <w:pStyle w:val="NF"/>
      </w:pPr>
    </w:p>
    <w:p w14:paraId="74534124" w14:textId="77777777" w:rsidR="00E16FD1" w:rsidRPr="000C321E" w:rsidRDefault="00E16FD1" w:rsidP="00E16FD1">
      <w:pPr>
        <w:pStyle w:val="TF"/>
      </w:pPr>
      <w:r w:rsidRPr="000C321E">
        <w:t>Figure 7.7.73</w:t>
      </w:r>
      <w:r w:rsidRPr="000C321E">
        <w:rPr>
          <w:lang w:eastAsia="ja-JP"/>
        </w:rPr>
        <w:t>.1</w:t>
      </w:r>
      <w:r w:rsidRPr="000C321E">
        <w:t>:</w:t>
      </w:r>
      <w:r w:rsidRPr="000C321E">
        <w:rPr>
          <w:lang w:eastAsia="ja-JP"/>
        </w:rPr>
        <w:t xml:space="preserve"> Cell Identification</w:t>
      </w:r>
      <w:r w:rsidRPr="000C321E">
        <w:t xml:space="preserve"> Information Element</w:t>
      </w:r>
    </w:p>
    <w:p w14:paraId="38F6F2FF" w14:textId="77777777" w:rsidR="00E16FD1" w:rsidRPr="000C321E" w:rsidRDefault="00E16FD1" w:rsidP="00E16FD1">
      <w:r w:rsidRPr="000C321E">
        <w:t>Source Type indicates whether the source is identified by a Cell ID (A/Gb) or by a RNC-ID (Iu).</w:t>
      </w:r>
    </w:p>
    <w:p w14:paraId="74D4F048" w14:textId="77777777" w:rsidR="00E16FD1" w:rsidRPr="000C321E" w:rsidRDefault="00E16FD1" w:rsidP="00E16FD1">
      <w:pPr>
        <w:pStyle w:val="TH"/>
      </w:pPr>
      <w:r w:rsidRPr="000C321E">
        <w:t>Table 7.7.73.1: Source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6C0E9425" w14:textId="77777777" w:rsidTr="009900EA">
        <w:trPr>
          <w:jc w:val="center"/>
        </w:trPr>
        <w:tc>
          <w:tcPr>
            <w:tcW w:w="2357" w:type="dxa"/>
          </w:tcPr>
          <w:p w14:paraId="2812FD95" w14:textId="77777777" w:rsidR="00E16FD1" w:rsidRPr="000C321E" w:rsidRDefault="00E16FD1" w:rsidP="009900EA">
            <w:pPr>
              <w:pStyle w:val="TAH"/>
            </w:pPr>
            <w:r w:rsidRPr="000C321E">
              <w:t>Source Type</w:t>
            </w:r>
          </w:p>
        </w:tc>
        <w:tc>
          <w:tcPr>
            <w:tcW w:w="1437" w:type="dxa"/>
          </w:tcPr>
          <w:p w14:paraId="7B9707AE" w14:textId="77777777" w:rsidR="00E16FD1" w:rsidRPr="000C321E" w:rsidRDefault="00E16FD1" w:rsidP="009900EA">
            <w:pPr>
              <w:pStyle w:val="TAH"/>
            </w:pPr>
            <w:r w:rsidRPr="000C321E">
              <w:t>Value</w:t>
            </w:r>
          </w:p>
        </w:tc>
      </w:tr>
      <w:tr w:rsidR="00E16FD1" w:rsidRPr="000C321E" w14:paraId="004FEB8C" w14:textId="77777777" w:rsidTr="009900EA">
        <w:trPr>
          <w:jc w:val="center"/>
        </w:trPr>
        <w:tc>
          <w:tcPr>
            <w:tcW w:w="2357" w:type="dxa"/>
          </w:tcPr>
          <w:p w14:paraId="06564C0D" w14:textId="77777777" w:rsidR="00E16FD1" w:rsidRPr="000C321E" w:rsidRDefault="00E16FD1" w:rsidP="009900EA">
            <w:pPr>
              <w:pStyle w:val="TAC"/>
            </w:pPr>
            <w:r w:rsidRPr="000C321E">
              <w:t>Source Cell ID</w:t>
            </w:r>
          </w:p>
        </w:tc>
        <w:tc>
          <w:tcPr>
            <w:tcW w:w="1437" w:type="dxa"/>
          </w:tcPr>
          <w:p w14:paraId="37B044E6" w14:textId="77777777" w:rsidR="00E16FD1" w:rsidRPr="000C321E" w:rsidRDefault="00E16FD1" w:rsidP="009900EA">
            <w:pPr>
              <w:pStyle w:val="TAC"/>
            </w:pPr>
            <w:r w:rsidRPr="000C321E">
              <w:t>0</w:t>
            </w:r>
          </w:p>
        </w:tc>
      </w:tr>
      <w:tr w:rsidR="00E16FD1" w:rsidRPr="000C321E" w14:paraId="185B36FD" w14:textId="77777777" w:rsidTr="009900EA">
        <w:trPr>
          <w:jc w:val="center"/>
        </w:trPr>
        <w:tc>
          <w:tcPr>
            <w:tcW w:w="2357" w:type="dxa"/>
          </w:tcPr>
          <w:p w14:paraId="150C11FC" w14:textId="77777777" w:rsidR="00E16FD1" w:rsidRPr="000C321E" w:rsidRDefault="00E16FD1" w:rsidP="009900EA">
            <w:pPr>
              <w:pStyle w:val="TAC"/>
            </w:pPr>
            <w:r w:rsidRPr="000C321E">
              <w:t>Source RNC-ID</w:t>
            </w:r>
          </w:p>
        </w:tc>
        <w:tc>
          <w:tcPr>
            <w:tcW w:w="1437" w:type="dxa"/>
          </w:tcPr>
          <w:p w14:paraId="0B1AA5E7" w14:textId="77777777" w:rsidR="00E16FD1" w:rsidRPr="000C321E" w:rsidRDefault="00E16FD1" w:rsidP="009900EA">
            <w:pPr>
              <w:pStyle w:val="TAC"/>
            </w:pPr>
            <w:r w:rsidRPr="000C321E">
              <w:t>1</w:t>
            </w:r>
          </w:p>
        </w:tc>
      </w:tr>
      <w:tr w:rsidR="00E16FD1" w:rsidRPr="000C321E" w14:paraId="7AF0BCB8" w14:textId="77777777" w:rsidTr="009900EA">
        <w:trPr>
          <w:jc w:val="center"/>
        </w:trPr>
        <w:tc>
          <w:tcPr>
            <w:tcW w:w="2357" w:type="dxa"/>
          </w:tcPr>
          <w:p w14:paraId="7E594A0D" w14:textId="77777777" w:rsidR="00E16FD1" w:rsidRPr="000C321E" w:rsidRDefault="00E16FD1" w:rsidP="009900EA">
            <w:pPr>
              <w:pStyle w:val="TAC"/>
            </w:pPr>
            <w:r w:rsidRPr="000C321E">
              <w:t>&lt;spare&gt;</w:t>
            </w:r>
          </w:p>
        </w:tc>
        <w:tc>
          <w:tcPr>
            <w:tcW w:w="1437" w:type="dxa"/>
          </w:tcPr>
          <w:p w14:paraId="427AC552" w14:textId="77777777" w:rsidR="00E16FD1" w:rsidRPr="000C321E" w:rsidRDefault="00E16FD1" w:rsidP="009900EA">
            <w:pPr>
              <w:pStyle w:val="TAC"/>
            </w:pPr>
            <w:r w:rsidRPr="000C321E">
              <w:rPr>
                <w:rFonts w:hint="eastAsia"/>
                <w:lang w:eastAsia="zh-CN"/>
              </w:rPr>
              <w:t>2-255</w:t>
            </w:r>
          </w:p>
        </w:tc>
      </w:tr>
    </w:tbl>
    <w:p w14:paraId="0084C832" w14:textId="77777777" w:rsidR="00E16FD1" w:rsidRPr="000C321E" w:rsidRDefault="00E16FD1" w:rsidP="00E16FD1">
      <w:pPr>
        <w:rPr>
          <w:lang w:eastAsia="ja-JP"/>
        </w:rPr>
      </w:pPr>
    </w:p>
    <w:p w14:paraId="0100E8A1" w14:textId="77777777" w:rsidR="00E16FD1" w:rsidRPr="000C321E" w:rsidRDefault="00E16FD1" w:rsidP="00E16FD1">
      <w:pPr>
        <w:pStyle w:val="Heading3"/>
        <w:rPr>
          <w:lang w:eastAsia="ja-JP"/>
        </w:rPr>
      </w:pPr>
      <w:bookmarkStart w:id="398" w:name="_Toc9597972"/>
      <w:bookmarkStart w:id="399" w:name="_Toc82519257"/>
      <w:r w:rsidRPr="000C321E">
        <w:rPr>
          <w:lang w:eastAsia="ja-JP"/>
        </w:rPr>
        <w:t>7.7.74</w:t>
      </w:r>
      <w:r w:rsidRPr="000C321E">
        <w:rPr>
          <w:lang w:eastAsia="ja-JP"/>
        </w:rPr>
        <w:tab/>
        <w:t>PDU Numbers</w:t>
      </w:r>
      <w:bookmarkEnd w:id="398"/>
      <w:bookmarkEnd w:id="399"/>
    </w:p>
    <w:p w14:paraId="1AE92063" w14:textId="77777777" w:rsidR="00E16FD1" w:rsidRPr="000C321E" w:rsidRDefault="00E16FD1" w:rsidP="00E16FD1">
      <w:r w:rsidRPr="000C321E">
        <w:rPr>
          <w:lang w:eastAsia="ja-JP"/>
        </w:rPr>
        <w:t xml:space="preserve">The PDU Numbers </w:t>
      </w:r>
      <w:r w:rsidRPr="000C321E">
        <w:t>information element contains the sequence number status corresponding to a PDP context in the old SGSN. This information element shall be sent only when acknowledged peer-to-peer LLC operation is used for the PDP context or when the "delivery order" QoS attribute is set in the PDP context QoS profile.</w:t>
      </w:r>
    </w:p>
    <w:p w14:paraId="7C8C4845" w14:textId="77777777" w:rsidR="00E16FD1" w:rsidRPr="000C321E" w:rsidRDefault="00E16FD1" w:rsidP="00E16FD1">
      <w:r w:rsidRPr="000C321E">
        <w:t>NSAPI identifies the PDP context for which the PDU Number IE is intended.</w:t>
      </w:r>
    </w:p>
    <w:p w14:paraId="2CBD6981" w14:textId="77777777" w:rsidR="00E16FD1" w:rsidRPr="000C321E" w:rsidRDefault="00E16FD1" w:rsidP="00E16FD1">
      <w:r w:rsidRPr="000C321E">
        <w:t>DL GTP-U Sequence Number is the number for the next downlink GTP-U T-PDU to be sent to the MS when "delivery order" is set.</w:t>
      </w:r>
    </w:p>
    <w:p w14:paraId="7985416B" w14:textId="77777777" w:rsidR="00E16FD1" w:rsidRPr="000C321E" w:rsidRDefault="00E16FD1" w:rsidP="00E16FD1">
      <w:r w:rsidRPr="000C321E">
        <w:t>UL GTP-U Sequence Number is the number for the next uplink GTP-U T-PDU to be tunnelled to the GGSN when "delivery order" is set.</w:t>
      </w:r>
    </w:p>
    <w:p w14:paraId="082B919F"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w:t>
      </w:r>
    </w:p>
    <w:p w14:paraId="0A7E3C09" w14:textId="77777777" w:rsidR="00E16FD1" w:rsidRPr="000C321E" w:rsidRDefault="00E16FD1" w:rsidP="00E16FD1">
      <w:r w:rsidRPr="000C321E">
        <w:lastRenderedPageBreak/>
        <w:t>The Receive N-PDU Number is used only when acknowledged peer-to-peer LLC operation is used for the PDP context. The Receive N-PDU Number is the N-PDU number expected by SNDCP from the next up link N-PDU to be received from the MS.</w:t>
      </w:r>
    </w:p>
    <w:p w14:paraId="27D1CC62" w14:textId="77777777" w:rsidR="00E16FD1" w:rsidRPr="000C321E" w:rsidRDefault="00E16FD1" w:rsidP="00E16FD1">
      <w:r w:rsidRPr="000C321E">
        <w:t>The PDU Number IE will be repeated for each PDP Context for which this IE is required.</w:t>
      </w:r>
    </w:p>
    <w:p w14:paraId="369A9E66"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07D8FDE1" w14:textId="77777777" w:rsidTr="009900EA">
        <w:trPr>
          <w:cantSplit/>
          <w:jc w:val="center"/>
        </w:trPr>
        <w:tc>
          <w:tcPr>
            <w:tcW w:w="5670" w:type="dxa"/>
            <w:gridSpan w:val="9"/>
          </w:tcPr>
          <w:p w14:paraId="64BB7DE1" w14:textId="77777777" w:rsidR="00E16FD1" w:rsidRPr="000C321E" w:rsidRDefault="00E16FD1" w:rsidP="009900EA">
            <w:pPr>
              <w:pStyle w:val="TAH"/>
            </w:pPr>
            <w:r w:rsidRPr="000C321E">
              <w:t>Bits</w:t>
            </w:r>
          </w:p>
        </w:tc>
      </w:tr>
      <w:tr w:rsidR="00E16FD1" w:rsidRPr="000C321E" w14:paraId="6BE400D8" w14:textId="77777777" w:rsidTr="009900EA">
        <w:trPr>
          <w:jc w:val="center"/>
        </w:trPr>
        <w:tc>
          <w:tcPr>
            <w:tcW w:w="1134" w:type="dxa"/>
          </w:tcPr>
          <w:p w14:paraId="2A904BC0" w14:textId="77777777" w:rsidR="00E16FD1" w:rsidRPr="000C321E" w:rsidRDefault="00E16FD1" w:rsidP="009900EA">
            <w:pPr>
              <w:pStyle w:val="TAH"/>
            </w:pPr>
            <w:r w:rsidRPr="000C321E">
              <w:t>Octets</w:t>
            </w:r>
          </w:p>
        </w:tc>
        <w:tc>
          <w:tcPr>
            <w:tcW w:w="567" w:type="dxa"/>
            <w:tcBorders>
              <w:bottom w:val="single" w:sz="4" w:space="0" w:color="auto"/>
            </w:tcBorders>
          </w:tcPr>
          <w:p w14:paraId="7CB6C243" w14:textId="77777777" w:rsidR="00E16FD1" w:rsidRPr="000C321E" w:rsidRDefault="00E16FD1" w:rsidP="009900EA">
            <w:pPr>
              <w:pStyle w:val="TAH"/>
            </w:pPr>
            <w:r w:rsidRPr="000C321E">
              <w:t>8</w:t>
            </w:r>
          </w:p>
        </w:tc>
        <w:tc>
          <w:tcPr>
            <w:tcW w:w="567" w:type="dxa"/>
            <w:tcBorders>
              <w:bottom w:val="single" w:sz="4" w:space="0" w:color="auto"/>
            </w:tcBorders>
          </w:tcPr>
          <w:p w14:paraId="0A47896B" w14:textId="77777777" w:rsidR="00E16FD1" w:rsidRPr="000C321E" w:rsidRDefault="00E16FD1" w:rsidP="009900EA">
            <w:pPr>
              <w:pStyle w:val="TAH"/>
            </w:pPr>
            <w:r w:rsidRPr="000C321E">
              <w:t>7</w:t>
            </w:r>
          </w:p>
        </w:tc>
        <w:tc>
          <w:tcPr>
            <w:tcW w:w="567" w:type="dxa"/>
            <w:tcBorders>
              <w:bottom w:val="single" w:sz="4" w:space="0" w:color="auto"/>
            </w:tcBorders>
          </w:tcPr>
          <w:p w14:paraId="756F71C2" w14:textId="77777777" w:rsidR="00E16FD1" w:rsidRPr="000C321E" w:rsidRDefault="00E16FD1" w:rsidP="009900EA">
            <w:pPr>
              <w:pStyle w:val="TAH"/>
            </w:pPr>
            <w:r w:rsidRPr="000C321E">
              <w:t>6</w:t>
            </w:r>
          </w:p>
        </w:tc>
        <w:tc>
          <w:tcPr>
            <w:tcW w:w="567" w:type="dxa"/>
            <w:tcBorders>
              <w:bottom w:val="single" w:sz="4" w:space="0" w:color="auto"/>
            </w:tcBorders>
          </w:tcPr>
          <w:p w14:paraId="4F6C1FE7" w14:textId="77777777" w:rsidR="00E16FD1" w:rsidRPr="000C321E" w:rsidRDefault="00E16FD1" w:rsidP="009900EA">
            <w:pPr>
              <w:pStyle w:val="TAH"/>
            </w:pPr>
            <w:r w:rsidRPr="000C321E">
              <w:t>5</w:t>
            </w:r>
          </w:p>
        </w:tc>
        <w:tc>
          <w:tcPr>
            <w:tcW w:w="567" w:type="dxa"/>
            <w:tcBorders>
              <w:bottom w:val="single" w:sz="4" w:space="0" w:color="auto"/>
            </w:tcBorders>
          </w:tcPr>
          <w:p w14:paraId="0210C7A6" w14:textId="77777777" w:rsidR="00E16FD1" w:rsidRPr="000C321E" w:rsidRDefault="00E16FD1" w:rsidP="009900EA">
            <w:pPr>
              <w:pStyle w:val="TAH"/>
            </w:pPr>
            <w:r w:rsidRPr="000C321E">
              <w:t>4</w:t>
            </w:r>
          </w:p>
        </w:tc>
        <w:tc>
          <w:tcPr>
            <w:tcW w:w="567" w:type="dxa"/>
            <w:tcBorders>
              <w:bottom w:val="single" w:sz="4" w:space="0" w:color="auto"/>
            </w:tcBorders>
          </w:tcPr>
          <w:p w14:paraId="58C7DFE7" w14:textId="77777777" w:rsidR="00E16FD1" w:rsidRPr="000C321E" w:rsidRDefault="00E16FD1" w:rsidP="009900EA">
            <w:pPr>
              <w:pStyle w:val="TAH"/>
            </w:pPr>
            <w:r w:rsidRPr="000C321E">
              <w:t>3</w:t>
            </w:r>
          </w:p>
        </w:tc>
        <w:tc>
          <w:tcPr>
            <w:tcW w:w="567" w:type="dxa"/>
            <w:tcBorders>
              <w:bottom w:val="single" w:sz="4" w:space="0" w:color="auto"/>
            </w:tcBorders>
          </w:tcPr>
          <w:p w14:paraId="06E58E65" w14:textId="77777777" w:rsidR="00E16FD1" w:rsidRPr="000C321E" w:rsidRDefault="00E16FD1" w:rsidP="009900EA">
            <w:pPr>
              <w:pStyle w:val="TAH"/>
            </w:pPr>
            <w:r w:rsidRPr="000C321E">
              <w:t>2</w:t>
            </w:r>
          </w:p>
        </w:tc>
        <w:tc>
          <w:tcPr>
            <w:tcW w:w="567" w:type="dxa"/>
            <w:tcBorders>
              <w:bottom w:val="single" w:sz="4" w:space="0" w:color="auto"/>
            </w:tcBorders>
          </w:tcPr>
          <w:p w14:paraId="2F946B45" w14:textId="77777777" w:rsidR="00E16FD1" w:rsidRPr="000C321E" w:rsidRDefault="00E16FD1" w:rsidP="009900EA">
            <w:pPr>
              <w:pStyle w:val="TAH"/>
            </w:pPr>
            <w:r w:rsidRPr="000C321E">
              <w:t>1</w:t>
            </w:r>
          </w:p>
        </w:tc>
      </w:tr>
      <w:tr w:rsidR="00E16FD1" w:rsidRPr="000C321E" w14:paraId="035EB240" w14:textId="77777777" w:rsidTr="009900EA">
        <w:trPr>
          <w:jc w:val="center"/>
        </w:trPr>
        <w:tc>
          <w:tcPr>
            <w:tcW w:w="1134" w:type="dxa"/>
            <w:tcBorders>
              <w:right w:val="single" w:sz="4" w:space="0" w:color="auto"/>
            </w:tcBorders>
          </w:tcPr>
          <w:p w14:paraId="250142F3"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C722E15" w14:textId="77777777" w:rsidR="00E16FD1" w:rsidRPr="000C321E" w:rsidRDefault="00E16FD1" w:rsidP="009900EA">
            <w:pPr>
              <w:pStyle w:val="TAC"/>
            </w:pPr>
            <w:r w:rsidRPr="000C321E">
              <w:t>Type = 175 (Decimal)</w:t>
            </w:r>
          </w:p>
        </w:tc>
      </w:tr>
      <w:tr w:rsidR="00E16FD1" w:rsidRPr="000C321E" w14:paraId="08E30E3B" w14:textId="77777777" w:rsidTr="009900EA">
        <w:trPr>
          <w:jc w:val="center"/>
        </w:trPr>
        <w:tc>
          <w:tcPr>
            <w:tcW w:w="1134" w:type="dxa"/>
            <w:tcBorders>
              <w:right w:val="single" w:sz="4" w:space="0" w:color="auto"/>
            </w:tcBorders>
          </w:tcPr>
          <w:p w14:paraId="62E8F3D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DDED6CC" w14:textId="77777777" w:rsidR="00E16FD1" w:rsidRPr="000C321E" w:rsidRDefault="00E16FD1" w:rsidP="009900EA">
            <w:pPr>
              <w:pStyle w:val="TAC"/>
            </w:pPr>
            <w:r w:rsidRPr="000C321E">
              <w:t xml:space="preserve">Length </w:t>
            </w:r>
            <w:r w:rsidRPr="000C321E">
              <w:rPr>
                <w:lang w:val="en-US"/>
              </w:rPr>
              <w:t>= 9</w:t>
            </w:r>
          </w:p>
        </w:tc>
      </w:tr>
      <w:tr w:rsidR="00E16FD1" w:rsidRPr="000C321E" w14:paraId="33130C8F" w14:textId="77777777" w:rsidTr="009900EA">
        <w:trPr>
          <w:jc w:val="center"/>
        </w:trPr>
        <w:tc>
          <w:tcPr>
            <w:tcW w:w="1134" w:type="dxa"/>
            <w:tcBorders>
              <w:right w:val="single" w:sz="4" w:space="0" w:color="auto"/>
            </w:tcBorders>
          </w:tcPr>
          <w:p w14:paraId="09A590CE"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2FB0D81F" w14:textId="77777777" w:rsidR="00E16FD1" w:rsidRPr="000C321E" w:rsidRDefault="00E16FD1" w:rsidP="009900EA">
            <w:pPr>
              <w:pStyle w:val="TAC"/>
            </w:pPr>
            <w:r w:rsidRPr="000C321E">
              <w:t>Spare (0 0 0 0)</w:t>
            </w:r>
          </w:p>
        </w:tc>
        <w:tc>
          <w:tcPr>
            <w:tcW w:w="2268" w:type="dxa"/>
            <w:gridSpan w:val="4"/>
            <w:tcBorders>
              <w:top w:val="single" w:sz="4" w:space="0" w:color="auto"/>
              <w:left w:val="single" w:sz="4" w:space="0" w:color="auto"/>
              <w:bottom w:val="single" w:sz="4" w:space="0" w:color="auto"/>
              <w:right w:val="single" w:sz="4" w:space="0" w:color="auto"/>
            </w:tcBorders>
          </w:tcPr>
          <w:p w14:paraId="2E5FFA53" w14:textId="77777777" w:rsidR="00E16FD1" w:rsidRPr="000C321E" w:rsidRDefault="00E16FD1" w:rsidP="009900EA">
            <w:pPr>
              <w:pStyle w:val="TAC"/>
            </w:pPr>
            <w:r w:rsidRPr="000C321E">
              <w:t xml:space="preserve">NSAPI </w:t>
            </w:r>
          </w:p>
        </w:tc>
      </w:tr>
      <w:tr w:rsidR="00E16FD1" w:rsidRPr="000C321E" w14:paraId="165CADDE" w14:textId="77777777" w:rsidTr="009900EA">
        <w:trPr>
          <w:jc w:val="center"/>
        </w:trPr>
        <w:tc>
          <w:tcPr>
            <w:tcW w:w="1134" w:type="dxa"/>
            <w:tcBorders>
              <w:right w:val="single" w:sz="4" w:space="0" w:color="auto"/>
            </w:tcBorders>
          </w:tcPr>
          <w:p w14:paraId="7CD58B95" w14:textId="77777777" w:rsidR="00E16FD1" w:rsidRPr="000C321E" w:rsidRDefault="00E16FD1" w:rsidP="009900EA">
            <w:pPr>
              <w:pStyle w:val="TAC"/>
            </w:pPr>
            <w:r w:rsidRPr="000C321E">
              <w:t>5-6</w:t>
            </w:r>
          </w:p>
        </w:tc>
        <w:tc>
          <w:tcPr>
            <w:tcW w:w="4536" w:type="dxa"/>
            <w:gridSpan w:val="8"/>
            <w:tcBorders>
              <w:top w:val="single" w:sz="4" w:space="0" w:color="auto"/>
              <w:left w:val="single" w:sz="4" w:space="0" w:color="auto"/>
              <w:bottom w:val="single" w:sz="4" w:space="0" w:color="auto"/>
              <w:right w:val="single" w:sz="4" w:space="0" w:color="auto"/>
            </w:tcBorders>
          </w:tcPr>
          <w:p w14:paraId="2758D7D4" w14:textId="77777777" w:rsidR="00E16FD1" w:rsidRPr="000C321E" w:rsidRDefault="00E16FD1" w:rsidP="009900EA">
            <w:pPr>
              <w:pStyle w:val="TAC"/>
            </w:pPr>
            <w:r w:rsidRPr="000C321E">
              <w:t>DL GTP-U Sequence Number</w:t>
            </w:r>
          </w:p>
        </w:tc>
      </w:tr>
      <w:tr w:rsidR="00E16FD1" w:rsidRPr="000C321E" w14:paraId="1AFED483" w14:textId="77777777" w:rsidTr="009900EA">
        <w:trPr>
          <w:jc w:val="center"/>
        </w:trPr>
        <w:tc>
          <w:tcPr>
            <w:tcW w:w="1134" w:type="dxa"/>
            <w:tcBorders>
              <w:right w:val="single" w:sz="4" w:space="0" w:color="auto"/>
            </w:tcBorders>
          </w:tcPr>
          <w:p w14:paraId="7C86ECEB" w14:textId="77777777" w:rsidR="00E16FD1" w:rsidRPr="000C321E" w:rsidRDefault="00E16FD1" w:rsidP="009900EA">
            <w:pPr>
              <w:pStyle w:val="TAC"/>
            </w:pPr>
            <w:r w:rsidRPr="000C321E">
              <w:t>7-8</w:t>
            </w:r>
          </w:p>
        </w:tc>
        <w:tc>
          <w:tcPr>
            <w:tcW w:w="4536" w:type="dxa"/>
            <w:gridSpan w:val="8"/>
            <w:tcBorders>
              <w:top w:val="single" w:sz="4" w:space="0" w:color="auto"/>
              <w:left w:val="single" w:sz="4" w:space="0" w:color="auto"/>
              <w:bottom w:val="single" w:sz="4" w:space="0" w:color="auto"/>
              <w:right w:val="single" w:sz="4" w:space="0" w:color="auto"/>
            </w:tcBorders>
          </w:tcPr>
          <w:p w14:paraId="5F3BFA51" w14:textId="77777777" w:rsidR="00E16FD1" w:rsidRPr="000C321E" w:rsidRDefault="00E16FD1" w:rsidP="009900EA">
            <w:pPr>
              <w:pStyle w:val="TAC"/>
            </w:pPr>
            <w:r w:rsidRPr="000C321E">
              <w:t>UL GTP-U Sequence Number</w:t>
            </w:r>
          </w:p>
        </w:tc>
      </w:tr>
      <w:tr w:rsidR="00E16FD1" w:rsidRPr="000C321E" w14:paraId="5AFE561F" w14:textId="77777777" w:rsidTr="009900EA">
        <w:trPr>
          <w:jc w:val="center"/>
        </w:trPr>
        <w:tc>
          <w:tcPr>
            <w:tcW w:w="1134" w:type="dxa"/>
            <w:tcBorders>
              <w:right w:val="single" w:sz="4" w:space="0" w:color="auto"/>
            </w:tcBorders>
          </w:tcPr>
          <w:p w14:paraId="3D2B6C53" w14:textId="77777777" w:rsidR="00E16FD1" w:rsidRPr="000C321E" w:rsidRDefault="00E16FD1" w:rsidP="009900EA">
            <w:pPr>
              <w:pStyle w:val="TAC"/>
            </w:pPr>
            <w:r w:rsidRPr="000C321E">
              <w:t>9-10</w:t>
            </w:r>
          </w:p>
        </w:tc>
        <w:tc>
          <w:tcPr>
            <w:tcW w:w="4536" w:type="dxa"/>
            <w:gridSpan w:val="8"/>
            <w:tcBorders>
              <w:top w:val="single" w:sz="4" w:space="0" w:color="auto"/>
              <w:left w:val="single" w:sz="4" w:space="0" w:color="auto"/>
              <w:bottom w:val="single" w:sz="4" w:space="0" w:color="auto"/>
              <w:right w:val="single" w:sz="4" w:space="0" w:color="auto"/>
            </w:tcBorders>
          </w:tcPr>
          <w:p w14:paraId="45E7719C" w14:textId="77777777" w:rsidR="00E16FD1" w:rsidRPr="000C321E" w:rsidRDefault="00E16FD1" w:rsidP="009900EA">
            <w:pPr>
              <w:pStyle w:val="TAC"/>
            </w:pPr>
            <w:r w:rsidRPr="000C321E">
              <w:t>Send N-PDU Number</w:t>
            </w:r>
          </w:p>
        </w:tc>
      </w:tr>
      <w:tr w:rsidR="00E16FD1" w:rsidRPr="000C321E" w14:paraId="5D1D10B2" w14:textId="77777777" w:rsidTr="009900EA">
        <w:trPr>
          <w:cantSplit/>
          <w:jc w:val="center"/>
        </w:trPr>
        <w:tc>
          <w:tcPr>
            <w:tcW w:w="1134" w:type="dxa"/>
            <w:tcBorders>
              <w:right w:val="single" w:sz="4" w:space="0" w:color="auto"/>
            </w:tcBorders>
          </w:tcPr>
          <w:p w14:paraId="6A3AC50A" w14:textId="77777777" w:rsidR="00E16FD1" w:rsidRPr="000C321E" w:rsidRDefault="00E16FD1" w:rsidP="009900EA">
            <w:pPr>
              <w:pStyle w:val="TAC"/>
            </w:pPr>
            <w:r w:rsidRPr="000C321E">
              <w:t>11-12</w:t>
            </w:r>
          </w:p>
        </w:tc>
        <w:tc>
          <w:tcPr>
            <w:tcW w:w="4536" w:type="dxa"/>
            <w:gridSpan w:val="8"/>
            <w:tcBorders>
              <w:top w:val="single" w:sz="4" w:space="0" w:color="auto"/>
              <w:left w:val="single" w:sz="4" w:space="0" w:color="auto"/>
              <w:bottom w:val="single" w:sz="4" w:space="0" w:color="auto"/>
              <w:right w:val="single" w:sz="4" w:space="0" w:color="auto"/>
            </w:tcBorders>
          </w:tcPr>
          <w:p w14:paraId="6BA61268" w14:textId="77777777" w:rsidR="00E16FD1" w:rsidRPr="000C321E" w:rsidRDefault="00E16FD1" w:rsidP="009900EA">
            <w:pPr>
              <w:pStyle w:val="TAC"/>
            </w:pPr>
            <w:r w:rsidRPr="000C321E">
              <w:t>Receive N-PDU Number</w:t>
            </w:r>
          </w:p>
        </w:tc>
      </w:tr>
    </w:tbl>
    <w:p w14:paraId="3F1672AD" w14:textId="77777777" w:rsidR="00E16FD1" w:rsidRPr="000C321E" w:rsidRDefault="00E16FD1" w:rsidP="00E16FD1">
      <w:pPr>
        <w:pStyle w:val="NF"/>
      </w:pPr>
    </w:p>
    <w:p w14:paraId="5B3A33E8" w14:textId="77777777" w:rsidR="00E16FD1" w:rsidRPr="000C321E" w:rsidRDefault="00E16FD1" w:rsidP="00E16FD1">
      <w:pPr>
        <w:pStyle w:val="TF"/>
      </w:pPr>
      <w:r w:rsidRPr="000C321E">
        <w:t>Figure 7.7.74</w:t>
      </w:r>
      <w:r w:rsidRPr="000C321E">
        <w:rPr>
          <w:lang w:eastAsia="ja-JP"/>
        </w:rPr>
        <w:t>.1</w:t>
      </w:r>
      <w:r w:rsidRPr="000C321E">
        <w:t>: PDU Numbers Information Element</w:t>
      </w:r>
    </w:p>
    <w:p w14:paraId="62E63C0C" w14:textId="77777777" w:rsidR="00E16FD1" w:rsidRPr="000C321E" w:rsidRDefault="00E16FD1" w:rsidP="00E16FD1">
      <w:pPr>
        <w:pStyle w:val="Heading3"/>
        <w:rPr>
          <w:lang w:eastAsia="ja-JP"/>
        </w:rPr>
      </w:pPr>
      <w:bookmarkStart w:id="400" w:name="_Toc9597973"/>
      <w:bookmarkStart w:id="401" w:name="_Toc82519258"/>
      <w:r w:rsidRPr="000C321E">
        <w:t>7.7.75</w:t>
      </w:r>
      <w:r w:rsidRPr="000C321E">
        <w:tab/>
      </w:r>
      <w:r w:rsidRPr="000C321E">
        <w:rPr>
          <w:lang w:eastAsia="ja-JP"/>
        </w:rPr>
        <w:t>BSSGP Cause</w:t>
      </w:r>
      <w:bookmarkEnd w:id="400"/>
      <w:bookmarkEnd w:id="401"/>
    </w:p>
    <w:p w14:paraId="359A805C" w14:textId="2BAF0F27" w:rsidR="00E16FD1" w:rsidRPr="000C321E" w:rsidRDefault="00E16FD1" w:rsidP="00E16FD1">
      <w:pPr>
        <w:keepNext/>
        <w:keepLines/>
      </w:pPr>
      <w:r w:rsidRPr="000C321E">
        <w:rPr>
          <w:lang w:eastAsia="ja-JP"/>
        </w:rPr>
        <w:t xml:space="preserve">The BSSGP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4</w:t>
      </w:r>
      <w:r w:rsidRPr="000C321E">
        <w:rPr>
          <w:lang w:eastAsia="ja-JP"/>
        </w:rPr>
        <w:t>8.018</w:t>
      </w:r>
      <w:r w:rsidR="009900EA">
        <w:t> </w:t>
      </w:r>
      <w:r w:rsidR="009900EA" w:rsidRPr="000C321E">
        <w:t>[</w:t>
      </w:r>
      <w:r w:rsidRPr="000C321E">
        <w:t>20]</w:t>
      </w:r>
      <w:r w:rsidRPr="000C321E">
        <w:rPr>
          <w:lang w:eastAsia="ja-JP"/>
        </w:rPr>
        <w:t>.</w:t>
      </w:r>
      <w:r w:rsidRPr="000C321E">
        <w:t xml:space="preserve"> The value part (which has a range of 0..255) of the BSSGP Cause IE which is transferred over the Gb interface is encoded into one octet from the binary encoding of the value part of the BSSGP Cause IE.</w:t>
      </w:r>
    </w:p>
    <w:p w14:paraId="033B27C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AB68B58" w14:textId="77777777" w:rsidTr="009900EA">
        <w:trPr>
          <w:jc w:val="center"/>
        </w:trPr>
        <w:tc>
          <w:tcPr>
            <w:tcW w:w="454" w:type="dxa"/>
            <w:tcBorders>
              <w:top w:val="single" w:sz="6" w:space="0" w:color="auto"/>
              <w:left w:val="single" w:sz="6" w:space="0" w:color="auto"/>
              <w:bottom w:val="nil"/>
            </w:tcBorders>
          </w:tcPr>
          <w:p w14:paraId="0F710B41" w14:textId="77777777" w:rsidR="00E16FD1" w:rsidRPr="000C321E" w:rsidRDefault="00E16FD1" w:rsidP="009900EA">
            <w:pPr>
              <w:pStyle w:val="TAC"/>
            </w:pPr>
          </w:p>
        </w:tc>
        <w:tc>
          <w:tcPr>
            <w:tcW w:w="1104" w:type="dxa"/>
          </w:tcPr>
          <w:p w14:paraId="7EC984EB" w14:textId="77777777" w:rsidR="00E16FD1" w:rsidRPr="000C321E" w:rsidRDefault="00E16FD1" w:rsidP="009900EA">
            <w:pPr>
              <w:pStyle w:val="TAC"/>
            </w:pPr>
          </w:p>
        </w:tc>
        <w:tc>
          <w:tcPr>
            <w:tcW w:w="4699" w:type="dxa"/>
            <w:gridSpan w:val="8"/>
          </w:tcPr>
          <w:p w14:paraId="13FD2715" w14:textId="77777777" w:rsidR="00E16FD1" w:rsidRPr="000C321E" w:rsidRDefault="00E16FD1" w:rsidP="009900EA">
            <w:pPr>
              <w:pStyle w:val="TAC"/>
            </w:pPr>
            <w:r w:rsidRPr="000C321E">
              <w:t>Bits</w:t>
            </w:r>
          </w:p>
          <w:p w14:paraId="71D0FFE8" w14:textId="77777777" w:rsidR="00E16FD1" w:rsidRPr="000C321E" w:rsidRDefault="00E16FD1" w:rsidP="009900EA">
            <w:pPr>
              <w:pStyle w:val="TAC"/>
            </w:pPr>
          </w:p>
        </w:tc>
        <w:tc>
          <w:tcPr>
            <w:tcW w:w="588" w:type="dxa"/>
          </w:tcPr>
          <w:p w14:paraId="79F658B8" w14:textId="77777777" w:rsidR="00E16FD1" w:rsidRPr="000C321E" w:rsidRDefault="00E16FD1" w:rsidP="009900EA">
            <w:pPr>
              <w:pStyle w:val="TAC"/>
            </w:pPr>
          </w:p>
        </w:tc>
      </w:tr>
      <w:tr w:rsidR="00E16FD1" w:rsidRPr="000C321E" w14:paraId="19D48F26" w14:textId="77777777" w:rsidTr="009900EA">
        <w:trPr>
          <w:jc w:val="center"/>
        </w:trPr>
        <w:tc>
          <w:tcPr>
            <w:tcW w:w="454" w:type="dxa"/>
            <w:tcBorders>
              <w:top w:val="nil"/>
              <w:left w:val="single" w:sz="6" w:space="0" w:color="auto"/>
            </w:tcBorders>
          </w:tcPr>
          <w:p w14:paraId="480C9C97" w14:textId="77777777" w:rsidR="00E16FD1" w:rsidRPr="000C321E" w:rsidRDefault="00E16FD1" w:rsidP="009900EA">
            <w:pPr>
              <w:pStyle w:val="TAC"/>
            </w:pPr>
          </w:p>
        </w:tc>
        <w:tc>
          <w:tcPr>
            <w:tcW w:w="1104" w:type="dxa"/>
          </w:tcPr>
          <w:p w14:paraId="26E01CCE" w14:textId="77777777" w:rsidR="00E16FD1" w:rsidRPr="000C321E" w:rsidRDefault="00E16FD1" w:rsidP="009900EA">
            <w:pPr>
              <w:pStyle w:val="TAC"/>
            </w:pPr>
            <w:r w:rsidRPr="000C321E">
              <w:t>Octets</w:t>
            </w:r>
          </w:p>
        </w:tc>
        <w:tc>
          <w:tcPr>
            <w:tcW w:w="587" w:type="dxa"/>
          </w:tcPr>
          <w:p w14:paraId="7EBDDD67" w14:textId="77777777" w:rsidR="00E16FD1" w:rsidRPr="000C321E" w:rsidRDefault="00E16FD1" w:rsidP="009900EA">
            <w:pPr>
              <w:pStyle w:val="TAC"/>
            </w:pPr>
            <w:r w:rsidRPr="000C321E">
              <w:t>8</w:t>
            </w:r>
          </w:p>
        </w:tc>
        <w:tc>
          <w:tcPr>
            <w:tcW w:w="587" w:type="dxa"/>
          </w:tcPr>
          <w:p w14:paraId="54E3BF10" w14:textId="77777777" w:rsidR="00E16FD1" w:rsidRPr="000C321E" w:rsidRDefault="00E16FD1" w:rsidP="009900EA">
            <w:pPr>
              <w:pStyle w:val="TAC"/>
            </w:pPr>
            <w:r w:rsidRPr="000C321E">
              <w:t>7</w:t>
            </w:r>
          </w:p>
        </w:tc>
        <w:tc>
          <w:tcPr>
            <w:tcW w:w="587" w:type="dxa"/>
          </w:tcPr>
          <w:p w14:paraId="4025B263" w14:textId="77777777" w:rsidR="00E16FD1" w:rsidRPr="000C321E" w:rsidRDefault="00E16FD1" w:rsidP="009900EA">
            <w:pPr>
              <w:pStyle w:val="TAC"/>
            </w:pPr>
            <w:r w:rsidRPr="000C321E">
              <w:t>6</w:t>
            </w:r>
          </w:p>
        </w:tc>
        <w:tc>
          <w:tcPr>
            <w:tcW w:w="587" w:type="dxa"/>
          </w:tcPr>
          <w:p w14:paraId="0139572F" w14:textId="77777777" w:rsidR="00E16FD1" w:rsidRPr="000C321E" w:rsidRDefault="00E16FD1" w:rsidP="009900EA">
            <w:pPr>
              <w:pStyle w:val="TAC"/>
            </w:pPr>
            <w:r w:rsidRPr="000C321E">
              <w:t>5</w:t>
            </w:r>
          </w:p>
        </w:tc>
        <w:tc>
          <w:tcPr>
            <w:tcW w:w="587" w:type="dxa"/>
          </w:tcPr>
          <w:p w14:paraId="0FD26A0A" w14:textId="77777777" w:rsidR="00E16FD1" w:rsidRPr="000C321E" w:rsidRDefault="00E16FD1" w:rsidP="009900EA">
            <w:pPr>
              <w:pStyle w:val="TAC"/>
            </w:pPr>
            <w:r w:rsidRPr="000C321E">
              <w:t>4</w:t>
            </w:r>
          </w:p>
        </w:tc>
        <w:tc>
          <w:tcPr>
            <w:tcW w:w="588" w:type="dxa"/>
          </w:tcPr>
          <w:p w14:paraId="163AAB72" w14:textId="77777777" w:rsidR="00E16FD1" w:rsidRPr="000C321E" w:rsidRDefault="00E16FD1" w:rsidP="009900EA">
            <w:pPr>
              <w:pStyle w:val="TAC"/>
            </w:pPr>
            <w:r w:rsidRPr="000C321E">
              <w:t>3</w:t>
            </w:r>
          </w:p>
        </w:tc>
        <w:tc>
          <w:tcPr>
            <w:tcW w:w="588" w:type="dxa"/>
          </w:tcPr>
          <w:p w14:paraId="63D00107" w14:textId="77777777" w:rsidR="00E16FD1" w:rsidRPr="000C321E" w:rsidRDefault="00E16FD1" w:rsidP="009900EA">
            <w:pPr>
              <w:pStyle w:val="TAC"/>
            </w:pPr>
            <w:r w:rsidRPr="000C321E">
              <w:t>2</w:t>
            </w:r>
          </w:p>
        </w:tc>
        <w:tc>
          <w:tcPr>
            <w:tcW w:w="588" w:type="dxa"/>
          </w:tcPr>
          <w:p w14:paraId="3DC44C1D" w14:textId="77777777" w:rsidR="00E16FD1" w:rsidRPr="000C321E" w:rsidRDefault="00E16FD1" w:rsidP="009900EA">
            <w:pPr>
              <w:pStyle w:val="TAC"/>
            </w:pPr>
            <w:r w:rsidRPr="000C321E">
              <w:t>1</w:t>
            </w:r>
          </w:p>
        </w:tc>
        <w:tc>
          <w:tcPr>
            <w:tcW w:w="588" w:type="dxa"/>
          </w:tcPr>
          <w:p w14:paraId="2EA8B92C" w14:textId="77777777" w:rsidR="00E16FD1" w:rsidRPr="000C321E" w:rsidRDefault="00E16FD1" w:rsidP="009900EA">
            <w:pPr>
              <w:pStyle w:val="TAC"/>
            </w:pPr>
          </w:p>
        </w:tc>
      </w:tr>
      <w:tr w:rsidR="00E16FD1" w:rsidRPr="000C321E" w14:paraId="09ECC3EA" w14:textId="77777777" w:rsidTr="009900EA">
        <w:trPr>
          <w:jc w:val="center"/>
        </w:trPr>
        <w:tc>
          <w:tcPr>
            <w:tcW w:w="454" w:type="dxa"/>
            <w:tcBorders>
              <w:top w:val="nil"/>
              <w:left w:val="single" w:sz="6" w:space="0" w:color="auto"/>
            </w:tcBorders>
          </w:tcPr>
          <w:p w14:paraId="0A846732" w14:textId="77777777" w:rsidR="00E16FD1" w:rsidRPr="000C321E" w:rsidRDefault="00E16FD1" w:rsidP="009900EA">
            <w:pPr>
              <w:pStyle w:val="TAC"/>
            </w:pPr>
          </w:p>
        </w:tc>
        <w:tc>
          <w:tcPr>
            <w:tcW w:w="1104" w:type="dxa"/>
            <w:tcBorders>
              <w:right w:val="nil"/>
            </w:tcBorders>
          </w:tcPr>
          <w:p w14:paraId="14779A1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5F55A6" w14:textId="77777777" w:rsidR="00E16FD1" w:rsidRPr="000C321E" w:rsidRDefault="00E16FD1" w:rsidP="009900EA">
            <w:pPr>
              <w:pStyle w:val="TAC"/>
            </w:pPr>
            <w:r w:rsidRPr="000C321E">
              <w:t>Type = 176 (Decimal)</w:t>
            </w:r>
          </w:p>
        </w:tc>
        <w:tc>
          <w:tcPr>
            <w:tcW w:w="588" w:type="dxa"/>
            <w:tcBorders>
              <w:left w:val="nil"/>
            </w:tcBorders>
          </w:tcPr>
          <w:p w14:paraId="23658D5C" w14:textId="77777777" w:rsidR="00E16FD1" w:rsidRPr="000C321E" w:rsidRDefault="00E16FD1" w:rsidP="009900EA">
            <w:pPr>
              <w:pStyle w:val="TAC"/>
            </w:pPr>
          </w:p>
        </w:tc>
      </w:tr>
      <w:tr w:rsidR="00E16FD1" w:rsidRPr="000C321E" w14:paraId="4E1C2270" w14:textId="77777777" w:rsidTr="009900EA">
        <w:trPr>
          <w:cantSplit/>
          <w:trHeight w:val="194"/>
          <w:jc w:val="center"/>
        </w:trPr>
        <w:tc>
          <w:tcPr>
            <w:tcW w:w="454" w:type="dxa"/>
            <w:tcBorders>
              <w:top w:val="nil"/>
              <w:left w:val="single" w:sz="6" w:space="0" w:color="auto"/>
            </w:tcBorders>
          </w:tcPr>
          <w:p w14:paraId="5B24920B" w14:textId="77777777" w:rsidR="00E16FD1" w:rsidRPr="000C321E" w:rsidRDefault="00E16FD1" w:rsidP="009900EA">
            <w:pPr>
              <w:pStyle w:val="TAC"/>
            </w:pPr>
          </w:p>
        </w:tc>
        <w:tc>
          <w:tcPr>
            <w:tcW w:w="1104" w:type="dxa"/>
            <w:tcBorders>
              <w:right w:val="nil"/>
            </w:tcBorders>
          </w:tcPr>
          <w:p w14:paraId="25038604"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13390F03" w14:textId="77777777" w:rsidR="00E16FD1" w:rsidRPr="000C321E" w:rsidRDefault="00E16FD1" w:rsidP="009900EA">
            <w:pPr>
              <w:pStyle w:val="TAC"/>
            </w:pPr>
            <w:r w:rsidRPr="000C321E">
              <w:t xml:space="preserve">Length </w:t>
            </w:r>
            <w:r w:rsidRPr="000C321E">
              <w:rPr>
                <w:lang w:eastAsia="ja-JP"/>
              </w:rPr>
              <w:t>= 1 (Decimal)</w:t>
            </w:r>
          </w:p>
        </w:tc>
        <w:tc>
          <w:tcPr>
            <w:tcW w:w="588" w:type="dxa"/>
            <w:tcBorders>
              <w:left w:val="nil"/>
            </w:tcBorders>
          </w:tcPr>
          <w:p w14:paraId="0F01AB7A" w14:textId="77777777" w:rsidR="00E16FD1" w:rsidRPr="000C321E" w:rsidRDefault="00E16FD1" w:rsidP="009900EA">
            <w:pPr>
              <w:pStyle w:val="TAC"/>
              <w:rPr>
                <w:lang w:eastAsia="ja-JP"/>
              </w:rPr>
            </w:pPr>
          </w:p>
        </w:tc>
      </w:tr>
      <w:tr w:rsidR="00E16FD1" w:rsidRPr="000C321E" w14:paraId="2C753C53" w14:textId="77777777" w:rsidTr="009900EA">
        <w:trPr>
          <w:cantSplit/>
          <w:jc w:val="center"/>
        </w:trPr>
        <w:tc>
          <w:tcPr>
            <w:tcW w:w="454" w:type="dxa"/>
            <w:tcBorders>
              <w:top w:val="nil"/>
              <w:left w:val="single" w:sz="6" w:space="0" w:color="auto"/>
            </w:tcBorders>
          </w:tcPr>
          <w:p w14:paraId="28620897" w14:textId="77777777" w:rsidR="00E16FD1" w:rsidRPr="000C321E" w:rsidRDefault="00E16FD1" w:rsidP="009900EA">
            <w:pPr>
              <w:pStyle w:val="TAC"/>
            </w:pPr>
          </w:p>
        </w:tc>
        <w:tc>
          <w:tcPr>
            <w:tcW w:w="1104" w:type="dxa"/>
            <w:tcBorders>
              <w:right w:val="nil"/>
            </w:tcBorders>
          </w:tcPr>
          <w:p w14:paraId="53F063E4" w14:textId="77777777" w:rsidR="00E16FD1" w:rsidRPr="000C321E" w:rsidRDefault="00E16FD1" w:rsidP="009900EA">
            <w:pPr>
              <w:pStyle w:val="TAC"/>
              <w:rPr>
                <w:lang w:eastAsia="ja-JP"/>
              </w:rPr>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48351644" w14:textId="77777777" w:rsidR="00E16FD1" w:rsidRPr="000C321E" w:rsidRDefault="00E16FD1" w:rsidP="009900EA">
            <w:pPr>
              <w:pStyle w:val="TAC"/>
            </w:pPr>
            <w:r w:rsidRPr="000C321E">
              <w:rPr>
                <w:lang w:eastAsia="ja-JP"/>
              </w:rPr>
              <w:t>BSSGP Cause</w:t>
            </w:r>
          </w:p>
        </w:tc>
        <w:tc>
          <w:tcPr>
            <w:tcW w:w="588" w:type="dxa"/>
            <w:tcBorders>
              <w:left w:val="nil"/>
            </w:tcBorders>
          </w:tcPr>
          <w:p w14:paraId="37A412E2" w14:textId="77777777" w:rsidR="00E16FD1" w:rsidRPr="000C321E" w:rsidRDefault="00E16FD1" w:rsidP="009900EA">
            <w:pPr>
              <w:pStyle w:val="TAC"/>
            </w:pPr>
          </w:p>
        </w:tc>
      </w:tr>
      <w:tr w:rsidR="00E16FD1" w:rsidRPr="000C321E" w14:paraId="6F2F6322" w14:textId="77777777" w:rsidTr="009900EA">
        <w:trPr>
          <w:jc w:val="center"/>
        </w:trPr>
        <w:tc>
          <w:tcPr>
            <w:tcW w:w="454" w:type="dxa"/>
            <w:tcBorders>
              <w:top w:val="nil"/>
              <w:left w:val="single" w:sz="6" w:space="0" w:color="auto"/>
              <w:bottom w:val="nil"/>
            </w:tcBorders>
          </w:tcPr>
          <w:p w14:paraId="2897F5EC" w14:textId="77777777" w:rsidR="00E16FD1" w:rsidRPr="000C321E" w:rsidRDefault="00E16FD1" w:rsidP="009900EA">
            <w:pPr>
              <w:pStyle w:val="TAC"/>
            </w:pPr>
          </w:p>
        </w:tc>
        <w:tc>
          <w:tcPr>
            <w:tcW w:w="1104" w:type="dxa"/>
            <w:tcBorders>
              <w:bottom w:val="nil"/>
            </w:tcBorders>
          </w:tcPr>
          <w:p w14:paraId="68C23A4B" w14:textId="77777777" w:rsidR="00E16FD1" w:rsidRPr="000C321E" w:rsidRDefault="00E16FD1" w:rsidP="009900EA">
            <w:pPr>
              <w:pStyle w:val="TAC"/>
            </w:pPr>
          </w:p>
        </w:tc>
        <w:tc>
          <w:tcPr>
            <w:tcW w:w="4699" w:type="dxa"/>
            <w:gridSpan w:val="8"/>
            <w:tcBorders>
              <w:top w:val="nil"/>
              <w:bottom w:val="nil"/>
            </w:tcBorders>
          </w:tcPr>
          <w:p w14:paraId="7E434E19" w14:textId="77777777" w:rsidR="00E16FD1" w:rsidRPr="000C321E" w:rsidRDefault="00E16FD1" w:rsidP="009900EA">
            <w:pPr>
              <w:pStyle w:val="TAC"/>
            </w:pPr>
          </w:p>
        </w:tc>
        <w:tc>
          <w:tcPr>
            <w:tcW w:w="588" w:type="dxa"/>
            <w:tcBorders>
              <w:bottom w:val="nil"/>
            </w:tcBorders>
          </w:tcPr>
          <w:p w14:paraId="771802C6" w14:textId="77777777" w:rsidR="00E16FD1" w:rsidRPr="000C321E" w:rsidRDefault="00E16FD1" w:rsidP="009900EA">
            <w:pPr>
              <w:pStyle w:val="TAC"/>
            </w:pPr>
          </w:p>
        </w:tc>
      </w:tr>
      <w:tr w:rsidR="00E16FD1" w:rsidRPr="000C321E" w14:paraId="624D2DCB" w14:textId="77777777" w:rsidTr="009900EA">
        <w:trPr>
          <w:jc w:val="center"/>
        </w:trPr>
        <w:tc>
          <w:tcPr>
            <w:tcW w:w="454" w:type="dxa"/>
            <w:tcBorders>
              <w:top w:val="nil"/>
              <w:left w:val="single" w:sz="6" w:space="0" w:color="auto"/>
              <w:bottom w:val="single" w:sz="6" w:space="0" w:color="auto"/>
            </w:tcBorders>
          </w:tcPr>
          <w:p w14:paraId="07FAFD46" w14:textId="77777777" w:rsidR="00E16FD1" w:rsidRPr="000C321E" w:rsidRDefault="00E16FD1" w:rsidP="009900EA">
            <w:pPr>
              <w:pStyle w:val="TAC"/>
            </w:pPr>
          </w:p>
        </w:tc>
        <w:tc>
          <w:tcPr>
            <w:tcW w:w="1104" w:type="dxa"/>
            <w:tcBorders>
              <w:top w:val="nil"/>
              <w:bottom w:val="single" w:sz="6" w:space="0" w:color="auto"/>
            </w:tcBorders>
          </w:tcPr>
          <w:p w14:paraId="42D32BE3" w14:textId="77777777" w:rsidR="00E16FD1" w:rsidRPr="000C321E" w:rsidRDefault="00E16FD1" w:rsidP="009900EA">
            <w:pPr>
              <w:pStyle w:val="TAC"/>
            </w:pPr>
          </w:p>
        </w:tc>
        <w:tc>
          <w:tcPr>
            <w:tcW w:w="4699" w:type="dxa"/>
            <w:gridSpan w:val="8"/>
            <w:tcBorders>
              <w:top w:val="nil"/>
              <w:bottom w:val="single" w:sz="6" w:space="0" w:color="auto"/>
            </w:tcBorders>
          </w:tcPr>
          <w:p w14:paraId="3A478BE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5CF71CA" w14:textId="77777777" w:rsidR="00E16FD1" w:rsidRPr="000C321E" w:rsidRDefault="00E16FD1" w:rsidP="009900EA">
            <w:pPr>
              <w:pStyle w:val="TAC"/>
            </w:pPr>
          </w:p>
        </w:tc>
      </w:tr>
    </w:tbl>
    <w:p w14:paraId="45E2B5AA" w14:textId="77777777" w:rsidR="00E16FD1" w:rsidRPr="000C321E" w:rsidRDefault="00E16FD1" w:rsidP="00E16FD1">
      <w:pPr>
        <w:pStyle w:val="NF"/>
        <w:rPr>
          <w:lang w:val="fr-FR"/>
        </w:rPr>
      </w:pPr>
    </w:p>
    <w:p w14:paraId="25600A55" w14:textId="77777777" w:rsidR="00E16FD1" w:rsidRPr="000C321E" w:rsidRDefault="00E16FD1" w:rsidP="00E16FD1">
      <w:pPr>
        <w:pStyle w:val="TF"/>
        <w:rPr>
          <w:lang w:eastAsia="ja-JP"/>
        </w:rPr>
      </w:pPr>
      <w:r w:rsidRPr="000C321E">
        <w:t>Figure 7.7.75</w:t>
      </w:r>
      <w:r w:rsidRPr="000C321E">
        <w:rPr>
          <w:lang w:eastAsia="ja-JP"/>
        </w:rPr>
        <w:t>.1</w:t>
      </w:r>
      <w:r w:rsidRPr="000C321E">
        <w:t xml:space="preserve">: </w:t>
      </w:r>
      <w:r w:rsidRPr="000C321E">
        <w:rPr>
          <w:lang w:eastAsia="ja-JP"/>
        </w:rPr>
        <w:t>BSSGP Cause Information Element</w:t>
      </w:r>
    </w:p>
    <w:p w14:paraId="707934F8" w14:textId="77777777" w:rsidR="00E16FD1" w:rsidRPr="000C321E" w:rsidRDefault="00E16FD1" w:rsidP="00E16FD1">
      <w:pPr>
        <w:pStyle w:val="Heading3"/>
        <w:rPr>
          <w:lang w:eastAsia="ja-JP"/>
        </w:rPr>
      </w:pPr>
      <w:bookmarkStart w:id="402" w:name="_Toc9597974"/>
      <w:bookmarkStart w:id="403" w:name="_Toc82519259"/>
      <w:r w:rsidRPr="000C321E">
        <w:t>7.7.</w:t>
      </w:r>
      <w:r w:rsidRPr="000C321E">
        <w:rPr>
          <w:lang w:eastAsia="zh-CN"/>
        </w:rPr>
        <w:t>76</w:t>
      </w:r>
      <w:r w:rsidRPr="000C321E">
        <w:tab/>
      </w:r>
      <w:r w:rsidRPr="000C321E">
        <w:rPr>
          <w:rFonts w:hint="eastAsia"/>
          <w:lang w:eastAsia="zh-CN"/>
        </w:rPr>
        <w:t xml:space="preserve">Required </w:t>
      </w:r>
      <w:r w:rsidRPr="000C321E">
        <w:t>MBMS Bearer Capabilities</w:t>
      </w:r>
      <w:bookmarkEnd w:id="402"/>
      <w:bookmarkEnd w:id="403"/>
    </w:p>
    <w:p w14:paraId="74F202FB" w14:textId="20F0B30D" w:rsidR="00E16FD1" w:rsidRPr="000C321E" w:rsidRDefault="00E16FD1" w:rsidP="00E16FD1">
      <w:pPr>
        <w:rPr>
          <w:lang w:eastAsia="zh-CN"/>
        </w:rPr>
      </w:pPr>
      <w:r w:rsidRPr="000C321E">
        <w:rPr>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w:t>
      </w:r>
      <w:r w:rsidRPr="000C321E">
        <w:rPr>
          <w:rFonts w:hint="eastAsia"/>
          <w:lang w:eastAsia="zh-CN"/>
        </w:rPr>
        <w:t>are</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information element </w:t>
      </w:r>
      <w:r w:rsidRPr="000C321E">
        <w:t>contains the minimum bearer capabilities the UE needs to support</w:t>
      </w:r>
      <w:r w:rsidRPr="000C321E">
        <w:rPr>
          <w:rFonts w:hint="eastAsia"/>
          <w:lang w:eastAsia="ja-JP"/>
        </w:rPr>
        <w:t>. The</w:t>
      </w:r>
      <w:r w:rsidRPr="000C321E">
        <w:rPr>
          <w:lang w:eastAsia="ja-JP"/>
        </w:rPr>
        <w:t xml:space="preserve"> payload shall be encoded as per the </w:t>
      </w:r>
      <w:r w:rsidRPr="000C321E">
        <w:t>Required-MBMS-Bearer-Capabilities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3693ED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A808180" w14:textId="77777777" w:rsidTr="009900EA">
        <w:trPr>
          <w:jc w:val="center"/>
        </w:trPr>
        <w:tc>
          <w:tcPr>
            <w:tcW w:w="151" w:type="dxa"/>
            <w:tcBorders>
              <w:top w:val="single" w:sz="6" w:space="0" w:color="auto"/>
              <w:left w:val="single" w:sz="6" w:space="0" w:color="auto"/>
              <w:bottom w:val="nil"/>
            </w:tcBorders>
          </w:tcPr>
          <w:p w14:paraId="779B6D21" w14:textId="77777777" w:rsidR="00E16FD1" w:rsidRPr="000C321E" w:rsidRDefault="00E16FD1" w:rsidP="009900EA">
            <w:pPr>
              <w:pStyle w:val="TAC"/>
            </w:pPr>
          </w:p>
        </w:tc>
        <w:tc>
          <w:tcPr>
            <w:tcW w:w="1104" w:type="dxa"/>
          </w:tcPr>
          <w:p w14:paraId="20B67457" w14:textId="77777777" w:rsidR="00E16FD1" w:rsidRPr="000C321E" w:rsidRDefault="00E16FD1" w:rsidP="009900EA">
            <w:pPr>
              <w:pStyle w:val="TAH"/>
            </w:pPr>
          </w:p>
        </w:tc>
        <w:tc>
          <w:tcPr>
            <w:tcW w:w="4696" w:type="dxa"/>
            <w:gridSpan w:val="8"/>
          </w:tcPr>
          <w:p w14:paraId="1299F012" w14:textId="77777777" w:rsidR="00E16FD1" w:rsidRPr="000C321E" w:rsidRDefault="00E16FD1" w:rsidP="009900EA">
            <w:pPr>
              <w:pStyle w:val="TAH"/>
            </w:pPr>
            <w:r w:rsidRPr="000C321E">
              <w:t>Bits</w:t>
            </w:r>
          </w:p>
        </w:tc>
        <w:tc>
          <w:tcPr>
            <w:tcW w:w="588" w:type="dxa"/>
          </w:tcPr>
          <w:p w14:paraId="369B9A70" w14:textId="77777777" w:rsidR="00E16FD1" w:rsidRPr="000C321E" w:rsidRDefault="00E16FD1" w:rsidP="009900EA">
            <w:pPr>
              <w:pStyle w:val="TAC"/>
            </w:pPr>
          </w:p>
        </w:tc>
      </w:tr>
      <w:tr w:rsidR="00E16FD1" w:rsidRPr="000C321E" w14:paraId="67FFA5C1" w14:textId="77777777" w:rsidTr="009900EA">
        <w:trPr>
          <w:jc w:val="center"/>
        </w:trPr>
        <w:tc>
          <w:tcPr>
            <w:tcW w:w="151" w:type="dxa"/>
            <w:tcBorders>
              <w:top w:val="nil"/>
              <w:left w:val="single" w:sz="6" w:space="0" w:color="auto"/>
            </w:tcBorders>
          </w:tcPr>
          <w:p w14:paraId="7EF4B18F" w14:textId="77777777" w:rsidR="00E16FD1" w:rsidRPr="000C321E" w:rsidRDefault="00E16FD1" w:rsidP="009900EA">
            <w:pPr>
              <w:pStyle w:val="TAC"/>
            </w:pPr>
          </w:p>
        </w:tc>
        <w:tc>
          <w:tcPr>
            <w:tcW w:w="1104" w:type="dxa"/>
          </w:tcPr>
          <w:p w14:paraId="0C4CC5A5" w14:textId="77777777" w:rsidR="00E16FD1" w:rsidRPr="000C321E" w:rsidRDefault="00E16FD1" w:rsidP="009900EA">
            <w:pPr>
              <w:pStyle w:val="TAH"/>
            </w:pPr>
            <w:r w:rsidRPr="000C321E">
              <w:t>Octets</w:t>
            </w:r>
          </w:p>
        </w:tc>
        <w:tc>
          <w:tcPr>
            <w:tcW w:w="587" w:type="dxa"/>
            <w:tcBorders>
              <w:bottom w:val="single" w:sz="4" w:space="0" w:color="auto"/>
            </w:tcBorders>
          </w:tcPr>
          <w:p w14:paraId="784706CE" w14:textId="77777777" w:rsidR="00E16FD1" w:rsidRPr="000C321E" w:rsidRDefault="00E16FD1" w:rsidP="009900EA">
            <w:pPr>
              <w:pStyle w:val="TAH"/>
            </w:pPr>
            <w:r w:rsidRPr="000C321E">
              <w:t>8</w:t>
            </w:r>
          </w:p>
        </w:tc>
        <w:tc>
          <w:tcPr>
            <w:tcW w:w="587" w:type="dxa"/>
            <w:tcBorders>
              <w:bottom w:val="single" w:sz="4" w:space="0" w:color="auto"/>
            </w:tcBorders>
          </w:tcPr>
          <w:p w14:paraId="57DD120F" w14:textId="77777777" w:rsidR="00E16FD1" w:rsidRPr="000C321E" w:rsidRDefault="00E16FD1" w:rsidP="009900EA">
            <w:pPr>
              <w:pStyle w:val="TAH"/>
            </w:pPr>
            <w:r w:rsidRPr="000C321E">
              <w:t>7</w:t>
            </w:r>
          </w:p>
        </w:tc>
        <w:tc>
          <w:tcPr>
            <w:tcW w:w="587" w:type="dxa"/>
            <w:tcBorders>
              <w:bottom w:val="single" w:sz="4" w:space="0" w:color="auto"/>
            </w:tcBorders>
          </w:tcPr>
          <w:p w14:paraId="570AA1CA" w14:textId="77777777" w:rsidR="00E16FD1" w:rsidRPr="000C321E" w:rsidRDefault="00E16FD1" w:rsidP="009900EA">
            <w:pPr>
              <w:pStyle w:val="TAH"/>
            </w:pPr>
            <w:r w:rsidRPr="000C321E">
              <w:t>6</w:t>
            </w:r>
          </w:p>
        </w:tc>
        <w:tc>
          <w:tcPr>
            <w:tcW w:w="587" w:type="dxa"/>
            <w:tcBorders>
              <w:bottom w:val="single" w:sz="4" w:space="0" w:color="auto"/>
            </w:tcBorders>
          </w:tcPr>
          <w:p w14:paraId="4DEDA224" w14:textId="77777777" w:rsidR="00E16FD1" w:rsidRPr="000C321E" w:rsidRDefault="00E16FD1" w:rsidP="009900EA">
            <w:pPr>
              <w:pStyle w:val="TAH"/>
            </w:pPr>
            <w:r w:rsidRPr="000C321E">
              <w:t>5</w:t>
            </w:r>
          </w:p>
        </w:tc>
        <w:tc>
          <w:tcPr>
            <w:tcW w:w="584" w:type="dxa"/>
            <w:tcBorders>
              <w:bottom w:val="single" w:sz="4" w:space="0" w:color="auto"/>
            </w:tcBorders>
          </w:tcPr>
          <w:p w14:paraId="30721E2A" w14:textId="77777777" w:rsidR="00E16FD1" w:rsidRPr="000C321E" w:rsidRDefault="00E16FD1" w:rsidP="009900EA">
            <w:pPr>
              <w:pStyle w:val="TAH"/>
            </w:pPr>
            <w:r w:rsidRPr="000C321E">
              <w:t>4</w:t>
            </w:r>
          </w:p>
        </w:tc>
        <w:tc>
          <w:tcPr>
            <w:tcW w:w="588" w:type="dxa"/>
            <w:tcBorders>
              <w:bottom w:val="single" w:sz="4" w:space="0" w:color="auto"/>
            </w:tcBorders>
          </w:tcPr>
          <w:p w14:paraId="24FBF7FE" w14:textId="77777777" w:rsidR="00E16FD1" w:rsidRPr="000C321E" w:rsidRDefault="00E16FD1" w:rsidP="009900EA">
            <w:pPr>
              <w:pStyle w:val="TAH"/>
            </w:pPr>
            <w:r w:rsidRPr="000C321E">
              <w:t>3</w:t>
            </w:r>
          </w:p>
        </w:tc>
        <w:tc>
          <w:tcPr>
            <w:tcW w:w="588" w:type="dxa"/>
            <w:tcBorders>
              <w:bottom w:val="single" w:sz="4" w:space="0" w:color="auto"/>
            </w:tcBorders>
          </w:tcPr>
          <w:p w14:paraId="716590BB" w14:textId="77777777" w:rsidR="00E16FD1" w:rsidRPr="000C321E" w:rsidRDefault="00E16FD1" w:rsidP="009900EA">
            <w:pPr>
              <w:pStyle w:val="TAH"/>
            </w:pPr>
            <w:r w:rsidRPr="000C321E">
              <w:t>2</w:t>
            </w:r>
          </w:p>
        </w:tc>
        <w:tc>
          <w:tcPr>
            <w:tcW w:w="588" w:type="dxa"/>
            <w:tcBorders>
              <w:bottom w:val="single" w:sz="4" w:space="0" w:color="auto"/>
            </w:tcBorders>
          </w:tcPr>
          <w:p w14:paraId="606E3E62" w14:textId="77777777" w:rsidR="00E16FD1" w:rsidRPr="000C321E" w:rsidRDefault="00E16FD1" w:rsidP="009900EA">
            <w:pPr>
              <w:pStyle w:val="TAH"/>
            </w:pPr>
            <w:r w:rsidRPr="000C321E">
              <w:t>1</w:t>
            </w:r>
          </w:p>
        </w:tc>
        <w:tc>
          <w:tcPr>
            <w:tcW w:w="588" w:type="dxa"/>
          </w:tcPr>
          <w:p w14:paraId="005C1789" w14:textId="77777777" w:rsidR="00E16FD1" w:rsidRPr="000C321E" w:rsidRDefault="00E16FD1" w:rsidP="009900EA">
            <w:pPr>
              <w:pStyle w:val="TAC"/>
            </w:pPr>
          </w:p>
        </w:tc>
      </w:tr>
      <w:tr w:rsidR="00E16FD1" w:rsidRPr="000C321E" w14:paraId="790E91E4" w14:textId="77777777" w:rsidTr="009900EA">
        <w:trPr>
          <w:jc w:val="center"/>
        </w:trPr>
        <w:tc>
          <w:tcPr>
            <w:tcW w:w="151" w:type="dxa"/>
            <w:tcBorders>
              <w:top w:val="nil"/>
              <w:left w:val="single" w:sz="6" w:space="0" w:color="auto"/>
            </w:tcBorders>
          </w:tcPr>
          <w:p w14:paraId="5586C5CA" w14:textId="77777777" w:rsidR="00E16FD1" w:rsidRPr="000C321E" w:rsidRDefault="00E16FD1" w:rsidP="009900EA">
            <w:pPr>
              <w:pStyle w:val="TAC"/>
            </w:pPr>
          </w:p>
        </w:tc>
        <w:tc>
          <w:tcPr>
            <w:tcW w:w="1104" w:type="dxa"/>
            <w:tcBorders>
              <w:right w:val="single" w:sz="4" w:space="0" w:color="auto"/>
            </w:tcBorders>
          </w:tcPr>
          <w:p w14:paraId="2E5EB51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025623FA" w14:textId="77777777" w:rsidR="00E16FD1" w:rsidRPr="000C321E" w:rsidRDefault="00E16FD1" w:rsidP="009900EA">
            <w:pPr>
              <w:pStyle w:val="TAC"/>
            </w:pPr>
            <w:r w:rsidRPr="000C321E">
              <w:t xml:space="preserve">Type = </w:t>
            </w:r>
            <w:r w:rsidRPr="000C321E">
              <w:rPr>
                <w:lang w:eastAsia="ja-JP"/>
              </w:rPr>
              <w:t>1</w:t>
            </w:r>
            <w:r w:rsidRPr="000C321E">
              <w:rPr>
                <w:lang w:eastAsia="zh-CN"/>
              </w:rPr>
              <w:t>77</w:t>
            </w:r>
            <w:r w:rsidRPr="000C321E">
              <w:t xml:space="preserve"> (Decimal)</w:t>
            </w:r>
          </w:p>
        </w:tc>
        <w:tc>
          <w:tcPr>
            <w:tcW w:w="588" w:type="dxa"/>
            <w:tcBorders>
              <w:left w:val="single" w:sz="4" w:space="0" w:color="auto"/>
            </w:tcBorders>
          </w:tcPr>
          <w:p w14:paraId="3DAEE185" w14:textId="77777777" w:rsidR="00E16FD1" w:rsidRPr="000C321E" w:rsidRDefault="00E16FD1" w:rsidP="009900EA">
            <w:pPr>
              <w:pStyle w:val="TAC"/>
            </w:pPr>
          </w:p>
        </w:tc>
      </w:tr>
      <w:tr w:rsidR="00E16FD1" w:rsidRPr="000C321E" w14:paraId="4CE35F5B" w14:textId="77777777" w:rsidTr="009900EA">
        <w:trPr>
          <w:cantSplit/>
          <w:trHeight w:val="194"/>
          <w:jc w:val="center"/>
        </w:trPr>
        <w:tc>
          <w:tcPr>
            <w:tcW w:w="151" w:type="dxa"/>
            <w:tcBorders>
              <w:top w:val="nil"/>
              <w:left w:val="single" w:sz="6" w:space="0" w:color="auto"/>
            </w:tcBorders>
          </w:tcPr>
          <w:p w14:paraId="3EFFE239" w14:textId="77777777" w:rsidR="00E16FD1" w:rsidRPr="000C321E" w:rsidRDefault="00E16FD1" w:rsidP="009900EA">
            <w:pPr>
              <w:pStyle w:val="TAC"/>
            </w:pPr>
          </w:p>
        </w:tc>
        <w:tc>
          <w:tcPr>
            <w:tcW w:w="1104" w:type="dxa"/>
            <w:tcBorders>
              <w:right w:val="single" w:sz="4" w:space="0" w:color="auto"/>
            </w:tcBorders>
          </w:tcPr>
          <w:p w14:paraId="79966B10"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1A963429" w14:textId="77777777" w:rsidR="00E16FD1" w:rsidRPr="000C321E" w:rsidRDefault="00E16FD1" w:rsidP="009900EA">
            <w:pPr>
              <w:pStyle w:val="TAC"/>
            </w:pPr>
            <w:r w:rsidRPr="000C321E">
              <w:t>Length</w:t>
            </w:r>
          </w:p>
        </w:tc>
        <w:tc>
          <w:tcPr>
            <w:tcW w:w="588" w:type="dxa"/>
            <w:tcBorders>
              <w:left w:val="single" w:sz="4" w:space="0" w:color="auto"/>
            </w:tcBorders>
          </w:tcPr>
          <w:p w14:paraId="0F5BB960" w14:textId="77777777" w:rsidR="00E16FD1" w:rsidRPr="000C321E" w:rsidRDefault="00E16FD1" w:rsidP="009900EA">
            <w:pPr>
              <w:pStyle w:val="TAC"/>
            </w:pPr>
          </w:p>
        </w:tc>
      </w:tr>
      <w:tr w:rsidR="00E16FD1" w:rsidRPr="000C321E" w14:paraId="0AF2A2DA" w14:textId="77777777" w:rsidTr="009900EA">
        <w:trPr>
          <w:jc w:val="center"/>
        </w:trPr>
        <w:tc>
          <w:tcPr>
            <w:tcW w:w="151" w:type="dxa"/>
            <w:tcBorders>
              <w:top w:val="nil"/>
              <w:left w:val="single" w:sz="6" w:space="0" w:color="auto"/>
            </w:tcBorders>
          </w:tcPr>
          <w:p w14:paraId="49CE0AD6" w14:textId="77777777" w:rsidR="00E16FD1" w:rsidRPr="000C321E" w:rsidRDefault="00E16FD1" w:rsidP="009900EA">
            <w:pPr>
              <w:pStyle w:val="TAC"/>
            </w:pPr>
          </w:p>
        </w:tc>
        <w:tc>
          <w:tcPr>
            <w:tcW w:w="1104" w:type="dxa"/>
            <w:tcBorders>
              <w:right w:val="single" w:sz="4" w:space="0" w:color="auto"/>
            </w:tcBorders>
          </w:tcPr>
          <w:p w14:paraId="00829959"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2D41AA80" w14:textId="77777777" w:rsidR="00E16FD1" w:rsidRPr="000C321E" w:rsidRDefault="00E16FD1" w:rsidP="009900EA">
            <w:pPr>
              <w:pStyle w:val="TAC"/>
              <w:rPr>
                <w:lang w:eastAsia="ja-JP"/>
              </w:rPr>
            </w:pPr>
            <w:r w:rsidRPr="000C321E">
              <w:rPr>
                <w:rFonts w:hint="eastAsia"/>
                <w:lang w:eastAsia="zh-CN"/>
              </w:rPr>
              <w:t xml:space="preserve">Required </w:t>
            </w:r>
            <w:r w:rsidRPr="000C321E">
              <w:t>MBMS Bearer Capabilities</w:t>
            </w:r>
          </w:p>
        </w:tc>
        <w:tc>
          <w:tcPr>
            <w:tcW w:w="588" w:type="dxa"/>
            <w:tcBorders>
              <w:left w:val="single" w:sz="4" w:space="0" w:color="auto"/>
            </w:tcBorders>
          </w:tcPr>
          <w:p w14:paraId="4B36A8B2" w14:textId="77777777" w:rsidR="00E16FD1" w:rsidRPr="000C321E" w:rsidRDefault="00E16FD1" w:rsidP="009900EA">
            <w:pPr>
              <w:pStyle w:val="TAC"/>
            </w:pPr>
          </w:p>
        </w:tc>
      </w:tr>
      <w:tr w:rsidR="00E16FD1" w:rsidRPr="000C321E" w14:paraId="0902FF38" w14:textId="77777777" w:rsidTr="009900EA">
        <w:trPr>
          <w:jc w:val="center"/>
        </w:trPr>
        <w:tc>
          <w:tcPr>
            <w:tcW w:w="151" w:type="dxa"/>
            <w:tcBorders>
              <w:top w:val="nil"/>
              <w:left w:val="single" w:sz="6" w:space="0" w:color="auto"/>
              <w:bottom w:val="nil"/>
            </w:tcBorders>
          </w:tcPr>
          <w:p w14:paraId="195E2977" w14:textId="77777777" w:rsidR="00E16FD1" w:rsidRPr="000C321E" w:rsidRDefault="00E16FD1" w:rsidP="009900EA">
            <w:pPr>
              <w:pStyle w:val="TAC"/>
            </w:pPr>
          </w:p>
        </w:tc>
        <w:tc>
          <w:tcPr>
            <w:tcW w:w="1104" w:type="dxa"/>
            <w:tcBorders>
              <w:bottom w:val="nil"/>
            </w:tcBorders>
          </w:tcPr>
          <w:p w14:paraId="4C696A69" w14:textId="77777777" w:rsidR="00E16FD1" w:rsidRPr="000C321E" w:rsidRDefault="00E16FD1" w:rsidP="009900EA">
            <w:pPr>
              <w:pStyle w:val="TAC"/>
            </w:pPr>
          </w:p>
        </w:tc>
        <w:tc>
          <w:tcPr>
            <w:tcW w:w="4696" w:type="dxa"/>
            <w:gridSpan w:val="8"/>
            <w:tcBorders>
              <w:top w:val="single" w:sz="4" w:space="0" w:color="auto"/>
              <w:bottom w:val="nil"/>
            </w:tcBorders>
          </w:tcPr>
          <w:p w14:paraId="0324101F" w14:textId="77777777" w:rsidR="00E16FD1" w:rsidRPr="000C321E" w:rsidRDefault="00E16FD1" w:rsidP="009900EA">
            <w:pPr>
              <w:pStyle w:val="TAC"/>
            </w:pPr>
          </w:p>
        </w:tc>
        <w:tc>
          <w:tcPr>
            <w:tcW w:w="588" w:type="dxa"/>
            <w:tcBorders>
              <w:bottom w:val="nil"/>
            </w:tcBorders>
          </w:tcPr>
          <w:p w14:paraId="198B1DCD" w14:textId="77777777" w:rsidR="00E16FD1" w:rsidRPr="000C321E" w:rsidRDefault="00E16FD1" w:rsidP="009900EA">
            <w:pPr>
              <w:pStyle w:val="TAC"/>
            </w:pPr>
          </w:p>
        </w:tc>
      </w:tr>
      <w:tr w:rsidR="00E16FD1" w:rsidRPr="000C321E" w14:paraId="42C1426F" w14:textId="77777777" w:rsidTr="009900EA">
        <w:trPr>
          <w:jc w:val="center"/>
        </w:trPr>
        <w:tc>
          <w:tcPr>
            <w:tcW w:w="151" w:type="dxa"/>
            <w:tcBorders>
              <w:top w:val="nil"/>
              <w:left w:val="single" w:sz="6" w:space="0" w:color="auto"/>
              <w:bottom w:val="single" w:sz="6" w:space="0" w:color="auto"/>
            </w:tcBorders>
          </w:tcPr>
          <w:p w14:paraId="5305C53C" w14:textId="77777777" w:rsidR="00E16FD1" w:rsidRPr="000C321E" w:rsidRDefault="00E16FD1" w:rsidP="009900EA">
            <w:pPr>
              <w:pStyle w:val="TAC"/>
            </w:pPr>
          </w:p>
        </w:tc>
        <w:tc>
          <w:tcPr>
            <w:tcW w:w="1104" w:type="dxa"/>
            <w:tcBorders>
              <w:top w:val="nil"/>
              <w:bottom w:val="single" w:sz="6" w:space="0" w:color="auto"/>
            </w:tcBorders>
          </w:tcPr>
          <w:p w14:paraId="1F6C69FD" w14:textId="77777777" w:rsidR="00E16FD1" w:rsidRPr="000C321E" w:rsidRDefault="00E16FD1" w:rsidP="009900EA">
            <w:pPr>
              <w:pStyle w:val="TAC"/>
            </w:pPr>
          </w:p>
        </w:tc>
        <w:tc>
          <w:tcPr>
            <w:tcW w:w="4696" w:type="dxa"/>
            <w:gridSpan w:val="8"/>
            <w:tcBorders>
              <w:top w:val="nil"/>
              <w:bottom w:val="single" w:sz="6" w:space="0" w:color="auto"/>
            </w:tcBorders>
          </w:tcPr>
          <w:p w14:paraId="1D2AC49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CC37DE4" w14:textId="77777777" w:rsidR="00E16FD1" w:rsidRPr="000C321E" w:rsidRDefault="00E16FD1" w:rsidP="009900EA">
            <w:pPr>
              <w:pStyle w:val="TAC"/>
            </w:pPr>
          </w:p>
        </w:tc>
      </w:tr>
    </w:tbl>
    <w:p w14:paraId="0B1E756B" w14:textId="77777777" w:rsidR="00E16FD1" w:rsidRPr="000C321E" w:rsidRDefault="00E16FD1" w:rsidP="00E16FD1">
      <w:pPr>
        <w:pStyle w:val="NF"/>
        <w:rPr>
          <w:lang w:eastAsia="ja-JP"/>
        </w:rPr>
      </w:pPr>
    </w:p>
    <w:p w14:paraId="2A8B3C39" w14:textId="77777777" w:rsidR="00E16FD1" w:rsidRPr="000C321E" w:rsidRDefault="00E16FD1" w:rsidP="00E16FD1">
      <w:pPr>
        <w:pStyle w:val="TF"/>
      </w:pPr>
      <w:r w:rsidRPr="000C321E">
        <w:t xml:space="preserve">Figure </w:t>
      </w:r>
      <w:r w:rsidRPr="000C321E">
        <w:rPr>
          <w:lang w:eastAsia="ja-JP"/>
        </w:rPr>
        <w:t>7.7.</w:t>
      </w:r>
      <w:r w:rsidRPr="000C321E">
        <w:rPr>
          <w:lang w:eastAsia="zh-CN"/>
        </w:rPr>
        <w:t>76</w:t>
      </w:r>
      <w:r w:rsidRPr="000C321E">
        <w:rPr>
          <w:lang w:eastAsia="ja-JP"/>
        </w:rPr>
        <w:t>.1</w:t>
      </w:r>
      <w:r w:rsidRPr="000C321E">
        <w:t xml:space="preserve">: </w:t>
      </w:r>
      <w:r w:rsidRPr="000C321E">
        <w:rPr>
          <w:rFonts w:hint="eastAsia"/>
          <w:lang w:eastAsia="zh-CN"/>
        </w:rPr>
        <w:t xml:space="preserve">Required </w:t>
      </w:r>
      <w:r w:rsidRPr="000C321E">
        <w:t>MBMS Bearer Capabilities Information Element</w:t>
      </w:r>
    </w:p>
    <w:p w14:paraId="3A9232F2" w14:textId="77777777" w:rsidR="00E16FD1" w:rsidRPr="000C321E" w:rsidRDefault="00E16FD1" w:rsidP="00E16FD1">
      <w:pPr>
        <w:pStyle w:val="Heading3"/>
        <w:rPr>
          <w:lang w:eastAsia="ja-JP"/>
        </w:rPr>
      </w:pPr>
      <w:bookmarkStart w:id="404" w:name="_Toc9597975"/>
      <w:bookmarkStart w:id="405" w:name="_Toc82519260"/>
      <w:r w:rsidRPr="000C321E">
        <w:t>7.7.</w:t>
      </w:r>
      <w:r w:rsidRPr="000C321E">
        <w:rPr>
          <w:lang w:eastAsia="ja-JP"/>
        </w:rPr>
        <w:t>77</w:t>
      </w:r>
      <w:r w:rsidRPr="000C321E">
        <w:tab/>
      </w:r>
      <w:r w:rsidRPr="000C321E">
        <w:rPr>
          <w:lang w:eastAsia="ja-JP"/>
        </w:rPr>
        <w:t>RIM Routing Address Discriminator</w:t>
      </w:r>
      <w:bookmarkEnd w:id="404"/>
      <w:bookmarkEnd w:id="405"/>
    </w:p>
    <w:p w14:paraId="15B93865" w14:textId="74B4549E" w:rsidR="00E16FD1" w:rsidRPr="000C321E" w:rsidRDefault="00E16FD1" w:rsidP="00E16FD1">
      <w:r w:rsidRPr="000C321E">
        <w:t xml:space="preserve">Octet 4 bits 4 – 1 is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 3 bits 4 - 1. Bits 8 – 5 are coded "0000".</w:t>
      </w:r>
    </w:p>
    <w:p w14:paraId="7DB5434B"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8"/>
        <w:gridCol w:w="587"/>
        <w:gridCol w:w="588"/>
        <w:gridCol w:w="588"/>
        <w:gridCol w:w="588"/>
        <w:gridCol w:w="588"/>
      </w:tblGrid>
      <w:tr w:rsidR="00E16FD1" w:rsidRPr="000C321E" w14:paraId="7D3A2600" w14:textId="77777777" w:rsidTr="009900EA">
        <w:trPr>
          <w:jc w:val="center"/>
        </w:trPr>
        <w:tc>
          <w:tcPr>
            <w:tcW w:w="454" w:type="dxa"/>
            <w:tcBorders>
              <w:top w:val="single" w:sz="6" w:space="0" w:color="auto"/>
              <w:left w:val="single" w:sz="6" w:space="0" w:color="auto"/>
              <w:bottom w:val="nil"/>
            </w:tcBorders>
          </w:tcPr>
          <w:p w14:paraId="2DE394D3" w14:textId="77777777" w:rsidR="00E16FD1" w:rsidRPr="000C321E" w:rsidRDefault="00E16FD1" w:rsidP="009900EA">
            <w:pPr>
              <w:pStyle w:val="TAC"/>
            </w:pPr>
          </w:p>
        </w:tc>
        <w:tc>
          <w:tcPr>
            <w:tcW w:w="1104" w:type="dxa"/>
          </w:tcPr>
          <w:p w14:paraId="0ED130CE" w14:textId="77777777" w:rsidR="00E16FD1" w:rsidRPr="000C321E" w:rsidRDefault="00E16FD1" w:rsidP="009900EA">
            <w:pPr>
              <w:pStyle w:val="TAC"/>
            </w:pPr>
          </w:p>
        </w:tc>
        <w:tc>
          <w:tcPr>
            <w:tcW w:w="4700" w:type="dxa"/>
            <w:gridSpan w:val="8"/>
          </w:tcPr>
          <w:p w14:paraId="0A4A13A0" w14:textId="77777777" w:rsidR="00E16FD1" w:rsidRPr="000C321E" w:rsidRDefault="00E16FD1" w:rsidP="009900EA">
            <w:pPr>
              <w:pStyle w:val="TAC"/>
            </w:pPr>
            <w:r w:rsidRPr="000C321E">
              <w:t>Bits</w:t>
            </w:r>
          </w:p>
          <w:p w14:paraId="56DF8ADC" w14:textId="77777777" w:rsidR="00E16FD1" w:rsidRPr="000C321E" w:rsidRDefault="00E16FD1" w:rsidP="009900EA">
            <w:pPr>
              <w:pStyle w:val="TAC"/>
            </w:pPr>
          </w:p>
        </w:tc>
        <w:tc>
          <w:tcPr>
            <w:tcW w:w="588" w:type="dxa"/>
          </w:tcPr>
          <w:p w14:paraId="58DEFA6E" w14:textId="77777777" w:rsidR="00E16FD1" w:rsidRPr="000C321E" w:rsidRDefault="00E16FD1" w:rsidP="009900EA">
            <w:pPr>
              <w:pStyle w:val="TAC"/>
            </w:pPr>
          </w:p>
        </w:tc>
      </w:tr>
      <w:tr w:rsidR="00E16FD1" w:rsidRPr="000C321E" w14:paraId="3FC46884" w14:textId="77777777" w:rsidTr="009900EA">
        <w:trPr>
          <w:jc w:val="center"/>
        </w:trPr>
        <w:tc>
          <w:tcPr>
            <w:tcW w:w="454" w:type="dxa"/>
            <w:tcBorders>
              <w:top w:val="nil"/>
              <w:left w:val="single" w:sz="6" w:space="0" w:color="auto"/>
            </w:tcBorders>
          </w:tcPr>
          <w:p w14:paraId="3AD0B840" w14:textId="77777777" w:rsidR="00E16FD1" w:rsidRPr="000C321E" w:rsidRDefault="00E16FD1" w:rsidP="009900EA">
            <w:pPr>
              <w:pStyle w:val="TAC"/>
            </w:pPr>
          </w:p>
        </w:tc>
        <w:tc>
          <w:tcPr>
            <w:tcW w:w="1104" w:type="dxa"/>
          </w:tcPr>
          <w:p w14:paraId="7439389A" w14:textId="77777777" w:rsidR="00E16FD1" w:rsidRPr="000C321E" w:rsidRDefault="00E16FD1" w:rsidP="009900EA">
            <w:pPr>
              <w:pStyle w:val="TAC"/>
            </w:pPr>
            <w:r w:rsidRPr="000C321E">
              <w:t>Octets</w:t>
            </w:r>
          </w:p>
        </w:tc>
        <w:tc>
          <w:tcPr>
            <w:tcW w:w="587" w:type="dxa"/>
          </w:tcPr>
          <w:p w14:paraId="523D657A" w14:textId="77777777" w:rsidR="00E16FD1" w:rsidRPr="000C321E" w:rsidRDefault="00E16FD1" w:rsidP="009900EA">
            <w:pPr>
              <w:pStyle w:val="TAC"/>
            </w:pPr>
            <w:r w:rsidRPr="000C321E">
              <w:t>8</w:t>
            </w:r>
          </w:p>
        </w:tc>
        <w:tc>
          <w:tcPr>
            <w:tcW w:w="587" w:type="dxa"/>
          </w:tcPr>
          <w:p w14:paraId="186AEB24" w14:textId="77777777" w:rsidR="00E16FD1" w:rsidRPr="000C321E" w:rsidRDefault="00E16FD1" w:rsidP="009900EA">
            <w:pPr>
              <w:pStyle w:val="TAC"/>
            </w:pPr>
            <w:r w:rsidRPr="000C321E">
              <w:t>7</w:t>
            </w:r>
          </w:p>
        </w:tc>
        <w:tc>
          <w:tcPr>
            <w:tcW w:w="587" w:type="dxa"/>
          </w:tcPr>
          <w:p w14:paraId="58CB742E" w14:textId="77777777" w:rsidR="00E16FD1" w:rsidRPr="000C321E" w:rsidRDefault="00E16FD1" w:rsidP="009900EA">
            <w:pPr>
              <w:pStyle w:val="TAC"/>
            </w:pPr>
            <w:r w:rsidRPr="000C321E">
              <w:t>6</w:t>
            </w:r>
          </w:p>
        </w:tc>
        <w:tc>
          <w:tcPr>
            <w:tcW w:w="588" w:type="dxa"/>
          </w:tcPr>
          <w:p w14:paraId="1034FA15" w14:textId="77777777" w:rsidR="00E16FD1" w:rsidRPr="000C321E" w:rsidRDefault="00E16FD1" w:rsidP="009900EA">
            <w:pPr>
              <w:pStyle w:val="TAC"/>
            </w:pPr>
            <w:r w:rsidRPr="000C321E">
              <w:t>5</w:t>
            </w:r>
          </w:p>
        </w:tc>
        <w:tc>
          <w:tcPr>
            <w:tcW w:w="587" w:type="dxa"/>
          </w:tcPr>
          <w:p w14:paraId="5B6AA449" w14:textId="77777777" w:rsidR="00E16FD1" w:rsidRPr="000C321E" w:rsidRDefault="00E16FD1" w:rsidP="009900EA">
            <w:pPr>
              <w:pStyle w:val="TAC"/>
            </w:pPr>
            <w:r w:rsidRPr="000C321E">
              <w:t>4</w:t>
            </w:r>
          </w:p>
        </w:tc>
        <w:tc>
          <w:tcPr>
            <w:tcW w:w="588" w:type="dxa"/>
          </w:tcPr>
          <w:p w14:paraId="252D6840" w14:textId="77777777" w:rsidR="00E16FD1" w:rsidRPr="000C321E" w:rsidRDefault="00E16FD1" w:rsidP="009900EA">
            <w:pPr>
              <w:pStyle w:val="TAC"/>
            </w:pPr>
            <w:r w:rsidRPr="000C321E">
              <w:t>3</w:t>
            </w:r>
          </w:p>
        </w:tc>
        <w:tc>
          <w:tcPr>
            <w:tcW w:w="588" w:type="dxa"/>
          </w:tcPr>
          <w:p w14:paraId="5A053005" w14:textId="77777777" w:rsidR="00E16FD1" w:rsidRPr="000C321E" w:rsidRDefault="00E16FD1" w:rsidP="009900EA">
            <w:pPr>
              <w:pStyle w:val="TAC"/>
            </w:pPr>
            <w:r w:rsidRPr="000C321E">
              <w:t>2</w:t>
            </w:r>
          </w:p>
        </w:tc>
        <w:tc>
          <w:tcPr>
            <w:tcW w:w="588" w:type="dxa"/>
          </w:tcPr>
          <w:p w14:paraId="141028AE" w14:textId="77777777" w:rsidR="00E16FD1" w:rsidRPr="000C321E" w:rsidRDefault="00E16FD1" w:rsidP="009900EA">
            <w:pPr>
              <w:pStyle w:val="TAC"/>
            </w:pPr>
            <w:r w:rsidRPr="000C321E">
              <w:t>1</w:t>
            </w:r>
          </w:p>
        </w:tc>
        <w:tc>
          <w:tcPr>
            <w:tcW w:w="588" w:type="dxa"/>
          </w:tcPr>
          <w:p w14:paraId="4AF54E29" w14:textId="77777777" w:rsidR="00E16FD1" w:rsidRPr="000C321E" w:rsidRDefault="00E16FD1" w:rsidP="009900EA">
            <w:pPr>
              <w:pStyle w:val="TAC"/>
            </w:pPr>
          </w:p>
        </w:tc>
      </w:tr>
      <w:tr w:rsidR="00E16FD1" w:rsidRPr="000C321E" w14:paraId="7FDEC01C" w14:textId="77777777" w:rsidTr="009900EA">
        <w:trPr>
          <w:jc w:val="center"/>
        </w:trPr>
        <w:tc>
          <w:tcPr>
            <w:tcW w:w="454" w:type="dxa"/>
            <w:tcBorders>
              <w:top w:val="nil"/>
              <w:left w:val="single" w:sz="6" w:space="0" w:color="auto"/>
            </w:tcBorders>
          </w:tcPr>
          <w:p w14:paraId="6CEA5FD3" w14:textId="77777777" w:rsidR="00E16FD1" w:rsidRPr="000C321E" w:rsidRDefault="00E16FD1" w:rsidP="009900EA">
            <w:pPr>
              <w:pStyle w:val="TAC"/>
            </w:pPr>
          </w:p>
        </w:tc>
        <w:tc>
          <w:tcPr>
            <w:tcW w:w="1104" w:type="dxa"/>
            <w:tcBorders>
              <w:right w:val="nil"/>
            </w:tcBorders>
          </w:tcPr>
          <w:p w14:paraId="766B139E" w14:textId="77777777" w:rsidR="00E16FD1" w:rsidRPr="000C321E" w:rsidRDefault="00E16FD1" w:rsidP="009900EA">
            <w:pPr>
              <w:pStyle w:val="TAC"/>
            </w:pPr>
            <w:r w:rsidRPr="000C321E">
              <w:t xml:space="preserve">1 </w:t>
            </w:r>
          </w:p>
        </w:tc>
        <w:tc>
          <w:tcPr>
            <w:tcW w:w="4700" w:type="dxa"/>
            <w:gridSpan w:val="8"/>
            <w:tcBorders>
              <w:top w:val="single" w:sz="12" w:space="0" w:color="auto"/>
              <w:left w:val="single" w:sz="12" w:space="0" w:color="auto"/>
              <w:bottom w:val="nil"/>
              <w:right w:val="single" w:sz="12" w:space="0" w:color="auto"/>
            </w:tcBorders>
          </w:tcPr>
          <w:p w14:paraId="04DC78E2" w14:textId="77777777" w:rsidR="00E16FD1" w:rsidRPr="000C321E" w:rsidRDefault="00E16FD1" w:rsidP="009900EA">
            <w:pPr>
              <w:pStyle w:val="TAC"/>
            </w:pPr>
            <w:r w:rsidRPr="000C321E">
              <w:t xml:space="preserve">Type = </w:t>
            </w:r>
            <w:r w:rsidRPr="000C321E">
              <w:rPr>
                <w:lang w:eastAsia="ja-JP"/>
              </w:rPr>
              <w:t>178</w:t>
            </w:r>
            <w:r w:rsidRPr="000C321E">
              <w:t xml:space="preserve"> (Decimal)</w:t>
            </w:r>
          </w:p>
        </w:tc>
        <w:tc>
          <w:tcPr>
            <w:tcW w:w="588" w:type="dxa"/>
            <w:tcBorders>
              <w:left w:val="nil"/>
            </w:tcBorders>
          </w:tcPr>
          <w:p w14:paraId="1916198C" w14:textId="77777777" w:rsidR="00E16FD1" w:rsidRPr="000C321E" w:rsidRDefault="00E16FD1" w:rsidP="009900EA">
            <w:pPr>
              <w:pStyle w:val="TAC"/>
            </w:pPr>
          </w:p>
        </w:tc>
      </w:tr>
      <w:tr w:rsidR="00E16FD1" w:rsidRPr="000C321E" w14:paraId="4A9D06D9" w14:textId="77777777" w:rsidTr="009900EA">
        <w:trPr>
          <w:cantSplit/>
          <w:jc w:val="center"/>
        </w:trPr>
        <w:tc>
          <w:tcPr>
            <w:tcW w:w="454" w:type="dxa"/>
            <w:tcBorders>
              <w:top w:val="nil"/>
              <w:left w:val="single" w:sz="6" w:space="0" w:color="auto"/>
            </w:tcBorders>
          </w:tcPr>
          <w:p w14:paraId="1F7CF17A" w14:textId="77777777" w:rsidR="00E16FD1" w:rsidRPr="000C321E" w:rsidRDefault="00E16FD1" w:rsidP="009900EA">
            <w:pPr>
              <w:pStyle w:val="TAC"/>
            </w:pPr>
          </w:p>
        </w:tc>
        <w:tc>
          <w:tcPr>
            <w:tcW w:w="1104" w:type="dxa"/>
            <w:tcBorders>
              <w:right w:val="nil"/>
            </w:tcBorders>
          </w:tcPr>
          <w:p w14:paraId="1748A02D" w14:textId="77777777" w:rsidR="00E16FD1" w:rsidRPr="000C321E" w:rsidRDefault="00E16FD1" w:rsidP="009900EA">
            <w:pPr>
              <w:pStyle w:val="TAC"/>
              <w:rPr>
                <w:lang w:eastAsia="ja-JP"/>
              </w:rPr>
            </w:pPr>
            <w:r w:rsidRPr="000C321E">
              <w:rPr>
                <w:lang w:eastAsia="ja-JP"/>
              </w:rPr>
              <w:t>2-3</w:t>
            </w:r>
          </w:p>
        </w:tc>
        <w:tc>
          <w:tcPr>
            <w:tcW w:w="4700" w:type="dxa"/>
            <w:gridSpan w:val="8"/>
            <w:tcBorders>
              <w:top w:val="single" w:sz="6" w:space="0" w:color="auto"/>
              <w:left w:val="single" w:sz="12" w:space="0" w:color="auto"/>
              <w:bottom w:val="single" w:sz="12" w:space="0" w:color="auto"/>
              <w:right w:val="single" w:sz="12" w:space="0" w:color="auto"/>
            </w:tcBorders>
          </w:tcPr>
          <w:p w14:paraId="5835A36E"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1CCB9EEF" w14:textId="77777777" w:rsidR="00E16FD1" w:rsidRPr="000C321E" w:rsidRDefault="00E16FD1" w:rsidP="009900EA">
            <w:pPr>
              <w:pStyle w:val="TAC"/>
            </w:pPr>
          </w:p>
        </w:tc>
      </w:tr>
      <w:tr w:rsidR="00E16FD1" w:rsidRPr="000C321E" w14:paraId="1608C568" w14:textId="77777777" w:rsidTr="009900EA">
        <w:trPr>
          <w:cantSplit/>
          <w:jc w:val="center"/>
        </w:trPr>
        <w:tc>
          <w:tcPr>
            <w:tcW w:w="454" w:type="dxa"/>
            <w:tcBorders>
              <w:top w:val="nil"/>
              <w:left w:val="single" w:sz="6" w:space="0" w:color="auto"/>
            </w:tcBorders>
          </w:tcPr>
          <w:p w14:paraId="051C8C60" w14:textId="77777777" w:rsidR="00E16FD1" w:rsidRPr="000C321E" w:rsidRDefault="00E16FD1" w:rsidP="009900EA">
            <w:pPr>
              <w:pStyle w:val="TAC"/>
            </w:pPr>
          </w:p>
        </w:tc>
        <w:tc>
          <w:tcPr>
            <w:tcW w:w="1104" w:type="dxa"/>
            <w:tcBorders>
              <w:right w:val="nil"/>
            </w:tcBorders>
          </w:tcPr>
          <w:p w14:paraId="3341F4AD" w14:textId="77777777" w:rsidR="00E16FD1" w:rsidRPr="000C321E" w:rsidRDefault="00E16FD1" w:rsidP="009900EA">
            <w:pPr>
              <w:pStyle w:val="TAC"/>
              <w:rPr>
                <w:lang w:eastAsia="ja-JP"/>
              </w:rPr>
            </w:pPr>
            <w:r w:rsidRPr="000C321E">
              <w:rPr>
                <w:lang w:eastAsia="ja-JP"/>
              </w:rPr>
              <w:t>4</w:t>
            </w:r>
          </w:p>
        </w:tc>
        <w:tc>
          <w:tcPr>
            <w:tcW w:w="587" w:type="dxa"/>
            <w:tcBorders>
              <w:top w:val="single" w:sz="6" w:space="0" w:color="auto"/>
              <w:left w:val="single" w:sz="12" w:space="0" w:color="auto"/>
              <w:bottom w:val="single" w:sz="12" w:space="0" w:color="auto"/>
              <w:right w:val="single" w:sz="12" w:space="0" w:color="auto"/>
            </w:tcBorders>
          </w:tcPr>
          <w:p w14:paraId="0454545D"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2351A26"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A38FDA5" w14:textId="77777777" w:rsidR="00E16FD1" w:rsidRPr="000C321E" w:rsidRDefault="00E16FD1" w:rsidP="009900EA">
            <w:pPr>
              <w:pStyle w:val="TAC"/>
            </w:pPr>
            <w:r w:rsidRPr="000C321E">
              <w:t>0</w:t>
            </w:r>
          </w:p>
        </w:tc>
        <w:tc>
          <w:tcPr>
            <w:tcW w:w="588" w:type="dxa"/>
            <w:tcBorders>
              <w:top w:val="single" w:sz="6" w:space="0" w:color="auto"/>
              <w:left w:val="single" w:sz="12" w:space="0" w:color="auto"/>
              <w:bottom w:val="single" w:sz="12" w:space="0" w:color="auto"/>
              <w:right w:val="single" w:sz="12" w:space="0" w:color="auto"/>
            </w:tcBorders>
          </w:tcPr>
          <w:p w14:paraId="3767749D" w14:textId="77777777" w:rsidR="00E16FD1" w:rsidRPr="000C321E" w:rsidRDefault="00E16FD1" w:rsidP="009900EA">
            <w:pPr>
              <w:pStyle w:val="TAC"/>
            </w:pPr>
            <w:r w:rsidRPr="000C321E">
              <w:t>0</w:t>
            </w:r>
          </w:p>
        </w:tc>
        <w:tc>
          <w:tcPr>
            <w:tcW w:w="2351" w:type="dxa"/>
            <w:gridSpan w:val="4"/>
            <w:tcBorders>
              <w:top w:val="single" w:sz="6" w:space="0" w:color="auto"/>
              <w:left w:val="single" w:sz="12" w:space="0" w:color="auto"/>
              <w:bottom w:val="single" w:sz="12" w:space="0" w:color="auto"/>
              <w:right w:val="single" w:sz="12" w:space="0" w:color="auto"/>
            </w:tcBorders>
          </w:tcPr>
          <w:p w14:paraId="16F1846D" w14:textId="77777777" w:rsidR="00E16FD1" w:rsidRPr="000C321E" w:rsidRDefault="00E16FD1" w:rsidP="009900EA">
            <w:pPr>
              <w:pStyle w:val="TAC"/>
            </w:pPr>
            <w:r w:rsidRPr="000C321E">
              <w:rPr>
                <w:lang w:eastAsia="ja-JP"/>
              </w:rPr>
              <w:t>RIM Routing Address Discriminator</w:t>
            </w:r>
          </w:p>
        </w:tc>
        <w:tc>
          <w:tcPr>
            <w:tcW w:w="588" w:type="dxa"/>
            <w:tcBorders>
              <w:left w:val="nil"/>
            </w:tcBorders>
          </w:tcPr>
          <w:p w14:paraId="4A7217D3" w14:textId="77777777" w:rsidR="00E16FD1" w:rsidRPr="000C321E" w:rsidRDefault="00E16FD1" w:rsidP="009900EA">
            <w:pPr>
              <w:pStyle w:val="TAC"/>
            </w:pPr>
          </w:p>
        </w:tc>
      </w:tr>
      <w:tr w:rsidR="00E16FD1" w:rsidRPr="000C321E" w14:paraId="51632651" w14:textId="77777777" w:rsidTr="009900EA">
        <w:trPr>
          <w:jc w:val="center"/>
        </w:trPr>
        <w:tc>
          <w:tcPr>
            <w:tcW w:w="454" w:type="dxa"/>
            <w:tcBorders>
              <w:top w:val="nil"/>
              <w:left w:val="single" w:sz="6" w:space="0" w:color="auto"/>
              <w:bottom w:val="nil"/>
            </w:tcBorders>
          </w:tcPr>
          <w:p w14:paraId="6989F2C2" w14:textId="77777777" w:rsidR="00E16FD1" w:rsidRPr="000C321E" w:rsidRDefault="00E16FD1" w:rsidP="009900EA">
            <w:pPr>
              <w:pStyle w:val="TAC"/>
            </w:pPr>
          </w:p>
        </w:tc>
        <w:tc>
          <w:tcPr>
            <w:tcW w:w="1104" w:type="dxa"/>
            <w:tcBorders>
              <w:bottom w:val="nil"/>
            </w:tcBorders>
          </w:tcPr>
          <w:p w14:paraId="6C32DD5B" w14:textId="77777777" w:rsidR="00E16FD1" w:rsidRPr="000C321E" w:rsidRDefault="00E16FD1" w:rsidP="009900EA">
            <w:pPr>
              <w:pStyle w:val="TAC"/>
            </w:pPr>
          </w:p>
        </w:tc>
        <w:tc>
          <w:tcPr>
            <w:tcW w:w="4700" w:type="dxa"/>
            <w:gridSpan w:val="8"/>
            <w:tcBorders>
              <w:top w:val="nil"/>
              <w:bottom w:val="nil"/>
            </w:tcBorders>
          </w:tcPr>
          <w:p w14:paraId="7662E6F0" w14:textId="77777777" w:rsidR="00E16FD1" w:rsidRPr="000C321E" w:rsidRDefault="00E16FD1" w:rsidP="009900EA">
            <w:pPr>
              <w:pStyle w:val="TAC"/>
            </w:pPr>
          </w:p>
        </w:tc>
        <w:tc>
          <w:tcPr>
            <w:tcW w:w="588" w:type="dxa"/>
            <w:tcBorders>
              <w:bottom w:val="nil"/>
            </w:tcBorders>
          </w:tcPr>
          <w:p w14:paraId="4B428132" w14:textId="77777777" w:rsidR="00E16FD1" w:rsidRPr="000C321E" w:rsidRDefault="00E16FD1" w:rsidP="009900EA">
            <w:pPr>
              <w:pStyle w:val="TAC"/>
            </w:pPr>
          </w:p>
        </w:tc>
      </w:tr>
      <w:tr w:rsidR="00E16FD1" w:rsidRPr="000C321E" w14:paraId="6A838944" w14:textId="77777777" w:rsidTr="009900EA">
        <w:trPr>
          <w:jc w:val="center"/>
        </w:trPr>
        <w:tc>
          <w:tcPr>
            <w:tcW w:w="454" w:type="dxa"/>
            <w:tcBorders>
              <w:top w:val="nil"/>
              <w:left w:val="single" w:sz="6" w:space="0" w:color="auto"/>
              <w:bottom w:val="single" w:sz="6" w:space="0" w:color="auto"/>
            </w:tcBorders>
          </w:tcPr>
          <w:p w14:paraId="63C1D262" w14:textId="77777777" w:rsidR="00E16FD1" w:rsidRPr="000C321E" w:rsidRDefault="00E16FD1" w:rsidP="009900EA">
            <w:pPr>
              <w:pStyle w:val="TAC"/>
            </w:pPr>
          </w:p>
        </w:tc>
        <w:tc>
          <w:tcPr>
            <w:tcW w:w="1104" w:type="dxa"/>
            <w:tcBorders>
              <w:top w:val="nil"/>
              <w:bottom w:val="single" w:sz="6" w:space="0" w:color="auto"/>
            </w:tcBorders>
          </w:tcPr>
          <w:p w14:paraId="1DB0D517" w14:textId="77777777" w:rsidR="00E16FD1" w:rsidRPr="000C321E" w:rsidRDefault="00E16FD1" w:rsidP="009900EA">
            <w:pPr>
              <w:pStyle w:val="TAC"/>
            </w:pPr>
          </w:p>
        </w:tc>
        <w:tc>
          <w:tcPr>
            <w:tcW w:w="4700" w:type="dxa"/>
            <w:gridSpan w:val="8"/>
            <w:tcBorders>
              <w:top w:val="nil"/>
              <w:bottom w:val="single" w:sz="6" w:space="0" w:color="auto"/>
            </w:tcBorders>
          </w:tcPr>
          <w:p w14:paraId="23EBA4E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2211731" w14:textId="77777777" w:rsidR="00E16FD1" w:rsidRPr="000C321E" w:rsidRDefault="00E16FD1" w:rsidP="009900EA">
            <w:pPr>
              <w:pStyle w:val="TAC"/>
            </w:pPr>
          </w:p>
        </w:tc>
      </w:tr>
    </w:tbl>
    <w:p w14:paraId="5335E712" w14:textId="77777777" w:rsidR="00E16FD1" w:rsidRPr="000C321E" w:rsidRDefault="00E16FD1" w:rsidP="00E16FD1">
      <w:pPr>
        <w:pStyle w:val="TF"/>
        <w:rPr>
          <w:lang w:eastAsia="ja-JP"/>
        </w:rPr>
      </w:pPr>
      <w:r w:rsidRPr="000C321E">
        <w:t xml:space="preserve">Figure </w:t>
      </w:r>
      <w:r w:rsidRPr="000C321E">
        <w:rPr>
          <w:lang w:eastAsia="ja-JP"/>
        </w:rPr>
        <w:t>7.7.77.1</w:t>
      </w:r>
      <w:r w:rsidRPr="000C321E">
        <w:t xml:space="preserve">: </w:t>
      </w:r>
      <w:r w:rsidRPr="000C321E">
        <w:rPr>
          <w:lang w:eastAsia="ja-JP"/>
        </w:rPr>
        <w:t>RIM Routing Address Discriminator</w:t>
      </w:r>
    </w:p>
    <w:p w14:paraId="55EE708F" w14:textId="77777777" w:rsidR="00E16FD1" w:rsidRPr="000C321E" w:rsidRDefault="00E16FD1" w:rsidP="00E16FD1">
      <w:pPr>
        <w:pStyle w:val="Heading3"/>
      </w:pPr>
      <w:bookmarkStart w:id="406" w:name="_Toc9597976"/>
      <w:bookmarkStart w:id="407" w:name="_Toc82519261"/>
      <w:r w:rsidRPr="000C321E">
        <w:t>7.7.78</w:t>
      </w:r>
      <w:r w:rsidRPr="000C321E">
        <w:tab/>
      </w:r>
      <w:r w:rsidRPr="000C321E">
        <w:rPr>
          <w:rFonts w:eastAsia="SimSun"/>
        </w:rPr>
        <w:t>List of set-up PFCs</w:t>
      </w:r>
      <w:bookmarkEnd w:id="406"/>
      <w:bookmarkEnd w:id="407"/>
    </w:p>
    <w:p w14:paraId="376101AE" w14:textId="7135B12D" w:rsidR="00E16FD1" w:rsidRPr="000C321E" w:rsidRDefault="00E16FD1" w:rsidP="00E16FD1">
      <w:r w:rsidRPr="000C321E">
        <w:t xml:space="preserve">The </w:t>
      </w:r>
      <w:r w:rsidRPr="000C321E">
        <w:rPr>
          <w:rFonts w:eastAsia="SimSun"/>
        </w:rPr>
        <w:t>List of set-up PFCs</w:t>
      </w:r>
      <w:r w:rsidRPr="000C321E">
        <w:t xml:space="preserve"> information element contains the Packet Flow Identifiers of the PFCs that were successfully allocated in the target system during a PS handover</w:t>
      </w:r>
      <w:r w:rsidRPr="000C321E">
        <w:rPr>
          <w:lang w:eastAsia="ja-JP"/>
        </w:rPr>
        <w:t xml:space="preserve">. </w:t>
      </w:r>
      <w:r w:rsidRPr="000C321E">
        <w:t xml:space="preserve">The content and the coding of this IE are defined in octet 3-z of the </w:t>
      </w:r>
      <w:r w:rsidRPr="000C321E">
        <w:rPr>
          <w:rFonts w:eastAsia="SimSun"/>
        </w:rPr>
        <w:t>List of set-up PFCs</w:t>
      </w:r>
      <w:r w:rsidRPr="000C321E">
        <w:t xml:space="preserve"> IE in</w:t>
      </w:r>
      <w:r w:rsidRPr="000C321E">
        <w:rPr>
          <w:lang w:eastAsia="ja-JP"/>
        </w:rPr>
        <w:t xml:space="preserve">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r w:rsidRPr="000C321E">
        <w:t>.</w:t>
      </w:r>
    </w:p>
    <w:p w14:paraId="1F8A40FC"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37F3D50" w14:textId="77777777" w:rsidTr="009900EA">
        <w:trPr>
          <w:cantSplit/>
          <w:jc w:val="center"/>
        </w:trPr>
        <w:tc>
          <w:tcPr>
            <w:tcW w:w="5670" w:type="dxa"/>
            <w:gridSpan w:val="9"/>
          </w:tcPr>
          <w:p w14:paraId="15EBD60C" w14:textId="77777777" w:rsidR="00E16FD1" w:rsidRPr="000C321E" w:rsidRDefault="00E16FD1" w:rsidP="009900EA">
            <w:pPr>
              <w:pStyle w:val="TAH"/>
            </w:pPr>
            <w:r w:rsidRPr="000C321E">
              <w:t>Bits</w:t>
            </w:r>
          </w:p>
        </w:tc>
      </w:tr>
      <w:tr w:rsidR="00E16FD1" w:rsidRPr="000C321E" w14:paraId="422E5A91" w14:textId="77777777" w:rsidTr="009900EA">
        <w:trPr>
          <w:jc w:val="center"/>
        </w:trPr>
        <w:tc>
          <w:tcPr>
            <w:tcW w:w="1134" w:type="dxa"/>
          </w:tcPr>
          <w:p w14:paraId="135FED53" w14:textId="77777777" w:rsidR="00E16FD1" w:rsidRPr="000C321E" w:rsidRDefault="00E16FD1" w:rsidP="009900EA">
            <w:pPr>
              <w:pStyle w:val="TAH"/>
            </w:pPr>
            <w:r w:rsidRPr="000C321E">
              <w:t>Octets</w:t>
            </w:r>
          </w:p>
        </w:tc>
        <w:tc>
          <w:tcPr>
            <w:tcW w:w="567" w:type="dxa"/>
            <w:tcBorders>
              <w:bottom w:val="single" w:sz="4" w:space="0" w:color="auto"/>
            </w:tcBorders>
          </w:tcPr>
          <w:p w14:paraId="622032A9" w14:textId="77777777" w:rsidR="00E16FD1" w:rsidRPr="000C321E" w:rsidRDefault="00E16FD1" w:rsidP="009900EA">
            <w:pPr>
              <w:pStyle w:val="TAH"/>
            </w:pPr>
            <w:r w:rsidRPr="000C321E">
              <w:t>8</w:t>
            </w:r>
          </w:p>
        </w:tc>
        <w:tc>
          <w:tcPr>
            <w:tcW w:w="567" w:type="dxa"/>
            <w:tcBorders>
              <w:bottom w:val="single" w:sz="4" w:space="0" w:color="auto"/>
            </w:tcBorders>
          </w:tcPr>
          <w:p w14:paraId="08446F5D" w14:textId="77777777" w:rsidR="00E16FD1" w:rsidRPr="000C321E" w:rsidRDefault="00E16FD1" w:rsidP="009900EA">
            <w:pPr>
              <w:pStyle w:val="TAH"/>
            </w:pPr>
            <w:r w:rsidRPr="000C321E">
              <w:t>7</w:t>
            </w:r>
          </w:p>
        </w:tc>
        <w:tc>
          <w:tcPr>
            <w:tcW w:w="567" w:type="dxa"/>
            <w:tcBorders>
              <w:bottom w:val="single" w:sz="4" w:space="0" w:color="auto"/>
            </w:tcBorders>
          </w:tcPr>
          <w:p w14:paraId="447100D3" w14:textId="77777777" w:rsidR="00E16FD1" w:rsidRPr="000C321E" w:rsidRDefault="00E16FD1" w:rsidP="009900EA">
            <w:pPr>
              <w:pStyle w:val="TAH"/>
            </w:pPr>
            <w:r w:rsidRPr="000C321E">
              <w:t>6</w:t>
            </w:r>
          </w:p>
        </w:tc>
        <w:tc>
          <w:tcPr>
            <w:tcW w:w="567" w:type="dxa"/>
            <w:tcBorders>
              <w:bottom w:val="single" w:sz="4" w:space="0" w:color="auto"/>
            </w:tcBorders>
          </w:tcPr>
          <w:p w14:paraId="3E3987C7" w14:textId="77777777" w:rsidR="00E16FD1" w:rsidRPr="000C321E" w:rsidRDefault="00E16FD1" w:rsidP="009900EA">
            <w:pPr>
              <w:pStyle w:val="TAH"/>
            </w:pPr>
            <w:r w:rsidRPr="000C321E">
              <w:t>5</w:t>
            </w:r>
          </w:p>
        </w:tc>
        <w:tc>
          <w:tcPr>
            <w:tcW w:w="567" w:type="dxa"/>
            <w:tcBorders>
              <w:bottom w:val="single" w:sz="4" w:space="0" w:color="auto"/>
            </w:tcBorders>
          </w:tcPr>
          <w:p w14:paraId="401AB110" w14:textId="77777777" w:rsidR="00E16FD1" w:rsidRPr="000C321E" w:rsidRDefault="00E16FD1" w:rsidP="009900EA">
            <w:pPr>
              <w:pStyle w:val="TAH"/>
            </w:pPr>
            <w:r w:rsidRPr="000C321E">
              <w:t>4</w:t>
            </w:r>
          </w:p>
        </w:tc>
        <w:tc>
          <w:tcPr>
            <w:tcW w:w="567" w:type="dxa"/>
            <w:tcBorders>
              <w:bottom w:val="single" w:sz="4" w:space="0" w:color="auto"/>
            </w:tcBorders>
          </w:tcPr>
          <w:p w14:paraId="5B078F7F" w14:textId="77777777" w:rsidR="00E16FD1" w:rsidRPr="000C321E" w:rsidRDefault="00E16FD1" w:rsidP="009900EA">
            <w:pPr>
              <w:pStyle w:val="TAH"/>
            </w:pPr>
            <w:r w:rsidRPr="000C321E">
              <w:t>3</w:t>
            </w:r>
          </w:p>
        </w:tc>
        <w:tc>
          <w:tcPr>
            <w:tcW w:w="567" w:type="dxa"/>
            <w:tcBorders>
              <w:bottom w:val="single" w:sz="4" w:space="0" w:color="auto"/>
            </w:tcBorders>
          </w:tcPr>
          <w:p w14:paraId="4C18EF6D" w14:textId="77777777" w:rsidR="00E16FD1" w:rsidRPr="000C321E" w:rsidRDefault="00E16FD1" w:rsidP="009900EA">
            <w:pPr>
              <w:pStyle w:val="TAH"/>
            </w:pPr>
            <w:r w:rsidRPr="000C321E">
              <w:t>2</w:t>
            </w:r>
          </w:p>
        </w:tc>
        <w:tc>
          <w:tcPr>
            <w:tcW w:w="567" w:type="dxa"/>
            <w:tcBorders>
              <w:bottom w:val="single" w:sz="4" w:space="0" w:color="auto"/>
            </w:tcBorders>
          </w:tcPr>
          <w:p w14:paraId="73A5FED6" w14:textId="77777777" w:rsidR="00E16FD1" w:rsidRPr="000C321E" w:rsidRDefault="00E16FD1" w:rsidP="009900EA">
            <w:pPr>
              <w:pStyle w:val="TAH"/>
            </w:pPr>
            <w:r w:rsidRPr="000C321E">
              <w:t>1</w:t>
            </w:r>
          </w:p>
        </w:tc>
      </w:tr>
      <w:tr w:rsidR="00E16FD1" w:rsidRPr="000C321E" w14:paraId="7A3BCE34" w14:textId="77777777" w:rsidTr="009900EA">
        <w:trPr>
          <w:jc w:val="center"/>
        </w:trPr>
        <w:tc>
          <w:tcPr>
            <w:tcW w:w="1134" w:type="dxa"/>
            <w:tcBorders>
              <w:right w:val="single" w:sz="4" w:space="0" w:color="auto"/>
            </w:tcBorders>
          </w:tcPr>
          <w:p w14:paraId="07554C37"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E597DCB" w14:textId="77777777" w:rsidR="00E16FD1" w:rsidRPr="000C321E" w:rsidRDefault="00E16FD1" w:rsidP="009900EA">
            <w:pPr>
              <w:pStyle w:val="TAC"/>
            </w:pPr>
            <w:r w:rsidRPr="000C321E">
              <w:t>Type = 179 (Decimal)</w:t>
            </w:r>
          </w:p>
        </w:tc>
      </w:tr>
      <w:tr w:rsidR="00E16FD1" w:rsidRPr="000C321E" w14:paraId="257453DC" w14:textId="77777777" w:rsidTr="009900EA">
        <w:trPr>
          <w:jc w:val="center"/>
        </w:trPr>
        <w:tc>
          <w:tcPr>
            <w:tcW w:w="1134" w:type="dxa"/>
            <w:tcBorders>
              <w:right w:val="single" w:sz="4" w:space="0" w:color="auto"/>
            </w:tcBorders>
          </w:tcPr>
          <w:p w14:paraId="63628BA9"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694CC74" w14:textId="77777777" w:rsidR="00E16FD1" w:rsidRPr="000C321E" w:rsidRDefault="00E16FD1" w:rsidP="009900EA">
            <w:pPr>
              <w:pStyle w:val="TAC"/>
            </w:pPr>
            <w:r w:rsidRPr="000C321E">
              <w:t>Length</w:t>
            </w:r>
          </w:p>
        </w:tc>
      </w:tr>
      <w:tr w:rsidR="00E16FD1" w:rsidRPr="000C321E" w14:paraId="08AAD081" w14:textId="77777777" w:rsidTr="009900EA">
        <w:trPr>
          <w:jc w:val="center"/>
        </w:trPr>
        <w:tc>
          <w:tcPr>
            <w:tcW w:w="1134" w:type="dxa"/>
            <w:tcBorders>
              <w:right w:val="single" w:sz="4" w:space="0" w:color="auto"/>
            </w:tcBorders>
          </w:tcPr>
          <w:p w14:paraId="7AC1F0F7"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7D462FF5" w14:textId="77777777" w:rsidR="00E16FD1" w:rsidRPr="000C321E" w:rsidRDefault="00E16FD1" w:rsidP="009900EA">
            <w:pPr>
              <w:pStyle w:val="TAC"/>
            </w:pPr>
            <w:r w:rsidRPr="000C321E">
              <w:rPr>
                <w:rFonts w:eastAsia="SimSun"/>
              </w:rPr>
              <w:t>List of set-up PFCs</w:t>
            </w:r>
          </w:p>
        </w:tc>
      </w:tr>
    </w:tbl>
    <w:p w14:paraId="1C0D9A24" w14:textId="77777777" w:rsidR="00E16FD1" w:rsidRPr="000C321E" w:rsidRDefault="00E16FD1" w:rsidP="00E16FD1">
      <w:pPr>
        <w:pStyle w:val="NF"/>
      </w:pPr>
    </w:p>
    <w:p w14:paraId="50DF102C" w14:textId="77777777" w:rsidR="00E16FD1" w:rsidRPr="000C321E" w:rsidRDefault="00E16FD1" w:rsidP="00E16FD1">
      <w:pPr>
        <w:pStyle w:val="TF"/>
      </w:pPr>
      <w:r w:rsidRPr="000C321E">
        <w:t xml:space="preserve">Figure </w:t>
      </w:r>
      <w:r w:rsidRPr="000C321E">
        <w:rPr>
          <w:lang w:eastAsia="ja-JP"/>
        </w:rPr>
        <w:t>7.7.78.1</w:t>
      </w:r>
      <w:r w:rsidRPr="000C321E">
        <w:t xml:space="preserve">: </w:t>
      </w:r>
      <w:r w:rsidRPr="000C321E">
        <w:rPr>
          <w:rFonts w:eastAsia="SimSun"/>
        </w:rPr>
        <w:t>List of set-up PFCs</w:t>
      </w:r>
      <w:r w:rsidRPr="000C321E">
        <w:t xml:space="preserve"> Information Element</w:t>
      </w:r>
    </w:p>
    <w:p w14:paraId="187C5190" w14:textId="77777777" w:rsidR="00E16FD1" w:rsidRPr="000C321E" w:rsidRDefault="00E16FD1" w:rsidP="00E16FD1">
      <w:pPr>
        <w:pStyle w:val="Heading3"/>
        <w:ind w:left="0" w:firstLine="0"/>
        <w:rPr>
          <w:lang w:eastAsia="ja-JP"/>
        </w:rPr>
      </w:pPr>
      <w:bookmarkStart w:id="408" w:name="_Toc9597977"/>
      <w:bookmarkStart w:id="409" w:name="_Toc82519262"/>
      <w:r w:rsidRPr="000C321E">
        <w:rPr>
          <w:lang w:eastAsia="ja-JP"/>
        </w:rPr>
        <w:t>7.7.79</w:t>
      </w:r>
      <w:r w:rsidRPr="000C321E">
        <w:rPr>
          <w:lang w:eastAsia="ja-JP"/>
        </w:rPr>
        <w:tab/>
        <w:t>PS Handover XID Parameters</w:t>
      </w:r>
      <w:bookmarkEnd w:id="408"/>
      <w:bookmarkEnd w:id="409"/>
    </w:p>
    <w:p w14:paraId="7451B22A" w14:textId="6728A0CC" w:rsidR="00E16FD1" w:rsidRPr="000C321E" w:rsidRDefault="00E16FD1" w:rsidP="00E16FD1">
      <w:r w:rsidRPr="000C321E">
        <w:t xml:space="preserve">The PS Handover XID Parameters IE contains for a particular packet flow the LLC XID parameters (with the SNDCP XID parameters contained within) that need to be transferred between SGSNs during the PS handover procedure (see 3GPP </w:t>
      </w:r>
      <w:r w:rsidR="009900EA" w:rsidRPr="000C321E">
        <w:t>TS</w:t>
      </w:r>
      <w:r w:rsidR="009900EA">
        <w:t> </w:t>
      </w:r>
      <w:r w:rsidR="009900EA" w:rsidRPr="000C321E">
        <w:rPr>
          <w:noProof/>
        </w:rPr>
        <w:t>4</w:t>
      </w:r>
      <w:r w:rsidRPr="000C321E">
        <w:rPr>
          <w:noProof/>
        </w:rPr>
        <w:t>3.129</w:t>
      </w:r>
      <w:r w:rsidR="009900EA">
        <w:rPr>
          <w:noProof/>
        </w:rPr>
        <w:t> </w:t>
      </w:r>
      <w:r w:rsidR="009900EA" w:rsidRPr="000C321E">
        <w:rPr>
          <w:noProof/>
        </w:rPr>
        <w:t>[</w:t>
      </w:r>
      <w:r w:rsidRPr="000C321E">
        <w:rPr>
          <w:noProof/>
        </w:rPr>
        <w:t>37])</w:t>
      </w:r>
      <w:r w:rsidRPr="000C321E">
        <w:t>.</w:t>
      </w:r>
    </w:p>
    <w:p w14:paraId="7D2CDF94" w14:textId="77777777" w:rsidR="00E16FD1" w:rsidRPr="000C321E" w:rsidRDefault="00E16FD1" w:rsidP="00E16FD1">
      <w:r w:rsidRPr="000C321E">
        <w:t>The PS Handover XID Parameters IE shall contain a SAPI</w:t>
      </w:r>
      <w:r w:rsidRPr="000C321E" w:rsidDel="00497CEC">
        <w:t xml:space="preserve"> </w:t>
      </w:r>
      <w:r w:rsidRPr="000C321E">
        <w:t>and XiD parameters for each unique SAPI value contained within the PDP Contexts included in the Forward Relocation Request message.</w:t>
      </w:r>
    </w:p>
    <w:p w14:paraId="3D8A2761" w14:textId="32578952" w:rsidR="00E16FD1" w:rsidRPr="000C321E" w:rsidRDefault="00E16FD1" w:rsidP="00E16FD1">
      <w:r w:rsidRPr="000C321E">
        <w:t xml:space="preserve">The </w:t>
      </w:r>
      <w:r w:rsidRPr="000C321E" w:rsidDel="00497CEC">
        <w:t xml:space="preserve"> </w:t>
      </w:r>
      <w:r w:rsidRPr="000C321E">
        <w:t>SAPI is an integer value in the range</w:t>
      </w:r>
      <w:r w:rsidR="009900EA">
        <w:t> </w:t>
      </w:r>
      <w:r w:rsidR="009900EA" w:rsidRPr="000C321E">
        <w:t>[</w:t>
      </w:r>
      <w:r w:rsidRPr="000C321E">
        <w:t>0; 15].</w:t>
      </w:r>
    </w:p>
    <w:p w14:paraId="78157C64" w14:textId="11515B52" w:rsidR="00E16FD1" w:rsidRPr="000C321E" w:rsidRDefault="00E16FD1" w:rsidP="00E16FD1">
      <w:r w:rsidRPr="000C321E">
        <w:t>The XID parameters IE contains the SNDCP / LLC XID parameter between peer SNDCP /LLC entities in the MS and old SGSN as defined in 3GPP TS44.064</w:t>
      </w:r>
      <w:r w:rsidR="009900EA">
        <w:t> </w:t>
      </w:r>
      <w:r w:rsidR="009900EA" w:rsidRPr="000C321E">
        <w:t>[</w:t>
      </w:r>
      <w:r w:rsidRPr="000C321E">
        <w:t>11], 3GPP TS44.065</w:t>
      </w:r>
      <w:r w:rsidR="009900EA">
        <w:t> </w:t>
      </w:r>
      <w:r w:rsidR="009900EA" w:rsidRPr="000C321E">
        <w:rPr>
          <w:rFonts w:hint="eastAsia"/>
          <w:lang w:eastAsia="zh-CN"/>
        </w:rPr>
        <w:t>[</w:t>
      </w:r>
      <w:r w:rsidRPr="000C321E">
        <w:rPr>
          <w:rFonts w:hint="eastAsia"/>
          <w:lang w:eastAsia="zh-CN"/>
        </w:rPr>
        <w:t>38]</w:t>
      </w:r>
      <w:r w:rsidRPr="000C321E">
        <w:t>.</w:t>
      </w:r>
    </w:p>
    <w:p w14:paraId="6B520575" w14:textId="77777777" w:rsidR="00E16FD1" w:rsidRPr="000C321E" w:rsidRDefault="00E16FD1" w:rsidP="00E16FD1">
      <w:r w:rsidRPr="000C321E">
        <w:t>The XID parameters Length represents the length of the XiD parameters field, excluding the XiD parameters Length octet. If the XID parameters do not exist in the old SGSN, the XID parameters Length shall be set to zero.</w:t>
      </w:r>
    </w:p>
    <w:p w14:paraId="44A84088" w14:textId="77777777" w:rsidR="00E16FD1" w:rsidRPr="000C321E" w:rsidRDefault="00E16FD1" w:rsidP="00E16FD1">
      <w:r w:rsidRPr="000C321E">
        <w:t>The spare bits x indicate unused bits, which shall be set to 0 by the sending side and which shall not be evaluated by the receiving side.</w:t>
      </w:r>
    </w:p>
    <w:p w14:paraId="05C071F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9D889E6" w14:textId="77777777" w:rsidTr="009900EA">
        <w:trPr>
          <w:cantSplit/>
          <w:jc w:val="center"/>
        </w:trPr>
        <w:tc>
          <w:tcPr>
            <w:tcW w:w="5670" w:type="dxa"/>
            <w:gridSpan w:val="9"/>
          </w:tcPr>
          <w:p w14:paraId="42E08198" w14:textId="77777777" w:rsidR="00E16FD1" w:rsidRPr="000C321E" w:rsidRDefault="00E16FD1" w:rsidP="009900EA">
            <w:pPr>
              <w:pStyle w:val="TAH"/>
            </w:pPr>
            <w:r w:rsidRPr="000C321E">
              <w:t>Bits</w:t>
            </w:r>
          </w:p>
        </w:tc>
      </w:tr>
      <w:tr w:rsidR="00E16FD1" w:rsidRPr="000C321E" w14:paraId="4FD9AB44" w14:textId="77777777" w:rsidTr="009900EA">
        <w:trPr>
          <w:jc w:val="center"/>
        </w:trPr>
        <w:tc>
          <w:tcPr>
            <w:tcW w:w="1134" w:type="dxa"/>
          </w:tcPr>
          <w:p w14:paraId="432F02B0" w14:textId="77777777" w:rsidR="00E16FD1" w:rsidRPr="000C321E" w:rsidRDefault="00E16FD1" w:rsidP="009900EA">
            <w:pPr>
              <w:pStyle w:val="TAH"/>
            </w:pPr>
            <w:r w:rsidRPr="000C321E">
              <w:t>Octets</w:t>
            </w:r>
          </w:p>
        </w:tc>
        <w:tc>
          <w:tcPr>
            <w:tcW w:w="567" w:type="dxa"/>
            <w:tcBorders>
              <w:bottom w:val="single" w:sz="4" w:space="0" w:color="auto"/>
            </w:tcBorders>
          </w:tcPr>
          <w:p w14:paraId="7D86F45F" w14:textId="77777777" w:rsidR="00E16FD1" w:rsidRPr="000C321E" w:rsidRDefault="00E16FD1" w:rsidP="009900EA">
            <w:pPr>
              <w:pStyle w:val="TAH"/>
            </w:pPr>
            <w:r w:rsidRPr="000C321E">
              <w:t>8</w:t>
            </w:r>
          </w:p>
        </w:tc>
        <w:tc>
          <w:tcPr>
            <w:tcW w:w="567" w:type="dxa"/>
            <w:tcBorders>
              <w:bottom w:val="single" w:sz="4" w:space="0" w:color="auto"/>
            </w:tcBorders>
          </w:tcPr>
          <w:p w14:paraId="3D59E9EE" w14:textId="77777777" w:rsidR="00E16FD1" w:rsidRPr="000C321E" w:rsidRDefault="00E16FD1" w:rsidP="009900EA">
            <w:pPr>
              <w:pStyle w:val="TAH"/>
            </w:pPr>
            <w:r w:rsidRPr="000C321E">
              <w:t>7</w:t>
            </w:r>
          </w:p>
        </w:tc>
        <w:tc>
          <w:tcPr>
            <w:tcW w:w="567" w:type="dxa"/>
            <w:tcBorders>
              <w:bottom w:val="single" w:sz="4" w:space="0" w:color="auto"/>
            </w:tcBorders>
          </w:tcPr>
          <w:p w14:paraId="3D702E65" w14:textId="77777777" w:rsidR="00E16FD1" w:rsidRPr="000C321E" w:rsidRDefault="00E16FD1" w:rsidP="009900EA">
            <w:pPr>
              <w:pStyle w:val="TAH"/>
            </w:pPr>
            <w:r w:rsidRPr="000C321E">
              <w:t>6</w:t>
            </w:r>
          </w:p>
        </w:tc>
        <w:tc>
          <w:tcPr>
            <w:tcW w:w="567" w:type="dxa"/>
            <w:tcBorders>
              <w:bottom w:val="single" w:sz="4" w:space="0" w:color="auto"/>
            </w:tcBorders>
          </w:tcPr>
          <w:p w14:paraId="13B0B7DA" w14:textId="77777777" w:rsidR="00E16FD1" w:rsidRPr="000C321E" w:rsidRDefault="00E16FD1" w:rsidP="009900EA">
            <w:pPr>
              <w:pStyle w:val="TAH"/>
            </w:pPr>
            <w:r w:rsidRPr="000C321E">
              <w:t>5</w:t>
            </w:r>
          </w:p>
        </w:tc>
        <w:tc>
          <w:tcPr>
            <w:tcW w:w="567" w:type="dxa"/>
            <w:tcBorders>
              <w:bottom w:val="single" w:sz="4" w:space="0" w:color="auto"/>
            </w:tcBorders>
          </w:tcPr>
          <w:p w14:paraId="7D89F3E4" w14:textId="77777777" w:rsidR="00E16FD1" w:rsidRPr="000C321E" w:rsidRDefault="00E16FD1" w:rsidP="009900EA">
            <w:pPr>
              <w:pStyle w:val="TAH"/>
            </w:pPr>
            <w:r w:rsidRPr="000C321E">
              <w:t>4</w:t>
            </w:r>
          </w:p>
        </w:tc>
        <w:tc>
          <w:tcPr>
            <w:tcW w:w="567" w:type="dxa"/>
            <w:tcBorders>
              <w:bottom w:val="single" w:sz="4" w:space="0" w:color="auto"/>
            </w:tcBorders>
          </w:tcPr>
          <w:p w14:paraId="305E7FE5" w14:textId="77777777" w:rsidR="00E16FD1" w:rsidRPr="000C321E" w:rsidRDefault="00E16FD1" w:rsidP="009900EA">
            <w:pPr>
              <w:pStyle w:val="TAH"/>
            </w:pPr>
            <w:r w:rsidRPr="000C321E">
              <w:t>3</w:t>
            </w:r>
          </w:p>
        </w:tc>
        <w:tc>
          <w:tcPr>
            <w:tcW w:w="567" w:type="dxa"/>
            <w:tcBorders>
              <w:bottom w:val="single" w:sz="4" w:space="0" w:color="auto"/>
            </w:tcBorders>
          </w:tcPr>
          <w:p w14:paraId="345D36A7" w14:textId="77777777" w:rsidR="00E16FD1" w:rsidRPr="000C321E" w:rsidRDefault="00E16FD1" w:rsidP="009900EA">
            <w:pPr>
              <w:pStyle w:val="TAH"/>
            </w:pPr>
            <w:r w:rsidRPr="000C321E">
              <w:t>2</w:t>
            </w:r>
          </w:p>
        </w:tc>
        <w:tc>
          <w:tcPr>
            <w:tcW w:w="567" w:type="dxa"/>
            <w:tcBorders>
              <w:bottom w:val="single" w:sz="4" w:space="0" w:color="auto"/>
            </w:tcBorders>
          </w:tcPr>
          <w:p w14:paraId="770682ED" w14:textId="77777777" w:rsidR="00E16FD1" w:rsidRPr="000C321E" w:rsidRDefault="00E16FD1" w:rsidP="009900EA">
            <w:pPr>
              <w:pStyle w:val="TAH"/>
            </w:pPr>
            <w:r w:rsidRPr="000C321E">
              <w:t>1</w:t>
            </w:r>
          </w:p>
        </w:tc>
      </w:tr>
      <w:tr w:rsidR="00E16FD1" w:rsidRPr="000C321E" w14:paraId="201FF17F" w14:textId="77777777" w:rsidTr="009900EA">
        <w:trPr>
          <w:jc w:val="center"/>
        </w:trPr>
        <w:tc>
          <w:tcPr>
            <w:tcW w:w="1134" w:type="dxa"/>
            <w:tcBorders>
              <w:right w:val="single" w:sz="4" w:space="0" w:color="auto"/>
            </w:tcBorders>
          </w:tcPr>
          <w:p w14:paraId="6C8C4291"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BE29FF9" w14:textId="77777777" w:rsidR="00E16FD1" w:rsidRPr="000C321E" w:rsidRDefault="00E16FD1" w:rsidP="009900EA">
            <w:pPr>
              <w:pStyle w:val="TAC"/>
            </w:pPr>
            <w:r w:rsidRPr="000C321E">
              <w:t>Type = 180 (Decimal)</w:t>
            </w:r>
          </w:p>
        </w:tc>
      </w:tr>
      <w:tr w:rsidR="00E16FD1" w:rsidRPr="000C321E" w14:paraId="4685C970" w14:textId="77777777" w:rsidTr="009900EA">
        <w:trPr>
          <w:jc w:val="center"/>
        </w:trPr>
        <w:tc>
          <w:tcPr>
            <w:tcW w:w="1134" w:type="dxa"/>
            <w:tcBorders>
              <w:right w:val="single" w:sz="4" w:space="0" w:color="auto"/>
            </w:tcBorders>
          </w:tcPr>
          <w:p w14:paraId="0480470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832236C" w14:textId="77777777" w:rsidR="00E16FD1" w:rsidRPr="000C321E" w:rsidRDefault="00E16FD1" w:rsidP="009900EA">
            <w:pPr>
              <w:pStyle w:val="TAC"/>
            </w:pPr>
            <w:r w:rsidRPr="000C321E">
              <w:t>Length</w:t>
            </w:r>
          </w:p>
        </w:tc>
      </w:tr>
      <w:tr w:rsidR="00E16FD1" w:rsidRPr="000C321E" w14:paraId="27A28B8F" w14:textId="77777777" w:rsidTr="009900EA">
        <w:trPr>
          <w:jc w:val="center"/>
        </w:trPr>
        <w:tc>
          <w:tcPr>
            <w:tcW w:w="1134" w:type="dxa"/>
            <w:tcBorders>
              <w:right w:val="single" w:sz="4" w:space="0" w:color="auto"/>
            </w:tcBorders>
          </w:tcPr>
          <w:p w14:paraId="158DBA69"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7935171F"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04C4FD52"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1436EC69" w14:textId="77777777" w:rsidR="00E16FD1" w:rsidRPr="000C321E" w:rsidRDefault="00E16FD1" w:rsidP="009900EA">
            <w:pPr>
              <w:pStyle w:val="TAC"/>
              <w:rPr>
                <w:lang w:val="fi-FI" w:eastAsia="ja-JP"/>
              </w:rPr>
            </w:pPr>
            <w:r w:rsidRPr="000C321E">
              <w:rPr>
                <w:lang w:val="fi-FI" w:eastAsia="ja-JP"/>
              </w:rPr>
              <w:t>x</w:t>
            </w:r>
          </w:p>
        </w:tc>
        <w:tc>
          <w:tcPr>
            <w:tcW w:w="567" w:type="dxa"/>
            <w:tcBorders>
              <w:top w:val="single" w:sz="4" w:space="0" w:color="auto"/>
              <w:left w:val="single" w:sz="4" w:space="0" w:color="auto"/>
              <w:bottom w:val="single" w:sz="4" w:space="0" w:color="auto"/>
              <w:right w:val="single" w:sz="4" w:space="0" w:color="auto"/>
            </w:tcBorders>
          </w:tcPr>
          <w:p w14:paraId="1A1845C6" w14:textId="77777777" w:rsidR="00E16FD1" w:rsidRPr="000C321E" w:rsidRDefault="00E16FD1" w:rsidP="009900EA">
            <w:pPr>
              <w:pStyle w:val="TAC"/>
              <w:rPr>
                <w:lang w:val="fi-FI" w:eastAsia="ja-JP"/>
              </w:rPr>
            </w:pPr>
            <w:r w:rsidRPr="000C321E">
              <w:rPr>
                <w:lang w:val="fi-FI" w:eastAsia="ja-JP"/>
              </w:rPr>
              <w:t>x</w:t>
            </w:r>
          </w:p>
        </w:tc>
        <w:tc>
          <w:tcPr>
            <w:tcW w:w="2268" w:type="dxa"/>
            <w:gridSpan w:val="4"/>
            <w:tcBorders>
              <w:top w:val="single" w:sz="4" w:space="0" w:color="auto"/>
              <w:left w:val="single" w:sz="4" w:space="0" w:color="auto"/>
              <w:bottom w:val="single" w:sz="4" w:space="0" w:color="auto"/>
              <w:right w:val="single" w:sz="4" w:space="0" w:color="auto"/>
            </w:tcBorders>
          </w:tcPr>
          <w:p w14:paraId="3039774D" w14:textId="77777777" w:rsidR="00E16FD1" w:rsidRPr="000C321E" w:rsidRDefault="00E16FD1" w:rsidP="009900EA">
            <w:pPr>
              <w:pStyle w:val="TAC"/>
              <w:rPr>
                <w:lang w:val="fi-FI"/>
              </w:rPr>
            </w:pPr>
            <w:r w:rsidRPr="000C321E">
              <w:rPr>
                <w:lang w:val="fi-FI"/>
              </w:rPr>
              <w:t>SAPI</w:t>
            </w:r>
          </w:p>
        </w:tc>
      </w:tr>
      <w:tr w:rsidR="00E16FD1" w:rsidRPr="000C321E" w14:paraId="7E40518C" w14:textId="77777777" w:rsidTr="009900EA">
        <w:trPr>
          <w:jc w:val="center"/>
        </w:trPr>
        <w:tc>
          <w:tcPr>
            <w:tcW w:w="1134" w:type="dxa"/>
            <w:tcBorders>
              <w:right w:val="single" w:sz="4" w:space="0" w:color="auto"/>
            </w:tcBorders>
          </w:tcPr>
          <w:p w14:paraId="21D0A479" w14:textId="77777777" w:rsidR="00E16FD1" w:rsidRPr="000C321E" w:rsidRDefault="00E16FD1" w:rsidP="009900EA">
            <w:pPr>
              <w:pStyle w:val="TAC"/>
              <w:rPr>
                <w:lang w:eastAsia="ja-JP"/>
              </w:rPr>
            </w:pPr>
            <w:r w:rsidRPr="000C321E">
              <w:rPr>
                <w:lang w:eastAsia="ja-JP"/>
              </w:rPr>
              <w:t>5</w:t>
            </w:r>
          </w:p>
        </w:tc>
        <w:tc>
          <w:tcPr>
            <w:tcW w:w="4536" w:type="dxa"/>
            <w:gridSpan w:val="8"/>
            <w:tcBorders>
              <w:top w:val="single" w:sz="4" w:space="0" w:color="auto"/>
              <w:left w:val="single" w:sz="4" w:space="0" w:color="auto"/>
              <w:bottom w:val="single" w:sz="4" w:space="0" w:color="auto"/>
              <w:right w:val="single" w:sz="4" w:space="0" w:color="auto"/>
            </w:tcBorders>
          </w:tcPr>
          <w:p w14:paraId="5C428049" w14:textId="77777777" w:rsidR="00E16FD1" w:rsidRPr="000C321E" w:rsidRDefault="00E16FD1" w:rsidP="009900EA">
            <w:pPr>
              <w:pStyle w:val="TAC"/>
            </w:pPr>
            <w:r w:rsidRPr="000C321E">
              <w:t>XiD parameters length</w:t>
            </w:r>
          </w:p>
        </w:tc>
      </w:tr>
      <w:tr w:rsidR="00E16FD1" w:rsidRPr="000C321E" w14:paraId="5DFE629A" w14:textId="77777777" w:rsidTr="009900EA">
        <w:trPr>
          <w:jc w:val="center"/>
        </w:trPr>
        <w:tc>
          <w:tcPr>
            <w:tcW w:w="1134" w:type="dxa"/>
            <w:tcBorders>
              <w:right w:val="single" w:sz="4" w:space="0" w:color="auto"/>
            </w:tcBorders>
          </w:tcPr>
          <w:p w14:paraId="048570AF" w14:textId="77777777" w:rsidR="00E16FD1" w:rsidRPr="000C321E" w:rsidRDefault="00E16FD1" w:rsidP="009900EA">
            <w:pPr>
              <w:pStyle w:val="TAC"/>
              <w:rPr>
                <w:lang w:eastAsia="ja-JP"/>
              </w:rPr>
            </w:pPr>
            <w:r w:rsidRPr="000C321E">
              <w:rPr>
                <w:lang w:eastAsia="ja-JP"/>
              </w:rPr>
              <w:t>6 -n</w:t>
            </w:r>
          </w:p>
        </w:tc>
        <w:tc>
          <w:tcPr>
            <w:tcW w:w="4536" w:type="dxa"/>
            <w:gridSpan w:val="8"/>
            <w:tcBorders>
              <w:top w:val="single" w:sz="4" w:space="0" w:color="auto"/>
              <w:left w:val="single" w:sz="4" w:space="0" w:color="auto"/>
              <w:bottom w:val="single" w:sz="4" w:space="0" w:color="auto"/>
              <w:right w:val="single" w:sz="4" w:space="0" w:color="auto"/>
            </w:tcBorders>
          </w:tcPr>
          <w:p w14:paraId="0E4090C4" w14:textId="77777777" w:rsidR="00E16FD1" w:rsidRPr="000C321E" w:rsidRDefault="00E16FD1" w:rsidP="009900EA">
            <w:pPr>
              <w:pStyle w:val="TAC"/>
            </w:pPr>
            <w:r w:rsidRPr="000C321E">
              <w:t>XiD parameters</w:t>
            </w:r>
          </w:p>
        </w:tc>
      </w:tr>
    </w:tbl>
    <w:p w14:paraId="03199F04" w14:textId="77777777" w:rsidR="00E16FD1" w:rsidRPr="000C321E" w:rsidRDefault="00E16FD1" w:rsidP="00E16FD1">
      <w:pPr>
        <w:pStyle w:val="TF"/>
        <w:rPr>
          <w:lang w:val="fr-FR"/>
        </w:rPr>
      </w:pPr>
      <w:r w:rsidRPr="000C321E">
        <w:rPr>
          <w:lang w:val="fr-FR"/>
        </w:rPr>
        <w:t xml:space="preserve">Figure </w:t>
      </w:r>
      <w:r w:rsidRPr="000C321E">
        <w:rPr>
          <w:lang w:val="fr-FR" w:eastAsia="ja-JP"/>
        </w:rPr>
        <w:t>7.7.79</w:t>
      </w:r>
      <w:r w:rsidRPr="000C321E">
        <w:rPr>
          <w:lang w:val="fr-FR"/>
        </w:rPr>
        <w:t>: PS Handover XID Parameters Information Element</w:t>
      </w:r>
    </w:p>
    <w:p w14:paraId="08F6139B" w14:textId="77777777" w:rsidR="00E16FD1" w:rsidRPr="000C321E" w:rsidRDefault="00E16FD1" w:rsidP="00E16FD1">
      <w:pPr>
        <w:pStyle w:val="Heading3"/>
        <w:ind w:left="0" w:firstLine="0"/>
        <w:rPr>
          <w:lang w:eastAsia="ja-JP"/>
        </w:rPr>
      </w:pPr>
      <w:bookmarkStart w:id="410" w:name="_Toc9597978"/>
      <w:bookmarkStart w:id="411" w:name="_Toc82519263"/>
      <w:r w:rsidRPr="000C321E">
        <w:rPr>
          <w:lang w:eastAsia="ja-JP"/>
        </w:rPr>
        <w:lastRenderedPageBreak/>
        <w:t>7.7.80</w:t>
      </w:r>
      <w:r w:rsidRPr="000C321E">
        <w:rPr>
          <w:lang w:eastAsia="ja-JP"/>
        </w:rPr>
        <w:tab/>
      </w:r>
      <w:r w:rsidRPr="000C321E">
        <w:t>MS Info Change Reporting Action</w:t>
      </w:r>
      <w:bookmarkEnd w:id="410"/>
      <w:bookmarkEnd w:id="411"/>
    </w:p>
    <w:p w14:paraId="635AC8CC" w14:textId="1697CB5F" w:rsidR="00E16FD1" w:rsidRPr="000C321E" w:rsidRDefault="00E16FD1" w:rsidP="00E16FD1">
      <w:pPr>
        <w:rPr>
          <w:lang w:eastAsia="ja-JP"/>
        </w:rPr>
      </w:pPr>
      <w:r w:rsidRPr="000C321E">
        <w:rPr>
          <w:lang w:eastAsia="ja-JP"/>
        </w:rPr>
        <w:t xml:space="preserve">The MS Info Change Reporting Action IE is used by the GGSN to enable and disable the </w:t>
      </w:r>
      <w:r w:rsidRPr="000C321E">
        <w:t>MS Info Change Reporting mechanism</w:t>
      </w:r>
      <w:r w:rsidRPr="000C321E">
        <w:rPr>
          <w:lang w:eastAsia="ja-JP"/>
        </w:rPr>
        <w:t xml:space="preserve">. For more information on this feature, see </w:t>
      </w:r>
      <w:r w:rsidR="009900EA">
        <w:rPr>
          <w:lang w:eastAsia="ja-JP"/>
        </w:rPr>
        <w:t>clause </w:t>
      </w:r>
      <w:r w:rsidR="009900EA" w:rsidRPr="000C321E">
        <w:rPr>
          <w:lang w:eastAsia="ja-JP"/>
        </w:rPr>
        <w:t>7</w:t>
      </w:r>
      <w:r w:rsidRPr="000C321E">
        <w:rPr>
          <w:lang w:eastAsia="ja-JP"/>
        </w:rPr>
        <w:t>.5B.1.</w:t>
      </w:r>
    </w:p>
    <w:p w14:paraId="2CD62061" w14:textId="77777777" w:rsidR="00E16FD1" w:rsidRPr="000C321E" w:rsidRDefault="00E16FD1" w:rsidP="00E16FD1">
      <w:r w:rsidRPr="000C321E">
        <w:t xml:space="preserve">The structure of the </w:t>
      </w:r>
      <w:r w:rsidRPr="000C321E">
        <w:rPr>
          <w:lang w:eastAsia="ja-JP"/>
        </w:rPr>
        <w:t>MS Info Change Reporting Action</w:t>
      </w:r>
      <w:r w:rsidRPr="000C321E">
        <w:t xml:space="preserve"> IE is as follows:</w:t>
      </w:r>
    </w:p>
    <w:p w14:paraId="2DA4F178"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F0E9ACB" w14:textId="77777777" w:rsidTr="009900EA">
        <w:trPr>
          <w:jc w:val="center"/>
        </w:trPr>
        <w:tc>
          <w:tcPr>
            <w:tcW w:w="454" w:type="dxa"/>
            <w:tcBorders>
              <w:top w:val="single" w:sz="6" w:space="0" w:color="auto"/>
              <w:left w:val="single" w:sz="6" w:space="0" w:color="auto"/>
              <w:bottom w:val="nil"/>
            </w:tcBorders>
          </w:tcPr>
          <w:p w14:paraId="2BD06655" w14:textId="77777777" w:rsidR="00E16FD1" w:rsidRPr="000C321E" w:rsidRDefault="00E16FD1" w:rsidP="009900EA">
            <w:pPr>
              <w:pStyle w:val="TAC"/>
            </w:pPr>
          </w:p>
        </w:tc>
        <w:tc>
          <w:tcPr>
            <w:tcW w:w="1104" w:type="dxa"/>
          </w:tcPr>
          <w:p w14:paraId="74F28745" w14:textId="77777777" w:rsidR="00E16FD1" w:rsidRPr="000C321E" w:rsidRDefault="00E16FD1" w:rsidP="009900EA">
            <w:pPr>
              <w:pStyle w:val="TAC"/>
            </w:pPr>
          </w:p>
        </w:tc>
        <w:tc>
          <w:tcPr>
            <w:tcW w:w="4699" w:type="dxa"/>
            <w:gridSpan w:val="8"/>
          </w:tcPr>
          <w:p w14:paraId="173C4B58" w14:textId="77777777" w:rsidR="00E16FD1" w:rsidRPr="000C321E" w:rsidRDefault="00E16FD1" w:rsidP="009900EA">
            <w:pPr>
              <w:pStyle w:val="TAC"/>
            </w:pPr>
            <w:r w:rsidRPr="000C321E">
              <w:t>Bits</w:t>
            </w:r>
          </w:p>
          <w:p w14:paraId="7F232A62" w14:textId="77777777" w:rsidR="00E16FD1" w:rsidRPr="000C321E" w:rsidRDefault="00E16FD1" w:rsidP="009900EA">
            <w:pPr>
              <w:pStyle w:val="TAC"/>
            </w:pPr>
          </w:p>
        </w:tc>
        <w:tc>
          <w:tcPr>
            <w:tcW w:w="588" w:type="dxa"/>
          </w:tcPr>
          <w:p w14:paraId="031DF362" w14:textId="77777777" w:rsidR="00E16FD1" w:rsidRPr="000C321E" w:rsidRDefault="00E16FD1" w:rsidP="009900EA">
            <w:pPr>
              <w:pStyle w:val="TAC"/>
            </w:pPr>
          </w:p>
        </w:tc>
      </w:tr>
      <w:tr w:rsidR="00E16FD1" w:rsidRPr="000C321E" w14:paraId="625836DB" w14:textId="77777777" w:rsidTr="009900EA">
        <w:trPr>
          <w:jc w:val="center"/>
        </w:trPr>
        <w:tc>
          <w:tcPr>
            <w:tcW w:w="454" w:type="dxa"/>
            <w:tcBorders>
              <w:top w:val="nil"/>
              <w:left w:val="single" w:sz="6" w:space="0" w:color="auto"/>
            </w:tcBorders>
          </w:tcPr>
          <w:p w14:paraId="5E552D52" w14:textId="77777777" w:rsidR="00E16FD1" w:rsidRPr="000C321E" w:rsidRDefault="00E16FD1" w:rsidP="009900EA">
            <w:pPr>
              <w:pStyle w:val="TAC"/>
            </w:pPr>
          </w:p>
        </w:tc>
        <w:tc>
          <w:tcPr>
            <w:tcW w:w="1104" w:type="dxa"/>
          </w:tcPr>
          <w:p w14:paraId="04B88FE3" w14:textId="77777777" w:rsidR="00E16FD1" w:rsidRPr="000C321E" w:rsidRDefault="00E16FD1" w:rsidP="009900EA">
            <w:pPr>
              <w:pStyle w:val="TAC"/>
            </w:pPr>
            <w:r w:rsidRPr="000C321E">
              <w:t>Octets</w:t>
            </w:r>
          </w:p>
        </w:tc>
        <w:tc>
          <w:tcPr>
            <w:tcW w:w="587" w:type="dxa"/>
          </w:tcPr>
          <w:p w14:paraId="3774BCED" w14:textId="77777777" w:rsidR="00E16FD1" w:rsidRPr="000C321E" w:rsidRDefault="00E16FD1" w:rsidP="009900EA">
            <w:pPr>
              <w:pStyle w:val="TAC"/>
            </w:pPr>
            <w:r w:rsidRPr="000C321E">
              <w:t>8</w:t>
            </w:r>
          </w:p>
        </w:tc>
        <w:tc>
          <w:tcPr>
            <w:tcW w:w="587" w:type="dxa"/>
          </w:tcPr>
          <w:p w14:paraId="14809230" w14:textId="77777777" w:rsidR="00E16FD1" w:rsidRPr="000C321E" w:rsidRDefault="00E16FD1" w:rsidP="009900EA">
            <w:pPr>
              <w:pStyle w:val="TAC"/>
            </w:pPr>
            <w:r w:rsidRPr="000C321E">
              <w:t>7</w:t>
            </w:r>
          </w:p>
        </w:tc>
        <w:tc>
          <w:tcPr>
            <w:tcW w:w="587" w:type="dxa"/>
          </w:tcPr>
          <w:p w14:paraId="2374F6DC" w14:textId="77777777" w:rsidR="00E16FD1" w:rsidRPr="000C321E" w:rsidRDefault="00E16FD1" w:rsidP="009900EA">
            <w:pPr>
              <w:pStyle w:val="TAC"/>
            </w:pPr>
            <w:r w:rsidRPr="000C321E">
              <w:t>6</w:t>
            </w:r>
          </w:p>
        </w:tc>
        <w:tc>
          <w:tcPr>
            <w:tcW w:w="587" w:type="dxa"/>
          </w:tcPr>
          <w:p w14:paraId="592F0AF8" w14:textId="77777777" w:rsidR="00E16FD1" w:rsidRPr="000C321E" w:rsidRDefault="00E16FD1" w:rsidP="009900EA">
            <w:pPr>
              <w:pStyle w:val="TAC"/>
            </w:pPr>
            <w:r w:rsidRPr="000C321E">
              <w:t>5</w:t>
            </w:r>
          </w:p>
        </w:tc>
        <w:tc>
          <w:tcPr>
            <w:tcW w:w="587" w:type="dxa"/>
          </w:tcPr>
          <w:p w14:paraId="7CC4BD02" w14:textId="77777777" w:rsidR="00E16FD1" w:rsidRPr="000C321E" w:rsidRDefault="00E16FD1" w:rsidP="009900EA">
            <w:pPr>
              <w:pStyle w:val="TAC"/>
            </w:pPr>
            <w:r w:rsidRPr="000C321E">
              <w:t>4</w:t>
            </w:r>
          </w:p>
        </w:tc>
        <w:tc>
          <w:tcPr>
            <w:tcW w:w="588" w:type="dxa"/>
          </w:tcPr>
          <w:p w14:paraId="2293EBAA" w14:textId="77777777" w:rsidR="00E16FD1" w:rsidRPr="000C321E" w:rsidRDefault="00E16FD1" w:rsidP="009900EA">
            <w:pPr>
              <w:pStyle w:val="TAC"/>
            </w:pPr>
            <w:r w:rsidRPr="000C321E">
              <w:t>3</w:t>
            </w:r>
          </w:p>
        </w:tc>
        <w:tc>
          <w:tcPr>
            <w:tcW w:w="588" w:type="dxa"/>
          </w:tcPr>
          <w:p w14:paraId="1FC4AF01" w14:textId="77777777" w:rsidR="00E16FD1" w:rsidRPr="000C321E" w:rsidRDefault="00E16FD1" w:rsidP="009900EA">
            <w:pPr>
              <w:pStyle w:val="TAC"/>
            </w:pPr>
            <w:r w:rsidRPr="000C321E">
              <w:t>2</w:t>
            </w:r>
          </w:p>
        </w:tc>
        <w:tc>
          <w:tcPr>
            <w:tcW w:w="588" w:type="dxa"/>
          </w:tcPr>
          <w:p w14:paraId="577A6F76" w14:textId="77777777" w:rsidR="00E16FD1" w:rsidRPr="000C321E" w:rsidRDefault="00E16FD1" w:rsidP="009900EA">
            <w:pPr>
              <w:pStyle w:val="TAC"/>
            </w:pPr>
            <w:r w:rsidRPr="000C321E">
              <w:t>1</w:t>
            </w:r>
          </w:p>
        </w:tc>
        <w:tc>
          <w:tcPr>
            <w:tcW w:w="588" w:type="dxa"/>
          </w:tcPr>
          <w:p w14:paraId="0F12E141" w14:textId="77777777" w:rsidR="00E16FD1" w:rsidRPr="000C321E" w:rsidRDefault="00E16FD1" w:rsidP="009900EA">
            <w:pPr>
              <w:pStyle w:val="TAC"/>
            </w:pPr>
          </w:p>
        </w:tc>
      </w:tr>
      <w:tr w:rsidR="00E16FD1" w:rsidRPr="000C321E" w14:paraId="48C2EC22" w14:textId="77777777" w:rsidTr="009900EA">
        <w:trPr>
          <w:jc w:val="center"/>
        </w:trPr>
        <w:tc>
          <w:tcPr>
            <w:tcW w:w="454" w:type="dxa"/>
            <w:tcBorders>
              <w:top w:val="nil"/>
              <w:left w:val="single" w:sz="6" w:space="0" w:color="auto"/>
            </w:tcBorders>
          </w:tcPr>
          <w:p w14:paraId="6D3D4AE5" w14:textId="77777777" w:rsidR="00E16FD1" w:rsidRPr="000C321E" w:rsidRDefault="00E16FD1" w:rsidP="009900EA">
            <w:pPr>
              <w:pStyle w:val="TAC"/>
            </w:pPr>
          </w:p>
        </w:tc>
        <w:tc>
          <w:tcPr>
            <w:tcW w:w="1104" w:type="dxa"/>
            <w:tcBorders>
              <w:right w:val="nil"/>
            </w:tcBorders>
          </w:tcPr>
          <w:p w14:paraId="636F1D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8BDC1EC" w14:textId="77777777" w:rsidR="00E16FD1" w:rsidRPr="000C321E" w:rsidRDefault="00E16FD1" w:rsidP="009900EA">
            <w:pPr>
              <w:pStyle w:val="TAC"/>
            </w:pPr>
            <w:r w:rsidRPr="000C321E">
              <w:t>Type = 181 (Decimal)</w:t>
            </w:r>
          </w:p>
        </w:tc>
        <w:tc>
          <w:tcPr>
            <w:tcW w:w="588" w:type="dxa"/>
            <w:tcBorders>
              <w:left w:val="nil"/>
            </w:tcBorders>
          </w:tcPr>
          <w:p w14:paraId="62C55E63" w14:textId="77777777" w:rsidR="00E16FD1" w:rsidRPr="000C321E" w:rsidRDefault="00E16FD1" w:rsidP="009900EA">
            <w:pPr>
              <w:pStyle w:val="TAC"/>
            </w:pPr>
          </w:p>
        </w:tc>
      </w:tr>
      <w:tr w:rsidR="00E16FD1" w:rsidRPr="000C321E" w14:paraId="241378BA" w14:textId="77777777" w:rsidTr="009900EA">
        <w:trPr>
          <w:cantSplit/>
          <w:trHeight w:val="194"/>
          <w:jc w:val="center"/>
        </w:trPr>
        <w:tc>
          <w:tcPr>
            <w:tcW w:w="454" w:type="dxa"/>
            <w:tcBorders>
              <w:top w:val="nil"/>
              <w:left w:val="single" w:sz="6" w:space="0" w:color="auto"/>
            </w:tcBorders>
          </w:tcPr>
          <w:p w14:paraId="78E9AAF7" w14:textId="77777777" w:rsidR="00E16FD1" w:rsidRPr="000C321E" w:rsidRDefault="00E16FD1" w:rsidP="009900EA">
            <w:pPr>
              <w:pStyle w:val="TAC"/>
            </w:pPr>
          </w:p>
        </w:tc>
        <w:tc>
          <w:tcPr>
            <w:tcW w:w="1104" w:type="dxa"/>
            <w:tcBorders>
              <w:right w:val="nil"/>
            </w:tcBorders>
          </w:tcPr>
          <w:p w14:paraId="3750C509"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0A3B520" w14:textId="77777777" w:rsidR="00E16FD1" w:rsidRPr="000C321E" w:rsidRDefault="00E16FD1" w:rsidP="009900EA">
            <w:pPr>
              <w:pStyle w:val="TAC"/>
            </w:pPr>
            <w:r w:rsidRPr="000C321E">
              <w:t>1 (Decimal)</w:t>
            </w:r>
          </w:p>
        </w:tc>
        <w:tc>
          <w:tcPr>
            <w:tcW w:w="588" w:type="dxa"/>
            <w:tcBorders>
              <w:left w:val="nil"/>
            </w:tcBorders>
          </w:tcPr>
          <w:p w14:paraId="136851B6" w14:textId="77777777" w:rsidR="00E16FD1" w:rsidRPr="000C321E" w:rsidRDefault="00E16FD1" w:rsidP="009900EA">
            <w:pPr>
              <w:pStyle w:val="TAC"/>
            </w:pPr>
          </w:p>
        </w:tc>
      </w:tr>
      <w:tr w:rsidR="00E16FD1" w:rsidRPr="000C321E" w14:paraId="46A4CF15" w14:textId="77777777" w:rsidTr="009900EA">
        <w:trPr>
          <w:cantSplit/>
          <w:jc w:val="center"/>
        </w:trPr>
        <w:tc>
          <w:tcPr>
            <w:tcW w:w="454" w:type="dxa"/>
            <w:tcBorders>
              <w:top w:val="nil"/>
              <w:left w:val="single" w:sz="6" w:space="0" w:color="auto"/>
            </w:tcBorders>
          </w:tcPr>
          <w:p w14:paraId="1A0B4799" w14:textId="77777777" w:rsidR="00E16FD1" w:rsidRPr="000C321E" w:rsidRDefault="00E16FD1" w:rsidP="009900EA">
            <w:pPr>
              <w:pStyle w:val="TAC"/>
            </w:pPr>
          </w:p>
        </w:tc>
        <w:tc>
          <w:tcPr>
            <w:tcW w:w="1104" w:type="dxa"/>
            <w:tcBorders>
              <w:right w:val="nil"/>
            </w:tcBorders>
          </w:tcPr>
          <w:p w14:paraId="3DC66BC2"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0020CDA5" w14:textId="77777777" w:rsidR="00E16FD1" w:rsidRPr="000C321E" w:rsidRDefault="00E16FD1" w:rsidP="009900EA">
            <w:pPr>
              <w:pStyle w:val="TAC"/>
            </w:pPr>
            <w:r w:rsidRPr="000C321E">
              <w:t>Action</w:t>
            </w:r>
          </w:p>
        </w:tc>
        <w:tc>
          <w:tcPr>
            <w:tcW w:w="588" w:type="dxa"/>
            <w:tcBorders>
              <w:left w:val="nil"/>
            </w:tcBorders>
          </w:tcPr>
          <w:p w14:paraId="057DD018" w14:textId="77777777" w:rsidR="00E16FD1" w:rsidRPr="000C321E" w:rsidRDefault="00E16FD1" w:rsidP="009900EA">
            <w:pPr>
              <w:pStyle w:val="TAC"/>
            </w:pPr>
          </w:p>
        </w:tc>
      </w:tr>
      <w:tr w:rsidR="00E16FD1" w:rsidRPr="000C321E" w14:paraId="74998C38" w14:textId="77777777" w:rsidTr="009900EA">
        <w:trPr>
          <w:jc w:val="center"/>
        </w:trPr>
        <w:tc>
          <w:tcPr>
            <w:tcW w:w="454" w:type="dxa"/>
            <w:tcBorders>
              <w:top w:val="nil"/>
              <w:left w:val="single" w:sz="6" w:space="0" w:color="auto"/>
              <w:bottom w:val="nil"/>
            </w:tcBorders>
          </w:tcPr>
          <w:p w14:paraId="3BA940D7" w14:textId="77777777" w:rsidR="00E16FD1" w:rsidRPr="000C321E" w:rsidRDefault="00E16FD1" w:rsidP="009900EA">
            <w:pPr>
              <w:pStyle w:val="TAC"/>
            </w:pPr>
          </w:p>
        </w:tc>
        <w:tc>
          <w:tcPr>
            <w:tcW w:w="1104" w:type="dxa"/>
            <w:tcBorders>
              <w:bottom w:val="nil"/>
            </w:tcBorders>
          </w:tcPr>
          <w:p w14:paraId="6729547D" w14:textId="77777777" w:rsidR="00E16FD1" w:rsidRPr="000C321E" w:rsidRDefault="00E16FD1" w:rsidP="009900EA">
            <w:pPr>
              <w:pStyle w:val="TAC"/>
            </w:pPr>
          </w:p>
        </w:tc>
        <w:tc>
          <w:tcPr>
            <w:tcW w:w="4699" w:type="dxa"/>
            <w:gridSpan w:val="8"/>
            <w:tcBorders>
              <w:top w:val="nil"/>
              <w:bottom w:val="nil"/>
            </w:tcBorders>
          </w:tcPr>
          <w:p w14:paraId="379B3E31" w14:textId="77777777" w:rsidR="00E16FD1" w:rsidRPr="000C321E" w:rsidRDefault="00E16FD1" w:rsidP="009900EA">
            <w:pPr>
              <w:pStyle w:val="TAC"/>
            </w:pPr>
          </w:p>
        </w:tc>
        <w:tc>
          <w:tcPr>
            <w:tcW w:w="588" w:type="dxa"/>
            <w:tcBorders>
              <w:bottom w:val="nil"/>
            </w:tcBorders>
          </w:tcPr>
          <w:p w14:paraId="59AD9E2A" w14:textId="77777777" w:rsidR="00E16FD1" w:rsidRPr="000C321E" w:rsidRDefault="00E16FD1" w:rsidP="009900EA">
            <w:pPr>
              <w:pStyle w:val="TAC"/>
            </w:pPr>
          </w:p>
        </w:tc>
      </w:tr>
      <w:tr w:rsidR="00E16FD1" w:rsidRPr="000C321E" w14:paraId="36F052F3" w14:textId="77777777" w:rsidTr="009900EA">
        <w:trPr>
          <w:jc w:val="center"/>
        </w:trPr>
        <w:tc>
          <w:tcPr>
            <w:tcW w:w="454" w:type="dxa"/>
            <w:tcBorders>
              <w:top w:val="nil"/>
              <w:left w:val="single" w:sz="6" w:space="0" w:color="auto"/>
              <w:bottom w:val="single" w:sz="6" w:space="0" w:color="auto"/>
            </w:tcBorders>
          </w:tcPr>
          <w:p w14:paraId="41A52DD0" w14:textId="77777777" w:rsidR="00E16FD1" w:rsidRPr="000C321E" w:rsidRDefault="00E16FD1" w:rsidP="009900EA">
            <w:pPr>
              <w:pStyle w:val="TAC"/>
            </w:pPr>
          </w:p>
        </w:tc>
        <w:tc>
          <w:tcPr>
            <w:tcW w:w="1104" w:type="dxa"/>
            <w:tcBorders>
              <w:top w:val="nil"/>
              <w:bottom w:val="single" w:sz="6" w:space="0" w:color="auto"/>
            </w:tcBorders>
          </w:tcPr>
          <w:p w14:paraId="78DB6CEF" w14:textId="77777777" w:rsidR="00E16FD1" w:rsidRPr="000C321E" w:rsidRDefault="00E16FD1" w:rsidP="009900EA">
            <w:pPr>
              <w:pStyle w:val="TAC"/>
            </w:pPr>
          </w:p>
        </w:tc>
        <w:tc>
          <w:tcPr>
            <w:tcW w:w="4699" w:type="dxa"/>
            <w:gridSpan w:val="8"/>
            <w:tcBorders>
              <w:top w:val="nil"/>
              <w:bottom w:val="single" w:sz="6" w:space="0" w:color="auto"/>
            </w:tcBorders>
          </w:tcPr>
          <w:p w14:paraId="14EF0E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F8F589" w14:textId="77777777" w:rsidR="00E16FD1" w:rsidRPr="000C321E" w:rsidRDefault="00E16FD1" w:rsidP="009900EA">
            <w:pPr>
              <w:pStyle w:val="TAC"/>
            </w:pPr>
          </w:p>
        </w:tc>
      </w:tr>
    </w:tbl>
    <w:p w14:paraId="3CAB0760" w14:textId="77777777" w:rsidR="00E16FD1" w:rsidRPr="000C321E" w:rsidRDefault="00E16FD1" w:rsidP="00E16FD1">
      <w:pPr>
        <w:pStyle w:val="TF"/>
      </w:pPr>
      <w:r w:rsidRPr="000C321E">
        <w:t>Figure 7.7.80.1: Restriction Type Information Element</w:t>
      </w:r>
    </w:p>
    <w:p w14:paraId="0846B237" w14:textId="77777777" w:rsidR="00E16FD1" w:rsidRPr="000C321E" w:rsidRDefault="00E16FD1" w:rsidP="00E16FD1">
      <w:pPr>
        <w:rPr>
          <w:lang w:eastAsia="ja-JP"/>
        </w:rPr>
      </w:pPr>
      <w:r w:rsidRPr="000C321E">
        <w:rPr>
          <w:lang w:eastAsia="ja-JP"/>
        </w:rPr>
        <w:t>The Action field contains an unsigned number, whose values indicate the following:</w:t>
      </w:r>
    </w:p>
    <w:p w14:paraId="1B2F8E45" w14:textId="77777777" w:rsidR="00E16FD1" w:rsidRPr="000C321E" w:rsidRDefault="00E16FD1" w:rsidP="00E16FD1">
      <w:pPr>
        <w:pStyle w:val="TH"/>
        <w:rPr>
          <w:rFonts w:ascii="Helvetica" w:hAnsi="Helvetica"/>
          <w:vanish/>
        </w:rPr>
      </w:pPr>
      <w:r w:rsidRPr="000C321E">
        <w:t>Table 7.7.80.1: Action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68868932" w14:textId="77777777" w:rsidTr="009900EA">
        <w:trPr>
          <w:jc w:val="center"/>
        </w:trPr>
        <w:tc>
          <w:tcPr>
            <w:tcW w:w="2859" w:type="dxa"/>
          </w:tcPr>
          <w:p w14:paraId="0A71BFF1" w14:textId="77777777" w:rsidR="00E16FD1" w:rsidRPr="000C321E" w:rsidRDefault="00E16FD1" w:rsidP="009900EA">
            <w:pPr>
              <w:pStyle w:val="TAH"/>
            </w:pPr>
            <w:r w:rsidRPr="000C321E">
              <w:t>Action</w:t>
            </w:r>
          </w:p>
        </w:tc>
        <w:tc>
          <w:tcPr>
            <w:tcW w:w="1631" w:type="dxa"/>
          </w:tcPr>
          <w:p w14:paraId="48DD2FFB" w14:textId="77777777" w:rsidR="00E16FD1" w:rsidRPr="000C321E" w:rsidRDefault="00E16FD1" w:rsidP="009900EA">
            <w:pPr>
              <w:pStyle w:val="TAH"/>
            </w:pPr>
            <w:r w:rsidRPr="000C321E">
              <w:t>Value (Decimal)</w:t>
            </w:r>
          </w:p>
        </w:tc>
      </w:tr>
      <w:tr w:rsidR="00E16FD1" w:rsidRPr="000C321E" w14:paraId="634D2B7C" w14:textId="77777777" w:rsidTr="009900EA">
        <w:trPr>
          <w:jc w:val="center"/>
        </w:trPr>
        <w:tc>
          <w:tcPr>
            <w:tcW w:w="2859" w:type="dxa"/>
          </w:tcPr>
          <w:p w14:paraId="0C4A3B47" w14:textId="77777777" w:rsidR="00E16FD1" w:rsidRPr="000C321E" w:rsidRDefault="00E16FD1" w:rsidP="009900EA">
            <w:pPr>
              <w:pStyle w:val="TAC"/>
            </w:pPr>
            <w:r w:rsidRPr="000C321E">
              <w:t>Stop Reporting</w:t>
            </w:r>
          </w:p>
        </w:tc>
        <w:tc>
          <w:tcPr>
            <w:tcW w:w="1631" w:type="dxa"/>
          </w:tcPr>
          <w:p w14:paraId="16D0CCCA" w14:textId="77777777" w:rsidR="00E16FD1" w:rsidRPr="000C321E" w:rsidRDefault="00E16FD1" w:rsidP="009900EA">
            <w:pPr>
              <w:pStyle w:val="TAC"/>
            </w:pPr>
            <w:r w:rsidRPr="000C321E">
              <w:t>0</w:t>
            </w:r>
          </w:p>
        </w:tc>
      </w:tr>
      <w:tr w:rsidR="00E16FD1" w:rsidRPr="000C321E" w14:paraId="64552121" w14:textId="77777777" w:rsidTr="009900EA">
        <w:trPr>
          <w:jc w:val="center"/>
        </w:trPr>
        <w:tc>
          <w:tcPr>
            <w:tcW w:w="2859" w:type="dxa"/>
          </w:tcPr>
          <w:p w14:paraId="228A268A" w14:textId="77777777" w:rsidR="00E16FD1" w:rsidRPr="000C321E" w:rsidRDefault="00E16FD1" w:rsidP="009900EA">
            <w:pPr>
              <w:pStyle w:val="TAC"/>
            </w:pPr>
            <w:r w:rsidRPr="000C321E">
              <w:t>Start Reporting CGI/SAI</w:t>
            </w:r>
          </w:p>
        </w:tc>
        <w:tc>
          <w:tcPr>
            <w:tcW w:w="1631" w:type="dxa"/>
          </w:tcPr>
          <w:p w14:paraId="28F54497" w14:textId="77777777" w:rsidR="00E16FD1" w:rsidRPr="000C321E" w:rsidRDefault="00E16FD1" w:rsidP="009900EA">
            <w:pPr>
              <w:pStyle w:val="TAC"/>
            </w:pPr>
            <w:r w:rsidRPr="000C321E">
              <w:t>1</w:t>
            </w:r>
          </w:p>
        </w:tc>
      </w:tr>
      <w:tr w:rsidR="00E16FD1" w:rsidRPr="000C321E" w14:paraId="58138060" w14:textId="77777777" w:rsidTr="009900EA">
        <w:trPr>
          <w:jc w:val="center"/>
        </w:trPr>
        <w:tc>
          <w:tcPr>
            <w:tcW w:w="2859" w:type="dxa"/>
          </w:tcPr>
          <w:p w14:paraId="30E4EBBF" w14:textId="77777777" w:rsidR="00E16FD1" w:rsidRPr="000C321E" w:rsidRDefault="00E16FD1" w:rsidP="009900EA">
            <w:pPr>
              <w:pStyle w:val="TAC"/>
            </w:pPr>
            <w:r w:rsidRPr="000C321E">
              <w:t>Start Reporting RAI</w:t>
            </w:r>
          </w:p>
        </w:tc>
        <w:tc>
          <w:tcPr>
            <w:tcW w:w="1631" w:type="dxa"/>
          </w:tcPr>
          <w:p w14:paraId="5934C26C" w14:textId="77777777" w:rsidR="00E16FD1" w:rsidRPr="000C321E" w:rsidRDefault="00E16FD1" w:rsidP="009900EA">
            <w:pPr>
              <w:pStyle w:val="TAC"/>
            </w:pPr>
            <w:r w:rsidRPr="000C321E">
              <w:t>2</w:t>
            </w:r>
          </w:p>
        </w:tc>
      </w:tr>
      <w:tr w:rsidR="00E16FD1" w:rsidRPr="000C321E" w14:paraId="42E35BBF" w14:textId="77777777" w:rsidTr="009900EA">
        <w:trPr>
          <w:jc w:val="center"/>
        </w:trPr>
        <w:tc>
          <w:tcPr>
            <w:tcW w:w="2859" w:type="dxa"/>
          </w:tcPr>
          <w:p w14:paraId="7F30C63A" w14:textId="77777777" w:rsidR="00E16FD1" w:rsidRPr="000C321E" w:rsidRDefault="00E16FD1" w:rsidP="009900EA">
            <w:pPr>
              <w:pStyle w:val="TAC"/>
            </w:pPr>
            <w:r w:rsidRPr="000C321E">
              <w:t>&lt;spare&gt;</w:t>
            </w:r>
          </w:p>
        </w:tc>
        <w:tc>
          <w:tcPr>
            <w:tcW w:w="1631" w:type="dxa"/>
          </w:tcPr>
          <w:p w14:paraId="0D3199BB" w14:textId="77777777" w:rsidR="00E16FD1" w:rsidRPr="000C321E" w:rsidRDefault="00E16FD1" w:rsidP="009900EA">
            <w:pPr>
              <w:pStyle w:val="TAC"/>
            </w:pPr>
            <w:r w:rsidRPr="000C321E">
              <w:t>3-255</w:t>
            </w:r>
          </w:p>
        </w:tc>
      </w:tr>
    </w:tbl>
    <w:p w14:paraId="27438CCC" w14:textId="77777777" w:rsidR="00E16FD1" w:rsidRPr="000C321E" w:rsidRDefault="00E16FD1" w:rsidP="00E16FD1">
      <w:pPr>
        <w:rPr>
          <w:lang w:val="fr-FR" w:eastAsia="ja-JP"/>
        </w:rPr>
      </w:pPr>
    </w:p>
    <w:p w14:paraId="657D42DA" w14:textId="77777777" w:rsidR="00E16FD1" w:rsidRPr="000C321E" w:rsidRDefault="00E16FD1" w:rsidP="00E16FD1">
      <w:pPr>
        <w:rPr>
          <w:lang w:eastAsia="ja-JP"/>
        </w:rPr>
      </w:pPr>
      <w:r w:rsidRPr="000C321E">
        <w:rPr>
          <w:lang w:eastAsia="ja-JP"/>
        </w:rPr>
        <w:t xml:space="preserve">If the Action field contains a value not defined in the above table, then the receiving entity shall always silently discard the IE and shall not change the state of the </w:t>
      </w:r>
      <w:r w:rsidRPr="000C321E">
        <w:t>MS Info Change Reporting meachanism</w:t>
      </w:r>
      <w:r w:rsidRPr="000C321E">
        <w:rPr>
          <w:lang w:eastAsia="ja-JP"/>
        </w:rPr>
        <w:t>.</w:t>
      </w:r>
    </w:p>
    <w:p w14:paraId="117A8FBF" w14:textId="77777777" w:rsidR="00E16FD1" w:rsidRPr="000C321E" w:rsidRDefault="00E16FD1" w:rsidP="00E16FD1">
      <w:pPr>
        <w:pStyle w:val="Heading3"/>
        <w:ind w:left="0" w:firstLine="0"/>
        <w:rPr>
          <w:noProof/>
          <w:lang w:val="en-US"/>
        </w:rPr>
      </w:pPr>
      <w:bookmarkStart w:id="412" w:name="_Toc9597979"/>
      <w:bookmarkStart w:id="413" w:name="_Toc82519264"/>
      <w:r w:rsidRPr="000C321E">
        <w:rPr>
          <w:noProof/>
          <w:lang w:val="en-US"/>
        </w:rPr>
        <w:t>7.7.81</w:t>
      </w:r>
      <w:r w:rsidRPr="000C321E">
        <w:rPr>
          <w:noProof/>
          <w:lang w:val="en-US"/>
        </w:rPr>
        <w:tab/>
        <w:t>Direct Tunnel Flags</w:t>
      </w:r>
      <w:bookmarkEnd w:id="412"/>
      <w:bookmarkEnd w:id="413"/>
    </w:p>
    <w:p w14:paraId="25E9511B" w14:textId="77777777" w:rsidR="00E16FD1" w:rsidRPr="000C321E" w:rsidRDefault="00E16FD1" w:rsidP="00E16FD1">
      <w:pPr>
        <w:rPr>
          <w:noProof/>
          <w:lang w:val="en-US"/>
        </w:rPr>
      </w:pPr>
      <w:r w:rsidRPr="000C321E">
        <w:rPr>
          <w:noProof/>
          <w:lang w:val="en-US"/>
        </w:rPr>
        <w:t>The Direct Tunnel Flags information element is used to hold values for multiple bit flags related to the GTP direct tunnel feature.</w:t>
      </w:r>
    </w:p>
    <w:p w14:paraId="02D92D90" w14:textId="77777777" w:rsidR="00E16FD1" w:rsidRPr="000C321E" w:rsidRDefault="00E16FD1" w:rsidP="00E16FD1">
      <w:pPr>
        <w:rPr>
          <w:noProof/>
          <w:lang w:val="en-US"/>
        </w:rPr>
      </w:pPr>
      <w:r w:rsidRPr="000C321E">
        <w:rPr>
          <w:noProof/>
          <w:lang w:val="en-US"/>
        </w:rPr>
        <w:t>The Direct Tunnel Indicator (DTI) bit field is relevant only for the Update PDP Context procedure to indicate whether the procedure is being used for the establishment of a direct GTP-U tunnel between the GGSN and the RNC.</w:t>
      </w:r>
    </w:p>
    <w:p w14:paraId="60B59BFE" w14:textId="77777777" w:rsidR="00E16FD1" w:rsidRPr="000C321E" w:rsidRDefault="00E16FD1" w:rsidP="00E16FD1">
      <w:pPr>
        <w:rPr>
          <w:noProof/>
          <w:lang w:val="en-US"/>
        </w:rPr>
      </w:pPr>
      <w:r w:rsidRPr="000C321E">
        <w:rPr>
          <w:noProof/>
          <w:lang w:val="en-US"/>
        </w:rPr>
        <w:t>The GPRS-CSI (GCSI) bit field is relevant only for the SRNS Relocation procedure and Inter-RAT handover procedure and is used to indicate to the new SGSN whether the subscriber's profile in the old SGSN contained a GCSI.</w:t>
      </w:r>
    </w:p>
    <w:p w14:paraId="322E3F56" w14:textId="77777777" w:rsidR="00E16FD1" w:rsidRPr="000C321E" w:rsidRDefault="00E16FD1" w:rsidP="00E16FD1">
      <w:r w:rsidRPr="000C321E">
        <w:rPr>
          <w:lang w:eastAsia="ja-JP"/>
        </w:rPr>
        <w:t xml:space="preserve">The Error Indication (EI) bit is relevant only for the case </w:t>
      </w:r>
      <w:r w:rsidRPr="000C321E">
        <w:t>when a direct tunnel is used and the GGSN receives an Error Indication message from the RNC.</w:t>
      </w:r>
    </w:p>
    <w:p w14:paraId="33408B7A" w14:textId="77777777" w:rsidR="00E16FD1" w:rsidRPr="000C321E" w:rsidRDefault="00E16FD1" w:rsidP="00E16FD1">
      <w:pPr>
        <w:rPr>
          <w:noProof/>
          <w:lang w:val="en-US"/>
        </w:rPr>
      </w:pPr>
      <w:r w:rsidRPr="000C321E">
        <w:rPr>
          <w:noProof/>
          <w:lang w:val="en-US"/>
        </w:rPr>
        <w:t>Bits marked as "Spare" shall be assigned the value 0 by the sending node and shall not be evaluated by the receiving node.</w:t>
      </w:r>
    </w:p>
    <w:p w14:paraId="4E339ADD"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2CC8FE6E" w14:textId="77777777" w:rsidR="00E16FD1" w:rsidRPr="000C321E" w:rsidRDefault="00E16FD1" w:rsidP="00E16FD1">
      <w:pPr>
        <w:pStyle w:val="TH"/>
        <w:rPr>
          <w:noProof/>
          <w:lang w:val="en-US"/>
        </w:rPr>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7E926E1" w14:textId="77777777" w:rsidTr="009900EA">
        <w:trPr>
          <w:cantSplit/>
          <w:jc w:val="center"/>
        </w:trPr>
        <w:tc>
          <w:tcPr>
            <w:tcW w:w="142" w:type="dxa"/>
            <w:tcBorders>
              <w:top w:val="single" w:sz="6" w:space="0" w:color="auto"/>
              <w:left w:val="single" w:sz="6" w:space="0" w:color="auto"/>
            </w:tcBorders>
          </w:tcPr>
          <w:p w14:paraId="35D59C40" w14:textId="77777777" w:rsidR="00E16FD1" w:rsidRPr="000C321E" w:rsidRDefault="00E16FD1" w:rsidP="009900EA">
            <w:pPr>
              <w:pStyle w:val="TAC"/>
              <w:rPr>
                <w:lang w:val="en-US"/>
              </w:rPr>
            </w:pPr>
          </w:p>
        </w:tc>
        <w:tc>
          <w:tcPr>
            <w:tcW w:w="671" w:type="dxa"/>
            <w:tcBorders>
              <w:top w:val="single" w:sz="6" w:space="0" w:color="auto"/>
            </w:tcBorders>
          </w:tcPr>
          <w:p w14:paraId="5ED8185E" w14:textId="77777777" w:rsidR="00E16FD1" w:rsidRPr="000C321E" w:rsidRDefault="00E16FD1" w:rsidP="009900EA">
            <w:pPr>
              <w:pStyle w:val="TAC"/>
              <w:ind w:right="-48"/>
              <w:rPr>
                <w:lang w:val="en-US"/>
              </w:rPr>
            </w:pPr>
          </w:p>
        </w:tc>
        <w:tc>
          <w:tcPr>
            <w:tcW w:w="1010" w:type="dxa"/>
            <w:tcBorders>
              <w:top w:val="single" w:sz="6" w:space="0" w:color="auto"/>
            </w:tcBorders>
          </w:tcPr>
          <w:p w14:paraId="232BB52D" w14:textId="77777777" w:rsidR="00E16FD1" w:rsidRPr="000C321E" w:rsidRDefault="00E16FD1" w:rsidP="009900EA">
            <w:pPr>
              <w:pStyle w:val="TAC"/>
              <w:rPr>
                <w:lang w:val="en-US"/>
              </w:rPr>
            </w:pPr>
          </w:p>
        </w:tc>
        <w:tc>
          <w:tcPr>
            <w:tcW w:w="1134" w:type="dxa"/>
            <w:tcBorders>
              <w:top w:val="single" w:sz="6" w:space="0" w:color="auto"/>
            </w:tcBorders>
          </w:tcPr>
          <w:p w14:paraId="5ED24FD2" w14:textId="77777777" w:rsidR="00E16FD1" w:rsidRPr="000C321E" w:rsidRDefault="00E16FD1" w:rsidP="009900EA">
            <w:pPr>
              <w:pStyle w:val="TAC"/>
              <w:rPr>
                <w:lang w:val="en-US"/>
              </w:rPr>
            </w:pPr>
          </w:p>
        </w:tc>
        <w:tc>
          <w:tcPr>
            <w:tcW w:w="1134" w:type="dxa"/>
            <w:tcBorders>
              <w:top w:val="single" w:sz="6" w:space="0" w:color="auto"/>
            </w:tcBorders>
          </w:tcPr>
          <w:p w14:paraId="454D0846" w14:textId="77777777" w:rsidR="00E16FD1" w:rsidRPr="000C321E" w:rsidRDefault="00E16FD1" w:rsidP="009900EA">
            <w:pPr>
              <w:pStyle w:val="TAC"/>
              <w:rPr>
                <w:lang w:val="en-US"/>
              </w:rPr>
            </w:pPr>
          </w:p>
        </w:tc>
        <w:tc>
          <w:tcPr>
            <w:tcW w:w="1134" w:type="dxa"/>
            <w:tcBorders>
              <w:top w:val="single" w:sz="6" w:space="0" w:color="auto"/>
            </w:tcBorders>
          </w:tcPr>
          <w:p w14:paraId="37434F3B" w14:textId="77777777" w:rsidR="00E16FD1" w:rsidRPr="000C321E" w:rsidRDefault="00E16FD1" w:rsidP="009900EA">
            <w:pPr>
              <w:pStyle w:val="TAC"/>
              <w:rPr>
                <w:lang w:val="en-US"/>
              </w:rPr>
            </w:pPr>
            <w:r w:rsidRPr="000C321E">
              <w:rPr>
                <w:lang w:val="en-US"/>
              </w:rPr>
              <w:t>Bits</w:t>
            </w:r>
          </w:p>
        </w:tc>
        <w:tc>
          <w:tcPr>
            <w:tcW w:w="1134" w:type="dxa"/>
            <w:tcBorders>
              <w:top w:val="single" w:sz="6" w:space="0" w:color="auto"/>
            </w:tcBorders>
          </w:tcPr>
          <w:p w14:paraId="2C435032" w14:textId="77777777" w:rsidR="00E16FD1" w:rsidRPr="000C321E" w:rsidRDefault="00E16FD1" w:rsidP="009900EA">
            <w:pPr>
              <w:pStyle w:val="TAC"/>
              <w:rPr>
                <w:lang w:val="en-US"/>
              </w:rPr>
            </w:pPr>
          </w:p>
        </w:tc>
        <w:tc>
          <w:tcPr>
            <w:tcW w:w="1134" w:type="dxa"/>
            <w:tcBorders>
              <w:top w:val="single" w:sz="6" w:space="0" w:color="auto"/>
            </w:tcBorders>
          </w:tcPr>
          <w:p w14:paraId="2D6845C3" w14:textId="77777777" w:rsidR="00E16FD1" w:rsidRPr="000C321E" w:rsidRDefault="00E16FD1" w:rsidP="009900EA">
            <w:pPr>
              <w:pStyle w:val="TAC"/>
              <w:rPr>
                <w:lang w:val="en-US"/>
              </w:rPr>
            </w:pPr>
          </w:p>
        </w:tc>
        <w:tc>
          <w:tcPr>
            <w:tcW w:w="1134" w:type="dxa"/>
            <w:tcBorders>
              <w:top w:val="single" w:sz="6" w:space="0" w:color="auto"/>
            </w:tcBorders>
          </w:tcPr>
          <w:p w14:paraId="14491B24" w14:textId="77777777" w:rsidR="00E16FD1" w:rsidRPr="000C321E" w:rsidRDefault="00E16FD1" w:rsidP="009900EA">
            <w:pPr>
              <w:pStyle w:val="TAC"/>
              <w:rPr>
                <w:lang w:val="en-US"/>
              </w:rPr>
            </w:pPr>
          </w:p>
        </w:tc>
        <w:tc>
          <w:tcPr>
            <w:tcW w:w="1134" w:type="dxa"/>
            <w:tcBorders>
              <w:top w:val="single" w:sz="6" w:space="0" w:color="auto"/>
            </w:tcBorders>
          </w:tcPr>
          <w:p w14:paraId="53A2EAA0" w14:textId="77777777" w:rsidR="00E16FD1" w:rsidRPr="000C321E" w:rsidRDefault="00E16FD1" w:rsidP="009900EA">
            <w:pPr>
              <w:pStyle w:val="TAC"/>
              <w:rPr>
                <w:lang w:val="en-US"/>
              </w:rPr>
            </w:pPr>
          </w:p>
        </w:tc>
        <w:tc>
          <w:tcPr>
            <w:tcW w:w="85" w:type="dxa"/>
            <w:tcBorders>
              <w:top w:val="single" w:sz="6" w:space="0" w:color="auto"/>
              <w:right w:val="single" w:sz="6" w:space="0" w:color="auto"/>
            </w:tcBorders>
          </w:tcPr>
          <w:p w14:paraId="2C0FDEF5" w14:textId="77777777" w:rsidR="00E16FD1" w:rsidRPr="000C321E" w:rsidRDefault="00E16FD1" w:rsidP="009900EA">
            <w:pPr>
              <w:pStyle w:val="TAC"/>
              <w:rPr>
                <w:lang w:val="en-US"/>
              </w:rPr>
            </w:pPr>
          </w:p>
        </w:tc>
      </w:tr>
      <w:tr w:rsidR="00E16FD1" w:rsidRPr="000C321E" w14:paraId="7E7469F9" w14:textId="77777777" w:rsidTr="009900EA">
        <w:trPr>
          <w:jc w:val="center"/>
        </w:trPr>
        <w:tc>
          <w:tcPr>
            <w:tcW w:w="142" w:type="dxa"/>
            <w:tcBorders>
              <w:left w:val="single" w:sz="6" w:space="0" w:color="auto"/>
            </w:tcBorders>
          </w:tcPr>
          <w:p w14:paraId="468589B0" w14:textId="77777777" w:rsidR="00E16FD1" w:rsidRPr="000C321E" w:rsidRDefault="00E16FD1" w:rsidP="009900EA">
            <w:pPr>
              <w:pStyle w:val="TAC"/>
              <w:rPr>
                <w:lang w:val="en-US"/>
              </w:rPr>
            </w:pPr>
          </w:p>
        </w:tc>
        <w:tc>
          <w:tcPr>
            <w:tcW w:w="671" w:type="dxa"/>
          </w:tcPr>
          <w:p w14:paraId="0BFFF9D6" w14:textId="77777777" w:rsidR="00E16FD1" w:rsidRPr="000C321E" w:rsidRDefault="00E16FD1" w:rsidP="009900EA">
            <w:pPr>
              <w:pStyle w:val="TAC"/>
              <w:ind w:right="-48"/>
              <w:rPr>
                <w:lang w:val="en-US"/>
              </w:rPr>
            </w:pPr>
            <w:r w:rsidRPr="000C321E">
              <w:rPr>
                <w:lang w:val="en-US"/>
              </w:rPr>
              <w:t>Octets</w:t>
            </w:r>
          </w:p>
        </w:tc>
        <w:tc>
          <w:tcPr>
            <w:tcW w:w="1010" w:type="dxa"/>
          </w:tcPr>
          <w:p w14:paraId="7620327F" w14:textId="77777777" w:rsidR="00E16FD1" w:rsidRPr="000C321E" w:rsidRDefault="00E16FD1" w:rsidP="009900EA">
            <w:pPr>
              <w:pStyle w:val="TAC"/>
              <w:rPr>
                <w:lang w:val="en-US"/>
              </w:rPr>
            </w:pPr>
            <w:r w:rsidRPr="000C321E">
              <w:rPr>
                <w:lang w:val="en-US"/>
              </w:rPr>
              <w:t>8</w:t>
            </w:r>
          </w:p>
        </w:tc>
        <w:tc>
          <w:tcPr>
            <w:tcW w:w="1134" w:type="dxa"/>
          </w:tcPr>
          <w:p w14:paraId="4C3E3556" w14:textId="77777777" w:rsidR="00E16FD1" w:rsidRPr="000C321E" w:rsidRDefault="00E16FD1" w:rsidP="009900EA">
            <w:pPr>
              <w:pStyle w:val="TAC"/>
              <w:rPr>
                <w:lang w:val="en-US"/>
              </w:rPr>
            </w:pPr>
            <w:r w:rsidRPr="000C321E">
              <w:rPr>
                <w:lang w:val="en-US"/>
              </w:rPr>
              <w:t>7</w:t>
            </w:r>
          </w:p>
        </w:tc>
        <w:tc>
          <w:tcPr>
            <w:tcW w:w="1134" w:type="dxa"/>
          </w:tcPr>
          <w:p w14:paraId="0991002F" w14:textId="77777777" w:rsidR="00E16FD1" w:rsidRPr="000C321E" w:rsidRDefault="00E16FD1" w:rsidP="009900EA">
            <w:pPr>
              <w:pStyle w:val="TAC"/>
              <w:rPr>
                <w:lang w:val="en-US"/>
              </w:rPr>
            </w:pPr>
            <w:r w:rsidRPr="000C321E">
              <w:rPr>
                <w:lang w:val="en-US"/>
              </w:rPr>
              <w:t>6</w:t>
            </w:r>
          </w:p>
        </w:tc>
        <w:tc>
          <w:tcPr>
            <w:tcW w:w="1134" w:type="dxa"/>
          </w:tcPr>
          <w:p w14:paraId="1AC0B9AF" w14:textId="77777777" w:rsidR="00E16FD1" w:rsidRPr="000C321E" w:rsidRDefault="00E16FD1" w:rsidP="009900EA">
            <w:pPr>
              <w:pStyle w:val="TAC"/>
              <w:rPr>
                <w:lang w:val="en-US"/>
              </w:rPr>
            </w:pPr>
            <w:r w:rsidRPr="000C321E">
              <w:rPr>
                <w:lang w:val="en-US"/>
              </w:rPr>
              <w:t>5</w:t>
            </w:r>
          </w:p>
        </w:tc>
        <w:tc>
          <w:tcPr>
            <w:tcW w:w="1134" w:type="dxa"/>
          </w:tcPr>
          <w:p w14:paraId="6EA0214C" w14:textId="77777777" w:rsidR="00E16FD1" w:rsidRPr="000C321E" w:rsidRDefault="00E16FD1" w:rsidP="009900EA">
            <w:pPr>
              <w:pStyle w:val="TAC"/>
              <w:rPr>
                <w:lang w:val="en-US"/>
              </w:rPr>
            </w:pPr>
            <w:r w:rsidRPr="000C321E">
              <w:rPr>
                <w:lang w:val="en-US"/>
              </w:rPr>
              <w:t>4</w:t>
            </w:r>
          </w:p>
        </w:tc>
        <w:tc>
          <w:tcPr>
            <w:tcW w:w="1134" w:type="dxa"/>
          </w:tcPr>
          <w:p w14:paraId="102A5FB1" w14:textId="77777777" w:rsidR="00E16FD1" w:rsidRPr="000C321E" w:rsidRDefault="00E16FD1" w:rsidP="009900EA">
            <w:pPr>
              <w:pStyle w:val="TAC"/>
              <w:rPr>
                <w:lang w:val="en-US"/>
              </w:rPr>
            </w:pPr>
            <w:r w:rsidRPr="000C321E">
              <w:rPr>
                <w:lang w:val="en-US"/>
              </w:rPr>
              <w:t>3</w:t>
            </w:r>
          </w:p>
        </w:tc>
        <w:tc>
          <w:tcPr>
            <w:tcW w:w="1134" w:type="dxa"/>
          </w:tcPr>
          <w:p w14:paraId="44A5BF2D" w14:textId="77777777" w:rsidR="00E16FD1" w:rsidRPr="000C321E" w:rsidRDefault="00E16FD1" w:rsidP="009900EA">
            <w:pPr>
              <w:pStyle w:val="TAC"/>
              <w:rPr>
                <w:lang w:val="en-US"/>
              </w:rPr>
            </w:pPr>
            <w:r w:rsidRPr="000C321E">
              <w:rPr>
                <w:lang w:val="en-US"/>
              </w:rPr>
              <w:t>2</w:t>
            </w:r>
          </w:p>
        </w:tc>
        <w:tc>
          <w:tcPr>
            <w:tcW w:w="1134" w:type="dxa"/>
          </w:tcPr>
          <w:p w14:paraId="25A3EBD4" w14:textId="77777777" w:rsidR="00E16FD1" w:rsidRPr="000C321E" w:rsidRDefault="00E16FD1" w:rsidP="009900EA">
            <w:pPr>
              <w:pStyle w:val="TAC"/>
              <w:rPr>
                <w:lang w:val="en-US"/>
              </w:rPr>
            </w:pPr>
            <w:r w:rsidRPr="000C321E">
              <w:rPr>
                <w:lang w:val="en-US"/>
              </w:rPr>
              <w:t>1</w:t>
            </w:r>
          </w:p>
        </w:tc>
        <w:tc>
          <w:tcPr>
            <w:tcW w:w="85" w:type="dxa"/>
            <w:tcBorders>
              <w:right w:val="single" w:sz="6" w:space="0" w:color="auto"/>
            </w:tcBorders>
          </w:tcPr>
          <w:p w14:paraId="1C9AECA0" w14:textId="77777777" w:rsidR="00E16FD1" w:rsidRPr="000C321E" w:rsidRDefault="00E16FD1" w:rsidP="009900EA">
            <w:pPr>
              <w:pStyle w:val="TAC"/>
              <w:rPr>
                <w:lang w:val="en-US"/>
              </w:rPr>
            </w:pPr>
          </w:p>
        </w:tc>
      </w:tr>
      <w:tr w:rsidR="00E16FD1" w:rsidRPr="000C321E" w14:paraId="3AA66F50" w14:textId="77777777" w:rsidTr="009900EA">
        <w:trPr>
          <w:cantSplit/>
          <w:jc w:val="center"/>
        </w:trPr>
        <w:tc>
          <w:tcPr>
            <w:tcW w:w="142" w:type="dxa"/>
            <w:tcBorders>
              <w:left w:val="single" w:sz="6" w:space="0" w:color="auto"/>
            </w:tcBorders>
          </w:tcPr>
          <w:p w14:paraId="531269F8" w14:textId="77777777" w:rsidR="00E16FD1" w:rsidRPr="000C321E" w:rsidRDefault="00E16FD1" w:rsidP="009900EA">
            <w:pPr>
              <w:pStyle w:val="TAC"/>
              <w:rPr>
                <w:lang w:val="en-US"/>
              </w:rPr>
            </w:pPr>
          </w:p>
        </w:tc>
        <w:tc>
          <w:tcPr>
            <w:tcW w:w="671" w:type="dxa"/>
          </w:tcPr>
          <w:p w14:paraId="04783A52" w14:textId="77777777" w:rsidR="00E16FD1" w:rsidRPr="000C321E" w:rsidRDefault="00E16FD1" w:rsidP="009900EA">
            <w:pPr>
              <w:pStyle w:val="TAC"/>
              <w:ind w:right="-48"/>
              <w:rPr>
                <w:lang w:val="en-US"/>
              </w:rPr>
            </w:pPr>
            <w:r w:rsidRPr="000C321E">
              <w:rPr>
                <w:lang w:val="en-US"/>
              </w:rPr>
              <w:t>1</w:t>
            </w:r>
          </w:p>
        </w:tc>
        <w:tc>
          <w:tcPr>
            <w:tcW w:w="8948" w:type="dxa"/>
            <w:gridSpan w:val="8"/>
            <w:tcBorders>
              <w:top w:val="single" w:sz="6" w:space="0" w:color="auto"/>
              <w:left w:val="single" w:sz="6" w:space="0" w:color="auto"/>
              <w:bottom w:val="single" w:sz="6" w:space="0" w:color="auto"/>
              <w:right w:val="single" w:sz="6" w:space="0" w:color="auto"/>
            </w:tcBorders>
          </w:tcPr>
          <w:p w14:paraId="13620C7F" w14:textId="77777777" w:rsidR="00E16FD1" w:rsidRPr="000C321E" w:rsidRDefault="00E16FD1" w:rsidP="009900EA">
            <w:pPr>
              <w:pStyle w:val="TAC"/>
              <w:rPr>
                <w:lang w:val="en-US"/>
              </w:rPr>
            </w:pPr>
            <w:r w:rsidRPr="000C321E">
              <w:rPr>
                <w:lang w:val="en-US"/>
              </w:rPr>
              <w:t>Type=182 (Decimal)</w:t>
            </w:r>
          </w:p>
        </w:tc>
        <w:tc>
          <w:tcPr>
            <w:tcW w:w="85" w:type="dxa"/>
            <w:tcBorders>
              <w:right w:val="single" w:sz="6" w:space="0" w:color="auto"/>
            </w:tcBorders>
          </w:tcPr>
          <w:p w14:paraId="33861A29" w14:textId="77777777" w:rsidR="00E16FD1" w:rsidRPr="000C321E" w:rsidRDefault="00E16FD1" w:rsidP="009900EA">
            <w:pPr>
              <w:pStyle w:val="TAC"/>
              <w:rPr>
                <w:lang w:val="en-US"/>
              </w:rPr>
            </w:pPr>
          </w:p>
        </w:tc>
      </w:tr>
      <w:tr w:rsidR="00E16FD1" w:rsidRPr="000C321E" w14:paraId="606D6BD4" w14:textId="77777777" w:rsidTr="009900EA">
        <w:trPr>
          <w:cantSplit/>
          <w:jc w:val="center"/>
        </w:trPr>
        <w:tc>
          <w:tcPr>
            <w:tcW w:w="142" w:type="dxa"/>
            <w:tcBorders>
              <w:left w:val="single" w:sz="6" w:space="0" w:color="auto"/>
            </w:tcBorders>
          </w:tcPr>
          <w:p w14:paraId="1E09106E" w14:textId="77777777" w:rsidR="00E16FD1" w:rsidRPr="000C321E" w:rsidRDefault="00E16FD1" w:rsidP="009900EA">
            <w:pPr>
              <w:pStyle w:val="TAC"/>
              <w:rPr>
                <w:lang w:val="en-US"/>
              </w:rPr>
            </w:pPr>
          </w:p>
        </w:tc>
        <w:tc>
          <w:tcPr>
            <w:tcW w:w="671" w:type="dxa"/>
          </w:tcPr>
          <w:p w14:paraId="5CC8008F" w14:textId="77777777" w:rsidR="00E16FD1" w:rsidRPr="000C321E" w:rsidRDefault="00E16FD1" w:rsidP="009900EA">
            <w:pPr>
              <w:pStyle w:val="TAC"/>
              <w:ind w:right="-48"/>
              <w:rPr>
                <w:lang w:val="en-US"/>
              </w:rPr>
            </w:pPr>
            <w:r w:rsidRPr="000C321E">
              <w:rPr>
                <w:lang w:val="en-US"/>
              </w:rPr>
              <w:t>2-3</w:t>
            </w:r>
          </w:p>
        </w:tc>
        <w:tc>
          <w:tcPr>
            <w:tcW w:w="8948" w:type="dxa"/>
            <w:gridSpan w:val="8"/>
            <w:tcBorders>
              <w:top w:val="single" w:sz="6" w:space="0" w:color="auto"/>
              <w:left w:val="single" w:sz="6" w:space="0" w:color="auto"/>
              <w:bottom w:val="single" w:sz="6" w:space="0" w:color="auto"/>
              <w:right w:val="single" w:sz="6" w:space="0" w:color="auto"/>
            </w:tcBorders>
          </w:tcPr>
          <w:p w14:paraId="7FCA5B6A" w14:textId="77777777" w:rsidR="00E16FD1" w:rsidRPr="000C321E" w:rsidRDefault="00E16FD1" w:rsidP="009900EA">
            <w:pPr>
              <w:pStyle w:val="TAC"/>
              <w:rPr>
                <w:lang w:val="en-US"/>
              </w:rPr>
            </w:pPr>
            <w:r w:rsidRPr="000C321E">
              <w:rPr>
                <w:lang w:val="en-US"/>
              </w:rPr>
              <w:t>Length</w:t>
            </w:r>
          </w:p>
        </w:tc>
        <w:tc>
          <w:tcPr>
            <w:tcW w:w="85" w:type="dxa"/>
            <w:tcBorders>
              <w:right w:val="single" w:sz="6" w:space="0" w:color="auto"/>
            </w:tcBorders>
          </w:tcPr>
          <w:p w14:paraId="1122002D" w14:textId="77777777" w:rsidR="00E16FD1" w:rsidRPr="000C321E" w:rsidRDefault="00E16FD1" w:rsidP="009900EA">
            <w:pPr>
              <w:pStyle w:val="TAC"/>
              <w:rPr>
                <w:lang w:val="en-US"/>
              </w:rPr>
            </w:pPr>
          </w:p>
        </w:tc>
      </w:tr>
      <w:tr w:rsidR="00E16FD1" w:rsidRPr="000C321E" w14:paraId="0F00C580" w14:textId="77777777" w:rsidTr="009900EA">
        <w:trPr>
          <w:jc w:val="center"/>
        </w:trPr>
        <w:tc>
          <w:tcPr>
            <w:tcW w:w="142" w:type="dxa"/>
            <w:tcBorders>
              <w:left w:val="single" w:sz="6" w:space="0" w:color="auto"/>
            </w:tcBorders>
          </w:tcPr>
          <w:p w14:paraId="60CE87AB" w14:textId="77777777" w:rsidR="00E16FD1" w:rsidRPr="000C321E" w:rsidRDefault="00E16FD1" w:rsidP="009900EA">
            <w:pPr>
              <w:pStyle w:val="TAC"/>
              <w:rPr>
                <w:lang w:val="en-US"/>
              </w:rPr>
            </w:pPr>
          </w:p>
        </w:tc>
        <w:tc>
          <w:tcPr>
            <w:tcW w:w="671" w:type="dxa"/>
          </w:tcPr>
          <w:p w14:paraId="6E379B49" w14:textId="77777777" w:rsidR="00E16FD1" w:rsidRPr="000C321E" w:rsidRDefault="00E16FD1" w:rsidP="009900EA">
            <w:pPr>
              <w:pStyle w:val="TAC"/>
              <w:ind w:right="-48"/>
              <w:rPr>
                <w:lang w:val="en-US"/>
              </w:rPr>
            </w:pPr>
            <w:r w:rsidRPr="000C321E">
              <w:rPr>
                <w:lang w:val="en-US"/>
              </w:rPr>
              <w:t>4 – n</w:t>
            </w:r>
          </w:p>
        </w:tc>
        <w:tc>
          <w:tcPr>
            <w:tcW w:w="1010" w:type="dxa"/>
            <w:tcBorders>
              <w:top w:val="single" w:sz="6" w:space="0" w:color="auto"/>
              <w:left w:val="single" w:sz="6" w:space="0" w:color="auto"/>
              <w:bottom w:val="single" w:sz="6" w:space="0" w:color="auto"/>
            </w:tcBorders>
          </w:tcPr>
          <w:p w14:paraId="664D3C7F"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3C16D371"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2BA60D4"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321897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48A496D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6D3C924B" w14:textId="77777777" w:rsidR="00E16FD1" w:rsidRPr="000C321E" w:rsidRDefault="00E16FD1" w:rsidP="009900EA">
            <w:pPr>
              <w:pStyle w:val="TAC"/>
              <w:rPr>
                <w:lang w:val="en-US"/>
              </w:rPr>
            </w:pPr>
            <w:r w:rsidRPr="000C321E">
              <w:rPr>
                <w:lang w:val="en-US"/>
              </w:rPr>
              <w:t>EI</w:t>
            </w:r>
          </w:p>
        </w:tc>
        <w:tc>
          <w:tcPr>
            <w:tcW w:w="1134" w:type="dxa"/>
            <w:tcBorders>
              <w:top w:val="single" w:sz="6" w:space="0" w:color="auto"/>
              <w:bottom w:val="single" w:sz="6" w:space="0" w:color="auto"/>
            </w:tcBorders>
          </w:tcPr>
          <w:p w14:paraId="47C54AAC" w14:textId="77777777" w:rsidR="00E16FD1" w:rsidRPr="000C321E" w:rsidRDefault="00E16FD1" w:rsidP="009900EA">
            <w:pPr>
              <w:pStyle w:val="TAC"/>
              <w:rPr>
                <w:lang w:val="en-US"/>
              </w:rPr>
            </w:pPr>
            <w:r w:rsidRPr="000C321E">
              <w:rPr>
                <w:lang w:val="en-US" w:eastAsia="ja-JP"/>
              </w:rPr>
              <w:t>GCSI</w:t>
            </w:r>
          </w:p>
        </w:tc>
        <w:tc>
          <w:tcPr>
            <w:tcW w:w="1134" w:type="dxa"/>
            <w:tcBorders>
              <w:top w:val="single" w:sz="6" w:space="0" w:color="auto"/>
              <w:bottom w:val="single" w:sz="6" w:space="0" w:color="auto"/>
              <w:right w:val="single" w:sz="6" w:space="0" w:color="auto"/>
            </w:tcBorders>
          </w:tcPr>
          <w:p w14:paraId="76CE7309" w14:textId="77777777" w:rsidR="00E16FD1" w:rsidRPr="000C321E" w:rsidRDefault="00E16FD1" w:rsidP="009900EA">
            <w:pPr>
              <w:pStyle w:val="TAC"/>
              <w:rPr>
                <w:lang w:val="en-US"/>
              </w:rPr>
            </w:pPr>
            <w:r w:rsidRPr="000C321E">
              <w:rPr>
                <w:lang w:val="en-US"/>
              </w:rPr>
              <w:t>DTI</w:t>
            </w:r>
          </w:p>
        </w:tc>
        <w:tc>
          <w:tcPr>
            <w:tcW w:w="85" w:type="dxa"/>
            <w:tcBorders>
              <w:right w:val="single" w:sz="6" w:space="0" w:color="auto"/>
            </w:tcBorders>
          </w:tcPr>
          <w:p w14:paraId="69201634" w14:textId="77777777" w:rsidR="00E16FD1" w:rsidRPr="000C321E" w:rsidRDefault="00E16FD1" w:rsidP="009900EA">
            <w:pPr>
              <w:pStyle w:val="TAC"/>
              <w:rPr>
                <w:lang w:val="en-US"/>
              </w:rPr>
            </w:pPr>
          </w:p>
        </w:tc>
      </w:tr>
      <w:tr w:rsidR="00E16FD1" w:rsidRPr="000C321E" w14:paraId="49EBEA83" w14:textId="77777777" w:rsidTr="009900EA">
        <w:trPr>
          <w:jc w:val="center"/>
        </w:trPr>
        <w:tc>
          <w:tcPr>
            <w:tcW w:w="142" w:type="dxa"/>
            <w:tcBorders>
              <w:left w:val="single" w:sz="6" w:space="0" w:color="auto"/>
              <w:bottom w:val="single" w:sz="6" w:space="0" w:color="auto"/>
            </w:tcBorders>
          </w:tcPr>
          <w:p w14:paraId="2BA5759A" w14:textId="77777777" w:rsidR="00E16FD1" w:rsidRPr="000C321E" w:rsidRDefault="00E16FD1" w:rsidP="009900EA">
            <w:pPr>
              <w:pStyle w:val="TAC"/>
              <w:rPr>
                <w:lang w:val="en-US"/>
              </w:rPr>
            </w:pPr>
          </w:p>
        </w:tc>
        <w:tc>
          <w:tcPr>
            <w:tcW w:w="671" w:type="dxa"/>
            <w:tcBorders>
              <w:bottom w:val="single" w:sz="6" w:space="0" w:color="auto"/>
            </w:tcBorders>
          </w:tcPr>
          <w:p w14:paraId="059D4DF8" w14:textId="77777777" w:rsidR="00E16FD1" w:rsidRPr="000C321E" w:rsidRDefault="00E16FD1" w:rsidP="009900EA">
            <w:pPr>
              <w:pStyle w:val="TAC"/>
              <w:ind w:right="-48"/>
              <w:rPr>
                <w:lang w:val="en-US"/>
              </w:rPr>
            </w:pPr>
          </w:p>
        </w:tc>
        <w:tc>
          <w:tcPr>
            <w:tcW w:w="1010" w:type="dxa"/>
            <w:tcBorders>
              <w:bottom w:val="single" w:sz="6" w:space="0" w:color="auto"/>
            </w:tcBorders>
          </w:tcPr>
          <w:p w14:paraId="7EC4DF55" w14:textId="77777777" w:rsidR="00E16FD1" w:rsidRPr="000C321E" w:rsidRDefault="00E16FD1" w:rsidP="009900EA">
            <w:pPr>
              <w:pStyle w:val="TAC"/>
              <w:rPr>
                <w:lang w:val="en-US"/>
              </w:rPr>
            </w:pPr>
          </w:p>
        </w:tc>
        <w:tc>
          <w:tcPr>
            <w:tcW w:w="1134" w:type="dxa"/>
            <w:tcBorders>
              <w:bottom w:val="single" w:sz="6" w:space="0" w:color="auto"/>
            </w:tcBorders>
          </w:tcPr>
          <w:p w14:paraId="61B8C194" w14:textId="77777777" w:rsidR="00E16FD1" w:rsidRPr="000C321E" w:rsidRDefault="00E16FD1" w:rsidP="009900EA">
            <w:pPr>
              <w:pStyle w:val="TAC"/>
              <w:rPr>
                <w:lang w:val="en-US"/>
              </w:rPr>
            </w:pPr>
          </w:p>
        </w:tc>
        <w:tc>
          <w:tcPr>
            <w:tcW w:w="1134" w:type="dxa"/>
            <w:tcBorders>
              <w:bottom w:val="single" w:sz="6" w:space="0" w:color="auto"/>
            </w:tcBorders>
          </w:tcPr>
          <w:p w14:paraId="07E734CB" w14:textId="77777777" w:rsidR="00E16FD1" w:rsidRPr="000C321E" w:rsidRDefault="00E16FD1" w:rsidP="009900EA">
            <w:pPr>
              <w:pStyle w:val="TAC"/>
              <w:rPr>
                <w:lang w:val="en-US"/>
              </w:rPr>
            </w:pPr>
          </w:p>
        </w:tc>
        <w:tc>
          <w:tcPr>
            <w:tcW w:w="1134" w:type="dxa"/>
            <w:tcBorders>
              <w:bottom w:val="single" w:sz="6" w:space="0" w:color="auto"/>
            </w:tcBorders>
          </w:tcPr>
          <w:p w14:paraId="4BE1040C" w14:textId="77777777" w:rsidR="00E16FD1" w:rsidRPr="000C321E" w:rsidRDefault="00E16FD1" w:rsidP="009900EA">
            <w:pPr>
              <w:pStyle w:val="TAC"/>
              <w:rPr>
                <w:lang w:val="en-US"/>
              </w:rPr>
            </w:pPr>
          </w:p>
        </w:tc>
        <w:tc>
          <w:tcPr>
            <w:tcW w:w="1134" w:type="dxa"/>
            <w:tcBorders>
              <w:bottom w:val="single" w:sz="6" w:space="0" w:color="auto"/>
            </w:tcBorders>
          </w:tcPr>
          <w:p w14:paraId="126511F6" w14:textId="77777777" w:rsidR="00E16FD1" w:rsidRPr="000C321E" w:rsidRDefault="00E16FD1" w:rsidP="009900EA">
            <w:pPr>
              <w:pStyle w:val="TAC"/>
              <w:rPr>
                <w:lang w:val="en-US"/>
              </w:rPr>
            </w:pPr>
          </w:p>
        </w:tc>
        <w:tc>
          <w:tcPr>
            <w:tcW w:w="1134" w:type="dxa"/>
            <w:tcBorders>
              <w:bottom w:val="single" w:sz="6" w:space="0" w:color="auto"/>
            </w:tcBorders>
          </w:tcPr>
          <w:p w14:paraId="4A6EB66D" w14:textId="77777777" w:rsidR="00E16FD1" w:rsidRPr="000C321E" w:rsidRDefault="00E16FD1" w:rsidP="009900EA">
            <w:pPr>
              <w:pStyle w:val="TAC"/>
              <w:rPr>
                <w:lang w:val="en-US"/>
              </w:rPr>
            </w:pPr>
          </w:p>
        </w:tc>
        <w:tc>
          <w:tcPr>
            <w:tcW w:w="1134" w:type="dxa"/>
            <w:tcBorders>
              <w:bottom w:val="single" w:sz="6" w:space="0" w:color="auto"/>
            </w:tcBorders>
          </w:tcPr>
          <w:p w14:paraId="145945F2" w14:textId="77777777" w:rsidR="00E16FD1" w:rsidRPr="000C321E" w:rsidRDefault="00E16FD1" w:rsidP="009900EA">
            <w:pPr>
              <w:pStyle w:val="TAC"/>
              <w:rPr>
                <w:lang w:val="en-US"/>
              </w:rPr>
            </w:pPr>
          </w:p>
        </w:tc>
        <w:tc>
          <w:tcPr>
            <w:tcW w:w="1134" w:type="dxa"/>
            <w:tcBorders>
              <w:bottom w:val="single" w:sz="6" w:space="0" w:color="auto"/>
            </w:tcBorders>
          </w:tcPr>
          <w:p w14:paraId="3FDD204B" w14:textId="77777777" w:rsidR="00E16FD1" w:rsidRPr="000C321E" w:rsidRDefault="00E16FD1" w:rsidP="009900EA">
            <w:pPr>
              <w:pStyle w:val="TAC"/>
              <w:rPr>
                <w:lang w:val="en-US"/>
              </w:rPr>
            </w:pPr>
          </w:p>
        </w:tc>
        <w:tc>
          <w:tcPr>
            <w:tcW w:w="85" w:type="dxa"/>
            <w:tcBorders>
              <w:bottom w:val="single" w:sz="6" w:space="0" w:color="auto"/>
              <w:right w:val="single" w:sz="6" w:space="0" w:color="auto"/>
            </w:tcBorders>
          </w:tcPr>
          <w:p w14:paraId="212CACBF" w14:textId="77777777" w:rsidR="00E16FD1" w:rsidRPr="000C321E" w:rsidRDefault="00E16FD1" w:rsidP="009900EA">
            <w:pPr>
              <w:pStyle w:val="TAC"/>
              <w:rPr>
                <w:lang w:val="en-US"/>
              </w:rPr>
            </w:pPr>
          </w:p>
        </w:tc>
      </w:tr>
    </w:tbl>
    <w:p w14:paraId="7A90763C" w14:textId="77777777" w:rsidR="00E16FD1" w:rsidRPr="000C321E" w:rsidRDefault="00E16FD1" w:rsidP="00E16FD1">
      <w:pPr>
        <w:pStyle w:val="NF"/>
      </w:pPr>
      <w:r w:rsidRPr="000C321E">
        <w:t>NOTE:</w:t>
      </w:r>
      <w:r w:rsidRPr="000C321E">
        <w:tab/>
        <w:t>In the present release of the present document, n=4 in the above figure. In future releases of the present document, n may be greater.</w:t>
      </w:r>
    </w:p>
    <w:p w14:paraId="1314C30D" w14:textId="77777777" w:rsidR="00E16FD1" w:rsidRPr="000C321E" w:rsidRDefault="00E16FD1" w:rsidP="00E16FD1">
      <w:pPr>
        <w:pStyle w:val="NF"/>
      </w:pPr>
    </w:p>
    <w:p w14:paraId="1E8B88E4" w14:textId="77777777" w:rsidR="00E16FD1" w:rsidRPr="000C321E" w:rsidRDefault="00E16FD1" w:rsidP="00E16FD1">
      <w:pPr>
        <w:pStyle w:val="TF"/>
      </w:pPr>
      <w:r w:rsidRPr="000C321E">
        <w:t>Figure 7.7.81.1: Direct Tunnel Flags Information Element</w:t>
      </w:r>
    </w:p>
    <w:p w14:paraId="6A0F4B06" w14:textId="77777777" w:rsidR="00E16FD1" w:rsidRPr="000C321E" w:rsidRDefault="00E16FD1" w:rsidP="00E16FD1">
      <w:pPr>
        <w:pStyle w:val="Heading3"/>
      </w:pPr>
      <w:bookmarkStart w:id="414" w:name="_Toc9597980"/>
      <w:bookmarkStart w:id="415" w:name="_Toc82519265"/>
      <w:r w:rsidRPr="000C321E">
        <w:t>7.7.82</w:t>
      </w:r>
      <w:r w:rsidRPr="000C321E">
        <w:tab/>
        <w:t>Correlation-ID</w:t>
      </w:r>
      <w:bookmarkEnd w:id="414"/>
      <w:bookmarkEnd w:id="415"/>
    </w:p>
    <w:p w14:paraId="67BE07DC" w14:textId="77777777" w:rsidR="00E16FD1" w:rsidRPr="000C321E" w:rsidRDefault="00E16FD1" w:rsidP="00E16FD1">
      <w:r w:rsidRPr="000C321E">
        <w:t>The Correlation-ID is used in the GGSN to correlate the subsequent Secondary PDP Context Activation Procedure with the Initiate PDP Context Activation Request message in the Network Requested Secondary PDP Context Activation Procedure.</w:t>
      </w:r>
    </w:p>
    <w:p w14:paraId="0040653B"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E6B16A0" w14:textId="77777777" w:rsidTr="009900EA">
        <w:trPr>
          <w:cantSplit/>
          <w:jc w:val="center"/>
        </w:trPr>
        <w:tc>
          <w:tcPr>
            <w:tcW w:w="5670" w:type="dxa"/>
            <w:gridSpan w:val="9"/>
          </w:tcPr>
          <w:p w14:paraId="417847E6" w14:textId="77777777" w:rsidR="00E16FD1" w:rsidRPr="000C321E" w:rsidRDefault="00E16FD1" w:rsidP="009900EA">
            <w:pPr>
              <w:pStyle w:val="TAH"/>
            </w:pPr>
            <w:r w:rsidRPr="000C321E">
              <w:t>Bits</w:t>
            </w:r>
          </w:p>
        </w:tc>
      </w:tr>
      <w:tr w:rsidR="00E16FD1" w:rsidRPr="000C321E" w14:paraId="4A46756D" w14:textId="77777777" w:rsidTr="009900EA">
        <w:trPr>
          <w:jc w:val="center"/>
        </w:trPr>
        <w:tc>
          <w:tcPr>
            <w:tcW w:w="1134" w:type="dxa"/>
          </w:tcPr>
          <w:p w14:paraId="2D4FD8B6" w14:textId="77777777" w:rsidR="00E16FD1" w:rsidRPr="000C321E" w:rsidRDefault="00E16FD1" w:rsidP="009900EA">
            <w:pPr>
              <w:pStyle w:val="TAH"/>
            </w:pPr>
            <w:r w:rsidRPr="000C321E">
              <w:t>Octets</w:t>
            </w:r>
          </w:p>
        </w:tc>
        <w:tc>
          <w:tcPr>
            <w:tcW w:w="567" w:type="dxa"/>
            <w:tcBorders>
              <w:bottom w:val="single" w:sz="4" w:space="0" w:color="auto"/>
            </w:tcBorders>
          </w:tcPr>
          <w:p w14:paraId="6B3976C3" w14:textId="77777777" w:rsidR="00E16FD1" w:rsidRPr="000C321E" w:rsidRDefault="00E16FD1" w:rsidP="009900EA">
            <w:pPr>
              <w:pStyle w:val="TAH"/>
            </w:pPr>
            <w:r w:rsidRPr="000C321E">
              <w:t>8</w:t>
            </w:r>
          </w:p>
        </w:tc>
        <w:tc>
          <w:tcPr>
            <w:tcW w:w="567" w:type="dxa"/>
            <w:tcBorders>
              <w:bottom w:val="single" w:sz="4" w:space="0" w:color="auto"/>
            </w:tcBorders>
          </w:tcPr>
          <w:p w14:paraId="168DFCF8" w14:textId="77777777" w:rsidR="00E16FD1" w:rsidRPr="000C321E" w:rsidRDefault="00E16FD1" w:rsidP="009900EA">
            <w:pPr>
              <w:pStyle w:val="TAH"/>
            </w:pPr>
            <w:r w:rsidRPr="000C321E">
              <w:t>7</w:t>
            </w:r>
          </w:p>
        </w:tc>
        <w:tc>
          <w:tcPr>
            <w:tcW w:w="567" w:type="dxa"/>
            <w:tcBorders>
              <w:bottom w:val="single" w:sz="4" w:space="0" w:color="auto"/>
            </w:tcBorders>
          </w:tcPr>
          <w:p w14:paraId="602E7FBF" w14:textId="77777777" w:rsidR="00E16FD1" w:rsidRPr="000C321E" w:rsidRDefault="00E16FD1" w:rsidP="009900EA">
            <w:pPr>
              <w:pStyle w:val="TAH"/>
            </w:pPr>
            <w:r w:rsidRPr="000C321E">
              <w:t>6</w:t>
            </w:r>
          </w:p>
        </w:tc>
        <w:tc>
          <w:tcPr>
            <w:tcW w:w="567" w:type="dxa"/>
            <w:tcBorders>
              <w:bottom w:val="single" w:sz="4" w:space="0" w:color="auto"/>
            </w:tcBorders>
          </w:tcPr>
          <w:p w14:paraId="72E7B16D" w14:textId="77777777" w:rsidR="00E16FD1" w:rsidRPr="000C321E" w:rsidRDefault="00E16FD1" w:rsidP="009900EA">
            <w:pPr>
              <w:pStyle w:val="TAH"/>
            </w:pPr>
            <w:r w:rsidRPr="000C321E">
              <w:t>5</w:t>
            </w:r>
          </w:p>
        </w:tc>
        <w:tc>
          <w:tcPr>
            <w:tcW w:w="567" w:type="dxa"/>
            <w:tcBorders>
              <w:bottom w:val="single" w:sz="4" w:space="0" w:color="auto"/>
            </w:tcBorders>
          </w:tcPr>
          <w:p w14:paraId="3D8EAA25" w14:textId="77777777" w:rsidR="00E16FD1" w:rsidRPr="000C321E" w:rsidRDefault="00E16FD1" w:rsidP="009900EA">
            <w:pPr>
              <w:pStyle w:val="TAH"/>
            </w:pPr>
            <w:r w:rsidRPr="000C321E">
              <w:t>4</w:t>
            </w:r>
          </w:p>
        </w:tc>
        <w:tc>
          <w:tcPr>
            <w:tcW w:w="567" w:type="dxa"/>
            <w:tcBorders>
              <w:bottom w:val="single" w:sz="4" w:space="0" w:color="auto"/>
            </w:tcBorders>
          </w:tcPr>
          <w:p w14:paraId="2522178C" w14:textId="77777777" w:rsidR="00E16FD1" w:rsidRPr="000C321E" w:rsidRDefault="00E16FD1" w:rsidP="009900EA">
            <w:pPr>
              <w:pStyle w:val="TAH"/>
            </w:pPr>
            <w:r w:rsidRPr="000C321E">
              <w:t>3</w:t>
            </w:r>
          </w:p>
        </w:tc>
        <w:tc>
          <w:tcPr>
            <w:tcW w:w="567" w:type="dxa"/>
            <w:tcBorders>
              <w:bottom w:val="single" w:sz="4" w:space="0" w:color="auto"/>
            </w:tcBorders>
          </w:tcPr>
          <w:p w14:paraId="27EE21FD" w14:textId="77777777" w:rsidR="00E16FD1" w:rsidRPr="000C321E" w:rsidRDefault="00E16FD1" w:rsidP="009900EA">
            <w:pPr>
              <w:pStyle w:val="TAH"/>
            </w:pPr>
            <w:r w:rsidRPr="000C321E">
              <w:t>2</w:t>
            </w:r>
          </w:p>
        </w:tc>
        <w:tc>
          <w:tcPr>
            <w:tcW w:w="567" w:type="dxa"/>
            <w:tcBorders>
              <w:bottom w:val="single" w:sz="4" w:space="0" w:color="auto"/>
            </w:tcBorders>
          </w:tcPr>
          <w:p w14:paraId="759AAF5D" w14:textId="77777777" w:rsidR="00E16FD1" w:rsidRPr="000C321E" w:rsidRDefault="00E16FD1" w:rsidP="009900EA">
            <w:pPr>
              <w:pStyle w:val="TAH"/>
            </w:pPr>
            <w:r w:rsidRPr="000C321E">
              <w:t>1</w:t>
            </w:r>
          </w:p>
        </w:tc>
      </w:tr>
      <w:tr w:rsidR="00E16FD1" w:rsidRPr="000C321E" w14:paraId="3A02919F" w14:textId="77777777" w:rsidTr="009900EA">
        <w:trPr>
          <w:jc w:val="center"/>
        </w:trPr>
        <w:tc>
          <w:tcPr>
            <w:tcW w:w="1134" w:type="dxa"/>
            <w:tcBorders>
              <w:right w:val="single" w:sz="4" w:space="0" w:color="auto"/>
            </w:tcBorders>
          </w:tcPr>
          <w:p w14:paraId="0C13AD2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9E6100C" w14:textId="77777777" w:rsidR="00E16FD1" w:rsidRPr="000C321E" w:rsidRDefault="00E16FD1" w:rsidP="009900EA">
            <w:pPr>
              <w:pStyle w:val="TAC"/>
            </w:pPr>
            <w:r w:rsidRPr="000C321E">
              <w:t>Type = 183 (Decimal)</w:t>
            </w:r>
          </w:p>
        </w:tc>
      </w:tr>
      <w:tr w:rsidR="00E16FD1" w:rsidRPr="000C321E" w14:paraId="6BB50CCE" w14:textId="77777777" w:rsidTr="009900EA">
        <w:trPr>
          <w:jc w:val="center"/>
        </w:trPr>
        <w:tc>
          <w:tcPr>
            <w:tcW w:w="1134" w:type="dxa"/>
            <w:tcBorders>
              <w:right w:val="single" w:sz="4" w:space="0" w:color="auto"/>
            </w:tcBorders>
          </w:tcPr>
          <w:p w14:paraId="0F9964DF"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ABF65E7" w14:textId="77777777" w:rsidR="00E16FD1" w:rsidRPr="000C321E" w:rsidRDefault="00E16FD1" w:rsidP="009900EA">
            <w:pPr>
              <w:pStyle w:val="TAC"/>
            </w:pPr>
            <w:r w:rsidRPr="000C321E">
              <w:t>Length</w:t>
            </w:r>
          </w:p>
        </w:tc>
      </w:tr>
      <w:tr w:rsidR="00E16FD1" w:rsidRPr="000C321E" w14:paraId="5A469BA0" w14:textId="77777777" w:rsidTr="009900EA">
        <w:trPr>
          <w:jc w:val="center"/>
        </w:trPr>
        <w:tc>
          <w:tcPr>
            <w:tcW w:w="1134" w:type="dxa"/>
            <w:tcBorders>
              <w:right w:val="single" w:sz="4" w:space="0" w:color="auto"/>
            </w:tcBorders>
          </w:tcPr>
          <w:p w14:paraId="1BB93C64"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2C4E7E0E" w14:textId="77777777" w:rsidR="00E16FD1" w:rsidRPr="000C321E" w:rsidRDefault="00E16FD1" w:rsidP="009900EA">
            <w:pPr>
              <w:pStyle w:val="TAC"/>
            </w:pPr>
            <w:r w:rsidRPr="000C321E">
              <w:rPr>
                <w:rFonts w:eastAsia="SimSun"/>
              </w:rPr>
              <w:t>Correlation-ID</w:t>
            </w:r>
          </w:p>
        </w:tc>
      </w:tr>
    </w:tbl>
    <w:p w14:paraId="61CD4056" w14:textId="77777777" w:rsidR="00E16FD1" w:rsidRPr="000C321E" w:rsidRDefault="00E16FD1" w:rsidP="00E16FD1">
      <w:pPr>
        <w:pStyle w:val="NF"/>
      </w:pPr>
    </w:p>
    <w:p w14:paraId="1A29FCB6" w14:textId="77777777" w:rsidR="00E16FD1" w:rsidRPr="000C321E" w:rsidRDefault="00E16FD1" w:rsidP="00E16FD1">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7.7.82.1</w:t>
      </w:r>
      <w:r w:rsidRPr="000C321E">
        <w:rPr>
          <w:rFonts w:ascii="Arial" w:hAnsi="Arial" w:cs="Arial"/>
          <w:b/>
          <w:bCs/>
          <w:lang w:val="fr-FR"/>
        </w:rPr>
        <w:t xml:space="preserve">: </w:t>
      </w:r>
      <w:r w:rsidRPr="000C321E">
        <w:rPr>
          <w:rFonts w:ascii="Arial" w:eastAsia="SimSun" w:hAnsi="Arial" w:cs="Arial"/>
          <w:b/>
          <w:bCs/>
          <w:lang w:val="fr-FR"/>
        </w:rPr>
        <w:t>Correlation-ID</w:t>
      </w:r>
      <w:r w:rsidRPr="000C321E">
        <w:rPr>
          <w:rFonts w:ascii="Arial" w:hAnsi="Arial" w:cs="Arial"/>
          <w:b/>
          <w:bCs/>
          <w:lang w:val="fr-FR"/>
        </w:rPr>
        <w:t xml:space="preserve"> Information Element</w:t>
      </w:r>
    </w:p>
    <w:p w14:paraId="57D080F2" w14:textId="77777777" w:rsidR="00E16FD1" w:rsidRPr="000C321E" w:rsidRDefault="00E16FD1" w:rsidP="00E16FD1">
      <w:pPr>
        <w:keepNext/>
        <w:rPr>
          <w:rFonts w:ascii="Arial" w:hAnsi="Arial" w:cs="Arial"/>
          <w:sz w:val="18"/>
          <w:lang w:val="fr-FR"/>
        </w:rPr>
      </w:pPr>
    </w:p>
    <w:p w14:paraId="74EFB1E8" w14:textId="77777777" w:rsidR="00E16FD1" w:rsidRPr="000C321E" w:rsidRDefault="00E16FD1" w:rsidP="00E16FD1">
      <w:pPr>
        <w:pStyle w:val="Heading3"/>
        <w:rPr>
          <w:lang w:val="fr-FR"/>
        </w:rPr>
      </w:pPr>
      <w:bookmarkStart w:id="416" w:name="_Toc9597981"/>
      <w:bookmarkStart w:id="417" w:name="_Toc82519266"/>
      <w:r w:rsidRPr="000C321E">
        <w:rPr>
          <w:lang w:val="fr-FR"/>
        </w:rPr>
        <w:t>7.7.83</w:t>
      </w:r>
      <w:r w:rsidRPr="000C321E">
        <w:rPr>
          <w:lang w:val="fr-FR"/>
        </w:rPr>
        <w:tab/>
        <w:t>Bearer Control Mode</w:t>
      </w:r>
      <w:bookmarkEnd w:id="416"/>
      <w:bookmarkEnd w:id="417"/>
    </w:p>
    <w:p w14:paraId="2A890400" w14:textId="77777777" w:rsidR="00E16FD1" w:rsidRPr="000C321E" w:rsidRDefault="00E16FD1" w:rsidP="00E16FD1">
      <w:r w:rsidRPr="000C321E">
        <w:t xml:space="preserve">Bearer Control Mode is sent by the GGSN to the SGSN and indicates the Bearer Control Mode applicable to all PDP Contexts within the activated </w:t>
      </w:r>
      <w:r w:rsidRPr="000C321E">
        <w:rPr>
          <w:rFonts w:hint="eastAsia"/>
          <w:lang w:eastAsia="zh-CN"/>
        </w:rPr>
        <w:t>PDN connection</w:t>
      </w:r>
      <w:r w:rsidRPr="000C321E">
        <w:t>.</w:t>
      </w:r>
    </w:p>
    <w:p w14:paraId="656B2B12"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655786B" w14:textId="77777777" w:rsidTr="009900EA">
        <w:trPr>
          <w:cantSplit/>
          <w:jc w:val="center"/>
        </w:trPr>
        <w:tc>
          <w:tcPr>
            <w:tcW w:w="5670" w:type="dxa"/>
            <w:gridSpan w:val="9"/>
          </w:tcPr>
          <w:p w14:paraId="5B603EC8" w14:textId="77777777" w:rsidR="00E16FD1" w:rsidRPr="000C321E" w:rsidRDefault="00E16FD1" w:rsidP="009900EA">
            <w:pPr>
              <w:pStyle w:val="TAH"/>
            </w:pPr>
            <w:r w:rsidRPr="000C321E">
              <w:t>Bits</w:t>
            </w:r>
          </w:p>
        </w:tc>
      </w:tr>
      <w:tr w:rsidR="00E16FD1" w:rsidRPr="000C321E" w14:paraId="187F408C" w14:textId="77777777" w:rsidTr="009900EA">
        <w:trPr>
          <w:jc w:val="center"/>
        </w:trPr>
        <w:tc>
          <w:tcPr>
            <w:tcW w:w="1134" w:type="dxa"/>
          </w:tcPr>
          <w:p w14:paraId="67F95AB7" w14:textId="77777777" w:rsidR="00E16FD1" w:rsidRPr="000C321E" w:rsidRDefault="00E16FD1" w:rsidP="009900EA">
            <w:pPr>
              <w:pStyle w:val="TAH"/>
            </w:pPr>
            <w:r w:rsidRPr="000C321E">
              <w:t>Octets</w:t>
            </w:r>
          </w:p>
        </w:tc>
        <w:tc>
          <w:tcPr>
            <w:tcW w:w="567" w:type="dxa"/>
            <w:tcBorders>
              <w:bottom w:val="single" w:sz="4" w:space="0" w:color="auto"/>
            </w:tcBorders>
          </w:tcPr>
          <w:p w14:paraId="641A0102" w14:textId="77777777" w:rsidR="00E16FD1" w:rsidRPr="000C321E" w:rsidRDefault="00E16FD1" w:rsidP="009900EA">
            <w:pPr>
              <w:pStyle w:val="TAH"/>
            </w:pPr>
            <w:r w:rsidRPr="000C321E">
              <w:t>8</w:t>
            </w:r>
          </w:p>
        </w:tc>
        <w:tc>
          <w:tcPr>
            <w:tcW w:w="567" w:type="dxa"/>
            <w:tcBorders>
              <w:bottom w:val="single" w:sz="4" w:space="0" w:color="auto"/>
            </w:tcBorders>
          </w:tcPr>
          <w:p w14:paraId="54A5A475" w14:textId="77777777" w:rsidR="00E16FD1" w:rsidRPr="000C321E" w:rsidRDefault="00E16FD1" w:rsidP="009900EA">
            <w:pPr>
              <w:pStyle w:val="TAH"/>
            </w:pPr>
            <w:r w:rsidRPr="000C321E">
              <w:t>7</w:t>
            </w:r>
          </w:p>
        </w:tc>
        <w:tc>
          <w:tcPr>
            <w:tcW w:w="567" w:type="dxa"/>
            <w:tcBorders>
              <w:bottom w:val="single" w:sz="4" w:space="0" w:color="auto"/>
            </w:tcBorders>
          </w:tcPr>
          <w:p w14:paraId="71A30A92" w14:textId="77777777" w:rsidR="00E16FD1" w:rsidRPr="000C321E" w:rsidRDefault="00E16FD1" w:rsidP="009900EA">
            <w:pPr>
              <w:pStyle w:val="TAH"/>
            </w:pPr>
            <w:r w:rsidRPr="000C321E">
              <w:t>6</w:t>
            </w:r>
          </w:p>
        </w:tc>
        <w:tc>
          <w:tcPr>
            <w:tcW w:w="567" w:type="dxa"/>
            <w:tcBorders>
              <w:bottom w:val="single" w:sz="4" w:space="0" w:color="auto"/>
            </w:tcBorders>
          </w:tcPr>
          <w:p w14:paraId="16D97CBA" w14:textId="77777777" w:rsidR="00E16FD1" w:rsidRPr="000C321E" w:rsidRDefault="00E16FD1" w:rsidP="009900EA">
            <w:pPr>
              <w:pStyle w:val="TAH"/>
            </w:pPr>
            <w:r w:rsidRPr="000C321E">
              <w:t>5</w:t>
            </w:r>
          </w:p>
        </w:tc>
        <w:tc>
          <w:tcPr>
            <w:tcW w:w="567" w:type="dxa"/>
            <w:tcBorders>
              <w:bottom w:val="single" w:sz="4" w:space="0" w:color="auto"/>
            </w:tcBorders>
          </w:tcPr>
          <w:p w14:paraId="30929E73" w14:textId="77777777" w:rsidR="00E16FD1" w:rsidRPr="000C321E" w:rsidRDefault="00E16FD1" w:rsidP="009900EA">
            <w:pPr>
              <w:pStyle w:val="TAH"/>
            </w:pPr>
            <w:r w:rsidRPr="000C321E">
              <w:t>4</w:t>
            </w:r>
          </w:p>
        </w:tc>
        <w:tc>
          <w:tcPr>
            <w:tcW w:w="567" w:type="dxa"/>
            <w:tcBorders>
              <w:bottom w:val="single" w:sz="4" w:space="0" w:color="auto"/>
            </w:tcBorders>
          </w:tcPr>
          <w:p w14:paraId="03D56212" w14:textId="77777777" w:rsidR="00E16FD1" w:rsidRPr="000C321E" w:rsidRDefault="00E16FD1" w:rsidP="009900EA">
            <w:pPr>
              <w:pStyle w:val="TAH"/>
            </w:pPr>
            <w:r w:rsidRPr="000C321E">
              <w:t>3</w:t>
            </w:r>
          </w:p>
        </w:tc>
        <w:tc>
          <w:tcPr>
            <w:tcW w:w="567" w:type="dxa"/>
            <w:tcBorders>
              <w:bottom w:val="single" w:sz="4" w:space="0" w:color="auto"/>
            </w:tcBorders>
          </w:tcPr>
          <w:p w14:paraId="2C1FFA2C" w14:textId="77777777" w:rsidR="00E16FD1" w:rsidRPr="000C321E" w:rsidRDefault="00E16FD1" w:rsidP="009900EA">
            <w:pPr>
              <w:pStyle w:val="TAH"/>
            </w:pPr>
            <w:r w:rsidRPr="000C321E">
              <w:t>2</w:t>
            </w:r>
          </w:p>
        </w:tc>
        <w:tc>
          <w:tcPr>
            <w:tcW w:w="567" w:type="dxa"/>
            <w:tcBorders>
              <w:bottom w:val="single" w:sz="4" w:space="0" w:color="auto"/>
            </w:tcBorders>
          </w:tcPr>
          <w:p w14:paraId="61CD3536" w14:textId="77777777" w:rsidR="00E16FD1" w:rsidRPr="000C321E" w:rsidRDefault="00E16FD1" w:rsidP="009900EA">
            <w:pPr>
              <w:pStyle w:val="TAH"/>
            </w:pPr>
            <w:r w:rsidRPr="000C321E">
              <w:t>1</w:t>
            </w:r>
          </w:p>
        </w:tc>
      </w:tr>
      <w:tr w:rsidR="00E16FD1" w:rsidRPr="000C321E" w14:paraId="2E8E8602" w14:textId="77777777" w:rsidTr="009900EA">
        <w:trPr>
          <w:jc w:val="center"/>
        </w:trPr>
        <w:tc>
          <w:tcPr>
            <w:tcW w:w="1134" w:type="dxa"/>
            <w:tcBorders>
              <w:right w:val="single" w:sz="4" w:space="0" w:color="auto"/>
            </w:tcBorders>
          </w:tcPr>
          <w:p w14:paraId="64DBEBDC"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3F44F2E" w14:textId="77777777" w:rsidR="00E16FD1" w:rsidRPr="000C321E" w:rsidRDefault="00E16FD1" w:rsidP="009900EA">
            <w:pPr>
              <w:pStyle w:val="TAC"/>
            </w:pPr>
            <w:r w:rsidRPr="000C321E">
              <w:t>Type = 184 (Decimal)</w:t>
            </w:r>
          </w:p>
        </w:tc>
      </w:tr>
      <w:tr w:rsidR="00E16FD1" w:rsidRPr="000C321E" w14:paraId="3F4422B6" w14:textId="77777777" w:rsidTr="009900EA">
        <w:trPr>
          <w:jc w:val="center"/>
        </w:trPr>
        <w:tc>
          <w:tcPr>
            <w:tcW w:w="1134" w:type="dxa"/>
            <w:tcBorders>
              <w:right w:val="single" w:sz="4" w:space="0" w:color="auto"/>
            </w:tcBorders>
          </w:tcPr>
          <w:p w14:paraId="2CB7BC97"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FCAB9BC" w14:textId="77777777" w:rsidR="00E16FD1" w:rsidRPr="000C321E" w:rsidRDefault="00E16FD1" w:rsidP="009900EA">
            <w:pPr>
              <w:pStyle w:val="TAC"/>
            </w:pPr>
            <w:r w:rsidRPr="000C321E">
              <w:t>Length</w:t>
            </w:r>
          </w:p>
        </w:tc>
      </w:tr>
      <w:tr w:rsidR="00E16FD1" w:rsidRPr="000C321E" w14:paraId="0F60992F" w14:textId="77777777" w:rsidTr="009900EA">
        <w:trPr>
          <w:jc w:val="center"/>
        </w:trPr>
        <w:tc>
          <w:tcPr>
            <w:tcW w:w="1134" w:type="dxa"/>
            <w:tcBorders>
              <w:right w:val="single" w:sz="4" w:space="0" w:color="auto"/>
            </w:tcBorders>
          </w:tcPr>
          <w:p w14:paraId="33F4698C"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4281FA00" w14:textId="77777777" w:rsidR="00E16FD1" w:rsidRPr="000C321E" w:rsidRDefault="00E16FD1" w:rsidP="009900EA">
            <w:pPr>
              <w:pStyle w:val="TAC"/>
            </w:pPr>
            <w:r w:rsidRPr="000C321E">
              <w:rPr>
                <w:rFonts w:eastAsia="SimSun"/>
              </w:rPr>
              <w:t>Bearer Control Mode</w:t>
            </w:r>
          </w:p>
        </w:tc>
      </w:tr>
    </w:tbl>
    <w:p w14:paraId="07E168FC" w14:textId="77777777" w:rsidR="00E16FD1" w:rsidRPr="000C321E" w:rsidRDefault="00E16FD1" w:rsidP="00E16FD1">
      <w:pPr>
        <w:pStyle w:val="NF"/>
      </w:pPr>
    </w:p>
    <w:p w14:paraId="6D8534E8" w14:textId="77777777" w:rsidR="00E16FD1" w:rsidRPr="000C321E" w:rsidRDefault="00E16FD1" w:rsidP="00E16FD1">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7.7.83.1</w:t>
      </w:r>
      <w:r w:rsidRPr="000C321E">
        <w:rPr>
          <w:rFonts w:ascii="Arial" w:hAnsi="Arial" w:cs="Arial"/>
          <w:b/>
          <w:bCs/>
          <w:lang w:val="fr-FR"/>
        </w:rPr>
        <w:t xml:space="preserve">: </w:t>
      </w:r>
      <w:r w:rsidRPr="000C321E">
        <w:rPr>
          <w:rFonts w:ascii="Arial" w:eastAsia="SimSun" w:hAnsi="Arial" w:cs="Arial"/>
          <w:b/>
          <w:bCs/>
          <w:lang w:val="fr-FR"/>
        </w:rPr>
        <w:t>Bearer Control Mode</w:t>
      </w:r>
      <w:r w:rsidRPr="000C321E">
        <w:rPr>
          <w:rFonts w:ascii="Arial" w:hAnsi="Arial" w:cs="Arial"/>
          <w:b/>
          <w:bCs/>
          <w:lang w:val="fr-FR"/>
        </w:rPr>
        <w:t xml:space="preserve"> Information Element</w:t>
      </w:r>
    </w:p>
    <w:p w14:paraId="2A4B8C50" w14:textId="77777777" w:rsidR="00E16FD1" w:rsidRPr="000C321E" w:rsidRDefault="00E16FD1" w:rsidP="00E16FD1">
      <w:r w:rsidRPr="000C321E">
        <w:t>Valid codes for the Bearer Control Mode octet are:</w:t>
      </w:r>
    </w:p>
    <w:p w14:paraId="2F529F6C" w14:textId="77777777" w:rsidR="00E16FD1" w:rsidRPr="000C321E" w:rsidRDefault="00E16FD1" w:rsidP="00E16FD1">
      <w:pPr>
        <w:pStyle w:val="B1"/>
      </w:pPr>
      <w:r w:rsidRPr="000C321E">
        <w:t>-</w:t>
      </w:r>
      <w:r w:rsidRPr="000C321E">
        <w:tab/>
        <w:t>0 (Selected Bearer Control Mode – "MS_only");</w:t>
      </w:r>
    </w:p>
    <w:p w14:paraId="0FBABB38" w14:textId="77777777" w:rsidR="00E16FD1" w:rsidRPr="000C321E" w:rsidRDefault="00E16FD1" w:rsidP="00E16FD1">
      <w:pPr>
        <w:pStyle w:val="B1"/>
      </w:pPr>
      <w:r w:rsidRPr="000C321E">
        <w:t>-</w:t>
      </w:r>
      <w:r w:rsidRPr="000C321E">
        <w:tab/>
        <w:t>1 (Selected Bearer Control Mode – "MS/NW".</w:t>
      </w:r>
    </w:p>
    <w:p w14:paraId="09AD03AD" w14:textId="77777777" w:rsidR="00E16FD1" w:rsidRPr="000C321E" w:rsidRDefault="00E16FD1" w:rsidP="00E16FD1">
      <w:r w:rsidRPr="000C321E">
        <w:t>All other values are reserved.</w:t>
      </w:r>
    </w:p>
    <w:p w14:paraId="4D72BD64" w14:textId="77777777" w:rsidR="00E16FD1" w:rsidRPr="000C321E" w:rsidRDefault="00E16FD1" w:rsidP="00E16FD1">
      <w:pPr>
        <w:pStyle w:val="Heading3"/>
        <w:ind w:left="0" w:firstLine="0"/>
        <w:rPr>
          <w:lang w:eastAsia="ja-JP"/>
        </w:rPr>
      </w:pPr>
      <w:bookmarkStart w:id="418" w:name="_Toc9597982"/>
      <w:bookmarkStart w:id="419" w:name="_Toc82519267"/>
      <w:r w:rsidRPr="000C321E">
        <w:t>7.7.</w:t>
      </w:r>
      <w:r w:rsidRPr="000C321E">
        <w:rPr>
          <w:lang w:eastAsia="ja-JP"/>
        </w:rPr>
        <w:t>84</w:t>
      </w:r>
      <w:r w:rsidRPr="000C321E">
        <w:tab/>
      </w:r>
      <w:r w:rsidRPr="000C321E">
        <w:rPr>
          <w:rFonts w:hint="eastAsia"/>
          <w:lang w:eastAsia="ja-JP"/>
        </w:rPr>
        <w:t>MBMS</w:t>
      </w:r>
      <w:r w:rsidRPr="000C321E">
        <w:t xml:space="preserve"> </w:t>
      </w:r>
      <w:r w:rsidRPr="000C321E">
        <w:rPr>
          <w:lang w:eastAsia="ja-JP"/>
        </w:rPr>
        <w:t>Flow Identifier</w:t>
      </w:r>
      <w:bookmarkEnd w:id="418"/>
      <w:bookmarkEnd w:id="419"/>
    </w:p>
    <w:p w14:paraId="45D89259" w14:textId="6702596E" w:rsidR="00E16FD1" w:rsidRPr="000C321E" w:rsidRDefault="00E16FD1" w:rsidP="00E16FD1">
      <w:pPr>
        <w:rPr>
          <w:lang w:eastAsia="ja-JP"/>
        </w:rPr>
      </w:pPr>
      <w:r w:rsidRPr="000C321E">
        <w:rPr>
          <w:lang w:eastAsia="ja-JP"/>
        </w:rPr>
        <w:t xml:space="preserve">The MBMS Flow Identifier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In broadcast mode, t</w:t>
      </w:r>
      <w:r w:rsidRPr="000C321E">
        <w:rPr>
          <w:rFonts w:hint="eastAsia"/>
          <w:lang w:eastAsia="ja-JP"/>
        </w:rPr>
        <w:t xml:space="preserve">he MBMS </w:t>
      </w:r>
      <w:r w:rsidRPr="000C321E">
        <w:rPr>
          <w:lang w:eastAsia="ja-JP"/>
        </w:rPr>
        <w:t xml:space="preserve">Flow Identifier </w:t>
      </w:r>
      <w:r w:rsidRPr="000C321E">
        <w:rPr>
          <w:rFonts w:hint="eastAsia"/>
          <w:lang w:eastAsia="ja-JP"/>
        </w:rPr>
        <w:t xml:space="preserve">information element </w:t>
      </w:r>
      <w:r w:rsidRPr="000C321E">
        <w:t xml:space="preserve">is included in MBMS Session Management messages to differentiate the different sub-sessions of an MBMS user service (identified by the TMGI) providing location-dependent content. </w:t>
      </w:r>
      <w:r w:rsidRPr="000C321E">
        <w:rPr>
          <w:rFonts w:hint="eastAsia"/>
          <w:lang w:eastAsia="ja-JP"/>
        </w:rPr>
        <w:t>The</w:t>
      </w:r>
      <w:r w:rsidRPr="000C321E">
        <w:rPr>
          <w:lang w:eastAsia="ja-JP"/>
        </w:rPr>
        <w:t xml:space="preserve"> payload shall be encoded as per the </w:t>
      </w:r>
      <w:r w:rsidRPr="000C321E">
        <w:t>MBMS</w:t>
      </w:r>
      <w:r w:rsidRPr="000C321E">
        <w:noBreakHyphen/>
        <w:t>Flow-Identifier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073453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11F16F1" w14:textId="77777777" w:rsidTr="009900EA">
        <w:trPr>
          <w:jc w:val="center"/>
        </w:trPr>
        <w:tc>
          <w:tcPr>
            <w:tcW w:w="151" w:type="dxa"/>
            <w:tcBorders>
              <w:top w:val="single" w:sz="6" w:space="0" w:color="auto"/>
              <w:left w:val="single" w:sz="6" w:space="0" w:color="auto"/>
              <w:bottom w:val="nil"/>
            </w:tcBorders>
          </w:tcPr>
          <w:p w14:paraId="013208A6" w14:textId="77777777" w:rsidR="00E16FD1" w:rsidRPr="000C321E" w:rsidRDefault="00E16FD1" w:rsidP="009900EA">
            <w:pPr>
              <w:pStyle w:val="TAC"/>
            </w:pPr>
          </w:p>
        </w:tc>
        <w:tc>
          <w:tcPr>
            <w:tcW w:w="1104" w:type="dxa"/>
          </w:tcPr>
          <w:p w14:paraId="77828358" w14:textId="77777777" w:rsidR="00E16FD1" w:rsidRPr="000C321E" w:rsidRDefault="00E16FD1" w:rsidP="009900EA">
            <w:pPr>
              <w:pStyle w:val="TAH"/>
            </w:pPr>
          </w:p>
        </w:tc>
        <w:tc>
          <w:tcPr>
            <w:tcW w:w="4696" w:type="dxa"/>
            <w:gridSpan w:val="8"/>
          </w:tcPr>
          <w:p w14:paraId="64F5CC44" w14:textId="77777777" w:rsidR="00E16FD1" w:rsidRPr="000C321E" w:rsidRDefault="00E16FD1" w:rsidP="009900EA">
            <w:pPr>
              <w:pStyle w:val="TAH"/>
            </w:pPr>
            <w:r w:rsidRPr="000C321E">
              <w:t>Bits</w:t>
            </w:r>
          </w:p>
        </w:tc>
        <w:tc>
          <w:tcPr>
            <w:tcW w:w="588" w:type="dxa"/>
          </w:tcPr>
          <w:p w14:paraId="44AA377A" w14:textId="77777777" w:rsidR="00E16FD1" w:rsidRPr="000C321E" w:rsidRDefault="00E16FD1" w:rsidP="009900EA">
            <w:pPr>
              <w:pStyle w:val="TAC"/>
            </w:pPr>
          </w:p>
        </w:tc>
      </w:tr>
      <w:tr w:rsidR="00E16FD1" w:rsidRPr="000C321E" w14:paraId="128973DA" w14:textId="77777777" w:rsidTr="009900EA">
        <w:trPr>
          <w:jc w:val="center"/>
        </w:trPr>
        <w:tc>
          <w:tcPr>
            <w:tcW w:w="151" w:type="dxa"/>
            <w:tcBorders>
              <w:top w:val="nil"/>
              <w:left w:val="single" w:sz="6" w:space="0" w:color="auto"/>
            </w:tcBorders>
          </w:tcPr>
          <w:p w14:paraId="30BFEA4D" w14:textId="77777777" w:rsidR="00E16FD1" w:rsidRPr="000C321E" w:rsidRDefault="00E16FD1" w:rsidP="009900EA">
            <w:pPr>
              <w:pStyle w:val="TAC"/>
            </w:pPr>
          </w:p>
        </w:tc>
        <w:tc>
          <w:tcPr>
            <w:tcW w:w="1104" w:type="dxa"/>
          </w:tcPr>
          <w:p w14:paraId="4D8C6224" w14:textId="77777777" w:rsidR="00E16FD1" w:rsidRPr="000C321E" w:rsidRDefault="00E16FD1" w:rsidP="009900EA">
            <w:pPr>
              <w:pStyle w:val="TAH"/>
            </w:pPr>
            <w:r w:rsidRPr="000C321E">
              <w:t>Octets</w:t>
            </w:r>
          </w:p>
        </w:tc>
        <w:tc>
          <w:tcPr>
            <w:tcW w:w="587" w:type="dxa"/>
            <w:tcBorders>
              <w:bottom w:val="single" w:sz="4" w:space="0" w:color="auto"/>
            </w:tcBorders>
          </w:tcPr>
          <w:p w14:paraId="1D9DD493" w14:textId="77777777" w:rsidR="00E16FD1" w:rsidRPr="000C321E" w:rsidRDefault="00E16FD1" w:rsidP="009900EA">
            <w:pPr>
              <w:pStyle w:val="TAH"/>
            </w:pPr>
            <w:r w:rsidRPr="000C321E">
              <w:t>8</w:t>
            </w:r>
          </w:p>
        </w:tc>
        <w:tc>
          <w:tcPr>
            <w:tcW w:w="587" w:type="dxa"/>
            <w:tcBorders>
              <w:bottom w:val="single" w:sz="4" w:space="0" w:color="auto"/>
            </w:tcBorders>
          </w:tcPr>
          <w:p w14:paraId="4AF0C88B" w14:textId="77777777" w:rsidR="00E16FD1" w:rsidRPr="000C321E" w:rsidRDefault="00E16FD1" w:rsidP="009900EA">
            <w:pPr>
              <w:pStyle w:val="TAH"/>
            </w:pPr>
            <w:r w:rsidRPr="000C321E">
              <w:t>7</w:t>
            </w:r>
          </w:p>
        </w:tc>
        <w:tc>
          <w:tcPr>
            <w:tcW w:w="587" w:type="dxa"/>
            <w:tcBorders>
              <w:bottom w:val="single" w:sz="4" w:space="0" w:color="auto"/>
            </w:tcBorders>
          </w:tcPr>
          <w:p w14:paraId="124A5EBB" w14:textId="77777777" w:rsidR="00E16FD1" w:rsidRPr="000C321E" w:rsidRDefault="00E16FD1" w:rsidP="009900EA">
            <w:pPr>
              <w:pStyle w:val="TAH"/>
            </w:pPr>
            <w:r w:rsidRPr="000C321E">
              <w:t>6</w:t>
            </w:r>
          </w:p>
        </w:tc>
        <w:tc>
          <w:tcPr>
            <w:tcW w:w="587" w:type="dxa"/>
            <w:tcBorders>
              <w:bottom w:val="single" w:sz="4" w:space="0" w:color="auto"/>
            </w:tcBorders>
          </w:tcPr>
          <w:p w14:paraId="4A20E46E" w14:textId="77777777" w:rsidR="00E16FD1" w:rsidRPr="000C321E" w:rsidRDefault="00E16FD1" w:rsidP="009900EA">
            <w:pPr>
              <w:pStyle w:val="TAH"/>
            </w:pPr>
            <w:r w:rsidRPr="000C321E">
              <w:t>5</w:t>
            </w:r>
          </w:p>
        </w:tc>
        <w:tc>
          <w:tcPr>
            <w:tcW w:w="584" w:type="dxa"/>
            <w:tcBorders>
              <w:bottom w:val="single" w:sz="4" w:space="0" w:color="auto"/>
            </w:tcBorders>
          </w:tcPr>
          <w:p w14:paraId="6AE82826" w14:textId="77777777" w:rsidR="00E16FD1" w:rsidRPr="000C321E" w:rsidRDefault="00E16FD1" w:rsidP="009900EA">
            <w:pPr>
              <w:pStyle w:val="TAH"/>
            </w:pPr>
            <w:r w:rsidRPr="000C321E">
              <w:t>4</w:t>
            </w:r>
          </w:p>
        </w:tc>
        <w:tc>
          <w:tcPr>
            <w:tcW w:w="588" w:type="dxa"/>
            <w:tcBorders>
              <w:bottom w:val="single" w:sz="4" w:space="0" w:color="auto"/>
            </w:tcBorders>
          </w:tcPr>
          <w:p w14:paraId="675931FD" w14:textId="77777777" w:rsidR="00E16FD1" w:rsidRPr="000C321E" w:rsidRDefault="00E16FD1" w:rsidP="009900EA">
            <w:pPr>
              <w:pStyle w:val="TAH"/>
            </w:pPr>
            <w:r w:rsidRPr="000C321E">
              <w:t>3</w:t>
            </w:r>
          </w:p>
        </w:tc>
        <w:tc>
          <w:tcPr>
            <w:tcW w:w="588" w:type="dxa"/>
            <w:tcBorders>
              <w:bottom w:val="single" w:sz="4" w:space="0" w:color="auto"/>
            </w:tcBorders>
          </w:tcPr>
          <w:p w14:paraId="63DF9E3C" w14:textId="77777777" w:rsidR="00E16FD1" w:rsidRPr="000C321E" w:rsidRDefault="00E16FD1" w:rsidP="009900EA">
            <w:pPr>
              <w:pStyle w:val="TAH"/>
            </w:pPr>
            <w:r w:rsidRPr="000C321E">
              <w:t>2</w:t>
            </w:r>
          </w:p>
        </w:tc>
        <w:tc>
          <w:tcPr>
            <w:tcW w:w="588" w:type="dxa"/>
            <w:tcBorders>
              <w:bottom w:val="single" w:sz="4" w:space="0" w:color="auto"/>
            </w:tcBorders>
          </w:tcPr>
          <w:p w14:paraId="14C65025" w14:textId="77777777" w:rsidR="00E16FD1" w:rsidRPr="000C321E" w:rsidRDefault="00E16FD1" w:rsidP="009900EA">
            <w:pPr>
              <w:pStyle w:val="TAH"/>
            </w:pPr>
            <w:r w:rsidRPr="000C321E">
              <w:t>1</w:t>
            </w:r>
          </w:p>
        </w:tc>
        <w:tc>
          <w:tcPr>
            <w:tcW w:w="588" w:type="dxa"/>
          </w:tcPr>
          <w:p w14:paraId="16FD67F2" w14:textId="77777777" w:rsidR="00E16FD1" w:rsidRPr="000C321E" w:rsidRDefault="00E16FD1" w:rsidP="009900EA">
            <w:pPr>
              <w:pStyle w:val="TAC"/>
            </w:pPr>
          </w:p>
        </w:tc>
      </w:tr>
      <w:tr w:rsidR="00E16FD1" w:rsidRPr="000C321E" w14:paraId="13D860C9" w14:textId="77777777" w:rsidTr="009900EA">
        <w:trPr>
          <w:jc w:val="center"/>
        </w:trPr>
        <w:tc>
          <w:tcPr>
            <w:tcW w:w="151" w:type="dxa"/>
            <w:tcBorders>
              <w:top w:val="nil"/>
              <w:left w:val="single" w:sz="6" w:space="0" w:color="auto"/>
            </w:tcBorders>
          </w:tcPr>
          <w:p w14:paraId="3E2E29DE" w14:textId="77777777" w:rsidR="00E16FD1" w:rsidRPr="000C321E" w:rsidRDefault="00E16FD1" w:rsidP="009900EA">
            <w:pPr>
              <w:pStyle w:val="TAC"/>
            </w:pPr>
          </w:p>
        </w:tc>
        <w:tc>
          <w:tcPr>
            <w:tcW w:w="1104" w:type="dxa"/>
            <w:tcBorders>
              <w:right w:val="single" w:sz="4" w:space="0" w:color="auto"/>
            </w:tcBorders>
          </w:tcPr>
          <w:p w14:paraId="0C0901EB"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509B46CC" w14:textId="77777777" w:rsidR="00E16FD1" w:rsidRPr="000C321E" w:rsidRDefault="00E16FD1" w:rsidP="009900EA">
            <w:pPr>
              <w:pStyle w:val="TAC"/>
            </w:pPr>
            <w:r w:rsidRPr="000C321E">
              <w:t>Type = 185 (Decimal)</w:t>
            </w:r>
          </w:p>
        </w:tc>
        <w:tc>
          <w:tcPr>
            <w:tcW w:w="588" w:type="dxa"/>
            <w:tcBorders>
              <w:left w:val="single" w:sz="4" w:space="0" w:color="auto"/>
            </w:tcBorders>
          </w:tcPr>
          <w:p w14:paraId="6FF7E350" w14:textId="77777777" w:rsidR="00E16FD1" w:rsidRPr="000C321E" w:rsidRDefault="00E16FD1" w:rsidP="009900EA">
            <w:pPr>
              <w:pStyle w:val="TAC"/>
            </w:pPr>
          </w:p>
        </w:tc>
      </w:tr>
      <w:tr w:rsidR="00E16FD1" w:rsidRPr="000C321E" w14:paraId="57AB3F95" w14:textId="77777777" w:rsidTr="009900EA">
        <w:trPr>
          <w:jc w:val="center"/>
        </w:trPr>
        <w:tc>
          <w:tcPr>
            <w:tcW w:w="151" w:type="dxa"/>
            <w:tcBorders>
              <w:top w:val="nil"/>
              <w:left w:val="single" w:sz="6" w:space="0" w:color="auto"/>
            </w:tcBorders>
          </w:tcPr>
          <w:p w14:paraId="6F05C812" w14:textId="77777777" w:rsidR="00E16FD1" w:rsidRPr="000C321E" w:rsidRDefault="00E16FD1" w:rsidP="009900EA">
            <w:pPr>
              <w:pStyle w:val="TAC"/>
            </w:pPr>
          </w:p>
        </w:tc>
        <w:tc>
          <w:tcPr>
            <w:tcW w:w="1104" w:type="dxa"/>
            <w:tcBorders>
              <w:right w:val="single" w:sz="4" w:space="0" w:color="auto"/>
            </w:tcBorders>
          </w:tcPr>
          <w:p w14:paraId="4BD95E90"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6D0D963F"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3D49EA38" w14:textId="77777777" w:rsidR="00E16FD1" w:rsidRPr="000C321E" w:rsidRDefault="00E16FD1" w:rsidP="009900EA">
            <w:pPr>
              <w:pStyle w:val="TAC"/>
            </w:pPr>
          </w:p>
        </w:tc>
      </w:tr>
      <w:tr w:rsidR="00E16FD1" w:rsidRPr="000C321E" w14:paraId="15C8CD45" w14:textId="77777777" w:rsidTr="009900EA">
        <w:trPr>
          <w:jc w:val="center"/>
        </w:trPr>
        <w:tc>
          <w:tcPr>
            <w:tcW w:w="151" w:type="dxa"/>
            <w:tcBorders>
              <w:top w:val="nil"/>
              <w:left w:val="single" w:sz="6" w:space="0" w:color="auto"/>
            </w:tcBorders>
          </w:tcPr>
          <w:p w14:paraId="5FB31DC7" w14:textId="77777777" w:rsidR="00E16FD1" w:rsidRPr="000C321E" w:rsidRDefault="00E16FD1" w:rsidP="009900EA">
            <w:pPr>
              <w:pStyle w:val="TAC"/>
            </w:pPr>
          </w:p>
        </w:tc>
        <w:tc>
          <w:tcPr>
            <w:tcW w:w="1104" w:type="dxa"/>
            <w:tcBorders>
              <w:right w:val="single" w:sz="4" w:space="0" w:color="auto"/>
            </w:tcBorders>
          </w:tcPr>
          <w:p w14:paraId="758A55A6" w14:textId="77777777" w:rsidR="00E16FD1" w:rsidRPr="000C321E" w:rsidRDefault="00E16FD1" w:rsidP="009900EA">
            <w:pPr>
              <w:pStyle w:val="TAC"/>
              <w:rPr>
                <w:lang w:eastAsia="ja-JP"/>
              </w:rPr>
            </w:pPr>
            <w:r w:rsidRPr="000C321E">
              <w:rPr>
                <w:lang w:eastAsia="ja-JP"/>
              </w:rPr>
              <w:t>4-n</w:t>
            </w:r>
          </w:p>
        </w:tc>
        <w:tc>
          <w:tcPr>
            <w:tcW w:w="4696" w:type="dxa"/>
            <w:gridSpan w:val="8"/>
            <w:tcBorders>
              <w:top w:val="single" w:sz="4" w:space="0" w:color="auto"/>
              <w:left w:val="single" w:sz="4" w:space="0" w:color="auto"/>
              <w:bottom w:val="single" w:sz="6" w:space="0" w:color="auto"/>
              <w:right w:val="single" w:sz="4" w:space="0" w:color="auto"/>
            </w:tcBorders>
          </w:tcPr>
          <w:p w14:paraId="5704B2E5" w14:textId="77777777" w:rsidR="00E16FD1" w:rsidRPr="000C321E" w:rsidRDefault="00E16FD1" w:rsidP="009900EA">
            <w:pPr>
              <w:pStyle w:val="TAC"/>
              <w:rPr>
                <w:lang w:eastAsia="ja-JP"/>
              </w:rPr>
            </w:pPr>
            <w:r w:rsidRPr="000C321E">
              <w:rPr>
                <w:rFonts w:hint="eastAsia"/>
                <w:lang w:eastAsia="ja-JP"/>
              </w:rPr>
              <w:t xml:space="preserve">MBMS </w:t>
            </w:r>
            <w:r w:rsidRPr="000C321E">
              <w:rPr>
                <w:lang w:eastAsia="ja-JP"/>
              </w:rPr>
              <w:t>Flow Identifier</w:t>
            </w:r>
          </w:p>
        </w:tc>
        <w:tc>
          <w:tcPr>
            <w:tcW w:w="588" w:type="dxa"/>
            <w:tcBorders>
              <w:left w:val="single" w:sz="4" w:space="0" w:color="auto"/>
            </w:tcBorders>
          </w:tcPr>
          <w:p w14:paraId="6A4FE31D" w14:textId="77777777" w:rsidR="00E16FD1" w:rsidRPr="000C321E" w:rsidRDefault="00E16FD1" w:rsidP="009900EA">
            <w:pPr>
              <w:pStyle w:val="TAC"/>
            </w:pPr>
          </w:p>
        </w:tc>
      </w:tr>
      <w:tr w:rsidR="00E16FD1" w:rsidRPr="000C321E" w14:paraId="5B1A7310" w14:textId="77777777" w:rsidTr="009900EA">
        <w:trPr>
          <w:jc w:val="center"/>
        </w:trPr>
        <w:tc>
          <w:tcPr>
            <w:tcW w:w="151" w:type="dxa"/>
            <w:tcBorders>
              <w:top w:val="nil"/>
              <w:left w:val="single" w:sz="6" w:space="0" w:color="auto"/>
              <w:bottom w:val="nil"/>
            </w:tcBorders>
          </w:tcPr>
          <w:p w14:paraId="53777B99" w14:textId="77777777" w:rsidR="00E16FD1" w:rsidRPr="000C321E" w:rsidRDefault="00E16FD1" w:rsidP="009900EA">
            <w:pPr>
              <w:pStyle w:val="TAC"/>
            </w:pPr>
          </w:p>
        </w:tc>
        <w:tc>
          <w:tcPr>
            <w:tcW w:w="1104" w:type="dxa"/>
            <w:tcBorders>
              <w:bottom w:val="nil"/>
            </w:tcBorders>
          </w:tcPr>
          <w:p w14:paraId="29CD8AE1" w14:textId="77777777" w:rsidR="00E16FD1" w:rsidRPr="000C321E" w:rsidRDefault="00E16FD1" w:rsidP="009900EA">
            <w:pPr>
              <w:pStyle w:val="TAC"/>
            </w:pPr>
          </w:p>
        </w:tc>
        <w:tc>
          <w:tcPr>
            <w:tcW w:w="4696" w:type="dxa"/>
            <w:gridSpan w:val="8"/>
            <w:tcBorders>
              <w:top w:val="single" w:sz="4" w:space="0" w:color="auto"/>
              <w:bottom w:val="nil"/>
            </w:tcBorders>
          </w:tcPr>
          <w:p w14:paraId="4D559B9A" w14:textId="77777777" w:rsidR="00E16FD1" w:rsidRPr="000C321E" w:rsidRDefault="00E16FD1" w:rsidP="009900EA">
            <w:pPr>
              <w:pStyle w:val="TAC"/>
            </w:pPr>
          </w:p>
        </w:tc>
        <w:tc>
          <w:tcPr>
            <w:tcW w:w="588" w:type="dxa"/>
            <w:tcBorders>
              <w:bottom w:val="nil"/>
            </w:tcBorders>
          </w:tcPr>
          <w:p w14:paraId="683F2FD2" w14:textId="77777777" w:rsidR="00E16FD1" w:rsidRPr="000C321E" w:rsidRDefault="00E16FD1" w:rsidP="009900EA">
            <w:pPr>
              <w:pStyle w:val="TAC"/>
            </w:pPr>
          </w:p>
        </w:tc>
      </w:tr>
      <w:tr w:rsidR="00E16FD1" w:rsidRPr="000C321E" w14:paraId="4ECA6D27" w14:textId="77777777" w:rsidTr="009900EA">
        <w:trPr>
          <w:jc w:val="center"/>
        </w:trPr>
        <w:tc>
          <w:tcPr>
            <w:tcW w:w="151" w:type="dxa"/>
            <w:tcBorders>
              <w:top w:val="nil"/>
              <w:left w:val="single" w:sz="6" w:space="0" w:color="auto"/>
              <w:bottom w:val="single" w:sz="6" w:space="0" w:color="auto"/>
            </w:tcBorders>
          </w:tcPr>
          <w:p w14:paraId="20BD1C9C" w14:textId="77777777" w:rsidR="00E16FD1" w:rsidRPr="000C321E" w:rsidRDefault="00E16FD1" w:rsidP="009900EA">
            <w:pPr>
              <w:pStyle w:val="TAC"/>
            </w:pPr>
          </w:p>
        </w:tc>
        <w:tc>
          <w:tcPr>
            <w:tcW w:w="1104" w:type="dxa"/>
            <w:tcBorders>
              <w:top w:val="nil"/>
              <w:bottom w:val="single" w:sz="6" w:space="0" w:color="auto"/>
            </w:tcBorders>
          </w:tcPr>
          <w:p w14:paraId="11FF4073" w14:textId="77777777" w:rsidR="00E16FD1" w:rsidRPr="000C321E" w:rsidRDefault="00E16FD1" w:rsidP="009900EA">
            <w:pPr>
              <w:pStyle w:val="TAC"/>
            </w:pPr>
          </w:p>
        </w:tc>
        <w:tc>
          <w:tcPr>
            <w:tcW w:w="4696" w:type="dxa"/>
            <w:gridSpan w:val="8"/>
            <w:tcBorders>
              <w:top w:val="nil"/>
              <w:bottom w:val="single" w:sz="6" w:space="0" w:color="auto"/>
            </w:tcBorders>
          </w:tcPr>
          <w:p w14:paraId="085842F7"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D0DA046" w14:textId="77777777" w:rsidR="00E16FD1" w:rsidRPr="000C321E" w:rsidRDefault="00E16FD1" w:rsidP="009900EA">
            <w:pPr>
              <w:pStyle w:val="TAC"/>
            </w:pPr>
          </w:p>
        </w:tc>
      </w:tr>
    </w:tbl>
    <w:p w14:paraId="46CA5532" w14:textId="77777777" w:rsidR="00E16FD1" w:rsidRPr="000C321E" w:rsidRDefault="00E16FD1" w:rsidP="00E16FD1">
      <w:pPr>
        <w:pStyle w:val="NF"/>
        <w:ind w:left="0" w:firstLine="0"/>
        <w:rPr>
          <w:lang w:eastAsia="ja-JP"/>
        </w:rPr>
      </w:pPr>
    </w:p>
    <w:p w14:paraId="5B334BCF" w14:textId="77777777" w:rsidR="00E16FD1" w:rsidRPr="000C321E" w:rsidRDefault="00E16FD1" w:rsidP="00E16FD1">
      <w:pPr>
        <w:pStyle w:val="TF"/>
        <w:rPr>
          <w:lang w:val="fr-FR"/>
        </w:rPr>
      </w:pPr>
      <w:r w:rsidRPr="000C321E">
        <w:rPr>
          <w:lang w:val="fr-FR"/>
        </w:rPr>
        <w:t xml:space="preserve">Figure </w:t>
      </w:r>
      <w:r w:rsidRPr="000C321E">
        <w:rPr>
          <w:lang w:val="fr-FR" w:eastAsia="ja-JP"/>
        </w:rPr>
        <w:t>7.7.84.1</w:t>
      </w:r>
      <w:r w:rsidRPr="000C321E">
        <w:rPr>
          <w:lang w:val="fr-FR"/>
        </w:rPr>
        <w:t xml:space="preserve">: </w:t>
      </w:r>
      <w:r w:rsidRPr="000C321E">
        <w:rPr>
          <w:rFonts w:hint="eastAsia"/>
          <w:lang w:val="fr-FR" w:eastAsia="ja-JP"/>
        </w:rPr>
        <w:t xml:space="preserve">MBMS </w:t>
      </w:r>
      <w:r w:rsidRPr="000C321E">
        <w:rPr>
          <w:lang w:val="fr-FR" w:eastAsia="ja-JP"/>
        </w:rPr>
        <w:t>Flow Identifier</w:t>
      </w:r>
      <w:r w:rsidRPr="000C321E">
        <w:rPr>
          <w:lang w:val="fr-FR"/>
        </w:rPr>
        <w:t xml:space="preserve"> Information Element</w:t>
      </w:r>
    </w:p>
    <w:p w14:paraId="59F02C93" w14:textId="77777777" w:rsidR="00E16FD1" w:rsidRPr="000C321E" w:rsidRDefault="00E16FD1" w:rsidP="00E16FD1">
      <w:pPr>
        <w:pStyle w:val="Heading3"/>
        <w:ind w:left="0" w:firstLine="0"/>
        <w:rPr>
          <w:lang w:eastAsia="ja-JP"/>
        </w:rPr>
      </w:pPr>
      <w:bookmarkStart w:id="420" w:name="_Toc9597983"/>
      <w:bookmarkStart w:id="421" w:name="_Toc82519268"/>
      <w:r w:rsidRPr="000C321E">
        <w:t>7.7.85</w:t>
      </w:r>
      <w:r w:rsidRPr="000C321E">
        <w:tab/>
      </w:r>
      <w:r w:rsidRPr="000C321E">
        <w:rPr>
          <w:rFonts w:hint="eastAsia"/>
          <w:lang w:eastAsia="ja-JP"/>
        </w:rPr>
        <w:t>MBMS</w:t>
      </w:r>
      <w:r w:rsidRPr="000C321E">
        <w:t xml:space="preserve"> IP Multicast Distribution</w:t>
      </w:r>
      <w:bookmarkEnd w:id="420"/>
      <w:bookmarkEnd w:id="421"/>
    </w:p>
    <w:p w14:paraId="6DEADE37" w14:textId="7D5B00C7" w:rsidR="00E16FD1" w:rsidRPr="000C321E" w:rsidRDefault="00E16FD1" w:rsidP="00E16FD1">
      <w:r w:rsidRPr="000C321E">
        <w:t>The MBMS IP Multicast Distribution IE is sent by the GGSN to the SGSN in the MBMS Session Start Request. The SGSN forwards the Session Start Request to the RNCs, which uses the information to establish reception of the MBMS payload. Source Specific Multicasting is used according to IETF RFC 4607</w:t>
      </w:r>
      <w:r w:rsidR="009900EA">
        <w:t> </w:t>
      </w:r>
      <w:r w:rsidR="009900EA" w:rsidRPr="000C321E">
        <w:t>[</w:t>
      </w:r>
      <w:r w:rsidRPr="000C321E">
        <w:t>44].</w:t>
      </w:r>
    </w:p>
    <w:p w14:paraId="665BC383" w14:textId="77777777" w:rsidR="00E16FD1" w:rsidRPr="000C321E" w:rsidRDefault="00E16FD1" w:rsidP="00E16FD1">
      <w:pPr>
        <w:rPr>
          <w:lang w:eastAsia="zh-CN"/>
        </w:rPr>
      </w:pPr>
      <w:r w:rsidRPr="000C321E">
        <w:t>The IP Multicast Distribution Address and the IP Multicast Source Address  fields contain the IPv4 or IPv6 address. The Address Type and Address Length fields shall be included in each field</w:t>
      </w:r>
      <w:r w:rsidRPr="000C321E">
        <w:rPr>
          <w:rFonts w:hint="eastAsia"/>
          <w:lang w:eastAsia="zh-CN"/>
        </w:rPr>
        <w:t>:</w:t>
      </w:r>
    </w:p>
    <w:p w14:paraId="69686934" w14:textId="77777777" w:rsidR="00E16FD1" w:rsidRPr="000C321E" w:rsidRDefault="00E16FD1" w:rsidP="00E16FD1">
      <w:pPr>
        <w:pStyle w:val="B1"/>
      </w:pPr>
      <w:r w:rsidRPr="000C321E">
        <w:t>-</w:t>
      </w:r>
      <w:r w:rsidRPr="000C321E">
        <w:tab/>
        <w:t>The Address Type, which is a fixed length code (of 2 bits) identifying the type of address that is used in the Address field.</w:t>
      </w:r>
    </w:p>
    <w:p w14:paraId="6598F051" w14:textId="77777777" w:rsidR="00E16FD1" w:rsidRPr="000C321E" w:rsidRDefault="00E16FD1" w:rsidP="00E16FD1">
      <w:pPr>
        <w:pStyle w:val="B1"/>
      </w:pPr>
      <w:r w:rsidRPr="000C321E">
        <w:t>-</w:t>
      </w:r>
      <w:r w:rsidRPr="000C321E">
        <w:tab/>
        <w:t>The Address Length, which is a fixed length code (of 6 bits) identifying the length of the Address field.</w:t>
      </w:r>
    </w:p>
    <w:p w14:paraId="37483A01" w14:textId="77777777" w:rsidR="00E16FD1" w:rsidRPr="000C321E" w:rsidRDefault="00E16FD1" w:rsidP="00E16FD1">
      <w:pPr>
        <w:pStyle w:val="B1"/>
      </w:pPr>
      <w:r w:rsidRPr="000C321E">
        <w:t>-</w:t>
      </w:r>
      <w:r w:rsidRPr="000C321E">
        <w:tab/>
        <w:t xml:space="preserve">The Address, which is a variable length field </w:t>
      </w:r>
      <w:r w:rsidRPr="000C321E">
        <w:rPr>
          <w:rFonts w:hint="eastAsia"/>
          <w:lang w:eastAsia="zh-CN"/>
        </w:rPr>
        <w:t>shall</w:t>
      </w:r>
      <w:r w:rsidRPr="000C321E">
        <w:t xml:space="preserve"> contain either an IPv4 address or an IPv6 address.</w:t>
      </w:r>
    </w:p>
    <w:p w14:paraId="68E60563" w14:textId="77777777" w:rsidR="00E16FD1" w:rsidRPr="000C321E" w:rsidRDefault="00E16FD1" w:rsidP="00E16FD1">
      <w:pPr>
        <w:rPr>
          <w:lang w:eastAsia="zh-CN"/>
        </w:rPr>
      </w:pPr>
      <w:r w:rsidRPr="000C321E">
        <w:t>Address Type 0 and Address Length 4</w:t>
      </w:r>
      <w:r w:rsidRPr="000C321E">
        <w:rPr>
          <w:rFonts w:hint="eastAsia"/>
          <w:lang w:eastAsia="zh-CN"/>
        </w:rPr>
        <w:t xml:space="preserve"> shall be used</w:t>
      </w:r>
      <w:r w:rsidRPr="000C321E">
        <w:t xml:space="preserve"> when Address is an IPv4 address.</w:t>
      </w:r>
    </w:p>
    <w:p w14:paraId="5B699CAD" w14:textId="77777777" w:rsidR="00E16FD1" w:rsidRPr="000C321E" w:rsidRDefault="00E16FD1" w:rsidP="00E16FD1">
      <w:pPr>
        <w:rPr>
          <w:lang w:eastAsia="zh-CN"/>
        </w:rPr>
      </w:pPr>
      <w:r w:rsidRPr="000C321E">
        <w:t>Address Type 1 and Address Length 16</w:t>
      </w:r>
      <w:r w:rsidRPr="000C321E">
        <w:rPr>
          <w:rFonts w:hint="eastAsia"/>
          <w:lang w:eastAsia="zh-CN"/>
        </w:rPr>
        <w:t xml:space="preserve"> shall be used</w:t>
      </w:r>
      <w:r w:rsidRPr="000C321E" w:rsidDel="00284245">
        <w:t xml:space="preserve"> </w:t>
      </w:r>
      <w:r w:rsidRPr="000C321E">
        <w:t>when Address is an IPv6 address.</w:t>
      </w:r>
    </w:p>
    <w:p w14:paraId="7DAC8065" w14:textId="77777777" w:rsidR="00E16FD1" w:rsidRPr="000C321E" w:rsidRDefault="00E16FD1" w:rsidP="00E16FD1">
      <w:pPr>
        <w:rPr>
          <w:lang w:eastAsia="zh-CN"/>
        </w:rPr>
      </w:pPr>
      <w:r w:rsidRPr="000C321E">
        <w:rPr>
          <w:rFonts w:hint="eastAsia"/>
          <w:lang w:eastAsia="zh-CN"/>
        </w:rPr>
        <w:t>Other combinations of values are not valid.</w:t>
      </w:r>
    </w:p>
    <w:p w14:paraId="5DC6A3F1" w14:textId="2527AC45" w:rsidR="00E16FD1" w:rsidRPr="000C321E" w:rsidRDefault="00E16FD1" w:rsidP="00E16FD1">
      <w:r w:rsidRPr="000C321E">
        <w:rPr>
          <w:lang w:val="en-US"/>
        </w:rPr>
        <w:t xml:space="preserve">MBMS HC Indicator represents an indication if header compression should be used for MBMS user plane data, as specified in 3GPP </w:t>
      </w:r>
      <w:r w:rsidR="009900EA" w:rsidRPr="000C321E">
        <w:rPr>
          <w:lang w:val="en-US"/>
        </w:rPr>
        <w:t>TS</w:t>
      </w:r>
      <w:r w:rsidR="009900EA">
        <w:rPr>
          <w:lang w:val="en-US"/>
        </w:rPr>
        <w:t> </w:t>
      </w:r>
      <w:r w:rsidR="009900EA" w:rsidRPr="000C321E">
        <w:rPr>
          <w:lang w:val="en-US"/>
        </w:rPr>
        <w:t>2</w:t>
      </w:r>
      <w:r w:rsidRPr="000C321E">
        <w:rPr>
          <w:lang w:val="en-US"/>
        </w:rPr>
        <w:t>5.413</w:t>
      </w:r>
      <w:r w:rsidR="009900EA">
        <w:rPr>
          <w:lang w:val="en-US"/>
        </w:rPr>
        <w:t> </w:t>
      </w:r>
      <w:r w:rsidR="009900EA" w:rsidRPr="000C321E">
        <w:rPr>
          <w:lang w:val="en-US"/>
        </w:rPr>
        <w:t>[</w:t>
      </w:r>
      <w:r w:rsidRPr="000C321E">
        <w:rPr>
          <w:lang w:val="en-US"/>
        </w:rPr>
        <w:t>7].</w:t>
      </w:r>
      <w:r w:rsidRPr="000C321E">
        <w:t xml:space="preserve"> MBMS HC Indicator field is encoded as a one octet long enumeration.</w:t>
      </w:r>
    </w:p>
    <w:p w14:paraId="288C3B21" w14:textId="6D7E9668" w:rsidR="00E16FD1" w:rsidRPr="000C321E" w:rsidRDefault="00E16FD1" w:rsidP="00E16FD1">
      <w:pPr>
        <w:pStyle w:val="NO"/>
      </w:pPr>
      <w:r w:rsidRPr="000C321E">
        <w:t>NOTE:</w:t>
      </w:r>
      <w:r w:rsidRPr="000C321E">
        <w:tab/>
        <w:t xml:space="preserve">Currently, 3GPP </w:t>
      </w:r>
      <w:r w:rsidR="009900EA" w:rsidRPr="000C321E">
        <w:t>TS</w:t>
      </w:r>
      <w:r w:rsidR="009900EA">
        <w:t> </w:t>
      </w:r>
      <w:r w:rsidR="009900EA" w:rsidRPr="000C321E">
        <w:t>2</w:t>
      </w:r>
      <w:r w:rsidRPr="000C321E">
        <w:t>5.413</w:t>
      </w:r>
      <w:r w:rsidR="009900EA">
        <w:t> </w:t>
      </w:r>
      <w:r w:rsidR="009900EA" w:rsidRPr="000C321E">
        <w:rPr>
          <w:rFonts w:hint="eastAsia"/>
          <w:lang w:eastAsia="zh-CN"/>
        </w:rPr>
        <w:t>[</w:t>
      </w:r>
      <w:r w:rsidRPr="000C321E">
        <w:rPr>
          <w:rFonts w:hint="eastAsia"/>
          <w:lang w:eastAsia="zh-CN"/>
        </w:rPr>
        <w:t>7]</w:t>
      </w:r>
      <w:r w:rsidRPr="000C321E">
        <w:t xml:space="preserve"> specifies two enumeration values: 0 (indicates "uncompressed-header") and 1 (indicates "compressed-header").</w:t>
      </w:r>
    </w:p>
    <w:p w14:paraId="26C52E04" w14:textId="3923E65B" w:rsidR="00E16FD1" w:rsidRPr="000C321E" w:rsidRDefault="00E16FD1" w:rsidP="00E16FD1">
      <w:pPr>
        <w:rPr>
          <w:lang w:eastAsia="zh-CN"/>
        </w:rPr>
      </w:pPr>
      <w:r w:rsidRPr="000C321E">
        <w:t>Common Tunnel Endpoint I</w:t>
      </w:r>
      <w:r w:rsidRPr="000C321E">
        <w:rPr>
          <w:rFonts w:hint="eastAsia"/>
          <w:lang w:eastAsia="zh-CN"/>
        </w:rPr>
        <w:t xml:space="preserve">dentifier </w:t>
      </w:r>
      <w:r w:rsidRPr="000C321E">
        <w:t>is allocated at the source Tunnel Endpoint and signalled to the destination Tunnel Endpoint</w:t>
      </w:r>
      <w:r w:rsidRPr="000C321E">
        <w:rPr>
          <w:rFonts w:hint="eastAsia"/>
          <w:lang w:eastAsia="zh-CN"/>
        </w:rPr>
        <w:t xml:space="preserve">. </w:t>
      </w:r>
      <w:r w:rsidRPr="000C321E">
        <w:t>There is one</w:t>
      </w:r>
      <w:r w:rsidRPr="000C321E">
        <w:rPr>
          <w:rFonts w:hint="eastAsia"/>
          <w:lang w:eastAsia="zh-CN"/>
        </w:rPr>
        <w:t xml:space="preserve"> </w:t>
      </w:r>
      <w:r w:rsidRPr="000C321E">
        <w:t>Common Tunnel Endpoint I</w:t>
      </w:r>
      <w:r w:rsidRPr="000C321E">
        <w:rPr>
          <w:rFonts w:hint="eastAsia"/>
          <w:lang w:eastAsia="zh-CN"/>
        </w:rPr>
        <w:t>dentifier</w:t>
      </w:r>
      <w:r w:rsidRPr="000C321E">
        <w:t xml:space="preserve"> allocated per MBMS bearer service.</w:t>
      </w:r>
      <w:r w:rsidRPr="000C321E">
        <w:rPr>
          <w:rFonts w:hint="eastAsia"/>
          <w:lang w:eastAsia="zh-CN"/>
        </w:rPr>
        <w:t xml:space="preserve"> The </w:t>
      </w:r>
      <w:r w:rsidRPr="000C321E">
        <w:rPr>
          <w:lang w:eastAsia="zh-CN"/>
        </w:rPr>
        <w:t>recommendation</w:t>
      </w:r>
      <w:r w:rsidRPr="000C321E">
        <w:rPr>
          <w:rFonts w:hint="eastAsia"/>
          <w:lang w:eastAsia="zh-CN"/>
        </w:rPr>
        <w:t xml:space="preserve">s on how to set the value of C-TEID are provided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3.246</w:t>
      </w:r>
      <w:r w:rsidR="009900EA">
        <w:rPr>
          <w:lang w:eastAsia="zh-CN"/>
        </w:rPr>
        <w:t> </w:t>
      </w:r>
      <w:r w:rsidR="009900EA" w:rsidRPr="000C321E">
        <w:rPr>
          <w:rFonts w:hint="eastAsia"/>
          <w:lang w:eastAsia="zh-CN"/>
        </w:rPr>
        <w:t>[</w:t>
      </w:r>
      <w:r w:rsidRPr="000C321E">
        <w:rPr>
          <w:rFonts w:hint="eastAsia"/>
          <w:lang w:eastAsia="zh-CN"/>
        </w:rPr>
        <w:t>26].</w:t>
      </w:r>
    </w:p>
    <w:p w14:paraId="75831ECD"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8"/>
        <w:gridCol w:w="584"/>
        <w:gridCol w:w="590"/>
        <w:gridCol w:w="588"/>
        <w:gridCol w:w="588"/>
        <w:gridCol w:w="588"/>
      </w:tblGrid>
      <w:tr w:rsidR="00E16FD1" w:rsidRPr="000C321E" w14:paraId="04C24CF2" w14:textId="77777777" w:rsidTr="009900EA">
        <w:trPr>
          <w:jc w:val="center"/>
        </w:trPr>
        <w:tc>
          <w:tcPr>
            <w:tcW w:w="151" w:type="dxa"/>
            <w:tcBorders>
              <w:top w:val="single" w:sz="6" w:space="0" w:color="auto"/>
              <w:left w:val="single" w:sz="6" w:space="0" w:color="auto"/>
              <w:bottom w:val="nil"/>
            </w:tcBorders>
          </w:tcPr>
          <w:p w14:paraId="42418606" w14:textId="77777777" w:rsidR="00E16FD1" w:rsidRPr="000C321E" w:rsidRDefault="00E16FD1" w:rsidP="009900EA">
            <w:pPr>
              <w:pStyle w:val="TAC"/>
            </w:pPr>
          </w:p>
        </w:tc>
        <w:tc>
          <w:tcPr>
            <w:tcW w:w="1104" w:type="dxa"/>
          </w:tcPr>
          <w:p w14:paraId="66BF6F37" w14:textId="77777777" w:rsidR="00E16FD1" w:rsidRPr="000C321E" w:rsidRDefault="00E16FD1" w:rsidP="009900EA">
            <w:pPr>
              <w:pStyle w:val="TAH"/>
            </w:pPr>
          </w:p>
        </w:tc>
        <w:tc>
          <w:tcPr>
            <w:tcW w:w="4699" w:type="dxa"/>
            <w:gridSpan w:val="8"/>
          </w:tcPr>
          <w:p w14:paraId="591A856B" w14:textId="77777777" w:rsidR="00E16FD1" w:rsidRPr="000C321E" w:rsidRDefault="00E16FD1" w:rsidP="009900EA">
            <w:pPr>
              <w:pStyle w:val="TAH"/>
            </w:pPr>
            <w:r w:rsidRPr="000C321E">
              <w:t>Bits</w:t>
            </w:r>
          </w:p>
        </w:tc>
        <w:tc>
          <w:tcPr>
            <w:tcW w:w="588" w:type="dxa"/>
          </w:tcPr>
          <w:p w14:paraId="697D3E0C" w14:textId="77777777" w:rsidR="00E16FD1" w:rsidRPr="000C321E" w:rsidRDefault="00E16FD1" w:rsidP="009900EA">
            <w:pPr>
              <w:pStyle w:val="TAC"/>
            </w:pPr>
          </w:p>
        </w:tc>
      </w:tr>
      <w:tr w:rsidR="00E16FD1" w:rsidRPr="000C321E" w14:paraId="0B588145" w14:textId="77777777" w:rsidTr="009900EA">
        <w:trPr>
          <w:jc w:val="center"/>
        </w:trPr>
        <w:tc>
          <w:tcPr>
            <w:tcW w:w="151" w:type="dxa"/>
            <w:tcBorders>
              <w:top w:val="nil"/>
              <w:left w:val="single" w:sz="6" w:space="0" w:color="auto"/>
            </w:tcBorders>
          </w:tcPr>
          <w:p w14:paraId="2D0E99AF" w14:textId="77777777" w:rsidR="00E16FD1" w:rsidRPr="000C321E" w:rsidRDefault="00E16FD1" w:rsidP="009900EA">
            <w:pPr>
              <w:pStyle w:val="TAC"/>
            </w:pPr>
          </w:p>
        </w:tc>
        <w:tc>
          <w:tcPr>
            <w:tcW w:w="1104" w:type="dxa"/>
          </w:tcPr>
          <w:p w14:paraId="242AAA23" w14:textId="77777777" w:rsidR="00E16FD1" w:rsidRPr="000C321E" w:rsidRDefault="00E16FD1" w:rsidP="009900EA">
            <w:pPr>
              <w:pStyle w:val="TAH"/>
            </w:pPr>
            <w:r w:rsidRPr="000C321E">
              <w:t>Octets</w:t>
            </w:r>
          </w:p>
        </w:tc>
        <w:tc>
          <w:tcPr>
            <w:tcW w:w="587" w:type="dxa"/>
            <w:tcBorders>
              <w:bottom w:val="single" w:sz="4" w:space="0" w:color="auto"/>
            </w:tcBorders>
          </w:tcPr>
          <w:p w14:paraId="13CDD935" w14:textId="77777777" w:rsidR="00E16FD1" w:rsidRPr="000C321E" w:rsidRDefault="00E16FD1" w:rsidP="009900EA">
            <w:pPr>
              <w:pStyle w:val="TAH"/>
            </w:pPr>
            <w:r w:rsidRPr="000C321E">
              <w:t>8</w:t>
            </w:r>
          </w:p>
        </w:tc>
        <w:tc>
          <w:tcPr>
            <w:tcW w:w="587" w:type="dxa"/>
            <w:tcBorders>
              <w:bottom w:val="single" w:sz="4" w:space="0" w:color="auto"/>
            </w:tcBorders>
          </w:tcPr>
          <w:p w14:paraId="5B128D96" w14:textId="77777777" w:rsidR="00E16FD1" w:rsidRPr="000C321E" w:rsidRDefault="00E16FD1" w:rsidP="009900EA">
            <w:pPr>
              <w:pStyle w:val="TAH"/>
            </w:pPr>
            <w:r w:rsidRPr="000C321E">
              <w:t>7</w:t>
            </w:r>
          </w:p>
        </w:tc>
        <w:tc>
          <w:tcPr>
            <w:tcW w:w="587" w:type="dxa"/>
            <w:tcBorders>
              <w:bottom w:val="single" w:sz="4" w:space="0" w:color="auto"/>
            </w:tcBorders>
          </w:tcPr>
          <w:p w14:paraId="71CE8A55" w14:textId="77777777" w:rsidR="00E16FD1" w:rsidRPr="000C321E" w:rsidRDefault="00E16FD1" w:rsidP="009900EA">
            <w:pPr>
              <w:pStyle w:val="TAH"/>
            </w:pPr>
            <w:r w:rsidRPr="000C321E">
              <w:t>6</w:t>
            </w:r>
          </w:p>
        </w:tc>
        <w:tc>
          <w:tcPr>
            <w:tcW w:w="588" w:type="dxa"/>
            <w:tcBorders>
              <w:bottom w:val="single" w:sz="4" w:space="0" w:color="auto"/>
            </w:tcBorders>
          </w:tcPr>
          <w:p w14:paraId="1B9DCCBA" w14:textId="77777777" w:rsidR="00E16FD1" w:rsidRPr="000C321E" w:rsidRDefault="00E16FD1" w:rsidP="009900EA">
            <w:pPr>
              <w:pStyle w:val="TAH"/>
            </w:pPr>
            <w:r w:rsidRPr="000C321E">
              <w:t>5</w:t>
            </w:r>
          </w:p>
        </w:tc>
        <w:tc>
          <w:tcPr>
            <w:tcW w:w="584" w:type="dxa"/>
            <w:tcBorders>
              <w:bottom w:val="single" w:sz="4" w:space="0" w:color="auto"/>
            </w:tcBorders>
          </w:tcPr>
          <w:p w14:paraId="0FC3BA24" w14:textId="77777777" w:rsidR="00E16FD1" w:rsidRPr="000C321E" w:rsidRDefault="00E16FD1" w:rsidP="009900EA">
            <w:pPr>
              <w:pStyle w:val="TAH"/>
            </w:pPr>
            <w:r w:rsidRPr="000C321E">
              <w:t>4</w:t>
            </w:r>
          </w:p>
        </w:tc>
        <w:tc>
          <w:tcPr>
            <w:tcW w:w="590" w:type="dxa"/>
            <w:tcBorders>
              <w:bottom w:val="single" w:sz="4" w:space="0" w:color="auto"/>
            </w:tcBorders>
          </w:tcPr>
          <w:p w14:paraId="62C89DE4" w14:textId="77777777" w:rsidR="00E16FD1" w:rsidRPr="000C321E" w:rsidRDefault="00E16FD1" w:rsidP="009900EA">
            <w:pPr>
              <w:pStyle w:val="TAH"/>
            </w:pPr>
            <w:r w:rsidRPr="000C321E">
              <w:t>3</w:t>
            </w:r>
          </w:p>
        </w:tc>
        <w:tc>
          <w:tcPr>
            <w:tcW w:w="588" w:type="dxa"/>
            <w:tcBorders>
              <w:bottom w:val="single" w:sz="4" w:space="0" w:color="auto"/>
            </w:tcBorders>
          </w:tcPr>
          <w:p w14:paraId="455E111D" w14:textId="77777777" w:rsidR="00E16FD1" w:rsidRPr="000C321E" w:rsidRDefault="00E16FD1" w:rsidP="009900EA">
            <w:pPr>
              <w:pStyle w:val="TAH"/>
            </w:pPr>
            <w:r w:rsidRPr="000C321E">
              <w:t>2</w:t>
            </w:r>
          </w:p>
        </w:tc>
        <w:tc>
          <w:tcPr>
            <w:tcW w:w="588" w:type="dxa"/>
            <w:tcBorders>
              <w:bottom w:val="single" w:sz="4" w:space="0" w:color="auto"/>
            </w:tcBorders>
          </w:tcPr>
          <w:p w14:paraId="44C364D8" w14:textId="77777777" w:rsidR="00E16FD1" w:rsidRPr="000C321E" w:rsidRDefault="00E16FD1" w:rsidP="009900EA">
            <w:pPr>
              <w:pStyle w:val="TAH"/>
            </w:pPr>
            <w:r w:rsidRPr="000C321E">
              <w:t>1</w:t>
            </w:r>
          </w:p>
        </w:tc>
        <w:tc>
          <w:tcPr>
            <w:tcW w:w="588" w:type="dxa"/>
          </w:tcPr>
          <w:p w14:paraId="17008E1C" w14:textId="77777777" w:rsidR="00E16FD1" w:rsidRPr="000C321E" w:rsidRDefault="00E16FD1" w:rsidP="009900EA">
            <w:pPr>
              <w:pStyle w:val="TAC"/>
            </w:pPr>
          </w:p>
        </w:tc>
      </w:tr>
      <w:tr w:rsidR="00E16FD1" w:rsidRPr="000C321E" w14:paraId="3FDDEFAB" w14:textId="77777777" w:rsidTr="009900EA">
        <w:trPr>
          <w:jc w:val="center"/>
        </w:trPr>
        <w:tc>
          <w:tcPr>
            <w:tcW w:w="151" w:type="dxa"/>
            <w:tcBorders>
              <w:top w:val="nil"/>
              <w:left w:val="single" w:sz="6" w:space="0" w:color="auto"/>
            </w:tcBorders>
          </w:tcPr>
          <w:p w14:paraId="5D63F747" w14:textId="77777777" w:rsidR="00E16FD1" w:rsidRPr="000C321E" w:rsidRDefault="00E16FD1" w:rsidP="009900EA">
            <w:pPr>
              <w:pStyle w:val="TAC"/>
            </w:pPr>
          </w:p>
        </w:tc>
        <w:tc>
          <w:tcPr>
            <w:tcW w:w="1104" w:type="dxa"/>
            <w:tcBorders>
              <w:right w:val="single" w:sz="4" w:space="0" w:color="auto"/>
            </w:tcBorders>
          </w:tcPr>
          <w:p w14:paraId="5F123602"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nil"/>
              <w:right w:val="single" w:sz="4" w:space="0" w:color="auto"/>
            </w:tcBorders>
          </w:tcPr>
          <w:p w14:paraId="58AED50C" w14:textId="77777777" w:rsidR="00E16FD1" w:rsidRPr="000C321E" w:rsidRDefault="00E16FD1" w:rsidP="009900EA">
            <w:pPr>
              <w:pStyle w:val="TAC"/>
            </w:pPr>
            <w:r w:rsidRPr="000C321E">
              <w:t>Type = 186 (Decimal)</w:t>
            </w:r>
          </w:p>
        </w:tc>
        <w:tc>
          <w:tcPr>
            <w:tcW w:w="588" w:type="dxa"/>
            <w:tcBorders>
              <w:left w:val="single" w:sz="4" w:space="0" w:color="auto"/>
            </w:tcBorders>
          </w:tcPr>
          <w:p w14:paraId="463023E5" w14:textId="77777777" w:rsidR="00E16FD1" w:rsidRPr="000C321E" w:rsidRDefault="00E16FD1" w:rsidP="009900EA">
            <w:pPr>
              <w:pStyle w:val="TAC"/>
            </w:pPr>
          </w:p>
        </w:tc>
      </w:tr>
      <w:tr w:rsidR="00E16FD1" w:rsidRPr="000C321E" w14:paraId="11ED6734" w14:textId="77777777" w:rsidTr="009900EA">
        <w:trPr>
          <w:jc w:val="center"/>
        </w:trPr>
        <w:tc>
          <w:tcPr>
            <w:tcW w:w="151" w:type="dxa"/>
            <w:tcBorders>
              <w:top w:val="nil"/>
              <w:left w:val="single" w:sz="6" w:space="0" w:color="auto"/>
            </w:tcBorders>
          </w:tcPr>
          <w:p w14:paraId="4040470B" w14:textId="77777777" w:rsidR="00E16FD1" w:rsidRPr="000C321E" w:rsidRDefault="00E16FD1" w:rsidP="009900EA">
            <w:pPr>
              <w:pStyle w:val="TAC"/>
            </w:pPr>
          </w:p>
        </w:tc>
        <w:tc>
          <w:tcPr>
            <w:tcW w:w="1104" w:type="dxa"/>
            <w:tcBorders>
              <w:right w:val="single" w:sz="4" w:space="0" w:color="auto"/>
            </w:tcBorders>
          </w:tcPr>
          <w:p w14:paraId="7CF23541"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9" w:type="dxa"/>
            <w:gridSpan w:val="8"/>
            <w:tcBorders>
              <w:top w:val="single" w:sz="4" w:space="0" w:color="auto"/>
              <w:left w:val="single" w:sz="4" w:space="0" w:color="auto"/>
              <w:bottom w:val="single" w:sz="6" w:space="0" w:color="auto"/>
              <w:right w:val="single" w:sz="4" w:space="0" w:color="auto"/>
            </w:tcBorders>
          </w:tcPr>
          <w:p w14:paraId="72F1EAA8"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45C42C89" w14:textId="77777777" w:rsidR="00E16FD1" w:rsidRPr="000C321E" w:rsidRDefault="00E16FD1" w:rsidP="009900EA">
            <w:pPr>
              <w:pStyle w:val="TAC"/>
            </w:pPr>
          </w:p>
        </w:tc>
      </w:tr>
      <w:tr w:rsidR="00E16FD1" w:rsidRPr="000C321E" w14:paraId="3603A274" w14:textId="77777777" w:rsidTr="009900EA">
        <w:trPr>
          <w:jc w:val="center"/>
        </w:trPr>
        <w:tc>
          <w:tcPr>
            <w:tcW w:w="151" w:type="dxa"/>
            <w:tcBorders>
              <w:top w:val="nil"/>
              <w:left w:val="single" w:sz="6" w:space="0" w:color="auto"/>
            </w:tcBorders>
          </w:tcPr>
          <w:p w14:paraId="5B9CEACA" w14:textId="77777777" w:rsidR="00E16FD1" w:rsidRPr="000C321E" w:rsidRDefault="00E16FD1" w:rsidP="009900EA">
            <w:pPr>
              <w:pStyle w:val="TAC"/>
            </w:pPr>
          </w:p>
        </w:tc>
        <w:tc>
          <w:tcPr>
            <w:tcW w:w="1104" w:type="dxa"/>
            <w:tcBorders>
              <w:right w:val="single" w:sz="4" w:space="0" w:color="auto"/>
            </w:tcBorders>
          </w:tcPr>
          <w:p w14:paraId="2DE82A5D" w14:textId="77777777" w:rsidR="00E16FD1" w:rsidRPr="000C321E" w:rsidRDefault="00E16FD1" w:rsidP="009900EA">
            <w:pPr>
              <w:pStyle w:val="TAC"/>
              <w:rPr>
                <w:lang w:eastAsia="ja-JP"/>
              </w:rPr>
            </w:pPr>
            <w:r w:rsidRPr="000C321E">
              <w:rPr>
                <w:lang w:eastAsia="ja-JP"/>
              </w:rPr>
              <w:t>4-7</w:t>
            </w:r>
          </w:p>
        </w:tc>
        <w:tc>
          <w:tcPr>
            <w:tcW w:w="4699" w:type="dxa"/>
            <w:gridSpan w:val="8"/>
            <w:tcBorders>
              <w:top w:val="single" w:sz="4" w:space="0" w:color="auto"/>
              <w:left w:val="single" w:sz="4" w:space="0" w:color="auto"/>
              <w:bottom w:val="single" w:sz="6" w:space="0" w:color="auto"/>
              <w:right w:val="single" w:sz="4" w:space="0" w:color="auto"/>
            </w:tcBorders>
          </w:tcPr>
          <w:p w14:paraId="3EAE099A" w14:textId="77777777" w:rsidR="00E16FD1" w:rsidRPr="000C321E" w:rsidRDefault="00E16FD1" w:rsidP="009900EA">
            <w:pPr>
              <w:pStyle w:val="TAC"/>
              <w:rPr>
                <w:lang w:eastAsia="zh-CN"/>
              </w:rPr>
            </w:pPr>
            <w:r w:rsidRPr="000C321E">
              <w:t>Common Tunnel Endpoint Identifier</w:t>
            </w:r>
            <w:r w:rsidRPr="000C321E" w:rsidDel="000D4F45">
              <w:t xml:space="preserve"> Data</w:t>
            </w:r>
          </w:p>
        </w:tc>
        <w:tc>
          <w:tcPr>
            <w:tcW w:w="588" w:type="dxa"/>
            <w:tcBorders>
              <w:left w:val="single" w:sz="4" w:space="0" w:color="auto"/>
            </w:tcBorders>
          </w:tcPr>
          <w:p w14:paraId="35B32E4A" w14:textId="77777777" w:rsidR="00E16FD1" w:rsidRPr="000C321E" w:rsidRDefault="00E16FD1" w:rsidP="009900EA">
            <w:pPr>
              <w:pStyle w:val="TAC"/>
            </w:pPr>
          </w:p>
        </w:tc>
      </w:tr>
      <w:tr w:rsidR="00E16FD1" w:rsidRPr="000C321E" w14:paraId="0C22D783" w14:textId="77777777" w:rsidTr="009900EA">
        <w:trPr>
          <w:jc w:val="center"/>
        </w:trPr>
        <w:tc>
          <w:tcPr>
            <w:tcW w:w="151" w:type="dxa"/>
            <w:tcBorders>
              <w:top w:val="nil"/>
              <w:left w:val="single" w:sz="6" w:space="0" w:color="auto"/>
            </w:tcBorders>
          </w:tcPr>
          <w:p w14:paraId="447C0040" w14:textId="77777777" w:rsidR="00E16FD1" w:rsidRPr="000C321E" w:rsidRDefault="00E16FD1" w:rsidP="009900EA">
            <w:pPr>
              <w:pStyle w:val="TAC"/>
            </w:pPr>
          </w:p>
        </w:tc>
        <w:tc>
          <w:tcPr>
            <w:tcW w:w="1104" w:type="dxa"/>
            <w:tcBorders>
              <w:right w:val="single" w:sz="4" w:space="0" w:color="auto"/>
            </w:tcBorders>
          </w:tcPr>
          <w:p w14:paraId="6422755C" w14:textId="77777777" w:rsidR="00E16FD1" w:rsidRPr="000C321E" w:rsidRDefault="00E16FD1" w:rsidP="009900EA">
            <w:pPr>
              <w:pStyle w:val="TAC"/>
              <w:rPr>
                <w:lang w:eastAsia="zh-CN"/>
              </w:rPr>
            </w:pPr>
            <w:r w:rsidRPr="000C321E">
              <w:rPr>
                <w:rFonts w:hint="eastAsia"/>
                <w:lang w:eastAsia="zh-CN"/>
              </w:rPr>
              <w:t>8</w:t>
            </w:r>
          </w:p>
        </w:tc>
        <w:tc>
          <w:tcPr>
            <w:tcW w:w="1174" w:type="dxa"/>
            <w:gridSpan w:val="2"/>
            <w:tcBorders>
              <w:top w:val="single" w:sz="4" w:space="0" w:color="auto"/>
              <w:left w:val="single" w:sz="4" w:space="0" w:color="auto"/>
              <w:bottom w:val="single" w:sz="6" w:space="0" w:color="auto"/>
              <w:right w:val="single" w:sz="4" w:space="0" w:color="auto"/>
            </w:tcBorders>
          </w:tcPr>
          <w:p w14:paraId="18FD29A9"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4333E6B3"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926449C" w14:textId="77777777" w:rsidR="00E16FD1" w:rsidRPr="000C321E" w:rsidRDefault="00E16FD1" w:rsidP="009900EA">
            <w:pPr>
              <w:pStyle w:val="TAC"/>
            </w:pPr>
          </w:p>
        </w:tc>
      </w:tr>
      <w:tr w:rsidR="00E16FD1" w:rsidRPr="000C321E" w14:paraId="4E459BE0" w14:textId="77777777" w:rsidTr="009900EA">
        <w:trPr>
          <w:jc w:val="center"/>
        </w:trPr>
        <w:tc>
          <w:tcPr>
            <w:tcW w:w="151" w:type="dxa"/>
            <w:tcBorders>
              <w:top w:val="nil"/>
              <w:left w:val="single" w:sz="6" w:space="0" w:color="auto"/>
            </w:tcBorders>
          </w:tcPr>
          <w:p w14:paraId="2FB270F7" w14:textId="77777777" w:rsidR="00E16FD1" w:rsidRPr="000C321E" w:rsidRDefault="00E16FD1" w:rsidP="009900EA">
            <w:pPr>
              <w:pStyle w:val="TAC"/>
            </w:pPr>
          </w:p>
        </w:tc>
        <w:tc>
          <w:tcPr>
            <w:tcW w:w="1104" w:type="dxa"/>
            <w:tcBorders>
              <w:right w:val="single" w:sz="4" w:space="0" w:color="auto"/>
            </w:tcBorders>
          </w:tcPr>
          <w:p w14:paraId="6BA48C4B" w14:textId="77777777" w:rsidR="00E16FD1" w:rsidRPr="000C321E" w:rsidRDefault="00E16FD1" w:rsidP="009900EA">
            <w:pPr>
              <w:pStyle w:val="TAC"/>
              <w:rPr>
                <w:lang w:eastAsia="ja-JP"/>
              </w:rPr>
            </w:pPr>
            <w:r w:rsidRPr="000C321E">
              <w:rPr>
                <w:rFonts w:hint="eastAsia"/>
                <w:lang w:eastAsia="zh-CN"/>
              </w:rPr>
              <w:t>9</w:t>
            </w:r>
            <w:r w:rsidRPr="000C321E">
              <w:rPr>
                <w:lang w:eastAsia="ja-JP"/>
              </w:rPr>
              <w:t>-n</w:t>
            </w:r>
          </w:p>
        </w:tc>
        <w:tc>
          <w:tcPr>
            <w:tcW w:w="4699" w:type="dxa"/>
            <w:gridSpan w:val="8"/>
            <w:tcBorders>
              <w:top w:val="single" w:sz="4" w:space="0" w:color="auto"/>
              <w:left w:val="single" w:sz="4" w:space="0" w:color="auto"/>
              <w:bottom w:val="single" w:sz="6" w:space="0" w:color="auto"/>
              <w:right w:val="single" w:sz="4" w:space="0" w:color="auto"/>
            </w:tcBorders>
          </w:tcPr>
          <w:p w14:paraId="22A70DE9" w14:textId="77777777" w:rsidR="00E16FD1" w:rsidRPr="000C321E" w:rsidRDefault="00E16FD1" w:rsidP="009900EA">
            <w:pPr>
              <w:pStyle w:val="TAC"/>
            </w:pPr>
            <w:r w:rsidRPr="000C321E">
              <w:t>IP Multicast Distribution Address (IPv4 or IPv6)</w:t>
            </w:r>
          </w:p>
        </w:tc>
        <w:tc>
          <w:tcPr>
            <w:tcW w:w="588" w:type="dxa"/>
            <w:tcBorders>
              <w:left w:val="single" w:sz="4" w:space="0" w:color="auto"/>
            </w:tcBorders>
          </w:tcPr>
          <w:p w14:paraId="7DCD7670" w14:textId="77777777" w:rsidR="00E16FD1" w:rsidRPr="000C321E" w:rsidRDefault="00E16FD1" w:rsidP="009900EA">
            <w:pPr>
              <w:pStyle w:val="TAC"/>
            </w:pPr>
          </w:p>
        </w:tc>
      </w:tr>
      <w:tr w:rsidR="00E16FD1" w:rsidRPr="000C321E" w14:paraId="1FC33DE2" w14:textId="77777777" w:rsidTr="009900EA">
        <w:trPr>
          <w:jc w:val="center"/>
        </w:trPr>
        <w:tc>
          <w:tcPr>
            <w:tcW w:w="151" w:type="dxa"/>
            <w:tcBorders>
              <w:top w:val="nil"/>
              <w:left w:val="single" w:sz="6" w:space="0" w:color="auto"/>
            </w:tcBorders>
          </w:tcPr>
          <w:p w14:paraId="5F79BD82" w14:textId="77777777" w:rsidR="00E16FD1" w:rsidRPr="000C321E" w:rsidRDefault="00E16FD1" w:rsidP="009900EA">
            <w:pPr>
              <w:pStyle w:val="TAC"/>
            </w:pPr>
          </w:p>
        </w:tc>
        <w:tc>
          <w:tcPr>
            <w:tcW w:w="1104" w:type="dxa"/>
            <w:tcBorders>
              <w:right w:val="single" w:sz="4" w:space="0" w:color="auto"/>
            </w:tcBorders>
          </w:tcPr>
          <w:p w14:paraId="5C681BF6" w14:textId="77777777" w:rsidR="00E16FD1" w:rsidRPr="000C321E" w:rsidRDefault="00E16FD1" w:rsidP="009900EA">
            <w:pPr>
              <w:pStyle w:val="TAC"/>
              <w:rPr>
                <w:lang w:eastAsia="zh-CN"/>
              </w:rPr>
            </w:pPr>
            <w:r w:rsidRPr="000C321E">
              <w:rPr>
                <w:rFonts w:hint="eastAsia"/>
                <w:lang w:eastAsia="zh-CN"/>
              </w:rPr>
              <w:t>n+1</w:t>
            </w:r>
          </w:p>
        </w:tc>
        <w:tc>
          <w:tcPr>
            <w:tcW w:w="1174" w:type="dxa"/>
            <w:gridSpan w:val="2"/>
            <w:tcBorders>
              <w:top w:val="single" w:sz="4" w:space="0" w:color="auto"/>
              <w:left w:val="single" w:sz="4" w:space="0" w:color="auto"/>
              <w:bottom w:val="single" w:sz="6" w:space="0" w:color="auto"/>
              <w:right w:val="single" w:sz="4" w:space="0" w:color="auto"/>
            </w:tcBorders>
          </w:tcPr>
          <w:p w14:paraId="21059040"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6D7B9F98"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AA67AD6" w14:textId="77777777" w:rsidR="00E16FD1" w:rsidRPr="000C321E" w:rsidRDefault="00E16FD1" w:rsidP="009900EA">
            <w:pPr>
              <w:pStyle w:val="TAC"/>
            </w:pPr>
          </w:p>
        </w:tc>
      </w:tr>
      <w:tr w:rsidR="00E16FD1" w:rsidRPr="000C321E" w14:paraId="78346F92" w14:textId="77777777" w:rsidTr="009900EA">
        <w:trPr>
          <w:jc w:val="center"/>
        </w:trPr>
        <w:tc>
          <w:tcPr>
            <w:tcW w:w="151" w:type="dxa"/>
            <w:tcBorders>
              <w:top w:val="nil"/>
              <w:left w:val="single" w:sz="6" w:space="0" w:color="auto"/>
            </w:tcBorders>
          </w:tcPr>
          <w:p w14:paraId="2029CE49" w14:textId="77777777" w:rsidR="00E16FD1" w:rsidRPr="000C321E" w:rsidRDefault="00E16FD1" w:rsidP="009900EA">
            <w:pPr>
              <w:pStyle w:val="TAC"/>
            </w:pPr>
          </w:p>
        </w:tc>
        <w:tc>
          <w:tcPr>
            <w:tcW w:w="1104" w:type="dxa"/>
            <w:tcBorders>
              <w:right w:val="single" w:sz="4" w:space="0" w:color="auto"/>
            </w:tcBorders>
          </w:tcPr>
          <w:p w14:paraId="7EDB8F6C" w14:textId="77777777" w:rsidR="00E16FD1" w:rsidRPr="000C321E" w:rsidRDefault="00E16FD1" w:rsidP="009900EA">
            <w:pPr>
              <w:pStyle w:val="TAC"/>
              <w:rPr>
                <w:lang w:eastAsia="ja-JP"/>
              </w:rPr>
            </w:pPr>
            <w:r w:rsidRPr="000C321E">
              <w:rPr>
                <w:lang w:eastAsia="ja-JP"/>
              </w:rPr>
              <w:t>(n+</w:t>
            </w:r>
            <w:r w:rsidRPr="000C321E">
              <w:rPr>
                <w:rFonts w:hint="eastAsia"/>
                <w:lang w:eastAsia="zh-CN"/>
              </w:rPr>
              <w:t>2</w:t>
            </w:r>
            <w:r w:rsidRPr="000C321E">
              <w:rPr>
                <w:lang w:eastAsia="ja-JP"/>
              </w:rPr>
              <w:t>)-k</w:t>
            </w:r>
          </w:p>
        </w:tc>
        <w:tc>
          <w:tcPr>
            <w:tcW w:w="4699" w:type="dxa"/>
            <w:gridSpan w:val="8"/>
            <w:tcBorders>
              <w:top w:val="single" w:sz="4" w:space="0" w:color="auto"/>
              <w:left w:val="single" w:sz="4" w:space="0" w:color="auto"/>
              <w:bottom w:val="single" w:sz="6" w:space="0" w:color="auto"/>
              <w:right w:val="single" w:sz="4" w:space="0" w:color="auto"/>
            </w:tcBorders>
          </w:tcPr>
          <w:p w14:paraId="481A1852" w14:textId="77777777" w:rsidR="00E16FD1" w:rsidRPr="000C321E" w:rsidRDefault="00E16FD1" w:rsidP="009900EA">
            <w:pPr>
              <w:pStyle w:val="TAC"/>
            </w:pPr>
            <w:r w:rsidRPr="000C321E">
              <w:t>IP Multicast Source Address  (IPv4 or IPv6)</w:t>
            </w:r>
          </w:p>
        </w:tc>
        <w:tc>
          <w:tcPr>
            <w:tcW w:w="588" w:type="dxa"/>
            <w:tcBorders>
              <w:left w:val="single" w:sz="4" w:space="0" w:color="auto"/>
            </w:tcBorders>
          </w:tcPr>
          <w:p w14:paraId="2C23E5D2" w14:textId="77777777" w:rsidR="00E16FD1" w:rsidRPr="000C321E" w:rsidRDefault="00E16FD1" w:rsidP="009900EA">
            <w:pPr>
              <w:pStyle w:val="TAC"/>
            </w:pPr>
          </w:p>
        </w:tc>
      </w:tr>
      <w:tr w:rsidR="00E16FD1" w:rsidRPr="000C321E" w14:paraId="6ABDB040" w14:textId="77777777" w:rsidTr="009900EA">
        <w:trPr>
          <w:jc w:val="center"/>
        </w:trPr>
        <w:tc>
          <w:tcPr>
            <w:tcW w:w="151" w:type="dxa"/>
            <w:tcBorders>
              <w:top w:val="nil"/>
              <w:left w:val="single" w:sz="6" w:space="0" w:color="auto"/>
              <w:bottom w:val="single" w:sz="6" w:space="0" w:color="auto"/>
            </w:tcBorders>
          </w:tcPr>
          <w:p w14:paraId="0EA91C6B" w14:textId="77777777" w:rsidR="00E16FD1" w:rsidRPr="000C321E" w:rsidRDefault="00E16FD1" w:rsidP="009900EA">
            <w:pPr>
              <w:pStyle w:val="TAC"/>
            </w:pPr>
          </w:p>
        </w:tc>
        <w:tc>
          <w:tcPr>
            <w:tcW w:w="1104" w:type="dxa"/>
            <w:tcBorders>
              <w:bottom w:val="single" w:sz="6" w:space="0" w:color="auto"/>
              <w:right w:val="single" w:sz="4" w:space="0" w:color="auto"/>
            </w:tcBorders>
          </w:tcPr>
          <w:p w14:paraId="08B3E966" w14:textId="77777777" w:rsidR="00E16FD1" w:rsidRPr="000C321E" w:rsidRDefault="00E16FD1" w:rsidP="009900EA">
            <w:pPr>
              <w:pStyle w:val="TAC"/>
              <w:rPr>
                <w:lang w:eastAsia="ja-JP"/>
              </w:rPr>
            </w:pPr>
            <w:r w:rsidRPr="000C321E">
              <w:rPr>
                <w:lang w:eastAsia="ja-JP"/>
              </w:rPr>
              <w:t>k+1</w:t>
            </w:r>
          </w:p>
        </w:tc>
        <w:tc>
          <w:tcPr>
            <w:tcW w:w="4699" w:type="dxa"/>
            <w:gridSpan w:val="8"/>
            <w:tcBorders>
              <w:top w:val="single" w:sz="4" w:space="0" w:color="auto"/>
              <w:left w:val="single" w:sz="4" w:space="0" w:color="auto"/>
              <w:bottom w:val="single" w:sz="6" w:space="0" w:color="auto"/>
              <w:right w:val="single" w:sz="4" w:space="0" w:color="auto"/>
            </w:tcBorders>
          </w:tcPr>
          <w:p w14:paraId="790DAE31" w14:textId="77777777" w:rsidR="00E16FD1" w:rsidRPr="000C321E" w:rsidRDefault="00E16FD1" w:rsidP="009900EA">
            <w:pPr>
              <w:pStyle w:val="TAC"/>
            </w:pPr>
            <w:r w:rsidRPr="000C321E">
              <w:t>MBMS HC Indicator</w:t>
            </w:r>
          </w:p>
        </w:tc>
        <w:tc>
          <w:tcPr>
            <w:tcW w:w="588" w:type="dxa"/>
            <w:tcBorders>
              <w:left w:val="single" w:sz="4" w:space="0" w:color="auto"/>
              <w:bottom w:val="single" w:sz="6" w:space="0" w:color="auto"/>
            </w:tcBorders>
          </w:tcPr>
          <w:p w14:paraId="1CE07A39" w14:textId="77777777" w:rsidR="00E16FD1" w:rsidRPr="000C321E" w:rsidRDefault="00E16FD1" w:rsidP="009900EA">
            <w:pPr>
              <w:pStyle w:val="TAC"/>
            </w:pPr>
          </w:p>
        </w:tc>
      </w:tr>
    </w:tbl>
    <w:p w14:paraId="0A1F7566" w14:textId="77777777" w:rsidR="00E16FD1" w:rsidRPr="000C321E" w:rsidRDefault="00E16FD1" w:rsidP="00E16FD1">
      <w:pPr>
        <w:pStyle w:val="NF"/>
        <w:ind w:left="0" w:firstLine="0"/>
        <w:rPr>
          <w:lang w:eastAsia="ja-JP"/>
        </w:rPr>
      </w:pPr>
    </w:p>
    <w:p w14:paraId="73E77DFA" w14:textId="77777777" w:rsidR="00E16FD1" w:rsidRPr="000C321E" w:rsidRDefault="00E16FD1" w:rsidP="00E16FD1">
      <w:pPr>
        <w:pStyle w:val="TF"/>
        <w:rPr>
          <w:lang w:val="en-US" w:eastAsia="ja-JP"/>
        </w:rPr>
      </w:pPr>
      <w:r w:rsidRPr="000C321E">
        <w:rPr>
          <w:lang w:val="en-US"/>
        </w:rPr>
        <w:t xml:space="preserve">Figure </w:t>
      </w:r>
      <w:r w:rsidRPr="000C321E">
        <w:rPr>
          <w:lang w:val="en-US" w:eastAsia="ja-JP"/>
        </w:rPr>
        <w:t>7.7.85.1</w:t>
      </w:r>
      <w:r w:rsidRPr="000C321E">
        <w:rPr>
          <w:lang w:val="en-US"/>
        </w:rPr>
        <w:t xml:space="preserve">: </w:t>
      </w:r>
      <w:r w:rsidRPr="000C321E">
        <w:rPr>
          <w:rFonts w:hint="eastAsia"/>
          <w:lang w:val="en-US" w:eastAsia="ja-JP"/>
        </w:rPr>
        <w:t xml:space="preserve">MBMS </w:t>
      </w:r>
      <w:r w:rsidRPr="000C321E">
        <w:rPr>
          <w:lang w:val="en-US" w:eastAsia="ja-JP"/>
        </w:rPr>
        <w:t>IP Multicast Distribution</w:t>
      </w:r>
      <w:r w:rsidRPr="000C321E">
        <w:rPr>
          <w:lang w:val="en-US"/>
        </w:rPr>
        <w:t xml:space="preserve"> Information Element</w:t>
      </w:r>
    </w:p>
    <w:p w14:paraId="12D8DB4E" w14:textId="77777777" w:rsidR="00E16FD1" w:rsidRPr="000C321E" w:rsidRDefault="00E16FD1" w:rsidP="00E16FD1">
      <w:pPr>
        <w:rPr>
          <w:lang w:val="en-US" w:eastAsia="ja-JP"/>
        </w:rPr>
      </w:pPr>
    </w:p>
    <w:p w14:paraId="24620000" w14:textId="77777777" w:rsidR="00E16FD1" w:rsidRPr="000C321E" w:rsidRDefault="00E16FD1" w:rsidP="00E16FD1">
      <w:pPr>
        <w:pStyle w:val="Heading3"/>
        <w:ind w:left="0" w:firstLine="0"/>
        <w:rPr>
          <w:lang w:eastAsia="ja-JP"/>
        </w:rPr>
      </w:pPr>
      <w:bookmarkStart w:id="422" w:name="_Toc9597984"/>
      <w:bookmarkStart w:id="423" w:name="_Toc82519269"/>
      <w:r w:rsidRPr="000C321E">
        <w:lastRenderedPageBreak/>
        <w:t>7.7.86</w:t>
      </w:r>
      <w:r w:rsidRPr="000C321E">
        <w:tab/>
      </w:r>
      <w:r w:rsidRPr="000C321E">
        <w:rPr>
          <w:rFonts w:hint="eastAsia"/>
          <w:lang w:eastAsia="ja-JP"/>
        </w:rPr>
        <w:t>MBMS</w:t>
      </w:r>
      <w:r w:rsidRPr="000C321E">
        <w:t xml:space="preserve"> Distribution Acknowledgement</w:t>
      </w:r>
      <w:bookmarkEnd w:id="422"/>
      <w:bookmarkEnd w:id="423"/>
    </w:p>
    <w:p w14:paraId="5EA6D079" w14:textId="77777777" w:rsidR="00E16FD1" w:rsidRPr="000C321E" w:rsidRDefault="00E16FD1" w:rsidP="00E16FD1">
      <w:r w:rsidRPr="000C321E">
        <w:t>The MBMS Distribution Acknowledgement IE is sent by the SGSN to the GGSN in the MBMS Session Start Response. It is used by the GGSN to decide if an IP Multicast Distribution user plane shall be established, or a normal point-to-point user plane, or both.</w:t>
      </w:r>
    </w:p>
    <w:p w14:paraId="40988EF1"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62AE2AEF" w14:textId="77777777" w:rsidTr="009900EA">
        <w:trPr>
          <w:jc w:val="center"/>
        </w:trPr>
        <w:tc>
          <w:tcPr>
            <w:tcW w:w="142" w:type="dxa"/>
            <w:tcBorders>
              <w:top w:val="single" w:sz="6" w:space="0" w:color="auto"/>
              <w:left w:val="single" w:sz="6" w:space="0" w:color="auto"/>
              <w:bottom w:val="nil"/>
            </w:tcBorders>
          </w:tcPr>
          <w:p w14:paraId="37B09D5A" w14:textId="77777777" w:rsidR="00E16FD1" w:rsidRPr="000C321E" w:rsidRDefault="00E16FD1" w:rsidP="009900EA">
            <w:pPr>
              <w:pStyle w:val="TAC"/>
            </w:pPr>
          </w:p>
        </w:tc>
        <w:tc>
          <w:tcPr>
            <w:tcW w:w="829" w:type="dxa"/>
          </w:tcPr>
          <w:p w14:paraId="0D914B75" w14:textId="77777777" w:rsidR="00E16FD1" w:rsidRPr="000C321E" w:rsidRDefault="00E16FD1" w:rsidP="009900EA">
            <w:pPr>
              <w:pStyle w:val="TAH"/>
            </w:pPr>
          </w:p>
        </w:tc>
        <w:tc>
          <w:tcPr>
            <w:tcW w:w="4699" w:type="dxa"/>
            <w:gridSpan w:val="8"/>
          </w:tcPr>
          <w:p w14:paraId="1A087F1A" w14:textId="77777777" w:rsidR="00E16FD1" w:rsidRPr="000C321E" w:rsidRDefault="00E16FD1" w:rsidP="009900EA">
            <w:pPr>
              <w:pStyle w:val="TAH"/>
            </w:pPr>
            <w:r w:rsidRPr="000C321E">
              <w:t>Bits</w:t>
            </w:r>
          </w:p>
        </w:tc>
        <w:tc>
          <w:tcPr>
            <w:tcW w:w="588" w:type="dxa"/>
          </w:tcPr>
          <w:p w14:paraId="5300D9BE" w14:textId="77777777" w:rsidR="00E16FD1" w:rsidRPr="000C321E" w:rsidRDefault="00E16FD1" w:rsidP="009900EA">
            <w:pPr>
              <w:pStyle w:val="TAC"/>
            </w:pPr>
          </w:p>
        </w:tc>
      </w:tr>
      <w:tr w:rsidR="00E16FD1" w:rsidRPr="000C321E" w14:paraId="0A83270F" w14:textId="77777777" w:rsidTr="009900EA">
        <w:trPr>
          <w:jc w:val="center"/>
        </w:trPr>
        <w:tc>
          <w:tcPr>
            <w:tcW w:w="142" w:type="dxa"/>
            <w:tcBorders>
              <w:top w:val="nil"/>
              <w:left w:val="single" w:sz="6" w:space="0" w:color="auto"/>
            </w:tcBorders>
          </w:tcPr>
          <w:p w14:paraId="4EB1F5A7" w14:textId="77777777" w:rsidR="00E16FD1" w:rsidRPr="000C321E" w:rsidRDefault="00E16FD1" w:rsidP="009900EA">
            <w:pPr>
              <w:pStyle w:val="TAC"/>
            </w:pPr>
          </w:p>
        </w:tc>
        <w:tc>
          <w:tcPr>
            <w:tcW w:w="829" w:type="dxa"/>
          </w:tcPr>
          <w:p w14:paraId="1C29F7EA" w14:textId="77777777" w:rsidR="00E16FD1" w:rsidRPr="000C321E" w:rsidRDefault="00E16FD1" w:rsidP="009900EA">
            <w:pPr>
              <w:pStyle w:val="TAH"/>
            </w:pPr>
            <w:r w:rsidRPr="000C321E">
              <w:t>Octets</w:t>
            </w:r>
          </w:p>
        </w:tc>
        <w:tc>
          <w:tcPr>
            <w:tcW w:w="587" w:type="dxa"/>
            <w:tcBorders>
              <w:bottom w:val="single" w:sz="4" w:space="0" w:color="auto"/>
            </w:tcBorders>
          </w:tcPr>
          <w:p w14:paraId="1118833C" w14:textId="77777777" w:rsidR="00E16FD1" w:rsidRPr="000C321E" w:rsidRDefault="00E16FD1" w:rsidP="009900EA">
            <w:pPr>
              <w:pStyle w:val="TAH"/>
            </w:pPr>
            <w:r w:rsidRPr="000C321E">
              <w:t>8</w:t>
            </w:r>
          </w:p>
        </w:tc>
        <w:tc>
          <w:tcPr>
            <w:tcW w:w="587" w:type="dxa"/>
            <w:tcBorders>
              <w:bottom w:val="single" w:sz="4" w:space="0" w:color="auto"/>
            </w:tcBorders>
          </w:tcPr>
          <w:p w14:paraId="746F4340" w14:textId="77777777" w:rsidR="00E16FD1" w:rsidRPr="000C321E" w:rsidRDefault="00E16FD1" w:rsidP="009900EA">
            <w:pPr>
              <w:pStyle w:val="TAH"/>
            </w:pPr>
            <w:r w:rsidRPr="000C321E">
              <w:t>7</w:t>
            </w:r>
          </w:p>
        </w:tc>
        <w:tc>
          <w:tcPr>
            <w:tcW w:w="587" w:type="dxa"/>
            <w:tcBorders>
              <w:bottom w:val="single" w:sz="4" w:space="0" w:color="auto"/>
            </w:tcBorders>
          </w:tcPr>
          <w:p w14:paraId="6B73DFC4" w14:textId="77777777" w:rsidR="00E16FD1" w:rsidRPr="000C321E" w:rsidRDefault="00E16FD1" w:rsidP="009900EA">
            <w:pPr>
              <w:pStyle w:val="TAH"/>
            </w:pPr>
            <w:r w:rsidRPr="000C321E">
              <w:t>6</w:t>
            </w:r>
          </w:p>
        </w:tc>
        <w:tc>
          <w:tcPr>
            <w:tcW w:w="587" w:type="dxa"/>
            <w:tcBorders>
              <w:bottom w:val="single" w:sz="4" w:space="0" w:color="auto"/>
            </w:tcBorders>
          </w:tcPr>
          <w:p w14:paraId="575C433C" w14:textId="77777777" w:rsidR="00E16FD1" w:rsidRPr="000C321E" w:rsidRDefault="00E16FD1" w:rsidP="009900EA">
            <w:pPr>
              <w:pStyle w:val="TAH"/>
            </w:pPr>
            <w:r w:rsidRPr="000C321E">
              <w:t>5</w:t>
            </w:r>
          </w:p>
        </w:tc>
        <w:tc>
          <w:tcPr>
            <w:tcW w:w="587" w:type="dxa"/>
            <w:tcBorders>
              <w:bottom w:val="single" w:sz="4" w:space="0" w:color="auto"/>
            </w:tcBorders>
          </w:tcPr>
          <w:p w14:paraId="098C3755" w14:textId="77777777" w:rsidR="00E16FD1" w:rsidRPr="000C321E" w:rsidRDefault="00E16FD1" w:rsidP="009900EA">
            <w:pPr>
              <w:pStyle w:val="TAH"/>
            </w:pPr>
            <w:r w:rsidRPr="000C321E">
              <w:t>4</w:t>
            </w:r>
          </w:p>
        </w:tc>
        <w:tc>
          <w:tcPr>
            <w:tcW w:w="588" w:type="dxa"/>
            <w:tcBorders>
              <w:bottom w:val="single" w:sz="4" w:space="0" w:color="auto"/>
            </w:tcBorders>
          </w:tcPr>
          <w:p w14:paraId="633365E2" w14:textId="77777777" w:rsidR="00E16FD1" w:rsidRPr="000C321E" w:rsidRDefault="00E16FD1" w:rsidP="009900EA">
            <w:pPr>
              <w:pStyle w:val="TAH"/>
            </w:pPr>
            <w:r w:rsidRPr="000C321E">
              <w:t>3</w:t>
            </w:r>
          </w:p>
        </w:tc>
        <w:tc>
          <w:tcPr>
            <w:tcW w:w="588" w:type="dxa"/>
            <w:tcBorders>
              <w:bottom w:val="single" w:sz="4" w:space="0" w:color="auto"/>
            </w:tcBorders>
          </w:tcPr>
          <w:p w14:paraId="45D87D2C" w14:textId="77777777" w:rsidR="00E16FD1" w:rsidRPr="000C321E" w:rsidRDefault="00E16FD1" w:rsidP="009900EA">
            <w:pPr>
              <w:pStyle w:val="TAH"/>
            </w:pPr>
            <w:r w:rsidRPr="000C321E">
              <w:t>2</w:t>
            </w:r>
          </w:p>
        </w:tc>
        <w:tc>
          <w:tcPr>
            <w:tcW w:w="588" w:type="dxa"/>
            <w:tcBorders>
              <w:bottom w:val="single" w:sz="4" w:space="0" w:color="auto"/>
            </w:tcBorders>
          </w:tcPr>
          <w:p w14:paraId="1D46D44F" w14:textId="77777777" w:rsidR="00E16FD1" w:rsidRPr="000C321E" w:rsidRDefault="00E16FD1" w:rsidP="009900EA">
            <w:pPr>
              <w:pStyle w:val="TAH"/>
            </w:pPr>
            <w:r w:rsidRPr="000C321E">
              <w:t>1</w:t>
            </w:r>
          </w:p>
        </w:tc>
        <w:tc>
          <w:tcPr>
            <w:tcW w:w="588" w:type="dxa"/>
          </w:tcPr>
          <w:p w14:paraId="414B8D93" w14:textId="77777777" w:rsidR="00E16FD1" w:rsidRPr="000C321E" w:rsidRDefault="00E16FD1" w:rsidP="009900EA">
            <w:pPr>
              <w:pStyle w:val="TAC"/>
            </w:pPr>
          </w:p>
        </w:tc>
      </w:tr>
      <w:tr w:rsidR="00E16FD1" w:rsidRPr="000C321E" w14:paraId="790552B6" w14:textId="77777777" w:rsidTr="009900EA">
        <w:trPr>
          <w:jc w:val="center"/>
        </w:trPr>
        <w:tc>
          <w:tcPr>
            <w:tcW w:w="142" w:type="dxa"/>
            <w:tcBorders>
              <w:top w:val="nil"/>
              <w:left w:val="single" w:sz="6" w:space="0" w:color="auto"/>
            </w:tcBorders>
          </w:tcPr>
          <w:p w14:paraId="647E1814" w14:textId="77777777" w:rsidR="00E16FD1" w:rsidRPr="000C321E" w:rsidRDefault="00E16FD1" w:rsidP="009900EA">
            <w:pPr>
              <w:pStyle w:val="TAC"/>
            </w:pPr>
          </w:p>
        </w:tc>
        <w:tc>
          <w:tcPr>
            <w:tcW w:w="829" w:type="dxa"/>
            <w:tcBorders>
              <w:right w:val="single" w:sz="4" w:space="0" w:color="auto"/>
            </w:tcBorders>
          </w:tcPr>
          <w:p w14:paraId="546EA8DB"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3450C17C" w14:textId="77777777" w:rsidR="00E16FD1" w:rsidRPr="000C321E" w:rsidRDefault="00E16FD1" w:rsidP="009900EA">
            <w:pPr>
              <w:pStyle w:val="TAC"/>
            </w:pPr>
            <w:r w:rsidRPr="000C321E">
              <w:t>Type = 187 (Decimal)</w:t>
            </w:r>
          </w:p>
          <w:p w14:paraId="191B896A" w14:textId="77777777" w:rsidR="00E16FD1" w:rsidRPr="000C321E" w:rsidRDefault="00E16FD1" w:rsidP="009900EA">
            <w:pPr>
              <w:pStyle w:val="TAC"/>
            </w:pPr>
          </w:p>
        </w:tc>
        <w:tc>
          <w:tcPr>
            <w:tcW w:w="588" w:type="dxa"/>
            <w:tcBorders>
              <w:left w:val="single" w:sz="4" w:space="0" w:color="auto"/>
            </w:tcBorders>
          </w:tcPr>
          <w:p w14:paraId="50737967" w14:textId="77777777" w:rsidR="00E16FD1" w:rsidRPr="000C321E" w:rsidRDefault="00E16FD1" w:rsidP="009900EA">
            <w:pPr>
              <w:pStyle w:val="TAC"/>
            </w:pPr>
          </w:p>
        </w:tc>
      </w:tr>
      <w:tr w:rsidR="00E16FD1" w:rsidRPr="000C321E" w14:paraId="77F77E39" w14:textId="77777777" w:rsidTr="009900EA">
        <w:trPr>
          <w:jc w:val="center"/>
        </w:trPr>
        <w:tc>
          <w:tcPr>
            <w:tcW w:w="142" w:type="dxa"/>
            <w:tcBorders>
              <w:top w:val="nil"/>
              <w:left w:val="single" w:sz="6" w:space="0" w:color="auto"/>
            </w:tcBorders>
          </w:tcPr>
          <w:p w14:paraId="5C42F857" w14:textId="77777777" w:rsidR="00E16FD1" w:rsidRPr="000C321E" w:rsidRDefault="00E16FD1" w:rsidP="009900EA">
            <w:pPr>
              <w:pStyle w:val="TAC"/>
              <w:rPr>
                <w:lang w:eastAsia="ja-JP"/>
              </w:rPr>
            </w:pPr>
          </w:p>
          <w:p w14:paraId="103E14EC" w14:textId="77777777" w:rsidR="00E16FD1" w:rsidRPr="000C321E" w:rsidRDefault="00E16FD1" w:rsidP="009900EA">
            <w:pPr>
              <w:pStyle w:val="TAC"/>
              <w:rPr>
                <w:lang w:eastAsia="ja-JP"/>
              </w:rPr>
            </w:pPr>
          </w:p>
        </w:tc>
        <w:tc>
          <w:tcPr>
            <w:tcW w:w="829" w:type="dxa"/>
            <w:tcBorders>
              <w:right w:val="single" w:sz="4" w:space="0" w:color="auto"/>
            </w:tcBorders>
          </w:tcPr>
          <w:p w14:paraId="38B56A1E"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22B4C636"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0C24B9C5" w14:textId="77777777" w:rsidR="00E16FD1" w:rsidRPr="000C321E" w:rsidRDefault="00E16FD1" w:rsidP="009900EA">
            <w:pPr>
              <w:pStyle w:val="TAC"/>
            </w:pPr>
          </w:p>
        </w:tc>
      </w:tr>
      <w:tr w:rsidR="00E16FD1" w:rsidRPr="000C321E" w14:paraId="4632975D" w14:textId="77777777" w:rsidTr="009900EA">
        <w:trPr>
          <w:jc w:val="center"/>
        </w:trPr>
        <w:tc>
          <w:tcPr>
            <w:tcW w:w="142" w:type="dxa"/>
            <w:tcBorders>
              <w:top w:val="nil"/>
              <w:left w:val="single" w:sz="6" w:space="0" w:color="auto"/>
              <w:bottom w:val="single" w:sz="6" w:space="0" w:color="auto"/>
            </w:tcBorders>
          </w:tcPr>
          <w:p w14:paraId="6CB251BB" w14:textId="77777777" w:rsidR="00E16FD1" w:rsidRPr="000C321E" w:rsidRDefault="00E16FD1" w:rsidP="009900EA">
            <w:pPr>
              <w:pStyle w:val="TAC"/>
            </w:pPr>
          </w:p>
        </w:tc>
        <w:tc>
          <w:tcPr>
            <w:tcW w:w="829" w:type="dxa"/>
            <w:tcBorders>
              <w:bottom w:val="single" w:sz="6" w:space="0" w:color="auto"/>
              <w:right w:val="single" w:sz="4" w:space="0" w:color="auto"/>
            </w:tcBorders>
          </w:tcPr>
          <w:p w14:paraId="0FF66B0C" w14:textId="77777777" w:rsidR="00E16FD1" w:rsidRPr="000C321E" w:rsidRDefault="00E16FD1" w:rsidP="009900EA">
            <w:pPr>
              <w:pStyle w:val="TAH"/>
              <w:rPr>
                <w:b w:val="0"/>
              </w:rPr>
            </w:pPr>
            <w:r w:rsidRPr="000C321E">
              <w:rPr>
                <w:b w:val="0"/>
              </w:rPr>
              <w:t>4</w:t>
            </w:r>
          </w:p>
        </w:tc>
        <w:tc>
          <w:tcPr>
            <w:tcW w:w="3523" w:type="dxa"/>
            <w:gridSpan w:val="6"/>
            <w:tcBorders>
              <w:top w:val="single" w:sz="4" w:space="0" w:color="auto"/>
              <w:left w:val="single" w:sz="4" w:space="0" w:color="auto"/>
              <w:bottom w:val="single" w:sz="6" w:space="0" w:color="auto"/>
              <w:right w:val="single" w:sz="4" w:space="0" w:color="auto"/>
            </w:tcBorders>
          </w:tcPr>
          <w:p w14:paraId="7B75656D" w14:textId="77777777" w:rsidR="00E16FD1" w:rsidRPr="000C321E" w:rsidRDefault="00E16FD1" w:rsidP="009900EA">
            <w:pPr>
              <w:pStyle w:val="TAH"/>
              <w:rPr>
                <w:b w:val="0"/>
              </w:rPr>
            </w:pPr>
            <w:r w:rsidRPr="000C321E">
              <w:rPr>
                <w:b w:val="0"/>
              </w:rPr>
              <w:t>Spare</w:t>
            </w:r>
          </w:p>
        </w:tc>
        <w:tc>
          <w:tcPr>
            <w:tcW w:w="1176" w:type="dxa"/>
            <w:gridSpan w:val="2"/>
            <w:tcBorders>
              <w:top w:val="single" w:sz="4" w:space="0" w:color="auto"/>
              <w:left w:val="single" w:sz="4" w:space="0" w:color="auto"/>
              <w:bottom w:val="single" w:sz="6" w:space="0" w:color="auto"/>
              <w:right w:val="single" w:sz="4" w:space="0" w:color="auto"/>
            </w:tcBorders>
          </w:tcPr>
          <w:p w14:paraId="61C0FE08" w14:textId="77777777" w:rsidR="00E16FD1" w:rsidRPr="000C321E" w:rsidRDefault="00E16FD1" w:rsidP="009900EA">
            <w:pPr>
              <w:pStyle w:val="TAH"/>
              <w:rPr>
                <w:b w:val="0"/>
              </w:rPr>
            </w:pPr>
            <w:smartTag w:uri="urn:schemas-microsoft-com:office:smarttags" w:element="place">
              <w:smartTag w:uri="urn:schemas-microsoft-com:office:smarttags" w:element="City">
                <w:r w:rsidRPr="000C321E">
                  <w:rPr>
                    <w:b w:val="0"/>
                  </w:rPr>
                  <w:t>Distr</w:t>
                </w:r>
              </w:smartTag>
              <w:r w:rsidRPr="000C321E">
                <w:rPr>
                  <w:b w:val="0"/>
                </w:rPr>
                <w:t xml:space="preserve"> </w:t>
              </w:r>
              <w:smartTag w:uri="urn:schemas-microsoft-com:office:smarttags" w:element="State">
                <w:r w:rsidRPr="000C321E">
                  <w:rPr>
                    <w:b w:val="0"/>
                  </w:rPr>
                  <w:t>Ind</w:t>
                </w:r>
              </w:smartTag>
            </w:smartTag>
          </w:p>
        </w:tc>
        <w:tc>
          <w:tcPr>
            <w:tcW w:w="588" w:type="dxa"/>
            <w:tcBorders>
              <w:left w:val="single" w:sz="4" w:space="0" w:color="auto"/>
              <w:bottom w:val="single" w:sz="6" w:space="0" w:color="auto"/>
            </w:tcBorders>
          </w:tcPr>
          <w:p w14:paraId="43DE676D" w14:textId="77777777" w:rsidR="00E16FD1" w:rsidRPr="000C321E" w:rsidRDefault="00E16FD1" w:rsidP="009900EA">
            <w:pPr>
              <w:pStyle w:val="TAH"/>
            </w:pPr>
          </w:p>
        </w:tc>
      </w:tr>
    </w:tbl>
    <w:p w14:paraId="1DE5B1AA" w14:textId="77777777" w:rsidR="00E16FD1" w:rsidRPr="000C321E" w:rsidRDefault="00E16FD1" w:rsidP="00E16FD1">
      <w:pPr>
        <w:pStyle w:val="TF"/>
        <w:rPr>
          <w:lang w:val="fr-FR"/>
        </w:rPr>
      </w:pPr>
      <w:r w:rsidRPr="000C321E">
        <w:rPr>
          <w:lang w:val="fr-FR"/>
        </w:rPr>
        <w:br/>
        <w:t xml:space="preserve">Figure </w:t>
      </w:r>
      <w:r w:rsidRPr="000C321E">
        <w:rPr>
          <w:lang w:val="fr-FR" w:eastAsia="ja-JP"/>
        </w:rPr>
        <w:t>7.7.86.1</w:t>
      </w:r>
      <w:r w:rsidRPr="000C321E">
        <w:rPr>
          <w:lang w:val="fr-FR"/>
        </w:rPr>
        <w:t xml:space="preserve">: </w:t>
      </w:r>
      <w:r w:rsidRPr="000C321E">
        <w:rPr>
          <w:rFonts w:hint="eastAsia"/>
          <w:lang w:val="fr-FR" w:eastAsia="ja-JP"/>
        </w:rPr>
        <w:t xml:space="preserve">MBMS </w:t>
      </w:r>
      <w:r w:rsidRPr="000C321E">
        <w:rPr>
          <w:lang w:val="fr-FR" w:eastAsia="ja-JP"/>
        </w:rPr>
        <w:t>Distribution</w:t>
      </w:r>
      <w:r w:rsidRPr="000C321E">
        <w:rPr>
          <w:lang w:val="fr-FR"/>
        </w:rPr>
        <w:t xml:space="preserve"> Acknowledgement Information Element</w:t>
      </w:r>
    </w:p>
    <w:p w14:paraId="0FDD894C" w14:textId="77777777" w:rsidR="00E16FD1" w:rsidRPr="000C321E" w:rsidRDefault="00E16FD1" w:rsidP="00E16FD1">
      <w:pPr>
        <w:pStyle w:val="TF"/>
        <w:rPr>
          <w:lang w:val="fr-FR" w:eastAsia="ja-JP"/>
        </w:rPr>
      </w:pPr>
    </w:p>
    <w:p w14:paraId="40E8E779" w14:textId="77777777" w:rsidR="00E16FD1" w:rsidRPr="000C321E" w:rsidRDefault="00E16FD1" w:rsidP="00E16FD1">
      <w:pPr>
        <w:pStyle w:val="TH"/>
        <w:rPr>
          <w:rFonts w:ascii="Helvetica" w:hAnsi="Helvetica"/>
          <w:vanish/>
        </w:rPr>
      </w:pPr>
      <w:r w:rsidRPr="000C321E">
        <w:t xml:space="preserve">Table 7.7.86.1: </w:t>
      </w:r>
      <w:r w:rsidRPr="000C321E">
        <w:rPr>
          <w:lang w:eastAsia="ja-JP"/>
        </w:rPr>
        <w:t xml:space="preserve">Distribution </w:t>
      </w:r>
      <w:smartTag w:uri="urn:schemas-microsoft-com:office:smarttags" w:element="place">
        <w:smartTag w:uri="urn:schemas-microsoft-com:office:smarttags" w:element="State">
          <w:r w:rsidRPr="000C321E">
            <w:rPr>
              <w:lang w:eastAsia="ja-JP"/>
            </w:rPr>
            <w:t>Ind</w:t>
          </w:r>
        </w:smartTag>
      </w:smartTag>
      <w:r w:rsidRPr="000C321E">
        <w:rPr>
          <w:lang w:eastAsia="ja-JP"/>
        </w:rPr>
        <w:t>ication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457"/>
        <w:gridCol w:w="1851"/>
      </w:tblGrid>
      <w:tr w:rsidR="00E16FD1" w:rsidRPr="000C321E" w14:paraId="6A1C56D9" w14:textId="77777777" w:rsidTr="009900EA">
        <w:trPr>
          <w:jc w:val="center"/>
        </w:trPr>
        <w:tc>
          <w:tcPr>
            <w:tcW w:w="4457" w:type="dxa"/>
          </w:tcPr>
          <w:p w14:paraId="4204F602" w14:textId="77777777" w:rsidR="00E16FD1" w:rsidRPr="000C321E" w:rsidRDefault="00E16FD1" w:rsidP="009900EA">
            <w:pPr>
              <w:pStyle w:val="TAH"/>
              <w:rPr>
                <w:lang w:eastAsia="ja-JP"/>
              </w:rPr>
            </w:pPr>
            <w:r w:rsidRPr="000C321E">
              <w:rPr>
                <w:lang w:eastAsia="ja-JP"/>
              </w:rPr>
              <w:t>Distribution Indication</w:t>
            </w:r>
          </w:p>
        </w:tc>
        <w:tc>
          <w:tcPr>
            <w:tcW w:w="1851" w:type="dxa"/>
          </w:tcPr>
          <w:p w14:paraId="535E7787" w14:textId="77777777" w:rsidR="00E16FD1" w:rsidRPr="000C321E" w:rsidRDefault="00E16FD1" w:rsidP="009900EA">
            <w:pPr>
              <w:pStyle w:val="TAH"/>
            </w:pPr>
            <w:r w:rsidRPr="000C321E">
              <w:t>Value (Decimal)</w:t>
            </w:r>
          </w:p>
        </w:tc>
      </w:tr>
      <w:tr w:rsidR="00E16FD1" w:rsidRPr="000C321E" w14:paraId="29227DE0" w14:textId="77777777" w:rsidTr="009900EA">
        <w:trPr>
          <w:jc w:val="center"/>
        </w:trPr>
        <w:tc>
          <w:tcPr>
            <w:tcW w:w="4457" w:type="dxa"/>
          </w:tcPr>
          <w:p w14:paraId="5C3CB6BF" w14:textId="77777777" w:rsidR="00E16FD1" w:rsidRPr="000C321E" w:rsidRDefault="00E16FD1" w:rsidP="009900EA">
            <w:pPr>
              <w:pStyle w:val="TAL"/>
              <w:rPr>
                <w:lang w:eastAsia="ja-JP"/>
              </w:rPr>
            </w:pPr>
            <w:r w:rsidRPr="000C321E">
              <w:rPr>
                <w:lang w:eastAsia="ja-JP"/>
              </w:rPr>
              <w:t>No RNCs have accepted IP multicast distribution</w:t>
            </w:r>
          </w:p>
        </w:tc>
        <w:tc>
          <w:tcPr>
            <w:tcW w:w="1851" w:type="dxa"/>
          </w:tcPr>
          <w:p w14:paraId="203B9727" w14:textId="77777777" w:rsidR="00E16FD1" w:rsidRPr="000C321E" w:rsidRDefault="00E16FD1" w:rsidP="009900EA">
            <w:pPr>
              <w:pStyle w:val="TAC"/>
              <w:rPr>
                <w:lang w:eastAsia="ja-JP"/>
              </w:rPr>
            </w:pPr>
            <w:r w:rsidRPr="000C321E">
              <w:t>0</w:t>
            </w:r>
          </w:p>
        </w:tc>
      </w:tr>
      <w:tr w:rsidR="00E16FD1" w:rsidRPr="000C321E" w14:paraId="587243AE" w14:textId="77777777" w:rsidTr="009900EA">
        <w:trPr>
          <w:jc w:val="center"/>
        </w:trPr>
        <w:tc>
          <w:tcPr>
            <w:tcW w:w="4457" w:type="dxa"/>
          </w:tcPr>
          <w:p w14:paraId="2B43B186" w14:textId="77777777" w:rsidR="00E16FD1" w:rsidRPr="000C321E" w:rsidRDefault="00E16FD1" w:rsidP="009900EA">
            <w:pPr>
              <w:pStyle w:val="TAL"/>
              <w:rPr>
                <w:lang w:eastAsia="ja-JP"/>
              </w:rPr>
            </w:pPr>
            <w:r w:rsidRPr="000C321E">
              <w:rPr>
                <w:lang w:eastAsia="ja-JP"/>
              </w:rPr>
              <w:t>All RNCs have accepted IP multicast distribution</w:t>
            </w:r>
          </w:p>
        </w:tc>
        <w:tc>
          <w:tcPr>
            <w:tcW w:w="1851" w:type="dxa"/>
          </w:tcPr>
          <w:p w14:paraId="5EFE2F87" w14:textId="77777777" w:rsidR="00E16FD1" w:rsidRPr="000C321E" w:rsidRDefault="00E16FD1" w:rsidP="009900EA">
            <w:pPr>
              <w:pStyle w:val="TAC"/>
              <w:rPr>
                <w:lang w:eastAsia="ja-JP"/>
              </w:rPr>
            </w:pPr>
            <w:r w:rsidRPr="000C321E">
              <w:rPr>
                <w:lang w:eastAsia="ja-JP"/>
              </w:rPr>
              <w:t>1</w:t>
            </w:r>
          </w:p>
        </w:tc>
      </w:tr>
      <w:tr w:rsidR="00E16FD1" w:rsidRPr="000C321E" w14:paraId="7E6ECE3D" w14:textId="77777777" w:rsidTr="009900EA">
        <w:trPr>
          <w:jc w:val="center"/>
        </w:trPr>
        <w:tc>
          <w:tcPr>
            <w:tcW w:w="4457" w:type="dxa"/>
          </w:tcPr>
          <w:p w14:paraId="329B4ACB" w14:textId="77777777" w:rsidR="00E16FD1" w:rsidRPr="000C321E" w:rsidRDefault="00E16FD1" w:rsidP="009900EA">
            <w:pPr>
              <w:pStyle w:val="TAL"/>
              <w:rPr>
                <w:lang w:eastAsia="ja-JP"/>
              </w:rPr>
            </w:pPr>
            <w:r w:rsidRPr="000C321E">
              <w:rPr>
                <w:lang w:eastAsia="ja-JP"/>
              </w:rPr>
              <w:t>Some RNCs have accepted IP multicast distribution</w:t>
            </w:r>
          </w:p>
        </w:tc>
        <w:tc>
          <w:tcPr>
            <w:tcW w:w="1851" w:type="dxa"/>
          </w:tcPr>
          <w:p w14:paraId="0A912CC2" w14:textId="77777777" w:rsidR="00E16FD1" w:rsidRPr="000C321E" w:rsidRDefault="00E16FD1" w:rsidP="009900EA">
            <w:pPr>
              <w:pStyle w:val="TAC"/>
            </w:pPr>
            <w:r w:rsidRPr="000C321E">
              <w:t>2</w:t>
            </w:r>
          </w:p>
        </w:tc>
      </w:tr>
      <w:tr w:rsidR="00E16FD1" w:rsidRPr="000C321E" w14:paraId="3EE2C670" w14:textId="77777777" w:rsidTr="009900EA">
        <w:trPr>
          <w:jc w:val="center"/>
        </w:trPr>
        <w:tc>
          <w:tcPr>
            <w:tcW w:w="4457" w:type="dxa"/>
          </w:tcPr>
          <w:p w14:paraId="7BEAEA1A" w14:textId="77777777" w:rsidR="00E16FD1" w:rsidRPr="000C321E" w:rsidRDefault="00E16FD1" w:rsidP="009900EA">
            <w:pPr>
              <w:pStyle w:val="TAL"/>
              <w:rPr>
                <w:lang w:eastAsia="ja-JP"/>
              </w:rPr>
            </w:pPr>
            <w:r w:rsidRPr="000C321E">
              <w:rPr>
                <w:lang w:eastAsia="ja-JP"/>
              </w:rPr>
              <w:t>Spare. For future use.</w:t>
            </w:r>
          </w:p>
        </w:tc>
        <w:tc>
          <w:tcPr>
            <w:tcW w:w="1851" w:type="dxa"/>
          </w:tcPr>
          <w:p w14:paraId="7E23CFAB" w14:textId="77777777" w:rsidR="00E16FD1" w:rsidRPr="000C321E" w:rsidRDefault="00E16FD1" w:rsidP="009900EA">
            <w:pPr>
              <w:pStyle w:val="TAC"/>
            </w:pPr>
            <w:r w:rsidRPr="000C321E">
              <w:t>3</w:t>
            </w:r>
          </w:p>
        </w:tc>
      </w:tr>
    </w:tbl>
    <w:p w14:paraId="1CE37F25" w14:textId="77777777" w:rsidR="00E16FD1" w:rsidRPr="000C321E" w:rsidRDefault="00E16FD1" w:rsidP="00E16FD1">
      <w:pPr>
        <w:rPr>
          <w:lang w:val="fr-FR" w:eastAsia="ja-JP"/>
        </w:rPr>
      </w:pPr>
    </w:p>
    <w:p w14:paraId="5E917AB8" w14:textId="77777777" w:rsidR="00E16FD1" w:rsidRPr="000C321E" w:rsidRDefault="00E16FD1" w:rsidP="00E16FD1">
      <w:pPr>
        <w:pStyle w:val="Heading3"/>
      </w:pPr>
      <w:bookmarkStart w:id="424" w:name="_Toc9597985"/>
      <w:bookmarkStart w:id="425" w:name="_Toc82519270"/>
      <w:r w:rsidRPr="000C321E">
        <w:t>7.7.87</w:t>
      </w:r>
      <w:r w:rsidRPr="000C321E">
        <w:tab/>
        <w:t>Reliable INTER RAT HANDOVER INFO</w:t>
      </w:r>
      <w:bookmarkEnd w:id="424"/>
      <w:bookmarkEnd w:id="425"/>
    </w:p>
    <w:p w14:paraId="0E1DBB3D" w14:textId="18E307F0" w:rsidR="00E16FD1" w:rsidRPr="000C321E" w:rsidRDefault="00E16FD1" w:rsidP="00E16FD1">
      <w:pPr>
        <w:rPr>
          <w:lang w:eastAsia="ja-JP"/>
        </w:rPr>
      </w:pPr>
      <w:r w:rsidRPr="000C321E">
        <w:t>The Reliable INTER RAT HANDOVER INFO information element contains the indicator, which is sent from the source BSS to the target BSS on the reliability of the INTER RAT HANDOVER INFO</w:t>
      </w:r>
      <w:r w:rsidRPr="000C321E">
        <w:rPr>
          <w:lang w:eastAsia="ja-JP"/>
        </w:rPr>
        <w:t xml:space="preserve">. This information element is 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 xml:space="preserve">20]. The encoding of the Reliable INTER RAT HANDOVER INFO field (i.e. octet 4) shall be equal to octet 3 of the Reliable Inter-RAT Handover Info IE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25A4D732" w14:textId="77777777" w:rsidR="00E16FD1" w:rsidRPr="000C321E" w:rsidRDefault="00E16FD1" w:rsidP="00E16FD1">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1E7D74E" w14:textId="77777777" w:rsidTr="009900EA">
        <w:trPr>
          <w:jc w:val="center"/>
        </w:trPr>
        <w:tc>
          <w:tcPr>
            <w:tcW w:w="454" w:type="dxa"/>
          </w:tcPr>
          <w:p w14:paraId="3FE0704E" w14:textId="77777777" w:rsidR="00E16FD1" w:rsidRPr="000C321E" w:rsidRDefault="00E16FD1" w:rsidP="009900EA">
            <w:pPr>
              <w:pStyle w:val="TAC"/>
            </w:pPr>
          </w:p>
        </w:tc>
        <w:tc>
          <w:tcPr>
            <w:tcW w:w="1104" w:type="dxa"/>
          </w:tcPr>
          <w:p w14:paraId="204143B1" w14:textId="77777777" w:rsidR="00E16FD1" w:rsidRPr="000C321E" w:rsidRDefault="00E16FD1" w:rsidP="009900EA">
            <w:pPr>
              <w:pStyle w:val="TAC"/>
            </w:pPr>
          </w:p>
        </w:tc>
        <w:tc>
          <w:tcPr>
            <w:tcW w:w="4699" w:type="dxa"/>
            <w:gridSpan w:val="8"/>
          </w:tcPr>
          <w:p w14:paraId="02CEB199" w14:textId="77777777" w:rsidR="00E16FD1" w:rsidRPr="000C321E" w:rsidRDefault="00E16FD1" w:rsidP="009900EA">
            <w:pPr>
              <w:pStyle w:val="TAC"/>
            </w:pPr>
            <w:r w:rsidRPr="000C321E">
              <w:t>Bits</w:t>
            </w:r>
          </w:p>
          <w:p w14:paraId="4E7FFB52" w14:textId="77777777" w:rsidR="00E16FD1" w:rsidRPr="000C321E" w:rsidRDefault="00E16FD1" w:rsidP="009900EA">
            <w:pPr>
              <w:pStyle w:val="TAC"/>
            </w:pPr>
          </w:p>
        </w:tc>
        <w:tc>
          <w:tcPr>
            <w:tcW w:w="588" w:type="dxa"/>
          </w:tcPr>
          <w:p w14:paraId="1ED9503C" w14:textId="77777777" w:rsidR="00E16FD1" w:rsidRPr="000C321E" w:rsidRDefault="00E16FD1" w:rsidP="009900EA">
            <w:pPr>
              <w:pStyle w:val="TAC"/>
            </w:pPr>
          </w:p>
        </w:tc>
      </w:tr>
      <w:tr w:rsidR="00E16FD1" w:rsidRPr="000C321E" w14:paraId="1D8AEA19" w14:textId="77777777" w:rsidTr="009900EA">
        <w:trPr>
          <w:jc w:val="center"/>
        </w:trPr>
        <w:tc>
          <w:tcPr>
            <w:tcW w:w="454" w:type="dxa"/>
          </w:tcPr>
          <w:p w14:paraId="063B8615" w14:textId="77777777" w:rsidR="00E16FD1" w:rsidRPr="000C321E" w:rsidRDefault="00E16FD1" w:rsidP="009900EA">
            <w:pPr>
              <w:pStyle w:val="TAC"/>
            </w:pPr>
          </w:p>
        </w:tc>
        <w:tc>
          <w:tcPr>
            <w:tcW w:w="1104" w:type="dxa"/>
          </w:tcPr>
          <w:p w14:paraId="349396B1" w14:textId="77777777" w:rsidR="00E16FD1" w:rsidRPr="000C321E" w:rsidRDefault="00E16FD1" w:rsidP="009900EA">
            <w:pPr>
              <w:pStyle w:val="TAC"/>
            </w:pPr>
            <w:r w:rsidRPr="000C321E">
              <w:t>Octets</w:t>
            </w:r>
          </w:p>
        </w:tc>
        <w:tc>
          <w:tcPr>
            <w:tcW w:w="587" w:type="dxa"/>
          </w:tcPr>
          <w:p w14:paraId="1D08CD95" w14:textId="77777777" w:rsidR="00E16FD1" w:rsidRPr="000C321E" w:rsidRDefault="00E16FD1" w:rsidP="009900EA">
            <w:pPr>
              <w:pStyle w:val="TAC"/>
            </w:pPr>
            <w:r w:rsidRPr="000C321E">
              <w:t>8</w:t>
            </w:r>
          </w:p>
        </w:tc>
        <w:tc>
          <w:tcPr>
            <w:tcW w:w="587" w:type="dxa"/>
          </w:tcPr>
          <w:p w14:paraId="75C39954" w14:textId="77777777" w:rsidR="00E16FD1" w:rsidRPr="000C321E" w:rsidRDefault="00E16FD1" w:rsidP="009900EA">
            <w:pPr>
              <w:pStyle w:val="TAC"/>
            </w:pPr>
            <w:r w:rsidRPr="000C321E">
              <w:t>7</w:t>
            </w:r>
          </w:p>
        </w:tc>
        <w:tc>
          <w:tcPr>
            <w:tcW w:w="587" w:type="dxa"/>
          </w:tcPr>
          <w:p w14:paraId="6BDE214D" w14:textId="77777777" w:rsidR="00E16FD1" w:rsidRPr="000C321E" w:rsidRDefault="00E16FD1" w:rsidP="009900EA">
            <w:pPr>
              <w:pStyle w:val="TAC"/>
            </w:pPr>
            <w:r w:rsidRPr="000C321E">
              <w:t>6</w:t>
            </w:r>
          </w:p>
        </w:tc>
        <w:tc>
          <w:tcPr>
            <w:tcW w:w="587" w:type="dxa"/>
          </w:tcPr>
          <w:p w14:paraId="43B0757E" w14:textId="77777777" w:rsidR="00E16FD1" w:rsidRPr="000C321E" w:rsidRDefault="00E16FD1" w:rsidP="009900EA">
            <w:pPr>
              <w:pStyle w:val="TAC"/>
            </w:pPr>
            <w:r w:rsidRPr="000C321E">
              <w:t>5</w:t>
            </w:r>
          </w:p>
        </w:tc>
        <w:tc>
          <w:tcPr>
            <w:tcW w:w="587" w:type="dxa"/>
          </w:tcPr>
          <w:p w14:paraId="6398399D" w14:textId="77777777" w:rsidR="00E16FD1" w:rsidRPr="000C321E" w:rsidRDefault="00E16FD1" w:rsidP="009900EA">
            <w:pPr>
              <w:pStyle w:val="TAC"/>
            </w:pPr>
            <w:r w:rsidRPr="000C321E">
              <w:t>4</w:t>
            </w:r>
          </w:p>
        </w:tc>
        <w:tc>
          <w:tcPr>
            <w:tcW w:w="588" w:type="dxa"/>
          </w:tcPr>
          <w:p w14:paraId="61E729E1" w14:textId="77777777" w:rsidR="00E16FD1" w:rsidRPr="000C321E" w:rsidRDefault="00E16FD1" w:rsidP="009900EA">
            <w:pPr>
              <w:pStyle w:val="TAC"/>
            </w:pPr>
            <w:r w:rsidRPr="000C321E">
              <w:t>3</w:t>
            </w:r>
          </w:p>
        </w:tc>
        <w:tc>
          <w:tcPr>
            <w:tcW w:w="588" w:type="dxa"/>
          </w:tcPr>
          <w:p w14:paraId="7C3E8183" w14:textId="77777777" w:rsidR="00E16FD1" w:rsidRPr="000C321E" w:rsidRDefault="00E16FD1" w:rsidP="009900EA">
            <w:pPr>
              <w:pStyle w:val="TAC"/>
            </w:pPr>
            <w:r w:rsidRPr="000C321E">
              <w:t>2</w:t>
            </w:r>
          </w:p>
        </w:tc>
        <w:tc>
          <w:tcPr>
            <w:tcW w:w="588" w:type="dxa"/>
          </w:tcPr>
          <w:p w14:paraId="04FB8A8F" w14:textId="77777777" w:rsidR="00E16FD1" w:rsidRPr="000C321E" w:rsidRDefault="00E16FD1" w:rsidP="009900EA">
            <w:pPr>
              <w:pStyle w:val="TAC"/>
            </w:pPr>
            <w:r w:rsidRPr="000C321E">
              <w:t>1</w:t>
            </w:r>
          </w:p>
        </w:tc>
        <w:tc>
          <w:tcPr>
            <w:tcW w:w="588" w:type="dxa"/>
          </w:tcPr>
          <w:p w14:paraId="40FF4F1D" w14:textId="77777777" w:rsidR="00E16FD1" w:rsidRPr="000C321E" w:rsidRDefault="00E16FD1" w:rsidP="009900EA">
            <w:pPr>
              <w:pStyle w:val="TAC"/>
            </w:pPr>
          </w:p>
        </w:tc>
      </w:tr>
      <w:tr w:rsidR="00E16FD1" w:rsidRPr="000C321E" w14:paraId="4FCF45FC" w14:textId="77777777" w:rsidTr="009900EA">
        <w:trPr>
          <w:jc w:val="center"/>
        </w:trPr>
        <w:tc>
          <w:tcPr>
            <w:tcW w:w="454" w:type="dxa"/>
          </w:tcPr>
          <w:p w14:paraId="75437D65" w14:textId="77777777" w:rsidR="00E16FD1" w:rsidRPr="000C321E" w:rsidRDefault="00E16FD1" w:rsidP="009900EA">
            <w:pPr>
              <w:pStyle w:val="TAC"/>
            </w:pPr>
          </w:p>
        </w:tc>
        <w:tc>
          <w:tcPr>
            <w:tcW w:w="1104" w:type="dxa"/>
          </w:tcPr>
          <w:p w14:paraId="392E945D" w14:textId="77777777" w:rsidR="00E16FD1" w:rsidRPr="000C321E" w:rsidRDefault="00E16FD1" w:rsidP="009900EA">
            <w:pPr>
              <w:pStyle w:val="TAC"/>
            </w:pPr>
            <w:r w:rsidRPr="000C321E">
              <w:t xml:space="preserve">1 </w:t>
            </w:r>
          </w:p>
        </w:tc>
        <w:tc>
          <w:tcPr>
            <w:tcW w:w="4699" w:type="dxa"/>
            <w:gridSpan w:val="8"/>
          </w:tcPr>
          <w:p w14:paraId="4AFE7340" w14:textId="77777777" w:rsidR="00E16FD1" w:rsidRPr="000C321E" w:rsidRDefault="00E16FD1" w:rsidP="009900EA">
            <w:pPr>
              <w:pStyle w:val="TAC"/>
            </w:pPr>
            <w:r w:rsidRPr="000C321E">
              <w:t>Type = 188 (Decimal)</w:t>
            </w:r>
          </w:p>
        </w:tc>
        <w:tc>
          <w:tcPr>
            <w:tcW w:w="588" w:type="dxa"/>
          </w:tcPr>
          <w:p w14:paraId="1E983252" w14:textId="77777777" w:rsidR="00E16FD1" w:rsidRPr="000C321E" w:rsidRDefault="00E16FD1" w:rsidP="009900EA">
            <w:pPr>
              <w:pStyle w:val="TAC"/>
            </w:pPr>
          </w:p>
        </w:tc>
      </w:tr>
      <w:tr w:rsidR="00E16FD1" w:rsidRPr="000C321E" w14:paraId="48F86699" w14:textId="77777777" w:rsidTr="009900EA">
        <w:trPr>
          <w:cantSplit/>
          <w:jc w:val="center"/>
        </w:trPr>
        <w:tc>
          <w:tcPr>
            <w:tcW w:w="454" w:type="dxa"/>
          </w:tcPr>
          <w:p w14:paraId="5DBCB85A" w14:textId="77777777" w:rsidR="00E16FD1" w:rsidRPr="000C321E" w:rsidRDefault="00E16FD1" w:rsidP="009900EA">
            <w:pPr>
              <w:pStyle w:val="TAC"/>
            </w:pPr>
          </w:p>
        </w:tc>
        <w:tc>
          <w:tcPr>
            <w:tcW w:w="1104" w:type="dxa"/>
          </w:tcPr>
          <w:p w14:paraId="2BF92C70" w14:textId="77777777" w:rsidR="00E16FD1" w:rsidRPr="000C321E" w:rsidRDefault="00E16FD1" w:rsidP="009900EA">
            <w:pPr>
              <w:pStyle w:val="TAC"/>
              <w:rPr>
                <w:lang w:eastAsia="ja-JP"/>
              </w:rPr>
            </w:pPr>
            <w:r w:rsidRPr="000C321E">
              <w:t>2-3</w:t>
            </w:r>
          </w:p>
        </w:tc>
        <w:tc>
          <w:tcPr>
            <w:tcW w:w="4699" w:type="dxa"/>
            <w:gridSpan w:val="8"/>
          </w:tcPr>
          <w:p w14:paraId="112A9311" w14:textId="77777777" w:rsidR="00E16FD1" w:rsidRPr="000C321E" w:rsidRDefault="00E16FD1" w:rsidP="009900EA">
            <w:pPr>
              <w:pStyle w:val="TAC"/>
            </w:pPr>
            <w:r w:rsidRPr="000C321E">
              <w:rPr>
                <w:lang w:eastAsia="ja-JP"/>
              </w:rPr>
              <w:t>Length</w:t>
            </w:r>
          </w:p>
        </w:tc>
        <w:tc>
          <w:tcPr>
            <w:tcW w:w="588" w:type="dxa"/>
          </w:tcPr>
          <w:p w14:paraId="2958A681" w14:textId="77777777" w:rsidR="00E16FD1" w:rsidRPr="000C321E" w:rsidRDefault="00E16FD1" w:rsidP="009900EA">
            <w:pPr>
              <w:pStyle w:val="TAC"/>
            </w:pPr>
          </w:p>
        </w:tc>
      </w:tr>
      <w:tr w:rsidR="00E16FD1" w:rsidRPr="000C321E" w14:paraId="4C095207" w14:textId="77777777" w:rsidTr="009900EA">
        <w:trPr>
          <w:cantSplit/>
          <w:jc w:val="center"/>
        </w:trPr>
        <w:tc>
          <w:tcPr>
            <w:tcW w:w="454" w:type="dxa"/>
          </w:tcPr>
          <w:p w14:paraId="7C84DD36" w14:textId="77777777" w:rsidR="00E16FD1" w:rsidRPr="000C321E" w:rsidRDefault="00E16FD1" w:rsidP="009900EA">
            <w:pPr>
              <w:pStyle w:val="TAC"/>
            </w:pPr>
          </w:p>
        </w:tc>
        <w:tc>
          <w:tcPr>
            <w:tcW w:w="1104" w:type="dxa"/>
          </w:tcPr>
          <w:p w14:paraId="10275476" w14:textId="77777777" w:rsidR="00E16FD1" w:rsidRPr="000C321E" w:rsidRDefault="00E16FD1" w:rsidP="009900EA">
            <w:pPr>
              <w:pStyle w:val="TAC"/>
              <w:rPr>
                <w:lang w:eastAsia="ja-JP"/>
              </w:rPr>
            </w:pPr>
            <w:r w:rsidRPr="000C321E">
              <w:rPr>
                <w:lang w:eastAsia="ja-JP"/>
              </w:rPr>
              <w:t>4</w:t>
            </w:r>
          </w:p>
        </w:tc>
        <w:tc>
          <w:tcPr>
            <w:tcW w:w="4699" w:type="dxa"/>
            <w:gridSpan w:val="8"/>
          </w:tcPr>
          <w:p w14:paraId="4FDFDF73" w14:textId="77777777" w:rsidR="00E16FD1" w:rsidRPr="000C321E" w:rsidRDefault="00E16FD1" w:rsidP="009900EA">
            <w:pPr>
              <w:pStyle w:val="TAC"/>
              <w:rPr>
                <w:lang w:val="nb-NO"/>
              </w:rPr>
            </w:pPr>
            <w:r w:rsidRPr="000C321E">
              <w:rPr>
                <w:lang w:val="nb-NO" w:eastAsia="ja-JP"/>
              </w:rPr>
              <w:t xml:space="preserve">Reliable INTER RAT HANDOVER INFO </w:t>
            </w:r>
          </w:p>
        </w:tc>
        <w:tc>
          <w:tcPr>
            <w:tcW w:w="588" w:type="dxa"/>
          </w:tcPr>
          <w:p w14:paraId="5A8C1B8A" w14:textId="77777777" w:rsidR="00E16FD1" w:rsidRPr="000C321E" w:rsidRDefault="00E16FD1" w:rsidP="009900EA">
            <w:pPr>
              <w:pStyle w:val="TAC"/>
              <w:rPr>
                <w:lang w:val="nb-NO"/>
              </w:rPr>
            </w:pPr>
          </w:p>
        </w:tc>
      </w:tr>
    </w:tbl>
    <w:p w14:paraId="1C9CA8AB" w14:textId="77777777" w:rsidR="00E16FD1" w:rsidRPr="000C321E" w:rsidRDefault="00E16FD1" w:rsidP="00E16FD1">
      <w:pPr>
        <w:pStyle w:val="NF"/>
        <w:rPr>
          <w:lang w:val="nb-NO"/>
        </w:rPr>
      </w:pPr>
    </w:p>
    <w:p w14:paraId="40FF5E98" w14:textId="77777777" w:rsidR="00E16FD1" w:rsidRPr="000C321E" w:rsidRDefault="00E16FD1" w:rsidP="00E16FD1">
      <w:pPr>
        <w:pStyle w:val="TF"/>
        <w:rPr>
          <w:lang w:eastAsia="ja-JP"/>
        </w:rPr>
      </w:pPr>
      <w:r w:rsidRPr="000C321E">
        <w:t xml:space="preserve">Figure </w:t>
      </w:r>
      <w:r w:rsidRPr="000C321E">
        <w:rPr>
          <w:lang w:eastAsia="ja-JP"/>
        </w:rPr>
        <w:t>7.7.87.1</w:t>
      </w:r>
      <w:r w:rsidRPr="000C321E">
        <w:t xml:space="preserve">: </w:t>
      </w:r>
      <w:r w:rsidRPr="000C321E">
        <w:rPr>
          <w:lang w:eastAsia="ja-JP"/>
        </w:rPr>
        <w:t>Reliable INTER RAT HANDOVER INFO</w:t>
      </w:r>
    </w:p>
    <w:p w14:paraId="1FDCC915" w14:textId="77777777" w:rsidR="00E16FD1" w:rsidRPr="000C321E" w:rsidRDefault="00E16FD1" w:rsidP="00E16FD1">
      <w:pPr>
        <w:pStyle w:val="Heading3"/>
        <w:ind w:left="0" w:firstLine="0"/>
        <w:rPr>
          <w:lang w:eastAsia="ja-JP"/>
        </w:rPr>
      </w:pPr>
      <w:bookmarkStart w:id="426" w:name="_Toc9597986"/>
      <w:bookmarkStart w:id="427" w:name="_Toc82519271"/>
      <w:r w:rsidRPr="000C321E">
        <w:t>7.7.88</w:t>
      </w:r>
      <w:r w:rsidRPr="000C321E">
        <w:tab/>
        <w:t>RFSP Index</w:t>
      </w:r>
      <w:bookmarkEnd w:id="426"/>
      <w:bookmarkEnd w:id="427"/>
    </w:p>
    <w:p w14:paraId="741AF8A0" w14:textId="19F6D08E" w:rsidR="00E16FD1" w:rsidRPr="000C321E" w:rsidRDefault="00E16FD1" w:rsidP="00E16FD1">
      <w:pPr>
        <w:rPr>
          <w:rFonts w:cs="Arial"/>
        </w:rPr>
      </w:pPr>
      <w:r w:rsidRPr="000C321E">
        <w:t xml:space="preserve">Index to RAT/Frequency Selection Priority </w:t>
      </w:r>
      <w:r w:rsidRPr="000C321E">
        <w:rPr>
          <w:lang w:eastAsia="zh-CN"/>
        </w:rPr>
        <w:t>(</w:t>
      </w:r>
      <w:r w:rsidRPr="000C321E">
        <w:t>RFSP Index) is coded as depicted in Figure 7.7.</w:t>
      </w:r>
      <w:r w:rsidRPr="000C321E">
        <w:rPr>
          <w:lang w:eastAsia="zh-CN"/>
        </w:rPr>
        <w:t>88.</w:t>
      </w:r>
      <w:r w:rsidRPr="000C321E">
        <w:t xml:space="preserve">1, and contains a non-transparent copy of the corresponding IE (see </w:t>
      </w:r>
      <w:r w:rsidR="009900EA">
        <w:t>clause </w:t>
      </w:r>
      <w:r w:rsidR="009900EA" w:rsidRPr="000C321E">
        <w:t>7</w:t>
      </w:r>
      <w:r w:rsidRPr="000C321E">
        <w:t>.7.</w:t>
      </w:r>
      <w:r w:rsidRPr="000C321E">
        <w:rPr>
          <w:rFonts w:hint="eastAsia"/>
          <w:lang w:eastAsia="zh-CN"/>
        </w:rPr>
        <w:t>A</w:t>
      </w:r>
      <w:r w:rsidRPr="000C321E">
        <w:t>), "Subscriber Profile ID for RAT/Frequency Priority (</w:t>
      </w:r>
      <w:r w:rsidRPr="000C321E">
        <w:rPr>
          <w:rFonts w:hint="eastAsia"/>
          <w:lang w:eastAsia="zh-CN"/>
        </w:rPr>
        <w:t>SPID</w:t>
      </w:r>
      <w:r w:rsidRPr="000C321E">
        <w:t xml:space="preserve">)" as specified in 3GPP </w:t>
      </w:r>
      <w:r w:rsidR="009900EA" w:rsidRPr="000C321E">
        <w:t>TS</w:t>
      </w:r>
      <w:r w:rsidR="009900EA">
        <w:t> </w:t>
      </w:r>
      <w:r w:rsidR="009900EA" w:rsidRPr="000C321E">
        <w:t>2</w:t>
      </w:r>
      <w:r w:rsidRPr="000C321E">
        <w:t>5.413</w:t>
      </w:r>
      <w:r w:rsidR="009900EA">
        <w:t> </w:t>
      </w:r>
      <w:r w:rsidR="009900EA" w:rsidRPr="000C321E">
        <w:t>[</w:t>
      </w:r>
      <w:r w:rsidRPr="000C321E">
        <w:t xml:space="preserve">7] and in 3GPP </w:t>
      </w:r>
      <w:r w:rsidR="009900EA" w:rsidRPr="000C321E">
        <w:t>TS</w:t>
      </w:r>
      <w:r w:rsidR="009900EA">
        <w:t> </w:t>
      </w:r>
      <w:r w:rsidR="009900EA" w:rsidRPr="000C321E">
        <w:t>4</w:t>
      </w:r>
      <w:r w:rsidRPr="000C321E">
        <w:t>8.018</w:t>
      </w:r>
      <w:r w:rsidR="009900EA">
        <w:t> </w:t>
      </w:r>
      <w:r w:rsidR="009900EA" w:rsidRPr="000C321E">
        <w:t>[</w:t>
      </w:r>
      <w:r w:rsidRPr="000C321E">
        <w:t xml:space="preserve">20]. The </w:t>
      </w:r>
      <w:r w:rsidRPr="000C321E">
        <w:rPr>
          <w:rFonts w:cs="Arial" w:hint="eastAsia"/>
          <w:lang w:eastAsia="zh-CN"/>
        </w:rPr>
        <w:t>SPID</w:t>
      </w:r>
      <w:r w:rsidRPr="000C321E">
        <w:rPr>
          <w:rFonts w:cs="Arial"/>
        </w:rPr>
        <w:t xml:space="preserve"> is an integer between 1 and 256 and is encoded as an unsigned integer, which requires the two octets specified for the RFSP Index parameter.</w:t>
      </w:r>
    </w:p>
    <w:p w14:paraId="49C115B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71A43F6E" w14:textId="77777777" w:rsidTr="009900EA">
        <w:trPr>
          <w:jc w:val="center"/>
        </w:trPr>
        <w:tc>
          <w:tcPr>
            <w:tcW w:w="142" w:type="dxa"/>
            <w:tcBorders>
              <w:top w:val="single" w:sz="6" w:space="0" w:color="auto"/>
              <w:left w:val="single" w:sz="6" w:space="0" w:color="auto"/>
              <w:bottom w:val="nil"/>
            </w:tcBorders>
          </w:tcPr>
          <w:p w14:paraId="0F6A4C5F" w14:textId="77777777" w:rsidR="00E16FD1" w:rsidRPr="000C321E" w:rsidRDefault="00E16FD1" w:rsidP="009900EA">
            <w:pPr>
              <w:pStyle w:val="TAC"/>
            </w:pPr>
          </w:p>
        </w:tc>
        <w:tc>
          <w:tcPr>
            <w:tcW w:w="829" w:type="dxa"/>
          </w:tcPr>
          <w:p w14:paraId="7C0091E7" w14:textId="77777777" w:rsidR="00E16FD1" w:rsidRPr="000C321E" w:rsidRDefault="00E16FD1" w:rsidP="009900EA">
            <w:pPr>
              <w:pStyle w:val="TAH"/>
            </w:pPr>
          </w:p>
        </w:tc>
        <w:tc>
          <w:tcPr>
            <w:tcW w:w="4699" w:type="dxa"/>
            <w:gridSpan w:val="8"/>
          </w:tcPr>
          <w:p w14:paraId="3CEA505E" w14:textId="77777777" w:rsidR="00E16FD1" w:rsidRPr="000C321E" w:rsidRDefault="00E16FD1" w:rsidP="009900EA">
            <w:pPr>
              <w:pStyle w:val="TAH"/>
            </w:pPr>
            <w:r w:rsidRPr="000C321E">
              <w:t>Bits</w:t>
            </w:r>
          </w:p>
        </w:tc>
        <w:tc>
          <w:tcPr>
            <w:tcW w:w="588" w:type="dxa"/>
          </w:tcPr>
          <w:p w14:paraId="0419ECF6" w14:textId="77777777" w:rsidR="00E16FD1" w:rsidRPr="000C321E" w:rsidRDefault="00E16FD1" w:rsidP="009900EA">
            <w:pPr>
              <w:pStyle w:val="TAC"/>
            </w:pPr>
          </w:p>
        </w:tc>
      </w:tr>
      <w:tr w:rsidR="00E16FD1" w:rsidRPr="000C321E" w14:paraId="01032147" w14:textId="77777777" w:rsidTr="009900EA">
        <w:trPr>
          <w:jc w:val="center"/>
        </w:trPr>
        <w:tc>
          <w:tcPr>
            <w:tcW w:w="142" w:type="dxa"/>
            <w:tcBorders>
              <w:top w:val="nil"/>
              <w:left w:val="single" w:sz="6" w:space="0" w:color="auto"/>
            </w:tcBorders>
          </w:tcPr>
          <w:p w14:paraId="4522434A" w14:textId="77777777" w:rsidR="00E16FD1" w:rsidRPr="000C321E" w:rsidRDefault="00E16FD1" w:rsidP="009900EA">
            <w:pPr>
              <w:pStyle w:val="TAC"/>
            </w:pPr>
          </w:p>
        </w:tc>
        <w:tc>
          <w:tcPr>
            <w:tcW w:w="829" w:type="dxa"/>
          </w:tcPr>
          <w:p w14:paraId="4E7C501D" w14:textId="77777777" w:rsidR="00E16FD1" w:rsidRPr="000C321E" w:rsidRDefault="00E16FD1" w:rsidP="009900EA">
            <w:pPr>
              <w:pStyle w:val="TAH"/>
            </w:pPr>
            <w:r w:rsidRPr="000C321E">
              <w:t>Octets</w:t>
            </w:r>
          </w:p>
        </w:tc>
        <w:tc>
          <w:tcPr>
            <w:tcW w:w="587" w:type="dxa"/>
            <w:tcBorders>
              <w:bottom w:val="single" w:sz="4" w:space="0" w:color="auto"/>
            </w:tcBorders>
          </w:tcPr>
          <w:p w14:paraId="121A4766" w14:textId="77777777" w:rsidR="00E16FD1" w:rsidRPr="000C321E" w:rsidRDefault="00E16FD1" w:rsidP="009900EA">
            <w:pPr>
              <w:pStyle w:val="TAH"/>
            </w:pPr>
            <w:r w:rsidRPr="000C321E">
              <w:t>8</w:t>
            </w:r>
          </w:p>
        </w:tc>
        <w:tc>
          <w:tcPr>
            <w:tcW w:w="587" w:type="dxa"/>
            <w:tcBorders>
              <w:bottom w:val="single" w:sz="4" w:space="0" w:color="auto"/>
            </w:tcBorders>
          </w:tcPr>
          <w:p w14:paraId="1531C5E3" w14:textId="77777777" w:rsidR="00E16FD1" w:rsidRPr="000C321E" w:rsidRDefault="00E16FD1" w:rsidP="009900EA">
            <w:pPr>
              <w:pStyle w:val="TAH"/>
            </w:pPr>
            <w:r w:rsidRPr="000C321E">
              <w:t>7</w:t>
            </w:r>
          </w:p>
        </w:tc>
        <w:tc>
          <w:tcPr>
            <w:tcW w:w="587" w:type="dxa"/>
            <w:tcBorders>
              <w:bottom w:val="single" w:sz="4" w:space="0" w:color="auto"/>
            </w:tcBorders>
          </w:tcPr>
          <w:p w14:paraId="318140ED" w14:textId="77777777" w:rsidR="00E16FD1" w:rsidRPr="000C321E" w:rsidRDefault="00E16FD1" w:rsidP="009900EA">
            <w:pPr>
              <w:pStyle w:val="TAH"/>
            </w:pPr>
            <w:r w:rsidRPr="000C321E">
              <w:t>6</w:t>
            </w:r>
          </w:p>
        </w:tc>
        <w:tc>
          <w:tcPr>
            <w:tcW w:w="587" w:type="dxa"/>
            <w:tcBorders>
              <w:bottom w:val="single" w:sz="4" w:space="0" w:color="auto"/>
            </w:tcBorders>
          </w:tcPr>
          <w:p w14:paraId="46A4850F" w14:textId="77777777" w:rsidR="00E16FD1" w:rsidRPr="000C321E" w:rsidRDefault="00E16FD1" w:rsidP="009900EA">
            <w:pPr>
              <w:pStyle w:val="TAH"/>
            </w:pPr>
            <w:r w:rsidRPr="000C321E">
              <w:t>5</w:t>
            </w:r>
          </w:p>
        </w:tc>
        <w:tc>
          <w:tcPr>
            <w:tcW w:w="587" w:type="dxa"/>
            <w:tcBorders>
              <w:bottom w:val="single" w:sz="4" w:space="0" w:color="auto"/>
            </w:tcBorders>
          </w:tcPr>
          <w:p w14:paraId="30917CCC" w14:textId="77777777" w:rsidR="00E16FD1" w:rsidRPr="000C321E" w:rsidRDefault="00E16FD1" w:rsidP="009900EA">
            <w:pPr>
              <w:pStyle w:val="TAH"/>
            </w:pPr>
            <w:r w:rsidRPr="000C321E">
              <w:t>4</w:t>
            </w:r>
          </w:p>
        </w:tc>
        <w:tc>
          <w:tcPr>
            <w:tcW w:w="588" w:type="dxa"/>
            <w:tcBorders>
              <w:bottom w:val="single" w:sz="4" w:space="0" w:color="auto"/>
            </w:tcBorders>
          </w:tcPr>
          <w:p w14:paraId="586D6A9C" w14:textId="77777777" w:rsidR="00E16FD1" w:rsidRPr="000C321E" w:rsidRDefault="00E16FD1" w:rsidP="009900EA">
            <w:pPr>
              <w:pStyle w:val="TAH"/>
            </w:pPr>
            <w:r w:rsidRPr="000C321E">
              <w:t>3</w:t>
            </w:r>
          </w:p>
        </w:tc>
        <w:tc>
          <w:tcPr>
            <w:tcW w:w="588" w:type="dxa"/>
            <w:tcBorders>
              <w:bottom w:val="single" w:sz="4" w:space="0" w:color="auto"/>
            </w:tcBorders>
          </w:tcPr>
          <w:p w14:paraId="789FCDF7" w14:textId="77777777" w:rsidR="00E16FD1" w:rsidRPr="000C321E" w:rsidRDefault="00E16FD1" w:rsidP="009900EA">
            <w:pPr>
              <w:pStyle w:val="TAH"/>
            </w:pPr>
            <w:r w:rsidRPr="000C321E">
              <w:t>2</w:t>
            </w:r>
          </w:p>
        </w:tc>
        <w:tc>
          <w:tcPr>
            <w:tcW w:w="588" w:type="dxa"/>
            <w:tcBorders>
              <w:bottom w:val="single" w:sz="4" w:space="0" w:color="auto"/>
            </w:tcBorders>
          </w:tcPr>
          <w:p w14:paraId="25AD8121" w14:textId="77777777" w:rsidR="00E16FD1" w:rsidRPr="000C321E" w:rsidRDefault="00E16FD1" w:rsidP="009900EA">
            <w:pPr>
              <w:pStyle w:val="TAH"/>
            </w:pPr>
            <w:r w:rsidRPr="000C321E">
              <w:t>1</w:t>
            </w:r>
          </w:p>
        </w:tc>
        <w:tc>
          <w:tcPr>
            <w:tcW w:w="588" w:type="dxa"/>
          </w:tcPr>
          <w:p w14:paraId="0C3FA755" w14:textId="77777777" w:rsidR="00E16FD1" w:rsidRPr="000C321E" w:rsidRDefault="00E16FD1" w:rsidP="009900EA">
            <w:pPr>
              <w:pStyle w:val="TAC"/>
            </w:pPr>
          </w:p>
        </w:tc>
      </w:tr>
      <w:tr w:rsidR="00E16FD1" w:rsidRPr="000C321E" w14:paraId="76177505" w14:textId="77777777" w:rsidTr="009900EA">
        <w:trPr>
          <w:jc w:val="center"/>
        </w:trPr>
        <w:tc>
          <w:tcPr>
            <w:tcW w:w="142" w:type="dxa"/>
            <w:tcBorders>
              <w:top w:val="nil"/>
              <w:left w:val="single" w:sz="6" w:space="0" w:color="auto"/>
            </w:tcBorders>
          </w:tcPr>
          <w:p w14:paraId="70205983" w14:textId="77777777" w:rsidR="00E16FD1" w:rsidRPr="000C321E" w:rsidRDefault="00E16FD1" w:rsidP="009900EA">
            <w:pPr>
              <w:pStyle w:val="TAC"/>
            </w:pPr>
          </w:p>
        </w:tc>
        <w:tc>
          <w:tcPr>
            <w:tcW w:w="829" w:type="dxa"/>
            <w:tcBorders>
              <w:right w:val="single" w:sz="4" w:space="0" w:color="auto"/>
            </w:tcBorders>
          </w:tcPr>
          <w:p w14:paraId="2416E3B0"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1D29A7F0" w14:textId="77777777" w:rsidR="00E16FD1" w:rsidRPr="000C321E" w:rsidRDefault="00E16FD1" w:rsidP="009900EA">
            <w:pPr>
              <w:pStyle w:val="TAC"/>
            </w:pPr>
            <w:r w:rsidRPr="000C321E">
              <w:t>Type = 189 (Decimal)</w:t>
            </w:r>
          </w:p>
        </w:tc>
        <w:tc>
          <w:tcPr>
            <w:tcW w:w="588" w:type="dxa"/>
            <w:tcBorders>
              <w:left w:val="single" w:sz="4" w:space="0" w:color="auto"/>
            </w:tcBorders>
          </w:tcPr>
          <w:p w14:paraId="621C6339" w14:textId="77777777" w:rsidR="00E16FD1" w:rsidRPr="000C321E" w:rsidRDefault="00E16FD1" w:rsidP="009900EA">
            <w:pPr>
              <w:pStyle w:val="TAC"/>
            </w:pPr>
          </w:p>
        </w:tc>
      </w:tr>
      <w:tr w:rsidR="00E16FD1" w:rsidRPr="000C321E" w14:paraId="3A0E6C1A" w14:textId="77777777" w:rsidTr="009900EA">
        <w:trPr>
          <w:jc w:val="center"/>
        </w:trPr>
        <w:tc>
          <w:tcPr>
            <w:tcW w:w="142" w:type="dxa"/>
            <w:tcBorders>
              <w:top w:val="nil"/>
              <w:left w:val="single" w:sz="6" w:space="0" w:color="auto"/>
            </w:tcBorders>
          </w:tcPr>
          <w:p w14:paraId="7CF12F8F" w14:textId="77777777" w:rsidR="00E16FD1" w:rsidRPr="000C321E" w:rsidRDefault="00E16FD1" w:rsidP="009900EA">
            <w:pPr>
              <w:pStyle w:val="TAC"/>
              <w:jc w:val="left"/>
              <w:rPr>
                <w:lang w:eastAsia="ja-JP"/>
              </w:rPr>
            </w:pPr>
          </w:p>
        </w:tc>
        <w:tc>
          <w:tcPr>
            <w:tcW w:w="829" w:type="dxa"/>
            <w:tcBorders>
              <w:right w:val="single" w:sz="4" w:space="0" w:color="auto"/>
            </w:tcBorders>
          </w:tcPr>
          <w:p w14:paraId="4BBA6CC5"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49EBAA17" w14:textId="77777777" w:rsidR="00E16FD1" w:rsidRPr="000C321E" w:rsidRDefault="00E16FD1" w:rsidP="009900EA">
            <w:pPr>
              <w:pStyle w:val="TAC"/>
              <w:rPr>
                <w:lang w:eastAsia="ja-JP"/>
              </w:rPr>
            </w:pPr>
            <w:r w:rsidRPr="000C321E">
              <w:rPr>
                <w:rFonts w:hint="eastAsia"/>
                <w:lang w:eastAsia="ja-JP"/>
              </w:rPr>
              <w:t xml:space="preserve">Length = </w:t>
            </w:r>
            <w:r w:rsidRPr="000C321E">
              <w:rPr>
                <w:lang w:eastAsia="ja-JP"/>
              </w:rPr>
              <w:t>2</w:t>
            </w:r>
            <w:r w:rsidRPr="000C321E">
              <w:rPr>
                <w:rFonts w:hint="eastAsia"/>
                <w:lang w:eastAsia="ja-JP"/>
              </w:rPr>
              <w:t xml:space="preserve"> (Decimal)</w:t>
            </w:r>
          </w:p>
        </w:tc>
        <w:tc>
          <w:tcPr>
            <w:tcW w:w="588" w:type="dxa"/>
            <w:tcBorders>
              <w:left w:val="single" w:sz="4" w:space="0" w:color="auto"/>
            </w:tcBorders>
          </w:tcPr>
          <w:p w14:paraId="70E91D1A" w14:textId="77777777" w:rsidR="00E16FD1" w:rsidRPr="000C321E" w:rsidRDefault="00E16FD1" w:rsidP="009900EA">
            <w:pPr>
              <w:pStyle w:val="TAC"/>
            </w:pPr>
          </w:p>
        </w:tc>
      </w:tr>
      <w:tr w:rsidR="00E16FD1" w:rsidRPr="000C321E" w14:paraId="79DA413B" w14:textId="77777777" w:rsidTr="009900EA">
        <w:trPr>
          <w:jc w:val="center"/>
        </w:trPr>
        <w:tc>
          <w:tcPr>
            <w:tcW w:w="142" w:type="dxa"/>
            <w:tcBorders>
              <w:top w:val="nil"/>
              <w:left w:val="single" w:sz="6" w:space="0" w:color="auto"/>
              <w:bottom w:val="single" w:sz="6" w:space="0" w:color="auto"/>
            </w:tcBorders>
          </w:tcPr>
          <w:p w14:paraId="5655EC73" w14:textId="77777777" w:rsidR="00E16FD1" w:rsidRPr="000C321E" w:rsidRDefault="00E16FD1" w:rsidP="009900EA">
            <w:pPr>
              <w:pStyle w:val="TAC"/>
            </w:pPr>
          </w:p>
        </w:tc>
        <w:tc>
          <w:tcPr>
            <w:tcW w:w="829" w:type="dxa"/>
            <w:tcBorders>
              <w:bottom w:val="single" w:sz="6" w:space="0" w:color="auto"/>
              <w:right w:val="single" w:sz="4" w:space="0" w:color="auto"/>
            </w:tcBorders>
          </w:tcPr>
          <w:p w14:paraId="395CCACC" w14:textId="77777777" w:rsidR="00E16FD1" w:rsidRPr="000C321E" w:rsidRDefault="00E16FD1" w:rsidP="009900EA">
            <w:pPr>
              <w:pStyle w:val="TAH"/>
              <w:rPr>
                <w:b w:val="0"/>
              </w:rPr>
            </w:pPr>
            <w:r w:rsidRPr="000C321E">
              <w:rPr>
                <w:b w:val="0"/>
              </w:rPr>
              <w:t>4-5</w:t>
            </w:r>
          </w:p>
        </w:tc>
        <w:tc>
          <w:tcPr>
            <w:tcW w:w="4699" w:type="dxa"/>
            <w:gridSpan w:val="8"/>
            <w:tcBorders>
              <w:top w:val="single" w:sz="4" w:space="0" w:color="auto"/>
              <w:left w:val="single" w:sz="4" w:space="0" w:color="auto"/>
              <w:bottom w:val="single" w:sz="6" w:space="0" w:color="auto"/>
              <w:right w:val="single" w:sz="4" w:space="0" w:color="auto"/>
            </w:tcBorders>
          </w:tcPr>
          <w:p w14:paraId="37DCD7D7" w14:textId="77777777" w:rsidR="00E16FD1" w:rsidRPr="000C321E" w:rsidRDefault="00E16FD1" w:rsidP="009900EA">
            <w:pPr>
              <w:pStyle w:val="TAH"/>
              <w:rPr>
                <w:b w:val="0"/>
              </w:rPr>
            </w:pPr>
            <w:r w:rsidRPr="000C321E">
              <w:rPr>
                <w:b w:val="0"/>
              </w:rPr>
              <w:t>RFSP Index</w:t>
            </w:r>
          </w:p>
        </w:tc>
        <w:tc>
          <w:tcPr>
            <w:tcW w:w="588" w:type="dxa"/>
            <w:tcBorders>
              <w:left w:val="single" w:sz="4" w:space="0" w:color="auto"/>
              <w:bottom w:val="single" w:sz="6" w:space="0" w:color="auto"/>
            </w:tcBorders>
          </w:tcPr>
          <w:p w14:paraId="2E5123E1" w14:textId="77777777" w:rsidR="00E16FD1" w:rsidRPr="000C321E" w:rsidRDefault="00E16FD1" w:rsidP="009900EA">
            <w:pPr>
              <w:pStyle w:val="TAH"/>
            </w:pPr>
          </w:p>
        </w:tc>
      </w:tr>
    </w:tbl>
    <w:p w14:paraId="4505741D" w14:textId="77777777" w:rsidR="00E16FD1" w:rsidRPr="000C321E" w:rsidRDefault="00E16FD1" w:rsidP="00E16FD1">
      <w:pPr>
        <w:pStyle w:val="TF"/>
      </w:pPr>
      <w:r w:rsidRPr="000C321E">
        <w:br/>
        <w:t xml:space="preserve">Figure </w:t>
      </w:r>
      <w:r w:rsidRPr="000C321E">
        <w:rPr>
          <w:lang w:eastAsia="ja-JP"/>
        </w:rPr>
        <w:t>7.7.88.1</w:t>
      </w:r>
      <w:r w:rsidRPr="000C321E">
        <w:t>: RFSP Index</w:t>
      </w:r>
    </w:p>
    <w:p w14:paraId="7D4443CA" w14:textId="77777777" w:rsidR="00E16FD1" w:rsidRPr="000C321E" w:rsidRDefault="00E16FD1" w:rsidP="00E16FD1">
      <w:pPr>
        <w:pStyle w:val="Heading3"/>
        <w:rPr>
          <w:lang w:val="en-US"/>
        </w:rPr>
      </w:pPr>
      <w:bookmarkStart w:id="428" w:name="_Toc9597987"/>
      <w:bookmarkStart w:id="429" w:name="_Toc82519272"/>
      <w:r w:rsidRPr="000C321E">
        <w:t>7.7.89</w:t>
      </w:r>
      <w:r w:rsidRPr="000C321E">
        <w:tab/>
        <w:t>PDP Type</w:t>
      </w:r>
      <w:bookmarkEnd w:id="428"/>
      <w:bookmarkEnd w:id="429"/>
    </w:p>
    <w:p w14:paraId="3EE9929F" w14:textId="77777777" w:rsidR="00E16FD1" w:rsidRPr="000C321E" w:rsidRDefault="00E16FD1" w:rsidP="00E16FD1">
      <w:r w:rsidRPr="000C321E">
        <w:t xml:space="preserve">This specification does not define generic PDP Type IE, but PDP type </w:t>
      </w:r>
      <w:r w:rsidRPr="000C321E">
        <w:rPr>
          <w:rFonts w:hint="eastAsia"/>
          <w:lang w:eastAsia="zh-CN"/>
        </w:rPr>
        <w:t>is</w:t>
      </w:r>
      <w:r w:rsidRPr="000C321E">
        <w:t xml:space="preserve"> specified within a number of other IE type definitions (see </w:t>
      </w:r>
      <w:r>
        <w:t>clause</w:t>
      </w:r>
      <w:r w:rsidRPr="000C321E">
        <w:t xml:space="preserve">s 7.7.27, 7.7.29, 7.7.48, 7.7.55 and also 8.2). Regarding the IP protocol suite, these </w:t>
      </w:r>
      <w:r>
        <w:t>clause</w:t>
      </w:r>
      <w:r w:rsidRPr="000C321E">
        <w:t>s specify the coding of IPv4, IPv6 and IPv4v6 (dual stack) PDP types.</w:t>
      </w:r>
    </w:p>
    <w:p w14:paraId="21AAA984" w14:textId="77777777" w:rsidR="00E16FD1" w:rsidRPr="000C321E" w:rsidRDefault="00E16FD1" w:rsidP="00E16FD1">
      <w:pPr>
        <w:pStyle w:val="Heading3"/>
      </w:pPr>
      <w:bookmarkStart w:id="430" w:name="_Toc9597988"/>
      <w:bookmarkStart w:id="431" w:name="_Toc82519273"/>
      <w:r w:rsidRPr="000C321E">
        <w:rPr>
          <w:rFonts w:hint="eastAsia"/>
          <w:lang w:eastAsia="zh-CN"/>
        </w:rPr>
        <w:t>7</w:t>
      </w:r>
      <w:r w:rsidRPr="000C321E">
        <w:t>.</w:t>
      </w:r>
      <w:r w:rsidRPr="000C321E">
        <w:rPr>
          <w:rFonts w:hint="eastAsia"/>
          <w:lang w:eastAsia="zh-CN"/>
        </w:rPr>
        <w:t>7.</w:t>
      </w:r>
      <w:r w:rsidRPr="000C321E">
        <w:rPr>
          <w:lang w:eastAsia="zh-CN"/>
        </w:rPr>
        <w:t>90</w:t>
      </w:r>
      <w:r w:rsidRPr="000C321E">
        <w:tab/>
        <w:t>Fully Qualified Domain Name (FQDN)</w:t>
      </w:r>
      <w:bookmarkEnd w:id="430"/>
      <w:bookmarkEnd w:id="431"/>
    </w:p>
    <w:p w14:paraId="2B35F8EF" w14:textId="77777777" w:rsidR="00E16FD1" w:rsidRPr="000C321E" w:rsidRDefault="00E16FD1" w:rsidP="00E16FD1">
      <w:r w:rsidRPr="000C321E">
        <w:t xml:space="preserve">Fully Qualified Domain Name (FQDN) is coded as depicted in Figure </w:t>
      </w:r>
      <w:r w:rsidRPr="000C321E">
        <w:rPr>
          <w:rFonts w:hint="eastAsia"/>
          <w:lang w:eastAsia="zh-CN"/>
        </w:rPr>
        <w:t>7.7.</w:t>
      </w:r>
      <w:r w:rsidRPr="000C321E">
        <w:rPr>
          <w:lang w:eastAsia="zh-CN"/>
        </w:rPr>
        <w:t>90</w:t>
      </w:r>
      <w:r w:rsidRPr="000C321E">
        <w:rPr>
          <w:rFonts w:hint="eastAsia"/>
          <w:lang w:eastAsia="zh-CN"/>
        </w:rPr>
        <w:t>.</w:t>
      </w:r>
      <w:r w:rsidRPr="000C321E">
        <w:t>1.</w:t>
      </w:r>
    </w:p>
    <w:p w14:paraId="509BA358"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15D2F64" w14:textId="77777777" w:rsidTr="009900EA">
        <w:trPr>
          <w:jc w:val="center"/>
        </w:trPr>
        <w:tc>
          <w:tcPr>
            <w:tcW w:w="151" w:type="dxa"/>
            <w:tcBorders>
              <w:top w:val="single" w:sz="6" w:space="0" w:color="auto"/>
              <w:left w:val="single" w:sz="6" w:space="0" w:color="auto"/>
              <w:bottom w:val="nil"/>
            </w:tcBorders>
          </w:tcPr>
          <w:p w14:paraId="7DD63B7C" w14:textId="77777777" w:rsidR="00E16FD1" w:rsidRPr="000C321E" w:rsidRDefault="00E16FD1" w:rsidP="009900EA">
            <w:pPr>
              <w:pStyle w:val="TAC"/>
            </w:pPr>
          </w:p>
        </w:tc>
        <w:tc>
          <w:tcPr>
            <w:tcW w:w="1104" w:type="dxa"/>
          </w:tcPr>
          <w:p w14:paraId="1EB5000E" w14:textId="77777777" w:rsidR="00E16FD1" w:rsidRPr="000C321E" w:rsidRDefault="00E16FD1" w:rsidP="009900EA">
            <w:pPr>
              <w:pStyle w:val="TAH"/>
            </w:pPr>
          </w:p>
        </w:tc>
        <w:tc>
          <w:tcPr>
            <w:tcW w:w="4703" w:type="dxa"/>
            <w:gridSpan w:val="8"/>
          </w:tcPr>
          <w:p w14:paraId="20CFE43E" w14:textId="77777777" w:rsidR="00E16FD1" w:rsidRPr="000C321E" w:rsidRDefault="00E16FD1" w:rsidP="009900EA">
            <w:pPr>
              <w:pStyle w:val="TAH"/>
            </w:pPr>
            <w:r w:rsidRPr="000C321E">
              <w:t>Bits</w:t>
            </w:r>
          </w:p>
        </w:tc>
        <w:tc>
          <w:tcPr>
            <w:tcW w:w="588" w:type="dxa"/>
          </w:tcPr>
          <w:p w14:paraId="6273D91E" w14:textId="77777777" w:rsidR="00E16FD1" w:rsidRPr="000C321E" w:rsidRDefault="00E16FD1" w:rsidP="009900EA">
            <w:pPr>
              <w:pStyle w:val="TAC"/>
            </w:pPr>
          </w:p>
        </w:tc>
      </w:tr>
      <w:tr w:rsidR="00E16FD1" w:rsidRPr="000C321E" w14:paraId="2A9462E9" w14:textId="77777777" w:rsidTr="009900EA">
        <w:trPr>
          <w:jc w:val="center"/>
        </w:trPr>
        <w:tc>
          <w:tcPr>
            <w:tcW w:w="151" w:type="dxa"/>
            <w:tcBorders>
              <w:top w:val="nil"/>
              <w:left w:val="single" w:sz="6" w:space="0" w:color="auto"/>
            </w:tcBorders>
          </w:tcPr>
          <w:p w14:paraId="3EEFBA7D" w14:textId="77777777" w:rsidR="00E16FD1" w:rsidRPr="000C321E" w:rsidRDefault="00E16FD1" w:rsidP="009900EA">
            <w:pPr>
              <w:pStyle w:val="TAC"/>
            </w:pPr>
          </w:p>
        </w:tc>
        <w:tc>
          <w:tcPr>
            <w:tcW w:w="1104" w:type="dxa"/>
          </w:tcPr>
          <w:p w14:paraId="0DD218DE" w14:textId="77777777" w:rsidR="00E16FD1" w:rsidRPr="000C321E" w:rsidRDefault="00E16FD1" w:rsidP="009900EA">
            <w:pPr>
              <w:pStyle w:val="TAH"/>
            </w:pPr>
            <w:r w:rsidRPr="000C321E">
              <w:t>Octets</w:t>
            </w:r>
          </w:p>
        </w:tc>
        <w:tc>
          <w:tcPr>
            <w:tcW w:w="587" w:type="dxa"/>
            <w:tcBorders>
              <w:bottom w:val="single" w:sz="4" w:space="0" w:color="auto"/>
            </w:tcBorders>
          </w:tcPr>
          <w:p w14:paraId="5010ACC0" w14:textId="77777777" w:rsidR="00E16FD1" w:rsidRPr="000C321E" w:rsidRDefault="00E16FD1" w:rsidP="009900EA">
            <w:pPr>
              <w:pStyle w:val="TAH"/>
            </w:pPr>
            <w:r w:rsidRPr="000C321E">
              <w:t>8</w:t>
            </w:r>
          </w:p>
        </w:tc>
        <w:tc>
          <w:tcPr>
            <w:tcW w:w="587" w:type="dxa"/>
            <w:tcBorders>
              <w:bottom w:val="single" w:sz="4" w:space="0" w:color="auto"/>
            </w:tcBorders>
          </w:tcPr>
          <w:p w14:paraId="2AC0331E" w14:textId="77777777" w:rsidR="00E16FD1" w:rsidRPr="000C321E" w:rsidRDefault="00E16FD1" w:rsidP="009900EA">
            <w:pPr>
              <w:pStyle w:val="TAH"/>
            </w:pPr>
            <w:r w:rsidRPr="000C321E">
              <w:t>7</w:t>
            </w:r>
          </w:p>
        </w:tc>
        <w:tc>
          <w:tcPr>
            <w:tcW w:w="589" w:type="dxa"/>
            <w:tcBorders>
              <w:bottom w:val="single" w:sz="4" w:space="0" w:color="auto"/>
            </w:tcBorders>
          </w:tcPr>
          <w:p w14:paraId="2A75D8EC" w14:textId="77777777" w:rsidR="00E16FD1" w:rsidRPr="000C321E" w:rsidRDefault="00E16FD1" w:rsidP="009900EA">
            <w:pPr>
              <w:pStyle w:val="TAH"/>
            </w:pPr>
            <w:r w:rsidRPr="000C321E">
              <w:t>6</w:t>
            </w:r>
          </w:p>
        </w:tc>
        <w:tc>
          <w:tcPr>
            <w:tcW w:w="588" w:type="dxa"/>
            <w:tcBorders>
              <w:bottom w:val="single" w:sz="4" w:space="0" w:color="auto"/>
            </w:tcBorders>
          </w:tcPr>
          <w:p w14:paraId="060F931B" w14:textId="77777777" w:rsidR="00E16FD1" w:rsidRPr="000C321E" w:rsidRDefault="00E16FD1" w:rsidP="009900EA">
            <w:pPr>
              <w:pStyle w:val="TAH"/>
            </w:pPr>
            <w:r w:rsidRPr="000C321E">
              <w:t>5</w:t>
            </w:r>
          </w:p>
        </w:tc>
        <w:tc>
          <w:tcPr>
            <w:tcW w:w="587" w:type="dxa"/>
            <w:tcBorders>
              <w:bottom w:val="single" w:sz="4" w:space="0" w:color="auto"/>
            </w:tcBorders>
          </w:tcPr>
          <w:p w14:paraId="1E8B1D38" w14:textId="77777777" w:rsidR="00E16FD1" w:rsidRPr="000C321E" w:rsidRDefault="00E16FD1" w:rsidP="009900EA">
            <w:pPr>
              <w:pStyle w:val="TAH"/>
            </w:pPr>
            <w:r w:rsidRPr="000C321E">
              <w:t>4</w:t>
            </w:r>
          </w:p>
        </w:tc>
        <w:tc>
          <w:tcPr>
            <w:tcW w:w="588" w:type="dxa"/>
            <w:tcBorders>
              <w:bottom w:val="single" w:sz="4" w:space="0" w:color="auto"/>
            </w:tcBorders>
          </w:tcPr>
          <w:p w14:paraId="59ECBFD7" w14:textId="77777777" w:rsidR="00E16FD1" w:rsidRPr="000C321E" w:rsidRDefault="00E16FD1" w:rsidP="009900EA">
            <w:pPr>
              <w:pStyle w:val="TAH"/>
            </w:pPr>
            <w:r w:rsidRPr="000C321E">
              <w:t>3</w:t>
            </w:r>
          </w:p>
        </w:tc>
        <w:tc>
          <w:tcPr>
            <w:tcW w:w="588" w:type="dxa"/>
            <w:tcBorders>
              <w:bottom w:val="single" w:sz="4" w:space="0" w:color="auto"/>
            </w:tcBorders>
          </w:tcPr>
          <w:p w14:paraId="6A88746B" w14:textId="77777777" w:rsidR="00E16FD1" w:rsidRPr="000C321E" w:rsidRDefault="00E16FD1" w:rsidP="009900EA">
            <w:pPr>
              <w:pStyle w:val="TAH"/>
            </w:pPr>
            <w:r w:rsidRPr="000C321E">
              <w:t>2</w:t>
            </w:r>
          </w:p>
        </w:tc>
        <w:tc>
          <w:tcPr>
            <w:tcW w:w="589" w:type="dxa"/>
            <w:tcBorders>
              <w:bottom w:val="single" w:sz="4" w:space="0" w:color="auto"/>
            </w:tcBorders>
          </w:tcPr>
          <w:p w14:paraId="0FE71A7F" w14:textId="77777777" w:rsidR="00E16FD1" w:rsidRPr="000C321E" w:rsidRDefault="00E16FD1" w:rsidP="009900EA">
            <w:pPr>
              <w:pStyle w:val="TAH"/>
            </w:pPr>
            <w:r w:rsidRPr="000C321E">
              <w:t>1</w:t>
            </w:r>
          </w:p>
        </w:tc>
        <w:tc>
          <w:tcPr>
            <w:tcW w:w="588" w:type="dxa"/>
          </w:tcPr>
          <w:p w14:paraId="2FF023A6" w14:textId="77777777" w:rsidR="00E16FD1" w:rsidRPr="000C321E" w:rsidRDefault="00E16FD1" w:rsidP="009900EA">
            <w:pPr>
              <w:pStyle w:val="TAC"/>
            </w:pPr>
          </w:p>
        </w:tc>
      </w:tr>
      <w:tr w:rsidR="00E16FD1" w:rsidRPr="000C321E" w14:paraId="5C203809" w14:textId="77777777" w:rsidTr="009900EA">
        <w:trPr>
          <w:jc w:val="center"/>
        </w:trPr>
        <w:tc>
          <w:tcPr>
            <w:tcW w:w="151" w:type="dxa"/>
            <w:tcBorders>
              <w:top w:val="nil"/>
              <w:left w:val="single" w:sz="6" w:space="0" w:color="auto"/>
            </w:tcBorders>
          </w:tcPr>
          <w:p w14:paraId="19A342B0" w14:textId="77777777" w:rsidR="00E16FD1" w:rsidRPr="000C321E" w:rsidRDefault="00E16FD1" w:rsidP="009900EA">
            <w:pPr>
              <w:pStyle w:val="TAC"/>
            </w:pPr>
          </w:p>
        </w:tc>
        <w:tc>
          <w:tcPr>
            <w:tcW w:w="1104" w:type="dxa"/>
            <w:tcBorders>
              <w:right w:val="single" w:sz="4" w:space="0" w:color="auto"/>
            </w:tcBorders>
          </w:tcPr>
          <w:p w14:paraId="27421CB3"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E53D2CC" w14:textId="77777777" w:rsidR="00E16FD1" w:rsidRPr="000C321E" w:rsidRDefault="00E16FD1" w:rsidP="009900EA">
            <w:pPr>
              <w:pStyle w:val="TAC"/>
            </w:pPr>
            <w:r w:rsidRPr="000C321E">
              <w:t xml:space="preserve">Type = </w:t>
            </w:r>
            <w:r w:rsidRPr="000C321E">
              <w:rPr>
                <w:lang w:eastAsia="zh-CN"/>
              </w:rPr>
              <w:t>190</w:t>
            </w:r>
            <w:r w:rsidRPr="000C321E">
              <w:t xml:space="preserve"> (decimal)</w:t>
            </w:r>
          </w:p>
        </w:tc>
        <w:tc>
          <w:tcPr>
            <w:tcW w:w="588" w:type="dxa"/>
            <w:tcBorders>
              <w:left w:val="single" w:sz="4" w:space="0" w:color="auto"/>
            </w:tcBorders>
          </w:tcPr>
          <w:p w14:paraId="60CAB8CB" w14:textId="77777777" w:rsidR="00E16FD1" w:rsidRPr="000C321E" w:rsidRDefault="00E16FD1" w:rsidP="009900EA">
            <w:pPr>
              <w:pStyle w:val="TAC"/>
            </w:pPr>
          </w:p>
        </w:tc>
      </w:tr>
      <w:tr w:rsidR="00E16FD1" w:rsidRPr="000C321E" w14:paraId="43CAA2B7" w14:textId="77777777" w:rsidTr="009900EA">
        <w:trPr>
          <w:jc w:val="center"/>
        </w:trPr>
        <w:tc>
          <w:tcPr>
            <w:tcW w:w="151" w:type="dxa"/>
            <w:tcBorders>
              <w:top w:val="nil"/>
              <w:left w:val="single" w:sz="6" w:space="0" w:color="auto"/>
            </w:tcBorders>
          </w:tcPr>
          <w:p w14:paraId="5B128783" w14:textId="77777777" w:rsidR="00E16FD1" w:rsidRPr="000C321E" w:rsidRDefault="00E16FD1" w:rsidP="009900EA">
            <w:pPr>
              <w:pStyle w:val="TAC"/>
            </w:pPr>
          </w:p>
        </w:tc>
        <w:tc>
          <w:tcPr>
            <w:tcW w:w="1104" w:type="dxa"/>
            <w:tcBorders>
              <w:right w:val="single" w:sz="4" w:space="0" w:color="auto"/>
            </w:tcBorders>
          </w:tcPr>
          <w:p w14:paraId="70E5890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0C7971C" w14:textId="77777777" w:rsidR="00E16FD1" w:rsidRPr="000C321E" w:rsidRDefault="00E16FD1" w:rsidP="009900EA">
            <w:pPr>
              <w:pStyle w:val="TAC"/>
            </w:pPr>
            <w:r w:rsidRPr="000C321E">
              <w:t>Length = n</w:t>
            </w:r>
          </w:p>
        </w:tc>
        <w:tc>
          <w:tcPr>
            <w:tcW w:w="588" w:type="dxa"/>
            <w:tcBorders>
              <w:left w:val="single" w:sz="4" w:space="0" w:color="auto"/>
            </w:tcBorders>
          </w:tcPr>
          <w:p w14:paraId="73FCC97C" w14:textId="77777777" w:rsidR="00E16FD1" w:rsidRPr="000C321E" w:rsidRDefault="00E16FD1" w:rsidP="009900EA">
            <w:pPr>
              <w:pStyle w:val="TAC"/>
            </w:pPr>
          </w:p>
        </w:tc>
      </w:tr>
      <w:tr w:rsidR="00E16FD1" w:rsidRPr="000C321E" w14:paraId="75D74AAE" w14:textId="77777777" w:rsidTr="009900EA">
        <w:trPr>
          <w:jc w:val="center"/>
        </w:trPr>
        <w:tc>
          <w:tcPr>
            <w:tcW w:w="151" w:type="dxa"/>
            <w:tcBorders>
              <w:top w:val="nil"/>
              <w:left w:val="single" w:sz="6" w:space="0" w:color="auto"/>
              <w:bottom w:val="single" w:sz="4" w:space="0" w:color="auto"/>
            </w:tcBorders>
          </w:tcPr>
          <w:p w14:paraId="4FD12C4F" w14:textId="77777777" w:rsidR="00E16FD1" w:rsidRPr="000C321E" w:rsidRDefault="00E16FD1" w:rsidP="009900EA">
            <w:pPr>
              <w:pStyle w:val="TAC"/>
            </w:pPr>
          </w:p>
        </w:tc>
        <w:tc>
          <w:tcPr>
            <w:tcW w:w="1104" w:type="dxa"/>
            <w:tcBorders>
              <w:bottom w:val="single" w:sz="4" w:space="0" w:color="auto"/>
              <w:right w:val="single" w:sz="4" w:space="0" w:color="auto"/>
            </w:tcBorders>
          </w:tcPr>
          <w:p w14:paraId="269DA6C5" w14:textId="77777777" w:rsidR="00E16FD1" w:rsidRPr="000C321E" w:rsidRDefault="00E16FD1" w:rsidP="009900EA">
            <w:pPr>
              <w:pStyle w:val="TAC"/>
            </w:pPr>
            <w:r w:rsidRPr="000C321E">
              <w:rPr>
                <w:rFonts w:hint="eastAsia"/>
                <w:lang w:eastAsia="zh-CN"/>
              </w:rPr>
              <w:t>4</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0913A5C4" w14:textId="77777777" w:rsidR="00E16FD1" w:rsidRPr="000C321E" w:rsidRDefault="00E16FD1" w:rsidP="009900EA">
            <w:pPr>
              <w:pStyle w:val="TAC"/>
            </w:pPr>
            <w:r w:rsidRPr="000C321E">
              <w:t>FQDN</w:t>
            </w:r>
          </w:p>
        </w:tc>
        <w:tc>
          <w:tcPr>
            <w:tcW w:w="588" w:type="dxa"/>
            <w:tcBorders>
              <w:left w:val="single" w:sz="4" w:space="0" w:color="auto"/>
              <w:bottom w:val="single" w:sz="4" w:space="0" w:color="auto"/>
            </w:tcBorders>
          </w:tcPr>
          <w:p w14:paraId="51CB0DA5" w14:textId="77777777" w:rsidR="00E16FD1" w:rsidRPr="000C321E" w:rsidRDefault="00E16FD1" w:rsidP="009900EA">
            <w:pPr>
              <w:pStyle w:val="TAC"/>
            </w:pPr>
          </w:p>
        </w:tc>
      </w:tr>
    </w:tbl>
    <w:p w14:paraId="5F58E9F3" w14:textId="77777777" w:rsidR="00E16FD1" w:rsidRPr="000C321E" w:rsidRDefault="00E16FD1" w:rsidP="00E16FD1">
      <w:pPr>
        <w:pStyle w:val="TF"/>
        <w:spacing w:before="120"/>
      </w:pPr>
      <w:r w:rsidRPr="000C321E">
        <w:t xml:space="preserve">Figure </w:t>
      </w:r>
      <w:r w:rsidRPr="000C321E">
        <w:rPr>
          <w:rFonts w:hint="eastAsia"/>
          <w:lang w:eastAsia="zh-CN"/>
        </w:rPr>
        <w:t>7.7.x.1</w:t>
      </w:r>
      <w:r w:rsidRPr="000C321E">
        <w:t>: Fully Qualified Domain Name (FQDN)</w:t>
      </w:r>
    </w:p>
    <w:p w14:paraId="7113E91D" w14:textId="2602EDD1" w:rsidR="00E16FD1" w:rsidRPr="000C321E" w:rsidRDefault="00E16FD1" w:rsidP="00E16FD1">
      <w:r w:rsidRPr="000C321E">
        <w:t xml:space="preserve">The FQDN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23E2F593" w14:textId="77777777" w:rsidR="00E16FD1" w:rsidRPr="000C321E" w:rsidRDefault="00E16FD1" w:rsidP="00E16FD1">
      <w:pPr>
        <w:pStyle w:val="NO"/>
      </w:pPr>
      <w:r w:rsidRPr="000C321E">
        <w:t>NOTE 1:</w:t>
      </w:r>
      <w:r w:rsidRPr="000C321E">
        <w:tab/>
        <w:t>The FQDN field in the IE is not encoded as a dotted string as commonly used in DNS master zone files.</w:t>
      </w:r>
    </w:p>
    <w:p w14:paraId="54F3BB94" w14:textId="34C50D06" w:rsidR="00E16FD1" w:rsidRPr="000C321E" w:rsidRDefault="00E16FD1" w:rsidP="00E16FD1">
      <w:r w:rsidRPr="000C321E">
        <w:t>A "</w:t>
      </w:r>
      <w:r w:rsidRPr="000C321E">
        <w:rPr>
          <w:rFonts w:hint="eastAsia"/>
          <w:lang w:eastAsia="zh-CN"/>
        </w:rPr>
        <w:t>Co-located GGSN-PGW FQDN</w:t>
      </w:r>
      <w:r w:rsidRPr="000C321E">
        <w:t xml:space="preserve">" IE is a </w:t>
      </w:r>
      <w:r w:rsidRPr="000C321E">
        <w:rPr>
          <w:rFonts w:hint="eastAsia"/>
          <w:lang w:eastAsia="zh-CN"/>
        </w:rPr>
        <w:t>combined GGSN-</w:t>
      </w:r>
      <w:r w:rsidRPr="000C321E">
        <w:t xml:space="preserve">PGW host name as per </w:t>
      </w:r>
      <w:r w:rsidR="009900EA">
        <w:t>clause </w:t>
      </w:r>
      <w:r w:rsidR="009900EA" w:rsidRPr="000C321E">
        <w:t>4</w:t>
      </w:r>
      <w:r w:rsidRPr="000C321E">
        <w:t xml:space="preserve">.3.2 of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when the </w:t>
      </w:r>
      <w:r w:rsidRPr="000C321E">
        <w:rPr>
          <w:rFonts w:hint="eastAsia"/>
          <w:lang w:eastAsia="zh-CN"/>
        </w:rPr>
        <w:t>Co-located GGSN-</w:t>
      </w:r>
      <w:r w:rsidRPr="000C321E">
        <w:t xml:space="preserve">PGW FQDN IE is populated from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procedures. Specifically, the first DNS label is either "topon" or "topoff", and the canonical node name of the </w:t>
      </w:r>
      <w:r w:rsidRPr="000C321E">
        <w:rPr>
          <w:rFonts w:hint="eastAsia"/>
          <w:lang w:eastAsia="zh-CN"/>
        </w:rPr>
        <w:t>Co-located GGSN-</w:t>
      </w:r>
      <w:r w:rsidRPr="000C321E">
        <w:t>PGW</w:t>
      </w:r>
      <w:r w:rsidRPr="000C321E">
        <w:rPr>
          <w:rFonts w:hint="eastAsia"/>
          <w:lang w:eastAsia="zh-CN"/>
        </w:rPr>
        <w:t xml:space="preserve"> </w:t>
      </w:r>
      <w:r w:rsidRPr="000C321E">
        <w:t>starts at the third label.</w:t>
      </w:r>
    </w:p>
    <w:p w14:paraId="256FF8EE" w14:textId="77777777" w:rsidR="00E16FD1" w:rsidRPr="000C321E" w:rsidRDefault="00E16FD1" w:rsidP="00E16FD1">
      <w:pPr>
        <w:pStyle w:val="Heading3"/>
      </w:pPr>
      <w:bookmarkStart w:id="432" w:name="_Toc9597989"/>
      <w:bookmarkStart w:id="433" w:name="_Toc82519274"/>
      <w:r w:rsidRPr="000C321E">
        <w:t>7.7.91</w:t>
      </w:r>
      <w:r w:rsidRPr="000C321E">
        <w:tab/>
        <w:t>Evolved Allocation/Retention Priority I</w:t>
      </w:r>
      <w:bookmarkEnd w:id="432"/>
      <w:bookmarkEnd w:id="433"/>
    </w:p>
    <w:p w14:paraId="53AD85F8" w14:textId="77777777" w:rsidR="00E16FD1" w:rsidRPr="000C321E" w:rsidRDefault="00E16FD1" w:rsidP="00E16FD1">
      <w:r w:rsidRPr="000C321E">
        <w:t>The Evolved Allocation/Retention Priority I shall be included if the sending SGSN/GGSN supports this IE. The subscribed Evolved Allocation/Retention Priority information is received via Gr interface. The IE shall be used between SGSN and GGSN.</w:t>
      </w:r>
    </w:p>
    <w:p w14:paraId="42F96E2F"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D2C01AC" w14:textId="77777777" w:rsidTr="009900EA">
        <w:trPr>
          <w:jc w:val="center"/>
        </w:trPr>
        <w:tc>
          <w:tcPr>
            <w:tcW w:w="151" w:type="dxa"/>
            <w:tcBorders>
              <w:top w:val="single" w:sz="6" w:space="0" w:color="auto"/>
              <w:left w:val="single" w:sz="6" w:space="0" w:color="auto"/>
              <w:bottom w:val="nil"/>
            </w:tcBorders>
          </w:tcPr>
          <w:p w14:paraId="7604DAE9" w14:textId="77777777" w:rsidR="00E16FD1" w:rsidRPr="000C321E" w:rsidRDefault="00E16FD1" w:rsidP="009900EA">
            <w:pPr>
              <w:pStyle w:val="TAC"/>
            </w:pPr>
          </w:p>
        </w:tc>
        <w:tc>
          <w:tcPr>
            <w:tcW w:w="1104" w:type="dxa"/>
          </w:tcPr>
          <w:p w14:paraId="334F14AE" w14:textId="77777777" w:rsidR="00E16FD1" w:rsidRPr="000C321E" w:rsidRDefault="00E16FD1" w:rsidP="009900EA">
            <w:pPr>
              <w:pStyle w:val="TAH"/>
            </w:pPr>
          </w:p>
        </w:tc>
        <w:tc>
          <w:tcPr>
            <w:tcW w:w="4696" w:type="dxa"/>
            <w:gridSpan w:val="8"/>
          </w:tcPr>
          <w:p w14:paraId="7BD930BF" w14:textId="77777777" w:rsidR="00E16FD1" w:rsidRPr="000C321E" w:rsidRDefault="00E16FD1" w:rsidP="009900EA">
            <w:pPr>
              <w:pStyle w:val="TAH"/>
            </w:pPr>
            <w:r w:rsidRPr="000C321E">
              <w:t>Bits</w:t>
            </w:r>
          </w:p>
        </w:tc>
        <w:tc>
          <w:tcPr>
            <w:tcW w:w="588" w:type="dxa"/>
          </w:tcPr>
          <w:p w14:paraId="563011E9" w14:textId="77777777" w:rsidR="00E16FD1" w:rsidRPr="000C321E" w:rsidRDefault="00E16FD1" w:rsidP="009900EA">
            <w:pPr>
              <w:pStyle w:val="TAC"/>
            </w:pPr>
          </w:p>
        </w:tc>
      </w:tr>
      <w:tr w:rsidR="00E16FD1" w:rsidRPr="000C321E" w14:paraId="3458F817" w14:textId="77777777" w:rsidTr="009900EA">
        <w:trPr>
          <w:jc w:val="center"/>
        </w:trPr>
        <w:tc>
          <w:tcPr>
            <w:tcW w:w="151" w:type="dxa"/>
            <w:tcBorders>
              <w:top w:val="nil"/>
              <w:left w:val="single" w:sz="6" w:space="0" w:color="auto"/>
            </w:tcBorders>
          </w:tcPr>
          <w:p w14:paraId="6C48D7C8" w14:textId="77777777" w:rsidR="00E16FD1" w:rsidRPr="000C321E" w:rsidRDefault="00E16FD1" w:rsidP="009900EA">
            <w:pPr>
              <w:pStyle w:val="TAC"/>
            </w:pPr>
          </w:p>
        </w:tc>
        <w:tc>
          <w:tcPr>
            <w:tcW w:w="1104" w:type="dxa"/>
          </w:tcPr>
          <w:p w14:paraId="418B0B9E" w14:textId="77777777" w:rsidR="00E16FD1" w:rsidRPr="000C321E" w:rsidRDefault="00E16FD1" w:rsidP="009900EA">
            <w:pPr>
              <w:pStyle w:val="TAH"/>
            </w:pPr>
            <w:r w:rsidRPr="000C321E">
              <w:t>Octets</w:t>
            </w:r>
          </w:p>
        </w:tc>
        <w:tc>
          <w:tcPr>
            <w:tcW w:w="587" w:type="dxa"/>
            <w:tcBorders>
              <w:bottom w:val="single" w:sz="4" w:space="0" w:color="auto"/>
            </w:tcBorders>
          </w:tcPr>
          <w:p w14:paraId="0E497EE6"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495F082"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7738727B"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4B8CCEEC"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EAFF7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9582A64"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665EF8FF"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64833117" w14:textId="77777777" w:rsidR="00E16FD1" w:rsidRPr="000C321E" w:rsidRDefault="00E16FD1" w:rsidP="009900EA">
            <w:pPr>
              <w:pStyle w:val="TAH"/>
              <w:rPr>
                <w:b w:val="0"/>
              </w:rPr>
            </w:pPr>
            <w:r w:rsidRPr="000C321E">
              <w:rPr>
                <w:b w:val="0"/>
              </w:rPr>
              <w:t>1</w:t>
            </w:r>
          </w:p>
        </w:tc>
        <w:tc>
          <w:tcPr>
            <w:tcW w:w="588" w:type="dxa"/>
          </w:tcPr>
          <w:p w14:paraId="17FF331F" w14:textId="77777777" w:rsidR="00E16FD1" w:rsidRPr="000C321E" w:rsidRDefault="00E16FD1" w:rsidP="009900EA">
            <w:pPr>
              <w:pStyle w:val="TAC"/>
            </w:pPr>
          </w:p>
        </w:tc>
      </w:tr>
      <w:tr w:rsidR="00E16FD1" w:rsidRPr="000C321E" w14:paraId="113AD393" w14:textId="77777777" w:rsidTr="009900EA">
        <w:trPr>
          <w:jc w:val="center"/>
        </w:trPr>
        <w:tc>
          <w:tcPr>
            <w:tcW w:w="151" w:type="dxa"/>
            <w:tcBorders>
              <w:top w:val="nil"/>
              <w:left w:val="single" w:sz="6" w:space="0" w:color="auto"/>
            </w:tcBorders>
          </w:tcPr>
          <w:p w14:paraId="54325D4D" w14:textId="77777777" w:rsidR="00E16FD1" w:rsidRPr="000C321E" w:rsidRDefault="00E16FD1" w:rsidP="009900EA">
            <w:pPr>
              <w:pStyle w:val="TAC"/>
            </w:pPr>
          </w:p>
        </w:tc>
        <w:tc>
          <w:tcPr>
            <w:tcW w:w="1104" w:type="dxa"/>
            <w:tcBorders>
              <w:right w:val="single" w:sz="4" w:space="0" w:color="auto"/>
            </w:tcBorders>
          </w:tcPr>
          <w:p w14:paraId="2B322FBC"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3F5E1431" w14:textId="77777777" w:rsidR="00E16FD1" w:rsidRPr="000C321E" w:rsidRDefault="00E16FD1" w:rsidP="009900EA">
            <w:pPr>
              <w:pStyle w:val="TAC"/>
            </w:pPr>
            <w:r w:rsidRPr="000C321E">
              <w:t>Type = 191 (Decimal)</w:t>
            </w:r>
          </w:p>
        </w:tc>
        <w:tc>
          <w:tcPr>
            <w:tcW w:w="588" w:type="dxa"/>
            <w:tcBorders>
              <w:left w:val="single" w:sz="4" w:space="0" w:color="auto"/>
            </w:tcBorders>
          </w:tcPr>
          <w:p w14:paraId="17396DED" w14:textId="77777777" w:rsidR="00E16FD1" w:rsidRPr="000C321E" w:rsidRDefault="00E16FD1" w:rsidP="009900EA">
            <w:pPr>
              <w:pStyle w:val="TAC"/>
            </w:pPr>
          </w:p>
        </w:tc>
      </w:tr>
      <w:tr w:rsidR="00E16FD1" w:rsidRPr="000C321E" w14:paraId="68DF80F7" w14:textId="77777777" w:rsidTr="009900EA">
        <w:trPr>
          <w:cantSplit/>
          <w:trHeight w:val="194"/>
          <w:jc w:val="center"/>
        </w:trPr>
        <w:tc>
          <w:tcPr>
            <w:tcW w:w="151" w:type="dxa"/>
            <w:tcBorders>
              <w:top w:val="nil"/>
              <w:left w:val="single" w:sz="6" w:space="0" w:color="auto"/>
            </w:tcBorders>
          </w:tcPr>
          <w:p w14:paraId="18D363E7" w14:textId="77777777" w:rsidR="00E16FD1" w:rsidRPr="000C321E" w:rsidRDefault="00E16FD1" w:rsidP="009900EA">
            <w:pPr>
              <w:pStyle w:val="TAC"/>
            </w:pPr>
          </w:p>
        </w:tc>
        <w:tc>
          <w:tcPr>
            <w:tcW w:w="1104" w:type="dxa"/>
            <w:tcBorders>
              <w:right w:val="single" w:sz="4" w:space="0" w:color="auto"/>
            </w:tcBorders>
          </w:tcPr>
          <w:p w14:paraId="00AC62E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705BAE94" w14:textId="77777777" w:rsidR="00E16FD1" w:rsidRPr="000C321E" w:rsidRDefault="00E16FD1" w:rsidP="009900EA">
            <w:pPr>
              <w:pStyle w:val="TAC"/>
            </w:pPr>
            <w:r w:rsidRPr="000C321E">
              <w:t>Length</w:t>
            </w:r>
          </w:p>
        </w:tc>
        <w:tc>
          <w:tcPr>
            <w:tcW w:w="588" w:type="dxa"/>
            <w:tcBorders>
              <w:left w:val="single" w:sz="4" w:space="0" w:color="auto"/>
            </w:tcBorders>
          </w:tcPr>
          <w:p w14:paraId="08456279" w14:textId="77777777" w:rsidR="00E16FD1" w:rsidRPr="000C321E" w:rsidRDefault="00E16FD1" w:rsidP="009900EA">
            <w:pPr>
              <w:pStyle w:val="TAC"/>
            </w:pPr>
          </w:p>
        </w:tc>
      </w:tr>
      <w:tr w:rsidR="00E16FD1" w:rsidRPr="000C321E" w14:paraId="5CD3BB5E" w14:textId="77777777" w:rsidTr="009900EA">
        <w:trPr>
          <w:jc w:val="center"/>
        </w:trPr>
        <w:tc>
          <w:tcPr>
            <w:tcW w:w="151" w:type="dxa"/>
            <w:tcBorders>
              <w:top w:val="nil"/>
              <w:left w:val="single" w:sz="6" w:space="0" w:color="auto"/>
            </w:tcBorders>
          </w:tcPr>
          <w:p w14:paraId="616368BB" w14:textId="77777777" w:rsidR="00E16FD1" w:rsidRPr="000C321E" w:rsidRDefault="00E16FD1" w:rsidP="009900EA">
            <w:pPr>
              <w:pStyle w:val="TAC"/>
            </w:pPr>
          </w:p>
        </w:tc>
        <w:tc>
          <w:tcPr>
            <w:tcW w:w="1104" w:type="dxa"/>
            <w:tcBorders>
              <w:right w:val="single" w:sz="4" w:space="0" w:color="auto"/>
            </w:tcBorders>
          </w:tcPr>
          <w:p w14:paraId="3DB5C871" w14:textId="77777777" w:rsidR="00E16FD1" w:rsidRPr="000C321E" w:rsidRDefault="00E16FD1" w:rsidP="009900EA">
            <w:pPr>
              <w:pStyle w:val="TAH"/>
              <w:rPr>
                <w:b w:val="0"/>
              </w:rPr>
            </w:pPr>
            <w:r w:rsidRPr="000C321E">
              <w:rPr>
                <w:b w:val="0"/>
              </w:rPr>
              <w:t>4</w:t>
            </w:r>
          </w:p>
        </w:tc>
        <w:tc>
          <w:tcPr>
            <w:tcW w:w="587" w:type="dxa"/>
            <w:tcBorders>
              <w:top w:val="single" w:sz="4" w:space="0" w:color="auto"/>
              <w:left w:val="single" w:sz="4" w:space="0" w:color="auto"/>
              <w:bottom w:val="single" w:sz="4" w:space="0" w:color="auto"/>
              <w:right w:val="single" w:sz="4" w:space="0" w:color="auto"/>
            </w:tcBorders>
          </w:tcPr>
          <w:p w14:paraId="01D77038"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40F8CDAA"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3F6CAE1"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DD1D53B"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05EE1AD1"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1A878A5C" w14:textId="77777777" w:rsidR="00E16FD1" w:rsidRPr="000C321E" w:rsidRDefault="00E16FD1" w:rsidP="009900EA">
            <w:pPr>
              <w:pStyle w:val="TAC"/>
            </w:pPr>
          </w:p>
        </w:tc>
      </w:tr>
    </w:tbl>
    <w:p w14:paraId="41C7FE15" w14:textId="77777777" w:rsidR="00E16FD1" w:rsidRPr="000C321E" w:rsidRDefault="00E16FD1" w:rsidP="00E16FD1">
      <w:pPr>
        <w:pStyle w:val="NF"/>
      </w:pPr>
    </w:p>
    <w:p w14:paraId="306B4BEA" w14:textId="77777777" w:rsidR="00E16FD1" w:rsidRPr="000C321E" w:rsidRDefault="00E16FD1" w:rsidP="00E16FD1">
      <w:pPr>
        <w:pStyle w:val="TF"/>
      </w:pPr>
      <w:r w:rsidRPr="000C321E">
        <w:t>Figure 7.7.91.1: Evolved Allocation/Retention Priority Information Element</w:t>
      </w:r>
    </w:p>
    <w:p w14:paraId="1F4C1325"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4 are</w:t>
      </w:r>
      <w:r w:rsidRPr="000C321E">
        <w:t>:</w:t>
      </w:r>
    </w:p>
    <w:p w14:paraId="448742B1"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14164863" w14:textId="77777777" w:rsidR="00E16FD1" w:rsidRPr="000C321E" w:rsidRDefault="00E16FD1" w:rsidP="00E16FD1">
      <w:pPr>
        <w:pStyle w:val="B1"/>
      </w:pPr>
      <w:r w:rsidRPr="000C321E">
        <w:t>-</w:t>
      </w:r>
      <w:r w:rsidRPr="000C321E">
        <w:tab/>
        <w:t>Bit 2 – spare</w:t>
      </w:r>
    </w:p>
    <w:p w14:paraId="35E3A767"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7999DF0D" w14:textId="77777777" w:rsidR="00E16FD1" w:rsidRPr="000C321E" w:rsidRDefault="00E16FD1" w:rsidP="00E16FD1">
      <w:pPr>
        <w:pStyle w:val="B1"/>
      </w:pPr>
      <w:r w:rsidRPr="000C321E">
        <w:lastRenderedPageBreak/>
        <w:t>-</w:t>
      </w:r>
      <w:r w:rsidRPr="000C321E">
        <w:tab/>
        <w:t>Bit 7 – PCI (</w:t>
      </w:r>
      <w:r w:rsidRPr="000C321E">
        <w:rPr>
          <w:lang w:val="en-US"/>
        </w:rPr>
        <w:t>Pre-emption Capability</w:t>
      </w:r>
      <w:r w:rsidRPr="000C321E">
        <w:t>)</w:t>
      </w:r>
    </w:p>
    <w:p w14:paraId="1F0EDE40" w14:textId="77777777" w:rsidR="00E16FD1" w:rsidRPr="000C321E" w:rsidRDefault="00E16FD1" w:rsidP="00E16FD1">
      <w:pPr>
        <w:pStyle w:val="B1"/>
      </w:pPr>
      <w:r w:rsidRPr="000C321E">
        <w:t>-</w:t>
      </w:r>
      <w:r w:rsidRPr="000C321E">
        <w:tab/>
        <w:t>Bit 8 – spare</w:t>
      </w:r>
    </w:p>
    <w:p w14:paraId="1870FFB7" w14:textId="69E81B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0EC761" w14:textId="77777777" w:rsidR="00E16FD1" w:rsidRPr="000C321E" w:rsidRDefault="00E16FD1" w:rsidP="00E16FD1">
      <w:pPr>
        <w:pStyle w:val="Heading3"/>
      </w:pPr>
      <w:bookmarkStart w:id="434" w:name="_Toc9597990"/>
      <w:bookmarkStart w:id="435" w:name="_Toc82519275"/>
      <w:r w:rsidRPr="000C321E">
        <w:t>7.7.92</w:t>
      </w:r>
      <w:r w:rsidRPr="000C321E">
        <w:tab/>
        <w:t>Evolved Allocation/Retention Priority II</w:t>
      </w:r>
      <w:bookmarkEnd w:id="434"/>
      <w:bookmarkEnd w:id="435"/>
    </w:p>
    <w:p w14:paraId="4C039B0C" w14:textId="77777777" w:rsidR="00E16FD1" w:rsidRPr="000C321E" w:rsidRDefault="00E16FD1" w:rsidP="00E16FD1">
      <w:r w:rsidRPr="000C321E">
        <w:t>The Evolved Allocation/Retention Priority shall be included if the sending SGSN supports this IE. The IE shall be used between SGSNs.</w:t>
      </w:r>
    </w:p>
    <w:p w14:paraId="415FE7C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76CA0F7" w14:textId="77777777" w:rsidTr="009900EA">
        <w:trPr>
          <w:jc w:val="center"/>
        </w:trPr>
        <w:tc>
          <w:tcPr>
            <w:tcW w:w="151" w:type="dxa"/>
            <w:tcBorders>
              <w:top w:val="single" w:sz="6" w:space="0" w:color="auto"/>
              <w:left w:val="single" w:sz="6" w:space="0" w:color="auto"/>
              <w:bottom w:val="nil"/>
            </w:tcBorders>
          </w:tcPr>
          <w:p w14:paraId="174BEE5A" w14:textId="77777777" w:rsidR="00E16FD1" w:rsidRPr="000C321E" w:rsidRDefault="00E16FD1" w:rsidP="009900EA">
            <w:pPr>
              <w:pStyle w:val="TAC"/>
            </w:pPr>
          </w:p>
        </w:tc>
        <w:tc>
          <w:tcPr>
            <w:tcW w:w="1104" w:type="dxa"/>
          </w:tcPr>
          <w:p w14:paraId="5703AE7D" w14:textId="77777777" w:rsidR="00E16FD1" w:rsidRPr="000C321E" w:rsidRDefault="00E16FD1" w:rsidP="009900EA">
            <w:pPr>
              <w:pStyle w:val="TAH"/>
            </w:pPr>
          </w:p>
        </w:tc>
        <w:tc>
          <w:tcPr>
            <w:tcW w:w="4696" w:type="dxa"/>
            <w:gridSpan w:val="8"/>
          </w:tcPr>
          <w:p w14:paraId="4349C94D" w14:textId="77777777" w:rsidR="00E16FD1" w:rsidRPr="000C321E" w:rsidRDefault="00E16FD1" w:rsidP="009900EA">
            <w:pPr>
              <w:pStyle w:val="TAH"/>
            </w:pPr>
            <w:r w:rsidRPr="000C321E">
              <w:t>Bits</w:t>
            </w:r>
          </w:p>
        </w:tc>
        <w:tc>
          <w:tcPr>
            <w:tcW w:w="588" w:type="dxa"/>
          </w:tcPr>
          <w:p w14:paraId="00BC6B4A" w14:textId="77777777" w:rsidR="00E16FD1" w:rsidRPr="000C321E" w:rsidRDefault="00E16FD1" w:rsidP="009900EA">
            <w:pPr>
              <w:pStyle w:val="TAC"/>
            </w:pPr>
          </w:p>
        </w:tc>
      </w:tr>
      <w:tr w:rsidR="00E16FD1" w:rsidRPr="000C321E" w14:paraId="6ACBFCEF" w14:textId="77777777" w:rsidTr="009900EA">
        <w:trPr>
          <w:jc w:val="center"/>
        </w:trPr>
        <w:tc>
          <w:tcPr>
            <w:tcW w:w="151" w:type="dxa"/>
            <w:tcBorders>
              <w:top w:val="nil"/>
              <w:left w:val="single" w:sz="6" w:space="0" w:color="auto"/>
            </w:tcBorders>
          </w:tcPr>
          <w:p w14:paraId="7D680E93" w14:textId="77777777" w:rsidR="00E16FD1" w:rsidRPr="000C321E" w:rsidRDefault="00E16FD1" w:rsidP="009900EA">
            <w:pPr>
              <w:pStyle w:val="TAC"/>
            </w:pPr>
          </w:p>
        </w:tc>
        <w:tc>
          <w:tcPr>
            <w:tcW w:w="1104" w:type="dxa"/>
          </w:tcPr>
          <w:p w14:paraId="1C0429D2" w14:textId="77777777" w:rsidR="00E16FD1" w:rsidRPr="000C321E" w:rsidRDefault="00E16FD1" w:rsidP="009900EA">
            <w:pPr>
              <w:pStyle w:val="TAH"/>
            </w:pPr>
            <w:r w:rsidRPr="000C321E">
              <w:t>Octets</w:t>
            </w:r>
          </w:p>
        </w:tc>
        <w:tc>
          <w:tcPr>
            <w:tcW w:w="587" w:type="dxa"/>
            <w:tcBorders>
              <w:bottom w:val="single" w:sz="4" w:space="0" w:color="auto"/>
            </w:tcBorders>
          </w:tcPr>
          <w:p w14:paraId="66C5200C"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36B667E"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3A47CC76"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6F7B98CA"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A179F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4D1BB73"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4D10EAD7"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1D0E1F90" w14:textId="77777777" w:rsidR="00E16FD1" w:rsidRPr="000C321E" w:rsidRDefault="00E16FD1" w:rsidP="009900EA">
            <w:pPr>
              <w:pStyle w:val="TAH"/>
              <w:rPr>
                <w:b w:val="0"/>
              </w:rPr>
            </w:pPr>
            <w:r w:rsidRPr="000C321E">
              <w:rPr>
                <w:b w:val="0"/>
              </w:rPr>
              <w:t>1</w:t>
            </w:r>
          </w:p>
        </w:tc>
        <w:tc>
          <w:tcPr>
            <w:tcW w:w="588" w:type="dxa"/>
          </w:tcPr>
          <w:p w14:paraId="41DD888A" w14:textId="77777777" w:rsidR="00E16FD1" w:rsidRPr="000C321E" w:rsidRDefault="00E16FD1" w:rsidP="009900EA">
            <w:pPr>
              <w:pStyle w:val="TAC"/>
            </w:pPr>
          </w:p>
        </w:tc>
      </w:tr>
      <w:tr w:rsidR="00E16FD1" w:rsidRPr="000C321E" w14:paraId="4509819E" w14:textId="77777777" w:rsidTr="009900EA">
        <w:trPr>
          <w:jc w:val="center"/>
        </w:trPr>
        <w:tc>
          <w:tcPr>
            <w:tcW w:w="151" w:type="dxa"/>
            <w:tcBorders>
              <w:top w:val="nil"/>
              <w:left w:val="single" w:sz="6" w:space="0" w:color="auto"/>
            </w:tcBorders>
          </w:tcPr>
          <w:p w14:paraId="2EB33EC2" w14:textId="77777777" w:rsidR="00E16FD1" w:rsidRPr="000C321E" w:rsidRDefault="00E16FD1" w:rsidP="009900EA">
            <w:pPr>
              <w:pStyle w:val="TAC"/>
            </w:pPr>
          </w:p>
        </w:tc>
        <w:tc>
          <w:tcPr>
            <w:tcW w:w="1104" w:type="dxa"/>
            <w:tcBorders>
              <w:right w:val="single" w:sz="4" w:space="0" w:color="auto"/>
            </w:tcBorders>
          </w:tcPr>
          <w:p w14:paraId="2D7B5B8A"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0738669" w14:textId="77777777" w:rsidR="00E16FD1" w:rsidRPr="000C321E" w:rsidRDefault="00E16FD1" w:rsidP="009900EA">
            <w:pPr>
              <w:pStyle w:val="TAC"/>
            </w:pPr>
            <w:r w:rsidRPr="000C321E">
              <w:t>Type = 192 (Decimal)</w:t>
            </w:r>
          </w:p>
        </w:tc>
        <w:tc>
          <w:tcPr>
            <w:tcW w:w="588" w:type="dxa"/>
            <w:tcBorders>
              <w:left w:val="single" w:sz="4" w:space="0" w:color="auto"/>
            </w:tcBorders>
          </w:tcPr>
          <w:p w14:paraId="1AF85CB6" w14:textId="77777777" w:rsidR="00E16FD1" w:rsidRPr="000C321E" w:rsidRDefault="00E16FD1" w:rsidP="009900EA">
            <w:pPr>
              <w:pStyle w:val="TAC"/>
            </w:pPr>
          </w:p>
        </w:tc>
      </w:tr>
      <w:tr w:rsidR="00E16FD1" w:rsidRPr="000C321E" w14:paraId="186061BC" w14:textId="77777777" w:rsidTr="009900EA">
        <w:trPr>
          <w:cantSplit/>
          <w:trHeight w:val="194"/>
          <w:jc w:val="center"/>
        </w:trPr>
        <w:tc>
          <w:tcPr>
            <w:tcW w:w="151" w:type="dxa"/>
            <w:tcBorders>
              <w:top w:val="nil"/>
              <w:left w:val="single" w:sz="6" w:space="0" w:color="auto"/>
            </w:tcBorders>
          </w:tcPr>
          <w:p w14:paraId="18BE5987" w14:textId="77777777" w:rsidR="00E16FD1" w:rsidRPr="000C321E" w:rsidRDefault="00E16FD1" w:rsidP="009900EA">
            <w:pPr>
              <w:pStyle w:val="TAC"/>
            </w:pPr>
          </w:p>
        </w:tc>
        <w:tc>
          <w:tcPr>
            <w:tcW w:w="1104" w:type="dxa"/>
            <w:tcBorders>
              <w:right w:val="single" w:sz="4" w:space="0" w:color="auto"/>
            </w:tcBorders>
          </w:tcPr>
          <w:p w14:paraId="597D3C53"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34802368" w14:textId="77777777" w:rsidR="00E16FD1" w:rsidRPr="000C321E" w:rsidRDefault="00E16FD1" w:rsidP="009900EA">
            <w:pPr>
              <w:pStyle w:val="TAC"/>
            </w:pPr>
            <w:r w:rsidRPr="000C321E">
              <w:t>Length</w:t>
            </w:r>
          </w:p>
        </w:tc>
        <w:tc>
          <w:tcPr>
            <w:tcW w:w="588" w:type="dxa"/>
            <w:tcBorders>
              <w:left w:val="single" w:sz="4" w:space="0" w:color="auto"/>
            </w:tcBorders>
          </w:tcPr>
          <w:p w14:paraId="32DB0BCC" w14:textId="77777777" w:rsidR="00E16FD1" w:rsidRPr="000C321E" w:rsidRDefault="00E16FD1" w:rsidP="009900EA">
            <w:pPr>
              <w:pStyle w:val="TAC"/>
            </w:pPr>
          </w:p>
        </w:tc>
      </w:tr>
      <w:tr w:rsidR="00E16FD1" w:rsidRPr="000C321E" w14:paraId="756996FA" w14:textId="77777777" w:rsidTr="009900EA">
        <w:trPr>
          <w:cantSplit/>
          <w:trHeight w:val="194"/>
          <w:jc w:val="center"/>
        </w:trPr>
        <w:tc>
          <w:tcPr>
            <w:tcW w:w="151" w:type="dxa"/>
            <w:tcBorders>
              <w:top w:val="nil"/>
              <w:left w:val="single" w:sz="6" w:space="0" w:color="auto"/>
            </w:tcBorders>
          </w:tcPr>
          <w:p w14:paraId="44922DDB" w14:textId="77777777" w:rsidR="00E16FD1" w:rsidRPr="000C321E" w:rsidRDefault="00E16FD1" w:rsidP="009900EA">
            <w:pPr>
              <w:pStyle w:val="TAC"/>
            </w:pPr>
          </w:p>
        </w:tc>
        <w:tc>
          <w:tcPr>
            <w:tcW w:w="1104" w:type="dxa"/>
            <w:tcBorders>
              <w:right w:val="single" w:sz="4" w:space="0" w:color="auto"/>
            </w:tcBorders>
          </w:tcPr>
          <w:p w14:paraId="36F60C1E" w14:textId="77777777" w:rsidR="00E16FD1" w:rsidRPr="000C321E" w:rsidRDefault="00E16FD1" w:rsidP="009900EA">
            <w:pPr>
              <w:pStyle w:val="TAC"/>
            </w:pPr>
            <w:r w:rsidRPr="000C321E">
              <w:t>4</w:t>
            </w:r>
          </w:p>
        </w:tc>
        <w:tc>
          <w:tcPr>
            <w:tcW w:w="2348" w:type="dxa"/>
            <w:gridSpan w:val="4"/>
            <w:tcBorders>
              <w:top w:val="single" w:sz="6" w:space="0" w:color="auto"/>
              <w:left w:val="single" w:sz="4" w:space="0" w:color="auto"/>
              <w:bottom w:val="single" w:sz="4" w:space="0" w:color="auto"/>
              <w:right w:val="single" w:sz="4" w:space="0" w:color="auto"/>
            </w:tcBorders>
          </w:tcPr>
          <w:p w14:paraId="183BA169" w14:textId="77777777" w:rsidR="00E16FD1" w:rsidRPr="000C321E" w:rsidRDefault="00E16FD1" w:rsidP="009900EA">
            <w:pPr>
              <w:pStyle w:val="TAC"/>
            </w:pPr>
          </w:p>
        </w:tc>
        <w:tc>
          <w:tcPr>
            <w:tcW w:w="2348" w:type="dxa"/>
            <w:gridSpan w:val="4"/>
            <w:tcBorders>
              <w:top w:val="single" w:sz="6" w:space="0" w:color="auto"/>
              <w:left w:val="single" w:sz="4" w:space="0" w:color="auto"/>
              <w:bottom w:val="single" w:sz="4" w:space="0" w:color="auto"/>
              <w:right w:val="single" w:sz="4" w:space="0" w:color="auto"/>
            </w:tcBorders>
          </w:tcPr>
          <w:p w14:paraId="42ABE9B3" w14:textId="77777777" w:rsidR="00E16FD1" w:rsidRPr="000C321E" w:rsidRDefault="00E16FD1" w:rsidP="009900EA">
            <w:pPr>
              <w:pStyle w:val="TAC"/>
            </w:pPr>
            <w:r w:rsidRPr="000C321E">
              <w:t>NSAPI</w:t>
            </w:r>
          </w:p>
        </w:tc>
        <w:tc>
          <w:tcPr>
            <w:tcW w:w="588" w:type="dxa"/>
            <w:tcBorders>
              <w:left w:val="single" w:sz="4" w:space="0" w:color="auto"/>
            </w:tcBorders>
          </w:tcPr>
          <w:p w14:paraId="5831467A" w14:textId="77777777" w:rsidR="00E16FD1" w:rsidRPr="000C321E" w:rsidRDefault="00E16FD1" w:rsidP="009900EA">
            <w:pPr>
              <w:pStyle w:val="TAC"/>
            </w:pPr>
          </w:p>
        </w:tc>
      </w:tr>
      <w:tr w:rsidR="00E16FD1" w:rsidRPr="000C321E" w14:paraId="270B2D09" w14:textId="77777777" w:rsidTr="009900EA">
        <w:trPr>
          <w:jc w:val="center"/>
        </w:trPr>
        <w:tc>
          <w:tcPr>
            <w:tcW w:w="151" w:type="dxa"/>
            <w:tcBorders>
              <w:top w:val="nil"/>
              <w:left w:val="single" w:sz="6" w:space="0" w:color="auto"/>
            </w:tcBorders>
          </w:tcPr>
          <w:p w14:paraId="6ED1DACC" w14:textId="77777777" w:rsidR="00E16FD1" w:rsidRPr="000C321E" w:rsidRDefault="00E16FD1" w:rsidP="009900EA">
            <w:pPr>
              <w:pStyle w:val="TAC"/>
            </w:pPr>
          </w:p>
        </w:tc>
        <w:tc>
          <w:tcPr>
            <w:tcW w:w="1104" w:type="dxa"/>
            <w:tcBorders>
              <w:right w:val="single" w:sz="4" w:space="0" w:color="auto"/>
            </w:tcBorders>
          </w:tcPr>
          <w:p w14:paraId="03C3A632" w14:textId="77777777" w:rsidR="00E16FD1" w:rsidRPr="000C321E" w:rsidRDefault="00E16FD1" w:rsidP="009900EA">
            <w:pPr>
              <w:pStyle w:val="TAH"/>
              <w:rPr>
                <w:b w:val="0"/>
              </w:rPr>
            </w:pPr>
            <w:r w:rsidRPr="000C321E">
              <w:rPr>
                <w:b w:val="0"/>
              </w:rPr>
              <w:t>5</w:t>
            </w:r>
          </w:p>
        </w:tc>
        <w:tc>
          <w:tcPr>
            <w:tcW w:w="587" w:type="dxa"/>
            <w:tcBorders>
              <w:top w:val="single" w:sz="4" w:space="0" w:color="auto"/>
              <w:left w:val="single" w:sz="4" w:space="0" w:color="auto"/>
              <w:bottom w:val="single" w:sz="4" w:space="0" w:color="auto"/>
              <w:right w:val="single" w:sz="4" w:space="0" w:color="auto"/>
            </w:tcBorders>
          </w:tcPr>
          <w:p w14:paraId="03CB76CD"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2F995783"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8BF098B"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3DDE1E0"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322F3A0C"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58D2B8DF" w14:textId="77777777" w:rsidR="00E16FD1" w:rsidRPr="000C321E" w:rsidRDefault="00E16FD1" w:rsidP="009900EA">
            <w:pPr>
              <w:pStyle w:val="TAC"/>
            </w:pPr>
          </w:p>
        </w:tc>
      </w:tr>
    </w:tbl>
    <w:p w14:paraId="72CB8CEE" w14:textId="77777777" w:rsidR="00E16FD1" w:rsidRPr="000C321E" w:rsidRDefault="00E16FD1" w:rsidP="00E16FD1">
      <w:pPr>
        <w:pStyle w:val="NF"/>
      </w:pPr>
    </w:p>
    <w:p w14:paraId="05EA7E6D" w14:textId="77777777" w:rsidR="00E16FD1" w:rsidRPr="000C321E" w:rsidRDefault="00E16FD1" w:rsidP="00E16FD1">
      <w:pPr>
        <w:pStyle w:val="TF"/>
      </w:pPr>
      <w:r w:rsidRPr="000C321E">
        <w:t>Figure 7.7.92.1: Evolved Allocation/Retention Priority Information Element</w:t>
      </w:r>
    </w:p>
    <w:p w14:paraId="1000C7BC"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5 are</w:t>
      </w:r>
      <w:r w:rsidRPr="000C321E">
        <w:t>:</w:t>
      </w:r>
    </w:p>
    <w:p w14:paraId="08FB2A40"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2690A082" w14:textId="77777777" w:rsidR="00E16FD1" w:rsidRPr="000C321E" w:rsidRDefault="00E16FD1" w:rsidP="00E16FD1">
      <w:pPr>
        <w:pStyle w:val="B1"/>
      </w:pPr>
      <w:r w:rsidRPr="000C321E">
        <w:t>-</w:t>
      </w:r>
      <w:r w:rsidRPr="000C321E">
        <w:tab/>
        <w:t>Bit 2 – spare</w:t>
      </w:r>
    </w:p>
    <w:p w14:paraId="156A6B1A"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2E9B900D" w14:textId="77777777" w:rsidR="00E16FD1" w:rsidRPr="000C321E" w:rsidRDefault="00E16FD1" w:rsidP="00E16FD1">
      <w:pPr>
        <w:pStyle w:val="B1"/>
      </w:pPr>
      <w:r w:rsidRPr="000C321E">
        <w:t>-</w:t>
      </w:r>
      <w:r w:rsidRPr="000C321E">
        <w:tab/>
        <w:t>Bit 7 – PCI (</w:t>
      </w:r>
      <w:r w:rsidRPr="000C321E">
        <w:rPr>
          <w:lang w:val="en-US"/>
        </w:rPr>
        <w:t>Pre-emption Capability</w:t>
      </w:r>
      <w:r w:rsidRPr="000C321E">
        <w:t>)</w:t>
      </w:r>
    </w:p>
    <w:p w14:paraId="20F200C4" w14:textId="77777777" w:rsidR="00E16FD1" w:rsidRPr="000C321E" w:rsidRDefault="00E16FD1" w:rsidP="00E16FD1">
      <w:pPr>
        <w:pStyle w:val="B1"/>
      </w:pPr>
      <w:r w:rsidRPr="000C321E">
        <w:t>-</w:t>
      </w:r>
      <w:r w:rsidRPr="000C321E">
        <w:tab/>
        <w:t>Bit 8 – spare</w:t>
      </w:r>
    </w:p>
    <w:p w14:paraId="7F1421F6" w14:textId="0EBDC2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67D480" w14:textId="77777777" w:rsidR="00E16FD1" w:rsidRPr="000C321E" w:rsidRDefault="00E16FD1" w:rsidP="00E16FD1">
      <w:pPr>
        <w:pStyle w:val="Heading3"/>
      </w:pPr>
      <w:bookmarkStart w:id="436" w:name="_Toc9597991"/>
      <w:bookmarkStart w:id="437" w:name="_Toc82519276"/>
      <w:r w:rsidRPr="000C321E">
        <w:t>7.7.93</w:t>
      </w:r>
      <w:r w:rsidRPr="000C321E">
        <w:tab/>
        <w:t xml:space="preserve">Extended Common </w:t>
      </w:r>
      <w:smartTag w:uri="urn:schemas-microsoft-com:office:smarttags" w:element="place">
        <w:smartTag w:uri="urn:schemas-microsoft-com:office:smarttags" w:element="State">
          <w:r w:rsidRPr="000C321E">
            <w:t>Fla</w:t>
          </w:r>
        </w:smartTag>
      </w:smartTag>
      <w:r w:rsidRPr="000C321E">
        <w:t>gs</w:t>
      </w:r>
      <w:bookmarkEnd w:id="436"/>
      <w:bookmarkEnd w:id="437"/>
    </w:p>
    <w:p w14:paraId="24500F57" w14:textId="77777777" w:rsidR="00E16FD1" w:rsidRPr="000C321E" w:rsidRDefault="00E16FD1" w:rsidP="00E16FD1">
      <w:r w:rsidRPr="000C321E">
        <w:t>The Extended Common Flags element is used to hold values for multiple bit flags.</w:t>
      </w:r>
    </w:p>
    <w:p w14:paraId="2E69321B" w14:textId="77777777" w:rsidR="00E16FD1" w:rsidRPr="000C321E" w:rsidRDefault="00E16FD1" w:rsidP="00E16FD1">
      <w:pPr>
        <w:rPr>
          <w:lang w:eastAsia="zh-CN"/>
        </w:rPr>
      </w:pPr>
      <w:r w:rsidRPr="000C321E">
        <w:rPr>
          <w:lang w:eastAsia="zh-CN"/>
        </w:rPr>
        <w:t xml:space="preserve">The Unauthenticated IMSI bit field </w:t>
      </w:r>
      <w:r w:rsidRPr="000C321E">
        <w:t xml:space="preserve">is </w:t>
      </w:r>
      <w:r w:rsidRPr="000C321E">
        <w:rPr>
          <w:rFonts w:hint="eastAsia"/>
          <w:lang w:eastAsia="ja-JP"/>
        </w:rPr>
        <w:t>relevant for</w:t>
      </w:r>
      <w:r w:rsidRPr="000C321E">
        <w:rPr>
          <w:lang w:eastAsia="ja-JP"/>
        </w:rPr>
        <w:t xml:space="preserve"> Create PDP Context Request, Forward Relocation Request</w:t>
      </w:r>
      <w:r w:rsidRPr="000C321E">
        <w:rPr>
          <w:rFonts w:hint="eastAsia"/>
          <w:lang w:eastAsia="zh-CN"/>
        </w:rPr>
        <w:t>, Relocation Cancel Request, MS Info Change Notification Request</w:t>
      </w:r>
      <w:r w:rsidRPr="000C321E">
        <w:rPr>
          <w:lang w:eastAsia="ja-JP"/>
        </w:rPr>
        <w:t xml:space="preserve"> and SGSN Context Response and </w:t>
      </w:r>
      <w:r w:rsidRPr="000C321E">
        <w:rPr>
          <w:lang w:eastAsia="zh-CN"/>
        </w:rPr>
        <w:t>shall be set to 1 if the IMSI present in the message is not authenticated and is for an emergency attached MS.</w:t>
      </w:r>
    </w:p>
    <w:p w14:paraId="14B403D0" w14:textId="77777777" w:rsidR="00E16FD1" w:rsidRPr="000C321E" w:rsidRDefault="00E16FD1" w:rsidP="00E16FD1">
      <w:pPr>
        <w:rPr>
          <w:lang w:eastAsia="zh-CN"/>
        </w:rPr>
      </w:pPr>
      <w:r w:rsidRPr="000C321E">
        <w:rPr>
          <w:rFonts w:hint="eastAsia"/>
          <w:lang w:eastAsia="zh-CN"/>
        </w:rPr>
        <w:t>The CCRSI (CSG Change Reporting Support Indication) bit field is relevant for Create PDP Context Request and Update PDP Context Request messages and shall be set to 1 if the SGSN supports the CSG Information Change Reporting mechanism</w:t>
      </w:r>
      <w:r w:rsidRPr="000C321E">
        <w:rPr>
          <w:lang w:eastAsia="zh-CN"/>
        </w:rPr>
        <w:t xml:space="preserve"> and if the SGSN's operator policy permits reporting of User CSG Information change to the operator of the GGSN</w:t>
      </w:r>
      <w:r w:rsidRPr="000C321E">
        <w:rPr>
          <w:rFonts w:hint="eastAsia"/>
          <w:lang w:eastAsia="zh-CN"/>
        </w:rPr>
        <w:t>.</w:t>
      </w:r>
    </w:p>
    <w:p w14:paraId="5902F969" w14:textId="77F5BF28" w:rsidR="00E16FD1" w:rsidRPr="000C321E" w:rsidRDefault="00E16FD1" w:rsidP="00E16FD1">
      <w:r w:rsidRPr="000C321E">
        <w:t xml:space="preserve">The CPSR (CS to PS SRVCC indication) bit field is relevant for the Update PDP Context Request and shall be set to 1 during the </w:t>
      </w:r>
      <w:r w:rsidRPr="000C321E">
        <w:rPr>
          <w:lang w:val="en-US"/>
        </w:rPr>
        <w:t>UTRAN/GERAN to UTRAN (HSPA) SRVCC</w:t>
      </w:r>
      <w:r w:rsidRPr="000C321E">
        <w:t xml:space="preserve"> Procedure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6227097C" w14:textId="77777777" w:rsidR="00E16FD1" w:rsidRPr="000C321E" w:rsidRDefault="00E16FD1" w:rsidP="00E16FD1">
      <w:pPr>
        <w:rPr>
          <w:lang w:eastAsia="zh-CN"/>
        </w:rPr>
      </w:pPr>
      <w:r w:rsidRPr="000C321E">
        <w:rPr>
          <w:lang w:eastAsia="zh-CN"/>
        </w:rPr>
        <w:t>The RetLoc (Retrieve Location) bit field is relevant for a GGSN initiated Update PDP Context Request message and shall be set to 1 if the GGSN requests the SGSN to provide the user's location information.</w:t>
      </w:r>
    </w:p>
    <w:p w14:paraId="0EA3B9CF" w14:textId="779E2C89" w:rsidR="00E16FD1" w:rsidRPr="000C321E" w:rsidRDefault="00E16FD1" w:rsidP="00E16FD1">
      <w:pPr>
        <w:rPr>
          <w:lang w:eastAsia="zh-CN"/>
        </w:rPr>
      </w:pPr>
      <w:r w:rsidRPr="000C321E">
        <w:rPr>
          <w:rFonts w:hint="eastAsia"/>
          <w:lang w:eastAsia="zh-CN"/>
        </w:rPr>
        <w:t xml:space="preserve">The VB (Voice Bearer) bit field is relevant for the Delete PDP Context Request and shall be set to 1 </w:t>
      </w:r>
      <w:r w:rsidRPr="000C321E">
        <w:rPr>
          <w:lang w:eastAsia="zh-CN"/>
        </w:rPr>
        <w:t>for PDP context</w:t>
      </w:r>
      <w:r w:rsidRPr="000C321E">
        <w:rPr>
          <w:rFonts w:hint="eastAsia"/>
          <w:lang w:eastAsia="zh-CN"/>
        </w:rPr>
        <w:t xml:space="preserve"> used for voice</w:t>
      </w:r>
      <w:r w:rsidRPr="000C321E">
        <w:rPr>
          <w:lang w:eastAsia="zh-CN"/>
        </w:rPr>
        <w:t xml:space="preserve"> </w:t>
      </w:r>
      <w:r w:rsidRPr="000C321E">
        <w:rPr>
          <w:rFonts w:hint="eastAsia"/>
          <w:lang w:eastAsia="zh-CN"/>
        </w:rPr>
        <w:t>during the UTRAN (HSPA) to UTRAN/GERAN SRVCC Procedure as specified in 3GPP 23.216</w:t>
      </w:r>
      <w:r w:rsidR="009900EA">
        <w:rPr>
          <w:lang w:eastAsia="zh-CN"/>
        </w:rPr>
        <w:t> </w:t>
      </w:r>
      <w:r w:rsidR="009900EA" w:rsidRPr="000C321E">
        <w:rPr>
          <w:rFonts w:hint="eastAsia"/>
          <w:lang w:eastAsia="zh-CN"/>
        </w:rPr>
        <w:t>[</w:t>
      </w:r>
      <w:r w:rsidRPr="000C321E">
        <w:rPr>
          <w:rFonts w:hint="eastAsia"/>
          <w:lang w:eastAsia="zh-CN"/>
        </w:rPr>
        <w:t>50].</w:t>
      </w:r>
    </w:p>
    <w:p w14:paraId="3A1BF2EC" w14:textId="1CD70A7F" w:rsidR="00E16FD1" w:rsidRPr="000C321E" w:rsidRDefault="00E16FD1" w:rsidP="00E16FD1">
      <w:pPr>
        <w:pStyle w:val="NO"/>
        <w:rPr>
          <w:lang w:eastAsia="zh-CN"/>
        </w:rPr>
      </w:pPr>
      <w:r w:rsidRPr="000C321E">
        <w:rPr>
          <w:rFonts w:hint="eastAsia"/>
          <w:lang w:eastAsia="zh-CN"/>
        </w:rPr>
        <w:t>NOTE 1:</w:t>
      </w:r>
      <w:r w:rsidRPr="000C321E">
        <w:rPr>
          <w:rFonts w:hint="eastAsia"/>
          <w:lang w:eastAsia="zh-CN"/>
        </w:rPr>
        <w:tab/>
        <w:t xml:space="preserve">The Voice Bearer bit corresponds to the PS to CS handover indicator defined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p>
    <w:p w14:paraId="5D430E77" w14:textId="10828B62" w:rsidR="00E16FD1" w:rsidRPr="000C321E" w:rsidRDefault="00E16FD1" w:rsidP="00E16FD1">
      <w:r w:rsidRPr="000C321E">
        <w:lastRenderedPageBreak/>
        <w:t>The PCRI (</w:t>
      </w:r>
      <w:r w:rsidRPr="000C321E">
        <w:rPr>
          <w:lang w:eastAsia="zh-CN"/>
        </w:rPr>
        <w:t>P-CSCF Restoration Indication</w:t>
      </w:r>
      <w:r w:rsidRPr="000C321E">
        <w:t xml:space="preserve">) bit field is relevant for the SGSN-initiated Update PDP Context Request and shall be set to 1 during the HSS-based P-CSCF restoration procedure to </w:t>
      </w:r>
      <w:r w:rsidRPr="000C321E">
        <w:rPr>
          <w:lang w:eastAsia="zh-CN"/>
        </w:rPr>
        <w:t xml:space="preserve">indicate a request to trigger a P-CSCF restoration for the corresponding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w:t>
      </w:r>
      <w:r w:rsidRPr="000C321E">
        <w:t>.</w:t>
      </w:r>
    </w:p>
    <w:p w14:paraId="708ED70D" w14:textId="77777777" w:rsidR="00E16FD1" w:rsidRPr="000C321E" w:rsidRDefault="00E16FD1" w:rsidP="00E16FD1">
      <w:r w:rsidRPr="000C321E">
        <w:t>The BDWI (Buffered DL Data Waiting Indication) bit field is relevant for the SGSN Context Response message and shall be set to 1 when it is required to forward to the UE DL data buffered in the old SGW or in the old Gn/Gp SGSN during a RAU/TAU procedure.</w:t>
      </w:r>
    </w:p>
    <w:p w14:paraId="32DCF62D" w14:textId="77777777" w:rsidR="00E16FD1" w:rsidRPr="000C321E" w:rsidRDefault="00E16FD1" w:rsidP="00E16FD1">
      <w:r w:rsidRPr="000C321E">
        <w:t>The UASI (UE available for Signaling Indication) bit field is relevant for the Update PDP Context Request message sent from the SGSN. If this bit is set to 1, it indicates that the UE available for end to end signalling, and that the GGSN should re-attempt the pending network initiated procedure.</w:t>
      </w:r>
    </w:p>
    <w:p w14:paraId="61DCD7EA" w14:textId="77777777" w:rsidR="00E16FD1" w:rsidRPr="000C321E" w:rsidRDefault="00E16FD1" w:rsidP="00E16FD1">
      <w:r w:rsidRPr="000C321E">
        <w:t>Bits marked as Spare shall be assigned the value 0 by the sending node and shall not be evaluated by the receiving node.</w:t>
      </w:r>
    </w:p>
    <w:p w14:paraId="7054155B" w14:textId="77777777" w:rsidR="00E16FD1" w:rsidRPr="000C321E" w:rsidRDefault="00E16FD1" w:rsidP="00E16FD1">
      <w:r w:rsidRPr="000C321E">
        <w:rPr>
          <w:noProof/>
          <w:lang w:val="en-US"/>
        </w:rPr>
        <w:t>If a receiving entity receives this IE with a length longer than expected, it shall process the first octet(s) that are expected and shall silently discard the remaining octets.</w:t>
      </w:r>
    </w:p>
    <w:p w14:paraId="64C42CBB"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061EE519" w14:textId="77777777" w:rsidTr="009900EA">
        <w:trPr>
          <w:cantSplit/>
          <w:jc w:val="center"/>
        </w:trPr>
        <w:tc>
          <w:tcPr>
            <w:tcW w:w="142" w:type="dxa"/>
            <w:tcBorders>
              <w:top w:val="single" w:sz="6" w:space="0" w:color="auto"/>
              <w:left w:val="single" w:sz="6" w:space="0" w:color="auto"/>
            </w:tcBorders>
          </w:tcPr>
          <w:p w14:paraId="54F4F8B2" w14:textId="77777777" w:rsidR="00E16FD1" w:rsidRPr="000C321E" w:rsidRDefault="00E16FD1" w:rsidP="009900EA">
            <w:pPr>
              <w:pStyle w:val="TAC"/>
            </w:pPr>
          </w:p>
        </w:tc>
        <w:tc>
          <w:tcPr>
            <w:tcW w:w="671" w:type="dxa"/>
            <w:tcBorders>
              <w:top w:val="single" w:sz="6" w:space="0" w:color="auto"/>
            </w:tcBorders>
          </w:tcPr>
          <w:p w14:paraId="54F59AAE" w14:textId="77777777" w:rsidR="00E16FD1" w:rsidRPr="000C321E" w:rsidRDefault="00E16FD1" w:rsidP="009900EA">
            <w:pPr>
              <w:pStyle w:val="TAC"/>
              <w:ind w:right="-48"/>
            </w:pPr>
          </w:p>
        </w:tc>
        <w:tc>
          <w:tcPr>
            <w:tcW w:w="1010" w:type="dxa"/>
            <w:tcBorders>
              <w:top w:val="single" w:sz="6" w:space="0" w:color="auto"/>
            </w:tcBorders>
          </w:tcPr>
          <w:p w14:paraId="6D3BF321" w14:textId="77777777" w:rsidR="00E16FD1" w:rsidRPr="000C321E" w:rsidRDefault="00E16FD1" w:rsidP="009900EA">
            <w:pPr>
              <w:pStyle w:val="TAC"/>
            </w:pPr>
          </w:p>
        </w:tc>
        <w:tc>
          <w:tcPr>
            <w:tcW w:w="1134" w:type="dxa"/>
            <w:tcBorders>
              <w:top w:val="single" w:sz="6" w:space="0" w:color="auto"/>
            </w:tcBorders>
          </w:tcPr>
          <w:p w14:paraId="2FEB24BD" w14:textId="77777777" w:rsidR="00E16FD1" w:rsidRPr="000C321E" w:rsidRDefault="00E16FD1" w:rsidP="009900EA">
            <w:pPr>
              <w:pStyle w:val="TAC"/>
            </w:pPr>
          </w:p>
        </w:tc>
        <w:tc>
          <w:tcPr>
            <w:tcW w:w="1134" w:type="dxa"/>
            <w:tcBorders>
              <w:top w:val="single" w:sz="6" w:space="0" w:color="auto"/>
            </w:tcBorders>
          </w:tcPr>
          <w:p w14:paraId="6AED21ED" w14:textId="77777777" w:rsidR="00E16FD1" w:rsidRPr="000C321E" w:rsidRDefault="00E16FD1" w:rsidP="009900EA">
            <w:pPr>
              <w:pStyle w:val="TAC"/>
            </w:pPr>
          </w:p>
        </w:tc>
        <w:tc>
          <w:tcPr>
            <w:tcW w:w="1134" w:type="dxa"/>
            <w:tcBorders>
              <w:top w:val="single" w:sz="6" w:space="0" w:color="auto"/>
            </w:tcBorders>
          </w:tcPr>
          <w:p w14:paraId="263B74F0" w14:textId="77777777" w:rsidR="00E16FD1" w:rsidRPr="000C321E" w:rsidRDefault="00E16FD1" w:rsidP="009900EA">
            <w:pPr>
              <w:pStyle w:val="TAC"/>
            </w:pPr>
            <w:r w:rsidRPr="000C321E">
              <w:t>Bits</w:t>
            </w:r>
          </w:p>
        </w:tc>
        <w:tc>
          <w:tcPr>
            <w:tcW w:w="1134" w:type="dxa"/>
            <w:tcBorders>
              <w:top w:val="single" w:sz="6" w:space="0" w:color="auto"/>
            </w:tcBorders>
          </w:tcPr>
          <w:p w14:paraId="5201EE22" w14:textId="77777777" w:rsidR="00E16FD1" w:rsidRPr="000C321E" w:rsidRDefault="00E16FD1" w:rsidP="009900EA">
            <w:pPr>
              <w:pStyle w:val="TAC"/>
            </w:pPr>
          </w:p>
        </w:tc>
        <w:tc>
          <w:tcPr>
            <w:tcW w:w="1134" w:type="dxa"/>
            <w:tcBorders>
              <w:top w:val="single" w:sz="6" w:space="0" w:color="auto"/>
            </w:tcBorders>
          </w:tcPr>
          <w:p w14:paraId="2F196B1D" w14:textId="77777777" w:rsidR="00E16FD1" w:rsidRPr="000C321E" w:rsidRDefault="00E16FD1" w:rsidP="009900EA">
            <w:pPr>
              <w:pStyle w:val="TAC"/>
            </w:pPr>
          </w:p>
        </w:tc>
        <w:tc>
          <w:tcPr>
            <w:tcW w:w="1134" w:type="dxa"/>
            <w:tcBorders>
              <w:top w:val="single" w:sz="6" w:space="0" w:color="auto"/>
            </w:tcBorders>
          </w:tcPr>
          <w:p w14:paraId="7D2F0C6D" w14:textId="77777777" w:rsidR="00E16FD1" w:rsidRPr="000C321E" w:rsidRDefault="00E16FD1" w:rsidP="009900EA">
            <w:pPr>
              <w:pStyle w:val="TAC"/>
            </w:pPr>
          </w:p>
        </w:tc>
        <w:tc>
          <w:tcPr>
            <w:tcW w:w="1134" w:type="dxa"/>
            <w:tcBorders>
              <w:top w:val="single" w:sz="6" w:space="0" w:color="auto"/>
            </w:tcBorders>
          </w:tcPr>
          <w:p w14:paraId="10FCAA16" w14:textId="77777777" w:rsidR="00E16FD1" w:rsidRPr="000C321E" w:rsidRDefault="00E16FD1" w:rsidP="009900EA">
            <w:pPr>
              <w:pStyle w:val="TAC"/>
            </w:pPr>
          </w:p>
        </w:tc>
        <w:tc>
          <w:tcPr>
            <w:tcW w:w="85" w:type="dxa"/>
            <w:tcBorders>
              <w:top w:val="single" w:sz="6" w:space="0" w:color="auto"/>
              <w:right w:val="single" w:sz="6" w:space="0" w:color="auto"/>
            </w:tcBorders>
          </w:tcPr>
          <w:p w14:paraId="4815C477" w14:textId="77777777" w:rsidR="00E16FD1" w:rsidRPr="000C321E" w:rsidRDefault="00E16FD1" w:rsidP="009900EA">
            <w:pPr>
              <w:pStyle w:val="TAC"/>
            </w:pPr>
          </w:p>
        </w:tc>
      </w:tr>
      <w:tr w:rsidR="00E16FD1" w:rsidRPr="000C321E" w14:paraId="2B8DCDBD" w14:textId="77777777" w:rsidTr="009900EA">
        <w:trPr>
          <w:jc w:val="center"/>
        </w:trPr>
        <w:tc>
          <w:tcPr>
            <w:tcW w:w="142" w:type="dxa"/>
            <w:tcBorders>
              <w:left w:val="single" w:sz="6" w:space="0" w:color="auto"/>
            </w:tcBorders>
          </w:tcPr>
          <w:p w14:paraId="6A4797B8" w14:textId="77777777" w:rsidR="00E16FD1" w:rsidRPr="000C321E" w:rsidRDefault="00E16FD1" w:rsidP="009900EA">
            <w:pPr>
              <w:pStyle w:val="TAC"/>
            </w:pPr>
          </w:p>
        </w:tc>
        <w:tc>
          <w:tcPr>
            <w:tcW w:w="671" w:type="dxa"/>
          </w:tcPr>
          <w:p w14:paraId="57944B0E" w14:textId="77777777" w:rsidR="00E16FD1" w:rsidRPr="000C321E" w:rsidRDefault="00E16FD1" w:rsidP="009900EA">
            <w:pPr>
              <w:pStyle w:val="TAC"/>
              <w:ind w:right="-48"/>
            </w:pPr>
            <w:r w:rsidRPr="000C321E">
              <w:t>Octets</w:t>
            </w:r>
          </w:p>
        </w:tc>
        <w:tc>
          <w:tcPr>
            <w:tcW w:w="1010" w:type="dxa"/>
          </w:tcPr>
          <w:p w14:paraId="6F10306D" w14:textId="77777777" w:rsidR="00E16FD1" w:rsidRPr="000C321E" w:rsidRDefault="00E16FD1" w:rsidP="009900EA">
            <w:pPr>
              <w:pStyle w:val="TAC"/>
            </w:pPr>
            <w:r w:rsidRPr="000C321E">
              <w:t>8</w:t>
            </w:r>
          </w:p>
        </w:tc>
        <w:tc>
          <w:tcPr>
            <w:tcW w:w="1134" w:type="dxa"/>
          </w:tcPr>
          <w:p w14:paraId="5B1EA55B" w14:textId="77777777" w:rsidR="00E16FD1" w:rsidRPr="000C321E" w:rsidRDefault="00E16FD1" w:rsidP="009900EA">
            <w:pPr>
              <w:pStyle w:val="TAC"/>
            </w:pPr>
            <w:r w:rsidRPr="000C321E">
              <w:t>7</w:t>
            </w:r>
          </w:p>
        </w:tc>
        <w:tc>
          <w:tcPr>
            <w:tcW w:w="1134" w:type="dxa"/>
          </w:tcPr>
          <w:p w14:paraId="41BA734B" w14:textId="77777777" w:rsidR="00E16FD1" w:rsidRPr="000C321E" w:rsidRDefault="00E16FD1" w:rsidP="009900EA">
            <w:pPr>
              <w:pStyle w:val="TAC"/>
            </w:pPr>
            <w:r w:rsidRPr="000C321E">
              <w:t>6</w:t>
            </w:r>
          </w:p>
        </w:tc>
        <w:tc>
          <w:tcPr>
            <w:tcW w:w="1134" w:type="dxa"/>
          </w:tcPr>
          <w:p w14:paraId="28E5D8EB" w14:textId="77777777" w:rsidR="00E16FD1" w:rsidRPr="000C321E" w:rsidRDefault="00E16FD1" w:rsidP="009900EA">
            <w:pPr>
              <w:pStyle w:val="TAC"/>
            </w:pPr>
            <w:r w:rsidRPr="000C321E">
              <w:t>5</w:t>
            </w:r>
          </w:p>
        </w:tc>
        <w:tc>
          <w:tcPr>
            <w:tcW w:w="1134" w:type="dxa"/>
          </w:tcPr>
          <w:p w14:paraId="14BF6C97" w14:textId="77777777" w:rsidR="00E16FD1" w:rsidRPr="000C321E" w:rsidRDefault="00E16FD1" w:rsidP="009900EA">
            <w:pPr>
              <w:pStyle w:val="TAC"/>
            </w:pPr>
            <w:r w:rsidRPr="000C321E">
              <w:t>4</w:t>
            </w:r>
          </w:p>
        </w:tc>
        <w:tc>
          <w:tcPr>
            <w:tcW w:w="1134" w:type="dxa"/>
          </w:tcPr>
          <w:p w14:paraId="0EB59FB2" w14:textId="77777777" w:rsidR="00E16FD1" w:rsidRPr="000C321E" w:rsidRDefault="00E16FD1" w:rsidP="009900EA">
            <w:pPr>
              <w:pStyle w:val="TAC"/>
            </w:pPr>
            <w:r w:rsidRPr="000C321E">
              <w:t>3</w:t>
            </w:r>
          </w:p>
        </w:tc>
        <w:tc>
          <w:tcPr>
            <w:tcW w:w="1134" w:type="dxa"/>
          </w:tcPr>
          <w:p w14:paraId="68BC2409" w14:textId="77777777" w:rsidR="00E16FD1" w:rsidRPr="000C321E" w:rsidRDefault="00E16FD1" w:rsidP="009900EA">
            <w:pPr>
              <w:pStyle w:val="TAC"/>
            </w:pPr>
            <w:r w:rsidRPr="000C321E">
              <w:t>2</w:t>
            </w:r>
          </w:p>
        </w:tc>
        <w:tc>
          <w:tcPr>
            <w:tcW w:w="1134" w:type="dxa"/>
          </w:tcPr>
          <w:p w14:paraId="14BF6C33" w14:textId="77777777" w:rsidR="00E16FD1" w:rsidRPr="000C321E" w:rsidRDefault="00E16FD1" w:rsidP="009900EA">
            <w:pPr>
              <w:pStyle w:val="TAC"/>
            </w:pPr>
            <w:r w:rsidRPr="000C321E">
              <w:t>1</w:t>
            </w:r>
          </w:p>
        </w:tc>
        <w:tc>
          <w:tcPr>
            <w:tcW w:w="85" w:type="dxa"/>
            <w:tcBorders>
              <w:right w:val="single" w:sz="6" w:space="0" w:color="auto"/>
            </w:tcBorders>
          </w:tcPr>
          <w:p w14:paraId="0EA6AED5" w14:textId="77777777" w:rsidR="00E16FD1" w:rsidRPr="000C321E" w:rsidRDefault="00E16FD1" w:rsidP="009900EA">
            <w:pPr>
              <w:pStyle w:val="TAC"/>
            </w:pPr>
          </w:p>
        </w:tc>
      </w:tr>
      <w:tr w:rsidR="00E16FD1" w:rsidRPr="000C321E" w14:paraId="1E6ED793" w14:textId="77777777" w:rsidTr="009900EA">
        <w:trPr>
          <w:cantSplit/>
          <w:jc w:val="center"/>
        </w:trPr>
        <w:tc>
          <w:tcPr>
            <w:tcW w:w="142" w:type="dxa"/>
            <w:tcBorders>
              <w:left w:val="single" w:sz="6" w:space="0" w:color="auto"/>
            </w:tcBorders>
          </w:tcPr>
          <w:p w14:paraId="7A1A9383" w14:textId="77777777" w:rsidR="00E16FD1" w:rsidRPr="000C321E" w:rsidRDefault="00E16FD1" w:rsidP="009900EA">
            <w:pPr>
              <w:pStyle w:val="TAC"/>
            </w:pPr>
          </w:p>
        </w:tc>
        <w:tc>
          <w:tcPr>
            <w:tcW w:w="671" w:type="dxa"/>
          </w:tcPr>
          <w:p w14:paraId="689A1035" w14:textId="77777777" w:rsidR="00E16FD1" w:rsidRPr="000C321E" w:rsidRDefault="00E16FD1" w:rsidP="009900EA">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14:paraId="796CB8C3" w14:textId="77777777" w:rsidR="00E16FD1" w:rsidRPr="000C321E" w:rsidRDefault="00E16FD1" w:rsidP="009900EA">
            <w:pPr>
              <w:pStyle w:val="TAC"/>
            </w:pPr>
            <w:r w:rsidRPr="000C321E">
              <w:t>Type=193 (Decimal)</w:t>
            </w:r>
          </w:p>
        </w:tc>
        <w:tc>
          <w:tcPr>
            <w:tcW w:w="85" w:type="dxa"/>
            <w:tcBorders>
              <w:right w:val="single" w:sz="6" w:space="0" w:color="auto"/>
            </w:tcBorders>
          </w:tcPr>
          <w:p w14:paraId="5AF9062D" w14:textId="77777777" w:rsidR="00E16FD1" w:rsidRPr="000C321E" w:rsidRDefault="00E16FD1" w:rsidP="009900EA">
            <w:pPr>
              <w:pStyle w:val="TAC"/>
            </w:pPr>
          </w:p>
        </w:tc>
      </w:tr>
      <w:tr w:rsidR="00E16FD1" w:rsidRPr="000C321E" w14:paraId="64C151BC" w14:textId="77777777" w:rsidTr="009900EA">
        <w:trPr>
          <w:cantSplit/>
          <w:jc w:val="center"/>
        </w:trPr>
        <w:tc>
          <w:tcPr>
            <w:tcW w:w="142" w:type="dxa"/>
            <w:tcBorders>
              <w:left w:val="single" w:sz="6" w:space="0" w:color="auto"/>
            </w:tcBorders>
          </w:tcPr>
          <w:p w14:paraId="1D50D31C" w14:textId="77777777" w:rsidR="00E16FD1" w:rsidRPr="000C321E" w:rsidRDefault="00E16FD1" w:rsidP="009900EA">
            <w:pPr>
              <w:pStyle w:val="TAC"/>
            </w:pPr>
          </w:p>
        </w:tc>
        <w:tc>
          <w:tcPr>
            <w:tcW w:w="671" w:type="dxa"/>
          </w:tcPr>
          <w:p w14:paraId="40BF8F32" w14:textId="77777777" w:rsidR="00E16FD1" w:rsidRPr="000C321E" w:rsidRDefault="00E16FD1" w:rsidP="009900EA">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14:paraId="0FE54995" w14:textId="77777777" w:rsidR="00E16FD1" w:rsidRPr="000C321E" w:rsidRDefault="00E16FD1" w:rsidP="009900EA">
            <w:pPr>
              <w:pStyle w:val="TAC"/>
            </w:pPr>
            <w:r w:rsidRPr="000C321E">
              <w:t>Length</w:t>
            </w:r>
          </w:p>
        </w:tc>
        <w:tc>
          <w:tcPr>
            <w:tcW w:w="85" w:type="dxa"/>
            <w:tcBorders>
              <w:right w:val="single" w:sz="6" w:space="0" w:color="auto"/>
            </w:tcBorders>
          </w:tcPr>
          <w:p w14:paraId="6A44997D" w14:textId="77777777" w:rsidR="00E16FD1" w:rsidRPr="000C321E" w:rsidRDefault="00E16FD1" w:rsidP="009900EA">
            <w:pPr>
              <w:pStyle w:val="TAC"/>
            </w:pPr>
          </w:p>
        </w:tc>
      </w:tr>
      <w:tr w:rsidR="00E16FD1" w:rsidRPr="000C321E" w14:paraId="2F4B50FE" w14:textId="77777777" w:rsidTr="009900EA">
        <w:trPr>
          <w:jc w:val="center"/>
        </w:trPr>
        <w:tc>
          <w:tcPr>
            <w:tcW w:w="142" w:type="dxa"/>
            <w:tcBorders>
              <w:left w:val="single" w:sz="6" w:space="0" w:color="auto"/>
              <w:bottom w:val="single" w:sz="6" w:space="0" w:color="auto"/>
            </w:tcBorders>
          </w:tcPr>
          <w:p w14:paraId="676986C4" w14:textId="77777777" w:rsidR="00E16FD1" w:rsidRPr="000C321E" w:rsidRDefault="00E16FD1" w:rsidP="009900EA">
            <w:pPr>
              <w:pStyle w:val="TAC"/>
            </w:pPr>
          </w:p>
        </w:tc>
        <w:tc>
          <w:tcPr>
            <w:tcW w:w="671" w:type="dxa"/>
            <w:tcBorders>
              <w:bottom w:val="single" w:sz="6" w:space="0" w:color="auto"/>
            </w:tcBorders>
          </w:tcPr>
          <w:p w14:paraId="5663F581" w14:textId="77777777" w:rsidR="00E16FD1" w:rsidRPr="000C321E" w:rsidRDefault="00E16FD1" w:rsidP="009900EA">
            <w:pPr>
              <w:pStyle w:val="TAC"/>
              <w:ind w:right="-48"/>
            </w:pPr>
            <w:r w:rsidRPr="000C321E">
              <w:t>4-n</w:t>
            </w:r>
          </w:p>
        </w:tc>
        <w:tc>
          <w:tcPr>
            <w:tcW w:w="1010" w:type="dxa"/>
            <w:tcBorders>
              <w:bottom w:val="single" w:sz="6" w:space="0" w:color="auto"/>
            </w:tcBorders>
          </w:tcPr>
          <w:p w14:paraId="53CE29B5" w14:textId="77777777" w:rsidR="00E16FD1" w:rsidRPr="000C321E" w:rsidRDefault="00E16FD1" w:rsidP="009900EA">
            <w:pPr>
              <w:pStyle w:val="TAC"/>
            </w:pPr>
            <w:r w:rsidRPr="000C321E">
              <w:rPr>
                <w:lang w:eastAsia="zh-CN"/>
              </w:rPr>
              <w:t>UASI</w:t>
            </w:r>
          </w:p>
        </w:tc>
        <w:tc>
          <w:tcPr>
            <w:tcW w:w="1134" w:type="dxa"/>
            <w:tcBorders>
              <w:bottom w:val="single" w:sz="6" w:space="0" w:color="auto"/>
            </w:tcBorders>
          </w:tcPr>
          <w:p w14:paraId="2722E869" w14:textId="77777777" w:rsidR="00E16FD1" w:rsidRPr="000C321E" w:rsidRDefault="00E16FD1" w:rsidP="009900EA">
            <w:pPr>
              <w:pStyle w:val="TAC"/>
            </w:pPr>
            <w:r w:rsidRPr="000C321E">
              <w:t>BDWI</w:t>
            </w:r>
          </w:p>
        </w:tc>
        <w:tc>
          <w:tcPr>
            <w:tcW w:w="1134" w:type="dxa"/>
            <w:tcBorders>
              <w:bottom w:val="single" w:sz="6" w:space="0" w:color="auto"/>
            </w:tcBorders>
          </w:tcPr>
          <w:p w14:paraId="013ACDF4" w14:textId="77777777" w:rsidR="00E16FD1" w:rsidRPr="000C321E" w:rsidRDefault="00E16FD1" w:rsidP="009900EA">
            <w:pPr>
              <w:pStyle w:val="TAC"/>
            </w:pPr>
            <w:r w:rsidRPr="000C321E">
              <w:t>PCRI</w:t>
            </w:r>
          </w:p>
        </w:tc>
        <w:tc>
          <w:tcPr>
            <w:tcW w:w="1134" w:type="dxa"/>
            <w:tcBorders>
              <w:bottom w:val="single" w:sz="6" w:space="0" w:color="auto"/>
            </w:tcBorders>
          </w:tcPr>
          <w:p w14:paraId="47FBB9E5" w14:textId="77777777" w:rsidR="00E16FD1" w:rsidRPr="000C321E" w:rsidRDefault="00E16FD1" w:rsidP="009900EA">
            <w:pPr>
              <w:pStyle w:val="TAC"/>
            </w:pPr>
            <w:r w:rsidRPr="000C321E">
              <w:rPr>
                <w:rFonts w:hint="eastAsia"/>
                <w:lang w:eastAsia="zh-CN"/>
              </w:rPr>
              <w:t>VB</w:t>
            </w:r>
          </w:p>
        </w:tc>
        <w:tc>
          <w:tcPr>
            <w:tcW w:w="1134" w:type="dxa"/>
            <w:tcBorders>
              <w:bottom w:val="single" w:sz="6" w:space="0" w:color="auto"/>
            </w:tcBorders>
          </w:tcPr>
          <w:p w14:paraId="1F175F23" w14:textId="77777777" w:rsidR="00E16FD1" w:rsidRPr="000C321E" w:rsidRDefault="00E16FD1" w:rsidP="009900EA">
            <w:pPr>
              <w:pStyle w:val="TAC"/>
            </w:pPr>
            <w:r w:rsidRPr="000C321E">
              <w:rPr>
                <w:rFonts w:hint="eastAsia"/>
                <w:lang w:eastAsia="zh-CN"/>
              </w:rPr>
              <w:t>RetLoc</w:t>
            </w:r>
          </w:p>
        </w:tc>
        <w:tc>
          <w:tcPr>
            <w:tcW w:w="1134" w:type="dxa"/>
            <w:tcBorders>
              <w:bottom w:val="single" w:sz="6" w:space="0" w:color="auto"/>
            </w:tcBorders>
          </w:tcPr>
          <w:p w14:paraId="5EA97198" w14:textId="77777777" w:rsidR="00E16FD1" w:rsidRPr="000C321E" w:rsidRDefault="00E16FD1" w:rsidP="009900EA">
            <w:pPr>
              <w:pStyle w:val="TAC"/>
            </w:pPr>
            <w:r w:rsidRPr="000C321E">
              <w:t>CPSR</w:t>
            </w:r>
          </w:p>
        </w:tc>
        <w:tc>
          <w:tcPr>
            <w:tcW w:w="1134" w:type="dxa"/>
            <w:tcBorders>
              <w:bottom w:val="single" w:sz="6" w:space="0" w:color="auto"/>
            </w:tcBorders>
          </w:tcPr>
          <w:p w14:paraId="2577B0AF" w14:textId="77777777" w:rsidR="00E16FD1" w:rsidRPr="000C321E" w:rsidRDefault="00E16FD1" w:rsidP="009900EA">
            <w:pPr>
              <w:pStyle w:val="TAC"/>
            </w:pPr>
            <w:r w:rsidRPr="000C321E">
              <w:rPr>
                <w:rFonts w:hint="eastAsia"/>
                <w:lang w:eastAsia="zh-CN"/>
              </w:rPr>
              <w:t>CCRSI</w:t>
            </w:r>
          </w:p>
        </w:tc>
        <w:tc>
          <w:tcPr>
            <w:tcW w:w="1134" w:type="dxa"/>
            <w:tcBorders>
              <w:bottom w:val="single" w:sz="6" w:space="0" w:color="auto"/>
            </w:tcBorders>
          </w:tcPr>
          <w:p w14:paraId="7BC1E297" w14:textId="77777777" w:rsidR="00E16FD1" w:rsidRPr="000C321E" w:rsidRDefault="00E16FD1" w:rsidP="009900EA">
            <w:pPr>
              <w:pStyle w:val="TAC"/>
            </w:pPr>
            <w:r w:rsidRPr="000C321E">
              <w:t>Unauthenticated IMSI</w:t>
            </w:r>
          </w:p>
        </w:tc>
        <w:tc>
          <w:tcPr>
            <w:tcW w:w="85" w:type="dxa"/>
            <w:tcBorders>
              <w:bottom w:val="single" w:sz="6" w:space="0" w:color="auto"/>
              <w:right w:val="single" w:sz="6" w:space="0" w:color="auto"/>
            </w:tcBorders>
          </w:tcPr>
          <w:p w14:paraId="581EC3D3" w14:textId="77777777" w:rsidR="00E16FD1" w:rsidRPr="000C321E" w:rsidRDefault="00E16FD1" w:rsidP="009900EA">
            <w:pPr>
              <w:pStyle w:val="TAC"/>
            </w:pPr>
          </w:p>
        </w:tc>
      </w:tr>
    </w:tbl>
    <w:p w14:paraId="776EE3DB" w14:textId="77777777" w:rsidR="00E16FD1" w:rsidRPr="000C321E" w:rsidRDefault="00E16FD1" w:rsidP="00E16FD1">
      <w:pPr>
        <w:pStyle w:val="TF"/>
      </w:pPr>
      <w:r w:rsidRPr="000C321E">
        <w:t>Figure 7.7.93.1: Extended Common Flags Information Element</w:t>
      </w:r>
    </w:p>
    <w:p w14:paraId="7428429D" w14:textId="77777777" w:rsidR="00E16FD1" w:rsidRPr="000C321E" w:rsidRDefault="00E16FD1" w:rsidP="00E16FD1">
      <w:pPr>
        <w:pStyle w:val="Heading3"/>
      </w:pPr>
      <w:bookmarkStart w:id="438" w:name="_Toc9597992"/>
      <w:bookmarkStart w:id="439" w:name="_Toc82519277"/>
      <w:r w:rsidRPr="000C321E">
        <w:rPr>
          <w:rFonts w:hint="eastAsia"/>
          <w:lang w:eastAsia="zh-CN"/>
        </w:rPr>
        <w:t>7.7.</w:t>
      </w:r>
      <w:r w:rsidRPr="000C321E">
        <w:rPr>
          <w:lang w:eastAsia="zh-CN"/>
        </w:rPr>
        <w:t>94</w:t>
      </w:r>
      <w:r w:rsidRPr="000C321E">
        <w:tab/>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I)</w:t>
      </w:r>
      <w:bookmarkEnd w:id="438"/>
      <w:bookmarkEnd w:id="439"/>
    </w:p>
    <w:p w14:paraId="47907D31" w14:textId="0CD827C3" w:rsidR="00E16FD1" w:rsidRPr="000C321E" w:rsidRDefault="00E16FD1" w:rsidP="00E16FD1">
      <w:pPr>
        <w:rPr>
          <w:lang w:eastAsia="zh-CN"/>
        </w:rPr>
      </w:pPr>
      <w:r w:rsidRPr="000C321E">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 xml:space="preserve">I) 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94</w:t>
      </w:r>
      <w:r w:rsidRPr="000C321E">
        <w:rPr>
          <w:rFonts w:hint="eastAsia"/>
          <w:lang w:eastAsia="zh-CN"/>
        </w:rPr>
        <w:t>.</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05F988C" w14:textId="77777777" w:rsidTr="009900EA">
        <w:trPr>
          <w:cantSplit/>
          <w:jc w:val="center"/>
        </w:trPr>
        <w:tc>
          <w:tcPr>
            <w:tcW w:w="5670" w:type="dxa"/>
            <w:gridSpan w:val="9"/>
          </w:tcPr>
          <w:p w14:paraId="0D1F99E5" w14:textId="77777777" w:rsidR="00E16FD1" w:rsidRPr="000C321E" w:rsidRDefault="00E16FD1" w:rsidP="009900EA">
            <w:pPr>
              <w:pStyle w:val="TAH"/>
            </w:pPr>
            <w:r w:rsidRPr="000C321E">
              <w:t>Bits</w:t>
            </w:r>
          </w:p>
        </w:tc>
      </w:tr>
      <w:tr w:rsidR="00E16FD1" w:rsidRPr="000C321E" w14:paraId="013C6BE3" w14:textId="77777777" w:rsidTr="009900EA">
        <w:trPr>
          <w:jc w:val="center"/>
        </w:trPr>
        <w:tc>
          <w:tcPr>
            <w:tcW w:w="1134" w:type="dxa"/>
          </w:tcPr>
          <w:p w14:paraId="3E6BE8BC" w14:textId="77777777" w:rsidR="00E16FD1" w:rsidRPr="000C321E" w:rsidRDefault="00E16FD1" w:rsidP="009900EA">
            <w:pPr>
              <w:pStyle w:val="TAH"/>
            </w:pPr>
            <w:r w:rsidRPr="000C321E">
              <w:t>Octets</w:t>
            </w:r>
          </w:p>
        </w:tc>
        <w:tc>
          <w:tcPr>
            <w:tcW w:w="567" w:type="dxa"/>
            <w:tcBorders>
              <w:bottom w:val="single" w:sz="4" w:space="0" w:color="auto"/>
            </w:tcBorders>
          </w:tcPr>
          <w:p w14:paraId="4CCC3EC6" w14:textId="77777777" w:rsidR="00E16FD1" w:rsidRPr="000C321E" w:rsidRDefault="00E16FD1" w:rsidP="009900EA">
            <w:pPr>
              <w:pStyle w:val="TAH"/>
            </w:pPr>
            <w:r w:rsidRPr="000C321E">
              <w:t>8</w:t>
            </w:r>
          </w:p>
        </w:tc>
        <w:tc>
          <w:tcPr>
            <w:tcW w:w="567" w:type="dxa"/>
            <w:tcBorders>
              <w:bottom w:val="single" w:sz="4" w:space="0" w:color="auto"/>
            </w:tcBorders>
          </w:tcPr>
          <w:p w14:paraId="529120E6" w14:textId="77777777" w:rsidR="00E16FD1" w:rsidRPr="000C321E" w:rsidRDefault="00E16FD1" w:rsidP="009900EA">
            <w:pPr>
              <w:pStyle w:val="TAH"/>
            </w:pPr>
            <w:r w:rsidRPr="000C321E">
              <w:t>7</w:t>
            </w:r>
          </w:p>
        </w:tc>
        <w:tc>
          <w:tcPr>
            <w:tcW w:w="567" w:type="dxa"/>
            <w:tcBorders>
              <w:bottom w:val="single" w:sz="4" w:space="0" w:color="auto"/>
            </w:tcBorders>
          </w:tcPr>
          <w:p w14:paraId="24A7F1C5" w14:textId="77777777" w:rsidR="00E16FD1" w:rsidRPr="000C321E" w:rsidRDefault="00E16FD1" w:rsidP="009900EA">
            <w:pPr>
              <w:pStyle w:val="TAH"/>
            </w:pPr>
            <w:r w:rsidRPr="000C321E">
              <w:t>6</w:t>
            </w:r>
          </w:p>
        </w:tc>
        <w:tc>
          <w:tcPr>
            <w:tcW w:w="567" w:type="dxa"/>
            <w:tcBorders>
              <w:bottom w:val="single" w:sz="4" w:space="0" w:color="auto"/>
            </w:tcBorders>
          </w:tcPr>
          <w:p w14:paraId="59F2E0B7" w14:textId="77777777" w:rsidR="00E16FD1" w:rsidRPr="000C321E" w:rsidRDefault="00E16FD1" w:rsidP="009900EA">
            <w:pPr>
              <w:pStyle w:val="TAH"/>
            </w:pPr>
            <w:r w:rsidRPr="000C321E">
              <w:t>5</w:t>
            </w:r>
          </w:p>
        </w:tc>
        <w:tc>
          <w:tcPr>
            <w:tcW w:w="567" w:type="dxa"/>
            <w:tcBorders>
              <w:bottom w:val="single" w:sz="4" w:space="0" w:color="auto"/>
            </w:tcBorders>
          </w:tcPr>
          <w:p w14:paraId="55A3B7A0" w14:textId="77777777" w:rsidR="00E16FD1" w:rsidRPr="000C321E" w:rsidRDefault="00E16FD1" w:rsidP="009900EA">
            <w:pPr>
              <w:pStyle w:val="TAH"/>
            </w:pPr>
            <w:r w:rsidRPr="000C321E">
              <w:t>4</w:t>
            </w:r>
          </w:p>
        </w:tc>
        <w:tc>
          <w:tcPr>
            <w:tcW w:w="567" w:type="dxa"/>
            <w:tcBorders>
              <w:bottom w:val="single" w:sz="4" w:space="0" w:color="auto"/>
            </w:tcBorders>
          </w:tcPr>
          <w:p w14:paraId="04C86B97" w14:textId="77777777" w:rsidR="00E16FD1" w:rsidRPr="000C321E" w:rsidRDefault="00E16FD1" w:rsidP="009900EA">
            <w:pPr>
              <w:pStyle w:val="TAH"/>
            </w:pPr>
            <w:r w:rsidRPr="000C321E">
              <w:t>3</w:t>
            </w:r>
          </w:p>
        </w:tc>
        <w:tc>
          <w:tcPr>
            <w:tcW w:w="567" w:type="dxa"/>
            <w:tcBorders>
              <w:bottom w:val="single" w:sz="4" w:space="0" w:color="auto"/>
            </w:tcBorders>
          </w:tcPr>
          <w:p w14:paraId="17D43A01" w14:textId="77777777" w:rsidR="00E16FD1" w:rsidRPr="000C321E" w:rsidRDefault="00E16FD1" w:rsidP="009900EA">
            <w:pPr>
              <w:pStyle w:val="TAH"/>
            </w:pPr>
            <w:r w:rsidRPr="000C321E">
              <w:t>2</w:t>
            </w:r>
          </w:p>
        </w:tc>
        <w:tc>
          <w:tcPr>
            <w:tcW w:w="567" w:type="dxa"/>
            <w:tcBorders>
              <w:bottom w:val="single" w:sz="4" w:space="0" w:color="auto"/>
            </w:tcBorders>
          </w:tcPr>
          <w:p w14:paraId="43C1EA0A" w14:textId="77777777" w:rsidR="00E16FD1" w:rsidRPr="000C321E" w:rsidRDefault="00E16FD1" w:rsidP="009900EA">
            <w:pPr>
              <w:pStyle w:val="TAH"/>
            </w:pPr>
            <w:r w:rsidRPr="000C321E">
              <w:t>1</w:t>
            </w:r>
          </w:p>
        </w:tc>
      </w:tr>
      <w:tr w:rsidR="00E16FD1" w:rsidRPr="000C321E" w14:paraId="66D534DD" w14:textId="77777777" w:rsidTr="009900EA">
        <w:trPr>
          <w:jc w:val="center"/>
        </w:trPr>
        <w:tc>
          <w:tcPr>
            <w:tcW w:w="1134" w:type="dxa"/>
          </w:tcPr>
          <w:p w14:paraId="0603864F" w14:textId="77777777" w:rsidR="00E16FD1" w:rsidRPr="000C321E" w:rsidRDefault="00E16FD1" w:rsidP="009900EA">
            <w:pPr>
              <w:pStyle w:val="TAC"/>
              <w:ind w:left="284"/>
              <w:rPr>
                <w:lang w:eastAsia="zh-CN"/>
              </w:rPr>
            </w:pPr>
            <w:r w:rsidRPr="000C321E">
              <w:t>1</w:t>
            </w:r>
          </w:p>
        </w:tc>
        <w:tc>
          <w:tcPr>
            <w:tcW w:w="4536" w:type="dxa"/>
            <w:gridSpan w:val="8"/>
            <w:tcBorders>
              <w:bottom w:val="single" w:sz="4" w:space="0" w:color="auto"/>
            </w:tcBorders>
          </w:tcPr>
          <w:p w14:paraId="504449EF" w14:textId="77777777" w:rsidR="00E16FD1" w:rsidRPr="000C321E" w:rsidRDefault="00E16FD1" w:rsidP="009900EA">
            <w:pPr>
              <w:pStyle w:val="TAC"/>
              <w:ind w:left="284"/>
            </w:pPr>
            <w:r w:rsidRPr="000C321E">
              <w:t xml:space="preserve"> Type = </w:t>
            </w:r>
            <w:r w:rsidRPr="000C321E">
              <w:rPr>
                <w:lang w:eastAsia="zh-CN"/>
              </w:rPr>
              <w:t>194</w:t>
            </w:r>
            <w:r w:rsidRPr="000C321E">
              <w:t xml:space="preserve"> (Decimal)</w:t>
            </w:r>
          </w:p>
        </w:tc>
      </w:tr>
      <w:tr w:rsidR="00E16FD1" w:rsidRPr="000C321E" w14:paraId="062AFC18" w14:textId="77777777" w:rsidTr="009900EA">
        <w:trPr>
          <w:jc w:val="center"/>
        </w:trPr>
        <w:tc>
          <w:tcPr>
            <w:tcW w:w="1134" w:type="dxa"/>
            <w:tcBorders>
              <w:right w:val="single" w:sz="4" w:space="0" w:color="auto"/>
            </w:tcBorders>
          </w:tcPr>
          <w:p w14:paraId="1C59F77A" w14:textId="77777777" w:rsidR="00E16FD1" w:rsidRPr="000C321E" w:rsidRDefault="00E16FD1" w:rsidP="009900EA">
            <w:pPr>
              <w:pStyle w:val="TAC"/>
              <w:ind w:left="284"/>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277BA18" w14:textId="77777777" w:rsidR="00E16FD1" w:rsidRPr="000C321E" w:rsidRDefault="00E16FD1" w:rsidP="009900EA">
            <w:pPr>
              <w:pStyle w:val="TAC"/>
              <w:ind w:left="284"/>
            </w:pPr>
            <w:r w:rsidRPr="000C321E">
              <w:t>Length</w:t>
            </w:r>
          </w:p>
        </w:tc>
      </w:tr>
      <w:tr w:rsidR="00E16FD1" w:rsidRPr="000C321E" w14:paraId="4CA97FD2" w14:textId="77777777" w:rsidTr="009900EA">
        <w:trPr>
          <w:jc w:val="center"/>
        </w:trPr>
        <w:tc>
          <w:tcPr>
            <w:tcW w:w="1134" w:type="dxa"/>
            <w:tcBorders>
              <w:right w:val="single" w:sz="4" w:space="0" w:color="auto"/>
            </w:tcBorders>
          </w:tcPr>
          <w:p w14:paraId="3A15E23C" w14:textId="77777777" w:rsidR="00E16FD1" w:rsidRPr="000C321E" w:rsidRDefault="00E16FD1" w:rsidP="009900EA">
            <w:pPr>
              <w:pStyle w:val="TAC"/>
              <w:ind w:left="284"/>
            </w:pPr>
            <w:r w:rsidRPr="000C321E">
              <w:rPr>
                <w:rFonts w:hint="eastAsia"/>
                <w:lang w:eastAsia="zh-CN"/>
              </w:rPr>
              <w:t>4</w:t>
            </w:r>
          </w:p>
        </w:tc>
        <w:tc>
          <w:tcPr>
            <w:tcW w:w="2268" w:type="dxa"/>
            <w:gridSpan w:val="4"/>
            <w:tcBorders>
              <w:top w:val="single" w:sz="4" w:space="0" w:color="auto"/>
              <w:left w:val="single" w:sz="4" w:space="0" w:color="auto"/>
              <w:bottom w:val="single" w:sz="4" w:space="0" w:color="auto"/>
              <w:right w:val="single" w:sz="4" w:space="0" w:color="auto"/>
            </w:tcBorders>
          </w:tcPr>
          <w:p w14:paraId="7494F681" w14:textId="77777777" w:rsidR="00E16FD1" w:rsidRPr="000C321E" w:rsidRDefault="00E16FD1" w:rsidP="009900EA">
            <w:pPr>
              <w:pStyle w:val="TAC"/>
              <w:ind w:left="284"/>
              <w:rPr>
                <w:lang w:eastAsia="ja-JP"/>
              </w:rPr>
            </w:pPr>
            <w:r w:rsidRPr="000C321E">
              <w:t>MCC digit 2</w:t>
            </w:r>
          </w:p>
        </w:tc>
        <w:tc>
          <w:tcPr>
            <w:tcW w:w="2268" w:type="dxa"/>
            <w:gridSpan w:val="4"/>
            <w:tcBorders>
              <w:top w:val="single" w:sz="4" w:space="0" w:color="auto"/>
              <w:left w:val="single" w:sz="4" w:space="0" w:color="auto"/>
              <w:bottom w:val="single" w:sz="4" w:space="0" w:color="auto"/>
              <w:right w:val="single" w:sz="4" w:space="0" w:color="auto"/>
            </w:tcBorders>
          </w:tcPr>
          <w:p w14:paraId="11C1A37C" w14:textId="77777777" w:rsidR="00E16FD1" w:rsidRPr="000C321E" w:rsidRDefault="00E16FD1" w:rsidP="009900EA">
            <w:pPr>
              <w:pStyle w:val="TAC"/>
              <w:ind w:left="284"/>
            </w:pPr>
            <w:r w:rsidRPr="000C321E">
              <w:t>MCC digit 1</w:t>
            </w:r>
          </w:p>
        </w:tc>
      </w:tr>
      <w:tr w:rsidR="00E16FD1" w:rsidRPr="000C321E" w14:paraId="4747B292" w14:textId="77777777" w:rsidTr="009900EA">
        <w:trPr>
          <w:jc w:val="center"/>
        </w:trPr>
        <w:tc>
          <w:tcPr>
            <w:tcW w:w="1134" w:type="dxa"/>
            <w:tcBorders>
              <w:right w:val="single" w:sz="4" w:space="0" w:color="auto"/>
            </w:tcBorders>
          </w:tcPr>
          <w:p w14:paraId="1D9988D6" w14:textId="77777777" w:rsidR="00E16FD1" w:rsidRPr="000C321E" w:rsidRDefault="00E16FD1" w:rsidP="009900EA">
            <w:pPr>
              <w:pStyle w:val="TAC"/>
              <w:ind w:left="284"/>
              <w:rPr>
                <w:lang w:eastAsia="zh-CN"/>
              </w:rPr>
            </w:pPr>
            <w:r w:rsidRPr="000C321E">
              <w:rPr>
                <w:rFonts w:hint="eastAsia"/>
                <w:lang w:eastAsia="zh-CN"/>
              </w:rPr>
              <w:t>5</w:t>
            </w:r>
          </w:p>
        </w:tc>
        <w:tc>
          <w:tcPr>
            <w:tcW w:w="2268" w:type="dxa"/>
            <w:gridSpan w:val="4"/>
            <w:tcBorders>
              <w:top w:val="single" w:sz="4" w:space="0" w:color="auto"/>
              <w:left w:val="single" w:sz="4" w:space="0" w:color="auto"/>
              <w:bottom w:val="single" w:sz="4" w:space="0" w:color="auto"/>
              <w:right w:val="single" w:sz="4" w:space="0" w:color="auto"/>
            </w:tcBorders>
          </w:tcPr>
          <w:p w14:paraId="262342A6" w14:textId="77777777" w:rsidR="00E16FD1" w:rsidRPr="000C321E" w:rsidRDefault="00E16FD1" w:rsidP="009900EA">
            <w:pPr>
              <w:pStyle w:val="TAC"/>
              <w:ind w:left="284"/>
            </w:pPr>
            <w:r w:rsidRPr="000C321E">
              <w:t>MNC digit 3</w:t>
            </w:r>
          </w:p>
        </w:tc>
        <w:tc>
          <w:tcPr>
            <w:tcW w:w="2268" w:type="dxa"/>
            <w:gridSpan w:val="4"/>
            <w:tcBorders>
              <w:top w:val="single" w:sz="4" w:space="0" w:color="auto"/>
              <w:left w:val="single" w:sz="4" w:space="0" w:color="auto"/>
              <w:bottom w:val="single" w:sz="4" w:space="0" w:color="auto"/>
              <w:right w:val="single" w:sz="4" w:space="0" w:color="auto"/>
            </w:tcBorders>
          </w:tcPr>
          <w:p w14:paraId="31C0AA08" w14:textId="77777777" w:rsidR="00E16FD1" w:rsidRPr="000C321E" w:rsidRDefault="00E16FD1" w:rsidP="009900EA">
            <w:pPr>
              <w:pStyle w:val="TAC"/>
              <w:ind w:left="284"/>
            </w:pPr>
            <w:r w:rsidRPr="000C321E">
              <w:t>MCC digit 3</w:t>
            </w:r>
          </w:p>
        </w:tc>
      </w:tr>
      <w:tr w:rsidR="00E16FD1" w:rsidRPr="000C321E" w14:paraId="19469EE4" w14:textId="77777777" w:rsidTr="009900EA">
        <w:trPr>
          <w:jc w:val="center"/>
        </w:trPr>
        <w:tc>
          <w:tcPr>
            <w:tcW w:w="1134" w:type="dxa"/>
            <w:tcBorders>
              <w:right w:val="single" w:sz="4" w:space="0" w:color="auto"/>
            </w:tcBorders>
          </w:tcPr>
          <w:p w14:paraId="249A77B0" w14:textId="77777777" w:rsidR="00E16FD1" w:rsidRPr="000C321E" w:rsidRDefault="00E16FD1" w:rsidP="009900EA">
            <w:pPr>
              <w:pStyle w:val="TAC"/>
              <w:ind w:left="284"/>
              <w:rPr>
                <w:lang w:eastAsia="zh-CN"/>
              </w:rPr>
            </w:pPr>
            <w:r w:rsidRPr="000C321E">
              <w:rPr>
                <w:rFonts w:hint="eastAsia"/>
                <w:lang w:eastAsia="zh-CN"/>
              </w:rPr>
              <w:t>6</w:t>
            </w:r>
          </w:p>
        </w:tc>
        <w:tc>
          <w:tcPr>
            <w:tcW w:w="2268" w:type="dxa"/>
            <w:gridSpan w:val="4"/>
            <w:tcBorders>
              <w:top w:val="single" w:sz="4" w:space="0" w:color="auto"/>
              <w:left w:val="single" w:sz="4" w:space="0" w:color="auto"/>
              <w:bottom w:val="single" w:sz="4" w:space="0" w:color="auto"/>
              <w:right w:val="single" w:sz="4" w:space="0" w:color="auto"/>
            </w:tcBorders>
          </w:tcPr>
          <w:p w14:paraId="54EE5CF3" w14:textId="77777777" w:rsidR="00E16FD1" w:rsidRPr="000C321E" w:rsidRDefault="00E16FD1" w:rsidP="009900EA">
            <w:pPr>
              <w:pStyle w:val="TAC"/>
              <w:ind w:left="284"/>
            </w:pPr>
            <w:r w:rsidRPr="000C321E">
              <w:t>MNC digit 2</w:t>
            </w:r>
          </w:p>
        </w:tc>
        <w:tc>
          <w:tcPr>
            <w:tcW w:w="2268" w:type="dxa"/>
            <w:gridSpan w:val="4"/>
            <w:tcBorders>
              <w:top w:val="single" w:sz="4" w:space="0" w:color="auto"/>
              <w:left w:val="single" w:sz="4" w:space="0" w:color="auto"/>
              <w:bottom w:val="single" w:sz="4" w:space="0" w:color="auto"/>
              <w:right w:val="single" w:sz="4" w:space="0" w:color="auto"/>
            </w:tcBorders>
          </w:tcPr>
          <w:p w14:paraId="5770B117" w14:textId="77777777" w:rsidR="00E16FD1" w:rsidRPr="000C321E" w:rsidRDefault="00E16FD1" w:rsidP="009900EA">
            <w:pPr>
              <w:pStyle w:val="TAC"/>
              <w:ind w:left="284"/>
            </w:pPr>
            <w:r w:rsidRPr="000C321E">
              <w:t>MNC digit 1</w:t>
            </w:r>
          </w:p>
        </w:tc>
      </w:tr>
      <w:tr w:rsidR="00E16FD1" w:rsidRPr="000C321E" w14:paraId="119A6E91" w14:textId="77777777" w:rsidTr="009900EA">
        <w:trPr>
          <w:jc w:val="center"/>
        </w:trPr>
        <w:tc>
          <w:tcPr>
            <w:tcW w:w="1134" w:type="dxa"/>
            <w:tcBorders>
              <w:right w:val="single" w:sz="4" w:space="0" w:color="auto"/>
            </w:tcBorders>
          </w:tcPr>
          <w:p w14:paraId="454A5B02" w14:textId="77777777" w:rsidR="00E16FD1" w:rsidRPr="000C321E" w:rsidRDefault="00E16FD1" w:rsidP="009900EA">
            <w:pPr>
              <w:pStyle w:val="TAC"/>
              <w:ind w:left="284"/>
            </w:pPr>
            <w:r w:rsidRPr="000C321E">
              <w:rPr>
                <w:rFonts w:hint="eastAsia"/>
                <w:lang w:eastAsia="zh-CN"/>
              </w:rPr>
              <w:t>7</w:t>
            </w:r>
          </w:p>
        </w:tc>
        <w:tc>
          <w:tcPr>
            <w:tcW w:w="2835" w:type="dxa"/>
            <w:gridSpan w:val="5"/>
            <w:tcBorders>
              <w:top w:val="single" w:sz="4" w:space="0" w:color="auto"/>
              <w:left w:val="single" w:sz="4" w:space="0" w:color="auto"/>
              <w:bottom w:val="single" w:sz="4" w:space="0" w:color="auto"/>
              <w:right w:val="single" w:sz="4" w:space="0" w:color="auto"/>
            </w:tcBorders>
          </w:tcPr>
          <w:p w14:paraId="50922ED2" w14:textId="77777777" w:rsidR="00E16FD1" w:rsidRPr="000C321E" w:rsidRDefault="00E16FD1" w:rsidP="009900EA">
            <w:pPr>
              <w:pStyle w:val="TAC"/>
              <w:ind w:left="284"/>
            </w:pPr>
            <w:r w:rsidRPr="000C321E">
              <w:rPr>
                <w:rFonts w:hint="eastAsia"/>
                <w:lang w:eastAsia="zh-CN"/>
              </w:rPr>
              <w:t>spare</w:t>
            </w:r>
          </w:p>
        </w:tc>
        <w:tc>
          <w:tcPr>
            <w:tcW w:w="1701" w:type="dxa"/>
            <w:gridSpan w:val="3"/>
            <w:tcBorders>
              <w:top w:val="single" w:sz="4" w:space="0" w:color="auto"/>
              <w:left w:val="single" w:sz="4" w:space="0" w:color="auto"/>
              <w:bottom w:val="single" w:sz="4" w:space="0" w:color="auto"/>
              <w:right w:val="single" w:sz="4" w:space="0" w:color="auto"/>
            </w:tcBorders>
          </w:tcPr>
          <w:p w14:paraId="131B18FD" w14:textId="77777777" w:rsidR="00E16FD1" w:rsidRPr="000C321E" w:rsidRDefault="00E16FD1" w:rsidP="009900EA">
            <w:pPr>
              <w:pStyle w:val="TAC"/>
              <w:ind w:left="284"/>
            </w:pPr>
            <w:r w:rsidRPr="000C321E">
              <w:rPr>
                <w:rFonts w:hint="eastAsia"/>
                <w:lang w:eastAsia="zh-CN"/>
              </w:rPr>
              <w:t>CSG ID</w:t>
            </w:r>
          </w:p>
        </w:tc>
      </w:tr>
      <w:tr w:rsidR="00E16FD1" w:rsidRPr="000C321E" w14:paraId="19A882BE" w14:textId="77777777" w:rsidTr="009900EA">
        <w:trPr>
          <w:jc w:val="center"/>
        </w:trPr>
        <w:tc>
          <w:tcPr>
            <w:tcW w:w="1134" w:type="dxa"/>
            <w:tcBorders>
              <w:right w:val="single" w:sz="4" w:space="0" w:color="auto"/>
            </w:tcBorders>
          </w:tcPr>
          <w:p w14:paraId="6C905D2E" w14:textId="77777777" w:rsidR="00E16FD1" w:rsidRPr="000C321E" w:rsidRDefault="00E16FD1" w:rsidP="009900EA">
            <w:pPr>
              <w:pStyle w:val="TAC"/>
              <w:ind w:left="284"/>
              <w:rPr>
                <w:lang w:eastAsia="zh-CN"/>
              </w:rPr>
            </w:pPr>
            <w:r w:rsidRPr="000C321E">
              <w:rPr>
                <w:rFonts w:hint="eastAsia"/>
                <w:lang w:eastAsia="zh-CN"/>
              </w:rPr>
              <w:t>8-10</w:t>
            </w:r>
          </w:p>
        </w:tc>
        <w:tc>
          <w:tcPr>
            <w:tcW w:w="4536" w:type="dxa"/>
            <w:gridSpan w:val="8"/>
            <w:tcBorders>
              <w:top w:val="single" w:sz="4" w:space="0" w:color="auto"/>
              <w:left w:val="single" w:sz="4" w:space="0" w:color="auto"/>
              <w:bottom w:val="single" w:sz="4" w:space="0" w:color="auto"/>
              <w:right w:val="single" w:sz="4" w:space="0" w:color="auto"/>
            </w:tcBorders>
          </w:tcPr>
          <w:p w14:paraId="7953A9DD" w14:textId="77777777" w:rsidR="00E16FD1" w:rsidRPr="000C321E" w:rsidRDefault="00E16FD1" w:rsidP="009900EA">
            <w:pPr>
              <w:pStyle w:val="TAC"/>
              <w:ind w:left="284"/>
              <w:rPr>
                <w:lang w:eastAsia="zh-CN"/>
              </w:rPr>
            </w:pPr>
            <w:r w:rsidRPr="000C321E">
              <w:rPr>
                <w:rFonts w:hint="eastAsia"/>
                <w:lang w:eastAsia="zh-CN"/>
              </w:rPr>
              <w:t>CSG ID</w:t>
            </w:r>
          </w:p>
        </w:tc>
      </w:tr>
      <w:tr w:rsidR="00E16FD1" w:rsidRPr="000C321E" w14:paraId="2D85B609" w14:textId="77777777" w:rsidTr="009900EA">
        <w:trPr>
          <w:jc w:val="center"/>
        </w:trPr>
        <w:tc>
          <w:tcPr>
            <w:tcW w:w="1134" w:type="dxa"/>
            <w:tcBorders>
              <w:right w:val="single" w:sz="4" w:space="0" w:color="auto"/>
            </w:tcBorders>
          </w:tcPr>
          <w:p w14:paraId="70AC6573" w14:textId="77777777" w:rsidR="00E16FD1" w:rsidRPr="000C321E" w:rsidRDefault="00E16FD1" w:rsidP="009900EA">
            <w:pPr>
              <w:pStyle w:val="TAC"/>
              <w:ind w:left="284"/>
              <w:rPr>
                <w:lang w:eastAsia="zh-CN"/>
              </w:rPr>
            </w:pPr>
            <w:r w:rsidRPr="000C321E">
              <w:rPr>
                <w:rFonts w:hint="eastAsia"/>
                <w:lang w:eastAsia="zh-CN"/>
              </w:rPr>
              <w:t>11</w:t>
            </w:r>
          </w:p>
        </w:tc>
        <w:tc>
          <w:tcPr>
            <w:tcW w:w="1134" w:type="dxa"/>
            <w:gridSpan w:val="2"/>
            <w:tcBorders>
              <w:top w:val="single" w:sz="4" w:space="0" w:color="auto"/>
              <w:left w:val="single" w:sz="4" w:space="0" w:color="auto"/>
              <w:bottom w:val="single" w:sz="4" w:space="0" w:color="auto"/>
              <w:right w:val="single" w:sz="4" w:space="0" w:color="auto"/>
            </w:tcBorders>
          </w:tcPr>
          <w:p w14:paraId="20BCCFFC" w14:textId="77777777" w:rsidR="00E16FD1" w:rsidRPr="000C321E" w:rsidRDefault="00E16FD1" w:rsidP="009900EA">
            <w:pPr>
              <w:pStyle w:val="TAC"/>
              <w:ind w:left="284"/>
              <w:rPr>
                <w:lang w:eastAsia="zh-CN"/>
              </w:rPr>
            </w:pPr>
            <w:r w:rsidRPr="000C321E">
              <w:rPr>
                <w:rFonts w:hint="eastAsia"/>
                <w:lang w:eastAsia="zh-CN"/>
              </w:rPr>
              <w:t>Access mode</w:t>
            </w:r>
          </w:p>
        </w:tc>
        <w:tc>
          <w:tcPr>
            <w:tcW w:w="2835" w:type="dxa"/>
            <w:gridSpan w:val="5"/>
            <w:tcBorders>
              <w:top w:val="single" w:sz="4" w:space="0" w:color="auto"/>
              <w:left w:val="single" w:sz="4" w:space="0" w:color="auto"/>
              <w:bottom w:val="single" w:sz="4" w:space="0" w:color="auto"/>
              <w:right w:val="single" w:sz="4" w:space="0" w:color="auto"/>
            </w:tcBorders>
          </w:tcPr>
          <w:p w14:paraId="0683BCE9" w14:textId="77777777" w:rsidR="00E16FD1" w:rsidRPr="000C321E" w:rsidRDefault="00E16FD1" w:rsidP="009900EA">
            <w:pPr>
              <w:pStyle w:val="TAC"/>
              <w:ind w:left="284"/>
              <w:rPr>
                <w:lang w:eastAsia="zh-CN"/>
              </w:rPr>
            </w:pPr>
            <w:r w:rsidRPr="000C321E">
              <w:rPr>
                <w:lang w:eastAsia="zh-CN"/>
              </w:rPr>
              <w:t>S</w:t>
            </w:r>
            <w:r w:rsidRPr="000C321E">
              <w:rPr>
                <w:rFonts w:hint="eastAsia"/>
                <w:lang w:eastAsia="zh-CN"/>
              </w:rPr>
              <w:t>pare</w:t>
            </w:r>
          </w:p>
        </w:tc>
        <w:tc>
          <w:tcPr>
            <w:tcW w:w="567" w:type="dxa"/>
            <w:tcBorders>
              <w:top w:val="single" w:sz="4" w:space="0" w:color="auto"/>
              <w:left w:val="single" w:sz="4" w:space="0" w:color="auto"/>
              <w:bottom w:val="single" w:sz="4" w:space="0" w:color="auto"/>
              <w:right w:val="single" w:sz="4" w:space="0" w:color="auto"/>
            </w:tcBorders>
          </w:tcPr>
          <w:p w14:paraId="06F2D944" w14:textId="77777777" w:rsidR="00E16FD1" w:rsidRPr="000C321E" w:rsidRDefault="00E16FD1" w:rsidP="009900EA">
            <w:pPr>
              <w:pStyle w:val="TAC"/>
              <w:ind w:left="284"/>
              <w:rPr>
                <w:lang w:eastAsia="zh-CN"/>
              </w:rPr>
            </w:pPr>
            <w:r w:rsidRPr="000C321E">
              <w:rPr>
                <w:rFonts w:hint="eastAsia"/>
                <w:lang w:eastAsia="zh-CN"/>
              </w:rPr>
              <w:t>CMI</w:t>
            </w:r>
          </w:p>
        </w:tc>
      </w:tr>
    </w:tbl>
    <w:p w14:paraId="7DA530D0"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94</w:t>
      </w:r>
      <w:r w:rsidRPr="000C321E">
        <w:rPr>
          <w:rFonts w:hint="eastAsia"/>
          <w:bCs/>
          <w:lang w:eastAsia="zh-CN"/>
        </w:rPr>
        <w:t>.</w:t>
      </w:r>
      <w:r w:rsidRPr="000C321E">
        <w:rPr>
          <w:bCs/>
        </w:rPr>
        <w:t xml:space="preserve">1: User </w:t>
      </w:r>
      <w:r w:rsidRPr="000C321E">
        <w:rPr>
          <w:rFonts w:hint="eastAsia"/>
          <w:bCs/>
          <w:lang w:eastAsia="zh-CN"/>
        </w:rPr>
        <w:t>CSG</w:t>
      </w:r>
      <w:r w:rsidRPr="000C321E">
        <w:rPr>
          <w:bCs/>
        </w:rPr>
        <w:t xml:space="preserve"> Info</w:t>
      </w:r>
      <w:r w:rsidRPr="000C321E">
        <w:rPr>
          <w:szCs w:val="18"/>
        </w:rPr>
        <w:t>rmation</w:t>
      </w:r>
    </w:p>
    <w:p w14:paraId="454E8895" w14:textId="77777777" w:rsidR="00E16FD1" w:rsidRPr="000C321E" w:rsidRDefault="00E16FD1" w:rsidP="00E16FD1">
      <w:pPr>
        <w:rPr>
          <w:lang w:eastAsia="zh-CN"/>
        </w:rPr>
      </w:pPr>
      <w:r w:rsidRPr="000C321E">
        <w:rPr>
          <w:lang w:eastAsia="zh-CN"/>
        </w:rPr>
        <w:t xml:space="preserve">For </w:t>
      </w:r>
      <w:r w:rsidRPr="000C321E">
        <w:t>two digits MNC</w:t>
      </w:r>
      <w:r w:rsidRPr="000C321E">
        <w:rPr>
          <w:rFonts w:hint="eastAsia"/>
          <w:lang w:eastAsia="zh-CN"/>
        </w:rPr>
        <w:t>s</w:t>
      </w:r>
      <w:r w:rsidRPr="000C321E">
        <w:t>, bits 5 to 8 of octet 5 are coded as "1111".</w:t>
      </w:r>
    </w:p>
    <w:p w14:paraId="70DAA10E"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rFonts w:hint="eastAsia"/>
          <w:lang w:eastAsia="zh-CN"/>
        </w:rPr>
        <w:t>7</w:t>
      </w:r>
      <w:r w:rsidRPr="000C321E">
        <w:t xml:space="preserve"> is the most significant bit and bit </w:t>
      </w:r>
      <w:r w:rsidRPr="000C321E">
        <w:rPr>
          <w:rFonts w:hint="eastAsia"/>
          <w:lang w:eastAsia="zh-CN"/>
        </w:rPr>
        <w:t>1</w:t>
      </w:r>
      <w:r w:rsidRPr="000C321E">
        <w:t xml:space="preserve"> of Octet </w:t>
      </w:r>
      <w:r w:rsidRPr="000C321E">
        <w:rPr>
          <w:rFonts w:hint="eastAsia"/>
          <w:lang w:eastAsia="zh-CN"/>
        </w:rPr>
        <w:t xml:space="preserve">10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(binary, not ASCII encoding) shall be used.</w:t>
      </w:r>
    </w:p>
    <w:p w14:paraId="0E6189A1" w14:textId="77777777" w:rsidR="00E16FD1" w:rsidRPr="000C321E" w:rsidRDefault="00E16FD1" w:rsidP="00E16FD1">
      <w:pPr>
        <w:rPr>
          <w:lang w:eastAsia="zh-CN"/>
        </w:rPr>
      </w:pPr>
      <w:r w:rsidRPr="000C321E">
        <w:rPr>
          <w:rFonts w:hint="eastAsia"/>
          <w:lang w:eastAsia="zh-CN"/>
        </w:rPr>
        <w:t>Access mode values are specified in Table 7.7.</w:t>
      </w:r>
      <w:r w:rsidRPr="000C321E">
        <w:rPr>
          <w:lang w:eastAsia="zh-CN"/>
        </w:rPr>
        <w:t>94</w:t>
      </w:r>
      <w:r w:rsidRPr="000C321E">
        <w:rPr>
          <w:rFonts w:hint="eastAsia"/>
          <w:lang w:eastAsia="zh-CN"/>
        </w:rPr>
        <w:t>.1.</w:t>
      </w:r>
    </w:p>
    <w:p w14:paraId="4EE99C8F"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t>.</w:t>
      </w:r>
      <w:r w:rsidRPr="000C321E">
        <w:rPr>
          <w:lang w:eastAsia="zh-CN"/>
        </w:rPr>
        <w:t>94</w:t>
      </w:r>
      <w:r w:rsidRPr="000C321E">
        <w:rPr>
          <w:rFonts w:hint="eastAsia"/>
          <w:lang w:eastAsia="zh-CN"/>
        </w:rPr>
        <w:t>.</w:t>
      </w:r>
      <w:r w:rsidRPr="000C321E">
        <w:rPr>
          <w:lang w:eastAsia="zh-CN"/>
        </w:rPr>
        <w:t>1</w:t>
      </w:r>
      <w:r w:rsidRPr="000C321E">
        <w:t xml:space="preserve">: </w:t>
      </w:r>
      <w:r w:rsidRPr="000C321E">
        <w:rPr>
          <w:rFonts w:hint="eastAsia"/>
          <w:lang w:eastAsia="zh-CN"/>
        </w:rPr>
        <w:t>Access mode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6223A3C" w14:textId="77777777" w:rsidTr="009900EA">
        <w:trPr>
          <w:jc w:val="center"/>
        </w:trPr>
        <w:tc>
          <w:tcPr>
            <w:tcW w:w="3128" w:type="dxa"/>
          </w:tcPr>
          <w:p w14:paraId="73280731" w14:textId="77777777" w:rsidR="00E16FD1" w:rsidRPr="000C321E" w:rsidRDefault="00E16FD1" w:rsidP="009900EA">
            <w:pPr>
              <w:pStyle w:val="TAH"/>
            </w:pPr>
            <w:r w:rsidRPr="000C321E">
              <w:rPr>
                <w:rFonts w:hint="eastAsia"/>
                <w:lang w:eastAsia="zh-CN"/>
              </w:rPr>
              <w:t>Access</w:t>
            </w:r>
            <w:r w:rsidRPr="000C321E">
              <w:rPr>
                <w:rFonts w:hint="eastAsia"/>
              </w:rPr>
              <w:t xml:space="preserve"> Mode</w:t>
            </w:r>
          </w:p>
        </w:tc>
        <w:tc>
          <w:tcPr>
            <w:tcW w:w="3129" w:type="dxa"/>
          </w:tcPr>
          <w:p w14:paraId="61A8DC8F" w14:textId="77777777" w:rsidR="00E16FD1" w:rsidRPr="000C321E" w:rsidRDefault="00E16FD1" w:rsidP="009900EA">
            <w:pPr>
              <w:pStyle w:val="TAH"/>
            </w:pPr>
            <w:r w:rsidRPr="000C321E">
              <w:t>Values (Decimal)</w:t>
            </w:r>
          </w:p>
        </w:tc>
      </w:tr>
      <w:tr w:rsidR="00E16FD1" w:rsidRPr="000C321E" w14:paraId="106EFFFD" w14:textId="77777777" w:rsidTr="009900EA">
        <w:trPr>
          <w:jc w:val="center"/>
        </w:trPr>
        <w:tc>
          <w:tcPr>
            <w:tcW w:w="3128" w:type="dxa"/>
          </w:tcPr>
          <w:p w14:paraId="0A20D2F0" w14:textId="77777777" w:rsidR="00E16FD1" w:rsidRPr="000C321E" w:rsidRDefault="00E16FD1" w:rsidP="009900EA">
            <w:pPr>
              <w:pStyle w:val="TAC"/>
              <w:rPr>
                <w:lang w:eastAsia="zh-CN"/>
              </w:rPr>
            </w:pPr>
            <w:r w:rsidRPr="000C321E">
              <w:rPr>
                <w:rFonts w:hint="eastAsia"/>
                <w:lang w:eastAsia="zh-CN"/>
              </w:rPr>
              <w:t>Closed Mode</w:t>
            </w:r>
          </w:p>
        </w:tc>
        <w:tc>
          <w:tcPr>
            <w:tcW w:w="3129" w:type="dxa"/>
          </w:tcPr>
          <w:p w14:paraId="2848EB13"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828C441" w14:textId="77777777" w:rsidTr="009900EA">
        <w:trPr>
          <w:jc w:val="center"/>
        </w:trPr>
        <w:tc>
          <w:tcPr>
            <w:tcW w:w="3128" w:type="dxa"/>
          </w:tcPr>
          <w:p w14:paraId="0D5F3659" w14:textId="77777777" w:rsidR="00E16FD1" w:rsidRPr="000C321E" w:rsidRDefault="00E16FD1" w:rsidP="009900EA">
            <w:pPr>
              <w:pStyle w:val="TAC"/>
              <w:rPr>
                <w:lang w:eastAsia="zh-CN"/>
              </w:rPr>
            </w:pPr>
            <w:r w:rsidRPr="000C321E">
              <w:rPr>
                <w:rFonts w:hint="eastAsia"/>
                <w:lang w:eastAsia="zh-CN"/>
              </w:rPr>
              <w:t>Hybrid Mode</w:t>
            </w:r>
          </w:p>
        </w:tc>
        <w:tc>
          <w:tcPr>
            <w:tcW w:w="3129" w:type="dxa"/>
          </w:tcPr>
          <w:p w14:paraId="18B4B8F8" w14:textId="77777777" w:rsidR="00E16FD1" w:rsidRPr="000C321E" w:rsidRDefault="00E16FD1" w:rsidP="009900EA">
            <w:pPr>
              <w:pStyle w:val="TAC"/>
              <w:rPr>
                <w:lang w:eastAsia="zh-CN"/>
              </w:rPr>
            </w:pPr>
            <w:r w:rsidRPr="000C321E">
              <w:rPr>
                <w:rFonts w:hint="eastAsia"/>
                <w:lang w:eastAsia="zh-CN"/>
              </w:rPr>
              <w:t>1</w:t>
            </w:r>
          </w:p>
        </w:tc>
      </w:tr>
      <w:tr w:rsidR="00E16FD1" w:rsidRPr="000C321E" w14:paraId="32963F45" w14:textId="77777777" w:rsidTr="009900EA">
        <w:trPr>
          <w:jc w:val="center"/>
        </w:trPr>
        <w:tc>
          <w:tcPr>
            <w:tcW w:w="3128" w:type="dxa"/>
          </w:tcPr>
          <w:p w14:paraId="7EFDDA5C" w14:textId="77777777" w:rsidR="00E16FD1" w:rsidRPr="000C321E" w:rsidRDefault="00E16FD1" w:rsidP="009900EA">
            <w:pPr>
              <w:pStyle w:val="TAC"/>
              <w:rPr>
                <w:lang w:eastAsia="zh-CN"/>
              </w:rPr>
            </w:pPr>
            <w:r w:rsidRPr="000C321E">
              <w:rPr>
                <w:rFonts w:hint="eastAsia"/>
                <w:lang w:eastAsia="zh-CN"/>
              </w:rPr>
              <w:t>Reserved</w:t>
            </w:r>
          </w:p>
        </w:tc>
        <w:tc>
          <w:tcPr>
            <w:tcW w:w="3129" w:type="dxa"/>
          </w:tcPr>
          <w:p w14:paraId="6BAEF913" w14:textId="77777777" w:rsidR="00E16FD1" w:rsidRPr="000C321E" w:rsidRDefault="00E16FD1" w:rsidP="009900EA">
            <w:pPr>
              <w:pStyle w:val="TAC"/>
              <w:rPr>
                <w:lang w:eastAsia="zh-CN"/>
              </w:rPr>
            </w:pPr>
            <w:r w:rsidRPr="000C321E">
              <w:rPr>
                <w:rFonts w:hint="eastAsia"/>
                <w:lang w:eastAsia="zh-CN"/>
              </w:rPr>
              <w:t>2-3</w:t>
            </w:r>
          </w:p>
        </w:tc>
      </w:tr>
    </w:tbl>
    <w:p w14:paraId="49060D29" w14:textId="77777777" w:rsidR="00E16FD1" w:rsidRPr="000C321E" w:rsidRDefault="00E16FD1" w:rsidP="00E16FD1">
      <w:pPr>
        <w:rPr>
          <w:lang w:eastAsia="zh-CN"/>
        </w:rPr>
      </w:pPr>
    </w:p>
    <w:p w14:paraId="0833C899" w14:textId="77777777" w:rsidR="00E16FD1" w:rsidRPr="000C321E" w:rsidRDefault="00E16FD1" w:rsidP="00E16FD1">
      <w:pPr>
        <w:rPr>
          <w:lang w:eastAsia="zh-CN"/>
        </w:rPr>
      </w:pPr>
      <w:r w:rsidRPr="000C321E">
        <w:rPr>
          <w:rFonts w:hint="eastAsia"/>
          <w:lang w:eastAsia="zh-CN"/>
        </w:rPr>
        <w:t>CSG Membership Indication (CMI) values are specified in Table 7.7.</w:t>
      </w:r>
      <w:r w:rsidRPr="000C321E">
        <w:rPr>
          <w:lang w:eastAsia="zh-CN"/>
        </w:rPr>
        <w:t>94</w:t>
      </w:r>
      <w:r w:rsidRPr="000C321E">
        <w:rPr>
          <w:rFonts w:hint="eastAsia"/>
          <w:lang w:eastAsia="zh-CN"/>
        </w:rPr>
        <w:t>.2. CMI shall be included in the User CSG Information if the Access mode is Hybrid Mode. For the other values of Access Mode, the CMI shall be set to 0 by the sender and ignored by the receiver.</w:t>
      </w:r>
    </w:p>
    <w:p w14:paraId="45A33BDF" w14:textId="77777777" w:rsidR="00E16FD1" w:rsidRPr="000C321E" w:rsidRDefault="00E16FD1" w:rsidP="00E16FD1">
      <w:pPr>
        <w:pStyle w:val="TH"/>
        <w:outlineLvl w:val="0"/>
        <w:rPr>
          <w:lang w:val="en-US" w:eastAsia="zh-CN"/>
        </w:rPr>
      </w:pPr>
      <w:r w:rsidRPr="000C321E">
        <w:rPr>
          <w:lang w:val="en-US"/>
        </w:rPr>
        <w:lastRenderedPageBreak/>
        <w:t xml:space="preserve">Table </w:t>
      </w:r>
      <w:r w:rsidRPr="000C321E">
        <w:rPr>
          <w:rFonts w:hint="eastAsia"/>
          <w:lang w:val="en-US" w:eastAsia="zh-CN"/>
        </w:rPr>
        <w:t>7.7</w:t>
      </w:r>
      <w:r w:rsidRPr="000C321E">
        <w:rPr>
          <w:lang w:val="en-US"/>
        </w:rPr>
        <w:t>.</w:t>
      </w:r>
      <w:r w:rsidRPr="000C321E">
        <w:rPr>
          <w:lang w:val="en-US" w:eastAsia="zh-CN"/>
        </w:rPr>
        <w:t>94</w:t>
      </w:r>
      <w:r w:rsidRPr="000C321E">
        <w:rPr>
          <w:rFonts w:hint="eastAsia"/>
          <w:lang w:val="en-US" w:eastAsia="zh-CN"/>
        </w:rPr>
        <w:t>.2</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6A573D34" w14:textId="77777777" w:rsidTr="009900EA">
        <w:trPr>
          <w:jc w:val="center"/>
        </w:trPr>
        <w:tc>
          <w:tcPr>
            <w:tcW w:w="3128" w:type="dxa"/>
          </w:tcPr>
          <w:p w14:paraId="223CACE2"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0CC12FE6" w14:textId="77777777" w:rsidR="00E16FD1" w:rsidRPr="000C321E" w:rsidRDefault="00E16FD1" w:rsidP="009900EA">
            <w:pPr>
              <w:pStyle w:val="TAH"/>
            </w:pPr>
            <w:r w:rsidRPr="000C321E">
              <w:t>Values (Decimal)</w:t>
            </w:r>
          </w:p>
        </w:tc>
      </w:tr>
      <w:tr w:rsidR="00E16FD1" w:rsidRPr="000C321E" w14:paraId="6EA83F86" w14:textId="77777777" w:rsidTr="009900EA">
        <w:trPr>
          <w:jc w:val="center"/>
        </w:trPr>
        <w:tc>
          <w:tcPr>
            <w:tcW w:w="3128" w:type="dxa"/>
          </w:tcPr>
          <w:p w14:paraId="2FD3EC01"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70119C5B"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2F4B9F17" w14:textId="77777777" w:rsidTr="009900EA">
        <w:trPr>
          <w:jc w:val="center"/>
        </w:trPr>
        <w:tc>
          <w:tcPr>
            <w:tcW w:w="3128" w:type="dxa"/>
          </w:tcPr>
          <w:p w14:paraId="4799EA3F" w14:textId="77777777" w:rsidR="00E16FD1" w:rsidRPr="000C321E" w:rsidRDefault="00E16FD1" w:rsidP="009900EA">
            <w:pPr>
              <w:pStyle w:val="TAC"/>
              <w:rPr>
                <w:lang w:eastAsia="zh-CN"/>
              </w:rPr>
            </w:pPr>
            <w:r w:rsidRPr="000C321E">
              <w:rPr>
                <w:rFonts w:hint="eastAsia"/>
                <w:lang w:eastAsia="zh-CN"/>
              </w:rPr>
              <w:t>Non CSG membership</w:t>
            </w:r>
          </w:p>
        </w:tc>
        <w:tc>
          <w:tcPr>
            <w:tcW w:w="3129" w:type="dxa"/>
          </w:tcPr>
          <w:p w14:paraId="76BC4262" w14:textId="77777777" w:rsidR="00E16FD1" w:rsidRPr="000C321E" w:rsidRDefault="00E16FD1" w:rsidP="009900EA">
            <w:pPr>
              <w:pStyle w:val="TAC"/>
              <w:rPr>
                <w:lang w:eastAsia="zh-CN"/>
              </w:rPr>
            </w:pPr>
            <w:r w:rsidRPr="000C321E">
              <w:rPr>
                <w:rFonts w:hint="eastAsia"/>
                <w:lang w:eastAsia="zh-CN"/>
              </w:rPr>
              <w:t>1</w:t>
            </w:r>
          </w:p>
        </w:tc>
      </w:tr>
    </w:tbl>
    <w:p w14:paraId="03230801" w14:textId="77777777" w:rsidR="00E16FD1" w:rsidRPr="000C321E" w:rsidRDefault="00E16FD1" w:rsidP="00E16FD1">
      <w:pPr>
        <w:rPr>
          <w:lang w:eastAsia="zh-CN"/>
        </w:rPr>
      </w:pPr>
    </w:p>
    <w:p w14:paraId="71F6CF40" w14:textId="5CF37C6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 Furthermore, the encoding is different between GTPv1 and GTPv2.</w:t>
      </w:r>
    </w:p>
    <w:p w14:paraId="2479AFA2" w14:textId="77777777" w:rsidR="00E16FD1" w:rsidRPr="000C321E" w:rsidRDefault="00E16FD1" w:rsidP="00E16FD1">
      <w:pPr>
        <w:pStyle w:val="Heading3"/>
        <w:rPr>
          <w:lang w:val="en-US"/>
        </w:rPr>
      </w:pPr>
      <w:bookmarkStart w:id="440" w:name="_Toc9597993"/>
      <w:bookmarkStart w:id="441" w:name="_Toc82519278"/>
      <w:r w:rsidRPr="000C321E">
        <w:rPr>
          <w:rFonts w:hint="eastAsia"/>
          <w:lang w:val="en-US" w:eastAsia="zh-CN"/>
        </w:rPr>
        <w:t>7.7.</w:t>
      </w:r>
      <w:r w:rsidRPr="000C321E">
        <w:rPr>
          <w:lang w:val="en-US" w:eastAsia="zh-CN"/>
        </w:rPr>
        <w:t>95</w:t>
      </w:r>
      <w:r w:rsidRPr="000C321E">
        <w:rPr>
          <w:lang w:val="en-US"/>
        </w:rPr>
        <w:tab/>
        <w:t>CSG Information Reporting</w:t>
      </w:r>
      <w:r w:rsidRPr="000C321E">
        <w:rPr>
          <w:rFonts w:hint="eastAsia"/>
          <w:lang w:val="en-US" w:eastAsia="zh-CN"/>
        </w:rPr>
        <w:t xml:space="preserve"> Action</w:t>
      </w:r>
      <w:bookmarkEnd w:id="440"/>
      <w:bookmarkEnd w:id="441"/>
    </w:p>
    <w:p w14:paraId="6B539B1D" w14:textId="77777777" w:rsidR="00E16FD1" w:rsidRPr="000C321E" w:rsidRDefault="00E16FD1" w:rsidP="00E16FD1">
      <w:pPr>
        <w:rPr>
          <w:lang w:eastAsia="zh-CN"/>
        </w:rPr>
      </w:pPr>
      <w:r w:rsidRPr="000C321E">
        <w:t xml:space="preserve">The CSG Information Reporting </w:t>
      </w:r>
      <w:r w:rsidRPr="000C321E">
        <w:rPr>
          <w:rFonts w:hint="eastAsia"/>
          <w:lang w:eastAsia="zh-CN"/>
        </w:rPr>
        <w:t xml:space="preserve">Action </w:t>
      </w:r>
      <w:r w:rsidRPr="000C321E">
        <w:t xml:space="preserve">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95</w:t>
      </w:r>
      <w:r w:rsidRPr="000C321E">
        <w:rPr>
          <w:rFonts w:hint="eastAsia"/>
          <w:lang w:eastAsia="zh-CN"/>
        </w:rPr>
        <w:t>.</w:t>
      </w:r>
      <w:r w:rsidRPr="000C321E">
        <w:t>1.</w:t>
      </w:r>
    </w:p>
    <w:tbl>
      <w:tblPr>
        <w:tblW w:w="0" w:type="auto"/>
        <w:jc w:val="center"/>
        <w:tblLayout w:type="fixed"/>
        <w:tblCellMar>
          <w:left w:w="28" w:type="dxa"/>
          <w:right w:w="28" w:type="dxa"/>
        </w:tblCellMar>
        <w:tblLook w:val="0000" w:firstRow="0" w:lastRow="0" w:firstColumn="0" w:lastColumn="0" w:noHBand="0" w:noVBand="0"/>
      </w:tblPr>
      <w:tblGrid>
        <w:gridCol w:w="1312"/>
        <w:gridCol w:w="656"/>
        <w:gridCol w:w="656"/>
        <w:gridCol w:w="656"/>
        <w:gridCol w:w="656"/>
        <w:gridCol w:w="660"/>
        <w:gridCol w:w="656"/>
        <w:gridCol w:w="656"/>
        <w:gridCol w:w="660"/>
      </w:tblGrid>
      <w:tr w:rsidR="00E16FD1" w:rsidRPr="000C321E" w14:paraId="220DA3DC" w14:textId="77777777" w:rsidTr="009900EA">
        <w:trPr>
          <w:cantSplit/>
          <w:trHeight w:val="142"/>
          <w:jc w:val="center"/>
        </w:trPr>
        <w:tc>
          <w:tcPr>
            <w:tcW w:w="6568" w:type="dxa"/>
            <w:gridSpan w:val="9"/>
          </w:tcPr>
          <w:p w14:paraId="01728965" w14:textId="77777777" w:rsidR="00E16FD1" w:rsidRPr="000C321E" w:rsidRDefault="00E16FD1" w:rsidP="009900EA">
            <w:pPr>
              <w:pStyle w:val="TAH"/>
            </w:pPr>
            <w:r w:rsidRPr="000C321E">
              <w:t>Bits</w:t>
            </w:r>
          </w:p>
        </w:tc>
      </w:tr>
      <w:tr w:rsidR="00E16FD1" w:rsidRPr="000C321E" w14:paraId="0D3824EA" w14:textId="77777777" w:rsidTr="009900EA">
        <w:trPr>
          <w:trHeight w:val="154"/>
          <w:jc w:val="center"/>
        </w:trPr>
        <w:tc>
          <w:tcPr>
            <w:tcW w:w="1312" w:type="dxa"/>
          </w:tcPr>
          <w:p w14:paraId="0054034C" w14:textId="77777777" w:rsidR="00E16FD1" w:rsidRPr="000C321E" w:rsidRDefault="00E16FD1" w:rsidP="009900EA">
            <w:pPr>
              <w:pStyle w:val="TAH"/>
            </w:pPr>
            <w:r w:rsidRPr="000C321E">
              <w:t>Octets</w:t>
            </w:r>
          </w:p>
        </w:tc>
        <w:tc>
          <w:tcPr>
            <w:tcW w:w="656" w:type="dxa"/>
            <w:tcBorders>
              <w:bottom w:val="single" w:sz="4" w:space="0" w:color="auto"/>
            </w:tcBorders>
          </w:tcPr>
          <w:p w14:paraId="320F2775" w14:textId="77777777" w:rsidR="00E16FD1" w:rsidRPr="000C321E" w:rsidRDefault="00E16FD1" w:rsidP="009900EA">
            <w:pPr>
              <w:pStyle w:val="TAH"/>
            </w:pPr>
            <w:r w:rsidRPr="000C321E">
              <w:t>8</w:t>
            </w:r>
          </w:p>
        </w:tc>
        <w:tc>
          <w:tcPr>
            <w:tcW w:w="656" w:type="dxa"/>
            <w:tcBorders>
              <w:bottom w:val="single" w:sz="4" w:space="0" w:color="auto"/>
            </w:tcBorders>
          </w:tcPr>
          <w:p w14:paraId="0A696F1D" w14:textId="77777777" w:rsidR="00E16FD1" w:rsidRPr="000C321E" w:rsidRDefault="00E16FD1" w:rsidP="009900EA">
            <w:pPr>
              <w:pStyle w:val="TAH"/>
            </w:pPr>
            <w:r w:rsidRPr="000C321E">
              <w:t>7</w:t>
            </w:r>
          </w:p>
        </w:tc>
        <w:tc>
          <w:tcPr>
            <w:tcW w:w="656" w:type="dxa"/>
            <w:tcBorders>
              <w:bottom w:val="single" w:sz="4" w:space="0" w:color="auto"/>
            </w:tcBorders>
          </w:tcPr>
          <w:p w14:paraId="09D86D37" w14:textId="77777777" w:rsidR="00E16FD1" w:rsidRPr="000C321E" w:rsidRDefault="00E16FD1" w:rsidP="009900EA">
            <w:pPr>
              <w:pStyle w:val="TAH"/>
            </w:pPr>
            <w:r w:rsidRPr="000C321E">
              <w:t>6</w:t>
            </w:r>
          </w:p>
        </w:tc>
        <w:tc>
          <w:tcPr>
            <w:tcW w:w="656" w:type="dxa"/>
            <w:tcBorders>
              <w:bottom w:val="single" w:sz="4" w:space="0" w:color="auto"/>
            </w:tcBorders>
          </w:tcPr>
          <w:p w14:paraId="4EE27F41" w14:textId="77777777" w:rsidR="00E16FD1" w:rsidRPr="000C321E" w:rsidRDefault="00E16FD1" w:rsidP="009900EA">
            <w:pPr>
              <w:pStyle w:val="TAH"/>
            </w:pPr>
            <w:r w:rsidRPr="000C321E">
              <w:t>5</w:t>
            </w:r>
          </w:p>
        </w:tc>
        <w:tc>
          <w:tcPr>
            <w:tcW w:w="659" w:type="dxa"/>
            <w:tcBorders>
              <w:bottom w:val="single" w:sz="4" w:space="0" w:color="auto"/>
            </w:tcBorders>
          </w:tcPr>
          <w:p w14:paraId="6238BF82" w14:textId="77777777" w:rsidR="00E16FD1" w:rsidRPr="000C321E" w:rsidRDefault="00E16FD1" w:rsidP="009900EA">
            <w:pPr>
              <w:pStyle w:val="TAH"/>
            </w:pPr>
            <w:r w:rsidRPr="000C321E">
              <w:t>4</w:t>
            </w:r>
          </w:p>
        </w:tc>
        <w:tc>
          <w:tcPr>
            <w:tcW w:w="656" w:type="dxa"/>
            <w:tcBorders>
              <w:bottom w:val="single" w:sz="4" w:space="0" w:color="auto"/>
            </w:tcBorders>
          </w:tcPr>
          <w:p w14:paraId="3617CD1F" w14:textId="77777777" w:rsidR="00E16FD1" w:rsidRPr="000C321E" w:rsidRDefault="00E16FD1" w:rsidP="009900EA">
            <w:pPr>
              <w:pStyle w:val="TAH"/>
            </w:pPr>
            <w:r w:rsidRPr="000C321E">
              <w:t>3</w:t>
            </w:r>
          </w:p>
        </w:tc>
        <w:tc>
          <w:tcPr>
            <w:tcW w:w="656" w:type="dxa"/>
            <w:tcBorders>
              <w:bottom w:val="single" w:sz="4" w:space="0" w:color="auto"/>
            </w:tcBorders>
          </w:tcPr>
          <w:p w14:paraId="4A24F182" w14:textId="77777777" w:rsidR="00E16FD1" w:rsidRPr="000C321E" w:rsidRDefault="00E16FD1" w:rsidP="009900EA">
            <w:pPr>
              <w:pStyle w:val="TAH"/>
            </w:pPr>
            <w:r w:rsidRPr="000C321E">
              <w:t>2</w:t>
            </w:r>
          </w:p>
        </w:tc>
        <w:tc>
          <w:tcPr>
            <w:tcW w:w="659" w:type="dxa"/>
            <w:tcBorders>
              <w:bottom w:val="single" w:sz="4" w:space="0" w:color="auto"/>
            </w:tcBorders>
          </w:tcPr>
          <w:p w14:paraId="0651DA80" w14:textId="77777777" w:rsidR="00E16FD1" w:rsidRPr="000C321E" w:rsidRDefault="00E16FD1" w:rsidP="009900EA">
            <w:pPr>
              <w:pStyle w:val="TAH"/>
            </w:pPr>
            <w:r w:rsidRPr="000C321E">
              <w:t>1</w:t>
            </w:r>
          </w:p>
        </w:tc>
      </w:tr>
      <w:tr w:rsidR="00E16FD1" w:rsidRPr="000C321E" w14:paraId="004DBD50" w14:textId="77777777" w:rsidTr="009900EA">
        <w:trPr>
          <w:trHeight w:val="154"/>
          <w:jc w:val="center"/>
        </w:trPr>
        <w:tc>
          <w:tcPr>
            <w:tcW w:w="1312" w:type="dxa"/>
          </w:tcPr>
          <w:p w14:paraId="3DECD244" w14:textId="77777777" w:rsidR="00E16FD1" w:rsidRPr="000C321E" w:rsidRDefault="00E16FD1" w:rsidP="009900EA">
            <w:pPr>
              <w:pStyle w:val="TAC"/>
              <w:ind w:left="284"/>
              <w:rPr>
                <w:lang w:eastAsia="zh-CN"/>
              </w:rPr>
            </w:pPr>
            <w:r w:rsidRPr="000C321E">
              <w:t>1</w:t>
            </w:r>
          </w:p>
        </w:tc>
        <w:tc>
          <w:tcPr>
            <w:tcW w:w="5256" w:type="dxa"/>
            <w:gridSpan w:val="8"/>
            <w:tcBorders>
              <w:bottom w:val="single" w:sz="4" w:space="0" w:color="auto"/>
            </w:tcBorders>
          </w:tcPr>
          <w:p w14:paraId="414B4974" w14:textId="77777777" w:rsidR="00E16FD1" w:rsidRPr="000C321E" w:rsidRDefault="00E16FD1" w:rsidP="009900EA">
            <w:pPr>
              <w:pStyle w:val="TAC"/>
              <w:ind w:left="284"/>
            </w:pPr>
            <w:r w:rsidRPr="000C321E">
              <w:t xml:space="preserve"> Type = </w:t>
            </w:r>
            <w:r w:rsidRPr="000C321E">
              <w:rPr>
                <w:lang w:eastAsia="zh-CN"/>
              </w:rPr>
              <w:t>195</w:t>
            </w:r>
            <w:r w:rsidRPr="000C321E">
              <w:t xml:space="preserve"> (Decimal)</w:t>
            </w:r>
          </w:p>
        </w:tc>
      </w:tr>
      <w:tr w:rsidR="00E16FD1" w:rsidRPr="000C321E" w14:paraId="47BBCCF4" w14:textId="77777777" w:rsidTr="009900EA">
        <w:trPr>
          <w:trHeight w:val="142"/>
          <w:jc w:val="center"/>
        </w:trPr>
        <w:tc>
          <w:tcPr>
            <w:tcW w:w="1312" w:type="dxa"/>
            <w:tcBorders>
              <w:right w:val="single" w:sz="4" w:space="0" w:color="auto"/>
            </w:tcBorders>
          </w:tcPr>
          <w:p w14:paraId="41645531" w14:textId="77777777" w:rsidR="00E16FD1" w:rsidRPr="000C321E" w:rsidRDefault="00E16FD1" w:rsidP="009900EA">
            <w:pPr>
              <w:pStyle w:val="TAC"/>
              <w:ind w:left="284"/>
            </w:pPr>
            <w:r w:rsidRPr="000C321E">
              <w:t>2-3</w:t>
            </w:r>
          </w:p>
        </w:tc>
        <w:tc>
          <w:tcPr>
            <w:tcW w:w="5256" w:type="dxa"/>
            <w:gridSpan w:val="8"/>
            <w:tcBorders>
              <w:top w:val="single" w:sz="4" w:space="0" w:color="auto"/>
              <w:left w:val="single" w:sz="4" w:space="0" w:color="auto"/>
              <w:bottom w:val="single" w:sz="4" w:space="0" w:color="auto"/>
              <w:right w:val="single" w:sz="4" w:space="0" w:color="auto"/>
            </w:tcBorders>
          </w:tcPr>
          <w:p w14:paraId="41251C4F" w14:textId="77777777" w:rsidR="00E16FD1" w:rsidRPr="000C321E" w:rsidRDefault="00E16FD1" w:rsidP="009900EA">
            <w:pPr>
              <w:pStyle w:val="TAC"/>
              <w:ind w:left="284"/>
            </w:pPr>
            <w:r w:rsidRPr="000C321E">
              <w:t>Length</w:t>
            </w:r>
          </w:p>
        </w:tc>
      </w:tr>
      <w:tr w:rsidR="00E16FD1" w:rsidRPr="000C321E" w14:paraId="5B319198" w14:textId="77777777" w:rsidTr="009900EA">
        <w:trPr>
          <w:trHeight w:val="755"/>
          <w:jc w:val="center"/>
        </w:trPr>
        <w:tc>
          <w:tcPr>
            <w:tcW w:w="1312" w:type="dxa"/>
            <w:tcBorders>
              <w:right w:val="single" w:sz="4" w:space="0" w:color="auto"/>
            </w:tcBorders>
          </w:tcPr>
          <w:p w14:paraId="0AB286B5" w14:textId="77777777" w:rsidR="00E16FD1" w:rsidRPr="000C321E" w:rsidRDefault="00E16FD1" w:rsidP="009900EA">
            <w:pPr>
              <w:pStyle w:val="TAC"/>
              <w:ind w:left="284"/>
            </w:pPr>
            <w:r w:rsidRPr="000C321E">
              <w:rPr>
                <w:lang w:eastAsia="zh-CN"/>
              </w:rPr>
              <w:t>4-n</w:t>
            </w:r>
          </w:p>
        </w:tc>
        <w:tc>
          <w:tcPr>
            <w:tcW w:w="3284" w:type="dxa"/>
            <w:gridSpan w:val="5"/>
            <w:tcBorders>
              <w:top w:val="single" w:sz="4" w:space="0" w:color="auto"/>
              <w:left w:val="single" w:sz="4" w:space="0" w:color="auto"/>
              <w:bottom w:val="single" w:sz="4" w:space="0" w:color="auto"/>
              <w:right w:val="single" w:sz="4" w:space="0" w:color="auto"/>
            </w:tcBorders>
          </w:tcPr>
          <w:p w14:paraId="7DE68DF7" w14:textId="77777777" w:rsidR="00E16FD1" w:rsidRPr="000C321E" w:rsidRDefault="00E16FD1" w:rsidP="009900EA">
            <w:pPr>
              <w:pStyle w:val="TAC"/>
              <w:ind w:left="284"/>
            </w:pPr>
            <w:r w:rsidRPr="000C321E">
              <w:t>Spare</w:t>
            </w:r>
          </w:p>
        </w:tc>
        <w:tc>
          <w:tcPr>
            <w:tcW w:w="656" w:type="dxa"/>
            <w:tcBorders>
              <w:top w:val="single" w:sz="4" w:space="0" w:color="auto"/>
              <w:left w:val="single" w:sz="4" w:space="0" w:color="auto"/>
              <w:bottom w:val="single" w:sz="4" w:space="0" w:color="auto"/>
              <w:right w:val="single" w:sz="4" w:space="0" w:color="auto"/>
            </w:tcBorders>
          </w:tcPr>
          <w:p w14:paraId="10E13020" w14:textId="77777777" w:rsidR="00E16FD1" w:rsidRPr="000C321E" w:rsidRDefault="00E16FD1" w:rsidP="009900EA">
            <w:pPr>
              <w:pStyle w:val="TAC"/>
              <w:ind w:left="284"/>
            </w:pPr>
            <w:r w:rsidRPr="000C321E">
              <w:t>UCUHC</w:t>
            </w:r>
          </w:p>
        </w:tc>
        <w:tc>
          <w:tcPr>
            <w:tcW w:w="656" w:type="dxa"/>
            <w:tcBorders>
              <w:top w:val="single" w:sz="4" w:space="0" w:color="auto"/>
              <w:left w:val="single" w:sz="4" w:space="0" w:color="auto"/>
              <w:bottom w:val="single" w:sz="4" w:space="0" w:color="auto"/>
              <w:right w:val="single" w:sz="4" w:space="0" w:color="auto"/>
            </w:tcBorders>
          </w:tcPr>
          <w:p w14:paraId="29FFE49D" w14:textId="77777777" w:rsidR="00E16FD1" w:rsidRPr="000C321E" w:rsidRDefault="00E16FD1" w:rsidP="009900EA">
            <w:pPr>
              <w:pStyle w:val="TAC"/>
              <w:ind w:left="284"/>
            </w:pPr>
            <w:r w:rsidRPr="000C321E">
              <w:t>UCSHC</w:t>
            </w:r>
          </w:p>
        </w:tc>
        <w:tc>
          <w:tcPr>
            <w:tcW w:w="659" w:type="dxa"/>
            <w:tcBorders>
              <w:top w:val="single" w:sz="4" w:space="0" w:color="auto"/>
              <w:left w:val="single" w:sz="4" w:space="0" w:color="auto"/>
              <w:bottom w:val="single" w:sz="4" w:space="0" w:color="auto"/>
              <w:right w:val="single" w:sz="4" w:space="0" w:color="auto"/>
            </w:tcBorders>
          </w:tcPr>
          <w:p w14:paraId="58F21C39" w14:textId="77777777" w:rsidR="00E16FD1" w:rsidRPr="000C321E" w:rsidRDefault="00E16FD1" w:rsidP="009900EA">
            <w:pPr>
              <w:pStyle w:val="TAC"/>
              <w:ind w:left="284"/>
            </w:pPr>
            <w:r w:rsidRPr="000C321E">
              <w:t>UCCSG</w:t>
            </w:r>
          </w:p>
        </w:tc>
      </w:tr>
    </w:tbl>
    <w:p w14:paraId="17AB5AB9"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95</w:t>
      </w:r>
      <w:r w:rsidRPr="000C321E">
        <w:rPr>
          <w:rFonts w:hint="eastAsia"/>
          <w:bCs/>
          <w:lang w:eastAsia="zh-CN"/>
        </w:rPr>
        <w:t>.</w:t>
      </w:r>
      <w:r w:rsidRPr="000C321E">
        <w:rPr>
          <w:bCs/>
        </w:rPr>
        <w:t xml:space="preserve">1: </w:t>
      </w:r>
      <w:r w:rsidRPr="000C321E">
        <w:rPr>
          <w:rFonts w:hint="eastAsia"/>
          <w:bCs/>
          <w:lang w:eastAsia="zh-CN"/>
        </w:rPr>
        <w:t>CSG Information Reporting Action</w:t>
      </w:r>
    </w:p>
    <w:p w14:paraId="23C43144"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shall indicate</w:t>
      </w:r>
      <w:r w:rsidRPr="000C321E">
        <w:t>:</w:t>
      </w:r>
    </w:p>
    <w:p w14:paraId="38A2D12D" w14:textId="77777777" w:rsidR="00E16FD1" w:rsidRPr="000C321E" w:rsidRDefault="00E16FD1" w:rsidP="00E16FD1">
      <w:pPr>
        <w:pStyle w:val="B1"/>
        <w:rPr>
          <w:lang w:eastAsia="zh-CN"/>
        </w:rPr>
      </w:pPr>
      <w:r w:rsidRPr="000C321E">
        <w:t>-</w:t>
      </w:r>
      <w:r w:rsidRPr="000C321E">
        <w:tab/>
      </w:r>
      <w:r w:rsidRPr="000C321E">
        <w:rPr>
          <w:lang w:eastAsia="zh-CN"/>
        </w:rPr>
        <w:t xml:space="preserve">Bit 1 – UCICSG: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the CSG Cell.</w:t>
      </w:r>
    </w:p>
    <w:p w14:paraId="593F6C29" w14:textId="77777777" w:rsidR="00E16FD1" w:rsidRPr="000C321E" w:rsidRDefault="00E16FD1" w:rsidP="00E16FD1">
      <w:pPr>
        <w:pStyle w:val="B1"/>
        <w:rPr>
          <w:lang w:eastAsia="zh-CN"/>
        </w:rPr>
      </w:pPr>
      <w:r w:rsidRPr="000C321E">
        <w:t>-</w:t>
      </w:r>
      <w:r w:rsidRPr="000C321E">
        <w:tab/>
      </w:r>
      <w:r w:rsidRPr="000C321E">
        <w:rPr>
          <w:lang w:eastAsia="zh-CN"/>
        </w:rPr>
        <w:t xml:space="preserve">Bit 2 – UCISHC: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Subscribed Hybrid Cell.</w:t>
      </w:r>
    </w:p>
    <w:p w14:paraId="71253F4D" w14:textId="77777777" w:rsidR="00E16FD1" w:rsidRPr="000C321E" w:rsidRDefault="00E16FD1" w:rsidP="00E16FD1">
      <w:pPr>
        <w:pStyle w:val="B1"/>
        <w:rPr>
          <w:lang w:eastAsia="zh-CN"/>
        </w:rPr>
      </w:pPr>
      <w:r w:rsidRPr="000C321E">
        <w:t>-</w:t>
      </w:r>
      <w:r w:rsidRPr="000C321E">
        <w:tab/>
      </w:r>
      <w:r w:rsidRPr="000C321E">
        <w:rPr>
          <w:lang w:eastAsia="zh-CN"/>
        </w:rPr>
        <w:t xml:space="preserve">Bit 3 – UCIUHC: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Unsubscribed Hybrid Cell.</w:t>
      </w:r>
    </w:p>
    <w:p w14:paraId="3CFA6815" w14:textId="77777777" w:rsidR="00E16FD1" w:rsidRPr="000C321E" w:rsidRDefault="00E16FD1" w:rsidP="00E16FD1">
      <w:pPr>
        <w:rPr>
          <w:lang w:eastAsia="zh-CN"/>
        </w:rPr>
      </w:pPr>
      <w:r w:rsidRPr="000C321E">
        <w:rPr>
          <w:rFonts w:hint="eastAsia"/>
          <w:lang w:eastAsia="zh-CN"/>
        </w:rPr>
        <w:t>All the bits 1 to 3 shall be set to 0 to stop reporting User CSG Info.</w:t>
      </w:r>
    </w:p>
    <w:p w14:paraId="6D77B1E3" w14:textId="77777777" w:rsidR="00E16FD1" w:rsidRPr="000C321E" w:rsidRDefault="00E16FD1" w:rsidP="00E16FD1">
      <w:r w:rsidRPr="000C321E">
        <w:t>Bits marked as Spare shall be assigned the value 0 by the sending node and shall not be evaluated by the receiving node.</w:t>
      </w:r>
    </w:p>
    <w:p w14:paraId="23F03D83"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5274A1BB" w14:textId="77777777" w:rsidR="00E16FD1" w:rsidRPr="000C321E" w:rsidRDefault="00E16FD1" w:rsidP="00E16FD1">
      <w:pPr>
        <w:pStyle w:val="Heading3"/>
        <w:rPr>
          <w:lang w:val="fr-FR"/>
        </w:rPr>
      </w:pPr>
      <w:bookmarkStart w:id="442" w:name="_Toc9597994"/>
      <w:bookmarkStart w:id="443" w:name="_Toc82519279"/>
      <w:r w:rsidRPr="000C321E">
        <w:rPr>
          <w:lang w:val="fr-FR" w:eastAsia="zh-CN"/>
        </w:rPr>
        <w:t>7</w:t>
      </w:r>
      <w:r w:rsidRPr="000C321E">
        <w:rPr>
          <w:rFonts w:hint="eastAsia"/>
          <w:lang w:val="fr-FR" w:eastAsia="zh-CN"/>
        </w:rPr>
        <w:t>.</w:t>
      </w:r>
      <w:r w:rsidRPr="000C321E">
        <w:rPr>
          <w:lang w:val="fr-FR" w:eastAsia="zh-CN"/>
        </w:rPr>
        <w:t>7.96</w:t>
      </w:r>
      <w:r w:rsidRPr="000C321E">
        <w:rPr>
          <w:lang w:val="fr-FR"/>
        </w:rPr>
        <w:tab/>
        <w:t>CSG ID</w:t>
      </w:r>
      <w:bookmarkEnd w:id="442"/>
      <w:bookmarkEnd w:id="443"/>
    </w:p>
    <w:p w14:paraId="5F6D6649" w14:textId="70BA0667" w:rsidR="00E16FD1" w:rsidRPr="000C321E" w:rsidRDefault="00E16FD1" w:rsidP="00E16FD1">
      <w:r w:rsidRPr="000C321E">
        <w:t xml:space="preserve">CSG ID is coded as depicted in Figure </w:t>
      </w:r>
      <w:r w:rsidRPr="000C321E">
        <w:rPr>
          <w:lang w:eastAsia="zh-CN"/>
        </w:rPr>
        <w:t>7</w:t>
      </w:r>
      <w:r w:rsidRPr="000C321E">
        <w:t>.</w:t>
      </w:r>
      <w:r w:rsidRPr="000C321E">
        <w:rPr>
          <w:lang w:eastAsia="zh-CN"/>
        </w:rPr>
        <w:t>7.96</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E16FD1" w:rsidRPr="000C321E" w14:paraId="487DE9B9" w14:textId="77777777" w:rsidTr="009900EA">
        <w:trPr>
          <w:jc w:val="center"/>
        </w:trPr>
        <w:tc>
          <w:tcPr>
            <w:tcW w:w="151" w:type="dxa"/>
            <w:tcBorders>
              <w:top w:val="single" w:sz="6" w:space="0" w:color="auto"/>
              <w:left w:val="single" w:sz="6" w:space="0" w:color="auto"/>
              <w:bottom w:val="nil"/>
            </w:tcBorders>
          </w:tcPr>
          <w:p w14:paraId="02F9F92E" w14:textId="77777777" w:rsidR="00E16FD1" w:rsidRPr="000C321E" w:rsidRDefault="00E16FD1" w:rsidP="009900EA">
            <w:pPr>
              <w:pStyle w:val="TAH"/>
            </w:pPr>
          </w:p>
        </w:tc>
        <w:tc>
          <w:tcPr>
            <w:tcW w:w="1104" w:type="dxa"/>
          </w:tcPr>
          <w:p w14:paraId="4AD91A73" w14:textId="77777777" w:rsidR="00E16FD1" w:rsidRPr="000C321E" w:rsidRDefault="00E16FD1" w:rsidP="009900EA">
            <w:pPr>
              <w:pStyle w:val="TAH"/>
            </w:pPr>
          </w:p>
        </w:tc>
        <w:tc>
          <w:tcPr>
            <w:tcW w:w="4705" w:type="dxa"/>
            <w:gridSpan w:val="8"/>
          </w:tcPr>
          <w:p w14:paraId="05D8853A" w14:textId="77777777" w:rsidR="00E16FD1" w:rsidRPr="000C321E" w:rsidRDefault="00E16FD1" w:rsidP="009900EA">
            <w:pPr>
              <w:pStyle w:val="TAH"/>
            </w:pPr>
            <w:r w:rsidRPr="000C321E">
              <w:t>Bits</w:t>
            </w:r>
          </w:p>
        </w:tc>
        <w:tc>
          <w:tcPr>
            <w:tcW w:w="588" w:type="dxa"/>
          </w:tcPr>
          <w:p w14:paraId="5E7BA536" w14:textId="77777777" w:rsidR="00E16FD1" w:rsidRPr="000C321E" w:rsidRDefault="00E16FD1" w:rsidP="009900EA">
            <w:pPr>
              <w:pStyle w:val="TAH"/>
            </w:pPr>
          </w:p>
        </w:tc>
      </w:tr>
      <w:tr w:rsidR="00E16FD1" w:rsidRPr="000C321E" w14:paraId="42F02623" w14:textId="77777777" w:rsidTr="009900EA">
        <w:trPr>
          <w:jc w:val="center"/>
        </w:trPr>
        <w:tc>
          <w:tcPr>
            <w:tcW w:w="151" w:type="dxa"/>
            <w:tcBorders>
              <w:top w:val="nil"/>
              <w:left w:val="single" w:sz="6" w:space="0" w:color="auto"/>
            </w:tcBorders>
          </w:tcPr>
          <w:p w14:paraId="217C47A2" w14:textId="77777777" w:rsidR="00E16FD1" w:rsidRPr="000C321E" w:rsidRDefault="00E16FD1" w:rsidP="009900EA">
            <w:pPr>
              <w:pStyle w:val="TAH"/>
            </w:pPr>
          </w:p>
        </w:tc>
        <w:tc>
          <w:tcPr>
            <w:tcW w:w="1104" w:type="dxa"/>
          </w:tcPr>
          <w:p w14:paraId="37D4DB22" w14:textId="77777777" w:rsidR="00E16FD1" w:rsidRPr="000C321E" w:rsidRDefault="00E16FD1" w:rsidP="009900EA">
            <w:pPr>
              <w:pStyle w:val="TAH"/>
            </w:pPr>
            <w:r w:rsidRPr="000C321E">
              <w:t>Octets</w:t>
            </w:r>
          </w:p>
        </w:tc>
        <w:tc>
          <w:tcPr>
            <w:tcW w:w="588" w:type="dxa"/>
            <w:tcBorders>
              <w:bottom w:val="single" w:sz="4" w:space="0" w:color="auto"/>
            </w:tcBorders>
          </w:tcPr>
          <w:p w14:paraId="7BE7738D" w14:textId="77777777" w:rsidR="00E16FD1" w:rsidRPr="000C321E" w:rsidRDefault="00E16FD1" w:rsidP="009900EA">
            <w:pPr>
              <w:pStyle w:val="TAH"/>
            </w:pPr>
            <w:r w:rsidRPr="000C321E">
              <w:t>8</w:t>
            </w:r>
          </w:p>
        </w:tc>
        <w:tc>
          <w:tcPr>
            <w:tcW w:w="588" w:type="dxa"/>
            <w:tcBorders>
              <w:bottom w:val="single" w:sz="4" w:space="0" w:color="auto"/>
            </w:tcBorders>
          </w:tcPr>
          <w:p w14:paraId="7948DE02" w14:textId="77777777" w:rsidR="00E16FD1" w:rsidRPr="000C321E" w:rsidRDefault="00E16FD1" w:rsidP="009900EA">
            <w:pPr>
              <w:pStyle w:val="TAH"/>
            </w:pPr>
            <w:r w:rsidRPr="000C321E">
              <w:t>7</w:t>
            </w:r>
          </w:p>
        </w:tc>
        <w:tc>
          <w:tcPr>
            <w:tcW w:w="588" w:type="dxa"/>
            <w:tcBorders>
              <w:bottom w:val="single" w:sz="4" w:space="0" w:color="auto"/>
            </w:tcBorders>
          </w:tcPr>
          <w:p w14:paraId="7B79E13E" w14:textId="77777777" w:rsidR="00E16FD1" w:rsidRPr="000C321E" w:rsidRDefault="00E16FD1" w:rsidP="009900EA">
            <w:pPr>
              <w:pStyle w:val="TAH"/>
            </w:pPr>
            <w:r w:rsidRPr="000C321E">
              <w:t>6</w:t>
            </w:r>
          </w:p>
        </w:tc>
        <w:tc>
          <w:tcPr>
            <w:tcW w:w="588" w:type="dxa"/>
            <w:tcBorders>
              <w:bottom w:val="single" w:sz="4" w:space="0" w:color="auto"/>
            </w:tcBorders>
          </w:tcPr>
          <w:p w14:paraId="0DC304BB" w14:textId="77777777" w:rsidR="00E16FD1" w:rsidRPr="000C321E" w:rsidRDefault="00E16FD1" w:rsidP="009900EA">
            <w:pPr>
              <w:pStyle w:val="TAH"/>
            </w:pPr>
            <w:r w:rsidRPr="000C321E">
              <w:t>5</w:t>
            </w:r>
          </w:p>
        </w:tc>
        <w:tc>
          <w:tcPr>
            <w:tcW w:w="588" w:type="dxa"/>
            <w:tcBorders>
              <w:bottom w:val="single" w:sz="4" w:space="0" w:color="auto"/>
            </w:tcBorders>
          </w:tcPr>
          <w:p w14:paraId="0D99417E" w14:textId="77777777" w:rsidR="00E16FD1" w:rsidRPr="000C321E" w:rsidRDefault="00E16FD1" w:rsidP="009900EA">
            <w:pPr>
              <w:pStyle w:val="TAH"/>
            </w:pPr>
            <w:r w:rsidRPr="000C321E">
              <w:t>4</w:t>
            </w:r>
          </w:p>
        </w:tc>
        <w:tc>
          <w:tcPr>
            <w:tcW w:w="588" w:type="dxa"/>
            <w:tcBorders>
              <w:bottom w:val="single" w:sz="4" w:space="0" w:color="auto"/>
            </w:tcBorders>
          </w:tcPr>
          <w:p w14:paraId="4B724428" w14:textId="77777777" w:rsidR="00E16FD1" w:rsidRPr="000C321E" w:rsidRDefault="00E16FD1" w:rsidP="009900EA">
            <w:pPr>
              <w:pStyle w:val="TAH"/>
            </w:pPr>
            <w:r w:rsidRPr="000C321E">
              <w:t>3</w:t>
            </w:r>
          </w:p>
        </w:tc>
        <w:tc>
          <w:tcPr>
            <w:tcW w:w="588" w:type="dxa"/>
            <w:tcBorders>
              <w:bottom w:val="single" w:sz="4" w:space="0" w:color="auto"/>
            </w:tcBorders>
          </w:tcPr>
          <w:p w14:paraId="79AD9402" w14:textId="77777777" w:rsidR="00E16FD1" w:rsidRPr="000C321E" w:rsidRDefault="00E16FD1" w:rsidP="009900EA">
            <w:pPr>
              <w:pStyle w:val="TAH"/>
            </w:pPr>
            <w:r w:rsidRPr="000C321E">
              <w:t>2</w:t>
            </w:r>
          </w:p>
        </w:tc>
        <w:tc>
          <w:tcPr>
            <w:tcW w:w="589" w:type="dxa"/>
            <w:tcBorders>
              <w:bottom w:val="single" w:sz="4" w:space="0" w:color="auto"/>
            </w:tcBorders>
          </w:tcPr>
          <w:p w14:paraId="13141CFF" w14:textId="77777777" w:rsidR="00E16FD1" w:rsidRPr="000C321E" w:rsidRDefault="00E16FD1" w:rsidP="009900EA">
            <w:pPr>
              <w:pStyle w:val="TAH"/>
            </w:pPr>
            <w:r w:rsidRPr="000C321E">
              <w:t>1</w:t>
            </w:r>
          </w:p>
        </w:tc>
        <w:tc>
          <w:tcPr>
            <w:tcW w:w="588" w:type="dxa"/>
          </w:tcPr>
          <w:p w14:paraId="05A91751" w14:textId="77777777" w:rsidR="00E16FD1" w:rsidRPr="000C321E" w:rsidRDefault="00E16FD1" w:rsidP="009900EA">
            <w:pPr>
              <w:pStyle w:val="TAH"/>
            </w:pPr>
          </w:p>
        </w:tc>
      </w:tr>
      <w:tr w:rsidR="00E16FD1" w:rsidRPr="000C321E" w14:paraId="65AAC38C" w14:textId="77777777" w:rsidTr="009900EA">
        <w:trPr>
          <w:jc w:val="center"/>
        </w:trPr>
        <w:tc>
          <w:tcPr>
            <w:tcW w:w="151" w:type="dxa"/>
            <w:tcBorders>
              <w:top w:val="nil"/>
              <w:left w:val="single" w:sz="6" w:space="0" w:color="auto"/>
            </w:tcBorders>
          </w:tcPr>
          <w:p w14:paraId="11F3F0E6" w14:textId="77777777" w:rsidR="00E16FD1" w:rsidRPr="000C321E" w:rsidRDefault="00E16FD1" w:rsidP="009900EA">
            <w:pPr>
              <w:pStyle w:val="TAC"/>
            </w:pPr>
          </w:p>
        </w:tc>
        <w:tc>
          <w:tcPr>
            <w:tcW w:w="1104" w:type="dxa"/>
            <w:tcBorders>
              <w:right w:val="single" w:sz="4" w:space="0" w:color="auto"/>
            </w:tcBorders>
          </w:tcPr>
          <w:p w14:paraId="566D5569" w14:textId="77777777" w:rsidR="00E16FD1" w:rsidRPr="000C321E" w:rsidRDefault="00E16FD1" w:rsidP="009900EA">
            <w:pPr>
              <w:pStyle w:val="TAC"/>
            </w:pPr>
            <w:r w:rsidRPr="000C321E">
              <w:t>1</w:t>
            </w:r>
          </w:p>
        </w:tc>
        <w:tc>
          <w:tcPr>
            <w:tcW w:w="4705" w:type="dxa"/>
            <w:gridSpan w:val="8"/>
            <w:tcBorders>
              <w:top w:val="single" w:sz="4" w:space="0" w:color="auto"/>
              <w:left w:val="single" w:sz="4" w:space="0" w:color="auto"/>
              <w:bottom w:val="single" w:sz="4" w:space="0" w:color="auto"/>
              <w:right w:val="single" w:sz="4" w:space="0" w:color="auto"/>
            </w:tcBorders>
          </w:tcPr>
          <w:p w14:paraId="3B727D47" w14:textId="77777777" w:rsidR="00E16FD1" w:rsidRPr="000C321E" w:rsidRDefault="00E16FD1" w:rsidP="009900EA">
            <w:pPr>
              <w:pStyle w:val="TAC"/>
              <w:rPr>
                <w:lang w:eastAsia="zh-CN"/>
              </w:rPr>
            </w:pPr>
            <w:r w:rsidRPr="000C321E">
              <w:t>Type = 196</w:t>
            </w:r>
          </w:p>
        </w:tc>
        <w:tc>
          <w:tcPr>
            <w:tcW w:w="588" w:type="dxa"/>
            <w:tcBorders>
              <w:left w:val="single" w:sz="4" w:space="0" w:color="auto"/>
            </w:tcBorders>
          </w:tcPr>
          <w:p w14:paraId="323CE85B" w14:textId="77777777" w:rsidR="00E16FD1" w:rsidRPr="000C321E" w:rsidRDefault="00E16FD1" w:rsidP="009900EA">
            <w:pPr>
              <w:pStyle w:val="TAC"/>
            </w:pPr>
          </w:p>
        </w:tc>
      </w:tr>
      <w:tr w:rsidR="00E16FD1" w:rsidRPr="000C321E" w14:paraId="0830719F" w14:textId="77777777" w:rsidTr="009900EA">
        <w:trPr>
          <w:jc w:val="center"/>
        </w:trPr>
        <w:tc>
          <w:tcPr>
            <w:tcW w:w="151" w:type="dxa"/>
            <w:tcBorders>
              <w:top w:val="nil"/>
              <w:left w:val="single" w:sz="6" w:space="0" w:color="auto"/>
            </w:tcBorders>
          </w:tcPr>
          <w:p w14:paraId="631CBF8D" w14:textId="77777777" w:rsidR="00E16FD1" w:rsidRPr="000C321E" w:rsidRDefault="00E16FD1" w:rsidP="009900EA">
            <w:pPr>
              <w:pStyle w:val="TAC"/>
            </w:pPr>
          </w:p>
        </w:tc>
        <w:tc>
          <w:tcPr>
            <w:tcW w:w="1104" w:type="dxa"/>
            <w:tcBorders>
              <w:right w:val="single" w:sz="4" w:space="0" w:color="auto"/>
            </w:tcBorders>
          </w:tcPr>
          <w:p w14:paraId="60ED816D" w14:textId="77777777" w:rsidR="00E16FD1" w:rsidRPr="000C321E" w:rsidRDefault="00E16FD1" w:rsidP="009900EA">
            <w:pPr>
              <w:pStyle w:val="TAC"/>
            </w:pPr>
            <w:r w:rsidRPr="000C321E">
              <w:t>2 to 3</w:t>
            </w:r>
          </w:p>
        </w:tc>
        <w:tc>
          <w:tcPr>
            <w:tcW w:w="4705" w:type="dxa"/>
            <w:gridSpan w:val="8"/>
            <w:tcBorders>
              <w:top w:val="single" w:sz="4" w:space="0" w:color="auto"/>
              <w:left w:val="single" w:sz="4" w:space="0" w:color="auto"/>
              <w:bottom w:val="single" w:sz="4" w:space="0" w:color="auto"/>
              <w:right w:val="single" w:sz="4" w:space="0" w:color="auto"/>
            </w:tcBorders>
          </w:tcPr>
          <w:p w14:paraId="128B2072" w14:textId="77777777" w:rsidR="00E16FD1" w:rsidRPr="000C321E" w:rsidRDefault="00E16FD1" w:rsidP="009900EA">
            <w:pPr>
              <w:pStyle w:val="TAC"/>
            </w:pPr>
            <w:r w:rsidRPr="000C321E">
              <w:t>Length = 4</w:t>
            </w:r>
          </w:p>
        </w:tc>
        <w:tc>
          <w:tcPr>
            <w:tcW w:w="588" w:type="dxa"/>
            <w:tcBorders>
              <w:left w:val="single" w:sz="4" w:space="0" w:color="auto"/>
            </w:tcBorders>
          </w:tcPr>
          <w:p w14:paraId="7E6873D3" w14:textId="77777777" w:rsidR="00E16FD1" w:rsidRPr="000C321E" w:rsidRDefault="00E16FD1" w:rsidP="009900EA">
            <w:pPr>
              <w:pStyle w:val="TAC"/>
            </w:pPr>
          </w:p>
        </w:tc>
      </w:tr>
      <w:tr w:rsidR="00E16FD1" w:rsidRPr="000C321E" w14:paraId="35CFC2E2" w14:textId="77777777" w:rsidTr="009900EA">
        <w:trPr>
          <w:jc w:val="center"/>
        </w:trPr>
        <w:tc>
          <w:tcPr>
            <w:tcW w:w="151" w:type="dxa"/>
            <w:tcBorders>
              <w:top w:val="nil"/>
              <w:left w:val="single" w:sz="6" w:space="0" w:color="auto"/>
              <w:bottom w:val="nil"/>
            </w:tcBorders>
          </w:tcPr>
          <w:p w14:paraId="45839FED" w14:textId="77777777" w:rsidR="00E16FD1" w:rsidRPr="000C321E" w:rsidRDefault="00E16FD1" w:rsidP="009900EA">
            <w:pPr>
              <w:pStyle w:val="TAC"/>
            </w:pPr>
          </w:p>
        </w:tc>
        <w:tc>
          <w:tcPr>
            <w:tcW w:w="1104" w:type="dxa"/>
            <w:tcBorders>
              <w:bottom w:val="nil"/>
              <w:right w:val="single" w:sz="4" w:space="0" w:color="auto"/>
            </w:tcBorders>
          </w:tcPr>
          <w:p w14:paraId="659B25A8" w14:textId="77777777" w:rsidR="00E16FD1" w:rsidRPr="000C321E" w:rsidRDefault="00E16FD1" w:rsidP="009900EA">
            <w:pPr>
              <w:pStyle w:val="TAC"/>
              <w:rPr>
                <w:lang w:eastAsia="zh-CN"/>
              </w:rPr>
            </w:pPr>
            <w:r w:rsidRPr="000C321E">
              <w:rPr>
                <w:lang w:eastAsia="zh-CN"/>
              </w:rPr>
              <w:t>4</w:t>
            </w:r>
          </w:p>
        </w:tc>
        <w:tc>
          <w:tcPr>
            <w:tcW w:w="2940" w:type="dxa"/>
            <w:gridSpan w:val="5"/>
            <w:tcBorders>
              <w:top w:val="single" w:sz="4" w:space="0" w:color="auto"/>
              <w:left w:val="single" w:sz="4" w:space="0" w:color="auto"/>
              <w:bottom w:val="single" w:sz="4" w:space="0" w:color="auto"/>
              <w:right w:val="single" w:sz="4" w:space="0" w:color="auto"/>
            </w:tcBorders>
          </w:tcPr>
          <w:p w14:paraId="0C0080B7"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1765" w:type="dxa"/>
            <w:gridSpan w:val="3"/>
            <w:tcBorders>
              <w:top w:val="single" w:sz="4" w:space="0" w:color="auto"/>
              <w:left w:val="single" w:sz="4" w:space="0" w:color="auto"/>
              <w:bottom w:val="single" w:sz="4" w:space="0" w:color="auto"/>
              <w:right w:val="single" w:sz="4" w:space="0" w:color="auto"/>
            </w:tcBorders>
          </w:tcPr>
          <w:p w14:paraId="0A56A86D" w14:textId="77777777" w:rsidR="00E16FD1" w:rsidRPr="000C321E" w:rsidRDefault="00E16FD1" w:rsidP="009900EA">
            <w:pPr>
              <w:pStyle w:val="TAC"/>
              <w:rPr>
                <w:lang w:eastAsia="zh-CN"/>
              </w:rPr>
            </w:pPr>
            <w:r w:rsidRPr="000C321E">
              <w:rPr>
                <w:rFonts w:hint="eastAsia"/>
                <w:lang w:eastAsia="zh-CN"/>
              </w:rPr>
              <w:t>CSG ID</w:t>
            </w:r>
          </w:p>
        </w:tc>
        <w:tc>
          <w:tcPr>
            <w:tcW w:w="588" w:type="dxa"/>
            <w:tcBorders>
              <w:left w:val="single" w:sz="4" w:space="0" w:color="auto"/>
              <w:bottom w:val="nil"/>
            </w:tcBorders>
          </w:tcPr>
          <w:p w14:paraId="39881D10" w14:textId="77777777" w:rsidR="00E16FD1" w:rsidRPr="000C321E" w:rsidRDefault="00E16FD1" w:rsidP="009900EA">
            <w:pPr>
              <w:pStyle w:val="TAC"/>
            </w:pPr>
          </w:p>
        </w:tc>
      </w:tr>
      <w:tr w:rsidR="00E16FD1" w:rsidRPr="000C321E" w14:paraId="47D33BF7" w14:textId="77777777" w:rsidTr="009900EA">
        <w:trPr>
          <w:jc w:val="center"/>
        </w:trPr>
        <w:tc>
          <w:tcPr>
            <w:tcW w:w="151" w:type="dxa"/>
            <w:tcBorders>
              <w:top w:val="nil"/>
              <w:left w:val="single" w:sz="6" w:space="0" w:color="auto"/>
              <w:bottom w:val="single" w:sz="4" w:space="0" w:color="auto"/>
            </w:tcBorders>
          </w:tcPr>
          <w:p w14:paraId="7E742A4B"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987896A" w14:textId="77777777" w:rsidR="00E16FD1" w:rsidRPr="000C321E" w:rsidRDefault="00E16FD1" w:rsidP="009900EA">
            <w:pPr>
              <w:pStyle w:val="TAC"/>
              <w:rPr>
                <w:lang w:eastAsia="zh-CN"/>
              </w:rPr>
            </w:pPr>
            <w:r w:rsidRPr="000C321E">
              <w:rPr>
                <w:lang w:eastAsia="zh-CN"/>
              </w:rPr>
              <w:t>5</w:t>
            </w:r>
            <w:r w:rsidRPr="000C321E">
              <w:rPr>
                <w:rFonts w:hint="eastAsia"/>
                <w:lang w:eastAsia="zh-CN"/>
              </w:rPr>
              <w:t xml:space="preserve"> </w:t>
            </w:r>
            <w:r w:rsidRPr="000C321E">
              <w:t>to</w:t>
            </w:r>
            <w:r w:rsidRPr="000C321E">
              <w:rPr>
                <w:lang w:eastAsia="zh-CN"/>
              </w:rPr>
              <w:t>7</w:t>
            </w:r>
          </w:p>
        </w:tc>
        <w:tc>
          <w:tcPr>
            <w:tcW w:w="4705" w:type="dxa"/>
            <w:gridSpan w:val="8"/>
            <w:tcBorders>
              <w:top w:val="single" w:sz="4" w:space="0" w:color="auto"/>
              <w:left w:val="single" w:sz="4" w:space="0" w:color="auto"/>
              <w:bottom w:val="single" w:sz="4" w:space="0" w:color="auto"/>
              <w:right w:val="single" w:sz="4" w:space="0" w:color="auto"/>
            </w:tcBorders>
          </w:tcPr>
          <w:p w14:paraId="6FAF7F3F" w14:textId="77777777" w:rsidR="00E16FD1" w:rsidRPr="000C321E" w:rsidRDefault="00E16FD1" w:rsidP="009900EA">
            <w:pPr>
              <w:pStyle w:val="TAC"/>
              <w:rPr>
                <w:lang w:eastAsia="zh-CN"/>
              </w:rPr>
            </w:pPr>
            <w:r w:rsidRPr="000C321E">
              <w:rPr>
                <w:rFonts w:hint="eastAsia"/>
                <w:lang w:eastAsia="zh-CN"/>
              </w:rPr>
              <w:t>CSG ID</w:t>
            </w:r>
          </w:p>
        </w:tc>
        <w:tc>
          <w:tcPr>
            <w:tcW w:w="588" w:type="dxa"/>
            <w:tcBorders>
              <w:top w:val="nil"/>
              <w:left w:val="single" w:sz="4" w:space="0" w:color="auto"/>
              <w:bottom w:val="single" w:sz="4" w:space="0" w:color="auto"/>
            </w:tcBorders>
          </w:tcPr>
          <w:p w14:paraId="3AB188A0" w14:textId="77777777" w:rsidR="00E16FD1" w:rsidRPr="000C321E" w:rsidRDefault="00E16FD1" w:rsidP="009900EA">
            <w:pPr>
              <w:pStyle w:val="TAC"/>
            </w:pPr>
          </w:p>
        </w:tc>
      </w:tr>
    </w:tbl>
    <w:p w14:paraId="0DB04468"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7.96</w:t>
      </w:r>
      <w:r w:rsidRPr="000C321E">
        <w:rPr>
          <w:bCs/>
          <w:lang w:val="en-US"/>
        </w:rPr>
        <w:t xml:space="preserve">.1: </w:t>
      </w:r>
      <w:r w:rsidRPr="000C321E">
        <w:t>CSG ID</w:t>
      </w:r>
    </w:p>
    <w:p w14:paraId="3E3CFCCF"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lang w:eastAsia="zh-CN"/>
        </w:rPr>
        <w:t>4</w:t>
      </w:r>
      <w:r w:rsidRPr="000C321E">
        <w:t xml:space="preserve"> is the most significant bit and bit </w:t>
      </w:r>
      <w:r w:rsidRPr="000C321E">
        <w:rPr>
          <w:rFonts w:hint="eastAsia"/>
          <w:lang w:eastAsia="zh-CN"/>
        </w:rPr>
        <w:t>1</w:t>
      </w:r>
      <w:r w:rsidRPr="000C321E">
        <w:t xml:space="preserve"> of Octet </w:t>
      </w:r>
      <w:r w:rsidRPr="000C321E">
        <w:rPr>
          <w:lang w:eastAsia="zh-CN"/>
        </w:rPr>
        <w:t>7</w:t>
      </w:r>
      <w:r w:rsidRPr="000C321E">
        <w:rPr>
          <w:rFonts w:hint="eastAsia"/>
          <w:lang w:eastAsia="zh-CN"/>
        </w:rPr>
        <w:t xml:space="preserve">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shall be used.</w:t>
      </w:r>
    </w:p>
    <w:p w14:paraId="44BB5F6D" w14:textId="77777777" w:rsidR="00E16FD1" w:rsidRPr="000C321E" w:rsidRDefault="00E16FD1" w:rsidP="00E16FD1">
      <w:pPr>
        <w:pStyle w:val="Heading3"/>
        <w:rPr>
          <w:lang w:eastAsia="zh-CN"/>
        </w:rPr>
      </w:pPr>
      <w:bookmarkStart w:id="444" w:name="_Toc9597995"/>
      <w:bookmarkStart w:id="445" w:name="_Toc82519280"/>
      <w:r w:rsidRPr="000C321E">
        <w:rPr>
          <w:lang w:eastAsia="zh-CN"/>
        </w:rPr>
        <w:t>7</w:t>
      </w:r>
      <w:r w:rsidRPr="000C321E">
        <w:rPr>
          <w:rFonts w:hint="eastAsia"/>
          <w:lang w:eastAsia="zh-CN"/>
        </w:rPr>
        <w:t>.</w:t>
      </w:r>
      <w:r w:rsidRPr="000C321E">
        <w:rPr>
          <w:lang w:eastAsia="zh-CN"/>
        </w:rPr>
        <w:t>7.97</w:t>
      </w:r>
      <w:r w:rsidRPr="000C321E">
        <w:rPr>
          <w:lang w:eastAsia="zh-CN"/>
        </w:rPr>
        <w:tab/>
        <w:t>CSG Membership Indication (CMI)</w:t>
      </w:r>
      <w:bookmarkEnd w:id="444"/>
      <w:bookmarkEnd w:id="445"/>
    </w:p>
    <w:p w14:paraId="6348A459" w14:textId="77777777" w:rsidR="00E16FD1" w:rsidRPr="000C321E" w:rsidRDefault="00E16FD1" w:rsidP="00E16FD1">
      <w:r w:rsidRPr="000C321E">
        <w:t xml:space="preserve">CSG Membership Indication is coded as depicted in Figure </w:t>
      </w:r>
      <w:r w:rsidRPr="000C321E">
        <w:rPr>
          <w:lang w:eastAsia="zh-CN"/>
        </w:rPr>
        <w:t>7</w:t>
      </w:r>
      <w:r w:rsidRPr="000C321E">
        <w:t>.</w:t>
      </w:r>
      <w:r w:rsidRPr="000C321E">
        <w:rPr>
          <w:lang w:eastAsia="zh-CN"/>
        </w:rPr>
        <w:t>7.97</w:t>
      </w:r>
      <w:r w:rsidRPr="000C321E">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80"/>
        <w:gridCol w:w="508"/>
        <w:gridCol w:w="588"/>
        <w:gridCol w:w="588"/>
        <w:gridCol w:w="588"/>
        <w:gridCol w:w="588"/>
        <w:gridCol w:w="588"/>
        <w:gridCol w:w="588"/>
        <w:gridCol w:w="589"/>
        <w:gridCol w:w="588"/>
      </w:tblGrid>
      <w:tr w:rsidR="00E16FD1" w:rsidRPr="000C321E" w14:paraId="2600AE2D" w14:textId="77777777" w:rsidTr="009900EA">
        <w:trPr>
          <w:jc w:val="center"/>
        </w:trPr>
        <w:tc>
          <w:tcPr>
            <w:tcW w:w="151" w:type="dxa"/>
            <w:tcBorders>
              <w:top w:val="single" w:sz="6" w:space="0" w:color="auto"/>
              <w:left w:val="single" w:sz="6" w:space="0" w:color="auto"/>
              <w:bottom w:val="nil"/>
            </w:tcBorders>
          </w:tcPr>
          <w:p w14:paraId="74D5DCAB" w14:textId="77777777" w:rsidR="00E16FD1" w:rsidRPr="000C321E" w:rsidRDefault="00E16FD1" w:rsidP="009900EA">
            <w:pPr>
              <w:pStyle w:val="TAH"/>
            </w:pPr>
          </w:p>
        </w:tc>
        <w:tc>
          <w:tcPr>
            <w:tcW w:w="1104" w:type="dxa"/>
            <w:tcBorders>
              <w:top w:val="single" w:sz="6" w:space="0" w:color="auto"/>
            </w:tcBorders>
          </w:tcPr>
          <w:p w14:paraId="4B7F935E" w14:textId="77777777" w:rsidR="00E16FD1" w:rsidRPr="000C321E" w:rsidRDefault="00E16FD1" w:rsidP="009900EA">
            <w:pPr>
              <w:pStyle w:val="TAH"/>
            </w:pPr>
          </w:p>
        </w:tc>
        <w:tc>
          <w:tcPr>
            <w:tcW w:w="4705" w:type="dxa"/>
            <w:gridSpan w:val="9"/>
            <w:tcBorders>
              <w:top w:val="single" w:sz="6" w:space="0" w:color="auto"/>
            </w:tcBorders>
          </w:tcPr>
          <w:p w14:paraId="784551BD" w14:textId="77777777" w:rsidR="00E16FD1" w:rsidRPr="000C321E" w:rsidRDefault="00E16FD1" w:rsidP="009900EA">
            <w:pPr>
              <w:pStyle w:val="TAH"/>
            </w:pPr>
            <w:r w:rsidRPr="000C321E">
              <w:t>Bits</w:t>
            </w:r>
          </w:p>
        </w:tc>
        <w:tc>
          <w:tcPr>
            <w:tcW w:w="588" w:type="dxa"/>
            <w:tcBorders>
              <w:top w:val="single" w:sz="6" w:space="0" w:color="auto"/>
              <w:right w:val="single" w:sz="6" w:space="0" w:color="auto"/>
            </w:tcBorders>
          </w:tcPr>
          <w:p w14:paraId="165DC2A3" w14:textId="77777777" w:rsidR="00E16FD1" w:rsidRPr="000C321E" w:rsidRDefault="00E16FD1" w:rsidP="009900EA">
            <w:pPr>
              <w:pStyle w:val="TAH"/>
            </w:pPr>
          </w:p>
        </w:tc>
      </w:tr>
      <w:tr w:rsidR="00E16FD1" w:rsidRPr="000C321E" w14:paraId="049200CE" w14:textId="77777777" w:rsidTr="009900EA">
        <w:trPr>
          <w:jc w:val="center"/>
        </w:trPr>
        <w:tc>
          <w:tcPr>
            <w:tcW w:w="151" w:type="dxa"/>
            <w:tcBorders>
              <w:top w:val="nil"/>
              <w:left w:val="single" w:sz="6" w:space="0" w:color="auto"/>
            </w:tcBorders>
          </w:tcPr>
          <w:p w14:paraId="0326A85A" w14:textId="77777777" w:rsidR="00E16FD1" w:rsidRPr="000C321E" w:rsidRDefault="00E16FD1" w:rsidP="009900EA">
            <w:pPr>
              <w:pStyle w:val="TAH"/>
            </w:pPr>
          </w:p>
        </w:tc>
        <w:tc>
          <w:tcPr>
            <w:tcW w:w="1104" w:type="dxa"/>
          </w:tcPr>
          <w:p w14:paraId="7D153A6A" w14:textId="77777777" w:rsidR="00E16FD1" w:rsidRPr="000C321E" w:rsidRDefault="00E16FD1" w:rsidP="009900EA">
            <w:pPr>
              <w:pStyle w:val="TAH"/>
            </w:pPr>
            <w:r w:rsidRPr="000C321E">
              <w:t>Octets</w:t>
            </w:r>
          </w:p>
        </w:tc>
        <w:tc>
          <w:tcPr>
            <w:tcW w:w="588" w:type="dxa"/>
            <w:gridSpan w:val="2"/>
            <w:tcBorders>
              <w:bottom w:val="single" w:sz="4" w:space="0" w:color="auto"/>
            </w:tcBorders>
          </w:tcPr>
          <w:p w14:paraId="326EFDC8" w14:textId="77777777" w:rsidR="00E16FD1" w:rsidRPr="000C321E" w:rsidRDefault="00E16FD1" w:rsidP="009900EA">
            <w:pPr>
              <w:pStyle w:val="TAH"/>
            </w:pPr>
            <w:r w:rsidRPr="000C321E">
              <w:t>8</w:t>
            </w:r>
          </w:p>
        </w:tc>
        <w:tc>
          <w:tcPr>
            <w:tcW w:w="588" w:type="dxa"/>
            <w:tcBorders>
              <w:bottom w:val="single" w:sz="4" w:space="0" w:color="auto"/>
            </w:tcBorders>
          </w:tcPr>
          <w:p w14:paraId="670AA337" w14:textId="77777777" w:rsidR="00E16FD1" w:rsidRPr="000C321E" w:rsidRDefault="00E16FD1" w:rsidP="009900EA">
            <w:pPr>
              <w:pStyle w:val="TAH"/>
            </w:pPr>
            <w:r w:rsidRPr="000C321E">
              <w:t>7</w:t>
            </w:r>
          </w:p>
        </w:tc>
        <w:tc>
          <w:tcPr>
            <w:tcW w:w="588" w:type="dxa"/>
            <w:tcBorders>
              <w:bottom w:val="single" w:sz="4" w:space="0" w:color="auto"/>
            </w:tcBorders>
          </w:tcPr>
          <w:p w14:paraId="1E2472B6" w14:textId="77777777" w:rsidR="00E16FD1" w:rsidRPr="000C321E" w:rsidRDefault="00E16FD1" w:rsidP="009900EA">
            <w:pPr>
              <w:pStyle w:val="TAH"/>
            </w:pPr>
            <w:r w:rsidRPr="000C321E">
              <w:t>6</w:t>
            </w:r>
          </w:p>
        </w:tc>
        <w:tc>
          <w:tcPr>
            <w:tcW w:w="588" w:type="dxa"/>
            <w:tcBorders>
              <w:bottom w:val="single" w:sz="4" w:space="0" w:color="auto"/>
            </w:tcBorders>
          </w:tcPr>
          <w:p w14:paraId="77518203" w14:textId="77777777" w:rsidR="00E16FD1" w:rsidRPr="000C321E" w:rsidRDefault="00E16FD1" w:rsidP="009900EA">
            <w:pPr>
              <w:pStyle w:val="TAH"/>
            </w:pPr>
            <w:r w:rsidRPr="000C321E">
              <w:t>5</w:t>
            </w:r>
          </w:p>
        </w:tc>
        <w:tc>
          <w:tcPr>
            <w:tcW w:w="588" w:type="dxa"/>
            <w:tcBorders>
              <w:bottom w:val="single" w:sz="4" w:space="0" w:color="auto"/>
            </w:tcBorders>
          </w:tcPr>
          <w:p w14:paraId="0CF59B63" w14:textId="77777777" w:rsidR="00E16FD1" w:rsidRPr="000C321E" w:rsidRDefault="00E16FD1" w:rsidP="009900EA">
            <w:pPr>
              <w:pStyle w:val="TAH"/>
            </w:pPr>
            <w:r w:rsidRPr="000C321E">
              <w:t>4</w:t>
            </w:r>
          </w:p>
        </w:tc>
        <w:tc>
          <w:tcPr>
            <w:tcW w:w="588" w:type="dxa"/>
            <w:tcBorders>
              <w:bottom w:val="single" w:sz="4" w:space="0" w:color="auto"/>
            </w:tcBorders>
          </w:tcPr>
          <w:p w14:paraId="4556E6D4" w14:textId="77777777" w:rsidR="00E16FD1" w:rsidRPr="000C321E" w:rsidRDefault="00E16FD1" w:rsidP="009900EA">
            <w:pPr>
              <w:pStyle w:val="TAH"/>
            </w:pPr>
            <w:r w:rsidRPr="000C321E">
              <w:t>3</w:t>
            </w:r>
          </w:p>
        </w:tc>
        <w:tc>
          <w:tcPr>
            <w:tcW w:w="588" w:type="dxa"/>
            <w:tcBorders>
              <w:bottom w:val="single" w:sz="4" w:space="0" w:color="auto"/>
            </w:tcBorders>
          </w:tcPr>
          <w:p w14:paraId="31E21FE5" w14:textId="77777777" w:rsidR="00E16FD1" w:rsidRPr="000C321E" w:rsidRDefault="00E16FD1" w:rsidP="009900EA">
            <w:pPr>
              <w:pStyle w:val="TAH"/>
            </w:pPr>
            <w:r w:rsidRPr="000C321E">
              <w:t>2</w:t>
            </w:r>
          </w:p>
        </w:tc>
        <w:tc>
          <w:tcPr>
            <w:tcW w:w="589" w:type="dxa"/>
            <w:tcBorders>
              <w:bottom w:val="single" w:sz="4" w:space="0" w:color="auto"/>
            </w:tcBorders>
          </w:tcPr>
          <w:p w14:paraId="4AEE559A" w14:textId="77777777" w:rsidR="00E16FD1" w:rsidRPr="000C321E" w:rsidRDefault="00E16FD1" w:rsidP="009900EA">
            <w:pPr>
              <w:pStyle w:val="TAH"/>
            </w:pPr>
            <w:r w:rsidRPr="000C321E">
              <w:t>1</w:t>
            </w:r>
          </w:p>
        </w:tc>
        <w:tc>
          <w:tcPr>
            <w:tcW w:w="588" w:type="dxa"/>
          </w:tcPr>
          <w:p w14:paraId="3456E4BD" w14:textId="77777777" w:rsidR="00E16FD1" w:rsidRPr="000C321E" w:rsidRDefault="00E16FD1" w:rsidP="009900EA">
            <w:pPr>
              <w:pStyle w:val="TAH"/>
            </w:pPr>
          </w:p>
        </w:tc>
      </w:tr>
      <w:tr w:rsidR="00E16FD1" w:rsidRPr="000C321E" w14:paraId="37C3E106" w14:textId="77777777" w:rsidTr="009900EA">
        <w:trPr>
          <w:jc w:val="center"/>
        </w:trPr>
        <w:tc>
          <w:tcPr>
            <w:tcW w:w="151" w:type="dxa"/>
            <w:tcBorders>
              <w:top w:val="nil"/>
              <w:left w:val="single" w:sz="6" w:space="0" w:color="auto"/>
            </w:tcBorders>
          </w:tcPr>
          <w:p w14:paraId="70357FA7" w14:textId="77777777" w:rsidR="00E16FD1" w:rsidRPr="000C321E" w:rsidRDefault="00E16FD1" w:rsidP="009900EA">
            <w:pPr>
              <w:pStyle w:val="TAC"/>
            </w:pPr>
          </w:p>
        </w:tc>
        <w:tc>
          <w:tcPr>
            <w:tcW w:w="1104" w:type="dxa"/>
            <w:tcBorders>
              <w:right w:val="single" w:sz="4" w:space="0" w:color="auto"/>
            </w:tcBorders>
          </w:tcPr>
          <w:p w14:paraId="4F6F18F0" w14:textId="77777777" w:rsidR="00E16FD1" w:rsidRPr="000C321E" w:rsidRDefault="00E16FD1" w:rsidP="009900EA">
            <w:pPr>
              <w:pStyle w:val="TAC"/>
            </w:pPr>
            <w:r w:rsidRPr="000C321E">
              <w:t>1</w:t>
            </w:r>
          </w:p>
        </w:tc>
        <w:tc>
          <w:tcPr>
            <w:tcW w:w="4705" w:type="dxa"/>
            <w:gridSpan w:val="9"/>
            <w:tcBorders>
              <w:top w:val="single" w:sz="4" w:space="0" w:color="auto"/>
              <w:left w:val="single" w:sz="4" w:space="0" w:color="auto"/>
              <w:bottom w:val="single" w:sz="4" w:space="0" w:color="auto"/>
              <w:right w:val="single" w:sz="4" w:space="0" w:color="auto"/>
            </w:tcBorders>
          </w:tcPr>
          <w:p w14:paraId="741C7EFC" w14:textId="77777777" w:rsidR="00E16FD1" w:rsidRPr="000C321E" w:rsidRDefault="00E16FD1" w:rsidP="009900EA">
            <w:pPr>
              <w:pStyle w:val="TAC"/>
              <w:rPr>
                <w:lang w:eastAsia="zh-CN"/>
              </w:rPr>
            </w:pPr>
            <w:r w:rsidRPr="000C321E">
              <w:t>Type = 197</w:t>
            </w:r>
          </w:p>
        </w:tc>
        <w:tc>
          <w:tcPr>
            <w:tcW w:w="588" w:type="dxa"/>
            <w:tcBorders>
              <w:left w:val="single" w:sz="4" w:space="0" w:color="auto"/>
            </w:tcBorders>
          </w:tcPr>
          <w:p w14:paraId="0440748C" w14:textId="77777777" w:rsidR="00E16FD1" w:rsidRPr="000C321E" w:rsidRDefault="00E16FD1" w:rsidP="009900EA">
            <w:pPr>
              <w:pStyle w:val="TAC"/>
            </w:pPr>
          </w:p>
        </w:tc>
      </w:tr>
      <w:tr w:rsidR="00E16FD1" w:rsidRPr="000C321E" w14:paraId="75227A2C" w14:textId="77777777" w:rsidTr="009900EA">
        <w:trPr>
          <w:jc w:val="center"/>
        </w:trPr>
        <w:tc>
          <w:tcPr>
            <w:tcW w:w="151" w:type="dxa"/>
            <w:tcBorders>
              <w:top w:val="nil"/>
              <w:left w:val="single" w:sz="6" w:space="0" w:color="auto"/>
              <w:bottom w:val="nil"/>
            </w:tcBorders>
          </w:tcPr>
          <w:p w14:paraId="709C6590" w14:textId="77777777" w:rsidR="00E16FD1" w:rsidRPr="000C321E" w:rsidRDefault="00E16FD1" w:rsidP="009900EA">
            <w:pPr>
              <w:pStyle w:val="TAC"/>
            </w:pPr>
          </w:p>
        </w:tc>
        <w:tc>
          <w:tcPr>
            <w:tcW w:w="1104" w:type="dxa"/>
            <w:tcBorders>
              <w:bottom w:val="nil"/>
              <w:right w:val="single" w:sz="4" w:space="0" w:color="auto"/>
            </w:tcBorders>
          </w:tcPr>
          <w:p w14:paraId="3AF142F8" w14:textId="77777777" w:rsidR="00E16FD1" w:rsidRPr="000C321E" w:rsidRDefault="00E16FD1" w:rsidP="009900EA">
            <w:pPr>
              <w:pStyle w:val="TAC"/>
            </w:pPr>
            <w:r w:rsidRPr="000C321E">
              <w:t>2 to 3</w:t>
            </w:r>
          </w:p>
        </w:tc>
        <w:tc>
          <w:tcPr>
            <w:tcW w:w="4705" w:type="dxa"/>
            <w:gridSpan w:val="9"/>
            <w:tcBorders>
              <w:top w:val="single" w:sz="4" w:space="0" w:color="auto"/>
              <w:left w:val="single" w:sz="4" w:space="0" w:color="auto"/>
              <w:bottom w:val="single" w:sz="4" w:space="0" w:color="auto"/>
              <w:right w:val="single" w:sz="4" w:space="0" w:color="auto"/>
            </w:tcBorders>
          </w:tcPr>
          <w:p w14:paraId="54A2EF19" w14:textId="77777777" w:rsidR="00E16FD1" w:rsidRPr="000C321E" w:rsidRDefault="00E16FD1" w:rsidP="009900EA">
            <w:pPr>
              <w:pStyle w:val="TAC"/>
            </w:pPr>
            <w:r w:rsidRPr="000C321E">
              <w:t>Length = 1</w:t>
            </w:r>
          </w:p>
        </w:tc>
        <w:tc>
          <w:tcPr>
            <w:tcW w:w="588" w:type="dxa"/>
            <w:tcBorders>
              <w:left w:val="single" w:sz="4" w:space="0" w:color="auto"/>
              <w:bottom w:val="nil"/>
            </w:tcBorders>
          </w:tcPr>
          <w:p w14:paraId="09BB651B" w14:textId="77777777" w:rsidR="00E16FD1" w:rsidRPr="000C321E" w:rsidRDefault="00E16FD1" w:rsidP="009900EA">
            <w:pPr>
              <w:pStyle w:val="TAC"/>
            </w:pPr>
          </w:p>
        </w:tc>
      </w:tr>
      <w:tr w:rsidR="00E16FD1" w:rsidRPr="000C321E" w14:paraId="30CB9A0F" w14:textId="77777777" w:rsidTr="009900EA">
        <w:trPr>
          <w:jc w:val="center"/>
        </w:trPr>
        <w:tc>
          <w:tcPr>
            <w:tcW w:w="151" w:type="dxa"/>
            <w:tcBorders>
              <w:top w:val="nil"/>
              <w:left w:val="single" w:sz="6" w:space="0" w:color="auto"/>
              <w:bottom w:val="single" w:sz="4" w:space="0" w:color="auto"/>
            </w:tcBorders>
          </w:tcPr>
          <w:p w14:paraId="46B5E11F"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A8A34E8" w14:textId="77777777" w:rsidR="00E16FD1" w:rsidRPr="000C321E" w:rsidRDefault="00E16FD1" w:rsidP="009900EA">
            <w:pPr>
              <w:pStyle w:val="TAC"/>
              <w:rPr>
                <w:lang w:eastAsia="zh-CN"/>
              </w:rPr>
            </w:pPr>
            <w:r w:rsidRPr="000C321E">
              <w:rPr>
                <w:lang w:eastAsia="zh-CN"/>
              </w:rPr>
              <w:t>4</w:t>
            </w:r>
          </w:p>
        </w:tc>
        <w:tc>
          <w:tcPr>
            <w:tcW w:w="80" w:type="dxa"/>
            <w:tcBorders>
              <w:top w:val="single" w:sz="4" w:space="0" w:color="auto"/>
              <w:left w:val="single" w:sz="4" w:space="0" w:color="auto"/>
              <w:bottom w:val="single" w:sz="4" w:space="0" w:color="auto"/>
              <w:right w:val="nil"/>
            </w:tcBorders>
          </w:tcPr>
          <w:p w14:paraId="331C8F89" w14:textId="77777777" w:rsidR="00E16FD1" w:rsidRPr="000C321E" w:rsidRDefault="00E16FD1" w:rsidP="009900EA">
            <w:pPr>
              <w:pStyle w:val="TAC"/>
              <w:rPr>
                <w:lang w:eastAsia="zh-CN"/>
              </w:rPr>
            </w:pPr>
          </w:p>
        </w:tc>
        <w:tc>
          <w:tcPr>
            <w:tcW w:w="4036" w:type="dxa"/>
            <w:gridSpan w:val="7"/>
            <w:tcBorders>
              <w:top w:val="single" w:sz="4" w:space="0" w:color="auto"/>
              <w:left w:val="nil"/>
              <w:bottom w:val="single" w:sz="4" w:space="0" w:color="auto"/>
              <w:right w:val="single" w:sz="4" w:space="0" w:color="auto"/>
            </w:tcBorders>
          </w:tcPr>
          <w:p w14:paraId="69BB39C8"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589" w:type="dxa"/>
            <w:tcBorders>
              <w:top w:val="single" w:sz="4" w:space="0" w:color="auto"/>
              <w:left w:val="single" w:sz="4" w:space="0" w:color="auto"/>
              <w:bottom w:val="single" w:sz="4" w:space="0" w:color="auto"/>
              <w:right w:val="single" w:sz="4" w:space="0" w:color="auto"/>
            </w:tcBorders>
          </w:tcPr>
          <w:p w14:paraId="4EA4A4A4" w14:textId="77777777" w:rsidR="00E16FD1" w:rsidRPr="000C321E" w:rsidRDefault="00E16FD1" w:rsidP="009900EA">
            <w:pPr>
              <w:pStyle w:val="TAC"/>
              <w:rPr>
                <w:lang w:eastAsia="zh-CN"/>
              </w:rPr>
            </w:pPr>
            <w:r w:rsidRPr="000C321E">
              <w:rPr>
                <w:rFonts w:hint="eastAsia"/>
                <w:lang w:eastAsia="zh-CN"/>
              </w:rPr>
              <w:t>CMI</w:t>
            </w:r>
          </w:p>
        </w:tc>
        <w:tc>
          <w:tcPr>
            <w:tcW w:w="588" w:type="dxa"/>
            <w:tcBorders>
              <w:top w:val="nil"/>
              <w:left w:val="single" w:sz="4" w:space="0" w:color="auto"/>
              <w:bottom w:val="single" w:sz="4" w:space="0" w:color="auto"/>
            </w:tcBorders>
          </w:tcPr>
          <w:p w14:paraId="1D4D1281" w14:textId="77777777" w:rsidR="00E16FD1" w:rsidRPr="000C321E" w:rsidRDefault="00E16FD1" w:rsidP="009900EA">
            <w:pPr>
              <w:pStyle w:val="TAC"/>
            </w:pPr>
          </w:p>
        </w:tc>
      </w:tr>
    </w:tbl>
    <w:p w14:paraId="0DE1F7F6"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7.97</w:t>
      </w:r>
      <w:r w:rsidRPr="000C321E">
        <w:rPr>
          <w:bCs/>
          <w:lang w:val="en-US"/>
        </w:rPr>
        <w:t xml:space="preserve">.1: </w:t>
      </w:r>
      <w:r w:rsidRPr="000C321E">
        <w:t>CSG Membership Indication</w:t>
      </w:r>
    </w:p>
    <w:p w14:paraId="30F248EC" w14:textId="77777777" w:rsidR="00E16FD1" w:rsidRPr="000C321E" w:rsidRDefault="00E16FD1" w:rsidP="00E16FD1">
      <w:pPr>
        <w:rPr>
          <w:lang w:eastAsia="zh-CN"/>
        </w:rPr>
      </w:pPr>
      <w:r w:rsidRPr="000C321E">
        <w:rPr>
          <w:rFonts w:hint="eastAsia"/>
          <w:lang w:eastAsia="zh-CN"/>
        </w:rPr>
        <w:t xml:space="preserve">CSG Membership Indication (CMI) values are specified in Table </w:t>
      </w:r>
      <w:r w:rsidRPr="000C321E">
        <w:rPr>
          <w:lang w:eastAsia="zh-CN"/>
        </w:rPr>
        <w:t>7</w:t>
      </w:r>
      <w:r w:rsidRPr="000C321E">
        <w:rPr>
          <w:rFonts w:hint="eastAsia"/>
          <w:lang w:eastAsia="zh-CN"/>
        </w:rPr>
        <w:t>.</w:t>
      </w:r>
      <w:r w:rsidRPr="000C321E">
        <w:rPr>
          <w:lang w:eastAsia="zh-CN"/>
        </w:rPr>
        <w:t>7.97.1</w:t>
      </w:r>
      <w:r w:rsidRPr="000C321E">
        <w:rPr>
          <w:rFonts w:hint="eastAsia"/>
          <w:lang w:eastAsia="zh-CN"/>
        </w:rPr>
        <w:t>.</w:t>
      </w:r>
    </w:p>
    <w:p w14:paraId="59E4542F" w14:textId="77777777" w:rsidR="00E16FD1" w:rsidRPr="000C321E" w:rsidRDefault="00E16FD1" w:rsidP="00E16FD1">
      <w:pPr>
        <w:pStyle w:val="TH"/>
        <w:outlineLvl w:val="0"/>
        <w:rPr>
          <w:lang w:val="en-US" w:eastAsia="zh-CN"/>
        </w:rPr>
      </w:pPr>
      <w:r w:rsidRPr="000C321E">
        <w:rPr>
          <w:lang w:val="en-US"/>
        </w:rPr>
        <w:t xml:space="preserve">Table </w:t>
      </w:r>
      <w:r w:rsidRPr="000C321E">
        <w:rPr>
          <w:lang w:val="en-US" w:eastAsia="zh-CN"/>
        </w:rPr>
        <w:t>7</w:t>
      </w:r>
      <w:r w:rsidRPr="000C321E">
        <w:rPr>
          <w:lang w:val="en-US"/>
        </w:rPr>
        <w:t>.</w:t>
      </w:r>
      <w:r w:rsidRPr="000C321E">
        <w:rPr>
          <w:lang w:val="en-US" w:eastAsia="zh-CN"/>
        </w:rPr>
        <w:t>7.97.1</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372752A7" w14:textId="77777777" w:rsidTr="009900EA">
        <w:trPr>
          <w:jc w:val="center"/>
        </w:trPr>
        <w:tc>
          <w:tcPr>
            <w:tcW w:w="3128" w:type="dxa"/>
          </w:tcPr>
          <w:p w14:paraId="277E6FBC"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38913EE9" w14:textId="77777777" w:rsidR="00E16FD1" w:rsidRPr="000C321E" w:rsidRDefault="00E16FD1" w:rsidP="009900EA">
            <w:pPr>
              <w:pStyle w:val="TAH"/>
            </w:pPr>
            <w:r w:rsidRPr="000C321E">
              <w:t>Values (Decimal)</w:t>
            </w:r>
          </w:p>
        </w:tc>
      </w:tr>
      <w:tr w:rsidR="00E16FD1" w:rsidRPr="000C321E" w14:paraId="37D4B646" w14:textId="77777777" w:rsidTr="009900EA">
        <w:trPr>
          <w:jc w:val="center"/>
        </w:trPr>
        <w:tc>
          <w:tcPr>
            <w:tcW w:w="3128" w:type="dxa"/>
          </w:tcPr>
          <w:p w14:paraId="7A9A9A9E"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182AAA51"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C087FAB" w14:textId="77777777" w:rsidTr="009900EA">
        <w:trPr>
          <w:jc w:val="center"/>
        </w:trPr>
        <w:tc>
          <w:tcPr>
            <w:tcW w:w="3128" w:type="dxa"/>
          </w:tcPr>
          <w:p w14:paraId="766174E4" w14:textId="77777777" w:rsidR="00E16FD1" w:rsidRPr="000C321E" w:rsidRDefault="00E16FD1" w:rsidP="009900EA">
            <w:pPr>
              <w:pStyle w:val="TAC"/>
              <w:rPr>
                <w:lang w:eastAsia="zh-CN"/>
              </w:rPr>
            </w:pPr>
            <w:r w:rsidRPr="000C321E">
              <w:rPr>
                <w:lang w:eastAsia="zh-CN"/>
              </w:rPr>
              <w:t xml:space="preserve">Non </w:t>
            </w:r>
            <w:r w:rsidRPr="000C321E">
              <w:rPr>
                <w:rFonts w:hint="eastAsia"/>
                <w:lang w:eastAsia="zh-CN"/>
              </w:rPr>
              <w:t>CSG membership</w:t>
            </w:r>
          </w:p>
        </w:tc>
        <w:tc>
          <w:tcPr>
            <w:tcW w:w="3129" w:type="dxa"/>
          </w:tcPr>
          <w:p w14:paraId="13CE4A63" w14:textId="77777777" w:rsidR="00E16FD1" w:rsidRPr="000C321E" w:rsidRDefault="00E16FD1" w:rsidP="009900EA">
            <w:pPr>
              <w:pStyle w:val="TAC"/>
              <w:rPr>
                <w:lang w:eastAsia="zh-CN"/>
              </w:rPr>
            </w:pPr>
            <w:r w:rsidRPr="000C321E">
              <w:rPr>
                <w:rFonts w:hint="eastAsia"/>
                <w:lang w:eastAsia="zh-CN"/>
              </w:rPr>
              <w:t>1</w:t>
            </w:r>
          </w:p>
        </w:tc>
      </w:tr>
    </w:tbl>
    <w:p w14:paraId="1D16BCCF" w14:textId="77777777" w:rsidR="00E16FD1" w:rsidRPr="000C321E" w:rsidRDefault="00E16FD1" w:rsidP="00E16FD1">
      <w:pPr>
        <w:rPr>
          <w:lang w:eastAsia="zh-CN"/>
        </w:rPr>
      </w:pPr>
    </w:p>
    <w:p w14:paraId="0C560414" w14:textId="07B22FF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w:t>
      </w:r>
    </w:p>
    <w:p w14:paraId="5AE7338E" w14:textId="77777777" w:rsidR="00E16FD1" w:rsidRPr="000C321E" w:rsidRDefault="00E16FD1" w:rsidP="00E16FD1">
      <w:pPr>
        <w:pStyle w:val="Heading3"/>
        <w:rPr>
          <w:lang w:eastAsia="zh-CN"/>
        </w:rPr>
      </w:pPr>
      <w:bookmarkStart w:id="446" w:name="_Toc9597996"/>
      <w:bookmarkStart w:id="447" w:name="_Toc82519281"/>
      <w:r w:rsidRPr="000C321E">
        <w:rPr>
          <w:rFonts w:hint="eastAsia"/>
          <w:lang w:eastAsia="zh-CN"/>
        </w:rPr>
        <w:t>7</w:t>
      </w:r>
      <w:r w:rsidRPr="000C321E">
        <w:t>.</w:t>
      </w:r>
      <w:r w:rsidRPr="000C321E">
        <w:rPr>
          <w:rFonts w:hint="eastAsia"/>
          <w:lang w:eastAsia="zh-CN"/>
        </w:rPr>
        <w:t>7.</w:t>
      </w:r>
      <w:r w:rsidRPr="000C321E">
        <w:rPr>
          <w:lang w:eastAsia="zh-CN"/>
        </w:rPr>
        <w:t>98</w:t>
      </w:r>
      <w:r w:rsidRPr="000C321E">
        <w:tab/>
        <w:t>APN Aggregate Maximum Bit Rate (APN-AMBR)</w:t>
      </w:r>
      <w:bookmarkEnd w:id="446"/>
      <w:bookmarkEnd w:id="447"/>
    </w:p>
    <w:p w14:paraId="72B1A294" w14:textId="0CF37697" w:rsidR="00E16FD1" w:rsidRPr="000C321E" w:rsidRDefault="00E16FD1" w:rsidP="00E16FD1">
      <w:r w:rsidRPr="000C321E">
        <w:rPr>
          <w:lang w:val="en-US"/>
        </w:rPr>
        <w:t>APN Aggregate Maximum Bit Rate (APN-</w:t>
      </w:r>
      <w:r w:rsidRPr="000C321E">
        <w:t xml:space="preserve">AMBR) is defined in </w:t>
      </w:r>
      <w:r w:rsidR="009900EA" w:rsidRPr="000C321E">
        <w:t>clause</w:t>
      </w:r>
      <w:r w:rsidR="009900EA">
        <w:t> </w:t>
      </w:r>
      <w:r w:rsidR="009900EA" w:rsidRPr="000C321E">
        <w:t>9</w:t>
      </w:r>
      <w:r w:rsidRPr="000C321E">
        <w:t xml:space="preserve">.9.4.2 of 3GPP </w:t>
      </w:r>
      <w:r w:rsidR="009900EA" w:rsidRPr="000C321E">
        <w:t>TS</w:t>
      </w:r>
      <w:r w:rsidR="009900EA">
        <w:t> </w:t>
      </w:r>
      <w:r w:rsidR="009900EA" w:rsidRPr="000C321E">
        <w:t>2</w:t>
      </w:r>
      <w:r w:rsidRPr="000C321E">
        <w:t>4.301</w:t>
      </w:r>
      <w:r w:rsidR="009900EA">
        <w:t> </w:t>
      </w:r>
      <w:r w:rsidR="009900EA" w:rsidRPr="000C321E">
        <w:t>[</w:t>
      </w:r>
      <w:r w:rsidRPr="000C321E">
        <w:rPr>
          <w:rFonts w:hint="eastAsia"/>
          <w:lang w:eastAsia="zh-CN"/>
        </w:rPr>
        <w:t>4</w:t>
      </w:r>
      <w:r w:rsidRPr="000C321E">
        <w:t xml:space="preserve">2], but shall be formatted as shown in Figure </w:t>
      </w:r>
      <w:r w:rsidRPr="000C321E">
        <w:rPr>
          <w:lang w:eastAsia="zh-CN"/>
        </w:rPr>
        <w:t>7.7.98</w:t>
      </w:r>
      <w:r w:rsidRPr="000C321E">
        <w:t>-1 as Unsigned32 binary integer values in kbps (1000 bits per second).</w:t>
      </w:r>
    </w:p>
    <w:p w14:paraId="23B6F95C"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4537ED8" w14:textId="77777777" w:rsidTr="009900EA">
        <w:trPr>
          <w:jc w:val="center"/>
        </w:trPr>
        <w:tc>
          <w:tcPr>
            <w:tcW w:w="151" w:type="dxa"/>
            <w:tcBorders>
              <w:top w:val="single" w:sz="6" w:space="0" w:color="auto"/>
              <w:left w:val="single" w:sz="6" w:space="0" w:color="auto"/>
              <w:bottom w:val="nil"/>
            </w:tcBorders>
          </w:tcPr>
          <w:p w14:paraId="3D88FFFC" w14:textId="77777777" w:rsidR="00E16FD1" w:rsidRPr="000C321E" w:rsidRDefault="00E16FD1" w:rsidP="009900EA">
            <w:pPr>
              <w:pStyle w:val="TAC"/>
            </w:pPr>
          </w:p>
        </w:tc>
        <w:tc>
          <w:tcPr>
            <w:tcW w:w="1104" w:type="dxa"/>
          </w:tcPr>
          <w:p w14:paraId="4BD13DEA" w14:textId="77777777" w:rsidR="00E16FD1" w:rsidRPr="000C321E" w:rsidRDefault="00E16FD1" w:rsidP="009900EA">
            <w:pPr>
              <w:pStyle w:val="TAH"/>
            </w:pPr>
          </w:p>
        </w:tc>
        <w:tc>
          <w:tcPr>
            <w:tcW w:w="4703" w:type="dxa"/>
            <w:gridSpan w:val="8"/>
          </w:tcPr>
          <w:p w14:paraId="35410BE8" w14:textId="77777777" w:rsidR="00E16FD1" w:rsidRPr="000C321E" w:rsidRDefault="00E16FD1" w:rsidP="009900EA">
            <w:pPr>
              <w:pStyle w:val="TAH"/>
            </w:pPr>
            <w:r w:rsidRPr="000C321E">
              <w:t>Bits</w:t>
            </w:r>
          </w:p>
        </w:tc>
        <w:tc>
          <w:tcPr>
            <w:tcW w:w="588" w:type="dxa"/>
          </w:tcPr>
          <w:p w14:paraId="1B728B37" w14:textId="77777777" w:rsidR="00E16FD1" w:rsidRPr="000C321E" w:rsidRDefault="00E16FD1" w:rsidP="009900EA">
            <w:pPr>
              <w:pStyle w:val="TAC"/>
            </w:pPr>
          </w:p>
        </w:tc>
      </w:tr>
      <w:tr w:rsidR="00E16FD1" w:rsidRPr="000C321E" w14:paraId="5E764DE1" w14:textId="77777777" w:rsidTr="009900EA">
        <w:trPr>
          <w:jc w:val="center"/>
        </w:trPr>
        <w:tc>
          <w:tcPr>
            <w:tcW w:w="151" w:type="dxa"/>
            <w:tcBorders>
              <w:top w:val="nil"/>
              <w:left w:val="single" w:sz="6" w:space="0" w:color="auto"/>
            </w:tcBorders>
          </w:tcPr>
          <w:p w14:paraId="6235F158" w14:textId="77777777" w:rsidR="00E16FD1" w:rsidRPr="000C321E" w:rsidRDefault="00E16FD1" w:rsidP="009900EA">
            <w:pPr>
              <w:pStyle w:val="TAC"/>
            </w:pPr>
          </w:p>
        </w:tc>
        <w:tc>
          <w:tcPr>
            <w:tcW w:w="1104" w:type="dxa"/>
          </w:tcPr>
          <w:p w14:paraId="4A78A4BE" w14:textId="77777777" w:rsidR="00E16FD1" w:rsidRPr="000C321E" w:rsidRDefault="00E16FD1" w:rsidP="009900EA">
            <w:pPr>
              <w:pStyle w:val="TAH"/>
            </w:pPr>
            <w:r w:rsidRPr="000C321E">
              <w:t>Octets</w:t>
            </w:r>
          </w:p>
        </w:tc>
        <w:tc>
          <w:tcPr>
            <w:tcW w:w="587" w:type="dxa"/>
            <w:tcBorders>
              <w:bottom w:val="single" w:sz="4" w:space="0" w:color="auto"/>
            </w:tcBorders>
          </w:tcPr>
          <w:p w14:paraId="1154FCD2" w14:textId="77777777" w:rsidR="00E16FD1" w:rsidRPr="000C321E" w:rsidRDefault="00E16FD1" w:rsidP="009900EA">
            <w:pPr>
              <w:pStyle w:val="TAH"/>
            </w:pPr>
            <w:r w:rsidRPr="000C321E">
              <w:t>8</w:t>
            </w:r>
          </w:p>
        </w:tc>
        <w:tc>
          <w:tcPr>
            <w:tcW w:w="587" w:type="dxa"/>
            <w:tcBorders>
              <w:bottom w:val="single" w:sz="4" w:space="0" w:color="auto"/>
            </w:tcBorders>
          </w:tcPr>
          <w:p w14:paraId="0473B812" w14:textId="77777777" w:rsidR="00E16FD1" w:rsidRPr="000C321E" w:rsidRDefault="00E16FD1" w:rsidP="009900EA">
            <w:pPr>
              <w:pStyle w:val="TAH"/>
            </w:pPr>
            <w:r w:rsidRPr="000C321E">
              <w:t>7</w:t>
            </w:r>
          </w:p>
        </w:tc>
        <w:tc>
          <w:tcPr>
            <w:tcW w:w="589" w:type="dxa"/>
            <w:tcBorders>
              <w:bottom w:val="single" w:sz="4" w:space="0" w:color="auto"/>
            </w:tcBorders>
          </w:tcPr>
          <w:p w14:paraId="66692B5B" w14:textId="77777777" w:rsidR="00E16FD1" w:rsidRPr="000C321E" w:rsidRDefault="00E16FD1" w:rsidP="009900EA">
            <w:pPr>
              <w:pStyle w:val="TAH"/>
            </w:pPr>
            <w:r w:rsidRPr="000C321E">
              <w:t>6</w:t>
            </w:r>
          </w:p>
        </w:tc>
        <w:tc>
          <w:tcPr>
            <w:tcW w:w="588" w:type="dxa"/>
            <w:tcBorders>
              <w:bottom w:val="single" w:sz="4" w:space="0" w:color="auto"/>
            </w:tcBorders>
          </w:tcPr>
          <w:p w14:paraId="6BB13153" w14:textId="77777777" w:rsidR="00E16FD1" w:rsidRPr="000C321E" w:rsidRDefault="00E16FD1" w:rsidP="009900EA">
            <w:pPr>
              <w:pStyle w:val="TAH"/>
            </w:pPr>
            <w:r w:rsidRPr="000C321E">
              <w:t>5</w:t>
            </w:r>
          </w:p>
        </w:tc>
        <w:tc>
          <w:tcPr>
            <w:tcW w:w="587" w:type="dxa"/>
            <w:tcBorders>
              <w:bottom w:val="single" w:sz="4" w:space="0" w:color="auto"/>
            </w:tcBorders>
          </w:tcPr>
          <w:p w14:paraId="07BE333E" w14:textId="77777777" w:rsidR="00E16FD1" w:rsidRPr="000C321E" w:rsidRDefault="00E16FD1" w:rsidP="009900EA">
            <w:pPr>
              <w:pStyle w:val="TAH"/>
            </w:pPr>
            <w:r w:rsidRPr="000C321E">
              <w:t>4</w:t>
            </w:r>
          </w:p>
        </w:tc>
        <w:tc>
          <w:tcPr>
            <w:tcW w:w="588" w:type="dxa"/>
            <w:tcBorders>
              <w:bottom w:val="single" w:sz="4" w:space="0" w:color="auto"/>
            </w:tcBorders>
          </w:tcPr>
          <w:p w14:paraId="26C08F31" w14:textId="77777777" w:rsidR="00E16FD1" w:rsidRPr="000C321E" w:rsidRDefault="00E16FD1" w:rsidP="009900EA">
            <w:pPr>
              <w:pStyle w:val="TAH"/>
            </w:pPr>
            <w:r w:rsidRPr="000C321E">
              <w:t>3</w:t>
            </w:r>
          </w:p>
        </w:tc>
        <w:tc>
          <w:tcPr>
            <w:tcW w:w="588" w:type="dxa"/>
            <w:tcBorders>
              <w:bottom w:val="single" w:sz="4" w:space="0" w:color="auto"/>
            </w:tcBorders>
          </w:tcPr>
          <w:p w14:paraId="44421115" w14:textId="77777777" w:rsidR="00E16FD1" w:rsidRPr="000C321E" w:rsidRDefault="00E16FD1" w:rsidP="009900EA">
            <w:pPr>
              <w:pStyle w:val="TAH"/>
            </w:pPr>
            <w:r w:rsidRPr="000C321E">
              <w:t>2</w:t>
            </w:r>
          </w:p>
        </w:tc>
        <w:tc>
          <w:tcPr>
            <w:tcW w:w="589" w:type="dxa"/>
            <w:tcBorders>
              <w:bottom w:val="single" w:sz="4" w:space="0" w:color="auto"/>
            </w:tcBorders>
          </w:tcPr>
          <w:p w14:paraId="35963B01" w14:textId="77777777" w:rsidR="00E16FD1" w:rsidRPr="000C321E" w:rsidRDefault="00E16FD1" w:rsidP="009900EA">
            <w:pPr>
              <w:pStyle w:val="TAH"/>
            </w:pPr>
            <w:r w:rsidRPr="000C321E">
              <w:t>1</w:t>
            </w:r>
          </w:p>
        </w:tc>
        <w:tc>
          <w:tcPr>
            <w:tcW w:w="588" w:type="dxa"/>
          </w:tcPr>
          <w:p w14:paraId="5F62702D" w14:textId="77777777" w:rsidR="00E16FD1" w:rsidRPr="000C321E" w:rsidRDefault="00E16FD1" w:rsidP="009900EA">
            <w:pPr>
              <w:pStyle w:val="TAC"/>
            </w:pPr>
          </w:p>
        </w:tc>
      </w:tr>
      <w:tr w:rsidR="00E16FD1" w:rsidRPr="000C321E" w14:paraId="5B225039" w14:textId="77777777" w:rsidTr="009900EA">
        <w:trPr>
          <w:jc w:val="center"/>
        </w:trPr>
        <w:tc>
          <w:tcPr>
            <w:tcW w:w="151" w:type="dxa"/>
            <w:tcBorders>
              <w:top w:val="nil"/>
              <w:left w:val="single" w:sz="6" w:space="0" w:color="auto"/>
            </w:tcBorders>
          </w:tcPr>
          <w:p w14:paraId="7B96A147" w14:textId="77777777" w:rsidR="00E16FD1" w:rsidRPr="000C321E" w:rsidRDefault="00E16FD1" w:rsidP="009900EA">
            <w:pPr>
              <w:pStyle w:val="TAC"/>
            </w:pPr>
          </w:p>
        </w:tc>
        <w:tc>
          <w:tcPr>
            <w:tcW w:w="1104" w:type="dxa"/>
            <w:tcBorders>
              <w:right w:val="single" w:sz="4" w:space="0" w:color="auto"/>
            </w:tcBorders>
          </w:tcPr>
          <w:p w14:paraId="5CB61A40"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5119F406" w14:textId="77777777" w:rsidR="00E16FD1" w:rsidRPr="000C321E" w:rsidRDefault="00E16FD1" w:rsidP="009900EA">
            <w:pPr>
              <w:pStyle w:val="TAC"/>
            </w:pPr>
            <w:r w:rsidRPr="000C321E">
              <w:t xml:space="preserve">Type = </w:t>
            </w:r>
            <w:r w:rsidRPr="000C321E">
              <w:rPr>
                <w:lang w:eastAsia="zh-CN"/>
              </w:rPr>
              <w:t>198</w:t>
            </w:r>
            <w:r w:rsidRPr="000C321E">
              <w:t xml:space="preserve"> (decimal)</w:t>
            </w:r>
          </w:p>
        </w:tc>
        <w:tc>
          <w:tcPr>
            <w:tcW w:w="588" w:type="dxa"/>
            <w:tcBorders>
              <w:left w:val="single" w:sz="4" w:space="0" w:color="auto"/>
            </w:tcBorders>
          </w:tcPr>
          <w:p w14:paraId="6BB35DCC" w14:textId="77777777" w:rsidR="00E16FD1" w:rsidRPr="000C321E" w:rsidRDefault="00E16FD1" w:rsidP="009900EA">
            <w:pPr>
              <w:pStyle w:val="TAC"/>
            </w:pPr>
          </w:p>
        </w:tc>
      </w:tr>
      <w:tr w:rsidR="00E16FD1" w:rsidRPr="000C321E" w14:paraId="031B6749" w14:textId="77777777" w:rsidTr="009900EA">
        <w:trPr>
          <w:jc w:val="center"/>
        </w:trPr>
        <w:tc>
          <w:tcPr>
            <w:tcW w:w="151" w:type="dxa"/>
            <w:tcBorders>
              <w:top w:val="nil"/>
              <w:left w:val="single" w:sz="6" w:space="0" w:color="auto"/>
            </w:tcBorders>
          </w:tcPr>
          <w:p w14:paraId="4E6C70F3" w14:textId="77777777" w:rsidR="00E16FD1" w:rsidRPr="000C321E" w:rsidRDefault="00E16FD1" w:rsidP="009900EA">
            <w:pPr>
              <w:pStyle w:val="TAC"/>
            </w:pPr>
          </w:p>
        </w:tc>
        <w:tc>
          <w:tcPr>
            <w:tcW w:w="1104" w:type="dxa"/>
            <w:tcBorders>
              <w:right w:val="single" w:sz="4" w:space="0" w:color="auto"/>
            </w:tcBorders>
          </w:tcPr>
          <w:p w14:paraId="3135F6B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7E47900A" w14:textId="77777777" w:rsidR="00E16FD1" w:rsidRPr="000C321E" w:rsidRDefault="00E16FD1" w:rsidP="009900EA">
            <w:pPr>
              <w:pStyle w:val="TAC"/>
            </w:pPr>
            <w:r w:rsidRPr="000C321E">
              <w:t>Length = n</w:t>
            </w:r>
          </w:p>
        </w:tc>
        <w:tc>
          <w:tcPr>
            <w:tcW w:w="588" w:type="dxa"/>
            <w:tcBorders>
              <w:left w:val="single" w:sz="4" w:space="0" w:color="auto"/>
            </w:tcBorders>
          </w:tcPr>
          <w:p w14:paraId="1A6DD89B" w14:textId="77777777" w:rsidR="00E16FD1" w:rsidRPr="000C321E" w:rsidRDefault="00E16FD1" w:rsidP="009900EA">
            <w:pPr>
              <w:pStyle w:val="TAC"/>
            </w:pPr>
          </w:p>
        </w:tc>
      </w:tr>
      <w:tr w:rsidR="00E16FD1" w:rsidRPr="000C321E" w14:paraId="7A87E284" w14:textId="77777777" w:rsidTr="009900EA">
        <w:trPr>
          <w:jc w:val="center"/>
        </w:trPr>
        <w:tc>
          <w:tcPr>
            <w:tcW w:w="151" w:type="dxa"/>
            <w:tcBorders>
              <w:top w:val="nil"/>
              <w:left w:val="single" w:sz="6" w:space="0" w:color="auto"/>
              <w:bottom w:val="nil"/>
            </w:tcBorders>
          </w:tcPr>
          <w:p w14:paraId="4D561F1B" w14:textId="77777777" w:rsidR="00E16FD1" w:rsidRPr="000C321E" w:rsidRDefault="00E16FD1" w:rsidP="009900EA">
            <w:pPr>
              <w:pStyle w:val="TAC"/>
            </w:pPr>
          </w:p>
        </w:tc>
        <w:tc>
          <w:tcPr>
            <w:tcW w:w="1104" w:type="dxa"/>
            <w:tcBorders>
              <w:right w:val="single" w:sz="4" w:space="0" w:color="auto"/>
            </w:tcBorders>
          </w:tcPr>
          <w:p w14:paraId="7BF42281" w14:textId="77777777" w:rsidR="00E16FD1" w:rsidRPr="000C321E" w:rsidRDefault="00E16FD1" w:rsidP="009900EA">
            <w:pPr>
              <w:pStyle w:val="TAC"/>
              <w:rPr>
                <w:lang w:eastAsia="zh-CN"/>
              </w:rPr>
            </w:pPr>
            <w:r w:rsidRPr="000C321E">
              <w:rPr>
                <w:rFonts w:hint="eastAsia"/>
                <w:lang w:eastAsia="zh-CN"/>
              </w:rPr>
              <w:t>4</w:t>
            </w:r>
            <w:r w:rsidRPr="000C321E">
              <w:t xml:space="preserve"> to</w:t>
            </w:r>
            <w:r w:rsidRPr="000C321E">
              <w:rPr>
                <w:rFonts w:hint="eastAsia"/>
                <w:lang w:eastAsia="zh-CN"/>
              </w:rPr>
              <w:t xml:space="preserve"> 7</w:t>
            </w:r>
          </w:p>
        </w:tc>
        <w:tc>
          <w:tcPr>
            <w:tcW w:w="4703" w:type="dxa"/>
            <w:gridSpan w:val="8"/>
            <w:tcBorders>
              <w:top w:val="single" w:sz="4" w:space="0" w:color="auto"/>
              <w:left w:val="single" w:sz="4" w:space="0" w:color="auto"/>
              <w:bottom w:val="single" w:sz="4" w:space="0" w:color="auto"/>
              <w:right w:val="single" w:sz="4" w:space="0" w:color="auto"/>
            </w:tcBorders>
          </w:tcPr>
          <w:p w14:paraId="5FDC9B95" w14:textId="77777777" w:rsidR="00E16FD1" w:rsidRPr="000C321E" w:rsidRDefault="00E16FD1" w:rsidP="009900EA">
            <w:pPr>
              <w:pStyle w:val="TAC"/>
              <w:rPr>
                <w:lang w:eastAsia="zh-CN"/>
              </w:rPr>
            </w:pPr>
            <w:r w:rsidRPr="000C321E">
              <w:rPr>
                <w:rFonts w:hint="eastAsia"/>
                <w:lang w:eastAsia="zh-CN"/>
              </w:rPr>
              <w:t>APN-AMBR for Uplink</w:t>
            </w:r>
          </w:p>
        </w:tc>
        <w:tc>
          <w:tcPr>
            <w:tcW w:w="588" w:type="dxa"/>
            <w:tcBorders>
              <w:left w:val="single" w:sz="4" w:space="0" w:color="auto"/>
            </w:tcBorders>
          </w:tcPr>
          <w:p w14:paraId="2D49928C" w14:textId="77777777" w:rsidR="00E16FD1" w:rsidRPr="000C321E" w:rsidRDefault="00E16FD1" w:rsidP="009900EA">
            <w:pPr>
              <w:pStyle w:val="TAC"/>
            </w:pPr>
          </w:p>
        </w:tc>
      </w:tr>
      <w:tr w:rsidR="00E16FD1" w:rsidRPr="000C321E" w14:paraId="5506393A" w14:textId="77777777" w:rsidTr="009900EA">
        <w:trPr>
          <w:jc w:val="center"/>
        </w:trPr>
        <w:tc>
          <w:tcPr>
            <w:tcW w:w="151" w:type="dxa"/>
            <w:tcBorders>
              <w:top w:val="nil"/>
              <w:left w:val="single" w:sz="6" w:space="0" w:color="auto"/>
              <w:bottom w:val="single" w:sz="4" w:space="0" w:color="auto"/>
            </w:tcBorders>
          </w:tcPr>
          <w:p w14:paraId="4A09E41A" w14:textId="77777777" w:rsidR="00E16FD1" w:rsidRPr="000C321E" w:rsidRDefault="00E16FD1" w:rsidP="009900EA">
            <w:pPr>
              <w:pStyle w:val="TAC"/>
            </w:pPr>
          </w:p>
        </w:tc>
        <w:tc>
          <w:tcPr>
            <w:tcW w:w="1104" w:type="dxa"/>
            <w:tcBorders>
              <w:bottom w:val="single" w:sz="4" w:space="0" w:color="auto"/>
              <w:right w:val="single" w:sz="4" w:space="0" w:color="auto"/>
            </w:tcBorders>
          </w:tcPr>
          <w:p w14:paraId="7880A6EA" w14:textId="77777777" w:rsidR="00E16FD1" w:rsidRPr="000C321E" w:rsidRDefault="00E16FD1" w:rsidP="009900EA">
            <w:pPr>
              <w:pStyle w:val="TAC"/>
              <w:rPr>
                <w:lang w:eastAsia="zh-CN"/>
              </w:rPr>
            </w:pPr>
            <w:r w:rsidRPr="000C321E">
              <w:rPr>
                <w:rFonts w:hint="eastAsia"/>
                <w:lang w:eastAsia="zh-CN"/>
              </w:rPr>
              <w:t>8 to 11</w:t>
            </w:r>
          </w:p>
        </w:tc>
        <w:tc>
          <w:tcPr>
            <w:tcW w:w="4703" w:type="dxa"/>
            <w:gridSpan w:val="8"/>
            <w:tcBorders>
              <w:top w:val="single" w:sz="4" w:space="0" w:color="auto"/>
              <w:left w:val="single" w:sz="4" w:space="0" w:color="auto"/>
              <w:bottom w:val="single" w:sz="4" w:space="0" w:color="auto"/>
              <w:right w:val="single" w:sz="4" w:space="0" w:color="auto"/>
            </w:tcBorders>
          </w:tcPr>
          <w:p w14:paraId="7A90474E" w14:textId="77777777" w:rsidR="00E16FD1" w:rsidRPr="000C321E" w:rsidRDefault="00E16FD1" w:rsidP="009900EA">
            <w:pPr>
              <w:pStyle w:val="TAC"/>
            </w:pPr>
            <w:r w:rsidRPr="000C321E">
              <w:rPr>
                <w:rFonts w:hint="eastAsia"/>
                <w:lang w:eastAsia="zh-CN"/>
              </w:rPr>
              <w:t>APN-AMBR for Downlink</w:t>
            </w:r>
          </w:p>
        </w:tc>
        <w:tc>
          <w:tcPr>
            <w:tcW w:w="588" w:type="dxa"/>
            <w:tcBorders>
              <w:left w:val="single" w:sz="4" w:space="0" w:color="auto"/>
              <w:bottom w:val="single" w:sz="4" w:space="0" w:color="auto"/>
            </w:tcBorders>
          </w:tcPr>
          <w:p w14:paraId="0C0C758C" w14:textId="77777777" w:rsidR="00E16FD1" w:rsidRPr="000C321E" w:rsidRDefault="00E16FD1" w:rsidP="009900EA">
            <w:pPr>
              <w:pStyle w:val="TAC"/>
            </w:pPr>
          </w:p>
        </w:tc>
      </w:tr>
    </w:tbl>
    <w:p w14:paraId="6ACE36D7"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7.7.</w:t>
      </w:r>
      <w:r w:rsidRPr="000C321E">
        <w:rPr>
          <w:lang w:eastAsia="zh-CN"/>
        </w:rPr>
        <w:t>98</w:t>
      </w:r>
      <w:r w:rsidRPr="000C321E">
        <w:rPr>
          <w:rFonts w:hint="eastAsia"/>
          <w:lang w:eastAsia="zh-CN"/>
        </w:rPr>
        <w:t>.1</w:t>
      </w:r>
      <w:r w:rsidRPr="000C321E">
        <w:t>: APN-</w:t>
      </w:r>
      <w:r w:rsidRPr="000C321E">
        <w:rPr>
          <w:rFonts w:hint="eastAsia"/>
          <w:lang w:eastAsia="zh-CN"/>
        </w:rPr>
        <w:t>Aggregate Maximum Bit Rate (</w:t>
      </w:r>
      <w:r w:rsidRPr="000C321E">
        <w:rPr>
          <w:lang w:eastAsia="zh-CN"/>
        </w:rPr>
        <w:t>APN-</w:t>
      </w:r>
      <w:r w:rsidRPr="000C321E">
        <w:rPr>
          <w:rFonts w:hint="eastAsia"/>
          <w:lang w:eastAsia="zh-CN"/>
        </w:rPr>
        <w:t>AMBR)</w:t>
      </w:r>
    </w:p>
    <w:p w14:paraId="041ACEF8" w14:textId="77777777" w:rsidR="00E16FD1" w:rsidRPr="000C321E" w:rsidRDefault="00E16FD1" w:rsidP="00E16FD1">
      <w:pPr>
        <w:rPr>
          <w:lang w:val="en-US"/>
        </w:rPr>
      </w:pPr>
      <w:r w:rsidRPr="000C321E">
        <w:rPr>
          <w:lang w:val="en-US"/>
        </w:rPr>
        <w:t>The APN-AMBR for uplink and the APN-AMBR for downlink may require converting values in bits per second to kilobits per second when the APN-AMBR for uplink and the APN-AMBR for downlink are received from an interface other than GTP interface. If such conversions result in fractions, then the value of APN-AMBR for uplink and the APN-AMBR for downlink shall be rounded upwards.</w:t>
      </w:r>
    </w:p>
    <w:p w14:paraId="1382B31F" w14:textId="77777777" w:rsidR="00E16FD1" w:rsidRPr="000C321E" w:rsidRDefault="00E16FD1" w:rsidP="00E16FD1">
      <w:pPr>
        <w:pStyle w:val="Heading3"/>
        <w:rPr>
          <w:lang w:val="en-US"/>
        </w:rPr>
      </w:pPr>
      <w:bookmarkStart w:id="448" w:name="_Toc9597997"/>
      <w:bookmarkStart w:id="449" w:name="_Toc82519282"/>
      <w:r w:rsidRPr="000C321E">
        <w:rPr>
          <w:lang w:val="en-US"/>
        </w:rPr>
        <w:t>7.7.99</w:t>
      </w:r>
      <w:r w:rsidRPr="000C321E">
        <w:rPr>
          <w:lang w:val="en-US"/>
        </w:rPr>
        <w:tab/>
        <w:t>UE Network Capability</w:t>
      </w:r>
      <w:bookmarkEnd w:id="448"/>
      <w:bookmarkEnd w:id="449"/>
    </w:p>
    <w:p w14:paraId="181E7A7D" w14:textId="588CE83C" w:rsidR="00E16FD1" w:rsidRPr="000C321E" w:rsidRDefault="00E16FD1" w:rsidP="00E16FD1">
      <w:pPr>
        <w:rPr>
          <w:lang w:val="en-US" w:eastAsia="zh-CN"/>
        </w:rPr>
      </w:pPr>
      <w:r w:rsidRPr="000C321E">
        <w:rPr>
          <w:lang w:val="en-US"/>
        </w:rPr>
        <w:t xml:space="preserve">UE network capability Length field is coded as octet 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 xml:space="preserve">42]. UE Network Capability field is coded as octets 3 onwards (from octet 3 to octet Length+2)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42].</w:t>
      </w:r>
    </w:p>
    <w:p w14:paraId="644DD929" w14:textId="77777777" w:rsidR="00E16FD1" w:rsidRPr="000C321E" w:rsidRDefault="00E16FD1" w:rsidP="00E16FD1">
      <w:pPr>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31B4E8D8" w14:textId="77777777" w:rsidTr="009900EA">
        <w:trPr>
          <w:jc w:val="center"/>
        </w:trPr>
        <w:tc>
          <w:tcPr>
            <w:tcW w:w="151" w:type="dxa"/>
            <w:tcBorders>
              <w:top w:val="single" w:sz="6" w:space="0" w:color="auto"/>
              <w:left w:val="single" w:sz="6" w:space="0" w:color="auto"/>
              <w:bottom w:val="nil"/>
            </w:tcBorders>
          </w:tcPr>
          <w:p w14:paraId="1990EC3D" w14:textId="77777777" w:rsidR="00E16FD1" w:rsidRPr="000C321E" w:rsidRDefault="00E16FD1" w:rsidP="009900EA">
            <w:pPr>
              <w:pStyle w:val="TAC"/>
              <w:rPr>
                <w:lang w:val="en-US"/>
              </w:rPr>
            </w:pPr>
          </w:p>
        </w:tc>
        <w:tc>
          <w:tcPr>
            <w:tcW w:w="1104" w:type="dxa"/>
          </w:tcPr>
          <w:p w14:paraId="67C39AAD" w14:textId="77777777" w:rsidR="00E16FD1" w:rsidRPr="000C321E" w:rsidRDefault="00E16FD1" w:rsidP="009900EA">
            <w:pPr>
              <w:pStyle w:val="TAH"/>
              <w:rPr>
                <w:lang w:val="en-US"/>
              </w:rPr>
            </w:pPr>
          </w:p>
        </w:tc>
        <w:tc>
          <w:tcPr>
            <w:tcW w:w="4696" w:type="dxa"/>
            <w:gridSpan w:val="8"/>
          </w:tcPr>
          <w:p w14:paraId="5611D9BB" w14:textId="77777777" w:rsidR="00E16FD1" w:rsidRPr="000C321E" w:rsidRDefault="00E16FD1" w:rsidP="009900EA">
            <w:pPr>
              <w:pStyle w:val="TAH"/>
              <w:rPr>
                <w:lang w:val="en-US"/>
              </w:rPr>
            </w:pPr>
            <w:r w:rsidRPr="000C321E">
              <w:rPr>
                <w:lang w:val="en-US"/>
              </w:rPr>
              <w:t>Bits</w:t>
            </w:r>
          </w:p>
        </w:tc>
        <w:tc>
          <w:tcPr>
            <w:tcW w:w="588" w:type="dxa"/>
          </w:tcPr>
          <w:p w14:paraId="05DAB095" w14:textId="77777777" w:rsidR="00E16FD1" w:rsidRPr="000C321E" w:rsidRDefault="00E16FD1" w:rsidP="009900EA">
            <w:pPr>
              <w:pStyle w:val="TAC"/>
              <w:rPr>
                <w:lang w:val="en-US"/>
              </w:rPr>
            </w:pPr>
          </w:p>
        </w:tc>
      </w:tr>
      <w:tr w:rsidR="00E16FD1" w:rsidRPr="000C321E" w14:paraId="0D21271E" w14:textId="77777777" w:rsidTr="009900EA">
        <w:trPr>
          <w:jc w:val="center"/>
        </w:trPr>
        <w:tc>
          <w:tcPr>
            <w:tcW w:w="151" w:type="dxa"/>
            <w:tcBorders>
              <w:top w:val="nil"/>
              <w:left w:val="single" w:sz="6" w:space="0" w:color="auto"/>
            </w:tcBorders>
          </w:tcPr>
          <w:p w14:paraId="04558076" w14:textId="77777777" w:rsidR="00E16FD1" w:rsidRPr="000C321E" w:rsidRDefault="00E16FD1" w:rsidP="009900EA">
            <w:pPr>
              <w:pStyle w:val="TAC"/>
              <w:rPr>
                <w:lang w:val="en-US"/>
              </w:rPr>
            </w:pPr>
          </w:p>
        </w:tc>
        <w:tc>
          <w:tcPr>
            <w:tcW w:w="1104" w:type="dxa"/>
          </w:tcPr>
          <w:p w14:paraId="5F2DE81C"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7F2E71AE"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33CC158D"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37638715"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004207B3"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02E140E"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02C40F25"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685A6D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05D7075" w14:textId="77777777" w:rsidR="00E16FD1" w:rsidRPr="000C321E" w:rsidRDefault="00E16FD1" w:rsidP="009900EA">
            <w:pPr>
              <w:pStyle w:val="TAH"/>
              <w:rPr>
                <w:lang w:val="en-US"/>
              </w:rPr>
            </w:pPr>
            <w:r w:rsidRPr="000C321E">
              <w:rPr>
                <w:lang w:val="en-US"/>
              </w:rPr>
              <w:t>1</w:t>
            </w:r>
          </w:p>
        </w:tc>
        <w:tc>
          <w:tcPr>
            <w:tcW w:w="588" w:type="dxa"/>
          </w:tcPr>
          <w:p w14:paraId="5BB014F7" w14:textId="77777777" w:rsidR="00E16FD1" w:rsidRPr="000C321E" w:rsidRDefault="00E16FD1" w:rsidP="009900EA">
            <w:pPr>
              <w:pStyle w:val="TAC"/>
              <w:rPr>
                <w:lang w:val="en-US"/>
              </w:rPr>
            </w:pPr>
          </w:p>
        </w:tc>
      </w:tr>
      <w:tr w:rsidR="00E16FD1" w:rsidRPr="000C321E" w14:paraId="2A7A9852" w14:textId="77777777" w:rsidTr="009900EA">
        <w:trPr>
          <w:jc w:val="center"/>
        </w:trPr>
        <w:tc>
          <w:tcPr>
            <w:tcW w:w="151" w:type="dxa"/>
            <w:tcBorders>
              <w:top w:val="nil"/>
              <w:left w:val="single" w:sz="6" w:space="0" w:color="auto"/>
            </w:tcBorders>
          </w:tcPr>
          <w:p w14:paraId="4BE66624" w14:textId="77777777" w:rsidR="00E16FD1" w:rsidRPr="000C321E" w:rsidRDefault="00E16FD1" w:rsidP="009900EA">
            <w:pPr>
              <w:pStyle w:val="TAC"/>
              <w:rPr>
                <w:lang w:val="en-US"/>
              </w:rPr>
            </w:pPr>
          </w:p>
        </w:tc>
        <w:tc>
          <w:tcPr>
            <w:tcW w:w="1104" w:type="dxa"/>
            <w:tcBorders>
              <w:right w:val="single" w:sz="4" w:space="0" w:color="auto"/>
            </w:tcBorders>
          </w:tcPr>
          <w:p w14:paraId="60E94E6A"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1722274" w14:textId="77777777" w:rsidR="00E16FD1" w:rsidRPr="000C321E" w:rsidRDefault="00E16FD1" w:rsidP="009900EA">
            <w:pPr>
              <w:pStyle w:val="TAC"/>
              <w:rPr>
                <w:lang w:val="en-US"/>
              </w:rPr>
            </w:pPr>
            <w:r w:rsidRPr="000C321E">
              <w:rPr>
                <w:lang w:val="en-US"/>
              </w:rPr>
              <w:t>Type = 199 (Decimal)</w:t>
            </w:r>
          </w:p>
        </w:tc>
        <w:tc>
          <w:tcPr>
            <w:tcW w:w="588" w:type="dxa"/>
            <w:tcBorders>
              <w:left w:val="single" w:sz="4" w:space="0" w:color="auto"/>
            </w:tcBorders>
          </w:tcPr>
          <w:p w14:paraId="42A0B633" w14:textId="77777777" w:rsidR="00E16FD1" w:rsidRPr="000C321E" w:rsidRDefault="00E16FD1" w:rsidP="009900EA">
            <w:pPr>
              <w:pStyle w:val="TAC"/>
              <w:rPr>
                <w:lang w:val="en-US"/>
              </w:rPr>
            </w:pPr>
          </w:p>
        </w:tc>
      </w:tr>
      <w:tr w:rsidR="00E16FD1" w:rsidRPr="000C321E" w14:paraId="1C0B62D3" w14:textId="77777777" w:rsidTr="009900EA">
        <w:trPr>
          <w:jc w:val="center"/>
        </w:trPr>
        <w:tc>
          <w:tcPr>
            <w:tcW w:w="151" w:type="dxa"/>
            <w:tcBorders>
              <w:top w:val="nil"/>
              <w:left w:val="single" w:sz="6" w:space="0" w:color="auto"/>
            </w:tcBorders>
          </w:tcPr>
          <w:p w14:paraId="3C325ACE" w14:textId="77777777" w:rsidR="00E16FD1" w:rsidRPr="000C321E" w:rsidRDefault="00E16FD1" w:rsidP="009900EA">
            <w:pPr>
              <w:pStyle w:val="TAC"/>
              <w:rPr>
                <w:lang w:val="en-US"/>
              </w:rPr>
            </w:pPr>
          </w:p>
        </w:tc>
        <w:tc>
          <w:tcPr>
            <w:tcW w:w="1104" w:type="dxa"/>
            <w:tcBorders>
              <w:right w:val="single" w:sz="4" w:space="0" w:color="auto"/>
            </w:tcBorders>
          </w:tcPr>
          <w:p w14:paraId="72D26294"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1CCE7D"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482A5BAA" w14:textId="77777777" w:rsidR="00E16FD1" w:rsidRPr="000C321E" w:rsidRDefault="00E16FD1" w:rsidP="009900EA">
            <w:pPr>
              <w:pStyle w:val="TAC"/>
              <w:rPr>
                <w:lang w:val="en-US"/>
              </w:rPr>
            </w:pPr>
          </w:p>
        </w:tc>
      </w:tr>
      <w:tr w:rsidR="00E16FD1" w:rsidRPr="000C321E" w14:paraId="667F615E" w14:textId="77777777" w:rsidTr="009900EA">
        <w:trPr>
          <w:jc w:val="center"/>
        </w:trPr>
        <w:tc>
          <w:tcPr>
            <w:tcW w:w="151" w:type="dxa"/>
            <w:tcBorders>
              <w:top w:val="nil"/>
              <w:left w:val="single" w:sz="6" w:space="0" w:color="auto"/>
            </w:tcBorders>
          </w:tcPr>
          <w:p w14:paraId="7BDAF8DD" w14:textId="77777777" w:rsidR="00E16FD1" w:rsidRPr="000C321E" w:rsidRDefault="00E16FD1" w:rsidP="009900EA">
            <w:pPr>
              <w:pStyle w:val="TAC"/>
              <w:rPr>
                <w:lang w:val="en-US"/>
              </w:rPr>
            </w:pPr>
          </w:p>
        </w:tc>
        <w:tc>
          <w:tcPr>
            <w:tcW w:w="1104" w:type="dxa"/>
            <w:tcBorders>
              <w:right w:val="single" w:sz="4" w:space="0" w:color="auto"/>
            </w:tcBorders>
          </w:tcPr>
          <w:p w14:paraId="1A8A29AD" w14:textId="77777777" w:rsidR="00E16FD1" w:rsidRPr="000C321E" w:rsidRDefault="00E16FD1" w:rsidP="009900EA">
            <w:pPr>
              <w:pStyle w:val="TAC"/>
              <w:rPr>
                <w:lang w:val="en-US"/>
              </w:rPr>
            </w:pPr>
            <w:r w:rsidRPr="000C321E">
              <w:rPr>
                <w:lang w:val="en-US"/>
              </w:rPr>
              <w:t>4 to (n+3)</w:t>
            </w:r>
          </w:p>
        </w:tc>
        <w:tc>
          <w:tcPr>
            <w:tcW w:w="4696" w:type="dxa"/>
            <w:gridSpan w:val="8"/>
            <w:tcBorders>
              <w:top w:val="single" w:sz="4" w:space="0" w:color="auto"/>
              <w:left w:val="single" w:sz="4" w:space="0" w:color="auto"/>
              <w:bottom w:val="single" w:sz="6" w:space="0" w:color="auto"/>
              <w:right w:val="single" w:sz="4" w:space="0" w:color="auto"/>
            </w:tcBorders>
          </w:tcPr>
          <w:p w14:paraId="416DA132" w14:textId="77777777" w:rsidR="00E16FD1" w:rsidRPr="000C321E" w:rsidRDefault="00E16FD1" w:rsidP="009900EA">
            <w:pPr>
              <w:spacing w:after="0"/>
              <w:jc w:val="center"/>
              <w:rPr>
                <w:rFonts w:ascii="Arial" w:hAnsi="Arial"/>
                <w:sz w:val="18"/>
                <w:szCs w:val="18"/>
                <w:lang w:val="en-US"/>
              </w:rPr>
            </w:pPr>
            <w:r w:rsidRPr="000C321E">
              <w:rPr>
                <w:rFonts w:ascii="Arial" w:hAnsi="Arial"/>
                <w:sz w:val="18"/>
                <w:szCs w:val="18"/>
                <w:lang w:val="en-US"/>
              </w:rPr>
              <w:t>UE Network Capability</w:t>
            </w:r>
          </w:p>
        </w:tc>
        <w:tc>
          <w:tcPr>
            <w:tcW w:w="588" w:type="dxa"/>
            <w:tcBorders>
              <w:left w:val="single" w:sz="4" w:space="0" w:color="auto"/>
            </w:tcBorders>
          </w:tcPr>
          <w:p w14:paraId="25CDE2B8" w14:textId="77777777" w:rsidR="00E16FD1" w:rsidRPr="000C321E" w:rsidRDefault="00E16FD1" w:rsidP="009900EA">
            <w:pPr>
              <w:pStyle w:val="TAC"/>
              <w:rPr>
                <w:lang w:val="en-US"/>
              </w:rPr>
            </w:pPr>
          </w:p>
        </w:tc>
      </w:tr>
      <w:tr w:rsidR="00E16FD1" w:rsidRPr="000C321E" w14:paraId="0B58019D" w14:textId="77777777" w:rsidTr="009900EA">
        <w:trPr>
          <w:jc w:val="center"/>
        </w:trPr>
        <w:tc>
          <w:tcPr>
            <w:tcW w:w="151" w:type="dxa"/>
            <w:tcBorders>
              <w:top w:val="nil"/>
              <w:left w:val="single" w:sz="6" w:space="0" w:color="auto"/>
              <w:bottom w:val="single" w:sz="6" w:space="0" w:color="auto"/>
            </w:tcBorders>
          </w:tcPr>
          <w:p w14:paraId="3FC739A7" w14:textId="77777777" w:rsidR="00E16FD1" w:rsidRPr="000C321E" w:rsidRDefault="00E16FD1" w:rsidP="009900EA">
            <w:pPr>
              <w:pStyle w:val="TAC"/>
              <w:rPr>
                <w:lang w:val="en-US"/>
              </w:rPr>
            </w:pPr>
          </w:p>
        </w:tc>
        <w:tc>
          <w:tcPr>
            <w:tcW w:w="1104" w:type="dxa"/>
            <w:tcBorders>
              <w:top w:val="nil"/>
              <w:bottom w:val="single" w:sz="6" w:space="0" w:color="auto"/>
            </w:tcBorders>
          </w:tcPr>
          <w:p w14:paraId="58FB81BA"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43AC900A"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4E1EB6CF" w14:textId="77777777" w:rsidR="00E16FD1" w:rsidRPr="000C321E" w:rsidRDefault="00E16FD1" w:rsidP="009900EA">
            <w:pPr>
              <w:pStyle w:val="TAC"/>
              <w:rPr>
                <w:lang w:val="en-US"/>
              </w:rPr>
            </w:pPr>
          </w:p>
        </w:tc>
      </w:tr>
    </w:tbl>
    <w:p w14:paraId="4A42926A" w14:textId="77777777" w:rsidR="00E16FD1" w:rsidRPr="000C321E" w:rsidRDefault="00E16FD1" w:rsidP="00E16FD1">
      <w:pPr>
        <w:pStyle w:val="NF"/>
        <w:ind w:left="0" w:firstLine="0"/>
        <w:rPr>
          <w:lang w:val="en-US" w:eastAsia="ja-JP"/>
        </w:rPr>
      </w:pPr>
    </w:p>
    <w:p w14:paraId="76F7D70E" w14:textId="77777777" w:rsidR="00E16FD1" w:rsidRPr="000C321E" w:rsidRDefault="00E16FD1" w:rsidP="00E16FD1">
      <w:pPr>
        <w:pStyle w:val="TF"/>
        <w:rPr>
          <w:lang w:val="en-US"/>
        </w:rPr>
      </w:pPr>
      <w:r w:rsidRPr="000C321E">
        <w:rPr>
          <w:lang w:val="en-US"/>
        </w:rPr>
        <w:t xml:space="preserve">Figure </w:t>
      </w:r>
      <w:r w:rsidRPr="000C321E">
        <w:rPr>
          <w:lang w:val="en-US" w:eastAsia="ja-JP"/>
        </w:rPr>
        <w:t>7.7.99</w:t>
      </w:r>
      <w:r w:rsidRPr="000C321E">
        <w:rPr>
          <w:lang w:val="en-US"/>
        </w:rPr>
        <w:t>: UE Network Capability Information Element</w:t>
      </w:r>
    </w:p>
    <w:p w14:paraId="1D02192B" w14:textId="77777777" w:rsidR="00E16FD1" w:rsidRPr="000C321E" w:rsidRDefault="00E16FD1" w:rsidP="00E16FD1">
      <w:pPr>
        <w:pStyle w:val="Heading3"/>
        <w:rPr>
          <w:lang w:val="en-US"/>
        </w:rPr>
      </w:pPr>
      <w:bookmarkStart w:id="450" w:name="_Toc9597998"/>
      <w:bookmarkStart w:id="451" w:name="_Toc82519283"/>
      <w:r w:rsidRPr="000C321E">
        <w:rPr>
          <w:lang w:val="en-US"/>
        </w:rPr>
        <w:t>7.7.100</w:t>
      </w:r>
      <w:r w:rsidRPr="000C321E">
        <w:rPr>
          <w:lang w:val="en-US"/>
        </w:rPr>
        <w:tab/>
      </w:r>
      <w:r w:rsidRPr="000C321E">
        <w:rPr>
          <w:lang w:val="en-US" w:eastAsia="zh-CN"/>
        </w:rPr>
        <w:t>UE-AMBR</w:t>
      </w:r>
      <w:bookmarkEnd w:id="450"/>
      <w:bookmarkEnd w:id="451"/>
    </w:p>
    <w:p w14:paraId="748C3B71" w14:textId="77777777" w:rsidR="00E16FD1" w:rsidRPr="000C321E" w:rsidRDefault="00E16FD1" w:rsidP="00E16FD1">
      <w:pPr>
        <w:rPr>
          <w:lang w:val="en-US" w:eastAsia="zh-CN"/>
        </w:rPr>
      </w:pPr>
      <w:r w:rsidRPr="000C321E">
        <w:rPr>
          <w:lang w:val="en-US" w:eastAsia="zh-CN"/>
        </w:rPr>
        <w:t>The Subscribed and Authorized UE-AMBR fields for Uplink and Downlink are</w:t>
      </w:r>
      <w:r w:rsidRPr="000C321E">
        <w:rPr>
          <w:lang w:val="en-US"/>
        </w:rPr>
        <w:t xml:space="preserve"> coded as Unsigned32 integer values in kbps (1000 bps).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B0C8E48" w14:textId="77777777" w:rsidTr="009900EA">
        <w:trPr>
          <w:jc w:val="center"/>
        </w:trPr>
        <w:tc>
          <w:tcPr>
            <w:tcW w:w="151" w:type="dxa"/>
            <w:tcBorders>
              <w:top w:val="single" w:sz="6" w:space="0" w:color="auto"/>
              <w:left w:val="single" w:sz="6" w:space="0" w:color="auto"/>
              <w:bottom w:val="nil"/>
            </w:tcBorders>
          </w:tcPr>
          <w:p w14:paraId="42D1606D" w14:textId="77777777" w:rsidR="00E16FD1" w:rsidRPr="000C321E" w:rsidRDefault="00E16FD1" w:rsidP="009900EA">
            <w:pPr>
              <w:pStyle w:val="TAC"/>
              <w:rPr>
                <w:lang w:val="en-US"/>
              </w:rPr>
            </w:pPr>
          </w:p>
        </w:tc>
        <w:tc>
          <w:tcPr>
            <w:tcW w:w="1104" w:type="dxa"/>
          </w:tcPr>
          <w:p w14:paraId="756D1188" w14:textId="77777777" w:rsidR="00E16FD1" w:rsidRPr="000C321E" w:rsidRDefault="00E16FD1" w:rsidP="009900EA">
            <w:pPr>
              <w:pStyle w:val="TAH"/>
              <w:rPr>
                <w:lang w:val="en-US"/>
              </w:rPr>
            </w:pPr>
          </w:p>
        </w:tc>
        <w:tc>
          <w:tcPr>
            <w:tcW w:w="4696" w:type="dxa"/>
            <w:gridSpan w:val="8"/>
          </w:tcPr>
          <w:p w14:paraId="744689BC" w14:textId="77777777" w:rsidR="00E16FD1" w:rsidRPr="000C321E" w:rsidRDefault="00E16FD1" w:rsidP="009900EA">
            <w:pPr>
              <w:pStyle w:val="TAH"/>
              <w:rPr>
                <w:lang w:val="en-US"/>
              </w:rPr>
            </w:pPr>
            <w:r w:rsidRPr="000C321E">
              <w:rPr>
                <w:lang w:val="en-US"/>
              </w:rPr>
              <w:t>Bits</w:t>
            </w:r>
          </w:p>
        </w:tc>
        <w:tc>
          <w:tcPr>
            <w:tcW w:w="588" w:type="dxa"/>
          </w:tcPr>
          <w:p w14:paraId="511EF0E6" w14:textId="77777777" w:rsidR="00E16FD1" w:rsidRPr="000C321E" w:rsidRDefault="00E16FD1" w:rsidP="009900EA">
            <w:pPr>
              <w:pStyle w:val="TAC"/>
              <w:rPr>
                <w:lang w:val="en-US"/>
              </w:rPr>
            </w:pPr>
          </w:p>
        </w:tc>
      </w:tr>
      <w:tr w:rsidR="00E16FD1" w:rsidRPr="000C321E" w14:paraId="1181B5F8" w14:textId="77777777" w:rsidTr="009900EA">
        <w:trPr>
          <w:jc w:val="center"/>
        </w:trPr>
        <w:tc>
          <w:tcPr>
            <w:tcW w:w="151" w:type="dxa"/>
            <w:tcBorders>
              <w:top w:val="nil"/>
              <w:left w:val="single" w:sz="6" w:space="0" w:color="auto"/>
            </w:tcBorders>
          </w:tcPr>
          <w:p w14:paraId="1BBB3B1F" w14:textId="77777777" w:rsidR="00E16FD1" w:rsidRPr="000C321E" w:rsidRDefault="00E16FD1" w:rsidP="009900EA">
            <w:pPr>
              <w:pStyle w:val="TAC"/>
              <w:rPr>
                <w:lang w:val="en-US"/>
              </w:rPr>
            </w:pPr>
          </w:p>
        </w:tc>
        <w:tc>
          <w:tcPr>
            <w:tcW w:w="1104" w:type="dxa"/>
          </w:tcPr>
          <w:p w14:paraId="78D7DB5E"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0C078D74"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18CA48A0"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2350DF6B"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7097D5AC"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BED2478"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39CC22C"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4FD1DCC3"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10F0952" w14:textId="77777777" w:rsidR="00E16FD1" w:rsidRPr="000C321E" w:rsidRDefault="00E16FD1" w:rsidP="009900EA">
            <w:pPr>
              <w:pStyle w:val="TAH"/>
              <w:rPr>
                <w:lang w:val="en-US"/>
              </w:rPr>
            </w:pPr>
            <w:r w:rsidRPr="000C321E">
              <w:rPr>
                <w:lang w:val="en-US"/>
              </w:rPr>
              <w:t>1</w:t>
            </w:r>
          </w:p>
        </w:tc>
        <w:tc>
          <w:tcPr>
            <w:tcW w:w="588" w:type="dxa"/>
          </w:tcPr>
          <w:p w14:paraId="78E55884" w14:textId="77777777" w:rsidR="00E16FD1" w:rsidRPr="000C321E" w:rsidRDefault="00E16FD1" w:rsidP="009900EA">
            <w:pPr>
              <w:pStyle w:val="TAC"/>
              <w:rPr>
                <w:lang w:val="en-US"/>
              </w:rPr>
            </w:pPr>
          </w:p>
        </w:tc>
      </w:tr>
      <w:tr w:rsidR="00E16FD1" w:rsidRPr="000C321E" w14:paraId="2F186613" w14:textId="77777777" w:rsidTr="009900EA">
        <w:trPr>
          <w:jc w:val="center"/>
        </w:trPr>
        <w:tc>
          <w:tcPr>
            <w:tcW w:w="151" w:type="dxa"/>
            <w:tcBorders>
              <w:top w:val="nil"/>
              <w:left w:val="single" w:sz="6" w:space="0" w:color="auto"/>
            </w:tcBorders>
          </w:tcPr>
          <w:p w14:paraId="382EA1DE" w14:textId="77777777" w:rsidR="00E16FD1" w:rsidRPr="000C321E" w:rsidRDefault="00E16FD1" w:rsidP="009900EA">
            <w:pPr>
              <w:pStyle w:val="TAC"/>
              <w:rPr>
                <w:lang w:val="en-US"/>
              </w:rPr>
            </w:pPr>
          </w:p>
        </w:tc>
        <w:tc>
          <w:tcPr>
            <w:tcW w:w="1104" w:type="dxa"/>
            <w:tcBorders>
              <w:right w:val="single" w:sz="4" w:space="0" w:color="auto"/>
            </w:tcBorders>
          </w:tcPr>
          <w:p w14:paraId="70049305"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A890AB1" w14:textId="77777777" w:rsidR="00E16FD1" w:rsidRPr="000C321E" w:rsidRDefault="00E16FD1" w:rsidP="009900EA">
            <w:pPr>
              <w:pStyle w:val="TAC"/>
              <w:rPr>
                <w:lang w:val="en-US"/>
              </w:rPr>
            </w:pPr>
            <w:r w:rsidRPr="000C321E">
              <w:rPr>
                <w:lang w:val="en-US"/>
              </w:rPr>
              <w:t>Type = 200 (Decimal)</w:t>
            </w:r>
          </w:p>
        </w:tc>
        <w:tc>
          <w:tcPr>
            <w:tcW w:w="588" w:type="dxa"/>
            <w:tcBorders>
              <w:left w:val="single" w:sz="4" w:space="0" w:color="auto"/>
            </w:tcBorders>
          </w:tcPr>
          <w:p w14:paraId="766C2D72" w14:textId="77777777" w:rsidR="00E16FD1" w:rsidRPr="000C321E" w:rsidRDefault="00E16FD1" w:rsidP="009900EA">
            <w:pPr>
              <w:pStyle w:val="TAC"/>
              <w:rPr>
                <w:lang w:val="en-US"/>
              </w:rPr>
            </w:pPr>
          </w:p>
        </w:tc>
      </w:tr>
      <w:tr w:rsidR="00E16FD1" w:rsidRPr="000C321E" w14:paraId="7EB1714F" w14:textId="77777777" w:rsidTr="009900EA">
        <w:trPr>
          <w:jc w:val="center"/>
        </w:trPr>
        <w:tc>
          <w:tcPr>
            <w:tcW w:w="151" w:type="dxa"/>
            <w:tcBorders>
              <w:top w:val="nil"/>
              <w:left w:val="single" w:sz="6" w:space="0" w:color="auto"/>
            </w:tcBorders>
          </w:tcPr>
          <w:p w14:paraId="5610C3E3" w14:textId="77777777" w:rsidR="00E16FD1" w:rsidRPr="000C321E" w:rsidRDefault="00E16FD1" w:rsidP="009900EA">
            <w:pPr>
              <w:pStyle w:val="TAC"/>
              <w:rPr>
                <w:lang w:val="en-US"/>
              </w:rPr>
            </w:pPr>
          </w:p>
        </w:tc>
        <w:tc>
          <w:tcPr>
            <w:tcW w:w="1104" w:type="dxa"/>
            <w:tcBorders>
              <w:right w:val="single" w:sz="4" w:space="0" w:color="auto"/>
            </w:tcBorders>
          </w:tcPr>
          <w:p w14:paraId="5C37C543"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62978776"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6A3497D3" w14:textId="77777777" w:rsidR="00E16FD1" w:rsidRPr="000C321E" w:rsidRDefault="00E16FD1" w:rsidP="009900EA">
            <w:pPr>
              <w:pStyle w:val="TAC"/>
              <w:rPr>
                <w:lang w:val="en-US"/>
              </w:rPr>
            </w:pPr>
          </w:p>
        </w:tc>
      </w:tr>
      <w:tr w:rsidR="00E16FD1" w:rsidRPr="000C321E" w14:paraId="1BC0172E" w14:textId="77777777" w:rsidTr="009900EA">
        <w:trPr>
          <w:jc w:val="center"/>
        </w:trPr>
        <w:tc>
          <w:tcPr>
            <w:tcW w:w="151" w:type="dxa"/>
            <w:tcBorders>
              <w:top w:val="nil"/>
              <w:left w:val="single" w:sz="6" w:space="0" w:color="auto"/>
            </w:tcBorders>
          </w:tcPr>
          <w:p w14:paraId="7854E6F8" w14:textId="77777777" w:rsidR="00E16FD1" w:rsidRPr="000C321E" w:rsidRDefault="00E16FD1" w:rsidP="009900EA">
            <w:pPr>
              <w:pStyle w:val="TAC"/>
              <w:rPr>
                <w:lang w:val="en-US"/>
              </w:rPr>
            </w:pPr>
          </w:p>
        </w:tc>
        <w:tc>
          <w:tcPr>
            <w:tcW w:w="1104" w:type="dxa"/>
            <w:tcBorders>
              <w:right w:val="single" w:sz="4" w:space="0" w:color="auto"/>
            </w:tcBorders>
          </w:tcPr>
          <w:p w14:paraId="6C2DC149" w14:textId="77777777" w:rsidR="00E16FD1" w:rsidRPr="000C321E" w:rsidRDefault="00E16FD1" w:rsidP="009900EA">
            <w:pPr>
              <w:pStyle w:val="TAC"/>
              <w:rPr>
                <w:lang w:val="en-US"/>
              </w:rPr>
            </w:pPr>
            <w:r w:rsidRPr="000C321E">
              <w:rPr>
                <w:lang w:val="en-US" w:eastAsia="zh-CN"/>
              </w:rPr>
              <w:t>4 to 7</w:t>
            </w:r>
          </w:p>
        </w:tc>
        <w:tc>
          <w:tcPr>
            <w:tcW w:w="4696" w:type="dxa"/>
            <w:gridSpan w:val="8"/>
            <w:tcBorders>
              <w:top w:val="single" w:sz="4" w:space="0" w:color="auto"/>
              <w:left w:val="single" w:sz="4" w:space="0" w:color="auto"/>
              <w:bottom w:val="single" w:sz="6" w:space="0" w:color="auto"/>
              <w:right w:val="single" w:sz="4" w:space="0" w:color="auto"/>
            </w:tcBorders>
          </w:tcPr>
          <w:p w14:paraId="325CFDD7" w14:textId="77777777" w:rsidR="00E16FD1" w:rsidRPr="000C321E" w:rsidRDefault="00E16FD1" w:rsidP="009900EA">
            <w:pPr>
              <w:spacing w:after="0"/>
              <w:jc w:val="center"/>
              <w:rPr>
                <w:rFonts w:ascii="Arial" w:hAnsi="Arial"/>
                <w:sz w:val="18"/>
                <w:szCs w:val="18"/>
                <w:lang w:val="en-US" w:eastAsia="zh-CN"/>
              </w:rPr>
            </w:pPr>
            <w:r w:rsidRPr="000C321E">
              <w:rPr>
                <w:rFonts w:ascii="Arial" w:hAnsi="Arial"/>
                <w:sz w:val="18"/>
                <w:szCs w:val="18"/>
                <w:lang w:val="en-US" w:eastAsia="zh-CN"/>
              </w:rPr>
              <w:t>Subscribed UE-AMBR for Uplink</w:t>
            </w:r>
          </w:p>
        </w:tc>
        <w:tc>
          <w:tcPr>
            <w:tcW w:w="588" w:type="dxa"/>
            <w:tcBorders>
              <w:left w:val="single" w:sz="4" w:space="0" w:color="auto"/>
            </w:tcBorders>
          </w:tcPr>
          <w:p w14:paraId="3482DF5F" w14:textId="77777777" w:rsidR="00E16FD1" w:rsidRPr="000C321E" w:rsidRDefault="00E16FD1" w:rsidP="009900EA">
            <w:pPr>
              <w:pStyle w:val="TAC"/>
              <w:rPr>
                <w:lang w:val="en-US"/>
              </w:rPr>
            </w:pPr>
          </w:p>
        </w:tc>
      </w:tr>
      <w:tr w:rsidR="00E16FD1" w:rsidRPr="000C321E" w14:paraId="0267F10B" w14:textId="77777777" w:rsidTr="009900EA">
        <w:trPr>
          <w:jc w:val="center"/>
        </w:trPr>
        <w:tc>
          <w:tcPr>
            <w:tcW w:w="151" w:type="dxa"/>
            <w:tcBorders>
              <w:top w:val="nil"/>
              <w:left w:val="single" w:sz="6" w:space="0" w:color="auto"/>
            </w:tcBorders>
          </w:tcPr>
          <w:p w14:paraId="3346071E" w14:textId="77777777" w:rsidR="00E16FD1" w:rsidRPr="000C321E" w:rsidRDefault="00E16FD1" w:rsidP="009900EA">
            <w:pPr>
              <w:pStyle w:val="TAC"/>
              <w:rPr>
                <w:lang w:val="en-US"/>
              </w:rPr>
            </w:pPr>
          </w:p>
        </w:tc>
        <w:tc>
          <w:tcPr>
            <w:tcW w:w="1104" w:type="dxa"/>
            <w:tcBorders>
              <w:right w:val="single" w:sz="4" w:space="0" w:color="auto"/>
            </w:tcBorders>
          </w:tcPr>
          <w:p w14:paraId="208BE7B6" w14:textId="77777777" w:rsidR="00E16FD1" w:rsidRPr="000C321E" w:rsidRDefault="00E16FD1" w:rsidP="009900EA">
            <w:pPr>
              <w:pStyle w:val="TAC"/>
              <w:rPr>
                <w:lang w:val="en-US"/>
              </w:rPr>
            </w:pPr>
            <w:r w:rsidRPr="000C321E">
              <w:rPr>
                <w:lang w:val="en-US" w:eastAsia="zh-CN"/>
              </w:rPr>
              <w:t>8 to 11</w:t>
            </w:r>
          </w:p>
        </w:tc>
        <w:tc>
          <w:tcPr>
            <w:tcW w:w="4696" w:type="dxa"/>
            <w:gridSpan w:val="8"/>
            <w:tcBorders>
              <w:top w:val="single" w:sz="4" w:space="0" w:color="auto"/>
              <w:left w:val="single" w:sz="4" w:space="0" w:color="auto"/>
              <w:bottom w:val="single" w:sz="6" w:space="0" w:color="auto"/>
              <w:right w:val="single" w:sz="4" w:space="0" w:color="auto"/>
            </w:tcBorders>
          </w:tcPr>
          <w:p w14:paraId="3244F47B" w14:textId="77777777" w:rsidR="00E16FD1" w:rsidRPr="000C321E" w:rsidRDefault="00E16FD1" w:rsidP="009900EA">
            <w:pPr>
              <w:spacing w:after="0"/>
              <w:jc w:val="center"/>
              <w:rPr>
                <w:rFonts w:ascii="Arial" w:hAnsi="Arial"/>
                <w:sz w:val="18"/>
                <w:szCs w:val="18"/>
                <w:lang w:val="en-US" w:eastAsia="zh-CN"/>
              </w:rPr>
            </w:pPr>
            <w:r w:rsidRPr="000C321E">
              <w:rPr>
                <w:rFonts w:ascii="Arial" w:hAnsi="Arial"/>
                <w:sz w:val="18"/>
                <w:szCs w:val="18"/>
                <w:lang w:val="en-US" w:eastAsia="zh-CN"/>
              </w:rPr>
              <w:t>Subscribed UE-AMBR for Downlink</w:t>
            </w:r>
          </w:p>
        </w:tc>
        <w:tc>
          <w:tcPr>
            <w:tcW w:w="588" w:type="dxa"/>
            <w:tcBorders>
              <w:left w:val="single" w:sz="4" w:space="0" w:color="auto"/>
            </w:tcBorders>
          </w:tcPr>
          <w:p w14:paraId="1A63D17A" w14:textId="77777777" w:rsidR="00E16FD1" w:rsidRPr="000C321E" w:rsidRDefault="00E16FD1" w:rsidP="009900EA">
            <w:pPr>
              <w:pStyle w:val="TAC"/>
              <w:rPr>
                <w:lang w:val="en-US"/>
              </w:rPr>
            </w:pPr>
          </w:p>
        </w:tc>
      </w:tr>
      <w:tr w:rsidR="00E16FD1" w:rsidRPr="000C321E" w14:paraId="4790E5F4" w14:textId="77777777" w:rsidTr="009900EA">
        <w:trPr>
          <w:jc w:val="center"/>
        </w:trPr>
        <w:tc>
          <w:tcPr>
            <w:tcW w:w="151" w:type="dxa"/>
            <w:tcBorders>
              <w:top w:val="nil"/>
              <w:left w:val="single" w:sz="6" w:space="0" w:color="auto"/>
            </w:tcBorders>
          </w:tcPr>
          <w:p w14:paraId="6896DD8E" w14:textId="77777777" w:rsidR="00E16FD1" w:rsidRPr="000C321E" w:rsidRDefault="00E16FD1" w:rsidP="009900EA">
            <w:pPr>
              <w:pStyle w:val="TAC"/>
              <w:rPr>
                <w:lang w:val="en-US"/>
              </w:rPr>
            </w:pPr>
          </w:p>
        </w:tc>
        <w:tc>
          <w:tcPr>
            <w:tcW w:w="1104" w:type="dxa"/>
            <w:tcBorders>
              <w:right w:val="single" w:sz="4" w:space="0" w:color="auto"/>
            </w:tcBorders>
          </w:tcPr>
          <w:p w14:paraId="7EBE7104" w14:textId="77777777" w:rsidR="00E16FD1" w:rsidRPr="000C321E" w:rsidRDefault="00E16FD1" w:rsidP="009900EA">
            <w:pPr>
              <w:pStyle w:val="TAC"/>
              <w:rPr>
                <w:lang w:val="en-US" w:eastAsia="zh-CN"/>
              </w:rPr>
            </w:pPr>
            <w:r w:rsidRPr="000C321E">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14:paraId="6B02B4E4" w14:textId="77777777" w:rsidR="00E16FD1" w:rsidRPr="000C321E" w:rsidRDefault="00E16FD1" w:rsidP="009900EA">
            <w:pPr>
              <w:spacing w:after="0"/>
              <w:jc w:val="center"/>
              <w:rPr>
                <w:rFonts w:ascii="Arial" w:hAnsi="Arial"/>
                <w:sz w:val="18"/>
                <w:szCs w:val="18"/>
                <w:lang w:val="en-US" w:eastAsia="zh-CN"/>
              </w:rPr>
            </w:pPr>
            <w:r w:rsidRPr="000C321E">
              <w:rPr>
                <w:rFonts w:ascii="Arial" w:hAnsi="Arial"/>
                <w:sz w:val="18"/>
                <w:szCs w:val="18"/>
                <w:lang w:val="en-US" w:eastAsia="zh-CN"/>
              </w:rPr>
              <w:t>Authorized UE-AMBR for Uplink</w:t>
            </w:r>
          </w:p>
        </w:tc>
        <w:tc>
          <w:tcPr>
            <w:tcW w:w="588" w:type="dxa"/>
            <w:tcBorders>
              <w:left w:val="single" w:sz="4" w:space="0" w:color="auto"/>
            </w:tcBorders>
          </w:tcPr>
          <w:p w14:paraId="61E27434" w14:textId="77777777" w:rsidR="00E16FD1" w:rsidRPr="000C321E" w:rsidRDefault="00E16FD1" w:rsidP="009900EA">
            <w:pPr>
              <w:pStyle w:val="TAC"/>
              <w:rPr>
                <w:lang w:val="en-US"/>
              </w:rPr>
            </w:pPr>
          </w:p>
        </w:tc>
      </w:tr>
      <w:tr w:rsidR="00E16FD1" w:rsidRPr="000C321E" w14:paraId="27B30BA4" w14:textId="77777777" w:rsidTr="009900EA">
        <w:trPr>
          <w:jc w:val="center"/>
        </w:trPr>
        <w:tc>
          <w:tcPr>
            <w:tcW w:w="151" w:type="dxa"/>
            <w:tcBorders>
              <w:top w:val="nil"/>
              <w:left w:val="single" w:sz="6" w:space="0" w:color="auto"/>
            </w:tcBorders>
          </w:tcPr>
          <w:p w14:paraId="1CD28D2C" w14:textId="77777777" w:rsidR="00E16FD1" w:rsidRPr="000C321E" w:rsidRDefault="00E16FD1" w:rsidP="009900EA">
            <w:pPr>
              <w:pStyle w:val="TAC"/>
              <w:rPr>
                <w:lang w:val="en-US"/>
              </w:rPr>
            </w:pPr>
          </w:p>
        </w:tc>
        <w:tc>
          <w:tcPr>
            <w:tcW w:w="1104" w:type="dxa"/>
            <w:tcBorders>
              <w:right w:val="single" w:sz="4" w:space="0" w:color="auto"/>
            </w:tcBorders>
          </w:tcPr>
          <w:p w14:paraId="547E880E" w14:textId="77777777" w:rsidR="00E16FD1" w:rsidRPr="000C321E" w:rsidRDefault="00E16FD1" w:rsidP="009900EA">
            <w:pPr>
              <w:pStyle w:val="TAC"/>
              <w:rPr>
                <w:lang w:val="en-US" w:eastAsia="zh-CN"/>
              </w:rPr>
            </w:pPr>
            <w:r w:rsidRPr="000C321E">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14:paraId="15366E56" w14:textId="77777777" w:rsidR="00E16FD1" w:rsidRPr="000C321E" w:rsidRDefault="00E16FD1" w:rsidP="009900EA">
            <w:pPr>
              <w:spacing w:after="0"/>
              <w:jc w:val="center"/>
              <w:rPr>
                <w:rFonts w:ascii="Arial" w:hAnsi="Arial"/>
                <w:sz w:val="18"/>
                <w:szCs w:val="18"/>
                <w:lang w:val="en-US" w:eastAsia="zh-CN"/>
              </w:rPr>
            </w:pPr>
            <w:r w:rsidRPr="000C321E">
              <w:rPr>
                <w:rFonts w:ascii="Arial" w:hAnsi="Arial"/>
                <w:sz w:val="18"/>
                <w:szCs w:val="18"/>
                <w:lang w:val="en-US" w:eastAsia="zh-CN"/>
              </w:rPr>
              <w:t>Authorized UE-AMBR for Downlink</w:t>
            </w:r>
          </w:p>
        </w:tc>
        <w:tc>
          <w:tcPr>
            <w:tcW w:w="588" w:type="dxa"/>
            <w:tcBorders>
              <w:left w:val="single" w:sz="4" w:space="0" w:color="auto"/>
            </w:tcBorders>
          </w:tcPr>
          <w:p w14:paraId="64338646" w14:textId="77777777" w:rsidR="00E16FD1" w:rsidRPr="000C321E" w:rsidRDefault="00E16FD1" w:rsidP="009900EA">
            <w:pPr>
              <w:pStyle w:val="TAC"/>
              <w:rPr>
                <w:lang w:val="en-US"/>
              </w:rPr>
            </w:pPr>
          </w:p>
        </w:tc>
      </w:tr>
      <w:tr w:rsidR="00E16FD1" w:rsidRPr="000C321E" w14:paraId="39D0B8EF" w14:textId="77777777" w:rsidTr="009900EA">
        <w:trPr>
          <w:jc w:val="center"/>
        </w:trPr>
        <w:tc>
          <w:tcPr>
            <w:tcW w:w="151" w:type="dxa"/>
            <w:tcBorders>
              <w:top w:val="nil"/>
              <w:left w:val="single" w:sz="6" w:space="0" w:color="auto"/>
              <w:bottom w:val="single" w:sz="6" w:space="0" w:color="auto"/>
            </w:tcBorders>
          </w:tcPr>
          <w:p w14:paraId="1AD24EC0" w14:textId="77777777" w:rsidR="00E16FD1" w:rsidRPr="000C321E" w:rsidRDefault="00E16FD1" w:rsidP="009900EA">
            <w:pPr>
              <w:pStyle w:val="TAC"/>
              <w:rPr>
                <w:lang w:val="en-US"/>
              </w:rPr>
            </w:pPr>
          </w:p>
        </w:tc>
        <w:tc>
          <w:tcPr>
            <w:tcW w:w="1104" w:type="dxa"/>
            <w:tcBorders>
              <w:top w:val="nil"/>
              <w:bottom w:val="single" w:sz="6" w:space="0" w:color="auto"/>
            </w:tcBorders>
          </w:tcPr>
          <w:p w14:paraId="1123C9C2"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24FFDF2F" w14:textId="77777777" w:rsidR="00E16FD1" w:rsidRPr="000C321E" w:rsidRDefault="00E16FD1" w:rsidP="009900EA">
            <w:pPr>
              <w:pStyle w:val="TAC"/>
              <w:jc w:val="left"/>
              <w:rPr>
                <w:lang w:val="en-US" w:eastAsia="zh-CN"/>
              </w:rPr>
            </w:pPr>
          </w:p>
        </w:tc>
        <w:tc>
          <w:tcPr>
            <w:tcW w:w="588" w:type="dxa"/>
            <w:tcBorders>
              <w:top w:val="nil"/>
              <w:bottom w:val="single" w:sz="6" w:space="0" w:color="auto"/>
              <w:right w:val="single" w:sz="6" w:space="0" w:color="auto"/>
            </w:tcBorders>
          </w:tcPr>
          <w:p w14:paraId="0721E166" w14:textId="77777777" w:rsidR="00E16FD1" w:rsidRPr="000C321E" w:rsidRDefault="00E16FD1" w:rsidP="009900EA">
            <w:pPr>
              <w:pStyle w:val="TAC"/>
              <w:rPr>
                <w:lang w:val="en-US"/>
              </w:rPr>
            </w:pPr>
          </w:p>
        </w:tc>
      </w:tr>
    </w:tbl>
    <w:p w14:paraId="1753691E" w14:textId="77777777" w:rsidR="00E16FD1" w:rsidRPr="000C321E" w:rsidRDefault="00E16FD1" w:rsidP="00E16FD1">
      <w:pPr>
        <w:pStyle w:val="NF"/>
        <w:ind w:left="0" w:firstLine="0"/>
        <w:rPr>
          <w:lang w:val="en-US" w:eastAsia="ja-JP"/>
        </w:rPr>
      </w:pPr>
    </w:p>
    <w:p w14:paraId="75F45187" w14:textId="77777777" w:rsidR="00E16FD1" w:rsidRPr="000C321E" w:rsidRDefault="00E16FD1" w:rsidP="00E16FD1">
      <w:pPr>
        <w:pStyle w:val="TF"/>
      </w:pPr>
      <w:r w:rsidRPr="000C321E">
        <w:t xml:space="preserve">Figure </w:t>
      </w:r>
      <w:r w:rsidRPr="000C321E">
        <w:rPr>
          <w:lang w:eastAsia="ja-JP"/>
        </w:rPr>
        <w:t>7.7.100</w:t>
      </w:r>
      <w:r w:rsidRPr="000C321E">
        <w:t>:  UE-AMBR Information Element</w:t>
      </w:r>
    </w:p>
    <w:p w14:paraId="38E899A3" w14:textId="77777777" w:rsidR="00E16FD1" w:rsidRPr="000C321E" w:rsidRDefault="00E16FD1" w:rsidP="00E16FD1">
      <w:pPr>
        <w:rPr>
          <w:lang w:val="en-US" w:eastAsia="zh-CN"/>
        </w:rPr>
      </w:pPr>
      <w:r w:rsidRPr="000C321E">
        <w:rPr>
          <w:lang w:val="en-US" w:eastAsia="zh-CN"/>
        </w:rPr>
        <w:t>Authorized UE-AMBR for Uplink and Downlink fields are present in the IE only if the sender has their valid values available. Otherwise, the fields from m to (n+3) shall not be present.</w:t>
      </w:r>
    </w:p>
    <w:p w14:paraId="4E5AC3C7" w14:textId="77777777" w:rsidR="00E16FD1" w:rsidRPr="000C321E" w:rsidRDefault="00E16FD1" w:rsidP="00E16FD1">
      <w:pPr>
        <w:rPr>
          <w:noProof/>
        </w:rPr>
      </w:pPr>
      <w:r w:rsidRPr="000C321E">
        <w:rPr>
          <w:lang w:val="en-US"/>
        </w:rPr>
        <w:t>The Subscribed UE AMBR for uplink/downlink require converting values in bits per second to kilobits per second when it is received from the HLR. If such conversions result in fractions, then the value of Subscribed UE AMBR for uplink/downlink shall be rounded upwards.</w:t>
      </w:r>
    </w:p>
    <w:p w14:paraId="0B1580AA" w14:textId="77777777" w:rsidR="00E16FD1" w:rsidRPr="000C321E" w:rsidRDefault="00E16FD1" w:rsidP="00E16FD1">
      <w:pPr>
        <w:pStyle w:val="Heading3"/>
        <w:rPr>
          <w:lang w:val="en-US"/>
        </w:rPr>
      </w:pPr>
      <w:bookmarkStart w:id="452" w:name="_Toc9597999"/>
      <w:bookmarkStart w:id="453" w:name="_Toc82519284"/>
      <w:r w:rsidRPr="000C321E">
        <w:rPr>
          <w:lang w:val="en-US"/>
        </w:rPr>
        <w:t>7.7.101</w:t>
      </w:r>
      <w:r w:rsidRPr="000C321E">
        <w:rPr>
          <w:lang w:val="en-US"/>
        </w:rPr>
        <w:tab/>
      </w:r>
      <w:r w:rsidRPr="000C321E">
        <w:rPr>
          <w:lang w:val="en-US" w:eastAsia="zh-CN"/>
        </w:rPr>
        <w:t>APN-AMBR with NSAPI</w:t>
      </w:r>
      <w:bookmarkEnd w:id="452"/>
      <w:bookmarkEnd w:id="453"/>
    </w:p>
    <w:p w14:paraId="52F5A54A" w14:textId="77777777" w:rsidR="00E16FD1" w:rsidRPr="000C321E" w:rsidRDefault="00E16FD1" w:rsidP="00E16FD1">
      <w:pPr>
        <w:rPr>
          <w:lang w:val="en-US"/>
        </w:rPr>
      </w:pPr>
      <w:r w:rsidRPr="000C321E">
        <w:rPr>
          <w:lang w:val="en-US" w:eastAsia="zh-CN"/>
        </w:rPr>
        <w:t>The Authorized APN-AMBR fields for Uplink and Downlink are</w:t>
      </w:r>
      <w:r w:rsidRPr="000C321E">
        <w:rPr>
          <w:lang w:val="en-US"/>
        </w:rPr>
        <w:t xml:space="preserve"> coded as Unsigned32 integer values in kbps (1000 bps)</w:t>
      </w:r>
      <w:r w:rsidRPr="000C321E">
        <w:rPr>
          <w:lang w:val="en-US" w:eastAsia="zh-CN"/>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675B179" w14:textId="77777777" w:rsidTr="009900EA">
        <w:trPr>
          <w:jc w:val="center"/>
        </w:trPr>
        <w:tc>
          <w:tcPr>
            <w:tcW w:w="151" w:type="dxa"/>
            <w:tcBorders>
              <w:top w:val="single" w:sz="6" w:space="0" w:color="auto"/>
              <w:left w:val="single" w:sz="6" w:space="0" w:color="auto"/>
              <w:bottom w:val="nil"/>
            </w:tcBorders>
          </w:tcPr>
          <w:p w14:paraId="34D2F62E" w14:textId="77777777" w:rsidR="00E16FD1" w:rsidRPr="000C321E" w:rsidRDefault="00E16FD1" w:rsidP="009900EA">
            <w:pPr>
              <w:pStyle w:val="TAC"/>
              <w:rPr>
                <w:lang w:val="en-US"/>
              </w:rPr>
            </w:pPr>
          </w:p>
        </w:tc>
        <w:tc>
          <w:tcPr>
            <w:tcW w:w="1104" w:type="dxa"/>
          </w:tcPr>
          <w:p w14:paraId="1C3B0493" w14:textId="77777777" w:rsidR="00E16FD1" w:rsidRPr="000C321E" w:rsidRDefault="00E16FD1" w:rsidP="009900EA">
            <w:pPr>
              <w:pStyle w:val="TAH"/>
              <w:rPr>
                <w:lang w:val="en-US"/>
              </w:rPr>
            </w:pPr>
          </w:p>
        </w:tc>
        <w:tc>
          <w:tcPr>
            <w:tcW w:w="4696" w:type="dxa"/>
            <w:gridSpan w:val="8"/>
          </w:tcPr>
          <w:p w14:paraId="1F2B4848" w14:textId="77777777" w:rsidR="00E16FD1" w:rsidRPr="000C321E" w:rsidRDefault="00E16FD1" w:rsidP="009900EA">
            <w:pPr>
              <w:pStyle w:val="TAH"/>
              <w:rPr>
                <w:lang w:val="en-US"/>
              </w:rPr>
            </w:pPr>
            <w:r w:rsidRPr="000C321E">
              <w:rPr>
                <w:lang w:val="en-US"/>
              </w:rPr>
              <w:t>Bits</w:t>
            </w:r>
          </w:p>
        </w:tc>
        <w:tc>
          <w:tcPr>
            <w:tcW w:w="588" w:type="dxa"/>
          </w:tcPr>
          <w:p w14:paraId="5A80B391" w14:textId="77777777" w:rsidR="00E16FD1" w:rsidRPr="000C321E" w:rsidRDefault="00E16FD1" w:rsidP="009900EA">
            <w:pPr>
              <w:pStyle w:val="TAC"/>
              <w:rPr>
                <w:lang w:val="en-US"/>
              </w:rPr>
            </w:pPr>
          </w:p>
        </w:tc>
      </w:tr>
      <w:tr w:rsidR="00E16FD1" w:rsidRPr="000C321E" w14:paraId="3D1E1FD1" w14:textId="77777777" w:rsidTr="009900EA">
        <w:trPr>
          <w:jc w:val="center"/>
        </w:trPr>
        <w:tc>
          <w:tcPr>
            <w:tcW w:w="151" w:type="dxa"/>
            <w:tcBorders>
              <w:top w:val="nil"/>
              <w:left w:val="single" w:sz="6" w:space="0" w:color="auto"/>
            </w:tcBorders>
          </w:tcPr>
          <w:p w14:paraId="3C2622BC" w14:textId="77777777" w:rsidR="00E16FD1" w:rsidRPr="000C321E" w:rsidRDefault="00E16FD1" w:rsidP="009900EA">
            <w:pPr>
              <w:pStyle w:val="TAC"/>
              <w:rPr>
                <w:lang w:val="en-US"/>
              </w:rPr>
            </w:pPr>
          </w:p>
        </w:tc>
        <w:tc>
          <w:tcPr>
            <w:tcW w:w="1104" w:type="dxa"/>
          </w:tcPr>
          <w:p w14:paraId="1E0F4D7B"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4C1C3097"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7080E094"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1B3471CC"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45FE6578"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4B877593"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6B65F19"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D6AFBA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C441625" w14:textId="77777777" w:rsidR="00E16FD1" w:rsidRPr="000C321E" w:rsidRDefault="00E16FD1" w:rsidP="009900EA">
            <w:pPr>
              <w:pStyle w:val="TAH"/>
              <w:rPr>
                <w:lang w:val="en-US"/>
              </w:rPr>
            </w:pPr>
            <w:r w:rsidRPr="000C321E">
              <w:rPr>
                <w:lang w:val="en-US"/>
              </w:rPr>
              <w:t>1</w:t>
            </w:r>
          </w:p>
        </w:tc>
        <w:tc>
          <w:tcPr>
            <w:tcW w:w="588" w:type="dxa"/>
          </w:tcPr>
          <w:p w14:paraId="6B126E4B" w14:textId="77777777" w:rsidR="00E16FD1" w:rsidRPr="000C321E" w:rsidRDefault="00E16FD1" w:rsidP="009900EA">
            <w:pPr>
              <w:pStyle w:val="TAC"/>
              <w:rPr>
                <w:lang w:val="en-US"/>
              </w:rPr>
            </w:pPr>
          </w:p>
        </w:tc>
      </w:tr>
      <w:tr w:rsidR="00E16FD1" w:rsidRPr="000C321E" w14:paraId="393C6880" w14:textId="77777777" w:rsidTr="009900EA">
        <w:trPr>
          <w:jc w:val="center"/>
        </w:trPr>
        <w:tc>
          <w:tcPr>
            <w:tcW w:w="151" w:type="dxa"/>
            <w:tcBorders>
              <w:top w:val="nil"/>
              <w:left w:val="single" w:sz="6" w:space="0" w:color="auto"/>
            </w:tcBorders>
          </w:tcPr>
          <w:p w14:paraId="47B77668" w14:textId="77777777" w:rsidR="00E16FD1" w:rsidRPr="000C321E" w:rsidRDefault="00E16FD1" w:rsidP="009900EA">
            <w:pPr>
              <w:pStyle w:val="TAC"/>
              <w:rPr>
                <w:lang w:val="en-US"/>
              </w:rPr>
            </w:pPr>
          </w:p>
        </w:tc>
        <w:tc>
          <w:tcPr>
            <w:tcW w:w="1104" w:type="dxa"/>
            <w:tcBorders>
              <w:right w:val="single" w:sz="4" w:space="0" w:color="auto"/>
            </w:tcBorders>
          </w:tcPr>
          <w:p w14:paraId="644659AF"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9EB699C" w14:textId="77777777" w:rsidR="00E16FD1" w:rsidRPr="000C321E" w:rsidRDefault="00E16FD1" w:rsidP="009900EA">
            <w:pPr>
              <w:pStyle w:val="TAC"/>
              <w:rPr>
                <w:lang w:val="en-US"/>
              </w:rPr>
            </w:pPr>
            <w:r w:rsidRPr="000C321E">
              <w:rPr>
                <w:lang w:val="en-US"/>
              </w:rPr>
              <w:t>Type = 201 (Decimal)</w:t>
            </w:r>
          </w:p>
        </w:tc>
        <w:tc>
          <w:tcPr>
            <w:tcW w:w="588" w:type="dxa"/>
            <w:tcBorders>
              <w:left w:val="single" w:sz="4" w:space="0" w:color="auto"/>
            </w:tcBorders>
          </w:tcPr>
          <w:p w14:paraId="573F7A1C" w14:textId="77777777" w:rsidR="00E16FD1" w:rsidRPr="000C321E" w:rsidRDefault="00E16FD1" w:rsidP="009900EA">
            <w:pPr>
              <w:pStyle w:val="TAC"/>
              <w:rPr>
                <w:lang w:val="en-US"/>
              </w:rPr>
            </w:pPr>
          </w:p>
        </w:tc>
      </w:tr>
      <w:tr w:rsidR="00E16FD1" w:rsidRPr="000C321E" w14:paraId="703FC8AE" w14:textId="77777777" w:rsidTr="009900EA">
        <w:trPr>
          <w:jc w:val="center"/>
        </w:trPr>
        <w:tc>
          <w:tcPr>
            <w:tcW w:w="151" w:type="dxa"/>
            <w:tcBorders>
              <w:top w:val="nil"/>
              <w:left w:val="single" w:sz="6" w:space="0" w:color="auto"/>
            </w:tcBorders>
          </w:tcPr>
          <w:p w14:paraId="5D81D8A8" w14:textId="77777777" w:rsidR="00E16FD1" w:rsidRPr="000C321E" w:rsidRDefault="00E16FD1" w:rsidP="009900EA">
            <w:pPr>
              <w:pStyle w:val="TAC"/>
              <w:rPr>
                <w:lang w:val="en-US"/>
              </w:rPr>
            </w:pPr>
          </w:p>
        </w:tc>
        <w:tc>
          <w:tcPr>
            <w:tcW w:w="1104" w:type="dxa"/>
            <w:tcBorders>
              <w:right w:val="single" w:sz="4" w:space="0" w:color="auto"/>
            </w:tcBorders>
          </w:tcPr>
          <w:p w14:paraId="59617CEC"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02460D" w14:textId="77777777" w:rsidR="00E16FD1" w:rsidRPr="000C321E" w:rsidRDefault="00E16FD1" w:rsidP="009900EA">
            <w:pPr>
              <w:pStyle w:val="TAC"/>
              <w:rPr>
                <w:lang w:val="en-US" w:eastAsia="ja-JP"/>
              </w:rPr>
            </w:pPr>
            <w:r w:rsidRPr="000C321E">
              <w:rPr>
                <w:lang w:val="en-US" w:eastAsia="ja-JP"/>
              </w:rPr>
              <w:t>Length = 9 (Decimal)</w:t>
            </w:r>
          </w:p>
        </w:tc>
        <w:tc>
          <w:tcPr>
            <w:tcW w:w="588" w:type="dxa"/>
            <w:tcBorders>
              <w:left w:val="single" w:sz="4" w:space="0" w:color="auto"/>
            </w:tcBorders>
          </w:tcPr>
          <w:p w14:paraId="4E460BCE" w14:textId="77777777" w:rsidR="00E16FD1" w:rsidRPr="000C321E" w:rsidRDefault="00E16FD1" w:rsidP="009900EA">
            <w:pPr>
              <w:pStyle w:val="TAC"/>
              <w:rPr>
                <w:lang w:val="en-US"/>
              </w:rPr>
            </w:pPr>
          </w:p>
        </w:tc>
      </w:tr>
      <w:tr w:rsidR="00E16FD1" w:rsidRPr="000C321E" w14:paraId="5A30C292" w14:textId="77777777" w:rsidTr="009900EA">
        <w:trPr>
          <w:jc w:val="center"/>
        </w:trPr>
        <w:tc>
          <w:tcPr>
            <w:tcW w:w="151" w:type="dxa"/>
            <w:tcBorders>
              <w:top w:val="nil"/>
              <w:left w:val="single" w:sz="6" w:space="0" w:color="auto"/>
            </w:tcBorders>
          </w:tcPr>
          <w:p w14:paraId="5A02BC29" w14:textId="77777777" w:rsidR="00E16FD1" w:rsidRPr="000C321E" w:rsidRDefault="00E16FD1" w:rsidP="009900EA">
            <w:pPr>
              <w:pStyle w:val="TAC"/>
              <w:rPr>
                <w:lang w:val="en-US"/>
              </w:rPr>
            </w:pPr>
          </w:p>
        </w:tc>
        <w:tc>
          <w:tcPr>
            <w:tcW w:w="1104" w:type="dxa"/>
            <w:tcBorders>
              <w:right w:val="single" w:sz="4" w:space="0" w:color="auto"/>
            </w:tcBorders>
          </w:tcPr>
          <w:p w14:paraId="35F961F6" w14:textId="77777777" w:rsidR="00E16FD1" w:rsidRPr="000C321E" w:rsidRDefault="00E16FD1" w:rsidP="009900EA">
            <w:pPr>
              <w:pStyle w:val="TAC"/>
              <w:rPr>
                <w:lang w:val="en-US" w:eastAsia="ja-JP"/>
              </w:rPr>
            </w:pPr>
            <w:r w:rsidRPr="000C321E">
              <w:rPr>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3B2FF7E1" w14:textId="77777777" w:rsidR="00E16FD1" w:rsidRPr="000C321E" w:rsidRDefault="00E16FD1" w:rsidP="009900EA">
            <w:pPr>
              <w:pStyle w:val="TAC"/>
              <w:rPr>
                <w:lang w:val="en-US" w:eastAsia="ja-JP"/>
              </w:rPr>
            </w:pPr>
            <w:r w:rsidRPr="000C321E">
              <w:rPr>
                <w:lang w:val="en-US" w:eastAsia="ja-JP"/>
              </w:rPr>
              <w:t>Spare</w:t>
            </w:r>
          </w:p>
        </w:tc>
        <w:tc>
          <w:tcPr>
            <w:tcW w:w="2348" w:type="dxa"/>
            <w:gridSpan w:val="4"/>
            <w:tcBorders>
              <w:top w:val="single" w:sz="4" w:space="0" w:color="auto"/>
              <w:left w:val="single" w:sz="4" w:space="0" w:color="auto"/>
              <w:bottom w:val="single" w:sz="6" w:space="0" w:color="auto"/>
              <w:right w:val="single" w:sz="4" w:space="0" w:color="auto"/>
            </w:tcBorders>
          </w:tcPr>
          <w:p w14:paraId="3A454097" w14:textId="77777777" w:rsidR="00E16FD1" w:rsidRPr="000C321E" w:rsidRDefault="00E16FD1" w:rsidP="009900EA">
            <w:pPr>
              <w:pStyle w:val="TAC"/>
              <w:rPr>
                <w:lang w:val="en-US" w:eastAsia="ja-JP"/>
              </w:rPr>
            </w:pPr>
            <w:r w:rsidRPr="000C321E">
              <w:rPr>
                <w:lang w:val="en-US" w:eastAsia="ja-JP"/>
              </w:rPr>
              <w:t>NSAPI</w:t>
            </w:r>
          </w:p>
        </w:tc>
        <w:tc>
          <w:tcPr>
            <w:tcW w:w="588" w:type="dxa"/>
            <w:tcBorders>
              <w:left w:val="single" w:sz="4" w:space="0" w:color="auto"/>
            </w:tcBorders>
          </w:tcPr>
          <w:p w14:paraId="0DCBB022" w14:textId="77777777" w:rsidR="00E16FD1" w:rsidRPr="000C321E" w:rsidRDefault="00E16FD1" w:rsidP="009900EA">
            <w:pPr>
              <w:pStyle w:val="TAC"/>
              <w:rPr>
                <w:lang w:val="en-US"/>
              </w:rPr>
            </w:pPr>
          </w:p>
        </w:tc>
      </w:tr>
      <w:tr w:rsidR="00E16FD1" w:rsidRPr="000C321E" w14:paraId="18750DDA" w14:textId="77777777" w:rsidTr="009900EA">
        <w:trPr>
          <w:jc w:val="center"/>
        </w:trPr>
        <w:tc>
          <w:tcPr>
            <w:tcW w:w="151" w:type="dxa"/>
            <w:tcBorders>
              <w:top w:val="nil"/>
              <w:left w:val="single" w:sz="6" w:space="0" w:color="auto"/>
            </w:tcBorders>
          </w:tcPr>
          <w:p w14:paraId="1BA53A0D" w14:textId="77777777" w:rsidR="00E16FD1" w:rsidRPr="000C321E" w:rsidRDefault="00E16FD1" w:rsidP="009900EA">
            <w:pPr>
              <w:pStyle w:val="TAC"/>
              <w:rPr>
                <w:lang w:val="en-US"/>
              </w:rPr>
            </w:pPr>
          </w:p>
        </w:tc>
        <w:tc>
          <w:tcPr>
            <w:tcW w:w="1104" w:type="dxa"/>
            <w:tcBorders>
              <w:right w:val="single" w:sz="4" w:space="0" w:color="auto"/>
            </w:tcBorders>
          </w:tcPr>
          <w:p w14:paraId="2CB0C47D"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 to 8</w:t>
            </w:r>
          </w:p>
        </w:tc>
        <w:tc>
          <w:tcPr>
            <w:tcW w:w="4696" w:type="dxa"/>
            <w:gridSpan w:val="8"/>
            <w:tcBorders>
              <w:top w:val="single" w:sz="4" w:space="0" w:color="auto"/>
              <w:left w:val="single" w:sz="4" w:space="0" w:color="auto"/>
              <w:bottom w:val="single" w:sz="6" w:space="0" w:color="auto"/>
              <w:right w:val="single" w:sz="4" w:space="0" w:color="auto"/>
            </w:tcBorders>
          </w:tcPr>
          <w:p w14:paraId="146EB8F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Uplink</w:t>
            </w:r>
          </w:p>
        </w:tc>
        <w:tc>
          <w:tcPr>
            <w:tcW w:w="588" w:type="dxa"/>
            <w:tcBorders>
              <w:left w:val="single" w:sz="4" w:space="0" w:color="auto"/>
            </w:tcBorders>
          </w:tcPr>
          <w:p w14:paraId="76BBA9FC" w14:textId="77777777" w:rsidR="00E16FD1" w:rsidRPr="000C321E" w:rsidRDefault="00E16FD1" w:rsidP="009900EA">
            <w:pPr>
              <w:pStyle w:val="TAC"/>
              <w:rPr>
                <w:lang w:val="en-US"/>
              </w:rPr>
            </w:pPr>
          </w:p>
        </w:tc>
      </w:tr>
      <w:tr w:rsidR="00E16FD1" w:rsidRPr="000C321E" w14:paraId="76D7DB57" w14:textId="77777777" w:rsidTr="009900EA">
        <w:trPr>
          <w:jc w:val="center"/>
        </w:trPr>
        <w:tc>
          <w:tcPr>
            <w:tcW w:w="151" w:type="dxa"/>
            <w:tcBorders>
              <w:top w:val="nil"/>
              <w:left w:val="single" w:sz="6" w:space="0" w:color="auto"/>
            </w:tcBorders>
          </w:tcPr>
          <w:p w14:paraId="5DA12DD9" w14:textId="77777777" w:rsidR="00E16FD1" w:rsidRPr="000C321E" w:rsidRDefault="00E16FD1" w:rsidP="009900EA">
            <w:pPr>
              <w:pStyle w:val="TAC"/>
              <w:rPr>
                <w:lang w:val="en-US"/>
              </w:rPr>
            </w:pPr>
          </w:p>
        </w:tc>
        <w:tc>
          <w:tcPr>
            <w:tcW w:w="1104" w:type="dxa"/>
            <w:tcBorders>
              <w:right w:val="single" w:sz="4" w:space="0" w:color="auto"/>
            </w:tcBorders>
          </w:tcPr>
          <w:p w14:paraId="0B68CCE1"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9 to12</w:t>
            </w:r>
          </w:p>
        </w:tc>
        <w:tc>
          <w:tcPr>
            <w:tcW w:w="4696" w:type="dxa"/>
            <w:gridSpan w:val="8"/>
            <w:tcBorders>
              <w:top w:val="single" w:sz="4" w:space="0" w:color="auto"/>
              <w:left w:val="single" w:sz="4" w:space="0" w:color="auto"/>
              <w:bottom w:val="single" w:sz="6" w:space="0" w:color="auto"/>
              <w:right w:val="single" w:sz="4" w:space="0" w:color="auto"/>
            </w:tcBorders>
          </w:tcPr>
          <w:p w14:paraId="4E888E8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Downlink</w:t>
            </w:r>
          </w:p>
        </w:tc>
        <w:tc>
          <w:tcPr>
            <w:tcW w:w="588" w:type="dxa"/>
            <w:tcBorders>
              <w:left w:val="single" w:sz="4" w:space="0" w:color="auto"/>
            </w:tcBorders>
          </w:tcPr>
          <w:p w14:paraId="67D1CDFA" w14:textId="77777777" w:rsidR="00E16FD1" w:rsidRPr="000C321E" w:rsidRDefault="00E16FD1" w:rsidP="009900EA">
            <w:pPr>
              <w:pStyle w:val="TAC"/>
              <w:rPr>
                <w:lang w:val="en-US"/>
              </w:rPr>
            </w:pPr>
          </w:p>
        </w:tc>
      </w:tr>
      <w:tr w:rsidR="00E16FD1" w:rsidRPr="000C321E" w14:paraId="19F610CA" w14:textId="77777777" w:rsidTr="009900EA">
        <w:trPr>
          <w:jc w:val="center"/>
        </w:trPr>
        <w:tc>
          <w:tcPr>
            <w:tcW w:w="151" w:type="dxa"/>
            <w:tcBorders>
              <w:top w:val="nil"/>
              <w:left w:val="single" w:sz="6" w:space="0" w:color="auto"/>
              <w:bottom w:val="single" w:sz="6" w:space="0" w:color="auto"/>
            </w:tcBorders>
          </w:tcPr>
          <w:p w14:paraId="52068B8B" w14:textId="77777777" w:rsidR="00E16FD1" w:rsidRPr="000C321E" w:rsidRDefault="00E16FD1" w:rsidP="009900EA">
            <w:pPr>
              <w:pStyle w:val="TAC"/>
              <w:rPr>
                <w:lang w:val="en-US"/>
              </w:rPr>
            </w:pPr>
          </w:p>
        </w:tc>
        <w:tc>
          <w:tcPr>
            <w:tcW w:w="1104" w:type="dxa"/>
            <w:tcBorders>
              <w:top w:val="nil"/>
              <w:bottom w:val="single" w:sz="6" w:space="0" w:color="auto"/>
            </w:tcBorders>
          </w:tcPr>
          <w:p w14:paraId="602445E9"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6A9AE37E"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53164F89" w14:textId="77777777" w:rsidR="00E16FD1" w:rsidRPr="000C321E" w:rsidRDefault="00E16FD1" w:rsidP="009900EA">
            <w:pPr>
              <w:pStyle w:val="TAC"/>
              <w:rPr>
                <w:lang w:val="en-US"/>
              </w:rPr>
            </w:pPr>
          </w:p>
        </w:tc>
      </w:tr>
    </w:tbl>
    <w:p w14:paraId="0FEEDCF1" w14:textId="77777777" w:rsidR="00E16FD1" w:rsidRPr="000C321E" w:rsidRDefault="00E16FD1" w:rsidP="00E16FD1">
      <w:pPr>
        <w:pStyle w:val="NF"/>
        <w:ind w:left="0" w:firstLine="0"/>
        <w:rPr>
          <w:lang w:val="en-US" w:eastAsia="ja-JP"/>
        </w:rPr>
      </w:pPr>
    </w:p>
    <w:p w14:paraId="599ECEEF" w14:textId="77777777" w:rsidR="00E16FD1" w:rsidRPr="000C321E" w:rsidRDefault="00E16FD1" w:rsidP="00E16FD1">
      <w:pPr>
        <w:pStyle w:val="TF"/>
        <w:rPr>
          <w:lang w:val="en-US"/>
        </w:rPr>
      </w:pPr>
      <w:r w:rsidRPr="000C321E">
        <w:rPr>
          <w:lang w:val="en-US"/>
        </w:rPr>
        <w:t xml:space="preserve">Figure </w:t>
      </w:r>
      <w:r w:rsidRPr="000C321E">
        <w:rPr>
          <w:lang w:val="en-US" w:eastAsia="ja-JP"/>
        </w:rPr>
        <w:t>7.7.101</w:t>
      </w:r>
      <w:r w:rsidRPr="000C321E">
        <w:rPr>
          <w:lang w:val="en-US"/>
        </w:rPr>
        <w:t>: APN-AMBR with NSAPI Information Element</w:t>
      </w:r>
    </w:p>
    <w:p w14:paraId="3C75884E" w14:textId="77777777" w:rsidR="00E16FD1" w:rsidRPr="000C321E" w:rsidRDefault="00E16FD1" w:rsidP="00E16FD1">
      <w:pPr>
        <w:rPr>
          <w:lang w:val="en-US"/>
        </w:rPr>
      </w:pPr>
    </w:p>
    <w:p w14:paraId="03FAFE3E" w14:textId="77777777" w:rsidR="00E16FD1" w:rsidRPr="000C321E" w:rsidRDefault="00E16FD1" w:rsidP="00E16FD1">
      <w:pPr>
        <w:pStyle w:val="Heading3"/>
        <w:rPr>
          <w:lang w:val="en-US"/>
        </w:rPr>
      </w:pPr>
      <w:bookmarkStart w:id="454" w:name="_Toc9598000"/>
      <w:bookmarkStart w:id="455" w:name="_Toc82519285"/>
      <w:r w:rsidRPr="000C321E">
        <w:rPr>
          <w:lang w:val="en-US"/>
        </w:rPr>
        <w:t>7.7.102</w:t>
      </w:r>
      <w:r w:rsidRPr="000C321E">
        <w:rPr>
          <w:lang w:val="en-US"/>
        </w:rPr>
        <w:tab/>
      </w:r>
      <w:r w:rsidRPr="000C321E">
        <w:rPr>
          <w:lang w:val="en-US" w:eastAsia="zh-CN"/>
        </w:rPr>
        <w:t>GGSN Back-Off Time</w:t>
      </w:r>
      <w:bookmarkEnd w:id="454"/>
      <w:bookmarkEnd w:id="455"/>
    </w:p>
    <w:p w14:paraId="4EF84533" w14:textId="77777777" w:rsidR="00E16FD1" w:rsidRPr="000C321E" w:rsidRDefault="00E16FD1" w:rsidP="00E16FD1">
      <w:pPr>
        <w:rPr>
          <w:lang w:eastAsia="zh-CN"/>
        </w:rPr>
      </w:pPr>
      <w:r w:rsidRPr="000C321E">
        <w:rPr>
          <w:lang w:val="en-CA"/>
        </w:rPr>
        <w:t xml:space="preserve">The </w:t>
      </w:r>
      <w:r w:rsidRPr="000C321E">
        <w:rPr>
          <w:iCs/>
          <w:lang w:val="en-CA"/>
        </w:rPr>
        <w:t>GGSN Back-Off Time information element</w:t>
      </w:r>
      <w:r w:rsidRPr="000C321E">
        <w:rPr>
          <w:lang w:eastAsia="zh-CN"/>
        </w:rPr>
        <w:t xml:space="preserve"> indicates the time during which the SGSN should refrain from sending subsequent PDP Context requests to the GGSN for the congested APN for services other than emergency services.</w:t>
      </w:r>
    </w:p>
    <w:p w14:paraId="2583839B" w14:textId="77777777" w:rsidR="00E16FD1" w:rsidRPr="000C321E" w:rsidRDefault="00E16FD1" w:rsidP="00E16FD1">
      <w:pPr>
        <w:rPr>
          <w:lang w:eastAsia="zh-CN"/>
        </w:rPr>
      </w:pPr>
      <w:r w:rsidRPr="000C321E">
        <w:rPr>
          <w:lang w:eastAsia="ja-JP"/>
        </w:rPr>
        <w:t>The GGSN Back-Off Time information element is coded as shown in figure 7.7.102-1 and table 7.7.102.1</w:t>
      </w:r>
    </w:p>
    <w:p w14:paraId="415C8F20" w14:textId="77777777" w:rsidR="00E16FD1" w:rsidRPr="000C321E" w:rsidRDefault="00E16FD1" w:rsidP="00E16FD1">
      <w:pPr>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E16FD1" w:rsidRPr="000C321E" w14:paraId="2244902D" w14:textId="77777777" w:rsidTr="009900EA">
        <w:trPr>
          <w:jc w:val="center"/>
        </w:trPr>
        <w:tc>
          <w:tcPr>
            <w:tcW w:w="151" w:type="dxa"/>
            <w:tcBorders>
              <w:top w:val="single" w:sz="6" w:space="0" w:color="auto"/>
              <w:left w:val="single" w:sz="6" w:space="0" w:color="auto"/>
              <w:bottom w:val="nil"/>
            </w:tcBorders>
          </w:tcPr>
          <w:p w14:paraId="16EB92D9" w14:textId="77777777" w:rsidR="00E16FD1" w:rsidRPr="000C321E" w:rsidRDefault="00E16FD1" w:rsidP="009900EA">
            <w:pPr>
              <w:pStyle w:val="TAC"/>
            </w:pPr>
          </w:p>
        </w:tc>
        <w:tc>
          <w:tcPr>
            <w:tcW w:w="1104" w:type="dxa"/>
          </w:tcPr>
          <w:p w14:paraId="666D489A" w14:textId="77777777" w:rsidR="00E16FD1" w:rsidRPr="000C321E" w:rsidRDefault="00E16FD1" w:rsidP="009900EA">
            <w:pPr>
              <w:pStyle w:val="TAH"/>
            </w:pPr>
          </w:p>
        </w:tc>
        <w:tc>
          <w:tcPr>
            <w:tcW w:w="4707" w:type="dxa"/>
            <w:gridSpan w:val="8"/>
          </w:tcPr>
          <w:p w14:paraId="09871783" w14:textId="77777777" w:rsidR="00E16FD1" w:rsidRPr="000C321E" w:rsidRDefault="00E16FD1" w:rsidP="009900EA">
            <w:pPr>
              <w:pStyle w:val="TAH"/>
            </w:pPr>
            <w:r w:rsidRPr="000C321E">
              <w:t>Bits</w:t>
            </w:r>
          </w:p>
        </w:tc>
        <w:tc>
          <w:tcPr>
            <w:tcW w:w="588" w:type="dxa"/>
          </w:tcPr>
          <w:p w14:paraId="1E9DAEB8" w14:textId="77777777" w:rsidR="00E16FD1" w:rsidRPr="000C321E" w:rsidRDefault="00E16FD1" w:rsidP="009900EA">
            <w:pPr>
              <w:pStyle w:val="TAC"/>
            </w:pPr>
          </w:p>
        </w:tc>
      </w:tr>
      <w:tr w:rsidR="00E16FD1" w:rsidRPr="000C321E" w14:paraId="2ED92CC6" w14:textId="77777777" w:rsidTr="009900EA">
        <w:trPr>
          <w:jc w:val="center"/>
        </w:trPr>
        <w:tc>
          <w:tcPr>
            <w:tcW w:w="151" w:type="dxa"/>
            <w:tcBorders>
              <w:top w:val="nil"/>
              <w:left w:val="single" w:sz="6" w:space="0" w:color="auto"/>
            </w:tcBorders>
          </w:tcPr>
          <w:p w14:paraId="3B5BE531" w14:textId="77777777" w:rsidR="00E16FD1" w:rsidRPr="000C321E" w:rsidRDefault="00E16FD1" w:rsidP="009900EA">
            <w:pPr>
              <w:pStyle w:val="TAC"/>
            </w:pPr>
          </w:p>
        </w:tc>
        <w:tc>
          <w:tcPr>
            <w:tcW w:w="1104" w:type="dxa"/>
          </w:tcPr>
          <w:p w14:paraId="4F745048" w14:textId="77777777" w:rsidR="00E16FD1" w:rsidRPr="000C321E" w:rsidRDefault="00E16FD1" w:rsidP="009900EA">
            <w:pPr>
              <w:pStyle w:val="TAH"/>
            </w:pPr>
            <w:r w:rsidRPr="000C321E">
              <w:t>Octets</w:t>
            </w:r>
          </w:p>
        </w:tc>
        <w:tc>
          <w:tcPr>
            <w:tcW w:w="588" w:type="dxa"/>
            <w:tcBorders>
              <w:bottom w:val="single" w:sz="4" w:space="0" w:color="auto"/>
            </w:tcBorders>
          </w:tcPr>
          <w:p w14:paraId="3C38BEEF" w14:textId="77777777" w:rsidR="00E16FD1" w:rsidRPr="000C321E" w:rsidRDefault="00E16FD1" w:rsidP="009900EA">
            <w:pPr>
              <w:pStyle w:val="TAH"/>
            </w:pPr>
            <w:r w:rsidRPr="000C321E">
              <w:t>8</w:t>
            </w:r>
          </w:p>
        </w:tc>
        <w:tc>
          <w:tcPr>
            <w:tcW w:w="588" w:type="dxa"/>
            <w:tcBorders>
              <w:bottom w:val="single" w:sz="4" w:space="0" w:color="auto"/>
            </w:tcBorders>
          </w:tcPr>
          <w:p w14:paraId="6801BC6D" w14:textId="77777777" w:rsidR="00E16FD1" w:rsidRPr="000C321E" w:rsidRDefault="00E16FD1" w:rsidP="009900EA">
            <w:pPr>
              <w:pStyle w:val="TAH"/>
            </w:pPr>
            <w:r w:rsidRPr="000C321E">
              <w:t>7</w:t>
            </w:r>
          </w:p>
        </w:tc>
        <w:tc>
          <w:tcPr>
            <w:tcW w:w="589" w:type="dxa"/>
            <w:tcBorders>
              <w:bottom w:val="single" w:sz="4" w:space="0" w:color="auto"/>
            </w:tcBorders>
          </w:tcPr>
          <w:p w14:paraId="25A68721" w14:textId="77777777" w:rsidR="00E16FD1" w:rsidRPr="000C321E" w:rsidRDefault="00E16FD1" w:rsidP="009900EA">
            <w:pPr>
              <w:pStyle w:val="TAH"/>
            </w:pPr>
            <w:r w:rsidRPr="000C321E">
              <w:t>6</w:t>
            </w:r>
          </w:p>
        </w:tc>
        <w:tc>
          <w:tcPr>
            <w:tcW w:w="589" w:type="dxa"/>
            <w:tcBorders>
              <w:bottom w:val="single" w:sz="4" w:space="0" w:color="auto"/>
            </w:tcBorders>
          </w:tcPr>
          <w:p w14:paraId="009AB530" w14:textId="77777777" w:rsidR="00E16FD1" w:rsidRPr="000C321E" w:rsidRDefault="00E16FD1" w:rsidP="009900EA">
            <w:pPr>
              <w:pStyle w:val="TAH"/>
            </w:pPr>
            <w:r w:rsidRPr="000C321E">
              <w:t>5</w:t>
            </w:r>
          </w:p>
        </w:tc>
        <w:tc>
          <w:tcPr>
            <w:tcW w:w="587" w:type="dxa"/>
            <w:tcBorders>
              <w:bottom w:val="single" w:sz="4" w:space="0" w:color="auto"/>
            </w:tcBorders>
          </w:tcPr>
          <w:p w14:paraId="4A25AEC1" w14:textId="77777777" w:rsidR="00E16FD1" w:rsidRPr="000C321E" w:rsidRDefault="00E16FD1" w:rsidP="009900EA">
            <w:pPr>
              <w:pStyle w:val="TAH"/>
            </w:pPr>
            <w:r w:rsidRPr="000C321E">
              <w:t>4</w:t>
            </w:r>
          </w:p>
        </w:tc>
        <w:tc>
          <w:tcPr>
            <w:tcW w:w="588" w:type="dxa"/>
            <w:tcBorders>
              <w:bottom w:val="single" w:sz="4" w:space="0" w:color="auto"/>
            </w:tcBorders>
          </w:tcPr>
          <w:p w14:paraId="22AE046C" w14:textId="77777777" w:rsidR="00E16FD1" w:rsidRPr="000C321E" w:rsidRDefault="00E16FD1" w:rsidP="009900EA">
            <w:pPr>
              <w:pStyle w:val="TAH"/>
            </w:pPr>
            <w:r w:rsidRPr="000C321E">
              <w:t>3</w:t>
            </w:r>
          </w:p>
        </w:tc>
        <w:tc>
          <w:tcPr>
            <w:tcW w:w="588" w:type="dxa"/>
            <w:tcBorders>
              <w:bottom w:val="single" w:sz="4" w:space="0" w:color="auto"/>
            </w:tcBorders>
          </w:tcPr>
          <w:p w14:paraId="08EC6E2B" w14:textId="77777777" w:rsidR="00E16FD1" w:rsidRPr="000C321E" w:rsidRDefault="00E16FD1" w:rsidP="009900EA">
            <w:pPr>
              <w:pStyle w:val="TAH"/>
            </w:pPr>
            <w:r w:rsidRPr="000C321E">
              <w:t>2</w:t>
            </w:r>
          </w:p>
        </w:tc>
        <w:tc>
          <w:tcPr>
            <w:tcW w:w="590" w:type="dxa"/>
            <w:tcBorders>
              <w:bottom w:val="single" w:sz="4" w:space="0" w:color="auto"/>
            </w:tcBorders>
          </w:tcPr>
          <w:p w14:paraId="714B0D4F" w14:textId="77777777" w:rsidR="00E16FD1" w:rsidRPr="000C321E" w:rsidRDefault="00E16FD1" w:rsidP="009900EA">
            <w:pPr>
              <w:pStyle w:val="TAH"/>
            </w:pPr>
            <w:r w:rsidRPr="000C321E">
              <w:t>1</w:t>
            </w:r>
          </w:p>
        </w:tc>
        <w:tc>
          <w:tcPr>
            <w:tcW w:w="588" w:type="dxa"/>
          </w:tcPr>
          <w:p w14:paraId="674A778C" w14:textId="77777777" w:rsidR="00E16FD1" w:rsidRPr="000C321E" w:rsidRDefault="00E16FD1" w:rsidP="009900EA">
            <w:pPr>
              <w:pStyle w:val="TAC"/>
            </w:pPr>
          </w:p>
        </w:tc>
      </w:tr>
      <w:tr w:rsidR="00E16FD1" w:rsidRPr="000C321E" w14:paraId="7D7E596A" w14:textId="77777777" w:rsidTr="009900EA">
        <w:trPr>
          <w:jc w:val="center"/>
        </w:trPr>
        <w:tc>
          <w:tcPr>
            <w:tcW w:w="151" w:type="dxa"/>
            <w:tcBorders>
              <w:top w:val="nil"/>
              <w:left w:val="single" w:sz="6" w:space="0" w:color="auto"/>
            </w:tcBorders>
          </w:tcPr>
          <w:p w14:paraId="5C976585" w14:textId="77777777" w:rsidR="00E16FD1" w:rsidRPr="000C321E" w:rsidRDefault="00E16FD1" w:rsidP="009900EA">
            <w:pPr>
              <w:pStyle w:val="TAC"/>
            </w:pPr>
          </w:p>
        </w:tc>
        <w:tc>
          <w:tcPr>
            <w:tcW w:w="1104" w:type="dxa"/>
            <w:tcBorders>
              <w:right w:val="single" w:sz="4" w:space="0" w:color="auto"/>
            </w:tcBorders>
          </w:tcPr>
          <w:p w14:paraId="371E84FF" w14:textId="77777777" w:rsidR="00E16FD1" w:rsidRPr="000C321E" w:rsidRDefault="00E16FD1" w:rsidP="009900EA">
            <w:pPr>
              <w:pStyle w:val="TAC"/>
            </w:pPr>
            <w:r w:rsidRPr="000C321E">
              <w:t>1</w:t>
            </w:r>
          </w:p>
        </w:tc>
        <w:tc>
          <w:tcPr>
            <w:tcW w:w="4707" w:type="dxa"/>
            <w:gridSpan w:val="8"/>
            <w:tcBorders>
              <w:top w:val="single" w:sz="4" w:space="0" w:color="auto"/>
              <w:left w:val="single" w:sz="4" w:space="0" w:color="auto"/>
              <w:bottom w:val="single" w:sz="4" w:space="0" w:color="auto"/>
              <w:right w:val="single" w:sz="4" w:space="0" w:color="auto"/>
            </w:tcBorders>
          </w:tcPr>
          <w:p w14:paraId="28E0F0C5" w14:textId="77777777" w:rsidR="00E16FD1" w:rsidRPr="000C321E" w:rsidRDefault="00E16FD1" w:rsidP="009900EA">
            <w:pPr>
              <w:pStyle w:val="TAC"/>
            </w:pPr>
            <w:r w:rsidRPr="000C321E">
              <w:t>Type = 202 (decimal)</w:t>
            </w:r>
          </w:p>
        </w:tc>
        <w:tc>
          <w:tcPr>
            <w:tcW w:w="588" w:type="dxa"/>
            <w:tcBorders>
              <w:left w:val="single" w:sz="4" w:space="0" w:color="auto"/>
            </w:tcBorders>
          </w:tcPr>
          <w:p w14:paraId="58819001" w14:textId="77777777" w:rsidR="00E16FD1" w:rsidRPr="000C321E" w:rsidRDefault="00E16FD1" w:rsidP="009900EA">
            <w:pPr>
              <w:pStyle w:val="TAC"/>
            </w:pPr>
          </w:p>
        </w:tc>
      </w:tr>
      <w:tr w:rsidR="00E16FD1" w:rsidRPr="000C321E" w14:paraId="4042249A" w14:textId="77777777" w:rsidTr="009900EA">
        <w:trPr>
          <w:jc w:val="center"/>
        </w:trPr>
        <w:tc>
          <w:tcPr>
            <w:tcW w:w="151" w:type="dxa"/>
            <w:tcBorders>
              <w:top w:val="nil"/>
              <w:left w:val="single" w:sz="6" w:space="0" w:color="auto"/>
            </w:tcBorders>
          </w:tcPr>
          <w:p w14:paraId="73393CA7" w14:textId="77777777" w:rsidR="00E16FD1" w:rsidRPr="000C321E" w:rsidRDefault="00E16FD1" w:rsidP="009900EA">
            <w:pPr>
              <w:pStyle w:val="TAC"/>
            </w:pPr>
          </w:p>
        </w:tc>
        <w:tc>
          <w:tcPr>
            <w:tcW w:w="1104" w:type="dxa"/>
            <w:tcBorders>
              <w:right w:val="single" w:sz="4" w:space="0" w:color="auto"/>
            </w:tcBorders>
          </w:tcPr>
          <w:p w14:paraId="75D8CA53" w14:textId="77777777" w:rsidR="00E16FD1" w:rsidRPr="000C321E" w:rsidRDefault="00E16FD1" w:rsidP="009900EA">
            <w:pPr>
              <w:pStyle w:val="TAC"/>
            </w:pPr>
            <w:r w:rsidRPr="000C321E">
              <w:t>2 to 3</w:t>
            </w:r>
          </w:p>
        </w:tc>
        <w:tc>
          <w:tcPr>
            <w:tcW w:w="4707" w:type="dxa"/>
            <w:gridSpan w:val="8"/>
            <w:tcBorders>
              <w:top w:val="single" w:sz="4" w:space="0" w:color="auto"/>
              <w:left w:val="single" w:sz="4" w:space="0" w:color="auto"/>
              <w:bottom w:val="single" w:sz="4" w:space="0" w:color="auto"/>
              <w:right w:val="single" w:sz="4" w:space="0" w:color="auto"/>
            </w:tcBorders>
          </w:tcPr>
          <w:p w14:paraId="18D6D581" w14:textId="77777777" w:rsidR="00E16FD1" w:rsidRPr="000C321E" w:rsidRDefault="00E16FD1" w:rsidP="009900EA">
            <w:pPr>
              <w:pStyle w:val="TAC"/>
              <w:rPr>
                <w:lang w:eastAsia="zh-CN"/>
              </w:rPr>
            </w:pPr>
            <w:r w:rsidRPr="000C321E">
              <w:t xml:space="preserve">Length = </w:t>
            </w:r>
            <w:r w:rsidRPr="000C321E">
              <w:rPr>
                <w:lang w:eastAsia="zh-CN"/>
              </w:rPr>
              <w:t xml:space="preserve">n </w:t>
            </w:r>
          </w:p>
        </w:tc>
        <w:tc>
          <w:tcPr>
            <w:tcW w:w="588" w:type="dxa"/>
            <w:tcBorders>
              <w:left w:val="single" w:sz="4" w:space="0" w:color="auto"/>
            </w:tcBorders>
          </w:tcPr>
          <w:p w14:paraId="04C97961" w14:textId="77777777" w:rsidR="00E16FD1" w:rsidRPr="000C321E" w:rsidRDefault="00E16FD1" w:rsidP="009900EA">
            <w:pPr>
              <w:pStyle w:val="TAC"/>
            </w:pPr>
          </w:p>
        </w:tc>
      </w:tr>
      <w:tr w:rsidR="00E16FD1" w:rsidRPr="000C321E" w14:paraId="2DD8A1FB" w14:textId="77777777" w:rsidTr="009900EA">
        <w:trPr>
          <w:jc w:val="center"/>
        </w:trPr>
        <w:tc>
          <w:tcPr>
            <w:tcW w:w="151" w:type="dxa"/>
            <w:tcBorders>
              <w:top w:val="nil"/>
              <w:left w:val="single" w:sz="6" w:space="0" w:color="auto"/>
              <w:bottom w:val="single" w:sz="4" w:space="0" w:color="auto"/>
            </w:tcBorders>
          </w:tcPr>
          <w:p w14:paraId="448301C9" w14:textId="77777777" w:rsidR="00E16FD1" w:rsidRPr="000C321E" w:rsidRDefault="00E16FD1" w:rsidP="009900EA">
            <w:pPr>
              <w:pStyle w:val="TAC"/>
            </w:pPr>
          </w:p>
        </w:tc>
        <w:tc>
          <w:tcPr>
            <w:tcW w:w="1104" w:type="dxa"/>
            <w:tcBorders>
              <w:bottom w:val="single" w:sz="4" w:space="0" w:color="auto"/>
              <w:right w:val="single" w:sz="4" w:space="0" w:color="auto"/>
            </w:tcBorders>
          </w:tcPr>
          <w:p w14:paraId="70E84DB0" w14:textId="77777777" w:rsidR="00E16FD1" w:rsidRPr="000C321E" w:rsidRDefault="00E16FD1" w:rsidP="009900EA">
            <w:pPr>
              <w:pStyle w:val="TAC"/>
              <w:rPr>
                <w:lang w:eastAsia="zh-CN"/>
              </w:rPr>
            </w:pPr>
            <w:r w:rsidRPr="000C321E">
              <w:t>4</w:t>
            </w:r>
          </w:p>
        </w:tc>
        <w:tc>
          <w:tcPr>
            <w:tcW w:w="1765" w:type="dxa"/>
            <w:gridSpan w:val="3"/>
            <w:tcBorders>
              <w:top w:val="single" w:sz="4" w:space="0" w:color="auto"/>
              <w:left w:val="single" w:sz="4" w:space="0" w:color="auto"/>
              <w:bottom w:val="single" w:sz="4" w:space="0" w:color="auto"/>
              <w:right w:val="single" w:sz="4" w:space="0" w:color="auto"/>
            </w:tcBorders>
          </w:tcPr>
          <w:p w14:paraId="1AF958B1" w14:textId="77777777" w:rsidR="00E16FD1" w:rsidRPr="000C321E" w:rsidRDefault="00E16FD1" w:rsidP="009900EA">
            <w:pPr>
              <w:pStyle w:val="TAC"/>
              <w:rPr>
                <w:lang w:eastAsia="zh-CN"/>
              </w:rPr>
            </w:pPr>
            <w:r w:rsidRPr="000C321E">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14:paraId="6ACC4C99" w14:textId="77777777" w:rsidR="00E16FD1" w:rsidRPr="000C321E" w:rsidRDefault="00E16FD1" w:rsidP="009900EA">
            <w:pPr>
              <w:pStyle w:val="TAC"/>
              <w:rPr>
                <w:lang w:eastAsia="zh-CN"/>
              </w:rPr>
            </w:pPr>
            <w:r w:rsidRPr="000C321E">
              <w:rPr>
                <w:lang w:eastAsia="zh-CN"/>
              </w:rPr>
              <w:t>Timer value</w:t>
            </w:r>
          </w:p>
        </w:tc>
        <w:tc>
          <w:tcPr>
            <w:tcW w:w="588" w:type="dxa"/>
            <w:tcBorders>
              <w:left w:val="single" w:sz="4" w:space="0" w:color="auto"/>
              <w:bottom w:val="single" w:sz="4" w:space="0" w:color="auto"/>
            </w:tcBorders>
          </w:tcPr>
          <w:p w14:paraId="3AA382AB" w14:textId="77777777" w:rsidR="00E16FD1" w:rsidRPr="000C321E" w:rsidRDefault="00E16FD1" w:rsidP="009900EA">
            <w:pPr>
              <w:pStyle w:val="TAC"/>
            </w:pPr>
          </w:p>
        </w:tc>
      </w:tr>
      <w:tr w:rsidR="00E16FD1" w:rsidRPr="000C321E" w14:paraId="48BEFF18" w14:textId="77777777" w:rsidTr="009900EA">
        <w:trPr>
          <w:jc w:val="center"/>
        </w:trPr>
        <w:tc>
          <w:tcPr>
            <w:tcW w:w="151" w:type="dxa"/>
            <w:tcBorders>
              <w:top w:val="nil"/>
              <w:left w:val="single" w:sz="6" w:space="0" w:color="auto"/>
              <w:bottom w:val="single" w:sz="4" w:space="0" w:color="auto"/>
            </w:tcBorders>
          </w:tcPr>
          <w:p w14:paraId="6ACAD513" w14:textId="77777777" w:rsidR="00E16FD1" w:rsidRPr="000C321E" w:rsidRDefault="00E16FD1" w:rsidP="009900EA">
            <w:pPr>
              <w:pStyle w:val="TAC"/>
            </w:pPr>
          </w:p>
        </w:tc>
        <w:tc>
          <w:tcPr>
            <w:tcW w:w="1104" w:type="dxa"/>
            <w:tcBorders>
              <w:bottom w:val="single" w:sz="4" w:space="0" w:color="auto"/>
              <w:right w:val="single" w:sz="4" w:space="0" w:color="auto"/>
            </w:tcBorders>
          </w:tcPr>
          <w:p w14:paraId="025D3144" w14:textId="77777777" w:rsidR="00E16FD1" w:rsidRPr="000C321E" w:rsidRDefault="00E16FD1" w:rsidP="009900EA">
            <w:pPr>
              <w:pStyle w:val="TAC"/>
            </w:pPr>
            <w:r w:rsidRPr="000C321E">
              <w:t>5 to (n+3)</w:t>
            </w:r>
          </w:p>
        </w:tc>
        <w:tc>
          <w:tcPr>
            <w:tcW w:w="4707" w:type="dxa"/>
            <w:gridSpan w:val="8"/>
            <w:tcBorders>
              <w:top w:val="single" w:sz="4" w:space="0" w:color="auto"/>
              <w:left w:val="single" w:sz="4" w:space="0" w:color="auto"/>
              <w:bottom w:val="single" w:sz="4" w:space="0" w:color="auto"/>
              <w:right w:val="single" w:sz="4" w:space="0" w:color="auto"/>
            </w:tcBorders>
          </w:tcPr>
          <w:p w14:paraId="4C37BED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right w:val="single" w:sz="6" w:space="0" w:color="auto"/>
            </w:tcBorders>
          </w:tcPr>
          <w:p w14:paraId="11A02BDA" w14:textId="77777777" w:rsidR="00E16FD1" w:rsidRPr="000C321E" w:rsidRDefault="00E16FD1" w:rsidP="009900EA">
            <w:pPr>
              <w:pStyle w:val="TAC"/>
            </w:pPr>
          </w:p>
        </w:tc>
      </w:tr>
    </w:tbl>
    <w:p w14:paraId="624D1EB2" w14:textId="77777777" w:rsidR="00E16FD1" w:rsidRPr="000C321E" w:rsidRDefault="00E16FD1" w:rsidP="00E16FD1">
      <w:pPr>
        <w:pStyle w:val="NF"/>
        <w:ind w:left="0" w:firstLine="0"/>
        <w:rPr>
          <w:lang w:eastAsia="ja-JP"/>
        </w:rPr>
      </w:pPr>
    </w:p>
    <w:p w14:paraId="439F90D8" w14:textId="77777777" w:rsidR="00E16FD1" w:rsidRPr="000C321E" w:rsidRDefault="00E16FD1" w:rsidP="00E16FD1">
      <w:pPr>
        <w:pStyle w:val="TF"/>
      </w:pPr>
      <w:r w:rsidRPr="000C321E">
        <w:t xml:space="preserve">Figure </w:t>
      </w:r>
      <w:r w:rsidRPr="000C321E">
        <w:rPr>
          <w:lang w:eastAsia="zh-CN"/>
        </w:rPr>
        <w:t>7.7.102-</w:t>
      </w:r>
      <w:r w:rsidRPr="000C321E">
        <w:rPr>
          <w:lang w:eastAsia="ja-JP"/>
        </w:rPr>
        <w:t>1</w:t>
      </w:r>
      <w:r w:rsidRPr="000C321E">
        <w:t xml:space="preserve">: </w:t>
      </w:r>
      <w:r w:rsidRPr="000C321E">
        <w:rPr>
          <w:lang w:eastAsia="ja-JP"/>
        </w:rPr>
        <w:t>GGSN Back-Off Time</w:t>
      </w:r>
    </w:p>
    <w:p w14:paraId="5B8483D0" w14:textId="77777777" w:rsidR="00E16FD1" w:rsidRPr="000C321E" w:rsidRDefault="00E16FD1" w:rsidP="00E16FD1">
      <w:pPr>
        <w:pStyle w:val="TH"/>
      </w:pPr>
      <w:r w:rsidRPr="000C321E">
        <w:lastRenderedPageBreak/>
        <w:t>Table 7.7.102.1: GGSN Back-Off Time</w:t>
      </w:r>
      <w:r w:rsidRPr="000C321E">
        <w:rPr>
          <w:i/>
        </w:rPr>
        <w:t xml:space="preserve"> </w:t>
      </w:r>
      <w:r w:rsidRPr="000C321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E16FD1" w:rsidRPr="000C321E" w14:paraId="7F7B7EC3" w14:textId="77777777" w:rsidTr="009900EA">
        <w:trPr>
          <w:cantSplit/>
          <w:jc w:val="center"/>
        </w:trPr>
        <w:tc>
          <w:tcPr>
            <w:tcW w:w="6804" w:type="dxa"/>
            <w:tcBorders>
              <w:top w:val="single" w:sz="6" w:space="0" w:color="auto"/>
              <w:left w:val="single" w:sz="6" w:space="0" w:color="auto"/>
              <w:bottom w:val="single" w:sz="6" w:space="0" w:color="auto"/>
              <w:right w:val="single" w:sz="6" w:space="0" w:color="auto"/>
            </w:tcBorders>
          </w:tcPr>
          <w:p w14:paraId="05C19822" w14:textId="77777777" w:rsidR="00E16FD1" w:rsidRPr="000C321E" w:rsidRDefault="00E16FD1" w:rsidP="009900EA">
            <w:pPr>
              <w:pStyle w:val="TAL"/>
            </w:pPr>
            <w:r w:rsidRPr="000C321E">
              <w:t>Timer value</w:t>
            </w:r>
          </w:p>
          <w:p w14:paraId="6EF61475" w14:textId="77777777" w:rsidR="00E16FD1" w:rsidRPr="000C321E" w:rsidRDefault="00E16FD1" w:rsidP="009900EA">
            <w:pPr>
              <w:pStyle w:val="TAL"/>
            </w:pPr>
            <w:r w:rsidRPr="000C321E">
              <w:t>Bits 5 to 1 represent the binary coded timer value.</w:t>
            </w:r>
          </w:p>
          <w:p w14:paraId="717BD0F9" w14:textId="77777777" w:rsidR="00E16FD1" w:rsidRPr="000C321E" w:rsidRDefault="00E16FD1" w:rsidP="009900EA">
            <w:pPr>
              <w:pStyle w:val="TAL"/>
            </w:pPr>
          </w:p>
          <w:p w14:paraId="360CE60E" w14:textId="77777777" w:rsidR="00E16FD1" w:rsidRPr="000C321E" w:rsidRDefault="00E16FD1" w:rsidP="009900EA">
            <w:pPr>
              <w:pStyle w:val="TAL"/>
            </w:pPr>
            <w:r w:rsidRPr="000C321E">
              <w:t>Timer unit</w:t>
            </w:r>
          </w:p>
          <w:p w14:paraId="27E27BD5" w14:textId="77777777" w:rsidR="00E16FD1" w:rsidRPr="000C321E" w:rsidRDefault="00E16FD1" w:rsidP="009900EA">
            <w:pPr>
              <w:pStyle w:val="TAL"/>
            </w:pPr>
            <w:r w:rsidRPr="000C321E">
              <w:t>Bits 6 to 8 defines the timer value unit for the GGSN Back-off time as follows:</w:t>
            </w:r>
          </w:p>
          <w:p w14:paraId="36B55E91" w14:textId="77777777" w:rsidR="00E16FD1" w:rsidRPr="000C321E" w:rsidRDefault="00E16FD1" w:rsidP="009900EA">
            <w:pPr>
              <w:pStyle w:val="TAL"/>
            </w:pPr>
            <w:r w:rsidRPr="000C321E">
              <w:t>Bits</w:t>
            </w:r>
          </w:p>
          <w:p w14:paraId="66F99F64" w14:textId="77777777" w:rsidR="00E16FD1" w:rsidRPr="000C321E" w:rsidRDefault="00E16FD1" w:rsidP="009900EA">
            <w:pPr>
              <w:pStyle w:val="TAL"/>
              <w:rPr>
                <w:b/>
              </w:rPr>
            </w:pPr>
            <w:r w:rsidRPr="000C321E">
              <w:rPr>
                <w:b/>
              </w:rPr>
              <w:t>8 7 6</w:t>
            </w:r>
          </w:p>
          <w:p w14:paraId="11649A72" w14:textId="77777777" w:rsidR="00E16FD1" w:rsidRPr="000C321E" w:rsidRDefault="00E16FD1" w:rsidP="009900EA">
            <w:pPr>
              <w:pStyle w:val="TAL"/>
            </w:pPr>
            <w:r w:rsidRPr="000C321E">
              <w:t>0 0 0  value is incremented in multiples of 2 seconds</w:t>
            </w:r>
          </w:p>
          <w:p w14:paraId="5B85B618" w14:textId="77777777" w:rsidR="00E16FD1" w:rsidRPr="000C321E" w:rsidRDefault="00E16FD1" w:rsidP="009900EA">
            <w:pPr>
              <w:pStyle w:val="TAL"/>
            </w:pPr>
            <w:r w:rsidRPr="000C321E">
              <w:t>0 0 1  value is incremented in multiples of 1 minute</w:t>
            </w:r>
          </w:p>
          <w:p w14:paraId="33A796C7" w14:textId="77777777" w:rsidR="00E16FD1" w:rsidRPr="000C321E" w:rsidRDefault="00E16FD1" w:rsidP="009900EA">
            <w:pPr>
              <w:pStyle w:val="TAL"/>
            </w:pPr>
            <w:r w:rsidRPr="000C321E">
              <w:t>0 1 0  value is incremented in multiples of 10 minutes</w:t>
            </w:r>
          </w:p>
          <w:p w14:paraId="3F5024E3" w14:textId="77777777" w:rsidR="00E16FD1" w:rsidRPr="000C321E" w:rsidRDefault="00E16FD1" w:rsidP="009900EA">
            <w:pPr>
              <w:pStyle w:val="TAL"/>
            </w:pPr>
            <w:r w:rsidRPr="000C321E">
              <w:t>0 1 1  value is incremented in multiples of 1 hour</w:t>
            </w:r>
          </w:p>
          <w:p w14:paraId="00A3F515" w14:textId="77777777" w:rsidR="00E16FD1" w:rsidRPr="000C321E" w:rsidRDefault="00E16FD1" w:rsidP="009900EA">
            <w:pPr>
              <w:pStyle w:val="TAL"/>
            </w:pPr>
            <w:r w:rsidRPr="000C321E">
              <w:t>1 0 0  value is incremented in multiples of 10 hours</w:t>
            </w:r>
          </w:p>
          <w:p w14:paraId="2CFDC739" w14:textId="77777777" w:rsidR="00E16FD1" w:rsidRPr="000C321E" w:rsidRDefault="00E16FD1" w:rsidP="009900EA">
            <w:pPr>
              <w:pStyle w:val="TAL"/>
            </w:pPr>
            <w:r w:rsidRPr="000C321E">
              <w:t>1 1 1  value indicates that the timer is infinite</w:t>
            </w:r>
          </w:p>
          <w:p w14:paraId="1ED0B013" w14:textId="77777777" w:rsidR="00E16FD1" w:rsidRPr="000C321E" w:rsidRDefault="00E16FD1" w:rsidP="009900EA">
            <w:pPr>
              <w:pStyle w:val="TAL"/>
            </w:pPr>
          </w:p>
          <w:p w14:paraId="46FF8A21" w14:textId="77777777" w:rsidR="00E16FD1" w:rsidRPr="000C321E" w:rsidRDefault="00E16FD1" w:rsidP="009900EA">
            <w:pPr>
              <w:pStyle w:val="TAL"/>
            </w:pPr>
            <w:r w:rsidRPr="000C321E">
              <w:t>Other values shall be interpreted as multiples of 1 minute in this version of the protocol.</w:t>
            </w:r>
          </w:p>
          <w:p w14:paraId="5462DF2E" w14:textId="77777777" w:rsidR="00E16FD1" w:rsidRPr="000C321E" w:rsidRDefault="00E16FD1" w:rsidP="009900EA">
            <w:pPr>
              <w:pStyle w:val="TAL"/>
            </w:pPr>
          </w:p>
          <w:p w14:paraId="7018B8EE" w14:textId="77777777" w:rsidR="00E16FD1" w:rsidRPr="000C321E" w:rsidRDefault="00E16FD1" w:rsidP="009900EA">
            <w:pPr>
              <w:pStyle w:val="TAL"/>
            </w:pPr>
            <w:r w:rsidRPr="000C321E">
              <w:t>Timer unit and Timer value both set to all "zeros" shall be interpreted as an indication that the timer is stopped.</w:t>
            </w:r>
          </w:p>
        </w:tc>
      </w:tr>
    </w:tbl>
    <w:p w14:paraId="3FBB0C3B" w14:textId="77777777" w:rsidR="00E16FD1" w:rsidRPr="000C321E" w:rsidRDefault="00E16FD1" w:rsidP="00E16FD1"/>
    <w:p w14:paraId="05D103FC" w14:textId="77777777" w:rsidR="00E16FD1" w:rsidRPr="000C321E" w:rsidRDefault="00E16FD1" w:rsidP="00E16FD1">
      <w:pPr>
        <w:pStyle w:val="Heading3"/>
        <w:rPr>
          <w:lang w:val="en-US"/>
        </w:rPr>
      </w:pPr>
      <w:bookmarkStart w:id="456" w:name="_Toc9598001"/>
      <w:bookmarkStart w:id="457" w:name="_Toc82519286"/>
      <w:r w:rsidRPr="000C321E">
        <w:rPr>
          <w:lang w:val="en-US"/>
        </w:rPr>
        <w:t>7.7.103</w:t>
      </w:r>
      <w:r w:rsidRPr="000C321E">
        <w:rPr>
          <w:lang w:val="en-US"/>
        </w:rPr>
        <w:tab/>
      </w:r>
      <w:r w:rsidRPr="000C321E">
        <w:rPr>
          <w:lang w:val="en-US" w:eastAsia="zh-CN"/>
        </w:rPr>
        <w:t>Signalling Priority Indication</w:t>
      </w:r>
      <w:bookmarkEnd w:id="456"/>
      <w:bookmarkEnd w:id="457"/>
    </w:p>
    <w:p w14:paraId="3E929823"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information element contains </w:t>
      </w:r>
      <w:r w:rsidRPr="000C321E">
        <w:rPr>
          <w:lang w:eastAsia="ko-KR"/>
        </w:rPr>
        <w:t>signalling priority indications</w:t>
      </w:r>
      <w:r w:rsidRPr="000C321E">
        <w:rPr>
          <w:lang w:val="en-CA" w:eastAsia="ja-JP"/>
        </w:rPr>
        <w:t xml:space="preserve"> received from the UE for a specific PDP Context.</w:t>
      </w:r>
    </w:p>
    <w:p w14:paraId="18E35C65" w14:textId="77777777" w:rsidR="00E16FD1" w:rsidRPr="000C321E" w:rsidRDefault="00E16FD1" w:rsidP="00E16FD1">
      <w:pPr>
        <w:rPr>
          <w:lang w:eastAsia="zh-CN"/>
        </w:rPr>
      </w:pPr>
      <w:r w:rsidRPr="000C321E">
        <w:rPr>
          <w:lang w:eastAsia="ja-JP"/>
        </w:rPr>
        <w:t>The Signalling Priority Indication information element is coded as shown in figure 7.7.103-1.</w:t>
      </w:r>
    </w:p>
    <w:p w14:paraId="655C54D3" w14:textId="77777777" w:rsidR="00E16FD1" w:rsidRPr="000C321E" w:rsidRDefault="00E16FD1" w:rsidP="00E16FD1">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92"/>
        <w:gridCol w:w="589"/>
        <w:gridCol w:w="588"/>
      </w:tblGrid>
      <w:tr w:rsidR="00E16FD1" w:rsidRPr="000C321E" w14:paraId="4410BE63" w14:textId="77777777" w:rsidTr="009900EA">
        <w:trPr>
          <w:jc w:val="center"/>
        </w:trPr>
        <w:tc>
          <w:tcPr>
            <w:tcW w:w="151" w:type="dxa"/>
            <w:tcBorders>
              <w:top w:val="single" w:sz="6" w:space="0" w:color="auto"/>
              <w:left w:val="single" w:sz="6" w:space="0" w:color="auto"/>
              <w:bottom w:val="nil"/>
            </w:tcBorders>
          </w:tcPr>
          <w:p w14:paraId="222EFD18" w14:textId="77777777" w:rsidR="00E16FD1" w:rsidRPr="000C321E" w:rsidRDefault="00E16FD1" w:rsidP="009900EA">
            <w:pPr>
              <w:pStyle w:val="TAC"/>
              <w:rPr>
                <w:lang w:val="en-CA"/>
              </w:rPr>
            </w:pPr>
          </w:p>
        </w:tc>
        <w:tc>
          <w:tcPr>
            <w:tcW w:w="1104" w:type="dxa"/>
          </w:tcPr>
          <w:p w14:paraId="7FB03E68" w14:textId="77777777" w:rsidR="00E16FD1" w:rsidRPr="000C321E" w:rsidRDefault="00E16FD1" w:rsidP="009900EA">
            <w:pPr>
              <w:pStyle w:val="TAH"/>
              <w:rPr>
                <w:lang w:val="en-CA"/>
              </w:rPr>
            </w:pPr>
          </w:p>
        </w:tc>
        <w:tc>
          <w:tcPr>
            <w:tcW w:w="4714" w:type="dxa"/>
            <w:gridSpan w:val="8"/>
          </w:tcPr>
          <w:p w14:paraId="275720EE" w14:textId="77777777" w:rsidR="00E16FD1" w:rsidRPr="000C321E" w:rsidRDefault="00E16FD1" w:rsidP="009900EA">
            <w:pPr>
              <w:pStyle w:val="TAH"/>
              <w:rPr>
                <w:lang w:val="en-CA"/>
              </w:rPr>
            </w:pPr>
            <w:r w:rsidRPr="000C321E">
              <w:rPr>
                <w:lang w:val="en-CA"/>
              </w:rPr>
              <w:t>Bits</w:t>
            </w:r>
          </w:p>
        </w:tc>
        <w:tc>
          <w:tcPr>
            <w:tcW w:w="588" w:type="dxa"/>
          </w:tcPr>
          <w:p w14:paraId="54971BC2" w14:textId="77777777" w:rsidR="00E16FD1" w:rsidRPr="000C321E" w:rsidRDefault="00E16FD1" w:rsidP="009900EA">
            <w:pPr>
              <w:pStyle w:val="TAC"/>
              <w:rPr>
                <w:lang w:val="en-CA"/>
              </w:rPr>
            </w:pPr>
          </w:p>
        </w:tc>
      </w:tr>
      <w:tr w:rsidR="00E16FD1" w:rsidRPr="000C321E" w14:paraId="7CE379B6" w14:textId="77777777" w:rsidTr="009900EA">
        <w:trPr>
          <w:jc w:val="center"/>
        </w:trPr>
        <w:tc>
          <w:tcPr>
            <w:tcW w:w="151" w:type="dxa"/>
            <w:tcBorders>
              <w:top w:val="nil"/>
              <w:left w:val="single" w:sz="6" w:space="0" w:color="auto"/>
            </w:tcBorders>
          </w:tcPr>
          <w:p w14:paraId="5164BECB" w14:textId="77777777" w:rsidR="00E16FD1" w:rsidRPr="000C321E" w:rsidRDefault="00E16FD1" w:rsidP="009900EA">
            <w:pPr>
              <w:pStyle w:val="TAC"/>
              <w:rPr>
                <w:lang w:val="en-CA"/>
              </w:rPr>
            </w:pPr>
          </w:p>
        </w:tc>
        <w:tc>
          <w:tcPr>
            <w:tcW w:w="1104" w:type="dxa"/>
          </w:tcPr>
          <w:p w14:paraId="20F861FE" w14:textId="77777777" w:rsidR="00E16FD1" w:rsidRPr="000C321E" w:rsidRDefault="00E16FD1" w:rsidP="009900EA">
            <w:pPr>
              <w:pStyle w:val="TAH"/>
              <w:rPr>
                <w:lang w:val="en-CA"/>
              </w:rPr>
            </w:pPr>
            <w:r w:rsidRPr="000C321E">
              <w:rPr>
                <w:lang w:val="en-CA"/>
              </w:rPr>
              <w:t>Octets</w:t>
            </w:r>
          </w:p>
        </w:tc>
        <w:tc>
          <w:tcPr>
            <w:tcW w:w="588" w:type="dxa"/>
            <w:tcBorders>
              <w:bottom w:val="single" w:sz="4" w:space="0" w:color="auto"/>
            </w:tcBorders>
          </w:tcPr>
          <w:p w14:paraId="73D4047E"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27BD50F5"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24D79229" w14:textId="77777777" w:rsidR="00E16FD1" w:rsidRPr="000C321E" w:rsidRDefault="00E16FD1" w:rsidP="009900EA">
            <w:pPr>
              <w:pStyle w:val="TAH"/>
              <w:rPr>
                <w:lang w:val="en-CA"/>
              </w:rPr>
            </w:pPr>
            <w:r w:rsidRPr="000C321E">
              <w:rPr>
                <w:lang w:val="en-CA"/>
              </w:rPr>
              <w:t>6</w:t>
            </w:r>
          </w:p>
        </w:tc>
        <w:tc>
          <w:tcPr>
            <w:tcW w:w="589" w:type="dxa"/>
            <w:tcBorders>
              <w:bottom w:val="single" w:sz="4" w:space="0" w:color="auto"/>
            </w:tcBorders>
          </w:tcPr>
          <w:p w14:paraId="7D0EE97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40203BE6"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2FA6B827"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29F38297"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7DE5AD33" w14:textId="77777777" w:rsidR="00E16FD1" w:rsidRPr="000C321E" w:rsidRDefault="00E16FD1" w:rsidP="009900EA">
            <w:pPr>
              <w:pStyle w:val="TAH"/>
              <w:rPr>
                <w:lang w:val="en-CA"/>
              </w:rPr>
            </w:pPr>
            <w:r w:rsidRPr="000C321E">
              <w:rPr>
                <w:lang w:val="en-CA"/>
              </w:rPr>
              <w:t>1</w:t>
            </w:r>
          </w:p>
        </w:tc>
        <w:tc>
          <w:tcPr>
            <w:tcW w:w="588" w:type="dxa"/>
          </w:tcPr>
          <w:p w14:paraId="6F326F44" w14:textId="77777777" w:rsidR="00E16FD1" w:rsidRPr="000C321E" w:rsidRDefault="00E16FD1" w:rsidP="009900EA">
            <w:pPr>
              <w:pStyle w:val="TAC"/>
              <w:rPr>
                <w:lang w:val="en-CA"/>
              </w:rPr>
            </w:pPr>
          </w:p>
        </w:tc>
      </w:tr>
      <w:tr w:rsidR="00E16FD1" w:rsidRPr="000C321E" w14:paraId="34250F15" w14:textId="77777777" w:rsidTr="009900EA">
        <w:trPr>
          <w:jc w:val="center"/>
        </w:trPr>
        <w:tc>
          <w:tcPr>
            <w:tcW w:w="151" w:type="dxa"/>
            <w:tcBorders>
              <w:top w:val="nil"/>
              <w:left w:val="single" w:sz="6" w:space="0" w:color="auto"/>
            </w:tcBorders>
          </w:tcPr>
          <w:p w14:paraId="3DC13E9E" w14:textId="77777777" w:rsidR="00E16FD1" w:rsidRPr="000C321E" w:rsidRDefault="00E16FD1" w:rsidP="009900EA">
            <w:pPr>
              <w:pStyle w:val="TAC"/>
              <w:rPr>
                <w:lang w:val="en-CA"/>
              </w:rPr>
            </w:pPr>
          </w:p>
        </w:tc>
        <w:tc>
          <w:tcPr>
            <w:tcW w:w="1104" w:type="dxa"/>
            <w:tcBorders>
              <w:right w:val="single" w:sz="4" w:space="0" w:color="auto"/>
            </w:tcBorders>
          </w:tcPr>
          <w:p w14:paraId="398C04D9" w14:textId="77777777" w:rsidR="00E16FD1" w:rsidRPr="000C321E" w:rsidRDefault="00E16FD1" w:rsidP="009900EA">
            <w:pPr>
              <w:pStyle w:val="TAC"/>
              <w:rPr>
                <w:lang w:val="en-CA"/>
              </w:rPr>
            </w:pPr>
            <w:r w:rsidRPr="000C321E">
              <w:rPr>
                <w:lang w:val="en-CA"/>
              </w:rPr>
              <w:t>1</w:t>
            </w:r>
          </w:p>
        </w:tc>
        <w:tc>
          <w:tcPr>
            <w:tcW w:w="4714" w:type="dxa"/>
            <w:gridSpan w:val="8"/>
            <w:tcBorders>
              <w:top w:val="single" w:sz="4" w:space="0" w:color="auto"/>
              <w:left w:val="single" w:sz="4" w:space="0" w:color="auto"/>
              <w:bottom w:val="single" w:sz="4" w:space="0" w:color="auto"/>
              <w:right w:val="single" w:sz="4" w:space="0" w:color="auto"/>
            </w:tcBorders>
          </w:tcPr>
          <w:p w14:paraId="4BA2BD51" w14:textId="77777777" w:rsidR="00E16FD1" w:rsidRPr="000C321E" w:rsidRDefault="00E16FD1" w:rsidP="009900EA">
            <w:pPr>
              <w:pStyle w:val="TAC"/>
              <w:rPr>
                <w:lang w:val="en-CA"/>
              </w:rPr>
            </w:pPr>
            <w:r w:rsidRPr="000C321E">
              <w:rPr>
                <w:lang w:val="en-CA"/>
              </w:rPr>
              <w:t>Type = 203 (decimal)</w:t>
            </w:r>
          </w:p>
        </w:tc>
        <w:tc>
          <w:tcPr>
            <w:tcW w:w="588" w:type="dxa"/>
            <w:tcBorders>
              <w:left w:val="single" w:sz="4" w:space="0" w:color="auto"/>
            </w:tcBorders>
          </w:tcPr>
          <w:p w14:paraId="3D45A704" w14:textId="77777777" w:rsidR="00E16FD1" w:rsidRPr="000C321E" w:rsidRDefault="00E16FD1" w:rsidP="009900EA">
            <w:pPr>
              <w:pStyle w:val="TAC"/>
              <w:rPr>
                <w:lang w:val="en-CA"/>
              </w:rPr>
            </w:pPr>
          </w:p>
        </w:tc>
      </w:tr>
      <w:tr w:rsidR="00E16FD1" w:rsidRPr="000C321E" w14:paraId="1EDB066F" w14:textId="77777777" w:rsidTr="009900EA">
        <w:trPr>
          <w:jc w:val="center"/>
        </w:trPr>
        <w:tc>
          <w:tcPr>
            <w:tcW w:w="151" w:type="dxa"/>
            <w:tcBorders>
              <w:top w:val="nil"/>
              <w:left w:val="single" w:sz="6" w:space="0" w:color="auto"/>
            </w:tcBorders>
          </w:tcPr>
          <w:p w14:paraId="0CC06F2D" w14:textId="77777777" w:rsidR="00E16FD1" w:rsidRPr="000C321E" w:rsidRDefault="00E16FD1" w:rsidP="009900EA">
            <w:pPr>
              <w:pStyle w:val="TAC"/>
              <w:rPr>
                <w:lang w:val="en-CA"/>
              </w:rPr>
            </w:pPr>
          </w:p>
        </w:tc>
        <w:tc>
          <w:tcPr>
            <w:tcW w:w="1104" w:type="dxa"/>
            <w:tcBorders>
              <w:right w:val="single" w:sz="4" w:space="0" w:color="auto"/>
            </w:tcBorders>
          </w:tcPr>
          <w:p w14:paraId="4D75BCF5" w14:textId="77777777" w:rsidR="00E16FD1" w:rsidRPr="000C321E" w:rsidRDefault="00E16FD1" w:rsidP="009900EA">
            <w:pPr>
              <w:pStyle w:val="TAC"/>
              <w:rPr>
                <w:lang w:val="en-CA"/>
              </w:rPr>
            </w:pPr>
            <w:r w:rsidRPr="000C321E">
              <w:rPr>
                <w:lang w:val="en-CA"/>
              </w:rPr>
              <w:t>2 to 3</w:t>
            </w:r>
          </w:p>
        </w:tc>
        <w:tc>
          <w:tcPr>
            <w:tcW w:w="4714" w:type="dxa"/>
            <w:gridSpan w:val="8"/>
            <w:tcBorders>
              <w:top w:val="single" w:sz="4" w:space="0" w:color="auto"/>
              <w:left w:val="single" w:sz="4" w:space="0" w:color="auto"/>
              <w:bottom w:val="single" w:sz="4" w:space="0" w:color="auto"/>
              <w:right w:val="single" w:sz="4" w:space="0" w:color="auto"/>
            </w:tcBorders>
          </w:tcPr>
          <w:p w14:paraId="38DED1E7"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57276F05" w14:textId="77777777" w:rsidR="00E16FD1" w:rsidRPr="000C321E" w:rsidRDefault="00E16FD1" w:rsidP="009900EA">
            <w:pPr>
              <w:pStyle w:val="TAC"/>
              <w:rPr>
                <w:lang w:val="en-CA"/>
              </w:rPr>
            </w:pPr>
          </w:p>
        </w:tc>
      </w:tr>
      <w:tr w:rsidR="00E16FD1" w:rsidRPr="000C321E" w:rsidDel="00CF2C4E" w14:paraId="46A6D9EF" w14:textId="77777777" w:rsidTr="009900EA">
        <w:trPr>
          <w:jc w:val="center"/>
        </w:trPr>
        <w:tc>
          <w:tcPr>
            <w:tcW w:w="151" w:type="dxa"/>
            <w:tcBorders>
              <w:top w:val="nil"/>
              <w:left w:val="single" w:sz="6" w:space="0" w:color="auto"/>
              <w:bottom w:val="nil"/>
            </w:tcBorders>
          </w:tcPr>
          <w:p w14:paraId="53928E37" w14:textId="77777777" w:rsidR="00E16FD1" w:rsidRPr="000C321E" w:rsidDel="00CF2C4E" w:rsidRDefault="00E16FD1" w:rsidP="009900EA">
            <w:pPr>
              <w:pStyle w:val="TAC"/>
              <w:rPr>
                <w:lang w:val="en-CA"/>
              </w:rPr>
            </w:pPr>
          </w:p>
        </w:tc>
        <w:tc>
          <w:tcPr>
            <w:tcW w:w="1104" w:type="dxa"/>
            <w:tcBorders>
              <w:right w:val="single" w:sz="4" w:space="0" w:color="auto"/>
            </w:tcBorders>
          </w:tcPr>
          <w:p w14:paraId="3866AF2B" w14:textId="77777777" w:rsidR="00E16FD1" w:rsidRPr="000C321E" w:rsidDel="00CF2C4E" w:rsidRDefault="00E16FD1" w:rsidP="009900EA">
            <w:pPr>
              <w:pStyle w:val="TAC"/>
              <w:rPr>
                <w:lang w:val="en-CA"/>
              </w:rPr>
            </w:pPr>
            <w:r w:rsidRPr="000C321E">
              <w:rPr>
                <w:lang w:val="en-CA"/>
              </w:rPr>
              <w:t>4</w:t>
            </w:r>
          </w:p>
        </w:tc>
        <w:tc>
          <w:tcPr>
            <w:tcW w:w="4125" w:type="dxa"/>
            <w:gridSpan w:val="7"/>
            <w:tcBorders>
              <w:top w:val="single" w:sz="4" w:space="0" w:color="auto"/>
              <w:left w:val="single" w:sz="4" w:space="0" w:color="auto"/>
              <w:bottom w:val="single" w:sz="4" w:space="0" w:color="auto"/>
              <w:right w:val="single" w:sz="4" w:space="0" w:color="auto"/>
            </w:tcBorders>
          </w:tcPr>
          <w:p w14:paraId="565AE0A2"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76882C9"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7F6E5459" w14:textId="77777777" w:rsidR="00E16FD1" w:rsidRPr="000C321E" w:rsidDel="00CF2C4E" w:rsidRDefault="00E16FD1" w:rsidP="009900EA">
            <w:pPr>
              <w:pStyle w:val="TAC"/>
              <w:rPr>
                <w:lang w:val="en-CA"/>
              </w:rPr>
            </w:pPr>
          </w:p>
        </w:tc>
      </w:tr>
      <w:tr w:rsidR="00E16FD1" w:rsidRPr="000C321E" w:rsidDel="00CF2C4E" w14:paraId="63DDA1F4" w14:textId="77777777" w:rsidTr="009900EA">
        <w:trPr>
          <w:jc w:val="center"/>
        </w:trPr>
        <w:tc>
          <w:tcPr>
            <w:tcW w:w="151" w:type="dxa"/>
            <w:tcBorders>
              <w:top w:val="nil"/>
              <w:left w:val="single" w:sz="6" w:space="0" w:color="auto"/>
              <w:bottom w:val="nil"/>
            </w:tcBorders>
          </w:tcPr>
          <w:p w14:paraId="0A038C8E" w14:textId="77777777" w:rsidR="00E16FD1" w:rsidRPr="000C321E" w:rsidDel="00CF2C4E" w:rsidRDefault="00E16FD1" w:rsidP="009900EA">
            <w:pPr>
              <w:pStyle w:val="TAC"/>
              <w:rPr>
                <w:lang w:val="en-CA"/>
              </w:rPr>
            </w:pPr>
          </w:p>
        </w:tc>
        <w:tc>
          <w:tcPr>
            <w:tcW w:w="1104" w:type="dxa"/>
            <w:tcBorders>
              <w:right w:val="single" w:sz="4" w:space="0" w:color="auto"/>
            </w:tcBorders>
          </w:tcPr>
          <w:p w14:paraId="4533D830" w14:textId="77777777" w:rsidR="00E16FD1" w:rsidRPr="000C321E" w:rsidRDefault="00E16FD1" w:rsidP="009900EA">
            <w:pPr>
              <w:pStyle w:val="TAC"/>
              <w:rPr>
                <w:lang w:val="en-CA"/>
              </w:rPr>
            </w:pPr>
            <w:r w:rsidRPr="000C321E">
              <w:rPr>
                <w:lang w:val="en-CA"/>
              </w:rPr>
              <w:t>5 to (n+3)</w:t>
            </w:r>
          </w:p>
        </w:tc>
        <w:tc>
          <w:tcPr>
            <w:tcW w:w="4714" w:type="dxa"/>
            <w:gridSpan w:val="8"/>
            <w:tcBorders>
              <w:top w:val="single" w:sz="4" w:space="0" w:color="auto"/>
              <w:left w:val="single" w:sz="4" w:space="0" w:color="auto"/>
              <w:bottom w:val="single" w:sz="4" w:space="0" w:color="auto"/>
              <w:right w:val="single" w:sz="4" w:space="0" w:color="auto"/>
            </w:tcBorders>
          </w:tcPr>
          <w:p w14:paraId="70F9708B"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2C5F6CCC" w14:textId="77777777" w:rsidR="00E16FD1" w:rsidRPr="000C321E" w:rsidDel="00CF2C4E" w:rsidRDefault="00E16FD1" w:rsidP="009900EA">
            <w:pPr>
              <w:pStyle w:val="TAC"/>
              <w:rPr>
                <w:lang w:val="en-CA"/>
              </w:rPr>
            </w:pPr>
          </w:p>
        </w:tc>
      </w:tr>
    </w:tbl>
    <w:p w14:paraId="489AF14C" w14:textId="77777777" w:rsidR="00E16FD1" w:rsidRPr="000C321E" w:rsidRDefault="00E16FD1" w:rsidP="00E16FD1">
      <w:pPr>
        <w:pStyle w:val="NF"/>
        <w:ind w:left="0" w:firstLine="0"/>
        <w:rPr>
          <w:lang w:val="en-CA" w:eastAsia="zh-CN"/>
        </w:rPr>
      </w:pPr>
    </w:p>
    <w:p w14:paraId="7B27BA69"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7.7.103-</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w:t>
      </w:r>
    </w:p>
    <w:p w14:paraId="3E274B20"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4 shall indicate</w:t>
      </w:r>
      <w:r w:rsidRPr="000C321E">
        <w:t>:</w:t>
      </w:r>
    </w:p>
    <w:p w14:paraId="0479E392" w14:textId="77777777" w:rsidR="00E16FD1" w:rsidRPr="000C321E" w:rsidRDefault="00E16FD1" w:rsidP="00E16FD1">
      <w:pPr>
        <w:pStyle w:val="B1"/>
      </w:pPr>
      <w:r w:rsidRPr="000C321E">
        <w:t>-</w:t>
      </w:r>
      <w:r w:rsidRPr="000C321E">
        <w:tab/>
        <w:t>Bit 8</w:t>
      </w:r>
      <w:r w:rsidRPr="000C321E">
        <w:rPr>
          <w:rFonts w:hint="eastAsia"/>
        </w:rPr>
        <w:t xml:space="preserve"> to </w:t>
      </w:r>
      <w:r w:rsidRPr="000C321E">
        <w:t>2 – Spare, for future use and set to zero.</w:t>
      </w:r>
    </w:p>
    <w:p w14:paraId="531BFC74" w14:textId="3DAE719E" w:rsidR="00E16FD1" w:rsidRPr="000C321E" w:rsidRDefault="00E16FD1" w:rsidP="00E16FD1">
      <w:pPr>
        <w:pStyle w:val="B1"/>
      </w:pPr>
      <w:r w:rsidRPr="000C321E">
        <w:t>-</w:t>
      </w:r>
      <w:r w:rsidRPr="000C321E">
        <w:tab/>
        <w:t xml:space="preserve">Bit 1 – </w:t>
      </w:r>
      <w:r w:rsidRPr="000C321E">
        <w:rPr>
          <w:lang w:eastAsia="zh-CN"/>
        </w:rPr>
        <w:t>LAPI (Low Access Priority Indication):</w:t>
      </w:r>
      <w:r w:rsidRPr="000C321E">
        <w:t xml:space="preserve"> Th</w:t>
      </w:r>
      <w:r w:rsidRPr="000C321E">
        <w:rPr>
          <w:lang w:eastAsia="zh-CN"/>
        </w:rPr>
        <w:t>is bit defines</w:t>
      </w:r>
      <w:r w:rsidRPr="000C321E">
        <w:t xml:space="preserve"> </w:t>
      </w:r>
      <w:r w:rsidRPr="000C321E">
        <w:rPr>
          <w:szCs w:val="18"/>
          <w:lang w:val="en-CA"/>
        </w:rPr>
        <w:t xml:space="preserve">if the </w:t>
      </w:r>
      <w:r w:rsidRPr="000C321E">
        <w:t xml:space="preserve">UE indicated low access priority when establishing the PDP Context. It shall be encoded as the Low Priority parameter of the Device Properties IE in 3GPP </w:t>
      </w:r>
      <w:r w:rsidR="009900EA" w:rsidRPr="000C321E">
        <w:t>TS</w:t>
      </w:r>
      <w:r w:rsidR="009900EA">
        <w:t> </w:t>
      </w:r>
      <w:r w:rsidR="009900EA" w:rsidRPr="000C321E">
        <w:t>2</w:t>
      </w:r>
      <w:r w:rsidRPr="000C321E">
        <w:t>4.008</w:t>
      </w:r>
      <w:r w:rsidR="009900EA">
        <w:t> </w:t>
      </w:r>
      <w:r w:rsidR="009900EA" w:rsidRPr="000C321E">
        <w:t>[</w:t>
      </w:r>
      <w:r w:rsidRPr="000C321E">
        <w:t xml:space="preserve">5]. The receiver shall assume the value "0" if the Signalling Priority Indication IE is applicable for a message but not included in that message by the sender. </w:t>
      </w:r>
      <w:r w:rsidRPr="000C321E">
        <w:rPr>
          <w:lang w:eastAsia="ja-JP"/>
        </w:rPr>
        <w:t>The low access priority indication may be included in charging records.</w:t>
      </w:r>
    </w:p>
    <w:p w14:paraId="73B0D29E" w14:textId="77777777" w:rsidR="00E16FD1" w:rsidRPr="000C321E" w:rsidRDefault="00E16FD1" w:rsidP="00E16FD1">
      <w:pPr>
        <w:pStyle w:val="Heading3"/>
        <w:rPr>
          <w:lang w:val="en-US"/>
        </w:rPr>
      </w:pPr>
      <w:bookmarkStart w:id="458" w:name="_Toc9598002"/>
      <w:bookmarkStart w:id="459" w:name="_Toc82519287"/>
      <w:r w:rsidRPr="000C321E">
        <w:rPr>
          <w:lang w:val="en-US"/>
        </w:rPr>
        <w:t>7.7.104</w:t>
      </w:r>
      <w:r w:rsidRPr="000C321E">
        <w:rPr>
          <w:lang w:val="en-US"/>
        </w:rPr>
        <w:tab/>
      </w:r>
      <w:r w:rsidRPr="000C321E">
        <w:rPr>
          <w:lang w:val="en-US" w:eastAsia="zh-CN"/>
        </w:rPr>
        <w:t>Signalling Priority Indication with NSAPI</w:t>
      </w:r>
      <w:bookmarkEnd w:id="458"/>
      <w:bookmarkEnd w:id="459"/>
    </w:p>
    <w:p w14:paraId="618CE77D"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with NSAPI information element contains </w:t>
      </w:r>
      <w:r w:rsidRPr="000C321E">
        <w:rPr>
          <w:lang w:eastAsia="ko-KR"/>
        </w:rPr>
        <w:t>signalling priority indications</w:t>
      </w:r>
      <w:r w:rsidRPr="000C321E">
        <w:rPr>
          <w:lang w:val="en-CA" w:eastAsia="ja-JP"/>
        </w:rPr>
        <w:t xml:space="preserve"> received from the UE for </w:t>
      </w:r>
      <w:r w:rsidRPr="000C321E">
        <w:rPr>
          <w:rFonts w:hint="eastAsia"/>
          <w:lang w:val="en-CA" w:eastAsia="zh-CN"/>
        </w:rPr>
        <w:t xml:space="preserve">the associated </w:t>
      </w:r>
      <w:r w:rsidRPr="000C321E">
        <w:rPr>
          <w:rFonts w:hint="eastAsia"/>
          <w:lang w:eastAsia="zh-CN"/>
        </w:rPr>
        <w:t>PDN connection</w:t>
      </w:r>
      <w:r w:rsidRPr="000C321E">
        <w:rPr>
          <w:lang w:val="en-CA" w:eastAsia="ja-JP"/>
        </w:rPr>
        <w:t>.</w:t>
      </w:r>
    </w:p>
    <w:p w14:paraId="75999C6B" w14:textId="77777777" w:rsidR="00E16FD1" w:rsidRPr="000C321E" w:rsidRDefault="00E16FD1" w:rsidP="00E16FD1">
      <w:pPr>
        <w:rPr>
          <w:lang w:eastAsia="zh-CN"/>
        </w:rPr>
      </w:pPr>
      <w:r w:rsidRPr="000C321E">
        <w:rPr>
          <w:lang w:eastAsia="ja-JP"/>
        </w:rPr>
        <w:t>The Signalling Priority Indication with NSAPI information element is coded as shown in figure 7.7.104-1.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92"/>
        <w:gridCol w:w="589"/>
        <w:gridCol w:w="588"/>
      </w:tblGrid>
      <w:tr w:rsidR="00E16FD1" w:rsidRPr="000C321E" w14:paraId="3EF1957B" w14:textId="77777777" w:rsidTr="009900EA">
        <w:trPr>
          <w:jc w:val="center"/>
        </w:trPr>
        <w:tc>
          <w:tcPr>
            <w:tcW w:w="151" w:type="dxa"/>
            <w:tcBorders>
              <w:top w:val="single" w:sz="6" w:space="0" w:color="auto"/>
              <w:left w:val="single" w:sz="6" w:space="0" w:color="auto"/>
              <w:bottom w:val="nil"/>
            </w:tcBorders>
          </w:tcPr>
          <w:p w14:paraId="2112B84C" w14:textId="77777777" w:rsidR="00E16FD1" w:rsidRPr="000C321E" w:rsidRDefault="00E16FD1" w:rsidP="009900EA">
            <w:pPr>
              <w:pStyle w:val="TAC"/>
              <w:rPr>
                <w:lang w:val="en-CA"/>
              </w:rPr>
            </w:pPr>
          </w:p>
        </w:tc>
        <w:tc>
          <w:tcPr>
            <w:tcW w:w="1104" w:type="dxa"/>
          </w:tcPr>
          <w:p w14:paraId="66350629" w14:textId="77777777" w:rsidR="00E16FD1" w:rsidRPr="000C321E" w:rsidRDefault="00E16FD1" w:rsidP="009900EA">
            <w:pPr>
              <w:pStyle w:val="TAH"/>
              <w:rPr>
                <w:lang w:val="en-CA"/>
              </w:rPr>
            </w:pPr>
          </w:p>
        </w:tc>
        <w:tc>
          <w:tcPr>
            <w:tcW w:w="4716" w:type="dxa"/>
            <w:gridSpan w:val="8"/>
          </w:tcPr>
          <w:p w14:paraId="1B3A48D6" w14:textId="77777777" w:rsidR="00E16FD1" w:rsidRPr="000C321E" w:rsidRDefault="00E16FD1" w:rsidP="009900EA">
            <w:pPr>
              <w:pStyle w:val="TAH"/>
              <w:rPr>
                <w:lang w:val="en-CA"/>
              </w:rPr>
            </w:pPr>
            <w:r w:rsidRPr="000C321E">
              <w:rPr>
                <w:lang w:val="en-CA"/>
              </w:rPr>
              <w:t>Bits</w:t>
            </w:r>
          </w:p>
        </w:tc>
        <w:tc>
          <w:tcPr>
            <w:tcW w:w="588" w:type="dxa"/>
          </w:tcPr>
          <w:p w14:paraId="2608E979" w14:textId="77777777" w:rsidR="00E16FD1" w:rsidRPr="000C321E" w:rsidRDefault="00E16FD1" w:rsidP="009900EA">
            <w:pPr>
              <w:pStyle w:val="TAC"/>
              <w:rPr>
                <w:lang w:val="en-CA"/>
              </w:rPr>
            </w:pPr>
          </w:p>
        </w:tc>
      </w:tr>
      <w:tr w:rsidR="00E16FD1" w:rsidRPr="000C321E" w14:paraId="0FAE1B29" w14:textId="77777777" w:rsidTr="009900EA">
        <w:trPr>
          <w:jc w:val="center"/>
        </w:trPr>
        <w:tc>
          <w:tcPr>
            <w:tcW w:w="151" w:type="dxa"/>
            <w:tcBorders>
              <w:top w:val="nil"/>
              <w:left w:val="single" w:sz="6" w:space="0" w:color="auto"/>
            </w:tcBorders>
          </w:tcPr>
          <w:p w14:paraId="5500774F" w14:textId="77777777" w:rsidR="00E16FD1" w:rsidRPr="000C321E" w:rsidRDefault="00E16FD1" w:rsidP="009900EA">
            <w:pPr>
              <w:pStyle w:val="TAC"/>
              <w:rPr>
                <w:lang w:val="en-CA"/>
              </w:rPr>
            </w:pPr>
          </w:p>
        </w:tc>
        <w:tc>
          <w:tcPr>
            <w:tcW w:w="1104" w:type="dxa"/>
          </w:tcPr>
          <w:p w14:paraId="0DEDF38F" w14:textId="77777777" w:rsidR="00E16FD1" w:rsidRPr="000C321E" w:rsidRDefault="00E16FD1" w:rsidP="009900EA">
            <w:pPr>
              <w:pStyle w:val="TAH"/>
              <w:rPr>
                <w:lang w:val="en-CA"/>
              </w:rPr>
            </w:pPr>
            <w:r w:rsidRPr="000C321E">
              <w:rPr>
                <w:lang w:val="en-CA"/>
              </w:rPr>
              <w:t>Octets</w:t>
            </w:r>
          </w:p>
        </w:tc>
        <w:tc>
          <w:tcPr>
            <w:tcW w:w="589" w:type="dxa"/>
            <w:tcBorders>
              <w:bottom w:val="single" w:sz="4" w:space="0" w:color="auto"/>
            </w:tcBorders>
          </w:tcPr>
          <w:p w14:paraId="7CA570F7"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71EBA086"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777A2AFD" w14:textId="77777777" w:rsidR="00E16FD1" w:rsidRPr="000C321E" w:rsidRDefault="00E16FD1" w:rsidP="009900EA">
            <w:pPr>
              <w:pStyle w:val="TAH"/>
              <w:rPr>
                <w:lang w:val="en-CA"/>
              </w:rPr>
            </w:pPr>
            <w:r w:rsidRPr="000C321E">
              <w:rPr>
                <w:lang w:val="en-CA"/>
              </w:rPr>
              <w:t>6</w:t>
            </w:r>
          </w:p>
        </w:tc>
        <w:tc>
          <w:tcPr>
            <w:tcW w:w="590" w:type="dxa"/>
            <w:tcBorders>
              <w:bottom w:val="single" w:sz="4" w:space="0" w:color="auto"/>
            </w:tcBorders>
          </w:tcPr>
          <w:p w14:paraId="24D024E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602532B2"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0E16C304"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1A441698"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41238A27" w14:textId="77777777" w:rsidR="00E16FD1" w:rsidRPr="000C321E" w:rsidRDefault="00E16FD1" w:rsidP="009900EA">
            <w:pPr>
              <w:pStyle w:val="TAH"/>
              <w:rPr>
                <w:lang w:val="en-CA"/>
              </w:rPr>
            </w:pPr>
            <w:r w:rsidRPr="000C321E">
              <w:rPr>
                <w:lang w:val="en-CA"/>
              </w:rPr>
              <w:t>1</w:t>
            </w:r>
          </w:p>
        </w:tc>
        <w:tc>
          <w:tcPr>
            <w:tcW w:w="588" w:type="dxa"/>
          </w:tcPr>
          <w:p w14:paraId="0B77D835" w14:textId="77777777" w:rsidR="00E16FD1" w:rsidRPr="000C321E" w:rsidRDefault="00E16FD1" w:rsidP="009900EA">
            <w:pPr>
              <w:pStyle w:val="TAC"/>
              <w:rPr>
                <w:lang w:val="en-CA"/>
              </w:rPr>
            </w:pPr>
          </w:p>
        </w:tc>
      </w:tr>
      <w:tr w:rsidR="00E16FD1" w:rsidRPr="000C321E" w14:paraId="505C6517" w14:textId="77777777" w:rsidTr="009900EA">
        <w:trPr>
          <w:jc w:val="center"/>
        </w:trPr>
        <w:tc>
          <w:tcPr>
            <w:tcW w:w="151" w:type="dxa"/>
            <w:tcBorders>
              <w:top w:val="nil"/>
              <w:left w:val="single" w:sz="6" w:space="0" w:color="auto"/>
            </w:tcBorders>
          </w:tcPr>
          <w:p w14:paraId="2554A653" w14:textId="77777777" w:rsidR="00E16FD1" w:rsidRPr="000C321E" w:rsidRDefault="00E16FD1" w:rsidP="009900EA">
            <w:pPr>
              <w:pStyle w:val="TAC"/>
              <w:rPr>
                <w:lang w:val="en-CA"/>
              </w:rPr>
            </w:pPr>
          </w:p>
        </w:tc>
        <w:tc>
          <w:tcPr>
            <w:tcW w:w="1104" w:type="dxa"/>
            <w:tcBorders>
              <w:right w:val="single" w:sz="4" w:space="0" w:color="auto"/>
            </w:tcBorders>
          </w:tcPr>
          <w:p w14:paraId="3B7D7AFF" w14:textId="77777777" w:rsidR="00E16FD1" w:rsidRPr="000C321E" w:rsidRDefault="00E16FD1" w:rsidP="009900EA">
            <w:pPr>
              <w:pStyle w:val="TAC"/>
              <w:rPr>
                <w:lang w:val="en-CA"/>
              </w:rPr>
            </w:pPr>
            <w:r w:rsidRPr="000C321E">
              <w:rPr>
                <w:lang w:val="en-CA"/>
              </w:rPr>
              <w:t>1</w:t>
            </w:r>
          </w:p>
        </w:tc>
        <w:tc>
          <w:tcPr>
            <w:tcW w:w="4716" w:type="dxa"/>
            <w:gridSpan w:val="8"/>
            <w:tcBorders>
              <w:top w:val="single" w:sz="4" w:space="0" w:color="auto"/>
              <w:left w:val="single" w:sz="4" w:space="0" w:color="auto"/>
              <w:bottom w:val="single" w:sz="4" w:space="0" w:color="auto"/>
              <w:right w:val="single" w:sz="4" w:space="0" w:color="auto"/>
            </w:tcBorders>
          </w:tcPr>
          <w:p w14:paraId="57E44EFE" w14:textId="77777777" w:rsidR="00E16FD1" w:rsidRPr="000C321E" w:rsidRDefault="00E16FD1" w:rsidP="009900EA">
            <w:pPr>
              <w:pStyle w:val="TAC"/>
              <w:rPr>
                <w:lang w:val="en-CA"/>
              </w:rPr>
            </w:pPr>
            <w:r w:rsidRPr="000C321E">
              <w:rPr>
                <w:lang w:val="en-CA"/>
              </w:rPr>
              <w:t xml:space="preserve">Type = </w:t>
            </w:r>
            <w:r w:rsidRPr="000C321E">
              <w:rPr>
                <w:lang w:val="en-CA" w:eastAsia="zh-CN"/>
              </w:rPr>
              <w:t>204</w:t>
            </w:r>
            <w:r w:rsidRPr="000C321E">
              <w:rPr>
                <w:lang w:val="en-CA"/>
              </w:rPr>
              <w:t xml:space="preserve"> (decimal)</w:t>
            </w:r>
          </w:p>
        </w:tc>
        <w:tc>
          <w:tcPr>
            <w:tcW w:w="588" w:type="dxa"/>
            <w:tcBorders>
              <w:left w:val="single" w:sz="4" w:space="0" w:color="auto"/>
            </w:tcBorders>
          </w:tcPr>
          <w:p w14:paraId="6CB7559D" w14:textId="77777777" w:rsidR="00E16FD1" w:rsidRPr="000C321E" w:rsidRDefault="00E16FD1" w:rsidP="009900EA">
            <w:pPr>
              <w:pStyle w:val="TAC"/>
              <w:rPr>
                <w:lang w:val="en-CA"/>
              </w:rPr>
            </w:pPr>
          </w:p>
        </w:tc>
      </w:tr>
      <w:tr w:rsidR="00E16FD1" w:rsidRPr="000C321E" w14:paraId="1BC51EC7" w14:textId="77777777" w:rsidTr="009900EA">
        <w:trPr>
          <w:jc w:val="center"/>
        </w:trPr>
        <w:tc>
          <w:tcPr>
            <w:tcW w:w="151" w:type="dxa"/>
            <w:tcBorders>
              <w:top w:val="nil"/>
              <w:left w:val="single" w:sz="6" w:space="0" w:color="auto"/>
            </w:tcBorders>
          </w:tcPr>
          <w:p w14:paraId="039F0358" w14:textId="77777777" w:rsidR="00E16FD1" w:rsidRPr="000C321E" w:rsidRDefault="00E16FD1" w:rsidP="009900EA">
            <w:pPr>
              <w:pStyle w:val="TAC"/>
              <w:rPr>
                <w:lang w:val="en-CA"/>
              </w:rPr>
            </w:pPr>
          </w:p>
        </w:tc>
        <w:tc>
          <w:tcPr>
            <w:tcW w:w="1104" w:type="dxa"/>
            <w:tcBorders>
              <w:right w:val="single" w:sz="4" w:space="0" w:color="auto"/>
            </w:tcBorders>
          </w:tcPr>
          <w:p w14:paraId="064FEE3C" w14:textId="77777777" w:rsidR="00E16FD1" w:rsidRPr="000C321E" w:rsidRDefault="00E16FD1" w:rsidP="009900EA">
            <w:pPr>
              <w:pStyle w:val="TAC"/>
              <w:rPr>
                <w:lang w:val="en-CA"/>
              </w:rPr>
            </w:pPr>
            <w:r w:rsidRPr="000C321E">
              <w:rPr>
                <w:lang w:val="en-CA"/>
              </w:rPr>
              <w:t>2 to 3</w:t>
            </w:r>
          </w:p>
        </w:tc>
        <w:tc>
          <w:tcPr>
            <w:tcW w:w="4716" w:type="dxa"/>
            <w:gridSpan w:val="8"/>
            <w:tcBorders>
              <w:top w:val="single" w:sz="4" w:space="0" w:color="auto"/>
              <w:left w:val="single" w:sz="4" w:space="0" w:color="auto"/>
              <w:bottom w:val="single" w:sz="4" w:space="0" w:color="auto"/>
              <w:right w:val="single" w:sz="4" w:space="0" w:color="auto"/>
            </w:tcBorders>
          </w:tcPr>
          <w:p w14:paraId="43732E2B"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34BEEE34" w14:textId="77777777" w:rsidR="00E16FD1" w:rsidRPr="000C321E" w:rsidRDefault="00E16FD1" w:rsidP="009900EA">
            <w:pPr>
              <w:pStyle w:val="TAC"/>
              <w:rPr>
                <w:lang w:val="en-CA"/>
              </w:rPr>
            </w:pPr>
          </w:p>
        </w:tc>
      </w:tr>
      <w:tr w:rsidR="00E16FD1" w:rsidRPr="000C321E" w:rsidDel="00CF2C4E" w14:paraId="689E6D0C" w14:textId="77777777" w:rsidTr="009900EA">
        <w:trPr>
          <w:jc w:val="center"/>
        </w:trPr>
        <w:tc>
          <w:tcPr>
            <w:tcW w:w="151" w:type="dxa"/>
            <w:tcBorders>
              <w:top w:val="nil"/>
              <w:left w:val="single" w:sz="6" w:space="0" w:color="auto"/>
              <w:bottom w:val="nil"/>
            </w:tcBorders>
          </w:tcPr>
          <w:p w14:paraId="743A829E" w14:textId="77777777" w:rsidR="00E16FD1" w:rsidRPr="000C321E" w:rsidDel="00CF2C4E" w:rsidRDefault="00E16FD1" w:rsidP="009900EA">
            <w:pPr>
              <w:pStyle w:val="TAC"/>
              <w:rPr>
                <w:lang w:val="en-CA"/>
              </w:rPr>
            </w:pPr>
          </w:p>
        </w:tc>
        <w:tc>
          <w:tcPr>
            <w:tcW w:w="1104" w:type="dxa"/>
            <w:tcBorders>
              <w:right w:val="single" w:sz="4" w:space="0" w:color="auto"/>
            </w:tcBorders>
          </w:tcPr>
          <w:p w14:paraId="03B1EECC" w14:textId="77777777" w:rsidR="00E16FD1" w:rsidRPr="000C321E" w:rsidDel="00CF2C4E" w:rsidRDefault="00E16FD1" w:rsidP="009900EA">
            <w:pPr>
              <w:pStyle w:val="TAC"/>
              <w:rPr>
                <w:lang w:val="en-CA"/>
              </w:rPr>
            </w:pPr>
            <w:r w:rsidRPr="000C321E">
              <w:rPr>
                <w:lang w:val="en-CA"/>
              </w:rPr>
              <w:t>4</w:t>
            </w:r>
          </w:p>
        </w:tc>
        <w:tc>
          <w:tcPr>
            <w:tcW w:w="2357" w:type="dxa"/>
            <w:gridSpan w:val="4"/>
            <w:tcBorders>
              <w:top w:val="single" w:sz="4" w:space="0" w:color="auto"/>
              <w:left w:val="single" w:sz="4" w:space="0" w:color="auto"/>
              <w:bottom w:val="single" w:sz="4" w:space="0" w:color="auto"/>
              <w:right w:val="single" w:sz="4" w:space="0" w:color="auto"/>
            </w:tcBorders>
          </w:tcPr>
          <w:p w14:paraId="5C22C447" w14:textId="77777777" w:rsidR="00E16FD1" w:rsidRPr="000C321E" w:rsidDel="00CF2C4E" w:rsidRDefault="00E16FD1" w:rsidP="009900EA">
            <w:pPr>
              <w:pStyle w:val="TAC"/>
              <w:rPr>
                <w:lang w:val="en-CA" w:eastAsia="zh-CN"/>
              </w:rPr>
            </w:pPr>
            <w:r w:rsidRPr="000C321E">
              <w:rPr>
                <w:lang w:val="en-CA" w:eastAsia="zh-CN"/>
              </w:rPr>
              <w:t>Spare</w:t>
            </w:r>
          </w:p>
        </w:tc>
        <w:tc>
          <w:tcPr>
            <w:tcW w:w="2359" w:type="dxa"/>
            <w:gridSpan w:val="4"/>
            <w:tcBorders>
              <w:top w:val="single" w:sz="4" w:space="0" w:color="auto"/>
              <w:left w:val="single" w:sz="4" w:space="0" w:color="auto"/>
              <w:bottom w:val="single" w:sz="4" w:space="0" w:color="auto"/>
              <w:right w:val="single" w:sz="4" w:space="0" w:color="auto"/>
            </w:tcBorders>
          </w:tcPr>
          <w:p w14:paraId="3CD0AC2A" w14:textId="77777777" w:rsidR="00E16FD1" w:rsidRPr="000C321E" w:rsidDel="00CF2C4E" w:rsidRDefault="00E16FD1" w:rsidP="009900EA">
            <w:pPr>
              <w:pStyle w:val="TAC"/>
              <w:rPr>
                <w:lang w:val="en-CA" w:eastAsia="zh-CN"/>
              </w:rPr>
            </w:pPr>
            <w:r w:rsidRPr="000C321E">
              <w:rPr>
                <w:lang w:val="en-CA" w:eastAsia="zh-CN"/>
              </w:rPr>
              <w:t>NSAPI</w:t>
            </w:r>
          </w:p>
        </w:tc>
        <w:tc>
          <w:tcPr>
            <w:tcW w:w="588" w:type="dxa"/>
            <w:tcBorders>
              <w:left w:val="single" w:sz="4" w:space="0" w:color="auto"/>
            </w:tcBorders>
          </w:tcPr>
          <w:p w14:paraId="2C698EF7" w14:textId="77777777" w:rsidR="00E16FD1" w:rsidRPr="000C321E" w:rsidDel="00CF2C4E" w:rsidRDefault="00E16FD1" w:rsidP="009900EA">
            <w:pPr>
              <w:pStyle w:val="TAC"/>
              <w:rPr>
                <w:lang w:val="en-CA"/>
              </w:rPr>
            </w:pPr>
          </w:p>
        </w:tc>
      </w:tr>
      <w:tr w:rsidR="00E16FD1" w:rsidRPr="000C321E" w:rsidDel="00CF2C4E" w14:paraId="2FFFA424" w14:textId="77777777" w:rsidTr="009900EA">
        <w:trPr>
          <w:jc w:val="center"/>
        </w:trPr>
        <w:tc>
          <w:tcPr>
            <w:tcW w:w="151" w:type="dxa"/>
            <w:tcBorders>
              <w:top w:val="nil"/>
              <w:left w:val="single" w:sz="6" w:space="0" w:color="auto"/>
              <w:bottom w:val="nil"/>
            </w:tcBorders>
          </w:tcPr>
          <w:p w14:paraId="20CA64F7" w14:textId="77777777" w:rsidR="00E16FD1" w:rsidRPr="000C321E" w:rsidDel="00CF2C4E" w:rsidRDefault="00E16FD1" w:rsidP="009900EA">
            <w:pPr>
              <w:pStyle w:val="TAC"/>
              <w:rPr>
                <w:lang w:val="en-CA"/>
              </w:rPr>
            </w:pPr>
          </w:p>
        </w:tc>
        <w:tc>
          <w:tcPr>
            <w:tcW w:w="1104" w:type="dxa"/>
            <w:tcBorders>
              <w:right w:val="single" w:sz="4" w:space="0" w:color="auto"/>
            </w:tcBorders>
          </w:tcPr>
          <w:p w14:paraId="0F901806" w14:textId="77777777" w:rsidR="00E16FD1" w:rsidRPr="000C321E" w:rsidDel="00CF2C4E" w:rsidRDefault="00E16FD1" w:rsidP="009900EA">
            <w:pPr>
              <w:pStyle w:val="TAC"/>
              <w:rPr>
                <w:lang w:val="en-CA"/>
              </w:rPr>
            </w:pPr>
            <w:r w:rsidRPr="000C321E">
              <w:rPr>
                <w:lang w:val="en-CA"/>
              </w:rPr>
              <w:t>5</w:t>
            </w:r>
          </w:p>
        </w:tc>
        <w:tc>
          <w:tcPr>
            <w:tcW w:w="4127" w:type="dxa"/>
            <w:gridSpan w:val="7"/>
            <w:tcBorders>
              <w:top w:val="single" w:sz="4" w:space="0" w:color="auto"/>
              <w:left w:val="single" w:sz="4" w:space="0" w:color="auto"/>
              <w:bottom w:val="single" w:sz="4" w:space="0" w:color="auto"/>
              <w:right w:val="single" w:sz="4" w:space="0" w:color="auto"/>
            </w:tcBorders>
          </w:tcPr>
          <w:p w14:paraId="25F64BD0"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4C735CA"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19676E50" w14:textId="77777777" w:rsidR="00E16FD1" w:rsidRPr="000C321E" w:rsidDel="00CF2C4E" w:rsidRDefault="00E16FD1" w:rsidP="009900EA">
            <w:pPr>
              <w:pStyle w:val="TAC"/>
              <w:rPr>
                <w:lang w:val="en-CA"/>
              </w:rPr>
            </w:pPr>
          </w:p>
        </w:tc>
      </w:tr>
      <w:tr w:rsidR="00E16FD1" w:rsidRPr="000C321E" w:rsidDel="00CF2C4E" w14:paraId="28A36785" w14:textId="77777777" w:rsidTr="009900EA">
        <w:trPr>
          <w:jc w:val="center"/>
        </w:trPr>
        <w:tc>
          <w:tcPr>
            <w:tcW w:w="151" w:type="dxa"/>
            <w:tcBorders>
              <w:top w:val="nil"/>
              <w:left w:val="single" w:sz="6" w:space="0" w:color="auto"/>
              <w:bottom w:val="nil"/>
            </w:tcBorders>
          </w:tcPr>
          <w:p w14:paraId="7D48D1F1" w14:textId="77777777" w:rsidR="00E16FD1" w:rsidRPr="000C321E" w:rsidDel="00CF2C4E" w:rsidRDefault="00E16FD1" w:rsidP="009900EA">
            <w:pPr>
              <w:pStyle w:val="TAC"/>
              <w:rPr>
                <w:lang w:val="en-CA"/>
              </w:rPr>
            </w:pPr>
          </w:p>
        </w:tc>
        <w:tc>
          <w:tcPr>
            <w:tcW w:w="1104" w:type="dxa"/>
            <w:tcBorders>
              <w:right w:val="single" w:sz="4" w:space="0" w:color="auto"/>
            </w:tcBorders>
          </w:tcPr>
          <w:p w14:paraId="6DAAF4B9" w14:textId="77777777" w:rsidR="00E16FD1" w:rsidRPr="000C321E" w:rsidRDefault="00E16FD1" w:rsidP="009900EA">
            <w:pPr>
              <w:pStyle w:val="TAC"/>
              <w:rPr>
                <w:lang w:val="en-CA"/>
              </w:rPr>
            </w:pPr>
            <w:r w:rsidRPr="000C321E">
              <w:rPr>
                <w:lang w:val="en-CA"/>
              </w:rPr>
              <w:t>6 to (n+3)</w:t>
            </w:r>
          </w:p>
        </w:tc>
        <w:tc>
          <w:tcPr>
            <w:tcW w:w="4716" w:type="dxa"/>
            <w:gridSpan w:val="8"/>
            <w:tcBorders>
              <w:top w:val="single" w:sz="4" w:space="0" w:color="auto"/>
              <w:left w:val="single" w:sz="4" w:space="0" w:color="auto"/>
              <w:bottom w:val="single" w:sz="4" w:space="0" w:color="auto"/>
              <w:right w:val="single" w:sz="4" w:space="0" w:color="auto"/>
            </w:tcBorders>
          </w:tcPr>
          <w:p w14:paraId="527B45E2"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5E34BF80" w14:textId="77777777" w:rsidR="00E16FD1" w:rsidRPr="000C321E" w:rsidDel="00CF2C4E" w:rsidRDefault="00E16FD1" w:rsidP="009900EA">
            <w:pPr>
              <w:pStyle w:val="TAC"/>
              <w:rPr>
                <w:lang w:val="en-CA"/>
              </w:rPr>
            </w:pPr>
          </w:p>
        </w:tc>
      </w:tr>
    </w:tbl>
    <w:p w14:paraId="1FC720E0" w14:textId="77777777" w:rsidR="00E16FD1" w:rsidRPr="000C321E" w:rsidRDefault="00E16FD1" w:rsidP="00E16FD1">
      <w:pPr>
        <w:pStyle w:val="NF"/>
        <w:ind w:left="0" w:firstLine="0"/>
        <w:rPr>
          <w:lang w:val="en-CA" w:eastAsia="zh-CN"/>
        </w:rPr>
      </w:pPr>
    </w:p>
    <w:p w14:paraId="3544F6C2"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7.7.104-</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 with NSAPI</w:t>
      </w:r>
    </w:p>
    <w:p w14:paraId="31BB51F6" w14:textId="1B610A51" w:rsidR="00E16FD1" w:rsidRPr="000C321E" w:rsidRDefault="00E16FD1" w:rsidP="00E16FD1">
      <w:pPr>
        <w:pStyle w:val="B1"/>
        <w:ind w:left="0" w:firstLine="0"/>
        <w:rPr>
          <w:lang w:eastAsia="zh-CN"/>
        </w:rPr>
      </w:pPr>
      <w:r w:rsidRPr="000C321E">
        <w:rPr>
          <w:lang w:eastAsia="zh-CN"/>
        </w:rPr>
        <w:t xml:space="preserve">The LAPI bit is encoded as per </w:t>
      </w:r>
      <w:r w:rsidR="009900EA">
        <w:rPr>
          <w:lang w:eastAsia="zh-CN"/>
        </w:rPr>
        <w:t>clause </w:t>
      </w:r>
      <w:r w:rsidR="009900EA" w:rsidRPr="000C321E">
        <w:rPr>
          <w:lang w:eastAsia="zh-CN"/>
        </w:rPr>
        <w:t>7</w:t>
      </w:r>
      <w:r w:rsidRPr="000C321E">
        <w:rPr>
          <w:lang w:eastAsia="zh-CN"/>
        </w:rPr>
        <w:t>.7.103.</w:t>
      </w:r>
    </w:p>
    <w:p w14:paraId="7A4409E7" w14:textId="77777777" w:rsidR="00E16FD1" w:rsidRPr="000C321E" w:rsidRDefault="00E16FD1" w:rsidP="00E16FD1">
      <w:pPr>
        <w:pStyle w:val="Heading2"/>
        <w:rPr>
          <w:lang w:eastAsia="zh-CN"/>
        </w:rPr>
      </w:pPr>
      <w:bookmarkStart w:id="460" w:name="_Toc9598003"/>
      <w:bookmarkStart w:id="461" w:name="_Toc82519288"/>
      <w:r w:rsidRPr="000C321E">
        <w:t>7.7.105</w:t>
      </w:r>
      <w:r w:rsidRPr="000C321E">
        <w:tab/>
      </w:r>
      <w:r w:rsidRPr="000C321E">
        <w:rPr>
          <w:lang w:eastAsia="zh-CN"/>
        </w:rPr>
        <w:t>Higher bitrates than 16 Mbps flag</w:t>
      </w:r>
      <w:bookmarkEnd w:id="460"/>
      <w:bookmarkEnd w:id="461"/>
    </w:p>
    <w:p w14:paraId="1F3CE452" w14:textId="77777777" w:rsidR="00E16FD1" w:rsidRPr="000C321E" w:rsidRDefault="00E16FD1" w:rsidP="00E16FD1">
      <w:pPr>
        <w:rPr>
          <w:noProof/>
        </w:rPr>
      </w:pPr>
      <w:r w:rsidRPr="000C321E">
        <w:rPr>
          <w:noProof/>
        </w:rPr>
        <w:t xml:space="preserve">The SGSN may receive </w:t>
      </w:r>
      <w:r w:rsidRPr="000C321E">
        <w:t>"Higher bitrates than 16 Mbps flag" in the RANAP Initial UE Message, RANAP Relocation Complete, or RANAP Enhanced Relocation Complete as defined in 3GPP TS 25.413 </w:t>
      </w:r>
      <w:r w:rsidRPr="000C321E">
        <w:rPr>
          <w:rFonts w:hint="eastAsia"/>
          <w:lang w:eastAsia="zh-CN"/>
        </w:rPr>
        <w:t>[7]</w:t>
      </w:r>
      <w:r w:rsidRPr="000C321E">
        <w:t xml:space="preserve"> </w:t>
      </w:r>
      <w:r w:rsidRPr="000C321E">
        <w:rPr>
          <w:noProof/>
        </w:rPr>
        <w:t>from the RNC</w:t>
      </w:r>
      <w:r w:rsidRPr="000C321E">
        <w:rPr>
          <w:rFonts w:hint="eastAsia"/>
          <w:noProof/>
          <w:lang w:eastAsia="zh-CN"/>
        </w:rPr>
        <w:t xml:space="preserve">, or from an SGSN via SGSN </w:t>
      </w:r>
      <w:r w:rsidRPr="000C321E">
        <w:rPr>
          <w:rFonts w:hint="eastAsia"/>
          <w:lang w:eastAsia="zh-CN"/>
        </w:rPr>
        <w:t xml:space="preserve">Context Response or Forward Relocation Request during earlier </w:t>
      </w:r>
      <w:r w:rsidRPr="000C321E">
        <w:rPr>
          <w:lang w:eastAsia="zh-CN"/>
        </w:rPr>
        <w:t>procedures</w:t>
      </w:r>
      <w:r w:rsidRPr="000C321E">
        <w:rPr>
          <w:noProof/>
        </w:rPr>
        <w:t xml:space="preserve">. The SGSN shall set this GTP IE </w:t>
      </w:r>
      <w:r w:rsidRPr="000C321E">
        <w:t>Higher</w:t>
      </w:r>
      <w:r w:rsidRPr="000C321E">
        <w:rPr>
          <w:noProof/>
        </w:rPr>
        <w:t xml:space="preserve"> bitrates than 16 Mbps flag to "1" if it is set to "allowed" and to "0" if it is set to "not allowed".</w:t>
      </w:r>
    </w:p>
    <w:p w14:paraId="7E0FEBF0" w14:textId="77777777" w:rsidR="00E16FD1" w:rsidRPr="000C321E" w:rsidRDefault="00E16FD1" w:rsidP="00E16FD1">
      <w:r w:rsidRPr="000C321E">
        <w:rPr>
          <w:lang w:eastAsia="zh-CN"/>
        </w:rPr>
        <w:t xml:space="preserve">It is </w:t>
      </w:r>
      <w:r w:rsidRPr="000C321E">
        <w:t>formatted as shown in Figure 7.7.105-1.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64B44C0E" w14:textId="77777777" w:rsidTr="009900EA">
        <w:trPr>
          <w:jc w:val="center"/>
        </w:trPr>
        <w:tc>
          <w:tcPr>
            <w:tcW w:w="151" w:type="dxa"/>
            <w:tcBorders>
              <w:top w:val="single" w:sz="6" w:space="0" w:color="auto"/>
              <w:left w:val="single" w:sz="6" w:space="0" w:color="auto"/>
              <w:bottom w:val="nil"/>
            </w:tcBorders>
          </w:tcPr>
          <w:p w14:paraId="43DB4156" w14:textId="77777777" w:rsidR="00E16FD1" w:rsidRPr="000C321E" w:rsidRDefault="00E16FD1" w:rsidP="009900EA">
            <w:pPr>
              <w:pStyle w:val="TAC"/>
            </w:pPr>
          </w:p>
        </w:tc>
        <w:tc>
          <w:tcPr>
            <w:tcW w:w="1104" w:type="dxa"/>
          </w:tcPr>
          <w:p w14:paraId="4D66507D" w14:textId="77777777" w:rsidR="00E16FD1" w:rsidRPr="000C321E" w:rsidRDefault="00E16FD1" w:rsidP="009900EA">
            <w:pPr>
              <w:pStyle w:val="TAH"/>
            </w:pPr>
          </w:p>
        </w:tc>
        <w:tc>
          <w:tcPr>
            <w:tcW w:w="4702" w:type="dxa"/>
            <w:gridSpan w:val="8"/>
          </w:tcPr>
          <w:p w14:paraId="692AB9DA" w14:textId="77777777" w:rsidR="00E16FD1" w:rsidRPr="000C321E" w:rsidRDefault="00E16FD1" w:rsidP="009900EA">
            <w:pPr>
              <w:pStyle w:val="TAH"/>
            </w:pPr>
            <w:r w:rsidRPr="000C321E">
              <w:t>Bits</w:t>
            </w:r>
          </w:p>
        </w:tc>
        <w:tc>
          <w:tcPr>
            <w:tcW w:w="588" w:type="dxa"/>
          </w:tcPr>
          <w:p w14:paraId="2728D65C" w14:textId="77777777" w:rsidR="00E16FD1" w:rsidRPr="000C321E" w:rsidRDefault="00E16FD1" w:rsidP="009900EA">
            <w:pPr>
              <w:pStyle w:val="TAC"/>
            </w:pPr>
          </w:p>
        </w:tc>
      </w:tr>
      <w:tr w:rsidR="00E16FD1" w:rsidRPr="000C321E" w14:paraId="64316405" w14:textId="77777777" w:rsidTr="009900EA">
        <w:trPr>
          <w:jc w:val="center"/>
        </w:trPr>
        <w:tc>
          <w:tcPr>
            <w:tcW w:w="151" w:type="dxa"/>
            <w:tcBorders>
              <w:top w:val="nil"/>
              <w:left w:val="single" w:sz="6" w:space="0" w:color="auto"/>
            </w:tcBorders>
          </w:tcPr>
          <w:p w14:paraId="73D69D9C" w14:textId="77777777" w:rsidR="00E16FD1" w:rsidRPr="000C321E" w:rsidRDefault="00E16FD1" w:rsidP="009900EA">
            <w:pPr>
              <w:pStyle w:val="TAC"/>
            </w:pPr>
          </w:p>
        </w:tc>
        <w:tc>
          <w:tcPr>
            <w:tcW w:w="1104" w:type="dxa"/>
          </w:tcPr>
          <w:p w14:paraId="0B69526D" w14:textId="77777777" w:rsidR="00E16FD1" w:rsidRPr="000C321E" w:rsidRDefault="00E16FD1" w:rsidP="009900EA">
            <w:pPr>
              <w:pStyle w:val="TAH"/>
            </w:pPr>
            <w:r w:rsidRPr="000C321E">
              <w:t>Octets</w:t>
            </w:r>
          </w:p>
        </w:tc>
        <w:tc>
          <w:tcPr>
            <w:tcW w:w="587" w:type="dxa"/>
            <w:tcBorders>
              <w:bottom w:val="single" w:sz="4" w:space="0" w:color="auto"/>
            </w:tcBorders>
          </w:tcPr>
          <w:p w14:paraId="628BD0AD" w14:textId="77777777" w:rsidR="00E16FD1" w:rsidRPr="000C321E" w:rsidRDefault="00E16FD1" w:rsidP="009900EA">
            <w:pPr>
              <w:pStyle w:val="TAH"/>
            </w:pPr>
            <w:r w:rsidRPr="000C321E">
              <w:t>8</w:t>
            </w:r>
          </w:p>
        </w:tc>
        <w:tc>
          <w:tcPr>
            <w:tcW w:w="587" w:type="dxa"/>
            <w:tcBorders>
              <w:bottom w:val="single" w:sz="4" w:space="0" w:color="auto"/>
            </w:tcBorders>
          </w:tcPr>
          <w:p w14:paraId="28D155B7" w14:textId="77777777" w:rsidR="00E16FD1" w:rsidRPr="000C321E" w:rsidRDefault="00E16FD1" w:rsidP="009900EA">
            <w:pPr>
              <w:pStyle w:val="TAH"/>
            </w:pPr>
            <w:r w:rsidRPr="000C321E">
              <w:t>7</w:t>
            </w:r>
          </w:p>
        </w:tc>
        <w:tc>
          <w:tcPr>
            <w:tcW w:w="589" w:type="dxa"/>
            <w:tcBorders>
              <w:bottom w:val="single" w:sz="4" w:space="0" w:color="auto"/>
            </w:tcBorders>
          </w:tcPr>
          <w:p w14:paraId="01D2114B" w14:textId="77777777" w:rsidR="00E16FD1" w:rsidRPr="000C321E" w:rsidRDefault="00E16FD1" w:rsidP="009900EA">
            <w:pPr>
              <w:pStyle w:val="TAH"/>
            </w:pPr>
            <w:r w:rsidRPr="000C321E">
              <w:t>6</w:t>
            </w:r>
          </w:p>
        </w:tc>
        <w:tc>
          <w:tcPr>
            <w:tcW w:w="587" w:type="dxa"/>
            <w:tcBorders>
              <w:bottom w:val="single" w:sz="4" w:space="0" w:color="auto"/>
            </w:tcBorders>
          </w:tcPr>
          <w:p w14:paraId="72EE2C7B" w14:textId="77777777" w:rsidR="00E16FD1" w:rsidRPr="000C321E" w:rsidRDefault="00E16FD1" w:rsidP="009900EA">
            <w:pPr>
              <w:pStyle w:val="TAH"/>
            </w:pPr>
            <w:r w:rsidRPr="000C321E">
              <w:t>5</w:t>
            </w:r>
          </w:p>
        </w:tc>
        <w:tc>
          <w:tcPr>
            <w:tcW w:w="587" w:type="dxa"/>
            <w:tcBorders>
              <w:bottom w:val="single" w:sz="4" w:space="0" w:color="auto"/>
            </w:tcBorders>
          </w:tcPr>
          <w:p w14:paraId="362D5A68" w14:textId="77777777" w:rsidR="00E16FD1" w:rsidRPr="000C321E" w:rsidRDefault="00E16FD1" w:rsidP="009900EA">
            <w:pPr>
              <w:pStyle w:val="TAH"/>
            </w:pPr>
            <w:r w:rsidRPr="000C321E">
              <w:t>4</w:t>
            </w:r>
          </w:p>
        </w:tc>
        <w:tc>
          <w:tcPr>
            <w:tcW w:w="588" w:type="dxa"/>
            <w:tcBorders>
              <w:bottom w:val="single" w:sz="4" w:space="0" w:color="auto"/>
            </w:tcBorders>
          </w:tcPr>
          <w:p w14:paraId="04F20B98" w14:textId="77777777" w:rsidR="00E16FD1" w:rsidRPr="000C321E" w:rsidRDefault="00E16FD1" w:rsidP="009900EA">
            <w:pPr>
              <w:pStyle w:val="TAH"/>
            </w:pPr>
            <w:r w:rsidRPr="000C321E">
              <w:t>3</w:t>
            </w:r>
          </w:p>
        </w:tc>
        <w:tc>
          <w:tcPr>
            <w:tcW w:w="588" w:type="dxa"/>
            <w:tcBorders>
              <w:bottom w:val="single" w:sz="4" w:space="0" w:color="auto"/>
            </w:tcBorders>
          </w:tcPr>
          <w:p w14:paraId="54B38874" w14:textId="77777777" w:rsidR="00E16FD1" w:rsidRPr="000C321E" w:rsidRDefault="00E16FD1" w:rsidP="009900EA">
            <w:pPr>
              <w:pStyle w:val="TAH"/>
            </w:pPr>
            <w:r w:rsidRPr="000C321E">
              <w:t>2</w:t>
            </w:r>
          </w:p>
        </w:tc>
        <w:tc>
          <w:tcPr>
            <w:tcW w:w="589" w:type="dxa"/>
            <w:tcBorders>
              <w:bottom w:val="single" w:sz="4" w:space="0" w:color="auto"/>
            </w:tcBorders>
          </w:tcPr>
          <w:p w14:paraId="0686B9DD" w14:textId="77777777" w:rsidR="00E16FD1" w:rsidRPr="000C321E" w:rsidRDefault="00E16FD1" w:rsidP="009900EA">
            <w:pPr>
              <w:pStyle w:val="TAH"/>
            </w:pPr>
            <w:r w:rsidRPr="000C321E">
              <w:t>1</w:t>
            </w:r>
          </w:p>
        </w:tc>
        <w:tc>
          <w:tcPr>
            <w:tcW w:w="588" w:type="dxa"/>
          </w:tcPr>
          <w:p w14:paraId="79950017" w14:textId="77777777" w:rsidR="00E16FD1" w:rsidRPr="000C321E" w:rsidRDefault="00E16FD1" w:rsidP="009900EA">
            <w:pPr>
              <w:pStyle w:val="TAC"/>
            </w:pPr>
          </w:p>
        </w:tc>
      </w:tr>
      <w:tr w:rsidR="00E16FD1" w:rsidRPr="000C321E" w14:paraId="44982B10" w14:textId="77777777" w:rsidTr="009900EA">
        <w:trPr>
          <w:jc w:val="center"/>
        </w:trPr>
        <w:tc>
          <w:tcPr>
            <w:tcW w:w="151" w:type="dxa"/>
            <w:tcBorders>
              <w:top w:val="nil"/>
              <w:left w:val="single" w:sz="6" w:space="0" w:color="auto"/>
            </w:tcBorders>
          </w:tcPr>
          <w:p w14:paraId="55D702C9" w14:textId="77777777" w:rsidR="00E16FD1" w:rsidRPr="000C321E" w:rsidRDefault="00E16FD1" w:rsidP="009900EA">
            <w:pPr>
              <w:pStyle w:val="TAC"/>
            </w:pPr>
          </w:p>
        </w:tc>
        <w:tc>
          <w:tcPr>
            <w:tcW w:w="1104" w:type="dxa"/>
            <w:tcBorders>
              <w:right w:val="single" w:sz="4" w:space="0" w:color="auto"/>
            </w:tcBorders>
          </w:tcPr>
          <w:p w14:paraId="3492B33C"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7AF2D2F2" w14:textId="77777777" w:rsidR="00E16FD1" w:rsidRPr="000C321E" w:rsidRDefault="00E16FD1" w:rsidP="009900EA">
            <w:pPr>
              <w:pStyle w:val="TAC"/>
            </w:pPr>
            <w:r w:rsidRPr="000C321E">
              <w:t>Type = 205 (decimal)</w:t>
            </w:r>
          </w:p>
        </w:tc>
        <w:tc>
          <w:tcPr>
            <w:tcW w:w="588" w:type="dxa"/>
            <w:tcBorders>
              <w:left w:val="single" w:sz="4" w:space="0" w:color="auto"/>
            </w:tcBorders>
          </w:tcPr>
          <w:p w14:paraId="50937910" w14:textId="77777777" w:rsidR="00E16FD1" w:rsidRPr="000C321E" w:rsidRDefault="00E16FD1" w:rsidP="009900EA">
            <w:pPr>
              <w:pStyle w:val="TAC"/>
            </w:pPr>
          </w:p>
        </w:tc>
      </w:tr>
      <w:tr w:rsidR="00E16FD1" w:rsidRPr="000C321E" w14:paraId="224FE396" w14:textId="77777777" w:rsidTr="009900EA">
        <w:trPr>
          <w:jc w:val="center"/>
        </w:trPr>
        <w:tc>
          <w:tcPr>
            <w:tcW w:w="151" w:type="dxa"/>
            <w:tcBorders>
              <w:top w:val="nil"/>
              <w:left w:val="single" w:sz="6" w:space="0" w:color="auto"/>
            </w:tcBorders>
          </w:tcPr>
          <w:p w14:paraId="1CB8CCE5" w14:textId="77777777" w:rsidR="00E16FD1" w:rsidRPr="000C321E" w:rsidRDefault="00E16FD1" w:rsidP="009900EA">
            <w:pPr>
              <w:pStyle w:val="TAC"/>
            </w:pPr>
          </w:p>
        </w:tc>
        <w:tc>
          <w:tcPr>
            <w:tcW w:w="1104" w:type="dxa"/>
            <w:tcBorders>
              <w:right w:val="single" w:sz="4" w:space="0" w:color="auto"/>
            </w:tcBorders>
          </w:tcPr>
          <w:p w14:paraId="78993CFD"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9C5A0E9" w14:textId="77777777" w:rsidR="00E16FD1" w:rsidRPr="000C321E" w:rsidRDefault="00E16FD1" w:rsidP="009900EA">
            <w:pPr>
              <w:pStyle w:val="TAC"/>
            </w:pPr>
            <w:r w:rsidRPr="000C321E">
              <w:t>Length = 1</w:t>
            </w:r>
          </w:p>
        </w:tc>
        <w:tc>
          <w:tcPr>
            <w:tcW w:w="588" w:type="dxa"/>
            <w:tcBorders>
              <w:left w:val="single" w:sz="4" w:space="0" w:color="auto"/>
            </w:tcBorders>
          </w:tcPr>
          <w:p w14:paraId="1DBACCCF" w14:textId="77777777" w:rsidR="00E16FD1" w:rsidRPr="000C321E" w:rsidRDefault="00E16FD1" w:rsidP="009900EA">
            <w:pPr>
              <w:pStyle w:val="TAC"/>
            </w:pPr>
          </w:p>
        </w:tc>
      </w:tr>
      <w:tr w:rsidR="00E16FD1" w:rsidRPr="000C321E" w14:paraId="0389C76C" w14:textId="77777777" w:rsidTr="009900EA">
        <w:trPr>
          <w:jc w:val="center"/>
        </w:trPr>
        <w:tc>
          <w:tcPr>
            <w:tcW w:w="151" w:type="dxa"/>
            <w:tcBorders>
              <w:top w:val="nil"/>
              <w:left w:val="single" w:sz="6" w:space="0" w:color="auto"/>
              <w:bottom w:val="nil"/>
            </w:tcBorders>
          </w:tcPr>
          <w:p w14:paraId="6DDAC8C8" w14:textId="77777777" w:rsidR="00E16FD1" w:rsidRPr="000C321E" w:rsidRDefault="00E16FD1" w:rsidP="009900EA">
            <w:pPr>
              <w:pStyle w:val="TAC"/>
            </w:pPr>
          </w:p>
        </w:tc>
        <w:tc>
          <w:tcPr>
            <w:tcW w:w="1104" w:type="dxa"/>
            <w:tcBorders>
              <w:right w:val="single" w:sz="4" w:space="0" w:color="auto"/>
            </w:tcBorders>
          </w:tcPr>
          <w:p w14:paraId="7D5591F2" w14:textId="77777777" w:rsidR="00E16FD1" w:rsidRPr="000C321E" w:rsidRDefault="00E16FD1" w:rsidP="009900EA">
            <w:pPr>
              <w:pStyle w:val="TAC"/>
            </w:pPr>
            <w:r w:rsidRPr="000C321E">
              <w:t xml:space="preserve">4 </w:t>
            </w:r>
          </w:p>
        </w:tc>
        <w:tc>
          <w:tcPr>
            <w:tcW w:w="4702" w:type="dxa"/>
            <w:gridSpan w:val="8"/>
            <w:tcBorders>
              <w:top w:val="single" w:sz="4" w:space="0" w:color="auto"/>
              <w:left w:val="single" w:sz="4" w:space="0" w:color="auto"/>
              <w:bottom w:val="single" w:sz="4" w:space="0" w:color="auto"/>
              <w:right w:val="single" w:sz="4" w:space="0" w:color="auto"/>
            </w:tcBorders>
          </w:tcPr>
          <w:p w14:paraId="56CCE354" w14:textId="77777777" w:rsidR="00E16FD1" w:rsidRPr="000C321E" w:rsidRDefault="00E16FD1" w:rsidP="009900EA">
            <w:pPr>
              <w:pStyle w:val="TAC"/>
            </w:pPr>
            <w:r w:rsidRPr="000C321E">
              <w:t>Higher</w:t>
            </w:r>
            <w:r w:rsidRPr="000C321E">
              <w:rPr>
                <w:noProof/>
              </w:rPr>
              <w:t xml:space="preserve"> bitrates than 16 Mbps flag</w:t>
            </w:r>
          </w:p>
        </w:tc>
        <w:tc>
          <w:tcPr>
            <w:tcW w:w="588" w:type="dxa"/>
            <w:tcBorders>
              <w:left w:val="single" w:sz="4" w:space="0" w:color="auto"/>
            </w:tcBorders>
          </w:tcPr>
          <w:p w14:paraId="0D39F572" w14:textId="77777777" w:rsidR="00E16FD1" w:rsidRPr="000C321E" w:rsidRDefault="00E16FD1" w:rsidP="009900EA">
            <w:pPr>
              <w:pStyle w:val="TAC"/>
            </w:pPr>
          </w:p>
        </w:tc>
      </w:tr>
    </w:tbl>
    <w:p w14:paraId="57B425C4" w14:textId="77777777" w:rsidR="00E16FD1" w:rsidRPr="000C321E" w:rsidRDefault="00E16FD1" w:rsidP="00E16FD1">
      <w:pPr>
        <w:pStyle w:val="TF"/>
        <w:spacing w:before="120"/>
      </w:pPr>
      <w:r w:rsidRPr="000C321E">
        <w:t>Figure 7.7.105-1: Higher</w:t>
      </w:r>
      <w:r w:rsidRPr="000C321E">
        <w:rPr>
          <w:noProof/>
        </w:rPr>
        <w:t xml:space="preserve"> bitrates than 16 Mbps flag</w:t>
      </w:r>
    </w:p>
    <w:p w14:paraId="3519BE80" w14:textId="77777777" w:rsidR="00E16FD1" w:rsidRPr="000C321E" w:rsidRDefault="00E16FD1" w:rsidP="00E16FD1">
      <w:pPr>
        <w:pStyle w:val="Heading2"/>
        <w:rPr>
          <w:lang w:eastAsia="zh-CN"/>
        </w:rPr>
      </w:pPr>
      <w:bookmarkStart w:id="462" w:name="_Toc9598004"/>
      <w:bookmarkStart w:id="463" w:name="_Toc82519289"/>
      <w:r w:rsidRPr="000C321E">
        <w:t>7.7.106</w:t>
      </w:r>
      <w:r w:rsidRPr="000C321E">
        <w:tab/>
      </w:r>
      <w:r w:rsidRPr="000C321E">
        <w:rPr>
          <w:lang w:eastAsia="zh-CN"/>
        </w:rPr>
        <w:t>(void)</w:t>
      </w:r>
      <w:bookmarkEnd w:id="462"/>
      <w:bookmarkEnd w:id="463"/>
    </w:p>
    <w:p w14:paraId="37ADF65D" w14:textId="77777777" w:rsidR="00E16FD1" w:rsidRPr="000C321E" w:rsidRDefault="00E16FD1" w:rsidP="00E16FD1">
      <w:pPr>
        <w:pStyle w:val="Heading3"/>
        <w:rPr>
          <w:lang w:eastAsia="zh-CN"/>
        </w:rPr>
      </w:pPr>
      <w:bookmarkStart w:id="464" w:name="_Toc9598005"/>
      <w:bookmarkStart w:id="465" w:name="_Toc82519290"/>
      <w:r w:rsidRPr="000C321E">
        <w:rPr>
          <w:lang w:eastAsia="zh-CN"/>
        </w:rPr>
        <w:t>7.7.107</w:t>
      </w:r>
      <w:r w:rsidRPr="000C321E">
        <w:rPr>
          <w:lang w:eastAsia="zh-CN"/>
        </w:rPr>
        <w:tab/>
      </w:r>
      <w:r w:rsidRPr="000C321E">
        <w:rPr>
          <w:rFonts w:hint="eastAsia"/>
          <w:lang w:eastAsia="zh-CN"/>
        </w:rPr>
        <w:t>Additional MM context for SRVCC</w:t>
      </w:r>
      <w:bookmarkEnd w:id="464"/>
      <w:bookmarkEnd w:id="465"/>
    </w:p>
    <w:p w14:paraId="27D11AAA" w14:textId="35473F3E" w:rsidR="00E16FD1" w:rsidRPr="000C321E" w:rsidRDefault="00E16FD1" w:rsidP="00E16FD1">
      <w:pPr>
        <w:rPr>
          <w:lang w:eastAsia="ja-JP"/>
        </w:rPr>
      </w:pPr>
      <w:r w:rsidRPr="000C321E">
        <w:rPr>
          <w:lang w:eastAsia="ja-JP"/>
        </w:rPr>
        <w:t xml:space="preserve">The </w:t>
      </w:r>
      <w:r w:rsidRPr="000C321E">
        <w:rPr>
          <w:rFonts w:hint="eastAsia"/>
          <w:lang w:eastAsia="ja-JP"/>
        </w:rPr>
        <w:t xml:space="preserve">additional </w:t>
      </w:r>
      <w:r w:rsidRPr="000C321E">
        <w:rPr>
          <w:lang w:eastAsia="ja-JP"/>
        </w:rPr>
        <w:t xml:space="preserve">MM Context </w:t>
      </w:r>
      <w:r w:rsidRPr="000C321E">
        <w:rPr>
          <w:rFonts w:hint="eastAsia"/>
          <w:lang w:eastAsia="ja-JP"/>
        </w:rPr>
        <w:t xml:space="preserve">for SRVCC </w:t>
      </w:r>
      <w:r w:rsidRPr="000C321E">
        <w:rPr>
          <w:lang w:eastAsia="ja-JP"/>
        </w:rPr>
        <w:t xml:space="preserve">information element contains mobile station classmarks, supported codec list that are necessary for the target </w:t>
      </w:r>
      <w:r w:rsidRPr="000C321E">
        <w:rPr>
          <w:rFonts w:hint="eastAsia"/>
          <w:lang w:eastAsia="ja-JP"/>
        </w:rPr>
        <w:t>SGSN</w:t>
      </w:r>
      <w:r w:rsidRPr="000C321E">
        <w:rPr>
          <w:lang w:eastAsia="ja-JP"/>
        </w:rPr>
        <w:t xml:space="preserve"> to </w:t>
      </w:r>
      <w:r w:rsidRPr="000C321E">
        <w:rPr>
          <w:rFonts w:hint="eastAsia"/>
          <w:lang w:eastAsia="ja-JP"/>
        </w:rPr>
        <w:t xml:space="preserve">perform </w:t>
      </w:r>
      <w:r w:rsidRPr="000C321E">
        <w:rPr>
          <w:lang w:eastAsia="ja-JP"/>
        </w:rPr>
        <w:t xml:space="preserve">SRVCC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3.216</w:t>
      </w:r>
      <w:r w:rsidR="009900EA">
        <w:rPr>
          <w:lang w:eastAsia="ja-JP"/>
        </w:rPr>
        <w:t> </w:t>
      </w:r>
      <w:r w:rsidR="009900EA" w:rsidRPr="000C321E">
        <w:rPr>
          <w:lang w:eastAsia="ja-JP"/>
        </w:rPr>
        <w:t>[</w:t>
      </w:r>
      <w:r w:rsidRPr="000C321E">
        <w:rPr>
          <w:lang w:eastAsia="ja-JP"/>
        </w:rPr>
        <w:t>50].</w:t>
      </w:r>
      <w:r w:rsidRPr="000C321E">
        <w:rPr>
          <w:rFonts w:hint="eastAsia"/>
          <w:lang w:eastAsia="ja-JP"/>
        </w:rPr>
        <w:t xml:space="preserve"> </w:t>
      </w:r>
      <w:r w:rsidRPr="000C321E">
        <w:rPr>
          <w:lang w:eastAsia="ja-JP"/>
        </w:rPr>
        <w:t xml:space="preserve">The coding of Mobile Station Classmarks and Supported Codec List fields include the IE value part as it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rPr>
          <w:lang w:eastAsia="ja-JP"/>
        </w:rPr>
        <w:t>[</w:t>
      </w:r>
      <w:r w:rsidRPr="000C321E">
        <w:rPr>
          <w:rFonts w:hint="eastAsia"/>
          <w:lang w:eastAsia="ja-JP"/>
        </w:rPr>
        <w:t>5</w:t>
      </w:r>
      <w:r w:rsidRPr="000C321E">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74BBED76" w14:textId="77777777" w:rsidTr="009900EA">
        <w:trPr>
          <w:jc w:val="center"/>
        </w:trPr>
        <w:tc>
          <w:tcPr>
            <w:tcW w:w="151" w:type="dxa"/>
            <w:tcBorders>
              <w:top w:val="single" w:sz="6" w:space="0" w:color="auto"/>
              <w:left w:val="single" w:sz="6" w:space="0" w:color="auto"/>
              <w:bottom w:val="nil"/>
            </w:tcBorders>
          </w:tcPr>
          <w:p w14:paraId="1BF8AD2C" w14:textId="77777777" w:rsidR="00E16FD1" w:rsidRPr="000C321E" w:rsidRDefault="00E16FD1" w:rsidP="009900EA">
            <w:pPr>
              <w:pStyle w:val="TAC"/>
            </w:pPr>
          </w:p>
        </w:tc>
        <w:tc>
          <w:tcPr>
            <w:tcW w:w="1104" w:type="dxa"/>
          </w:tcPr>
          <w:p w14:paraId="2E183A6A" w14:textId="77777777" w:rsidR="00E16FD1" w:rsidRPr="000C321E" w:rsidRDefault="00E16FD1" w:rsidP="009900EA">
            <w:pPr>
              <w:pStyle w:val="TAH"/>
            </w:pPr>
          </w:p>
        </w:tc>
        <w:tc>
          <w:tcPr>
            <w:tcW w:w="4703" w:type="dxa"/>
            <w:gridSpan w:val="8"/>
          </w:tcPr>
          <w:p w14:paraId="7285CEA5" w14:textId="77777777" w:rsidR="00E16FD1" w:rsidRPr="000C321E" w:rsidRDefault="00E16FD1" w:rsidP="009900EA">
            <w:pPr>
              <w:pStyle w:val="TAH"/>
            </w:pPr>
            <w:r w:rsidRPr="000C321E">
              <w:t>Bits</w:t>
            </w:r>
          </w:p>
        </w:tc>
        <w:tc>
          <w:tcPr>
            <w:tcW w:w="588" w:type="dxa"/>
          </w:tcPr>
          <w:p w14:paraId="12557D7D" w14:textId="77777777" w:rsidR="00E16FD1" w:rsidRPr="000C321E" w:rsidRDefault="00E16FD1" w:rsidP="009900EA">
            <w:pPr>
              <w:pStyle w:val="TAC"/>
            </w:pPr>
          </w:p>
        </w:tc>
      </w:tr>
      <w:tr w:rsidR="00E16FD1" w:rsidRPr="000C321E" w14:paraId="68F39925" w14:textId="77777777" w:rsidTr="009900EA">
        <w:trPr>
          <w:jc w:val="center"/>
        </w:trPr>
        <w:tc>
          <w:tcPr>
            <w:tcW w:w="151" w:type="dxa"/>
            <w:tcBorders>
              <w:top w:val="nil"/>
              <w:left w:val="single" w:sz="6" w:space="0" w:color="auto"/>
            </w:tcBorders>
          </w:tcPr>
          <w:p w14:paraId="6891CBE4" w14:textId="77777777" w:rsidR="00E16FD1" w:rsidRPr="000C321E" w:rsidRDefault="00E16FD1" w:rsidP="009900EA">
            <w:pPr>
              <w:pStyle w:val="TAC"/>
            </w:pPr>
          </w:p>
        </w:tc>
        <w:tc>
          <w:tcPr>
            <w:tcW w:w="1104" w:type="dxa"/>
          </w:tcPr>
          <w:p w14:paraId="3C47C5C4" w14:textId="77777777" w:rsidR="00E16FD1" w:rsidRPr="000C321E" w:rsidRDefault="00E16FD1" w:rsidP="009900EA">
            <w:pPr>
              <w:pStyle w:val="TAH"/>
            </w:pPr>
            <w:r w:rsidRPr="000C321E">
              <w:t>Octets</w:t>
            </w:r>
          </w:p>
        </w:tc>
        <w:tc>
          <w:tcPr>
            <w:tcW w:w="587" w:type="dxa"/>
            <w:tcBorders>
              <w:bottom w:val="single" w:sz="4" w:space="0" w:color="auto"/>
            </w:tcBorders>
          </w:tcPr>
          <w:p w14:paraId="287AC52C" w14:textId="77777777" w:rsidR="00E16FD1" w:rsidRPr="000C321E" w:rsidRDefault="00E16FD1" w:rsidP="009900EA">
            <w:pPr>
              <w:pStyle w:val="TAH"/>
            </w:pPr>
            <w:r w:rsidRPr="000C321E">
              <w:t>8</w:t>
            </w:r>
          </w:p>
        </w:tc>
        <w:tc>
          <w:tcPr>
            <w:tcW w:w="588" w:type="dxa"/>
            <w:tcBorders>
              <w:bottom w:val="single" w:sz="4" w:space="0" w:color="auto"/>
            </w:tcBorders>
          </w:tcPr>
          <w:p w14:paraId="08EB0214" w14:textId="77777777" w:rsidR="00E16FD1" w:rsidRPr="000C321E" w:rsidRDefault="00E16FD1" w:rsidP="009900EA">
            <w:pPr>
              <w:pStyle w:val="TAH"/>
            </w:pPr>
            <w:r w:rsidRPr="000C321E">
              <w:t>7</w:t>
            </w:r>
          </w:p>
        </w:tc>
        <w:tc>
          <w:tcPr>
            <w:tcW w:w="588" w:type="dxa"/>
            <w:tcBorders>
              <w:bottom w:val="single" w:sz="4" w:space="0" w:color="auto"/>
            </w:tcBorders>
          </w:tcPr>
          <w:p w14:paraId="3ABB6B9E" w14:textId="77777777" w:rsidR="00E16FD1" w:rsidRPr="000C321E" w:rsidRDefault="00E16FD1" w:rsidP="009900EA">
            <w:pPr>
              <w:pStyle w:val="TAH"/>
            </w:pPr>
            <w:r w:rsidRPr="000C321E">
              <w:t>6</w:t>
            </w:r>
          </w:p>
        </w:tc>
        <w:tc>
          <w:tcPr>
            <w:tcW w:w="588" w:type="dxa"/>
            <w:tcBorders>
              <w:bottom w:val="single" w:sz="4" w:space="0" w:color="auto"/>
            </w:tcBorders>
          </w:tcPr>
          <w:p w14:paraId="431C68A3" w14:textId="77777777" w:rsidR="00E16FD1" w:rsidRPr="000C321E" w:rsidRDefault="00E16FD1" w:rsidP="009900EA">
            <w:pPr>
              <w:pStyle w:val="TAH"/>
            </w:pPr>
            <w:r w:rsidRPr="000C321E">
              <w:t>5</w:t>
            </w:r>
          </w:p>
        </w:tc>
        <w:tc>
          <w:tcPr>
            <w:tcW w:w="587" w:type="dxa"/>
            <w:tcBorders>
              <w:bottom w:val="single" w:sz="4" w:space="0" w:color="auto"/>
            </w:tcBorders>
          </w:tcPr>
          <w:p w14:paraId="33E6FFB2" w14:textId="77777777" w:rsidR="00E16FD1" w:rsidRPr="000C321E" w:rsidRDefault="00E16FD1" w:rsidP="009900EA">
            <w:pPr>
              <w:pStyle w:val="TAH"/>
            </w:pPr>
            <w:r w:rsidRPr="000C321E">
              <w:t>4</w:t>
            </w:r>
          </w:p>
        </w:tc>
        <w:tc>
          <w:tcPr>
            <w:tcW w:w="588" w:type="dxa"/>
            <w:tcBorders>
              <w:bottom w:val="single" w:sz="4" w:space="0" w:color="auto"/>
            </w:tcBorders>
          </w:tcPr>
          <w:p w14:paraId="3FEC1845" w14:textId="77777777" w:rsidR="00E16FD1" w:rsidRPr="000C321E" w:rsidRDefault="00E16FD1" w:rsidP="009900EA">
            <w:pPr>
              <w:pStyle w:val="TAH"/>
            </w:pPr>
            <w:r w:rsidRPr="000C321E">
              <w:t>3</w:t>
            </w:r>
          </w:p>
        </w:tc>
        <w:tc>
          <w:tcPr>
            <w:tcW w:w="588" w:type="dxa"/>
            <w:tcBorders>
              <w:bottom w:val="single" w:sz="4" w:space="0" w:color="auto"/>
            </w:tcBorders>
          </w:tcPr>
          <w:p w14:paraId="5F6BE947" w14:textId="77777777" w:rsidR="00E16FD1" w:rsidRPr="000C321E" w:rsidRDefault="00E16FD1" w:rsidP="009900EA">
            <w:pPr>
              <w:pStyle w:val="TAH"/>
            </w:pPr>
            <w:r w:rsidRPr="000C321E">
              <w:t>2</w:t>
            </w:r>
          </w:p>
        </w:tc>
        <w:tc>
          <w:tcPr>
            <w:tcW w:w="589" w:type="dxa"/>
            <w:tcBorders>
              <w:bottom w:val="single" w:sz="4" w:space="0" w:color="auto"/>
            </w:tcBorders>
          </w:tcPr>
          <w:p w14:paraId="49E13D4E" w14:textId="77777777" w:rsidR="00E16FD1" w:rsidRPr="000C321E" w:rsidRDefault="00E16FD1" w:rsidP="009900EA">
            <w:pPr>
              <w:pStyle w:val="TAH"/>
            </w:pPr>
            <w:r w:rsidRPr="000C321E">
              <w:t>1</w:t>
            </w:r>
          </w:p>
        </w:tc>
        <w:tc>
          <w:tcPr>
            <w:tcW w:w="588" w:type="dxa"/>
          </w:tcPr>
          <w:p w14:paraId="60F9C47B" w14:textId="77777777" w:rsidR="00E16FD1" w:rsidRPr="000C321E" w:rsidRDefault="00E16FD1" w:rsidP="009900EA">
            <w:pPr>
              <w:pStyle w:val="TAC"/>
            </w:pPr>
          </w:p>
        </w:tc>
      </w:tr>
      <w:tr w:rsidR="00E16FD1" w:rsidRPr="000C321E" w14:paraId="07E47B66" w14:textId="77777777" w:rsidTr="009900EA">
        <w:trPr>
          <w:jc w:val="center"/>
        </w:trPr>
        <w:tc>
          <w:tcPr>
            <w:tcW w:w="151" w:type="dxa"/>
            <w:tcBorders>
              <w:top w:val="nil"/>
              <w:left w:val="single" w:sz="6" w:space="0" w:color="auto"/>
            </w:tcBorders>
          </w:tcPr>
          <w:p w14:paraId="644700F2" w14:textId="77777777" w:rsidR="00E16FD1" w:rsidRPr="000C321E" w:rsidRDefault="00E16FD1" w:rsidP="009900EA">
            <w:pPr>
              <w:pStyle w:val="TAC"/>
            </w:pPr>
          </w:p>
        </w:tc>
        <w:tc>
          <w:tcPr>
            <w:tcW w:w="1104" w:type="dxa"/>
            <w:tcBorders>
              <w:right w:val="single" w:sz="4" w:space="0" w:color="auto"/>
            </w:tcBorders>
          </w:tcPr>
          <w:p w14:paraId="12FC425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728907AC" w14:textId="77777777" w:rsidR="00E16FD1" w:rsidRPr="000C321E" w:rsidRDefault="00E16FD1" w:rsidP="009900EA">
            <w:pPr>
              <w:pStyle w:val="TAC"/>
            </w:pPr>
            <w:r w:rsidRPr="000C321E">
              <w:t xml:space="preserve">Type = </w:t>
            </w:r>
            <w:r w:rsidRPr="000C321E">
              <w:rPr>
                <w:lang w:eastAsia="ja-JP"/>
              </w:rPr>
              <w:t>207</w:t>
            </w:r>
            <w:r w:rsidRPr="000C321E">
              <w:t xml:space="preserve"> (decimal)</w:t>
            </w:r>
          </w:p>
        </w:tc>
        <w:tc>
          <w:tcPr>
            <w:tcW w:w="588" w:type="dxa"/>
            <w:tcBorders>
              <w:left w:val="single" w:sz="4" w:space="0" w:color="auto"/>
            </w:tcBorders>
          </w:tcPr>
          <w:p w14:paraId="0DF8410E" w14:textId="77777777" w:rsidR="00E16FD1" w:rsidRPr="000C321E" w:rsidRDefault="00E16FD1" w:rsidP="009900EA">
            <w:pPr>
              <w:pStyle w:val="TAC"/>
            </w:pPr>
          </w:p>
        </w:tc>
      </w:tr>
      <w:tr w:rsidR="00E16FD1" w:rsidRPr="000C321E" w14:paraId="0849A30E" w14:textId="77777777" w:rsidTr="009900EA">
        <w:trPr>
          <w:jc w:val="center"/>
        </w:trPr>
        <w:tc>
          <w:tcPr>
            <w:tcW w:w="151" w:type="dxa"/>
            <w:tcBorders>
              <w:top w:val="nil"/>
              <w:left w:val="single" w:sz="6" w:space="0" w:color="auto"/>
            </w:tcBorders>
          </w:tcPr>
          <w:p w14:paraId="635EAC34" w14:textId="77777777" w:rsidR="00E16FD1" w:rsidRPr="000C321E" w:rsidRDefault="00E16FD1" w:rsidP="009900EA">
            <w:pPr>
              <w:pStyle w:val="TAC"/>
            </w:pPr>
          </w:p>
        </w:tc>
        <w:tc>
          <w:tcPr>
            <w:tcW w:w="1104" w:type="dxa"/>
            <w:tcBorders>
              <w:right w:val="single" w:sz="4" w:space="0" w:color="auto"/>
            </w:tcBorders>
          </w:tcPr>
          <w:p w14:paraId="420130E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2BE5BAC" w14:textId="77777777" w:rsidR="00E16FD1" w:rsidRPr="000C321E" w:rsidRDefault="00E16FD1" w:rsidP="009900EA">
            <w:pPr>
              <w:pStyle w:val="TAC"/>
            </w:pPr>
            <w:r w:rsidRPr="000C321E">
              <w:t>Length = n</w:t>
            </w:r>
          </w:p>
        </w:tc>
        <w:tc>
          <w:tcPr>
            <w:tcW w:w="588" w:type="dxa"/>
            <w:tcBorders>
              <w:left w:val="single" w:sz="4" w:space="0" w:color="auto"/>
            </w:tcBorders>
          </w:tcPr>
          <w:p w14:paraId="1BCFA715" w14:textId="77777777" w:rsidR="00E16FD1" w:rsidRPr="000C321E" w:rsidRDefault="00E16FD1" w:rsidP="009900EA">
            <w:pPr>
              <w:pStyle w:val="TAC"/>
            </w:pPr>
          </w:p>
        </w:tc>
      </w:tr>
      <w:tr w:rsidR="00E16FD1" w:rsidRPr="000C321E" w14:paraId="78C3065C" w14:textId="77777777" w:rsidTr="009900EA">
        <w:trPr>
          <w:jc w:val="center"/>
        </w:trPr>
        <w:tc>
          <w:tcPr>
            <w:tcW w:w="151" w:type="dxa"/>
            <w:tcBorders>
              <w:top w:val="nil"/>
              <w:left w:val="single" w:sz="6" w:space="0" w:color="auto"/>
              <w:bottom w:val="nil"/>
            </w:tcBorders>
          </w:tcPr>
          <w:p w14:paraId="0C00FC13" w14:textId="77777777" w:rsidR="00E16FD1" w:rsidRPr="000C321E" w:rsidRDefault="00E16FD1" w:rsidP="009900EA">
            <w:pPr>
              <w:pStyle w:val="TAC"/>
            </w:pPr>
          </w:p>
        </w:tc>
        <w:tc>
          <w:tcPr>
            <w:tcW w:w="1104" w:type="dxa"/>
            <w:tcBorders>
              <w:top w:val="nil"/>
              <w:bottom w:val="nil"/>
              <w:right w:val="single" w:sz="4" w:space="0" w:color="auto"/>
            </w:tcBorders>
          </w:tcPr>
          <w:p w14:paraId="1CD309EB" w14:textId="77777777" w:rsidR="00E16FD1" w:rsidRPr="000C321E" w:rsidRDefault="00E16FD1" w:rsidP="009900EA">
            <w:pPr>
              <w:pStyle w:val="TAC"/>
            </w:pPr>
            <w:r w:rsidRPr="000C321E">
              <w:rPr>
                <w:lang w:eastAsia="ja-JP"/>
              </w:rPr>
              <w:t>4</w:t>
            </w:r>
          </w:p>
        </w:tc>
        <w:tc>
          <w:tcPr>
            <w:tcW w:w="4703" w:type="dxa"/>
            <w:gridSpan w:val="8"/>
            <w:tcBorders>
              <w:top w:val="single" w:sz="4" w:space="0" w:color="auto"/>
              <w:left w:val="single" w:sz="4" w:space="0" w:color="auto"/>
              <w:bottom w:val="single" w:sz="4" w:space="0" w:color="auto"/>
              <w:right w:val="single" w:sz="4" w:space="0" w:color="auto"/>
            </w:tcBorders>
          </w:tcPr>
          <w:p w14:paraId="67304BDE" w14:textId="77777777" w:rsidR="00E16FD1" w:rsidRPr="000C321E" w:rsidRDefault="00E16FD1" w:rsidP="009900EA">
            <w:pPr>
              <w:pStyle w:val="TAC"/>
            </w:pPr>
            <w:r w:rsidRPr="000C321E">
              <w:t xml:space="preserve">Length of the </w:t>
            </w:r>
            <w:smartTag w:uri="urn:schemas-microsoft-com:office:smarttags" w:element="place">
              <w:r w:rsidRPr="000C321E">
                <w:t>Mobile</w:t>
              </w:r>
            </w:smartTag>
            <w:r w:rsidRPr="000C321E">
              <w:t xml:space="preserve"> Station Classmark 2</w:t>
            </w:r>
          </w:p>
        </w:tc>
        <w:tc>
          <w:tcPr>
            <w:tcW w:w="588" w:type="dxa"/>
            <w:tcBorders>
              <w:left w:val="single" w:sz="4" w:space="0" w:color="auto"/>
              <w:bottom w:val="single" w:sz="4" w:space="0" w:color="auto"/>
            </w:tcBorders>
          </w:tcPr>
          <w:p w14:paraId="42DB7923" w14:textId="77777777" w:rsidR="00E16FD1" w:rsidRPr="000C321E" w:rsidRDefault="00E16FD1" w:rsidP="009900EA">
            <w:pPr>
              <w:pStyle w:val="TAC"/>
            </w:pPr>
          </w:p>
        </w:tc>
      </w:tr>
      <w:tr w:rsidR="00E16FD1" w:rsidRPr="000C321E" w14:paraId="7AEDBCBD" w14:textId="77777777" w:rsidTr="009900EA">
        <w:trPr>
          <w:jc w:val="center"/>
        </w:trPr>
        <w:tc>
          <w:tcPr>
            <w:tcW w:w="151" w:type="dxa"/>
            <w:tcBorders>
              <w:top w:val="nil"/>
              <w:left w:val="single" w:sz="6" w:space="0" w:color="auto"/>
              <w:bottom w:val="nil"/>
            </w:tcBorders>
          </w:tcPr>
          <w:p w14:paraId="6CD7DEAC" w14:textId="77777777" w:rsidR="00E16FD1" w:rsidRPr="000C321E" w:rsidRDefault="00E16FD1" w:rsidP="009900EA">
            <w:pPr>
              <w:pStyle w:val="TAC"/>
            </w:pPr>
          </w:p>
        </w:tc>
        <w:tc>
          <w:tcPr>
            <w:tcW w:w="1104" w:type="dxa"/>
            <w:tcBorders>
              <w:top w:val="nil"/>
              <w:bottom w:val="nil"/>
              <w:right w:val="single" w:sz="4" w:space="0" w:color="auto"/>
            </w:tcBorders>
          </w:tcPr>
          <w:p w14:paraId="30865203" w14:textId="77777777" w:rsidR="00E16FD1" w:rsidRPr="000C321E" w:rsidRDefault="00E16FD1" w:rsidP="009900EA">
            <w:pPr>
              <w:pStyle w:val="TAC"/>
            </w:pPr>
            <w:r w:rsidRPr="000C321E">
              <w:rPr>
                <w:lang w:eastAsia="ja-JP"/>
              </w:rPr>
              <w:t>5</w:t>
            </w:r>
            <w:r w:rsidRPr="000C321E">
              <w:t xml:space="preserve"> to a</w:t>
            </w:r>
          </w:p>
        </w:tc>
        <w:tc>
          <w:tcPr>
            <w:tcW w:w="4703" w:type="dxa"/>
            <w:gridSpan w:val="8"/>
            <w:tcBorders>
              <w:top w:val="single" w:sz="4" w:space="0" w:color="auto"/>
              <w:left w:val="single" w:sz="4" w:space="0" w:color="auto"/>
              <w:bottom w:val="single" w:sz="4" w:space="0" w:color="auto"/>
              <w:right w:val="single" w:sz="4" w:space="0" w:color="auto"/>
            </w:tcBorders>
          </w:tcPr>
          <w:p w14:paraId="2C051BBA" w14:textId="77777777" w:rsidR="00E16FD1" w:rsidRPr="000C321E" w:rsidRDefault="00E16FD1" w:rsidP="009900EA">
            <w:pPr>
              <w:pStyle w:val="TAC"/>
            </w:pPr>
            <w:r w:rsidRPr="000C321E">
              <w:t>Mobile Station Classmark 2</w:t>
            </w:r>
          </w:p>
        </w:tc>
        <w:tc>
          <w:tcPr>
            <w:tcW w:w="588" w:type="dxa"/>
            <w:tcBorders>
              <w:left w:val="single" w:sz="4" w:space="0" w:color="auto"/>
              <w:bottom w:val="single" w:sz="4" w:space="0" w:color="auto"/>
            </w:tcBorders>
          </w:tcPr>
          <w:p w14:paraId="5B0571DB" w14:textId="77777777" w:rsidR="00E16FD1" w:rsidRPr="000C321E" w:rsidRDefault="00E16FD1" w:rsidP="009900EA">
            <w:pPr>
              <w:pStyle w:val="TAC"/>
            </w:pPr>
          </w:p>
        </w:tc>
      </w:tr>
      <w:tr w:rsidR="00E16FD1" w:rsidRPr="000C321E" w14:paraId="6159BC15" w14:textId="77777777" w:rsidTr="009900EA">
        <w:trPr>
          <w:jc w:val="center"/>
        </w:trPr>
        <w:tc>
          <w:tcPr>
            <w:tcW w:w="151" w:type="dxa"/>
            <w:tcBorders>
              <w:top w:val="nil"/>
              <w:left w:val="single" w:sz="6" w:space="0" w:color="auto"/>
              <w:bottom w:val="nil"/>
            </w:tcBorders>
          </w:tcPr>
          <w:p w14:paraId="0D6EAB3B" w14:textId="77777777" w:rsidR="00E16FD1" w:rsidRPr="000C321E" w:rsidRDefault="00E16FD1" w:rsidP="009900EA">
            <w:pPr>
              <w:pStyle w:val="TAC"/>
            </w:pPr>
          </w:p>
        </w:tc>
        <w:tc>
          <w:tcPr>
            <w:tcW w:w="1104" w:type="dxa"/>
            <w:tcBorders>
              <w:top w:val="nil"/>
              <w:bottom w:val="nil"/>
              <w:right w:val="single" w:sz="4" w:space="0" w:color="auto"/>
            </w:tcBorders>
          </w:tcPr>
          <w:p w14:paraId="69ABA09E" w14:textId="77777777" w:rsidR="00E16FD1" w:rsidRPr="000C321E" w:rsidRDefault="00E16FD1" w:rsidP="009900EA">
            <w:pPr>
              <w:pStyle w:val="TAC"/>
            </w:pPr>
            <w:r w:rsidRPr="000C321E">
              <w:t>b</w:t>
            </w:r>
          </w:p>
        </w:tc>
        <w:tc>
          <w:tcPr>
            <w:tcW w:w="4703" w:type="dxa"/>
            <w:gridSpan w:val="8"/>
            <w:tcBorders>
              <w:top w:val="single" w:sz="4" w:space="0" w:color="auto"/>
              <w:left w:val="single" w:sz="4" w:space="0" w:color="auto"/>
              <w:bottom w:val="single" w:sz="4" w:space="0" w:color="auto"/>
              <w:right w:val="single" w:sz="4" w:space="0" w:color="auto"/>
            </w:tcBorders>
          </w:tcPr>
          <w:p w14:paraId="783DB15A" w14:textId="77777777" w:rsidR="00E16FD1" w:rsidRPr="000C321E" w:rsidRDefault="00E16FD1" w:rsidP="009900EA">
            <w:pPr>
              <w:pStyle w:val="TAC"/>
            </w:pPr>
            <w:r w:rsidRPr="000C321E">
              <w:t xml:space="preserve">Length of the </w:t>
            </w:r>
            <w:smartTag w:uri="urn:schemas-microsoft-com:office:smarttags" w:element="place">
              <w:r w:rsidRPr="000C321E">
                <w:t>Mobile</w:t>
              </w:r>
            </w:smartTag>
            <w:r w:rsidRPr="000C321E">
              <w:t xml:space="preserve"> Station Classmark 3</w:t>
            </w:r>
          </w:p>
        </w:tc>
        <w:tc>
          <w:tcPr>
            <w:tcW w:w="588" w:type="dxa"/>
            <w:tcBorders>
              <w:left w:val="single" w:sz="4" w:space="0" w:color="auto"/>
              <w:bottom w:val="single" w:sz="4" w:space="0" w:color="auto"/>
            </w:tcBorders>
          </w:tcPr>
          <w:p w14:paraId="71C9AF5F" w14:textId="77777777" w:rsidR="00E16FD1" w:rsidRPr="000C321E" w:rsidRDefault="00E16FD1" w:rsidP="009900EA">
            <w:pPr>
              <w:pStyle w:val="TAC"/>
            </w:pPr>
          </w:p>
        </w:tc>
      </w:tr>
      <w:tr w:rsidR="00E16FD1" w:rsidRPr="000C321E" w14:paraId="0566034F" w14:textId="77777777" w:rsidTr="009900EA">
        <w:trPr>
          <w:jc w:val="center"/>
        </w:trPr>
        <w:tc>
          <w:tcPr>
            <w:tcW w:w="151" w:type="dxa"/>
            <w:tcBorders>
              <w:top w:val="nil"/>
              <w:left w:val="single" w:sz="6" w:space="0" w:color="auto"/>
              <w:bottom w:val="nil"/>
            </w:tcBorders>
          </w:tcPr>
          <w:p w14:paraId="4A91531C" w14:textId="77777777" w:rsidR="00E16FD1" w:rsidRPr="000C321E" w:rsidRDefault="00E16FD1" w:rsidP="009900EA">
            <w:pPr>
              <w:pStyle w:val="TAC"/>
            </w:pPr>
          </w:p>
        </w:tc>
        <w:tc>
          <w:tcPr>
            <w:tcW w:w="1104" w:type="dxa"/>
            <w:tcBorders>
              <w:top w:val="nil"/>
              <w:bottom w:val="nil"/>
              <w:right w:val="single" w:sz="4" w:space="0" w:color="auto"/>
            </w:tcBorders>
          </w:tcPr>
          <w:p w14:paraId="442E3F13" w14:textId="77777777" w:rsidR="00E16FD1" w:rsidRPr="000C321E" w:rsidRDefault="00E16FD1" w:rsidP="009900EA">
            <w:pPr>
              <w:pStyle w:val="TAC"/>
            </w:pPr>
            <w:r w:rsidRPr="000C321E">
              <w:t>(b+1) to c</w:t>
            </w:r>
          </w:p>
        </w:tc>
        <w:tc>
          <w:tcPr>
            <w:tcW w:w="4703" w:type="dxa"/>
            <w:gridSpan w:val="8"/>
            <w:tcBorders>
              <w:top w:val="single" w:sz="4" w:space="0" w:color="auto"/>
              <w:left w:val="single" w:sz="4" w:space="0" w:color="auto"/>
              <w:bottom w:val="single" w:sz="4" w:space="0" w:color="auto"/>
              <w:right w:val="single" w:sz="4" w:space="0" w:color="auto"/>
            </w:tcBorders>
          </w:tcPr>
          <w:p w14:paraId="3D3696F1" w14:textId="77777777" w:rsidR="00E16FD1" w:rsidRPr="000C321E" w:rsidRDefault="00E16FD1" w:rsidP="009900EA">
            <w:pPr>
              <w:pStyle w:val="TAC"/>
            </w:pPr>
            <w:r w:rsidRPr="000C321E">
              <w:t>Mobile Station Classmark 3</w:t>
            </w:r>
          </w:p>
        </w:tc>
        <w:tc>
          <w:tcPr>
            <w:tcW w:w="588" w:type="dxa"/>
            <w:tcBorders>
              <w:left w:val="single" w:sz="4" w:space="0" w:color="auto"/>
              <w:bottom w:val="single" w:sz="4" w:space="0" w:color="auto"/>
            </w:tcBorders>
          </w:tcPr>
          <w:p w14:paraId="724969A0" w14:textId="77777777" w:rsidR="00E16FD1" w:rsidRPr="000C321E" w:rsidRDefault="00E16FD1" w:rsidP="009900EA">
            <w:pPr>
              <w:pStyle w:val="TAC"/>
            </w:pPr>
          </w:p>
        </w:tc>
      </w:tr>
      <w:tr w:rsidR="00E16FD1" w:rsidRPr="000C321E" w14:paraId="3C3BBE22" w14:textId="77777777" w:rsidTr="009900EA">
        <w:trPr>
          <w:jc w:val="center"/>
        </w:trPr>
        <w:tc>
          <w:tcPr>
            <w:tcW w:w="151" w:type="dxa"/>
            <w:tcBorders>
              <w:top w:val="nil"/>
              <w:left w:val="single" w:sz="6" w:space="0" w:color="auto"/>
              <w:bottom w:val="nil"/>
            </w:tcBorders>
          </w:tcPr>
          <w:p w14:paraId="35999BA2" w14:textId="77777777" w:rsidR="00E16FD1" w:rsidRPr="000C321E" w:rsidRDefault="00E16FD1" w:rsidP="009900EA">
            <w:pPr>
              <w:pStyle w:val="TAC"/>
            </w:pPr>
          </w:p>
        </w:tc>
        <w:tc>
          <w:tcPr>
            <w:tcW w:w="1104" w:type="dxa"/>
            <w:tcBorders>
              <w:top w:val="nil"/>
              <w:bottom w:val="nil"/>
              <w:right w:val="single" w:sz="4" w:space="0" w:color="auto"/>
            </w:tcBorders>
          </w:tcPr>
          <w:p w14:paraId="60F45697" w14:textId="77777777" w:rsidR="00E16FD1" w:rsidRPr="000C321E" w:rsidRDefault="00E16FD1" w:rsidP="009900EA">
            <w:pPr>
              <w:pStyle w:val="TAC"/>
            </w:pPr>
            <w:r w:rsidRPr="000C321E">
              <w:t>d</w:t>
            </w:r>
          </w:p>
        </w:tc>
        <w:tc>
          <w:tcPr>
            <w:tcW w:w="4703" w:type="dxa"/>
            <w:gridSpan w:val="8"/>
            <w:tcBorders>
              <w:top w:val="single" w:sz="4" w:space="0" w:color="auto"/>
              <w:left w:val="single" w:sz="4" w:space="0" w:color="auto"/>
              <w:bottom w:val="single" w:sz="4" w:space="0" w:color="auto"/>
              <w:right w:val="single" w:sz="4" w:space="0" w:color="auto"/>
            </w:tcBorders>
          </w:tcPr>
          <w:p w14:paraId="18AAB64D" w14:textId="77777777" w:rsidR="00E16FD1" w:rsidRPr="000C321E" w:rsidRDefault="00E16FD1" w:rsidP="009900EA">
            <w:pPr>
              <w:pStyle w:val="TAC"/>
            </w:pPr>
            <w:r w:rsidRPr="000C321E">
              <w:t>Length of the Supported Codec List</w:t>
            </w:r>
          </w:p>
        </w:tc>
        <w:tc>
          <w:tcPr>
            <w:tcW w:w="588" w:type="dxa"/>
            <w:tcBorders>
              <w:left w:val="single" w:sz="4" w:space="0" w:color="auto"/>
              <w:bottom w:val="single" w:sz="4" w:space="0" w:color="auto"/>
            </w:tcBorders>
          </w:tcPr>
          <w:p w14:paraId="68205A79" w14:textId="77777777" w:rsidR="00E16FD1" w:rsidRPr="000C321E" w:rsidRDefault="00E16FD1" w:rsidP="009900EA">
            <w:pPr>
              <w:pStyle w:val="TAC"/>
            </w:pPr>
          </w:p>
        </w:tc>
      </w:tr>
      <w:tr w:rsidR="00E16FD1" w:rsidRPr="000C321E" w14:paraId="07FAA479" w14:textId="77777777" w:rsidTr="009900EA">
        <w:trPr>
          <w:jc w:val="center"/>
        </w:trPr>
        <w:tc>
          <w:tcPr>
            <w:tcW w:w="151" w:type="dxa"/>
            <w:tcBorders>
              <w:top w:val="nil"/>
              <w:left w:val="single" w:sz="6" w:space="0" w:color="auto"/>
              <w:bottom w:val="nil"/>
            </w:tcBorders>
          </w:tcPr>
          <w:p w14:paraId="5AF9E096" w14:textId="77777777" w:rsidR="00E16FD1" w:rsidRPr="000C321E" w:rsidRDefault="00E16FD1" w:rsidP="009900EA">
            <w:pPr>
              <w:pStyle w:val="TAC"/>
            </w:pPr>
          </w:p>
        </w:tc>
        <w:tc>
          <w:tcPr>
            <w:tcW w:w="1104" w:type="dxa"/>
            <w:tcBorders>
              <w:top w:val="nil"/>
              <w:bottom w:val="nil"/>
              <w:right w:val="single" w:sz="4" w:space="0" w:color="auto"/>
            </w:tcBorders>
          </w:tcPr>
          <w:p w14:paraId="3F29CA36" w14:textId="77777777" w:rsidR="00E16FD1" w:rsidRPr="000C321E" w:rsidRDefault="00E16FD1" w:rsidP="009900EA">
            <w:pPr>
              <w:pStyle w:val="TAC"/>
            </w:pPr>
            <w:r w:rsidRPr="000C321E">
              <w:t>(d+1) to e</w:t>
            </w:r>
          </w:p>
        </w:tc>
        <w:tc>
          <w:tcPr>
            <w:tcW w:w="4703" w:type="dxa"/>
            <w:gridSpan w:val="8"/>
            <w:tcBorders>
              <w:top w:val="single" w:sz="4" w:space="0" w:color="auto"/>
              <w:left w:val="single" w:sz="4" w:space="0" w:color="auto"/>
              <w:bottom w:val="single" w:sz="4" w:space="0" w:color="auto"/>
              <w:right w:val="single" w:sz="4" w:space="0" w:color="auto"/>
            </w:tcBorders>
          </w:tcPr>
          <w:p w14:paraId="413F4CCA" w14:textId="77777777" w:rsidR="00E16FD1" w:rsidRPr="000C321E" w:rsidRDefault="00E16FD1" w:rsidP="009900EA">
            <w:pPr>
              <w:pStyle w:val="TAC"/>
            </w:pPr>
            <w:r w:rsidRPr="000C321E">
              <w:t>Supported Codec List</w:t>
            </w:r>
          </w:p>
        </w:tc>
        <w:tc>
          <w:tcPr>
            <w:tcW w:w="588" w:type="dxa"/>
            <w:tcBorders>
              <w:left w:val="single" w:sz="4" w:space="0" w:color="auto"/>
            </w:tcBorders>
          </w:tcPr>
          <w:p w14:paraId="3471ACB0" w14:textId="77777777" w:rsidR="00E16FD1" w:rsidRPr="000C321E" w:rsidRDefault="00E16FD1" w:rsidP="009900EA">
            <w:pPr>
              <w:pStyle w:val="TAC"/>
            </w:pPr>
          </w:p>
        </w:tc>
      </w:tr>
      <w:tr w:rsidR="00E16FD1" w:rsidRPr="000C321E" w14:paraId="1DF002DA" w14:textId="77777777" w:rsidTr="009900EA">
        <w:trPr>
          <w:jc w:val="center"/>
        </w:trPr>
        <w:tc>
          <w:tcPr>
            <w:tcW w:w="151" w:type="dxa"/>
            <w:tcBorders>
              <w:top w:val="nil"/>
              <w:left w:val="single" w:sz="6" w:space="0" w:color="auto"/>
              <w:bottom w:val="single" w:sz="4" w:space="0" w:color="auto"/>
            </w:tcBorders>
          </w:tcPr>
          <w:p w14:paraId="358462D7"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32D0A461" w14:textId="77777777" w:rsidR="00E16FD1" w:rsidRPr="000C321E" w:rsidRDefault="00E16FD1" w:rsidP="009900EA">
            <w:pPr>
              <w:pStyle w:val="TAC"/>
            </w:pPr>
            <w:r w:rsidRPr="000C321E">
              <w:t>(e+1) to (n+3)</w:t>
            </w:r>
          </w:p>
        </w:tc>
        <w:tc>
          <w:tcPr>
            <w:tcW w:w="4703" w:type="dxa"/>
            <w:gridSpan w:val="8"/>
            <w:tcBorders>
              <w:top w:val="single" w:sz="4" w:space="0" w:color="auto"/>
              <w:left w:val="single" w:sz="4" w:space="0" w:color="auto"/>
              <w:bottom w:val="single" w:sz="4" w:space="0" w:color="auto"/>
              <w:right w:val="single" w:sz="4" w:space="0" w:color="auto"/>
            </w:tcBorders>
          </w:tcPr>
          <w:p w14:paraId="093EE1A7"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4C6370ED" w14:textId="77777777" w:rsidR="00E16FD1" w:rsidRPr="000C321E" w:rsidRDefault="00E16FD1" w:rsidP="009900EA">
            <w:pPr>
              <w:pStyle w:val="TAC"/>
            </w:pPr>
          </w:p>
        </w:tc>
      </w:tr>
    </w:tbl>
    <w:p w14:paraId="1BAA1501" w14:textId="77777777" w:rsidR="00E16FD1" w:rsidRPr="000C321E" w:rsidRDefault="00E16FD1" w:rsidP="00E16FD1">
      <w:pPr>
        <w:pStyle w:val="TF"/>
        <w:spacing w:before="120"/>
      </w:pPr>
      <w:r w:rsidRPr="000C321E">
        <w:t>Figure 7.7.</w:t>
      </w:r>
      <w:r w:rsidRPr="000C321E">
        <w:rPr>
          <w:lang w:eastAsia="ja-JP"/>
        </w:rPr>
        <w:t>107</w:t>
      </w:r>
      <w:r w:rsidRPr="000C321E">
        <w:t xml:space="preserve">-1: </w:t>
      </w:r>
      <w:r w:rsidRPr="000C321E">
        <w:rPr>
          <w:rFonts w:hint="eastAsia"/>
        </w:rPr>
        <w:t>Additional MM context for SRVCC</w:t>
      </w:r>
    </w:p>
    <w:p w14:paraId="66F4767E" w14:textId="77777777" w:rsidR="00E16FD1" w:rsidRPr="000C321E" w:rsidRDefault="00E16FD1" w:rsidP="00E16FD1">
      <w:pPr>
        <w:pStyle w:val="Heading3"/>
        <w:rPr>
          <w:lang w:eastAsia="zh-CN"/>
        </w:rPr>
      </w:pPr>
      <w:bookmarkStart w:id="466" w:name="_Toc9598006"/>
      <w:bookmarkStart w:id="467" w:name="_Toc82519291"/>
      <w:r w:rsidRPr="000C321E">
        <w:rPr>
          <w:lang w:eastAsia="zh-CN"/>
        </w:rPr>
        <w:t>7.7.108</w:t>
      </w:r>
      <w:r w:rsidRPr="000C321E">
        <w:rPr>
          <w:lang w:eastAsia="zh-CN"/>
        </w:rPr>
        <w:tab/>
      </w:r>
      <w:r w:rsidRPr="000C321E">
        <w:rPr>
          <w:rFonts w:hint="eastAsia"/>
          <w:lang w:eastAsia="zh-CN"/>
        </w:rPr>
        <w:t>Additional flags for SRVCC</w:t>
      </w:r>
      <w:bookmarkEnd w:id="466"/>
      <w:bookmarkEnd w:id="467"/>
    </w:p>
    <w:p w14:paraId="4B72A347" w14:textId="77777777" w:rsidR="00E16FD1" w:rsidRPr="000C321E" w:rsidRDefault="00E16FD1" w:rsidP="00E16FD1">
      <w:r w:rsidRPr="000C321E">
        <w:rPr>
          <w:rFonts w:hint="eastAsia"/>
        </w:rPr>
        <w:t>Additional flags for SRVCC</w:t>
      </w:r>
      <w:r w:rsidRPr="000C321E">
        <w:t xml:space="preserve"> is coded as specified in Figure </w:t>
      </w:r>
      <w:r w:rsidRPr="000C321E">
        <w:rPr>
          <w:lang w:eastAsia="ja-JP"/>
        </w:rPr>
        <w:t>7</w:t>
      </w:r>
      <w:r w:rsidRPr="000C321E">
        <w:rPr>
          <w:rFonts w:hint="eastAsia"/>
          <w:lang w:eastAsia="ja-JP"/>
        </w:rPr>
        <w:t>.</w:t>
      </w:r>
      <w:r w:rsidRPr="000C321E">
        <w:rPr>
          <w:lang w:eastAsia="ja-JP"/>
        </w:rPr>
        <w:t>7.108</w:t>
      </w:r>
      <w:r w:rsidRPr="000C321E">
        <w:rPr>
          <w:lang w:eastAsia="zh-CN"/>
        </w:rPr>
        <w:t>-1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E16FD1" w:rsidRPr="000C321E" w14:paraId="20840E3B" w14:textId="77777777" w:rsidTr="009900EA">
        <w:trPr>
          <w:jc w:val="center"/>
        </w:trPr>
        <w:tc>
          <w:tcPr>
            <w:tcW w:w="151" w:type="dxa"/>
            <w:tcBorders>
              <w:top w:val="single" w:sz="6" w:space="0" w:color="auto"/>
              <w:left w:val="single" w:sz="6" w:space="0" w:color="auto"/>
              <w:bottom w:val="nil"/>
            </w:tcBorders>
          </w:tcPr>
          <w:p w14:paraId="07EEBD07" w14:textId="77777777" w:rsidR="00E16FD1" w:rsidRPr="000C321E" w:rsidRDefault="00E16FD1" w:rsidP="009900EA">
            <w:pPr>
              <w:pStyle w:val="TAC"/>
            </w:pPr>
          </w:p>
        </w:tc>
        <w:tc>
          <w:tcPr>
            <w:tcW w:w="1104" w:type="dxa"/>
          </w:tcPr>
          <w:p w14:paraId="6CD66E09" w14:textId="77777777" w:rsidR="00E16FD1" w:rsidRPr="000C321E" w:rsidRDefault="00E16FD1" w:rsidP="009900EA">
            <w:pPr>
              <w:pStyle w:val="TAH"/>
            </w:pPr>
          </w:p>
        </w:tc>
        <w:tc>
          <w:tcPr>
            <w:tcW w:w="4704" w:type="dxa"/>
            <w:gridSpan w:val="8"/>
          </w:tcPr>
          <w:p w14:paraId="79484DD2" w14:textId="77777777" w:rsidR="00E16FD1" w:rsidRPr="000C321E" w:rsidRDefault="00E16FD1" w:rsidP="009900EA">
            <w:pPr>
              <w:pStyle w:val="TAH"/>
            </w:pPr>
            <w:r w:rsidRPr="000C321E">
              <w:t>Bits</w:t>
            </w:r>
          </w:p>
        </w:tc>
        <w:tc>
          <w:tcPr>
            <w:tcW w:w="588" w:type="dxa"/>
          </w:tcPr>
          <w:p w14:paraId="65DE698C" w14:textId="77777777" w:rsidR="00E16FD1" w:rsidRPr="000C321E" w:rsidRDefault="00E16FD1" w:rsidP="009900EA">
            <w:pPr>
              <w:pStyle w:val="TAC"/>
            </w:pPr>
          </w:p>
        </w:tc>
      </w:tr>
      <w:tr w:rsidR="00E16FD1" w:rsidRPr="000C321E" w14:paraId="400B9773" w14:textId="77777777" w:rsidTr="009900EA">
        <w:trPr>
          <w:jc w:val="center"/>
        </w:trPr>
        <w:tc>
          <w:tcPr>
            <w:tcW w:w="151" w:type="dxa"/>
            <w:tcBorders>
              <w:top w:val="nil"/>
              <w:left w:val="single" w:sz="6" w:space="0" w:color="auto"/>
            </w:tcBorders>
          </w:tcPr>
          <w:p w14:paraId="0522B645" w14:textId="77777777" w:rsidR="00E16FD1" w:rsidRPr="000C321E" w:rsidRDefault="00E16FD1" w:rsidP="009900EA">
            <w:pPr>
              <w:pStyle w:val="TAC"/>
            </w:pPr>
          </w:p>
        </w:tc>
        <w:tc>
          <w:tcPr>
            <w:tcW w:w="1104" w:type="dxa"/>
          </w:tcPr>
          <w:p w14:paraId="1FB71776" w14:textId="77777777" w:rsidR="00E16FD1" w:rsidRPr="000C321E" w:rsidRDefault="00E16FD1" w:rsidP="009900EA">
            <w:pPr>
              <w:pStyle w:val="TAH"/>
            </w:pPr>
            <w:r w:rsidRPr="000C321E">
              <w:t>Octets</w:t>
            </w:r>
          </w:p>
        </w:tc>
        <w:tc>
          <w:tcPr>
            <w:tcW w:w="587" w:type="dxa"/>
            <w:tcBorders>
              <w:bottom w:val="single" w:sz="4" w:space="0" w:color="auto"/>
            </w:tcBorders>
          </w:tcPr>
          <w:p w14:paraId="4E0BCBA7" w14:textId="77777777" w:rsidR="00E16FD1" w:rsidRPr="000C321E" w:rsidRDefault="00E16FD1" w:rsidP="009900EA">
            <w:pPr>
              <w:pStyle w:val="TAH"/>
            </w:pPr>
            <w:r w:rsidRPr="000C321E">
              <w:t>8</w:t>
            </w:r>
          </w:p>
        </w:tc>
        <w:tc>
          <w:tcPr>
            <w:tcW w:w="588" w:type="dxa"/>
            <w:tcBorders>
              <w:bottom w:val="single" w:sz="4" w:space="0" w:color="auto"/>
            </w:tcBorders>
          </w:tcPr>
          <w:p w14:paraId="3590B1F1" w14:textId="77777777" w:rsidR="00E16FD1" w:rsidRPr="000C321E" w:rsidRDefault="00E16FD1" w:rsidP="009900EA">
            <w:pPr>
              <w:pStyle w:val="TAH"/>
            </w:pPr>
            <w:r w:rsidRPr="000C321E">
              <w:t>7</w:t>
            </w:r>
          </w:p>
        </w:tc>
        <w:tc>
          <w:tcPr>
            <w:tcW w:w="588" w:type="dxa"/>
            <w:tcBorders>
              <w:bottom w:val="single" w:sz="4" w:space="0" w:color="auto"/>
            </w:tcBorders>
          </w:tcPr>
          <w:p w14:paraId="0B073016" w14:textId="77777777" w:rsidR="00E16FD1" w:rsidRPr="000C321E" w:rsidRDefault="00E16FD1" w:rsidP="009900EA">
            <w:pPr>
              <w:pStyle w:val="TAH"/>
            </w:pPr>
            <w:r w:rsidRPr="000C321E">
              <w:t>6</w:t>
            </w:r>
          </w:p>
        </w:tc>
        <w:tc>
          <w:tcPr>
            <w:tcW w:w="588" w:type="dxa"/>
            <w:tcBorders>
              <w:bottom w:val="single" w:sz="4" w:space="0" w:color="auto"/>
            </w:tcBorders>
          </w:tcPr>
          <w:p w14:paraId="2DCC850C" w14:textId="77777777" w:rsidR="00E16FD1" w:rsidRPr="000C321E" w:rsidRDefault="00E16FD1" w:rsidP="009900EA">
            <w:pPr>
              <w:pStyle w:val="TAH"/>
            </w:pPr>
            <w:r w:rsidRPr="000C321E">
              <w:t>5</w:t>
            </w:r>
          </w:p>
        </w:tc>
        <w:tc>
          <w:tcPr>
            <w:tcW w:w="588" w:type="dxa"/>
            <w:tcBorders>
              <w:bottom w:val="single" w:sz="4" w:space="0" w:color="auto"/>
            </w:tcBorders>
          </w:tcPr>
          <w:p w14:paraId="1A18FB06" w14:textId="77777777" w:rsidR="00E16FD1" w:rsidRPr="000C321E" w:rsidRDefault="00E16FD1" w:rsidP="009900EA">
            <w:pPr>
              <w:pStyle w:val="TAH"/>
            </w:pPr>
            <w:r w:rsidRPr="000C321E">
              <w:t>4</w:t>
            </w:r>
          </w:p>
        </w:tc>
        <w:tc>
          <w:tcPr>
            <w:tcW w:w="588" w:type="dxa"/>
            <w:tcBorders>
              <w:bottom w:val="single" w:sz="4" w:space="0" w:color="auto"/>
            </w:tcBorders>
          </w:tcPr>
          <w:p w14:paraId="4B62CA9A" w14:textId="77777777" w:rsidR="00E16FD1" w:rsidRPr="000C321E" w:rsidRDefault="00E16FD1" w:rsidP="009900EA">
            <w:pPr>
              <w:pStyle w:val="TAH"/>
            </w:pPr>
            <w:r w:rsidRPr="000C321E">
              <w:t>3</w:t>
            </w:r>
          </w:p>
        </w:tc>
        <w:tc>
          <w:tcPr>
            <w:tcW w:w="588" w:type="dxa"/>
            <w:tcBorders>
              <w:bottom w:val="single" w:sz="4" w:space="0" w:color="auto"/>
            </w:tcBorders>
          </w:tcPr>
          <w:p w14:paraId="28036358" w14:textId="77777777" w:rsidR="00E16FD1" w:rsidRPr="000C321E" w:rsidRDefault="00E16FD1" w:rsidP="009900EA">
            <w:pPr>
              <w:pStyle w:val="TAH"/>
            </w:pPr>
            <w:r w:rsidRPr="000C321E">
              <w:t>2</w:t>
            </w:r>
          </w:p>
        </w:tc>
        <w:tc>
          <w:tcPr>
            <w:tcW w:w="589" w:type="dxa"/>
            <w:tcBorders>
              <w:bottom w:val="single" w:sz="4" w:space="0" w:color="auto"/>
            </w:tcBorders>
          </w:tcPr>
          <w:p w14:paraId="2506E1F0" w14:textId="77777777" w:rsidR="00E16FD1" w:rsidRPr="000C321E" w:rsidRDefault="00E16FD1" w:rsidP="009900EA">
            <w:pPr>
              <w:pStyle w:val="TAH"/>
            </w:pPr>
            <w:r w:rsidRPr="000C321E">
              <w:t>1</w:t>
            </w:r>
          </w:p>
        </w:tc>
        <w:tc>
          <w:tcPr>
            <w:tcW w:w="588" w:type="dxa"/>
          </w:tcPr>
          <w:p w14:paraId="14168C28" w14:textId="77777777" w:rsidR="00E16FD1" w:rsidRPr="000C321E" w:rsidRDefault="00E16FD1" w:rsidP="009900EA">
            <w:pPr>
              <w:pStyle w:val="TAC"/>
            </w:pPr>
          </w:p>
        </w:tc>
      </w:tr>
      <w:tr w:rsidR="00E16FD1" w:rsidRPr="000C321E" w14:paraId="4E0E92CF" w14:textId="77777777" w:rsidTr="009900EA">
        <w:trPr>
          <w:jc w:val="center"/>
        </w:trPr>
        <w:tc>
          <w:tcPr>
            <w:tcW w:w="151" w:type="dxa"/>
            <w:tcBorders>
              <w:top w:val="nil"/>
              <w:left w:val="single" w:sz="6" w:space="0" w:color="auto"/>
            </w:tcBorders>
          </w:tcPr>
          <w:p w14:paraId="17BDE41B" w14:textId="77777777" w:rsidR="00E16FD1" w:rsidRPr="000C321E" w:rsidRDefault="00E16FD1" w:rsidP="009900EA">
            <w:pPr>
              <w:pStyle w:val="TAC"/>
            </w:pPr>
          </w:p>
        </w:tc>
        <w:tc>
          <w:tcPr>
            <w:tcW w:w="1104" w:type="dxa"/>
            <w:tcBorders>
              <w:right w:val="single" w:sz="4" w:space="0" w:color="auto"/>
            </w:tcBorders>
          </w:tcPr>
          <w:p w14:paraId="6AE4A4AA"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608E0B30" w14:textId="77777777" w:rsidR="00E16FD1" w:rsidRPr="000C321E" w:rsidRDefault="00E16FD1" w:rsidP="009900EA">
            <w:pPr>
              <w:pStyle w:val="TAC"/>
            </w:pPr>
            <w:r w:rsidRPr="000C321E">
              <w:t xml:space="preserve">Type = </w:t>
            </w:r>
            <w:r w:rsidRPr="000C321E">
              <w:rPr>
                <w:lang w:eastAsia="ja-JP"/>
              </w:rPr>
              <w:t>208</w:t>
            </w:r>
            <w:r w:rsidRPr="000C321E">
              <w:rPr>
                <w:lang w:eastAsia="zh-CN"/>
              </w:rPr>
              <w:t xml:space="preserve"> </w:t>
            </w:r>
            <w:r w:rsidRPr="000C321E">
              <w:t>(decimal)</w:t>
            </w:r>
          </w:p>
        </w:tc>
        <w:tc>
          <w:tcPr>
            <w:tcW w:w="588" w:type="dxa"/>
            <w:tcBorders>
              <w:left w:val="single" w:sz="4" w:space="0" w:color="auto"/>
            </w:tcBorders>
          </w:tcPr>
          <w:p w14:paraId="44500CF9" w14:textId="77777777" w:rsidR="00E16FD1" w:rsidRPr="000C321E" w:rsidRDefault="00E16FD1" w:rsidP="009900EA">
            <w:pPr>
              <w:pStyle w:val="TAC"/>
            </w:pPr>
          </w:p>
        </w:tc>
      </w:tr>
      <w:tr w:rsidR="00E16FD1" w:rsidRPr="000C321E" w14:paraId="19CE9E9D" w14:textId="77777777" w:rsidTr="009900EA">
        <w:trPr>
          <w:jc w:val="center"/>
        </w:trPr>
        <w:tc>
          <w:tcPr>
            <w:tcW w:w="151" w:type="dxa"/>
            <w:tcBorders>
              <w:top w:val="nil"/>
              <w:left w:val="single" w:sz="6" w:space="0" w:color="auto"/>
            </w:tcBorders>
          </w:tcPr>
          <w:p w14:paraId="2022EDB0" w14:textId="77777777" w:rsidR="00E16FD1" w:rsidRPr="000C321E" w:rsidRDefault="00E16FD1" w:rsidP="009900EA">
            <w:pPr>
              <w:pStyle w:val="TAC"/>
            </w:pPr>
          </w:p>
        </w:tc>
        <w:tc>
          <w:tcPr>
            <w:tcW w:w="1104" w:type="dxa"/>
            <w:tcBorders>
              <w:right w:val="single" w:sz="4" w:space="0" w:color="auto"/>
            </w:tcBorders>
          </w:tcPr>
          <w:p w14:paraId="77052E49"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1CCD8CF3" w14:textId="77777777" w:rsidR="00E16FD1" w:rsidRPr="000C321E" w:rsidRDefault="00E16FD1" w:rsidP="009900EA">
            <w:pPr>
              <w:pStyle w:val="TAC"/>
            </w:pPr>
            <w:r w:rsidRPr="000C321E">
              <w:t>Length = n</w:t>
            </w:r>
          </w:p>
        </w:tc>
        <w:tc>
          <w:tcPr>
            <w:tcW w:w="588" w:type="dxa"/>
            <w:tcBorders>
              <w:left w:val="single" w:sz="4" w:space="0" w:color="auto"/>
            </w:tcBorders>
          </w:tcPr>
          <w:p w14:paraId="14A50572" w14:textId="77777777" w:rsidR="00E16FD1" w:rsidRPr="000C321E" w:rsidRDefault="00E16FD1" w:rsidP="009900EA">
            <w:pPr>
              <w:pStyle w:val="TAC"/>
            </w:pPr>
          </w:p>
        </w:tc>
      </w:tr>
      <w:tr w:rsidR="00E16FD1" w:rsidRPr="000C321E" w14:paraId="7B98993E" w14:textId="77777777" w:rsidTr="009900EA">
        <w:trPr>
          <w:jc w:val="center"/>
        </w:trPr>
        <w:tc>
          <w:tcPr>
            <w:tcW w:w="151" w:type="dxa"/>
            <w:tcBorders>
              <w:top w:val="nil"/>
              <w:left w:val="single" w:sz="6" w:space="0" w:color="auto"/>
              <w:bottom w:val="nil"/>
            </w:tcBorders>
          </w:tcPr>
          <w:p w14:paraId="26A7A95B" w14:textId="77777777" w:rsidR="00E16FD1" w:rsidRPr="000C321E" w:rsidRDefault="00E16FD1" w:rsidP="009900EA">
            <w:pPr>
              <w:pStyle w:val="TAC"/>
            </w:pPr>
          </w:p>
        </w:tc>
        <w:tc>
          <w:tcPr>
            <w:tcW w:w="1104" w:type="dxa"/>
            <w:tcBorders>
              <w:right w:val="single" w:sz="4" w:space="0" w:color="auto"/>
            </w:tcBorders>
          </w:tcPr>
          <w:p w14:paraId="0918C401" w14:textId="77777777" w:rsidR="00E16FD1" w:rsidRPr="000C321E" w:rsidDel="002174D8" w:rsidRDefault="00E16FD1" w:rsidP="009900EA">
            <w:pPr>
              <w:pStyle w:val="TAC"/>
              <w:rPr>
                <w:lang w:eastAsia="ja-JP"/>
              </w:rPr>
            </w:pPr>
            <w:r w:rsidRPr="000C321E">
              <w:rPr>
                <w:lang w:eastAsia="ja-JP"/>
              </w:rPr>
              <w:t>4</w:t>
            </w:r>
          </w:p>
        </w:tc>
        <w:tc>
          <w:tcPr>
            <w:tcW w:w="4115" w:type="dxa"/>
            <w:gridSpan w:val="7"/>
            <w:tcBorders>
              <w:top w:val="single" w:sz="4" w:space="0" w:color="auto"/>
              <w:left w:val="single" w:sz="4" w:space="0" w:color="auto"/>
              <w:bottom w:val="single" w:sz="4" w:space="0" w:color="auto"/>
              <w:right w:val="single" w:sz="4" w:space="0" w:color="auto"/>
            </w:tcBorders>
          </w:tcPr>
          <w:p w14:paraId="162419D5" w14:textId="77777777" w:rsidR="00E16FD1" w:rsidRPr="000C321E" w:rsidDel="002174D8" w:rsidRDefault="00E16FD1" w:rsidP="009900EA">
            <w:pPr>
              <w:pStyle w:val="TAC"/>
              <w:rPr>
                <w:lang w:eastAsia="ja-JP"/>
              </w:rPr>
            </w:pPr>
            <w:r w:rsidRPr="000C321E">
              <w:rPr>
                <w:rFonts w:hint="eastAsia"/>
                <w:lang w:eastAsia="ja-JP"/>
              </w:rPr>
              <w:t>Spare</w:t>
            </w:r>
          </w:p>
        </w:tc>
        <w:tc>
          <w:tcPr>
            <w:tcW w:w="589" w:type="dxa"/>
            <w:tcBorders>
              <w:top w:val="single" w:sz="4" w:space="0" w:color="auto"/>
              <w:left w:val="single" w:sz="4" w:space="0" w:color="auto"/>
              <w:bottom w:val="single" w:sz="4" w:space="0" w:color="auto"/>
              <w:right w:val="single" w:sz="4" w:space="0" w:color="auto"/>
            </w:tcBorders>
          </w:tcPr>
          <w:p w14:paraId="01FFAE17" w14:textId="77777777" w:rsidR="00E16FD1" w:rsidRPr="000C321E" w:rsidDel="002174D8" w:rsidRDefault="00E16FD1" w:rsidP="009900EA">
            <w:pPr>
              <w:pStyle w:val="TAC"/>
              <w:rPr>
                <w:lang w:eastAsia="ja-JP"/>
              </w:rPr>
            </w:pPr>
            <w:r w:rsidRPr="000C321E">
              <w:rPr>
                <w:rFonts w:hint="eastAsia"/>
                <w:lang w:eastAsia="ja-JP"/>
              </w:rPr>
              <w:t>ICS</w:t>
            </w:r>
          </w:p>
        </w:tc>
        <w:tc>
          <w:tcPr>
            <w:tcW w:w="588" w:type="dxa"/>
            <w:tcBorders>
              <w:left w:val="single" w:sz="4" w:space="0" w:color="auto"/>
            </w:tcBorders>
          </w:tcPr>
          <w:p w14:paraId="48C65430" w14:textId="77777777" w:rsidR="00E16FD1" w:rsidRPr="000C321E" w:rsidRDefault="00E16FD1" w:rsidP="009900EA">
            <w:pPr>
              <w:pStyle w:val="TAC"/>
            </w:pPr>
          </w:p>
        </w:tc>
      </w:tr>
      <w:tr w:rsidR="00E16FD1" w:rsidRPr="000C321E" w14:paraId="52AE66FA" w14:textId="77777777" w:rsidTr="009900EA">
        <w:trPr>
          <w:jc w:val="center"/>
        </w:trPr>
        <w:tc>
          <w:tcPr>
            <w:tcW w:w="151" w:type="dxa"/>
            <w:tcBorders>
              <w:top w:val="nil"/>
              <w:left w:val="single" w:sz="6" w:space="0" w:color="auto"/>
              <w:bottom w:val="single" w:sz="4" w:space="0" w:color="auto"/>
            </w:tcBorders>
          </w:tcPr>
          <w:p w14:paraId="283BCE45" w14:textId="77777777" w:rsidR="00E16FD1" w:rsidRPr="000C321E" w:rsidRDefault="00E16FD1" w:rsidP="009900EA">
            <w:pPr>
              <w:pStyle w:val="TAC"/>
            </w:pPr>
          </w:p>
        </w:tc>
        <w:tc>
          <w:tcPr>
            <w:tcW w:w="1104" w:type="dxa"/>
            <w:tcBorders>
              <w:bottom w:val="single" w:sz="4" w:space="0" w:color="auto"/>
              <w:right w:val="single" w:sz="4" w:space="0" w:color="auto"/>
            </w:tcBorders>
          </w:tcPr>
          <w:p w14:paraId="1964F287"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50B8E72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tcBorders>
          </w:tcPr>
          <w:p w14:paraId="6087BEC5" w14:textId="77777777" w:rsidR="00E16FD1" w:rsidRPr="000C321E" w:rsidRDefault="00E16FD1" w:rsidP="009900EA">
            <w:pPr>
              <w:pStyle w:val="TAC"/>
            </w:pPr>
          </w:p>
        </w:tc>
      </w:tr>
    </w:tbl>
    <w:p w14:paraId="07B175BE" w14:textId="77777777" w:rsidR="00E16FD1" w:rsidRPr="000C321E" w:rsidRDefault="00E16FD1" w:rsidP="00E16FD1">
      <w:pPr>
        <w:pStyle w:val="TF"/>
        <w:spacing w:before="120"/>
        <w:rPr>
          <w:lang w:eastAsia="zh-CN"/>
        </w:rPr>
      </w:pPr>
      <w:r w:rsidRPr="000C321E">
        <w:t xml:space="preserve">Figure </w:t>
      </w:r>
      <w:r w:rsidRPr="000C321E">
        <w:rPr>
          <w:lang w:eastAsia="ja-JP"/>
        </w:rPr>
        <w:t>7.7.108</w:t>
      </w:r>
      <w:r w:rsidRPr="000C321E">
        <w:rPr>
          <w:lang w:eastAsia="zh-CN"/>
        </w:rPr>
        <w:t>-1</w:t>
      </w:r>
      <w:r w:rsidRPr="000C321E">
        <w:t xml:space="preserve">: </w:t>
      </w:r>
      <w:r w:rsidRPr="000C321E">
        <w:rPr>
          <w:rFonts w:hint="eastAsia"/>
        </w:rPr>
        <w:t>Additional flags for SRVCC</w:t>
      </w:r>
    </w:p>
    <w:p w14:paraId="3DFEA33C"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indicate</w:t>
      </w:r>
      <w:r w:rsidRPr="000C321E">
        <w:t>:</w:t>
      </w:r>
    </w:p>
    <w:p w14:paraId="6CC90AE3" w14:textId="165A9EB4" w:rsidR="00E16FD1" w:rsidRPr="000C321E" w:rsidRDefault="00E16FD1" w:rsidP="00E16FD1">
      <w:pPr>
        <w:pStyle w:val="B1"/>
        <w:rPr>
          <w:lang w:eastAsia="ja-JP"/>
        </w:rPr>
      </w:pPr>
      <w:r w:rsidRPr="000C321E">
        <w:t>-</w:t>
      </w:r>
      <w:r w:rsidRPr="000C321E">
        <w:tab/>
        <w:t>Bit 1 –</w:t>
      </w:r>
      <w:r w:rsidRPr="000C321E">
        <w:rPr>
          <w:rFonts w:hint="eastAsia"/>
          <w:lang w:eastAsia="ja-JP"/>
        </w:rPr>
        <w:t xml:space="preserve"> </w:t>
      </w:r>
      <w:r w:rsidRPr="000C321E">
        <w:t xml:space="preserve">ICS (IMS Centralized Service): This flag indicates </w:t>
      </w:r>
      <w:r w:rsidRPr="000C321E">
        <w:rPr>
          <w:rFonts w:hint="eastAsia"/>
          <w:lang w:eastAsia="ja-JP"/>
        </w:rPr>
        <w:t xml:space="preserve">that </w:t>
      </w:r>
      <w:r w:rsidRPr="000C321E">
        <w:t xml:space="preserve">UE supports ICS specific service as specified in 3GPP </w:t>
      </w:r>
      <w:r w:rsidR="009900EA" w:rsidRPr="000C321E">
        <w:t>TS</w:t>
      </w:r>
      <w:r w:rsidR="009900EA">
        <w:t> </w:t>
      </w:r>
      <w:r w:rsidR="009900EA" w:rsidRPr="000C321E">
        <w:t>2</w:t>
      </w:r>
      <w:r w:rsidRPr="000C321E">
        <w:t>3.292</w:t>
      </w:r>
      <w:r w:rsidR="009900EA">
        <w:rPr>
          <w:lang w:eastAsia="ja-JP"/>
        </w:rPr>
        <w:t> </w:t>
      </w:r>
      <w:r w:rsidR="009900EA" w:rsidRPr="000C321E">
        <w:t>[</w:t>
      </w:r>
      <w:r w:rsidRPr="000C321E">
        <w:t>49].</w:t>
      </w:r>
    </w:p>
    <w:p w14:paraId="77B39B5A" w14:textId="77777777" w:rsidR="00E16FD1" w:rsidRPr="000C321E" w:rsidRDefault="00E16FD1" w:rsidP="00E16FD1">
      <w:pPr>
        <w:pStyle w:val="Heading3"/>
      </w:pPr>
      <w:bookmarkStart w:id="468" w:name="_Toc9598007"/>
      <w:bookmarkStart w:id="469" w:name="_Toc82519292"/>
      <w:r w:rsidRPr="000C321E">
        <w:rPr>
          <w:rFonts w:hint="eastAsia"/>
          <w:lang w:eastAsia="zh-CN"/>
        </w:rPr>
        <w:t>7</w:t>
      </w:r>
      <w:r w:rsidRPr="000C321E">
        <w:t>.</w:t>
      </w:r>
      <w:r w:rsidRPr="000C321E">
        <w:rPr>
          <w:rFonts w:hint="eastAsia"/>
          <w:lang w:eastAsia="zh-CN"/>
        </w:rPr>
        <w:t>7.</w:t>
      </w:r>
      <w:r w:rsidRPr="000C321E">
        <w:rPr>
          <w:lang w:eastAsia="zh-CN"/>
        </w:rPr>
        <w:t>109</w:t>
      </w:r>
      <w:r w:rsidRPr="000C321E">
        <w:tab/>
        <w:t>STN-SR</w:t>
      </w:r>
      <w:bookmarkEnd w:id="468"/>
      <w:bookmarkEnd w:id="469"/>
    </w:p>
    <w:p w14:paraId="405BB352" w14:textId="7EDFA47F" w:rsidR="00E16FD1" w:rsidRPr="000C321E" w:rsidRDefault="00E16FD1" w:rsidP="00E16FD1">
      <w:r w:rsidRPr="000C321E">
        <w:t xml:space="preserve">STN-SR is defined in 3GPP </w:t>
      </w:r>
      <w:r w:rsidR="009900EA" w:rsidRPr="000C321E">
        <w:t>TS</w:t>
      </w:r>
      <w:r w:rsidR="009900EA">
        <w:t> </w:t>
      </w:r>
      <w:r w:rsidR="009900EA" w:rsidRPr="000C321E">
        <w:t>2</w:t>
      </w:r>
      <w:r w:rsidRPr="000C321E">
        <w:t>3.003</w:t>
      </w:r>
      <w:r w:rsidR="009900EA">
        <w:t> </w:t>
      </w:r>
      <w:r w:rsidR="009900EA" w:rsidRPr="000C321E">
        <w:rPr>
          <w:rFonts w:hint="eastAsia"/>
          <w:lang w:eastAsia="zh-CN"/>
        </w:rPr>
        <w:t>[</w:t>
      </w:r>
      <w:r w:rsidRPr="000C321E">
        <w:rPr>
          <w:rFonts w:hint="eastAsia"/>
          <w:lang w:eastAsia="zh-CN"/>
        </w:rPr>
        <w:t>2]</w:t>
      </w:r>
      <w:r w:rsidRPr="000C321E">
        <w:t>. STN-SR is transferred via GTP tunnels. The sending entity copies the value part of the STN-SR into the Value field of the STN-SR IE.</w:t>
      </w:r>
    </w:p>
    <w:p w14:paraId="18FB32B9" w14:textId="1EE61EE9" w:rsidR="00E16FD1" w:rsidRPr="000C321E" w:rsidRDefault="00E16FD1" w:rsidP="00E16FD1">
      <w:r w:rsidRPr="000C321E">
        <w:rPr>
          <w:lang w:eastAsia="zh-CN"/>
        </w:rPr>
        <w:t xml:space="preserve">The </w:t>
      </w:r>
      <w:r w:rsidRPr="000C321E">
        <w:rPr>
          <w:rFonts w:hint="eastAsia"/>
          <w:lang w:eastAsia="zh-CN"/>
        </w:rPr>
        <w:t>STN-SR</w:t>
      </w:r>
      <w:r w:rsidRPr="000C321E">
        <w:rPr>
          <w:lang w:eastAsia="zh-CN"/>
        </w:rPr>
        <w:t xml:space="preserve"> IE </w:t>
      </w:r>
      <w:r w:rsidRPr="000C321E">
        <w:t xml:space="preserve">is coded as specified in Figure 7.7.109-1. </w:t>
      </w:r>
      <w:r w:rsidRPr="000C321E">
        <w:rPr>
          <w:lang w:val="en-US"/>
        </w:rPr>
        <w:t>Octet 4 contains the Nature of Address and Numbering Plan Indicator (NANPI) of the "AddressString" ASN.1 type (</w:t>
      </w:r>
      <w:r w:rsidRPr="000C321E">
        <w:t xml:space="preserve">see 3GPP </w:t>
      </w:r>
      <w:r w:rsidR="009900EA" w:rsidRPr="000C321E">
        <w:t>TS</w:t>
      </w:r>
      <w:r w:rsidR="009900EA">
        <w:t> </w:t>
      </w:r>
      <w:r w:rsidR="009900EA" w:rsidRPr="000C321E">
        <w:t>2</w:t>
      </w:r>
      <w:r w:rsidRPr="000C321E">
        <w:t>9.002</w:t>
      </w:r>
      <w:r w:rsidR="009900EA">
        <w:t> </w:t>
      </w:r>
      <w:r w:rsidR="009900EA" w:rsidRPr="000C321E">
        <w:t>[</w:t>
      </w:r>
      <w:r w:rsidRPr="000C321E">
        <w:t xml:space="preserve">6]). Octets 5 to (n+3) contain the actual STN-SR (digits of an address encoded as a TBCD-STRING </w:t>
      </w:r>
      <w:r w:rsidRPr="000C321E">
        <w:rPr>
          <w:lang w:val="en-US"/>
        </w:rPr>
        <w:t xml:space="preserve">as in the "AddressString" ASN.1 type). For </w:t>
      </w:r>
      <w:r w:rsidRPr="000C321E">
        <w:t>an odd number of STN-SR digits, bits 8 to 5 of the last octet are encoded with the filler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45094BD7" w14:textId="77777777" w:rsidTr="009900EA">
        <w:trPr>
          <w:jc w:val="center"/>
        </w:trPr>
        <w:tc>
          <w:tcPr>
            <w:tcW w:w="151" w:type="dxa"/>
            <w:tcBorders>
              <w:top w:val="single" w:sz="6" w:space="0" w:color="auto"/>
              <w:left w:val="single" w:sz="6" w:space="0" w:color="auto"/>
              <w:bottom w:val="nil"/>
            </w:tcBorders>
          </w:tcPr>
          <w:p w14:paraId="77D5A631" w14:textId="77777777" w:rsidR="00E16FD1" w:rsidRPr="000C321E" w:rsidRDefault="00E16FD1" w:rsidP="009900EA">
            <w:pPr>
              <w:pStyle w:val="TAC"/>
            </w:pPr>
          </w:p>
        </w:tc>
        <w:tc>
          <w:tcPr>
            <w:tcW w:w="1104" w:type="dxa"/>
          </w:tcPr>
          <w:p w14:paraId="5A558E79" w14:textId="77777777" w:rsidR="00E16FD1" w:rsidRPr="000C321E" w:rsidRDefault="00E16FD1" w:rsidP="009900EA">
            <w:pPr>
              <w:pStyle w:val="TAH"/>
            </w:pPr>
          </w:p>
        </w:tc>
        <w:tc>
          <w:tcPr>
            <w:tcW w:w="4702" w:type="dxa"/>
            <w:gridSpan w:val="8"/>
          </w:tcPr>
          <w:p w14:paraId="1F47AEB8" w14:textId="77777777" w:rsidR="00E16FD1" w:rsidRPr="000C321E" w:rsidRDefault="00E16FD1" w:rsidP="009900EA">
            <w:pPr>
              <w:pStyle w:val="TAH"/>
            </w:pPr>
            <w:r w:rsidRPr="000C321E">
              <w:t>Bits</w:t>
            </w:r>
          </w:p>
        </w:tc>
        <w:tc>
          <w:tcPr>
            <w:tcW w:w="588" w:type="dxa"/>
          </w:tcPr>
          <w:p w14:paraId="1C069EDD" w14:textId="77777777" w:rsidR="00E16FD1" w:rsidRPr="000C321E" w:rsidRDefault="00E16FD1" w:rsidP="009900EA">
            <w:pPr>
              <w:pStyle w:val="TAC"/>
            </w:pPr>
          </w:p>
        </w:tc>
      </w:tr>
      <w:tr w:rsidR="00E16FD1" w:rsidRPr="000C321E" w14:paraId="28F2B414" w14:textId="77777777" w:rsidTr="009900EA">
        <w:trPr>
          <w:jc w:val="center"/>
        </w:trPr>
        <w:tc>
          <w:tcPr>
            <w:tcW w:w="151" w:type="dxa"/>
            <w:tcBorders>
              <w:top w:val="nil"/>
              <w:left w:val="single" w:sz="6" w:space="0" w:color="auto"/>
            </w:tcBorders>
          </w:tcPr>
          <w:p w14:paraId="10AF62DB" w14:textId="77777777" w:rsidR="00E16FD1" w:rsidRPr="000C321E" w:rsidRDefault="00E16FD1" w:rsidP="009900EA">
            <w:pPr>
              <w:pStyle w:val="TAC"/>
            </w:pPr>
          </w:p>
        </w:tc>
        <w:tc>
          <w:tcPr>
            <w:tcW w:w="1104" w:type="dxa"/>
          </w:tcPr>
          <w:p w14:paraId="337026AE" w14:textId="77777777" w:rsidR="00E16FD1" w:rsidRPr="000C321E" w:rsidRDefault="00E16FD1" w:rsidP="009900EA">
            <w:pPr>
              <w:pStyle w:val="TAH"/>
            </w:pPr>
            <w:r w:rsidRPr="000C321E">
              <w:t>Octets</w:t>
            </w:r>
          </w:p>
        </w:tc>
        <w:tc>
          <w:tcPr>
            <w:tcW w:w="587" w:type="dxa"/>
            <w:tcBorders>
              <w:bottom w:val="single" w:sz="4" w:space="0" w:color="auto"/>
            </w:tcBorders>
          </w:tcPr>
          <w:p w14:paraId="7088A0BF" w14:textId="77777777" w:rsidR="00E16FD1" w:rsidRPr="000C321E" w:rsidRDefault="00E16FD1" w:rsidP="009900EA">
            <w:pPr>
              <w:pStyle w:val="TAH"/>
            </w:pPr>
            <w:r w:rsidRPr="000C321E">
              <w:t>8</w:t>
            </w:r>
          </w:p>
        </w:tc>
        <w:tc>
          <w:tcPr>
            <w:tcW w:w="587" w:type="dxa"/>
            <w:tcBorders>
              <w:bottom w:val="single" w:sz="4" w:space="0" w:color="auto"/>
            </w:tcBorders>
          </w:tcPr>
          <w:p w14:paraId="448BC0CA" w14:textId="77777777" w:rsidR="00E16FD1" w:rsidRPr="000C321E" w:rsidRDefault="00E16FD1" w:rsidP="009900EA">
            <w:pPr>
              <w:pStyle w:val="TAH"/>
            </w:pPr>
            <w:r w:rsidRPr="000C321E">
              <w:t>7</w:t>
            </w:r>
          </w:p>
        </w:tc>
        <w:tc>
          <w:tcPr>
            <w:tcW w:w="587" w:type="dxa"/>
            <w:tcBorders>
              <w:bottom w:val="single" w:sz="4" w:space="0" w:color="auto"/>
            </w:tcBorders>
          </w:tcPr>
          <w:p w14:paraId="406FD389" w14:textId="77777777" w:rsidR="00E16FD1" w:rsidRPr="000C321E" w:rsidRDefault="00E16FD1" w:rsidP="009900EA">
            <w:pPr>
              <w:pStyle w:val="TAH"/>
            </w:pPr>
            <w:r w:rsidRPr="000C321E">
              <w:t>6</w:t>
            </w:r>
          </w:p>
        </w:tc>
        <w:tc>
          <w:tcPr>
            <w:tcW w:w="589" w:type="dxa"/>
            <w:tcBorders>
              <w:bottom w:val="single" w:sz="4" w:space="0" w:color="auto"/>
            </w:tcBorders>
          </w:tcPr>
          <w:p w14:paraId="1D12F38E" w14:textId="77777777" w:rsidR="00E16FD1" w:rsidRPr="000C321E" w:rsidRDefault="00E16FD1" w:rsidP="009900EA">
            <w:pPr>
              <w:pStyle w:val="TAH"/>
            </w:pPr>
            <w:r w:rsidRPr="000C321E">
              <w:t>5</w:t>
            </w:r>
          </w:p>
        </w:tc>
        <w:tc>
          <w:tcPr>
            <w:tcW w:w="587" w:type="dxa"/>
            <w:tcBorders>
              <w:bottom w:val="single" w:sz="4" w:space="0" w:color="auto"/>
            </w:tcBorders>
          </w:tcPr>
          <w:p w14:paraId="7B165EAE" w14:textId="77777777" w:rsidR="00E16FD1" w:rsidRPr="000C321E" w:rsidRDefault="00E16FD1" w:rsidP="009900EA">
            <w:pPr>
              <w:pStyle w:val="TAH"/>
            </w:pPr>
            <w:r w:rsidRPr="000C321E">
              <w:t>4</w:t>
            </w:r>
          </w:p>
        </w:tc>
        <w:tc>
          <w:tcPr>
            <w:tcW w:w="588" w:type="dxa"/>
            <w:tcBorders>
              <w:bottom w:val="single" w:sz="4" w:space="0" w:color="auto"/>
            </w:tcBorders>
          </w:tcPr>
          <w:p w14:paraId="243B4015" w14:textId="77777777" w:rsidR="00E16FD1" w:rsidRPr="000C321E" w:rsidRDefault="00E16FD1" w:rsidP="009900EA">
            <w:pPr>
              <w:pStyle w:val="TAH"/>
            </w:pPr>
            <w:r w:rsidRPr="000C321E">
              <w:t>3</w:t>
            </w:r>
          </w:p>
        </w:tc>
        <w:tc>
          <w:tcPr>
            <w:tcW w:w="588" w:type="dxa"/>
            <w:tcBorders>
              <w:bottom w:val="single" w:sz="4" w:space="0" w:color="auto"/>
            </w:tcBorders>
          </w:tcPr>
          <w:p w14:paraId="10163DAC" w14:textId="77777777" w:rsidR="00E16FD1" w:rsidRPr="000C321E" w:rsidRDefault="00E16FD1" w:rsidP="009900EA">
            <w:pPr>
              <w:pStyle w:val="TAH"/>
            </w:pPr>
            <w:r w:rsidRPr="000C321E">
              <w:t>2</w:t>
            </w:r>
          </w:p>
        </w:tc>
        <w:tc>
          <w:tcPr>
            <w:tcW w:w="589" w:type="dxa"/>
            <w:tcBorders>
              <w:bottom w:val="single" w:sz="4" w:space="0" w:color="auto"/>
            </w:tcBorders>
          </w:tcPr>
          <w:p w14:paraId="4048B35F" w14:textId="77777777" w:rsidR="00E16FD1" w:rsidRPr="000C321E" w:rsidRDefault="00E16FD1" w:rsidP="009900EA">
            <w:pPr>
              <w:pStyle w:val="TAH"/>
            </w:pPr>
            <w:r w:rsidRPr="000C321E">
              <w:t>1</w:t>
            </w:r>
          </w:p>
        </w:tc>
        <w:tc>
          <w:tcPr>
            <w:tcW w:w="588" w:type="dxa"/>
          </w:tcPr>
          <w:p w14:paraId="40160CB8" w14:textId="77777777" w:rsidR="00E16FD1" w:rsidRPr="000C321E" w:rsidRDefault="00E16FD1" w:rsidP="009900EA">
            <w:pPr>
              <w:pStyle w:val="TAC"/>
            </w:pPr>
          </w:p>
        </w:tc>
      </w:tr>
      <w:tr w:rsidR="00E16FD1" w:rsidRPr="000C321E" w14:paraId="250ADC0B" w14:textId="77777777" w:rsidTr="009900EA">
        <w:trPr>
          <w:jc w:val="center"/>
        </w:trPr>
        <w:tc>
          <w:tcPr>
            <w:tcW w:w="151" w:type="dxa"/>
            <w:tcBorders>
              <w:top w:val="nil"/>
              <w:left w:val="single" w:sz="6" w:space="0" w:color="auto"/>
            </w:tcBorders>
          </w:tcPr>
          <w:p w14:paraId="01F336D1" w14:textId="77777777" w:rsidR="00E16FD1" w:rsidRPr="000C321E" w:rsidRDefault="00E16FD1" w:rsidP="009900EA">
            <w:pPr>
              <w:pStyle w:val="TAC"/>
            </w:pPr>
          </w:p>
        </w:tc>
        <w:tc>
          <w:tcPr>
            <w:tcW w:w="1104" w:type="dxa"/>
            <w:tcBorders>
              <w:right w:val="single" w:sz="4" w:space="0" w:color="auto"/>
            </w:tcBorders>
          </w:tcPr>
          <w:p w14:paraId="6A8A915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0F6B742" w14:textId="77777777" w:rsidR="00E16FD1" w:rsidRPr="000C321E" w:rsidRDefault="00E16FD1" w:rsidP="009900EA">
            <w:pPr>
              <w:pStyle w:val="TAC"/>
            </w:pPr>
            <w:r w:rsidRPr="000C321E">
              <w:t>Type = 209 (decimal)</w:t>
            </w:r>
          </w:p>
        </w:tc>
        <w:tc>
          <w:tcPr>
            <w:tcW w:w="588" w:type="dxa"/>
            <w:tcBorders>
              <w:left w:val="single" w:sz="4" w:space="0" w:color="auto"/>
            </w:tcBorders>
          </w:tcPr>
          <w:p w14:paraId="73E14B18" w14:textId="77777777" w:rsidR="00E16FD1" w:rsidRPr="000C321E" w:rsidRDefault="00E16FD1" w:rsidP="009900EA">
            <w:pPr>
              <w:pStyle w:val="TAC"/>
            </w:pPr>
          </w:p>
        </w:tc>
      </w:tr>
      <w:tr w:rsidR="00E16FD1" w:rsidRPr="000C321E" w14:paraId="68993914" w14:textId="77777777" w:rsidTr="009900EA">
        <w:trPr>
          <w:jc w:val="center"/>
        </w:trPr>
        <w:tc>
          <w:tcPr>
            <w:tcW w:w="151" w:type="dxa"/>
            <w:tcBorders>
              <w:top w:val="nil"/>
              <w:left w:val="single" w:sz="6" w:space="0" w:color="auto"/>
            </w:tcBorders>
          </w:tcPr>
          <w:p w14:paraId="2CA86372" w14:textId="77777777" w:rsidR="00E16FD1" w:rsidRPr="000C321E" w:rsidRDefault="00E16FD1" w:rsidP="009900EA">
            <w:pPr>
              <w:pStyle w:val="TAC"/>
            </w:pPr>
          </w:p>
        </w:tc>
        <w:tc>
          <w:tcPr>
            <w:tcW w:w="1104" w:type="dxa"/>
            <w:tcBorders>
              <w:right w:val="single" w:sz="4" w:space="0" w:color="auto"/>
            </w:tcBorders>
          </w:tcPr>
          <w:p w14:paraId="52FBD0E6"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189E225" w14:textId="77777777" w:rsidR="00E16FD1" w:rsidRPr="000C321E" w:rsidRDefault="00E16FD1" w:rsidP="009900EA">
            <w:pPr>
              <w:pStyle w:val="TAC"/>
            </w:pPr>
            <w:r w:rsidRPr="000C321E">
              <w:t>Length = n</w:t>
            </w:r>
          </w:p>
        </w:tc>
        <w:tc>
          <w:tcPr>
            <w:tcW w:w="588" w:type="dxa"/>
            <w:tcBorders>
              <w:left w:val="single" w:sz="4" w:space="0" w:color="auto"/>
            </w:tcBorders>
          </w:tcPr>
          <w:p w14:paraId="41B57012" w14:textId="77777777" w:rsidR="00E16FD1" w:rsidRPr="000C321E" w:rsidRDefault="00E16FD1" w:rsidP="009900EA">
            <w:pPr>
              <w:pStyle w:val="TAC"/>
            </w:pPr>
          </w:p>
        </w:tc>
      </w:tr>
      <w:tr w:rsidR="00E16FD1" w:rsidRPr="000C321E" w14:paraId="74EA96EB" w14:textId="77777777" w:rsidTr="009900EA">
        <w:trPr>
          <w:jc w:val="center"/>
        </w:trPr>
        <w:tc>
          <w:tcPr>
            <w:tcW w:w="151" w:type="dxa"/>
            <w:tcBorders>
              <w:top w:val="nil"/>
              <w:left w:val="single" w:sz="6" w:space="0" w:color="auto"/>
              <w:bottom w:val="nil"/>
            </w:tcBorders>
          </w:tcPr>
          <w:p w14:paraId="592FAC99" w14:textId="77777777" w:rsidR="00E16FD1" w:rsidRPr="000C321E" w:rsidRDefault="00E16FD1" w:rsidP="009900EA">
            <w:pPr>
              <w:pStyle w:val="TAC"/>
            </w:pPr>
          </w:p>
        </w:tc>
        <w:tc>
          <w:tcPr>
            <w:tcW w:w="1104" w:type="dxa"/>
            <w:tcBorders>
              <w:bottom w:val="nil"/>
              <w:right w:val="single" w:sz="4" w:space="0" w:color="auto"/>
            </w:tcBorders>
          </w:tcPr>
          <w:p w14:paraId="14FD5ED9"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572C6892" w14:textId="77777777" w:rsidR="00E16FD1" w:rsidRPr="000C321E" w:rsidRDefault="00E16FD1" w:rsidP="009900EA">
            <w:pPr>
              <w:pStyle w:val="TAC"/>
            </w:pPr>
            <w:r w:rsidRPr="000C321E">
              <w:t>NANPI</w:t>
            </w:r>
          </w:p>
        </w:tc>
        <w:tc>
          <w:tcPr>
            <w:tcW w:w="588" w:type="dxa"/>
            <w:tcBorders>
              <w:left w:val="single" w:sz="4" w:space="0" w:color="auto"/>
              <w:bottom w:val="nil"/>
            </w:tcBorders>
          </w:tcPr>
          <w:p w14:paraId="5DB49CA7" w14:textId="77777777" w:rsidR="00E16FD1" w:rsidRPr="000C321E" w:rsidRDefault="00E16FD1" w:rsidP="009900EA">
            <w:pPr>
              <w:pStyle w:val="TAC"/>
            </w:pPr>
          </w:p>
        </w:tc>
      </w:tr>
      <w:tr w:rsidR="00E16FD1" w:rsidRPr="000C321E" w14:paraId="1B538DEF" w14:textId="77777777" w:rsidTr="009900EA">
        <w:trPr>
          <w:jc w:val="center"/>
        </w:trPr>
        <w:tc>
          <w:tcPr>
            <w:tcW w:w="151" w:type="dxa"/>
            <w:tcBorders>
              <w:top w:val="nil"/>
              <w:left w:val="single" w:sz="6" w:space="0" w:color="auto"/>
              <w:bottom w:val="nil"/>
            </w:tcBorders>
          </w:tcPr>
          <w:p w14:paraId="66ACB6EC" w14:textId="77777777" w:rsidR="00E16FD1" w:rsidRPr="000C321E" w:rsidRDefault="00E16FD1" w:rsidP="009900EA">
            <w:pPr>
              <w:pStyle w:val="TAC"/>
            </w:pPr>
          </w:p>
        </w:tc>
        <w:tc>
          <w:tcPr>
            <w:tcW w:w="1104" w:type="dxa"/>
            <w:tcBorders>
              <w:bottom w:val="nil"/>
              <w:right w:val="single" w:sz="4" w:space="0" w:color="auto"/>
            </w:tcBorders>
          </w:tcPr>
          <w:p w14:paraId="0AF257D3" w14:textId="77777777" w:rsidR="00E16FD1" w:rsidRPr="000C321E" w:rsidRDefault="00E16FD1" w:rsidP="009900EA">
            <w:pPr>
              <w:pStyle w:val="TAC"/>
            </w:pPr>
            <w:r w:rsidRPr="000C321E">
              <w:t>5</w:t>
            </w:r>
          </w:p>
        </w:tc>
        <w:tc>
          <w:tcPr>
            <w:tcW w:w="2350" w:type="dxa"/>
            <w:gridSpan w:val="4"/>
            <w:tcBorders>
              <w:top w:val="single" w:sz="4" w:space="0" w:color="auto"/>
              <w:left w:val="single" w:sz="4" w:space="0" w:color="auto"/>
              <w:bottom w:val="single" w:sz="4" w:space="0" w:color="auto"/>
              <w:right w:val="single" w:sz="4" w:space="0" w:color="auto"/>
            </w:tcBorders>
          </w:tcPr>
          <w:p w14:paraId="0E1FF633" w14:textId="77777777" w:rsidR="00E16FD1" w:rsidRPr="000C321E" w:rsidRDefault="00E16FD1" w:rsidP="009900EA">
            <w:pPr>
              <w:pStyle w:val="TAC"/>
            </w:pPr>
            <w:r w:rsidRPr="000C321E">
              <w:t>Digit 2</w:t>
            </w:r>
          </w:p>
        </w:tc>
        <w:tc>
          <w:tcPr>
            <w:tcW w:w="2352" w:type="dxa"/>
            <w:gridSpan w:val="4"/>
            <w:tcBorders>
              <w:top w:val="single" w:sz="4" w:space="0" w:color="auto"/>
              <w:left w:val="single" w:sz="4" w:space="0" w:color="auto"/>
              <w:bottom w:val="single" w:sz="4" w:space="0" w:color="auto"/>
              <w:right w:val="single" w:sz="4" w:space="0" w:color="auto"/>
            </w:tcBorders>
          </w:tcPr>
          <w:p w14:paraId="7B34AD02" w14:textId="77777777" w:rsidR="00E16FD1" w:rsidRPr="000C321E" w:rsidRDefault="00E16FD1" w:rsidP="009900EA">
            <w:pPr>
              <w:pStyle w:val="TAC"/>
            </w:pPr>
            <w:r w:rsidRPr="000C321E">
              <w:t>Digit 1</w:t>
            </w:r>
          </w:p>
        </w:tc>
        <w:tc>
          <w:tcPr>
            <w:tcW w:w="588" w:type="dxa"/>
            <w:tcBorders>
              <w:left w:val="single" w:sz="4" w:space="0" w:color="auto"/>
              <w:bottom w:val="nil"/>
            </w:tcBorders>
          </w:tcPr>
          <w:p w14:paraId="2EDE258E" w14:textId="77777777" w:rsidR="00E16FD1" w:rsidRPr="000C321E" w:rsidRDefault="00E16FD1" w:rsidP="009900EA">
            <w:pPr>
              <w:pStyle w:val="TAC"/>
            </w:pPr>
          </w:p>
        </w:tc>
      </w:tr>
      <w:tr w:rsidR="00E16FD1" w:rsidRPr="000C321E" w14:paraId="57052BD3" w14:textId="77777777" w:rsidTr="009900EA">
        <w:trPr>
          <w:jc w:val="center"/>
        </w:trPr>
        <w:tc>
          <w:tcPr>
            <w:tcW w:w="151" w:type="dxa"/>
            <w:tcBorders>
              <w:top w:val="nil"/>
              <w:left w:val="single" w:sz="6" w:space="0" w:color="auto"/>
              <w:bottom w:val="nil"/>
            </w:tcBorders>
          </w:tcPr>
          <w:p w14:paraId="6F78B907" w14:textId="77777777" w:rsidR="00E16FD1" w:rsidRPr="000C321E" w:rsidRDefault="00E16FD1" w:rsidP="009900EA">
            <w:pPr>
              <w:pStyle w:val="TAC"/>
            </w:pPr>
          </w:p>
        </w:tc>
        <w:tc>
          <w:tcPr>
            <w:tcW w:w="1104" w:type="dxa"/>
            <w:tcBorders>
              <w:bottom w:val="nil"/>
              <w:right w:val="single" w:sz="4" w:space="0" w:color="auto"/>
            </w:tcBorders>
          </w:tcPr>
          <w:p w14:paraId="055F2C05" w14:textId="77777777" w:rsidR="00E16FD1" w:rsidRPr="000C321E" w:rsidRDefault="00E16FD1" w:rsidP="009900EA">
            <w:pPr>
              <w:pStyle w:val="TAC"/>
            </w:pPr>
            <w:r w:rsidRPr="000C321E">
              <w:t>…</w:t>
            </w:r>
          </w:p>
        </w:tc>
        <w:tc>
          <w:tcPr>
            <w:tcW w:w="2350" w:type="dxa"/>
            <w:gridSpan w:val="4"/>
            <w:tcBorders>
              <w:top w:val="single" w:sz="4" w:space="0" w:color="auto"/>
              <w:left w:val="single" w:sz="4" w:space="0" w:color="auto"/>
              <w:bottom w:val="single" w:sz="4" w:space="0" w:color="auto"/>
              <w:right w:val="single" w:sz="4" w:space="0" w:color="auto"/>
            </w:tcBorders>
          </w:tcPr>
          <w:p w14:paraId="2F2873A4" w14:textId="77777777" w:rsidR="00E16FD1" w:rsidRPr="000C321E" w:rsidRDefault="00E16FD1" w:rsidP="009900EA">
            <w:pPr>
              <w:pStyle w:val="TAC"/>
            </w:pPr>
          </w:p>
        </w:tc>
        <w:tc>
          <w:tcPr>
            <w:tcW w:w="2352" w:type="dxa"/>
            <w:gridSpan w:val="4"/>
            <w:tcBorders>
              <w:top w:val="single" w:sz="4" w:space="0" w:color="auto"/>
              <w:left w:val="single" w:sz="4" w:space="0" w:color="auto"/>
              <w:bottom w:val="single" w:sz="4" w:space="0" w:color="auto"/>
              <w:right w:val="single" w:sz="4" w:space="0" w:color="auto"/>
            </w:tcBorders>
          </w:tcPr>
          <w:p w14:paraId="3DE91A6B" w14:textId="77777777" w:rsidR="00E16FD1" w:rsidRPr="000C321E" w:rsidRDefault="00E16FD1" w:rsidP="009900EA">
            <w:pPr>
              <w:pStyle w:val="TAC"/>
            </w:pPr>
          </w:p>
        </w:tc>
        <w:tc>
          <w:tcPr>
            <w:tcW w:w="588" w:type="dxa"/>
            <w:tcBorders>
              <w:left w:val="single" w:sz="4" w:space="0" w:color="auto"/>
              <w:bottom w:val="nil"/>
            </w:tcBorders>
          </w:tcPr>
          <w:p w14:paraId="32A74B6C" w14:textId="77777777" w:rsidR="00E16FD1" w:rsidRPr="000C321E" w:rsidRDefault="00E16FD1" w:rsidP="009900EA">
            <w:pPr>
              <w:pStyle w:val="TAC"/>
            </w:pPr>
          </w:p>
        </w:tc>
      </w:tr>
      <w:tr w:rsidR="00E16FD1" w:rsidRPr="000C321E" w14:paraId="4A3687DF" w14:textId="77777777" w:rsidTr="009900EA">
        <w:trPr>
          <w:jc w:val="center"/>
        </w:trPr>
        <w:tc>
          <w:tcPr>
            <w:tcW w:w="151" w:type="dxa"/>
            <w:tcBorders>
              <w:top w:val="nil"/>
              <w:left w:val="single" w:sz="6" w:space="0" w:color="auto"/>
              <w:bottom w:val="nil"/>
            </w:tcBorders>
          </w:tcPr>
          <w:p w14:paraId="7C6F2354" w14:textId="77777777" w:rsidR="00E16FD1" w:rsidRPr="000C321E" w:rsidRDefault="00E16FD1" w:rsidP="009900EA">
            <w:pPr>
              <w:pStyle w:val="TAC"/>
            </w:pPr>
          </w:p>
        </w:tc>
        <w:tc>
          <w:tcPr>
            <w:tcW w:w="1104" w:type="dxa"/>
            <w:tcBorders>
              <w:bottom w:val="nil"/>
              <w:right w:val="single" w:sz="4" w:space="0" w:color="auto"/>
            </w:tcBorders>
          </w:tcPr>
          <w:p w14:paraId="4EAB3A03" w14:textId="77777777" w:rsidR="00E16FD1" w:rsidRPr="000C321E" w:rsidRDefault="00E16FD1" w:rsidP="009900EA">
            <w:pPr>
              <w:pStyle w:val="TAC"/>
            </w:pPr>
            <w:r w:rsidRPr="000C321E">
              <w:t>n+3</w:t>
            </w:r>
          </w:p>
        </w:tc>
        <w:tc>
          <w:tcPr>
            <w:tcW w:w="2350" w:type="dxa"/>
            <w:gridSpan w:val="4"/>
            <w:tcBorders>
              <w:top w:val="single" w:sz="4" w:space="0" w:color="auto"/>
              <w:left w:val="single" w:sz="4" w:space="0" w:color="auto"/>
              <w:bottom w:val="single" w:sz="4" w:space="0" w:color="auto"/>
              <w:right w:val="single" w:sz="4" w:space="0" w:color="auto"/>
            </w:tcBorders>
          </w:tcPr>
          <w:p w14:paraId="19DD5F88" w14:textId="77777777" w:rsidR="00E16FD1" w:rsidRPr="000C321E" w:rsidRDefault="00E16FD1" w:rsidP="009900EA">
            <w:pPr>
              <w:pStyle w:val="TAC"/>
            </w:pPr>
            <w:r w:rsidRPr="000C321E">
              <w:t>Digit m</w:t>
            </w:r>
          </w:p>
        </w:tc>
        <w:tc>
          <w:tcPr>
            <w:tcW w:w="2352" w:type="dxa"/>
            <w:gridSpan w:val="4"/>
            <w:tcBorders>
              <w:top w:val="single" w:sz="4" w:space="0" w:color="auto"/>
              <w:left w:val="single" w:sz="4" w:space="0" w:color="auto"/>
              <w:bottom w:val="single" w:sz="4" w:space="0" w:color="auto"/>
              <w:right w:val="single" w:sz="4" w:space="0" w:color="auto"/>
            </w:tcBorders>
          </w:tcPr>
          <w:p w14:paraId="5CA6A119" w14:textId="77777777" w:rsidR="00E16FD1" w:rsidRPr="000C321E" w:rsidRDefault="00E16FD1" w:rsidP="009900EA">
            <w:pPr>
              <w:pStyle w:val="TAC"/>
            </w:pPr>
            <w:r w:rsidRPr="000C321E">
              <w:t>Digit (m-1)</w:t>
            </w:r>
          </w:p>
        </w:tc>
        <w:tc>
          <w:tcPr>
            <w:tcW w:w="588" w:type="dxa"/>
            <w:tcBorders>
              <w:left w:val="single" w:sz="4" w:space="0" w:color="auto"/>
              <w:bottom w:val="nil"/>
            </w:tcBorders>
          </w:tcPr>
          <w:p w14:paraId="7F7F1ADD" w14:textId="77777777" w:rsidR="00E16FD1" w:rsidRPr="000C321E" w:rsidRDefault="00E16FD1" w:rsidP="009900EA">
            <w:pPr>
              <w:pStyle w:val="TAC"/>
            </w:pPr>
          </w:p>
        </w:tc>
      </w:tr>
    </w:tbl>
    <w:p w14:paraId="29074BF5" w14:textId="77777777" w:rsidR="00E16FD1" w:rsidRPr="000C321E" w:rsidRDefault="00E16FD1" w:rsidP="00E16FD1">
      <w:pPr>
        <w:pStyle w:val="TF"/>
        <w:spacing w:before="120"/>
      </w:pPr>
      <w:r w:rsidRPr="000C321E">
        <w:t>Figure 7.7.109-1: STN-SR</w:t>
      </w:r>
    </w:p>
    <w:p w14:paraId="17F9B698" w14:textId="77777777" w:rsidR="00E16FD1" w:rsidRPr="000C321E" w:rsidRDefault="00E16FD1" w:rsidP="00E16FD1">
      <w:pPr>
        <w:pStyle w:val="Heading3"/>
      </w:pPr>
      <w:bookmarkStart w:id="470" w:name="_Toc9598008"/>
      <w:bookmarkStart w:id="471" w:name="_Toc82519293"/>
      <w:r w:rsidRPr="000C321E">
        <w:t>7.7.110</w:t>
      </w:r>
      <w:r w:rsidRPr="000C321E">
        <w:tab/>
        <w:t>C-MSISDN</w:t>
      </w:r>
      <w:bookmarkEnd w:id="470"/>
      <w:bookmarkEnd w:id="471"/>
    </w:p>
    <w:p w14:paraId="61DEAEB9" w14:textId="7F3CC906" w:rsidR="00E16FD1" w:rsidRPr="000C321E" w:rsidRDefault="00E16FD1" w:rsidP="00E16FD1">
      <w:r w:rsidRPr="000C321E">
        <w:t xml:space="preserve">The C-MSISDN is defined in 3GPP </w:t>
      </w:r>
      <w:r w:rsidR="009900EA" w:rsidRPr="000C321E">
        <w:t>TS</w:t>
      </w:r>
      <w:r w:rsidR="009900EA">
        <w:t> </w:t>
      </w:r>
      <w:r w:rsidR="009900EA" w:rsidRPr="000C321E">
        <w:t>2</w:t>
      </w:r>
      <w:r w:rsidRPr="000C321E">
        <w:t>3.003</w:t>
      </w:r>
      <w:r w:rsidR="009900EA">
        <w:t> </w:t>
      </w:r>
      <w:r w:rsidR="009900EA" w:rsidRPr="000C321E">
        <w:t>[</w:t>
      </w:r>
      <w:r w:rsidRPr="000C321E">
        <w:t>2] and is coded as specified in Figure 7.7.110-1.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10FEE04A" w14:textId="77777777" w:rsidTr="009900EA">
        <w:trPr>
          <w:jc w:val="center"/>
        </w:trPr>
        <w:tc>
          <w:tcPr>
            <w:tcW w:w="151" w:type="dxa"/>
            <w:tcBorders>
              <w:top w:val="single" w:sz="6" w:space="0" w:color="auto"/>
              <w:left w:val="single" w:sz="6" w:space="0" w:color="auto"/>
              <w:bottom w:val="nil"/>
            </w:tcBorders>
          </w:tcPr>
          <w:p w14:paraId="36E1D051" w14:textId="77777777" w:rsidR="00E16FD1" w:rsidRPr="000C321E" w:rsidRDefault="00E16FD1" w:rsidP="009900EA">
            <w:pPr>
              <w:pStyle w:val="TAC"/>
            </w:pPr>
          </w:p>
        </w:tc>
        <w:tc>
          <w:tcPr>
            <w:tcW w:w="1104" w:type="dxa"/>
          </w:tcPr>
          <w:p w14:paraId="1001767D" w14:textId="77777777" w:rsidR="00E16FD1" w:rsidRPr="000C321E" w:rsidRDefault="00E16FD1" w:rsidP="009900EA">
            <w:pPr>
              <w:pStyle w:val="TAH"/>
            </w:pPr>
          </w:p>
        </w:tc>
        <w:tc>
          <w:tcPr>
            <w:tcW w:w="4702" w:type="dxa"/>
            <w:gridSpan w:val="8"/>
          </w:tcPr>
          <w:p w14:paraId="232B62B1" w14:textId="77777777" w:rsidR="00E16FD1" w:rsidRPr="000C321E" w:rsidRDefault="00E16FD1" w:rsidP="009900EA">
            <w:pPr>
              <w:pStyle w:val="TAH"/>
            </w:pPr>
            <w:r w:rsidRPr="000C321E">
              <w:t>Bits</w:t>
            </w:r>
          </w:p>
        </w:tc>
        <w:tc>
          <w:tcPr>
            <w:tcW w:w="588" w:type="dxa"/>
          </w:tcPr>
          <w:p w14:paraId="5275EC81" w14:textId="77777777" w:rsidR="00E16FD1" w:rsidRPr="000C321E" w:rsidRDefault="00E16FD1" w:rsidP="009900EA">
            <w:pPr>
              <w:pStyle w:val="TAC"/>
            </w:pPr>
          </w:p>
        </w:tc>
      </w:tr>
      <w:tr w:rsidR="00E16FD1" w:rsidRPr="000C321E" w14:paraId="3D0489BC" w14:textId="77777777" w:rsidTr="009900EA">
        <w:trPr>
          <w:jc w:val="center"/>
        </w:trPr>
        <w:tc>
          <w:tcPr>
            <w:tcW w:w="151" w:type="dxa"/>
            <w:tcBorders>
              <w:top w:val="nil"/>
              <w:left w:val="single" w:sz="6" w:space="0" w:color="auto"/>
            </w:tcBorders>
          </w:tcPr>
          <w:p w14:paraId="1CEF3F0B" w14:textId="77777777" w:rsidR="00E16FD1" w:rsidRPr="000C321E" w:rsidRDefault="00E16FD1" w:rsidP="009900EA">
            <w:pPr>
              <w:pStyle w:val="TAC"/>
            </w:pPr>
          </w:p>
        </w:tc>
        <w:tc>
          <w:tcPr>
            <w:tcW w:w="1104" w:type="dxa"/>
          </w:tcPr>
          <w:p w14:paraId="21523967" w14:textId="77777777" w:rsidR="00E16FD1" w:rsidRPr="000C321E" w:rsidRDefault="00E16FD1" w:rsidP="009900EA">
            <w:pPr>
              <w:pStyle w:val="TAH"/>
            </w:pPr>
            <w:r w:rsidRPr="000C321E">
              <w:t>Octets</w:t>
            </w:r>
          </w:p>
        </w:tc>
        <w:tc>
          <w:tcPr>
            <w:tcW w:w="587" w:type="dxa"/>
            <w:tcBorders>
              <w:bottom w:val="single" w:sz="4" w:space="0" w:color="auto"/>
            </w:tcBorders>
          </w:tcPr>
          <w:p w14:paraId="6A70E4EE" w14:textId="77777777" w:rsidR="00E16FD1" w:rsidRPr="000C321E" w:rsidRDefault="00E16FD1" w:rsidP="009900EA">
            <w:pPr>
              <w:pStyle w:val="TAH"/>
            </w:pPr>
            <w:r w:rsidRPr="000C321E">
              <w:t>8</w:t>
            </w:r>
          </w:p>
        </w:tc>
        <w:tc>
          <w:tcPr>
            <w:tcW w:w="587" w:type="dxa"/>
            <w:tcBorders>
              <w:bottom w:val="single" w:sz="4" w:space="0" w:color="auto"/>
            </w:tcBorders>
          </w:tcPr>
          <w:p w14:paraId="080B675D" w14:textId="77777777" w:rsidR="00E16FD1" w:rsidRPr="000C321E" w:rsidRDefault="00E16FD1" w:rsidP="009900EA">
            <w:pPr>
              <w:pStyle w:val="TAH"/>
            </w:pPr>
            <w:r w:rsidRPr="000C321E">
              <w:t>7</w:t>
            </w:r>
          </w:p>
        </w:tc>
        <w:tc>
          <w:tcPr>
            <w:tcW w:w="587" w:type="dxa"/>
            <w:tcBorders>
              <w:bottom w:val="single" w:sz="4" w:space="0" w:color="auto"/>
            </w:tcBorders>
          </w:tcPr>
          <w:p w14:paraId="388919A7" w14:textId="77777777" w:rsidR="00E16FD1" w:rsidRPr="000C321E" w:rsidRDefault="00E16FD1" w:rsidP="009900EA">
            <w:pPr>
              <w:pStyle w:val="TAH"/>
            </w:pPr>
            <w:r w:rsidRPr="000C321E">
              <w:t>6</w:t>
            </w:r>
          </w:p>
        </w:tc>
        <w:tc>
          <w:tcPr>
            <w:tcW w:w="589" w:type="dxa"/>
            <w:tcBorders>
              <w:bottom w:val="single" w:sz="4" w:space="0" w:color="auto"/>
            </w:tcBorders>
          </w:tcPr>
          <w:p w14:paraId="7EA9DE5A" w14:textId="77777777" w:rsidR="00E16FD1" w:rsidRPr="000C321E" w:rsidRDefault="00E16FD1" w:rsidP="009900EA">
            <w:pPr>
              <w:pStyle w:val="TAH"/>
            </w:pPr>
            <w:r w:rsidRPr="000C321E">
              <w:t>5</w:t>
            </w:r>
          </w:p>
        </w:tc>
        <w:tc>
          <w:tcPr>
            <w:tcW w:w="587" w:type="dxa"/>
            <w:tcBorders>
              <w:bottom w:val="single" w:sz="4" w:space="0" w:color="auto"/>
            </w:tcBorders>
          </w:tcPr>
          <w:p w14:paraId="55C415DC" w14:textId="77777777" w:rsidR="00E16FD1" w:rsidRPr="000C321E" w:rsidRDefault="00E16FD1" w:rsidP="009900EA">
            <w:pPr>
              <w:pStyle w:val="TAH"/>
            </w:pPr>
            <w:r w:rsidRPr="000C321E">
              <w:t>4</w:t>
            </w:r>
          </w:p>
        </w:tc>
        <w:tc>
          <w:tcPr>
            <w:tcW w:w="588" w:type="dxa"/>
            <w:tcBorders>
              <w:bottom w:val="single" w:sz="4" w:space="0" w:color="auto"/>
            </w:tcBorders>
          </w:tcPr>
          <w:p w14:paraId="5E8779CD" w14:textId="77777777" w:rsidR="00E16FD1" w:rsidRPr="000C321E" w:rsidRDefault="00E16FD1" w:rsidP="009900EA">
            <w:pPr>
              <w:pStyle w:val="TAH"/>
            </w:pPr>
            <w:r w:rsidRPr="000C321E">
              <w:t>3</w:t>
            </w:r>
          </w:p>
        </w:tc>
        <w:tc>
          <w:tcPr>
            <w:tcW w:w="588" w:type="dxa"/>
            <w:tcBorders>
              <w:bottom w:val="single" w:sz="4" w:space="0" w:color="auto"/>
            </w:tcBorders>
          </w:tcPr>
          <w:p w14:paraId="0E58A85C" w14:textId="77777777" w:rsidR="00E16FD1" w:rsidRPr="000C321E" w:rsidRDefault="00E16FD1" w:rsidP="009900EA">
            <w:pPr>
              <w:pStyle w:val="TAH"/>
            </w:pPr>
            <w:r w:rsidRPr="000C321E">
              <w:t>2</w:t>
            </w:r>
          </w:p>
        </w:tc>
        <w:tc>
          <w:tcPr>
            <w:tcW w:w="589" w:type="dxa"/>
            <w:tcBorders>
              <w:bottom w:val="single" w:sz="4" w:space="0" w:color="auto"/>
            </w:tcBorders>
          </w:tcPr>
          <w:p w14:paraId="7A3F80B3" w14:textId="77777777" w:rsidR="00E16FD1" w:rsidRPr="000C321E" w:rsidRDefault="00E16FD1" w:rsidP="009900EA">
            <w:pPr>
              <w:pStyle w:val="TAH"/>
            </w:pPr>
            <w:r w:rsidRPr="000C321E">
              <w:t>1</w:t>
            </w:r>
          </w:p>
        </w:tc>
        <w:tc>
          <w:tcPr>
            <w:tcW w:w="588" w:type="dxa"/>
          </w:tcPr>
          <w:p w14:paraId="71394477" w14:textId="77777777" w:rsidR="00E16FD1" w:rsidRPr="000C321E" w:rsidRDefault="00E16FD1" w:rsidP="009900EA">
            <w:pPr>
              <w:pStyle w:val="TAC"/>
            </w:pPr>
          </w:p>
        </w:tc>
      </w:tr>
      <w:tr w:rsidR="00E16FD1" w:rsidRPr="000C321E" w14:paraId="4CB56B8B" w14:textId="77777777" w:rsidTr="009900EA">
        <w:trPr>
          <w:jc w:val="center"/>
        </w:trPr>
        <w:tc>
          <w:tcPr>
            <w:tcW w:w="151" w:type="dxa"/>
            <w:tcBorders>
              <w:top w:val="nil"/>
              <w:left w:val="single" w:sz="6" w:space="0" w:color="auto"/>
            </w:tcBorders>
          </w:tcPr>
          <w:p w14:paraId="7224B88D" w14:textId="77777777" w:rsidR="00E16FD1" w:rsidRPr="000C321E" w:rsidRDefault="00E16FD1" w:rsidP="009900EA">
            <w:pPr>
              <w:pStyle w:val="TAC"/>
            </w:pPr>
          </w:p>
        </w:tc>
        <w:tc>
          <w:tcPr>
            <w:tcW w:w="1104" w:type="dxa"/>
            <w:tcBorders>
              <w:right w:val="single" w:sz="4" w:space="0" w:color="auto"/>
            </w:tcBorders>
          </w:tcPr>
          <w:p w14:paraId="05C8EF7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08974DA0" w14:textId="77777777" w:rsidR="00E16FD1" w:rsidRPr="000C321E" w:rsidRDefault="00E16FD1" w:rsidP="009900EA">
            <w:pPr>
              <w:pStyle w:val="TAC"/>
            </w:pPr>
            <w:r w:rsidRPr="000C321E">
              <w:t>Type = 210 (decimal)</w:t>
            </w:r>
          </w:p>
        </w:tc>
        <w:tc>
          <w:tcPr>
            <w:tcW w:w="588" w:type="dxa"/>
            <w:tcBorders>
              <w:left w:val="single" w:sz="4" w:space="0" w:color="auto"/>
            </w:tcBorders>
          </w:tcPr>
          <w:p w14:paraId="2F8998BE" w14:textId="77777777" w:rsidR="00E16FD1" w:rsidRPr="000C321E" w:rsidRDefault="00E16FD1" w:rsidP="009900EA">
            <w:pPr>
              <w:pStyle w:val="TAC"/>
            </w:pPr>
          </w:p>
        </w:tc>
      </w:tr>
      <w:tr w:rsidR="00E16FD1" w:rsidRPr="000C321E" w14:paraId="7BAA5073" w14:textId="77777777" w:rsidTr="009900EA">
        <w:trPr>
          <w:jc w:val="center"/>
        </w:trPr>
        <w:tc>
          <w:tcPr>
            <w:tcW w:w="151" w:type="dxa"/>
            <w:tcBorders>
              <w:top w:val="nil"/>
              <w:left w:val="single" w:sz="6" w:space="0" w:color="auto"/>
            </w:tcBorders>
          </w:tcPr>
          <w:p w14:paraId="66EB8803" w14:textId="77777777" w:rsidR="00E16FD1" w:rsidRPr="000C321E" w:rsidRDefault="00E16FD1" w:rsidP="009900EA">
            <w:pPr>
              <w:pStyle w:val="TAC"/>
            </w:pPr>
          </w:p>
        </w:tc>
        <w:tc>
          <w:tcPr>
            <w:tcW w:w="1104" w:type="dxa"/>
            <w:tcBorders>
              <w:right w:val="single" w:sz="4" w:space="0" w:color="auto"/>
            </w:tcBorders>
          </w:tcPr>
          <w:p w14:paraId="74CDD718"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7C1A52A" w14:textId="77777777" w:rsidR="00E16FD1" w:rsidRPr="000C321E" w:rsidRDefault="00E16FD1" w:rsidP="009900EA">
            <w:pPr>
              <w:pStyle w:val="TAC"/>
            </w:pPr>
            <w:r w:rsidRPr="000C321E">
              <w:t>Length = n</w:t>
            </w:r>
          </w:p>
        </w:tc>
        <w:tc>
          <w:tcPr>
            <w:tcW w:w="588" w:type="dxa"/>
            <w:tcBorders>
              <w:left w:val="single" w:sz="4" w:space="0" w:color="auto"/>
            </w:tcBorders>
          </w:tcPr>
          <w:p w14:paraId="7AE9F008" w14:textId="77777777" w:rsidR="00E16FD1" w:rsidRPr="000C321E" w:rsidRDefault="00E16FD1" w:rsidP="009900EA">
            <w:pPr>
              <w:pStyle w:val="TAC"/>
            </w:pPr>
          </w:p>
        </w:tc>
      </w:tr>
      <w:tr w:rsidR="00E16FD1" w:rsidRPr="000C321E" w14:paraId="1906F0E8" w14:textId="77777777" w:rsidTr="009900EA">
        <w:trPr>
          <w:jc w:val="center"/>
        </w:trPr>
        <w:tc>
          <w:tcPr>
            <w:tcW w:w="151" w:type="dxa"/>
            <w:tcBorders>
              <w:top w:val="nil"/>
              <w:left w:val="single" w:sz="6" w:space="0" w:color="auto"/>
              <w:bottom w:val="nil"/>
            </w:tcBorders>
          </w:tcPr>
          <w:p w14:paraId="4FDD3B32" w14:textId="77777777" w:rsidR="00E16FD1" w:rsidRPr="000C321E" w:rsidRDefault="00E16FD1" w:rsidP="009900EA">
            <w:pPr>
              <w:pStyle w:val="TAC"/>
            </w:pPr>
          </w:p>
        </w:tc>
        <w:tc>
          <w:tcPr>
            <w:tcW w:w="1104" w:type="dxa"/>
            <w:tcBorders>
              <w:bottom w:val="nil"/>
              <w:right w:val="single" w:sz="4" w:space="0" w:color="auto"/>
            </w:tcBorders>
          </w:tcPr>
          <w:p w14:paraId="7534CAE5" w14:textId="77777777" w:rsidR="00E16FD1" w:rsidRPr="000C321E" w:rsidRDefault="00E16FD1" w:rsidP="009900EA">
            <w:pPr>
              <w:pStyle w:val="TAC"/>
            </w:pPr>
            <w:r w:rsidRPr="000C321E">
              <w:t>4 to (n+3)</w:t>
            </w:r>
          </w:p>
        </w:tc>
        <w:tc>
          <w:tcPr>
            <w:tcW w:w="4702" w:type="dxa"/>
            <w:gridSpan w:val="8"/>
            <w:tcBorders>
              <w:top w:val="single" w:sz="4" w:space="0" w:color="auto"/>
              <w:left w:val="single" w:sz="4" w:space="0" w:color="auto"/>
              <w:bottom w:val="single" w:sz="4" w:space="0" w:color="auto"/>
              <w:right w:val="single" w:sz="4" w:space="0" w:color="auto"/>
            </w:tcBorders>
          </w:tcPr>
          <w:p w14:paraId="0558BC50" w14:textId="77777777" w:rsidR="00E16FD1" w:rsidRPr="000C321E" w:rsidRDefault="00E16FD1" w:rsidP="009900EA">
            <w:pPr>
              <w:pStyle w:val="TAC"/>
            </w:pPr>
            <w:r w:rsidRPr="000C321E">
              <w:t>MSISDN</w:t>
            </w:r>
          </w:p>
        </w:tc>
        <w:tc>
          <w:tcPr>
            <w:tcW w:w="588" w:type="dxa"/>
            <w:tcBorders>
              <w:left w:val="single" w:sz="4" w:space="0" w:color="auto"/>
              <w:bottom w:val="nil"/>
            </w:tcBorders>
          </w:tcPr>
          <w:p w14:paraId="383D0C20" w14:textId="77777777" w:rsidR="00E16FD1" w:rsidRPr="000C321E" w:rsidRDefault="00E16FD1" w:rsidP="009900EA">
            <w:pPr>
              <w:pStyle w:val="TAC"/>
            </w:pPr>
          </w:p>
        </w:tc>
      </w:tr>
    </w:tbl>
    <w:p w14:paraId="3A54C07C" w14:textId="77777777" w:rsidR="00E16FD1" w:rsidRPr="000C321E" w:rsidRDefault="00E16FD1" w:rsidP="00E16FD1">
      <w:pPr>
        <w:pStyle w:val="TF"/>
        <w:spacing w:before="120"/>
      </w:pPr>
      <w:r w:rsidRPr="000C321E">
        <w:t>Figure 7.7.110-1: C-MSISDN</w:t>
      </w:r>
    </w:p>
    <w:p w14:paraId="60692478" w14:textId="77777777" w:rsidR="00E16FD1" w:rsidRPr="000C321E" w:rsidRDefault="00E16FD1" w:rsidP="00E16FD1">
      <w:pPr>
        <w:pStyle w:val="Heading3"/>
      </w:pPr>
      <w:bookmarkStart w:id="472" w:name="_Toc9598009"/>
      <w:bookmarkStart w:id="473" w:name="_Toc82519294"/>
      <w:r w:rsidRPr="000C321E">
        <w:t>7.7.111</w:t>
      </w:r>
      <w:r w:rsidRPr="000C321E">
        <w:tab/>
        <w:t>Extended RANAP Cause</w:t>
      </w:r>
      <w:bookmarkEnd w:id="472"/>
      <w:bookmarkEnd w:id="473"/>
    </w:p>
    <w:p w14:paraId="3CA8FE1D" w14:textId="55D36121" w:rsidR="00E16FD1" w:rsidRPr="000C321E" w:rsidRDefault="00E16FD1" w:rsidP="00E16FD1">
      <w:pPr>
        <w:rPr>
          <w:lang w:eastAsia="ja-JP"/>
        </w:rPr>
      </w:pPr>
      <w:r w:rsidRPr="000C321E">
        <w:rPr>
          <w:lang w:eastAsia="ja-JP"/>
        </w:rPr>
        <w:t xml:space="preserve">The Extended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1..512) of the RANAP Cause IE which is transferred over the Iu interface is encoded into two octet from the binary encoding of the value part of the RANAP Cause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77DBB6F1" w14:textId="77777777" w:rsidTr="009900EA">
        <w:trPr>
          <w:jc w:val="center"/>
        </w:trPr>
        <w:tc>
          <w:tcPr>
            <w:tcW w:w="151" w:type="dxa"/>
            <w:tcBorders>
              <w:top w:val="single" w:sz="6" w:space="0" w:color="auto"/>
              <w:left w:val="single" w:sz="6" w:space="0" w:color="auto"/>
              <w:bottom w:val="nil"/>
            </w:tcBorders>
          </w:tcPr>
          <w:p w14:paraId="3A29754E" w14:textId="77777777" w:rsidR="00E16FD1" w:rsidRPr="000C321E" w:rsidRDefault="00E16FD1" w:rsidP="009900EA">
            <w:pPr>
              <w:pStyle w:val="TAC"/>
            </w:pPr>
          </w:p>
        </w:tc>
        <w:tc>
          <w:tcPr>
            <w:tcW w:w="1104" w:type="dxa"/>
          </w:tcPr>
          <w:p w14:paraId="6385F1D9" w14:textId="77777777" w:rsidR="00E16FD1" w:rsidRPr="000C321E" w:rsidRDefault="00E16FD1" w:rsidP="009900EA">
            <w:pPr>
              <w:pStyle w:val="TAH"/>
            </w:pPr>
          </w:p>
        </w:tc>
        <w:tc>
          <w:tcPr>
            <w:tcW w:w="4702" w:type="dxa"/>
            <w:gridSpan w:val="8"/>
          </w:tcPr>
          <w:p w14:paraId="249BFABC" w14:textId="77777777" w:rsidR="00E16FD1" w:rsidRPr="000C321E" w:rsidRDefault="00E16FD1" w:rsidP="009900EA">
            <w:pPr>
              <w:pStyle w:val="TAH"/>
            </w:pPr>
            <w:r w:rsidRPr="000C321E">
              <w:t>Bits</w:t>
            </w:r>
          </w:p>
        </w:tc>
        <w:tc>
          <w:tcPr>
            <w:tcW w:w="588" w:type="dxa"/>
          </w:tcPr>
          <w:p w14:paraId="0EEEBD2A" w14:textId="77777777" w:rsidR="00E16FD1" w:rsidRPr="000C321E" w:rsidRDefault="00E16FD1" w:rsidP="009900EA">
            <w:pPr>
              <w:pStyle w:val="TAC"/>
            </w:pPr>
          </w:p>
        </w:tc>
      </w:tr>
      <w:tr w:rsidR="00E16FD1" w:rsidRPr="000C321E" w14:paraId="5A50A564" w14:textId="77777777" w:rsidTr="009900EA">
        <w:trPr>
          <w:jc w:val="center"/>
        </w:trPr>
        <w:tc>
          <w:tcPr>
            <w:tcW w:w="151" w:type="dxa"/>
            <w:tcBorders>
              <w:top w:val="nil"/>
              <w:left w:val="single" w:sz="6" w:space="0" w:color="auto"/>
            </w:tcBorders>
          </w:tcPr>
          <w:p w14:paraId="43062EB7" w14:textId="77777777" w:rsidR="00E16FD1" w:rsidRPr="000C321E" w:rsidRDefault="00E16FD1" w:rsidP="009900EA">
            <w:pPr>
              <w:pStyle w:val="TAC"/>
            </w:pPr>
          </w:p>
        </w:tc>
        <w:tc>
          <w:tcPr>
            <w:tcW w:w="1104" w:type="dxa"/>
          </w:tcPr>
          <w:p w14:paraId="5F3B035C" w14:textId="77777777" w:rsidR="00E16FD1" w:rsidRPr="000C321E" w:rsidRDefault="00E16FD1" w:rsidP="009900EA">
            <w:pPr>
              <w:pStyle w:val="TAH"/>
            </w:pPr>
            <w:r w:rsidRPr="000C321E">
              <w:t>Octets</w:t>
            </w:r>
          </w:p>
        </w:tc>
        <w:tc>
          <w:tcPr>
            <w:tcW w:w="587" w:type="dxa"/>
            <w:tcBorders>
              <w:bottom w:val="single" w:sz="4" w:space="0" w:color="auto"/>
            </w:tcBorders>
          </w:tcPr>
          <w:p w14:paraId="75FCDB4D" w14:textId="77777777" w:rsidR="00E16FD1" w:rsidRPr="000C321E" w:rsidRDefault="00E16FD1" w:rsidP="009900EA">
            <w:pPr>
              <w:pStyle w:val="TAH"/>
            </w:pPr>
            <w:r w:rsidRPr="000C321E">
              <w:t>8</w:t>
            </w:r>
          </w:p>
        </w:tc>
        <w:tc>
          <w:tcPr>
            <w:tcW w:w="587" w:type="dxa"/>
            <w:tcBorders>
              <w:bottom w:val="single" w:sz="4" w:space="0" w:color="auto"/>
            </w:tcBorders>
          </w:tcPr>
          <w:p w14:paraId="007614FC" w14:textId="77777777" w:rsidR="00E16FD1" w:rsidRPr="000C321E" w:rsidRDefault="00E16FD1" w:rsidP="009900EA">
            <w:pPr>
              <w:pStyle w:val="TAH"/>
            </w:pPr>
            <w:r w:rsidRPr="000C321E">
              <w:t>7</w:t>
            </w:r>
          </w:p>
        </w:tc>
        <w:tc>
          <w:tcPr>
            <w:tcW w:w="589" w:type="dxa"/>
            <w:tcBorders>
              <w:bottom w:val="single" w:sz="4" w:space="0" w:color="auto"/>
            </w:tcBorders>
          </w:tcPr>
          <w:p w14:paraId="4D0FAC56" w14:textId="77777777" w:rsidR="00E16FD1" w:rsidRPr="000C321E" w:rsidRDefault="00E16FD1" w:rsidP="009900EA">
            <w:pPr>
              <w:pStyle w:val="TAH"/>
            </w:pPr>
            <w:r w:rsidRPr="000C321E">
              <w:t>6</w:t>
            </w:r>
          </w:p>
        </w:tc>
        <w:tc>
          <w:tcPr>
            <w:tcW w:w="587" w:type="dxa"/>
            <w:tcBorders>
              <w:bottom w:val="single" w:sz="4" w:space="0" w:color="auto"/>
            </w:tcBorders>
          </w:tcPr>
          <w:p w14:paraId="6D534033" w14:textId="77777777" w:rsidR="00E16FD1" w:rsidRPr="000C321E" w:rsidRDefault="00E16FD1" w:rsidP="009900EA">
            <w:pPr>
              <w:pStyle w:val="TAH"/>
            </w:pPr>
            <w:r w:rsidRPr="000C321E">
              <w:t>5</w:t>
            </w:r>
          </w:p>
        </w:tc>
        <w:tc>
          <w:tcPr>
            <w:tcW w:w="587" w:type="dxa"/>
            <w:tcBorders>
              <w:bottom w:val="single" w:sz="4" w:space="0" w:color="auto"/>
            </w:tcBorders>
          </w:tcPr>
          <w:p w14:paraId="2DD2CB7B" w14:textId="77777777" w:rsidR="00E16FD1" w:rsidRPr="000C321E" w:rsidRDefault="00E16FD1" w:rsidP="009900EA">
            <w:pPr>
              <w:pStyle w:val="TAH"/>
            </w:pPr>
            <w:r w:rsidRPr="000C321E">
              <w:t>4</w:t>
            </w:r>
          </w:p>
        </w:tc>
        <w:tc>
          <w:tcPr>
            <w:tcW w:w="588" w:type="dxa"/>
            <w:tcBorders>
              <w:bottom w:val="single" w:sz="4" w:space="0" w:color="auto"/>
            </w:tcBorders>
          </w:tcPr>
          <w:p w14:paraId="0AD4F757" w14:textId="77777777" w:rsidR="00E16FD1" w:rsidRPr="000C321E" w:rsidRDefault="00E16FD1" w:rsidP="009900EA">
            <w:pPr>
              <w:pStyle w:val="TAH"/>
            </w:pPr>
            <w:r w:rsidRPr="000C321E">
              <w:t>3</w:t>
            </w:r>
          </w:p>
        </w:tc>
        <w:tc>
          <w:tcPr>
            <w:tcW w:w="588" w:type="dxa"/>
            <w:tcBorders>
              <w:bottom w:val="single" w:sz="4" w:space="0" w:color="auto"/>
            </w:tcBorders>
          </w:tcPr>
          <w:p w14:paraId="27218D4A" w14:textId="77777777" w:rsidR="00E16FD1" w:rsidRPr="000C321E" w:rsidRDefault="00E16FD1" w:rsidP="009900EA">
            <w:pPr>
              <w:pStyle w:val="TAH"/>
            </w:pPr>
            <w:r w:rsidRPr="000C321E">
              <w:t>2</w:t>
            </w:r>
          </w:p>
        </w:tc>
        <w:tc>
          <w:tcPr>
            <w:tcW w:w="589" w:type="dxa"/>
            <w:tcBorders>
              <w:bottom w:val="single" w:sz="4" w:space="0" w:color="auto"/>
            </w:tcBorders>
          </w:tcPr>
          <w:p w14:paraId="4D360AB3" w14:textId="77777777" w:rsidR="00E16FD1" w:rsidRPr="000C321E" w:rsidRDefault="00E16FD1" w:rsidP="009900EA">
            <w:pPr>
              <w:pStyle w:val="TAH"/>
            </w:pPr>
            <w:r w:rsidRPr="000C321E">
              <w:t>1</w:t>
            </w:r>
          </w:p>
        </w:tc>
        <w:tc>
          <w:tcPr>
            <w:tcW w:w="588" w:type="dxa"/>
          </w:tcPr>
          <w:p w14:paraId="2D45656C" w14:textId="77777777" w:rsidR="00E16FD1" w:rsidRPr="000C321E" w:rsidRDefault="00E16FD1" w:rsidP="009900EA">
            <w:pPr>
              <w:pStyle w:val="TAC"/>
            </w:pPr>
          </w:p>
        </w:tc>
      </w:tr>
      <w:tr w:rsidR="00E16FD1" w:rsidRPr="000C321E" w14:paraId="00680A6C" w14:textId="77777777" w:rsidTr="009900EA">
        <w:trPr>
          <w:jc w:val="center"/>
        </w:trPr>
        <w:tc>
          <w:tcPr>
            <w:tcW w:w="151" w:type="dxa"/>
            <w:tcBorders>
              <w:top w:val="nil"/>
              <w:left w:val="single" w:sz="6" w:space="0" w:color="auto"/>
            </w:tcBorders>
          </w:tcPr>
          <w:p w14:paraId="62E5E044" w14:textId="77777777" w:rsidR="00E16FD1" w:rsidRPr="000C321E" w:rsidRDefault="00E16FD1" w:rsidP="009900EA">
            <w:pPr>
              <w:pStyle w:val="TAC"/>
            </w:pPr>
          </w:p>
        </w:tc>
        <w:tc>
          <w:tcPr>
            <w:tcW w:w="1104" w:type="dxa"/>
            <w:tcBorders>
              <w:right w:val="single" w:sz="4" w:space="0" w:color="auto"/>
            </w:tcBorders>
          </w:tcPr>
          <w:p w14:paraId="27D982F8"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5E823E02" w14:textId="77777777" w:rsidR="00E16FD1" w:rsidRPr="000C321E" w:rsidRDefault="00E16FD1" w:rsidP="009900EA">
            <w:pPr>
              <w:pStyle w:val="TAC"/>
            </w:pPr>
            <w:r w:rsidRPr="000C321E">
              <w:t>Type = 211 (decimal)</w:t>
            </w:r>
          </w:p>
        </w:tc>
        <w:tc>
          <w:tcPr>
            <w:tcW w:w="588" w:type="dxa"/>
            <w:tcBorders>
              <w:left w:val="single" w:sz="4" w:space="0" w:color="auto"/>
            </w:tcBorders>
          </w:tcPr>
          <w:p w14:paraId="4591AB5E" w14:textId="77777777" w:rsidR="00E16FD1" w:rsidRPr="000C321E" w:rsidRDefault="00E16FD1" w:rsidP="009900EA">
            <w:pPr>
              <w:pStyle w:val="TAC"/>
            </w:pPr>
          </w:p>
        </w:tc>
      </w:tr>
      <w:tr w:rsidR="00E16FD1" w:rsidRPr="000C321E" w14:paraId="0A1B1AF2" w14:textId="77777777" w:rsidTr="009900EA">
        <w:trPr>
          <w:jc w:val="center"/>
        </w:trPr>
        <w:tc>
          <w:tcPr>
            <w:tcW w:w="151" w:type="dxa"/>
            <w:tcBorders>
              <w:top w:val="nil"/>
              <w:left w:val="single" w:sz="6" w:space="0" w:color="auto"/>
            </w:tcBorders>
          </w:tcPr>
          <w:p w14:paraId="32647979" w14:textId="77777777" w:rsidR="00E16FD1" w:rsidRPr="000C321E" w:rsidRDefault="00E16FD1" w:rsidP="009900EA">
            <w:pPr>
              <w:pStyle w:val="TAC"/>
            </w:pPr>
          </w:p>
        </w:tc>
        <w:tc>
          <w:tcPr>
            <w:tcW w:w="1104" w:type="dxa"/>
            <w:tcBorders>
              <w:right w:val="single" w:sz="4" w:space="0" w:color="auto"/>
            </w:tcBorders>
          </w:tcPr>
          <w:p w14:paraId="5394DF30"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1432090" w14:textId="77777777" w:rsidR="00E16FD1" w:rsidRPr="000C321E" w:rsidRDefault="00E16FD1" w:rsidP="009900EA">
            <w:pPr>
              <w:pStyle w:val="TAC"/>
            </w:pPr>
            <w:r w:rsidRPr="000C321E">
              <w:t>Length = n</w:t>
            </w:r>
          </w:p>
        </w:tc>
        <w:tc>
          <w:tcPr>
            <w:tcW w:w="588" w:type="dxa"/>
            <w:tcBorders>
              <w:left w:val="single" w:sz="4" w:space="0" w:color="auto"/>
            </w:tcBorders>
          </w:tcPr>
          <w:p w14:paraId="5744EBE8" w14:textId="77777777" w:rsidR="00E16FD1" w:rsidRPr="000C321E" w:rsidRDefault="00E16FD1" w:rsidP="009900EA">
            <w:pPr>
              <w:pStyle w:val="TAC"/>
            </w:pPr>
          </w:p>
        </w:tc>
      </w:tr>
      <w:tr w:rsidR="00E16FD1" w:rsidRPr="000C321E" w14:paraId="03491379" w14:textId="77777777" w:rsidTr="009900EA">
        <w:trPr>
          <w:jc w:val="center"/>
        </w:trPr>
        <w:tc>
          <w:tcPr>
            <w:tcW w:w="151" w:type="dxa"/>
            <w:tcBorders>
              <w:top w:val="nil"/>
              <w:left w:val="single" w:sz="6" w:space="0" w:color="auto"/>
              <w:bottom w:val="nil"/>
            </w:tcBorders>
          </w:tcPr>
          <w:p w14:paraId="4CE56C76" w14:textId="77777777" w:rsidR="00E16FD1" w:rsidRPr="000C321E" w:rsidRDefault="00E16FD1" w:rsidP="009900EA">
            <w:pPr>
              <w:pStyle w:val="TAC"/>
            </w:pPr>
          </w:p>
        </w:tc>
        <w:tc>
          <w:tcPr>
            <w:tcW w:w="1104" w:type="dxa"/>
            <w:tcBorders>
              <w:right w:val="single" w:sz="4" w:space="0" w:color="auto"/>
            </w:tcBorders>
          </w:tcPr>
          <w:p w14:paraId="187ECDB3" w14:textId="77777777" w:rsidR="00E16FD1" w:rsidRPr="000C321E" w:rsidRDefault="00E16FD1" w:rsidP="009900EA">
            <w:pPr>
              <w:pStyle w:val="TAC"/>
            </w:pPr>
            <w:r w:rsidRPr="000C321E">
              <w:t>4 to 5</w:t>
            </w:r>
          </w:p>
        </w:tc>
        <w:tc>
          <w:tcPr>
            <w:tcW w:w="4702" w:type="dxa"/>
            <w:gridSpan w:val="8"/>
            <w:tcBorders>
              <w:top w:val="single" w:sz="4" w:space="0" w:color="auto"/>
              <w:left w:val="single" w:sz="4" w:space="0" w:color="auto"/>
              <w:bottom w:val="single" w:sz="4" w:space="0" w:color="auto"/>
              <w:right w:val="single" w:sz="4" w:space="0" w:color="auto"/>
            </w:tcBorders>
          </w:tcPr>
          <w:p w14:paraId="53A615E8" w14:textId="77777777" w:rsidR="00E16FD1" w:rsidRPr="000C321E" w:rsidRDefault="00E16FD1" w:rsidP="009900EA">
            <w:pPr>
              <w:pStyle w:val="TAC"/>
            </w:pPr>
            <w:r w:rsidRPr="000C321E">
              <w:t>Extended RANAP Cause</w:t>
            </w:r>
          </w:p>
        </w:tc>
        <w:tc>
          <w:tcPr>
            <w:tcW w:w="588" w:type="dxa"/>
            <w:tcBorders>
              <w:left w:val="single" w:sz="4" w:space="0" w:color="auto"/>
            </w:tcBorders>
          </w:tcPr>
          <w:p w14:paraId="25A342DE" w14:textId="77777777" w:rsidR="00E16FD1" w:rsidRPr="000C321E" w:rsidRDefault="00E16FD1" w:rsidP="009900EA">
            <w:pPr>
              <w:pStyle w:val="TAC"/>
            </w:pPr>
          </w:p>
        </w:tc>
      </w:tr>
      <w:tr w:rsidR="00E16FD1" w:rsidRPr="000C321E" w14:paraId="43A6E66E" w14:textId="77777777" w:rsidTr="009900EA">
        <w:trPr>
          <w:jc w:val="center"/>
        </w:trPr>
        <w:tc>
          <w:tcPr>
            <w:tcW w:w="151" w:type="dxa"/>
            <w:tcBorders>
              <w:top w:val="nil"/>
              <w:left w:val="single" w:sz="6" w:space="0" w:color="auto"/>
              <w:bottom w:val="single" w:sz="4" w:space="0" w:color="auto"/>
            </w:tcBorders>
          </w:tcPr>
          <w:p w14:paraId="257CADC0" w14:textId="77777777" w:rsidR="00E16FD1" w:rsidRPr="000C321E" w:rsidRDefault="00E16FD1" w:rsidP="009900EA">
            <w:pPr>
              <w:pStyle w:val="TAC"/>
            </w:pPr>
          </w:p>
        </w:tc>
        <w:tc>
          <w:tcPr>
            <w:tcW w:w="1104" w:type="dxa"/>
            <w:tcBorders>
              <w:bottom w:val="single" w:sz="4" w:space="0" w:color="auto"/>
              <w:right w:val="single" w:sz="4" w:space="0" w:color="auto"/>
            </w:tcBorders>
          </w:tcPr>
          <w:p w14:paraId="3B225959" w14:textId="77777777" w:rsidR="00E16FD1" w:rsidRPr="000C321E" w:rsidRDefault="00E16FD1" w:rsidP="009900EA">
            <w:pPr>
              <w:pStyle w:val="TAC"/>
            </w:pPr>
            <w:r w:rsidRPr="000C321E">
              <w:t>6 to (n+3)</w:t>
            </w:r>
          </w:p>
        </w:tc>
        <w:tc>
          <w:tcPr>
            <w:tcW w:w="4702" w:type="dxa"/>
            <w:gridSpan w:val="8"/>
            <w:tcBorders>
              <w:top w:val="single" w:sz="4" w:space="0" w:color="auto"/>
              <w:left w:val="single" w:sz="4" w:space="0" w:color="auto"/>
              <w:bottom w:val="single" w:sz="4" w:space="0" w:color="auto"/>
              <w:right w:val="single" w:sz="4" w:space="0" w:color="auto"/>
            </w:tcBorders>
          </w:tcPr>
          <w:p w14:paraId="2FCA7776"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0555B254" w14:textId="77777777" w:rsidR="00E16FD1" w:rsidRPr="000C321E" w:rsidRDefault="00E16FD1" w:rsidP="009900EA">
            <w:pPr>
              <w:pStyle w:val="TAC"/>
            </w:pPr>
          </w:p>
        </w:tc>
      </w:tr>
    </w:tbl>
    <w:p w14:paraId="74E2E05A" w14:textId="77777777" w:rsidR="00E16FD1" w:rsidRPr="000C321E" w:rsidRDefault="00E16FD1" w:rsidP="00E16FD1">
      <w:pPr>
        <w:pStyle w:val="NF"/>
      </w:pPr>
    </w:p>
    <w:p w14:paraId="3EC5C718" w14:textId="77777777" w:rsidR="00E16FD1" w:rsidRPr="000C321E" w:rsidRDefault="00E16FD1" w:rsidP="00E16FD1">
      <w:pPr>
        <w:pStyle w:val="TF"/>
        <w:outlineLvl w:val="0"/>
        <w:rPr>
          <w:lang w:eastAsia="ja-JP"/>
        </w:rPr>
      </w:pPr>
      <w:r w:rsidRPr="000C321E">
        <w:t xml:space="preserve">Figure </w:t>
      </w:r>
      <w:r w:rsidRPr="000C321E">
        <w:rPr>
          <w:lang w:eastAsia="ja-JP"/>
        </w:rPr>
        <w:t>7.7.111.1</w:t>
      </w:r>
      <w:r w:rsidRPr="000C321E">
        <w:t xml:space="preserve">: </w:t>
      </w:r>
      <w:r w:rsidRPr="000C321E">
        <w:rPr>
          <w:lang w:eastAsia="ja-JP"/>
        </w:rPr>
        <w:t>Extended RANAP Cause Information Element</w:t>
      </w:r>
    </w:p>
    <w:p w14:paraId="4473BADC" w14:textId="77777777" w:rsidR="00E16FD1" w:rsidRPr="000C321E" w:rsidRDefault="00E16FD1" w:rsidP="00E16FD1">
      <w:pPr>
        <w:pStyle w:val="Heading3"/>
        <w:rPr>
          <w:lang w:eastAsia="zh-CN"/>
        </w:rPr>
      </w:pPr>
      <w:bookmarkStart w:id="474" w:name="_Toc9598010"/>
      <w:bookmarkStart w:id="475" w:name="_Toc82519295"/>
      <w:r w:rsidRPr="000C321E">
        <w:lastRenderedPageBreak/>
        <w:t>7.7.</w:t>
      </w:r>
      <w:r w:rsidRPr="000C321E">
        <w:rPr>
          <w:lang w:eastAsia="zh-CN"/>
        </w:rPr>
        <w:t>112</w:t>
      </w:r>
      <w:r w:rsidRPr="000C321E">
        <w:tab/>
      </w:r>
      <w:r w:rsidRPr="000C321E">
        <w:rPr>
          <w:rFonts w:hint="eastAsia"/>
          <w:lang w:eastAsia="zh-CN"/>
        </w:rPr>
        <w:t>eNodeB ID</w:t>
      </w:r>
      <w:bookmarkEnd w:id="474"/>
      <w:bookmarkEnd w:id="475"/>
    </w:p>
    <w:p w14:paraId="26D46D47" w14:textId="77777777" w:rsidR="00E16FD1" w:rsidRPr="000C321E" w:rsidRDefault="00E16FD1" w:rsidP="00E16FD1">
      <w:pPr>
        <w:rPr>
          <w:lang w:eastAsia="zh-CN"/>
        </w:rPr>
      </w:pPr>
      <w:r w:rsidRPr="000C321E">
        <w:rPr>
          <w:lang w:eastAsia="zh-CN"/>
        </w:rPr>
        <w:t xml:space="preserve">The </w:t>
      </w:r>
      <w:r w:rsidRPr="000C321E">
        <w:rPr>
          <w:rFonts w:hint="eastAsia"/>
          <w:lang w:eastAsia="zh-CN"/>
        </w:rPr>
        <w:t>eNodeB ID</w:t>
      </w:r>
      <w:r w:rsidRPr="000C321E">
        <w:rPr>
          <w:lang w:eastAsia="zh-CN"/>
        </w:rPr>
        <w:t xml:space="preserve"> information element is coded as depicted in Figure </w:t>
      </w:r>
      <w:r w:rsidRPr="000C321E">
        <w:rPr>
          <w:rFonts w:hint="eastAsia"/>
          <w:lang w:eastAsia="zh-CN"/>
        </w:rPr>
        <w:t>7</w:t>
      </w:r>
      <w:r w:rsidRPr="000C321E">
        <w:rPr>
          <w:lang w:eastAsia="zh-CN"/>
        </w:rPr>
        <w:t>.</w:t>
      </w:r>
      <w:r w:rsidRPr="000C321E">
        <w:rPr>
          <w:rFonts w:hint="eastAsia"/>
          <w:lang w:eastAsia="zh-CN"/>
        </w:rPr>
        <w:t>7.</w:t>
      </w:r>
      <w:r w:rsidRPr="000C321E">
        <w:rPr>
          <w:lang w:eastAsia="zh-CN"/>
        </w:rPr>
        <w:t>112-1.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0584B5A7" w14:textId="77777777" w:rsidTr="009900EA">
        <w:trPr>
          <w:jc w:val="center"/>
        </w:trPr>
        <w:tc>
          <w:tcPr>
            <w:tcW w:w="151" w:type="dxa"/>
            <w:tcBorders>
              <w:top w:val="single" w:sz="6" w:space="0" w:color="auto"/>
              <w:left w:val="single" w:sz="6" w:space="0" w:color="auto"/>
              <w:bottom w:val="nil"/>
            </w:tcBorders>
          </w:tcPr>
          <w:p w14:paraId="3E711116" w14:textId="77777777" w:rsidR="00E16FD1" w:rsidRPr="000C321E" w:rsidRDefault="00E16FD1" w:rsidP="009900EA">
            <w:pPr>
              <w:pStyle w:val="TAC"/>
            </w:pPr>
          </w:p>
        </w:tc>
        <w:tc>
          <w:tcPr>
            <w:tcW w:w="1104" w:type="dxa"/>
          </w:tcPr>
          <w:p w14:paraId="12A96019" w14:textId="77777777" w:rsidR="00E16FD1" w:rsidRPr="000C321E" w:rsidRDefault="00E16FD1" w:rsidP="009900EA">
            <w:pPr>
              <w:pStyle w:val="TAH"/>
            </w:pPr>
          </w:p>
        </w:tc>
        <w:tc>
          <w:tcPr>
            <w:tcW w:w="4703" w:type="dxa"/>
            <w:gridSpan w:val="8"/>
          </w:tcPr>
          <w:p w14:paraId="06D8502A" w14:textId="77777777" w:rsidR="00E16FD1" w:rsidRPr="000C321E" w:rsidRDefault="00E16FD1" w:rsidP="009900EA">
            <w:pPr>
              <w:pStyle w:val="TAH"/>
            </w:pPr>
            <w:r w:rsidRPr="000C321E">
              <w:t>Bits</w:t>
            </w:r>
          </w:p>
        </w:tc>
        <w:tc>
          <w:tcPr>
            <w:tcW w:w="588" w:type="dxa"/>
          </w:tcPr>
          <w:p w14:paraId="33880DC3" w14:textId="77777777" w:rsidR="00E16FD1" w:rsidRPr="000C321E" w:rsidRDefault="00E16FD1" w:rsidP="009900EA">
            <w:pPr>
              <w:pStyle w:val="TAC"/>
            </w:pPr>
          </w:p>
        </w:tc>
      </w:tr>
      <w:tr w:rsidR="00E16FD1" w:rsidRPr="000C321E" w14:paraId="000BE089" w14:textId="77777777" w:rsidTr="009900EA">
        <w:trPr>
          <w:jc w:val="center"/>
        </w:trPr>
        <w:tc>
          <w:tcPr>
            <w:tcW w:w="151" w:type="dxa"/>
            <w:tcBorders>
              <w:top w:val="nil"/>
              <w:left w:val="single" w:sz="6" w:space="0" w:color="auto"/>
            </w:tcBorders>
          </w:tcPr>
          <w:p w14:paraId="4F3989E7" w14:textId="77777777" w:rsidR="00E16FD1" w:rsidRPr="000C321E" w:rsidRDefault="00E16FD1" w:rsidP="009900EA">
            <w:pPr>
              <w:pStyle w:val="TAC"/>
            </w:pPr>
          </w:p>
        </w:tc>
        <w:tc>
          <w:tcPr>
            <w:tcW w:w="1104" w:type="dxa"/>
          </w:tcPr>
          <w:p w14:paraId="6D6C52A2" w14:textId="77777777" w:rsidR="00E16FD1" w:rsidRPr="000C321E" w:rsidRDefault="00E16FD1" w:rsidP="009900EA">
            <w:pPr>
              <w:pStyle w:val="TAH"/>
            </w:pPr>
            <w:r w:rsidRPr="000C321E">
              <w:t>Octets</w:t>
            </w:r>
          </w:p>
        </w:tc>
        <w:tc>
          <w:tcPr>
            <w:tcW w:w="587" w:type="dxa"/>
            <w:tcBorders>
              <w:bottom w:val="single" w:sz="4" w:space="0" w:color="auto"/>
            </w:tcBorders>
          </w:tcPr>
          <w:p w14:paraId="6FAB0A62" w14:textId="77777777" w:rsidR="00E16FD1" w:rsidRPr="000C321E" w:rsidRDefault="00E16FD1" w:rsidP="009900EA">
            <w:pPr>
              <w:pStyle w:val="TAH"/>
            </w:pPr>
            <w:r w:rsidRPr="000C321E">
              <w:t>8</w:t>
            </w:r>
          </w:p>
        </w:tc>
        <w:tc>
          <w:tcPr>
            <w:tcW w:w="588" w:type="dxa"/>
            <w:tcBorders>
              <w:bottom w:val="single" w:sz="4" w:space="0" w:color="auto"/>
            </w:tcBorders>
          </w:tcPr>
          <w:p w14:paraId="0FBA436C" w14:textId="77777777" w:rsidR="00E16FD1" w:rsidRPr="000C321E" w:rsidRDefault="00E16FD1" w:rsidP="009900EA">
            <w:pPr>
              <w:pStyle w:val="TAH"/>
            </w:pPr>
            <w:r w:rsidRPr="000C321E">
              <w:t>7</w:t>
            </w:r>
          </w:p>
        </w:tc>
        <w:tc>
          <w:tcPr>
            <w:tcW w:w="588" w:type="dxa"/>
            <w:tcBorders>
              <w:bottom w:val="single" w:sz="4" w:space="0" w:color="auto"/>
            </w:tcBorders>
          </w:tcPr>
          <w:p w14:paraId="77B93669" w14:textId="77777777" w:rsidR="00E16FD1" w:rsidRPr="000C321E" w:rsidRDefault="00E16FD1" w:rsidP="009900EA">
            <w:pPr>
              <w:pStyle w:val="TAH"/>
            </w:pPr>
            <w:r w:rsidRPr="000C321E">
              <w:t>6</w:t>
            </w:r>
          </w:p>
        </w:tc>
        <w:tc>
          <w:tcPr>
            <w:tcW w:w="588" w:type="dxa"/>
            <w:tcBorders>
              <w:bottom w:val="single" w:sz="4" w:space="0" w:color="auto"/>
            </w:tcBorders>
          </w:tcPr>
          <w:p w14:paraId="1769527B" w14:textId="77777777" w:rsidR="00E16FD1" w:rsidRPr="000C321E" w:rsidRDefault="00E16FD1" w:rsidP="009900EA">
            <w:pPr>
              <w:pStyle w:val="TAH"/>
            </w:pPr>
            <w:r w:rsidRPr="000C321E">
              <w:t>5</w:t>
            </w:r>
          </w:p>
        </w:tc>
        <w:tc>
          <w:tcPr>
            <w:tcW w:w="587" w:type="dxa"/>
            <w:tcBorders>
              <w:bottom w:val="single" w:sz="4" w:space="0" w:color="auto"/>
            </w:tcBorders>
          </w:tcPr>
          <w:p w14:paraId="3E8E07BC" w14:textId="77777777" w:rsidR="00E16FD1" w:rsidRPr="000C321E" w:rsidRDefault="00E16FD1" w:rsidP="009900EA">
            <w:pPr>
              <w:pStyle w:val="TAH"/>
            </w:pPr>
            <w:r w:rsidRPr="000C321E">
              <w:t>4</w:t>
            </w:r>
          </w:p>
        </w:tc>
        <w:tc>
          <w:tcPr>
            <w:tcW w:w="588" w:type="dxa"/>
            <w:tcBorders>
              <w:bottom w:val="single" w:sz="4" w:space="0" w:color="auto"/>
            </w:tcBorders>
          </w:tcPr>
          <w:p w14:paraId="69CB82F9" w14:textId="77777777" w:rsidR="00E16FD1" w:rsidRPr="000C321E" w:rsidRDefault="00E16FD1" w:rsidP="009900EA">
            <w:pPr>
              <w:pStyle w:val="TAH"/>
            </w:pPr>
            <w:r w:rsidRPr="000C321E">
              <w:t>3</w:t>
            </w:r>
          </w:p>
        </w:tc>
        <w:tc>
          <w:tcPr>
            <w:tcW w:w="588" w:type="dxa"/>
            <w:tcBorders>
              <w:bottom w:val="single" w:sz="4" w:space="0" w:color="auto"/>
            </w:tcBorders>
          </w:tcPr>
          <w:p w14:paraId="3F6C75D4" w14:textId="77777777" w:rsidR="00E16FD1" w:rsidRPr="000C321E" w:rsidRDefault="00E16FD1" w:rsidP="009900EA">
            <w:pPr>
              <w:pStyle w:val="TAH"/>
            </w:pPr>
            <w:r w:rsidRPr="000C321E">
              <w:t>2</w:t>
            </w:r>
          </w:p>
        </w:tc>
        <w:tc>
          <w:tcPr>
            <w:tcW w:w="589" w:type="dxa"/>
            <w:tcBorders>
              <w:bottom w:val="single" w:sz="4" w:space="0" w:color="auto"/>
            </w:tcBorders>
          </w:tcPr>
          <w:p w14:paraId="3EF12B05" w14:textId="77777777" w:rsidR="00E16FD1" w:rsidRPr="000C321E" w:rsidRDefault="00E16FD1" w:rsidP="009900EA">
            <w:pPr>
              <w:pStyle w:val="TAH"/>
            </w:pPr>
            <w:r w:rsidRPr="000C321E">
              <w:t>1</w:t>
            </w:r>
          </w:p>
        </w:tc>
        <w:tc>
          <w:tcPr>
            <w:tcW w:w="588" w:type="dxa"/>
          </w:tcPr>
          <w:p w14:paraId="450C32F6" w14:textId="77777777" w:rsidR="00E16FD1" w:rsidRPr="000C321E" w:rsidRDefault="00E16FD1" w:rsidP="009900EA">
            <w:pPr>
              <w:pStyle w:val="TAC"/>
            </w:pPr>
          </w:p>
        </w:tc>
      </w:tr>
      <w:tr w:rsidR="00E16FD1" w:rsidRPr="000C321E" w14:paraId="033B4D05" w14:textId="77777777" w:rsidTr="009900EA">
        <w:trPr>
          <w:jc w:val="center"/>
        </w:trPr>
        <w:tc>
          <w:tcPr>
            <w:tcW w:w="151" w:type="dxa"/>
            <w:tcBorders>
              <w:top w:val="nil"/>
              <w:left w:val="single" w:sz="6" w:space="0" w:color="auto"/>
            </w:tcBorders>
          </w:tcPr>
          <w:p w14:paraId="62B1A116" w14:textId="77777777" w:rsidR="00E16FD1" w:rsidRPr="000C321E" w:rsidRDefault="00E16FD1" w:rsidP="009900EA">
            <w:pPr>
              <w:pStyle w:val="TAC"/>
            </w:pPr>
          </w:p>
        </w:tc>
        <w:tc>
          <w:tcPr>
            <w:tcW w:w="1104" w:type="dxa"/>
            <w:tcBorders>
              <w:right w:val="single" w:sz="4" w:space="0" w:color="auto"/>
            </w:tcBorders>
          </w:tcPr>
          <w:p w14:paraId="537DC779"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1B5A4573" w14:textId="77777777" w:rsidR="00E16FD1" w:rsidRPr="000C321E" w:rsidRDefault="00E16FD1" w:rsidP="009900EA">
            <w:pPr>
              <w:pStyle w:val="TAC"/>
            </w:pPr>
            <w:r w:rsidRPr="000C321E">
              <w:t xml:space="preserve">Type = </w:t>
            </w:r>
            <w:r w:rsidRPr="000C321E">
              <w:rPr>
                <w:lang w:eastAsia="zh-CN"/>
              </w:rPr>
              <w:t xml:space="preserve">212 </w:t>
            </w:r>
            <w:r w:rsidRPr="000C321E">
              <w:t>(decimal)</w:t>
            </w:r>
          </w:p>
        </w:tc>
        <w:tc>
          <w:tcPr>
            <w:tcW w:w="588" w:type="dxa"/>
            <w:tcBorders>
              <w:left w:val="single" w:sz="4" w:space="0" w:color="auto"/>
            </w:tcBorders>
          </w:tcPr>
          <w:p w14:paraId="7127141B" w14:textId="77777777" w:rsidR="00E16FD1" w:rsidRPr="000C321E" w:rsidRDefault="00E16FD1" w:rsidP="009900EA">
            <w:pPr>
              <w:pStyle w:val="TAC"/>
            </w:pPr>
          </w:p>
        </w:tc>
      </w:tr>
      <w:tr w:rsidR="00E16FD1" w:rsidRPr="000C321E" w14:paraId="04289B55" w14:textId="77777777" w:rsidTr="009900EA">
        <w:trPr>
          <w:jc w:val="center"/>
        </w:trPr>
        <w:tc>
          <w:tcPr>
            <w:tcW w:w="151" w:type="dxa"/>
            <w:tcBorders>
              <w:top w:val="nil"/>
              <w:left w:val="single" w:sz="6" w:space="0" w:color="auto"/>
            </w:tcBorders>
          </w:tcPr>
          <w:p w14:paraId="15065A03" w14:textId="77777777" w:rsidR="00E16FD1" w:rsidRPr="000C321E" w:rsidRDefault="00E16FD1" w:rsidP="009900EA">
            <w:pPr>
              <w:pStyle w:val="TAC"/>
            </w:pPr>
          </w:p>
        </w:tc>
        <w:tc>
          <w:tcPr>
            <w:tcW w:w="1104" w:type="dxa"/>
            <w:tcBorders>
              <w:right w:val="single" w:sz="4" w:space="0" w:color="auto"/>
            </w:tcBorders>
          </w:tcPr>
          <w:p w14:paraId="2FB7EA7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DAB1C71" w14:textId="77777777" w:rsidR="00E16FD1" w:rsidRPr="000C321E" w:rsidRDefault="00E16FD1" w:rsidP="009900EA">
            <w:pPr>
              <w:pStyle w:val="TAC"/>
            </w:pPr>
            <w:r w:rsidRPr="000C321E">
              <w:t>Length = n</w:t>
            </w:r>
          </w:p>
        </w:tc>
        <w:tc>
          <w:tcPr>
            <w:tcW w:w="588" w:type="dxa"/>
            <w:tcBorders>
              <w:left w:val="single" w:sz="4" w:space="0" w:color="auto"/>
            </w:tcBorders>
          </w:tcPr>
          <w:p w14:paraId="686EF7E3" w14:textId="77777777" w:rsidR="00E16FD1" w:rsidRPr="000C321E" w:rsidRDefault="00E16FD1" w:rsidP="009900EA">
            <w:pPr>
              <w:pStyle w:val="TAC"/>
            </w:pPr>
          </w:p>
        </w:tc>
      </w:tr>
      <w:tr w:rsidR="00E16FD1" w:rsidRPr="000C321E" w14:paraId="2B5438D7" w14:textId="77777777" w:rsidTr="009900EA">
        <w:trPr>
          <w:jc w:val="center"/>
        </w:trPr>
        <w:tc>
          <w:tcPr>
            <w:tcW w:w="151" w:type="dxa"/>
            <w:tcBorders>
              <w:top w:val="nil"/>
              <w:left w:val="single" w:sz="6" w:space="0" w:color="auto"/>
            </w:tcBorders>
          </w:tcPr>
          <w:p w14:paraId="24DBB385" w14:textId="77777777" w:rsidR="00E16FD1" w:rsidRPr="000C321E" w:rsidRDefault="00E16FD1" w:rsidP="009900EA">
            <w:pPr>
              <w:pStyle w:val="TAC"/>
            </w:pPr>
          </w:p>
        </w:tc>
        <w:tc>
          <w:tcPr>
            <w:tcW w:w="1104" w:type="dxa"/>
            <w:tcBorders>
              <w:right w:val="single" w:sz="4" w:space="0" w:color="auto"/>
            </w:tcBorders>
          </w:tcPr>
          <w:p w14:paraId="1B82AC2B" w14:textId="77777777" w:rsidR="00E16FD1" w:rsidRPr="000C321E" w:rsidRDefault="00E16FD1" w:rsidP="009900EA">
            <w:pPr>
              <w:pStyle w:val="TAC"/>
              <w:rPr>
                <w:lang w:eastAsia="zh-CN"/>
              </w:rPr>
            </w:pPr>
            <w:r w:rsidRPr="000C321E">
              <w:rPr>
                <w:rFonts w:hint="eastAsia"/>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7F139F98" w14:textId="77777777" w:rsidR="00E16FD1" w:rsidRPr="000C321E" w:rsidRDefault="00E16FD1" w:rsidP="009900EA">
            <w:pPr>
              <w:pStyle w:val="TAC"/>
              <w:rPr>
                <w:lang w:eastAsia="zh-CN"/>
              </w:rPr>
            </w:pPr>
            <w:r w:rsidRPr="000C321E">
              <w:rPr>
                <w:rFonts w:hint="eastAsia"/>
                <w:lang w:eastAsia="zh-CN"/>
              </w:rPr>
              <w:t>eNodeB</w:t>
            </w:r>
            <w:r w:rsidRPr="000C321E">
              <w:rPr>
                <w:lang w:eastAsia="zh-CN"/>
              </w:rPr>
              <w:t xml:space="preserve"> Type</w:t>
            </w:r>
          </w:p>
        </w:tc>
        <w:tc>
          <w:tcPr>
            <w:tcW w:w="588" w:type="dxa"/>
            <w:tcBorders>
              <w:left w:val="single" w:sz="4" w:space="0" w:color="auto"/>
            </w:tcBorders>
          </w:tcPr>
          <w:p w14:paraId="2EDE9057" w14:textId="77777777" w:rsidR="00E16FD1" w:rsidRPr="000C321E" w:rsidRDefault="00E16FD1" w:rsidP="009900EA">
            <w:pPr>
              <w:pStyle w:val="TAC"/>
            </w:pPr>
          </w:p>
        </w:tc>
      </w:tr>
      <w:tr w:rsidR="00E16FD1" w:rsidRPr="000C321E" w14:paraId="16561ECF" w14:textId="77777777" w:rsidTr="009900EA">
        <w:trPr>
          <w:jc w:val="center"/>
        </w:trPr>
        <w:tc>
          <w:tcPr>
            <w:tcW w:w="151" w:type="dxa"/>
            <w:tcBorders>
              <w:top w:val="nil"/>
              <w:left w:val="single" w:sz="6" w:space="0" w:color="auto"/>
              <w:bottom w:val="single" w:sz="6" w:space="0" w:color="auto"/>
            </w:tcBorders>
          </w:tcPr>
          <w:p w14:paraId="591564C6" w14:textId="77777777" w:rsidR="00E16FD1" w:rsidRPr="000C321E" w:rsidRDefault="00E16FD1" w:rsidP="009900EA">
            <w:pPr>
              <w:pStyle w:val="TAC"/>
            </w:pPr>
          </w:p>
        </w:tc>
        <w:tc>
          <w:tcPr>
            <w:tcW w:w="1104" w:type="dxa"/>
            <w:tcBorders>
              <w:bottom w:val="single" w:sz="6" w:space="0" w:color="auto"/>
              <w:right w:val="single" w:sz="4" w:space="0" w:color="auto"/>
            </w:tcBorders>
          </w:tcPr>
          <w:p w14:paraId="24C7E383" w14:textId="77777777" w:rsidR="00E16FD1" w:rsidRPr="000C321E" w:rsidRDefault="00E16FD1" w:rsidP="009900EA">
            <w:pPr>
              <w:pStyle w:val="TAC"/>
            </w:pPr>
            <w:r w:rsidRPr="000C321E">
              <w:rPr>
                <w:rFonts w:hint="eastAsia"/>
                <w:lang w:eastAsia="zh-CN"/>
              </w:rPr>
              <w:t>5</w:t>
            </w:r>
            <w:r w:rsidRPr="000C321E">
              <w:rPr>
                <w:lang w:eastAsia="zh-CN"/>
              </w:rPr>
              <w:t xml:space="preserve"> to (n+</w:t>
            </w:r>
            <w:r w:rsidRPr="000C321E">
              <w:rPr>
                <w:rFonts w:hint="eastAsia"/>
                <w:lang w:eastAsia="zh-CN"/>
              </w:rPr>
              <w:t>3</w:t>
            </w:r>
            <w:r w:rsidRPr="000C321E">
              <w:rPr>
                <w:lang w:eastAsia="zh-CN"/>
              </w:rPr>
              <w:t>)</w:t>
            </w:r>
          </w:p>
        </w:tc>
        <w:tc>
          <w:tcPr>
            <w:tcW w:w="4703" w:type="dxa"/>
            <w:gridSpan w:val="8"/>
            <w:tcBorders>
              <w:top w:val="single" w:sz="4" w:space="0" w:color="auto"/>
              <w:left w:val="single" w:sz="4" w:space="0" w:color="auto"/>
              <w:bottom w:val="single" w:sz="6" w:space="0" w:color="auto"/>
              <w:right w:val="single" w:sz="4" w:space="0" w:color="auto"/>
            </w:tcBorders>
          </w:tcPr>
          <w:p w14:paraId="236FDB6E" w14:textId="77777777" w:rsidR="00E16FD1" w:rsidRPr="000C321E" w:rsidRDefault="00E16FD1" w:rsidP="009900EA">
            <w:pPr>
              <w:pStyle w:val="TAC"/>
            </w:pPr>
            <w:r w:rsidRPr="000C321E">
              <w:rPr>
                <w:rFonts w:hint="eastAsia"/>
                <w:lang w:eastAsia="zh-CN"/>
              </w:rPr>
              <w:t>eNodeB</w:t>
            </w:r>
            <w:r w:rsidRPr="000C321E">
              <w:rPr>
                <w:lang w:eastAsia="zh-CN"/>
              </w:rPr>
              <w:t xml:space="preserve"> ID</w:t>
            </w:r>
          </w:p>
        </w:tc>
        <w:tc>
          <w:tcPr>
            <w:tcW w:w="588" w:type="dxa"/>
            <w:tcBorders>
              <w:left w:val="single" w:sz="4" w:space="0" w:color="auto"/>
              <w:bottom w:val="single" w:sz="6" w:space="0" w:color="auto"/>
            </w:tcBorders>
          </w:tcPr>
          <w:p w14:paraId="1541BF57" w14:textId="77777777" w:rsidR="00E16FD1" w:rsidRPr="000C321E" w:rsidRDefault="00E16FD1" w:rsidP="009900EA">
            <w:pPr>
              <w:pStyle w:val="TAC"/>
            </w:pPr>
          </w:p>
        </w:tc>
      </w:tr>
    </w:tbl>
    <w:p w14:paraId="00E8B981"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w:t>
      </w:r>
      <w:r w:rsidRPr="000C321E">
        <w:t>.</w:t>
      </w:r>
      <w:r w:rsidRPr="000C321E">
        <w:rPr>
          <w:rFonts w:hint="eastAsia"/>
          <w:lang w:eastAsia="zh-CN"/>
        </w:rPr>
        <w:t>7.</w:t>
      </w:r>
      <w:r w:rsidRPr="000C321E">
        <w:rPr>
          <w:lang w:eastAsia="zh-CN"/>
        </w:rPr>
        <w:t>112</w:t>
      </w:r>
      <w:r w:rsidRPr="000C321E">
        <w:t xml:space="preserve">-1: </w:t>
      </w:r>
      <w:r w:rsidRPr="000C321E">
        <w:rPr>
          <w:rFonts w:hint="eastAsia"/>
          <w:lang w:eastAsia="zh-CN"/>
        </w:rPr>
        <w:t>eNodeB ID</w:t>
      </w:r>
    </w:p>
    <w:p w14:paraId="7B213638" w14:textId="77777777" w:rsidR="00E16FD1" w:rsidRPr="000C321E" w:rsidRDefault="00E16FD1" w:rsidP="00E16FD1">
      <w:pPr>
        <w:rPr>
          <w:lang w:eastAsia="zh-CN"/>
        </w:rPr>
      </w:pPr>
      <w:r w:rsidRPr="000C321E">
        <w:rPr>
          <w:rFonts w:hint="eastAsia"/>
          <w:lang w:eastAsia="zh-CN"/>
        </w:rPr>
        <w:t>The eNodeB ID is used for handover from GERAN/UTRAN to E-UTRAN Macro eNodeB or E-UTRAN Home eNodeB. The coding of eNodeB ID field shall be coded as depicted in Figure 7.7.</w:t>
      </w:r>
      <w:r w:rsidRPr="000C321E">
        <w:rPr>
          <w:lang w:eastAsia="zh-CN"/>
        </w:rPr>
        <w:t>112</w:t>
      </w:r>
      <w:r w:rsidRPr="000C321E">
        <w:rPr>
          <w:rFonts w:hint="eastAsia"/>
          <w:lang w:eastAsia="zh-CN"/>
        </w:rPr>
        <w:t>-2 and 7.7.</w:t>
      </w:r>
      <w:r w:rsidRPr="000C321E">
        <w:rPr>
          <w:lang w:eastAsia="zh-CN"/>
        </w:rPr>
        <w:t>112</w:t>
      </w:r>
      <w:r w:rsidRPr="000C321E">
        <w:rPr>
          <w:rFonts w:hint="eastAsia"/>
          <w:lang w:eastAsia="zh-CN"/>
        </w:rPr>
        <w:t>-3.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2D915DDE" w14:textId="77777777" w:rsidTr="009900EA">
        <w:trPr>
          <w:jc w:val="center"/>
        </w:trPr>
        <w:tc>
          <w:tcPr>
            <w:tcW w:w="151" w:type="dxa"/>
            <w:tcBorders>
              <w:top w:val="single" w:sz="6" w:space="0" w:color="auto"/>
              <w:left w:val="single" w:sz="6" w:space="0" w:color="auto"/>
              <w:bottom w:val="nil"/>
            </w:tcBorders>
          </w:tcPr>
          <w:p w14:paraId="4429F091" w14:textId="77777777" w:rsidR="00E16FD1" w:rsidRPr="000C321E" w:rsidRDefault="00E16FD1" w:rsidP="009900EA">
            <w:pPr>
              <w:pStyle w:val="TAC"/>
            </w:pPr>
          </w:p>
        </w:tc>
        <w:tc>
          <w:tcPr>
            <w:tcW w:w="1104" w:type="dxa"/>
          </w:tcPr>
          <w:p w14:paraId="17FEB130" w14:textId="77777777" w:rsidR="00E16FD1" w:rsidRPr="000C321E" w:rsidRDefault="00E16FD1" w:rsidP="009900EA">
            <w:pPr>
              <w:pStyle w:val="TAH"/>
            </w:pPr>
          </w:p>
        </w:tc>
        <w:tc>
          <w:tcPr>
            <w:tcW w:w="4704" w:type="dxa"/>
            <w:gridSpan w:val="8"/>
          </w:tcPr>
          <w:p w14:paraId="20E02EFE" w14:textId="77777777" w:rsidR="00E16FD1" w:rsidRPr="000C321E" w:rsidRDefault="00E16FD1" w:rsidP="009900EA">
            <w:pPr>
              <w:pStyle w:val="TAH"/>
            </w:pPr>
            <w:r w:rsidRPr="000C321E">
              <w:t>Bits</w:t>
            </w:r>
          </w:p>
        </w:tc>
        <w:tc>
          <w:tcPr>
            <w:tcW w:w="588" w:type="dxa"/>
          </w:tcPr>
          <w:p w14:paraId="537794B9" w14:textId="77777777" w:rsidR="00E16FD1" w:rsidRPr="000C321E" w:rsidRDefault="00E16FD1" w:rsidP="009900EA">
            <w:pPr>
              <w:pStyle w:val="TAC"/>
            </w:pPr>
          </w:p>
        </w:tc>
      </w:tr>
      <w:tr w:rsidR="00E16FD1" w:rsidRPr="000C321E" w14:paraId="7582125F" w14:textId="77777777" w:rsidTr="009900EA">
        <w:trPr>
          <w:jc w:val="center"/>
        </w:trPr>
        <w:tc>
          <w:tcPr>
            <w:tcW w:w="151" w:type="dxa"/>
            <w:tcBorders>
              <w:top w:val="nil"/>
              <w:left w:val="single" w:sz="6" w:space="0" w:color="auto"/>
            </w:tcBorders>
          </w:tcPr>
          <w:p w14:paraId="3CCACD43" w14:textId="77777777" w:rsidR="00E16FD1" w:rsidRPr="000C321E" w:rsidRDefault="00E16FD1" w:rsidP="009900EA">
            <w:pPr>
              <w:pStyle w:val="TAC"/>
            </w:pPr>
          </w:p>
        </w:tc>
        <w:tc>
          <w:tcPr>
            <w:tcW w:w="1104" w:type="dxa"/>
          </w:tcPr>
          <w:p w14:paraId="4B316558" w14:textId="77777777" w:rsidR="00E16FD1" w:rsidRPr="000C321E" w:rsidRDefault="00E16FD1" w:rsidP="009900EA">
            <w:pPr>
              <w:pStyle w:val="TAH"/>
            </w:pPr>
            <w:r w:rsidRPr="000C321E">
              <w:t>Octets</w:t>
            </w:r>
          </w:p>
        </w:tc>
        <w:tc>
          <w:tcPr>
            <w:tcW w:w="587" w:type="dxa"/>
            <w:tcBorders>
              <w:bottom w:val="single" w:sz="4" w:space="0" w:color="auto"/>
            </w:tcBorders>
          </w:tcPr>
          <w:p w14:paraId="4109D149" w14:textId="77777777" w:rsidR="00E16FD1" w:rsidRPr="000C321E" w:rsidRDefault="00E16FD1" w:rsidP="009900EA">
            <w:pPr>
              <w:pStyle w:val="TAH"/>
            </w:pPr>
            <w:r w:rsidRPr="000C321E">
              <w:t>8</w:t>
            </w:r>
          </w:p>
        </w:tc>
        <w:tc>
          <w:tcPr>
            <w:tcW w:w="587" w:type="dxa"/>
            <w:tcBorders>
              <w:bottom w:val="single" w:sz="4" w:space="0" w:color="auto"/>
            </w:tcBorders>
          </w:tcPr>
          <w:p w14:paraId="30AEC213" w14:textId="77777777" w:rsidR="00E16FD1" w:rsidRPr="000C321E" w:rsidRDefault="00E16FD1" w:rsidP="009900EA">
            <w:pPr>
              <w:pStyle w:val="TAH"/>
            </w:pPr>
            <w:r w:rsidRPr="000C321E">
              <w:t>7</w:t>
            </w:r>
          </w:p>
        </w:tc>
        <w:tc>
          <w:tcPr>
            <w:tcW w:w="589" w:type="dxa"/>
            <w:tcBorders>
              <w:bottom w:val="single" w:sz="4" w:space="0" w:color="auto"/>
            </w:tcBorders>
          </w:tcPr>
          <w:p w14:paraId="3B58239A" w14:textId="77777777" w:rsidR="00E16FD1" w:rsidRPr="000C321E" w:rsidRDefault="00E16FD1" w:rsidP="009900EA">
            <w:pPr>
              <w:pStyle w:val="TAH"/>
            </w:pPr>
            <w:r w:rsidRPr="000C321E">
              <w:t>6</w:t>
            </w:r>
          </w:p>
        </w:tc>
        <w:tc>
          <w:tcPr>
            <w:tcW w:w="588" w:type="dxa"/>
            <w:tcBorders>
              <w:bottom w:val="single" w:sz="4" w:space="0" w:color="auto"/>
            </w:tcBorders>
          </w:tcPr>
          <w:p w14:paraId="3F5A9679" w14:textId="77777777" w:rsidR="00E16FD1" w:rsidRPr="000C321E" w:rsidRDefault="00E16FD1" w:rsidP="009900EA">
            <w:pPr>
              <w:pStyle w:val="TAH"/>
            </w:pPr>
            <w:r w:rsidRPr="000C321E">
              <w:t>5</w:t>
            </w:r>
          </w:p>
        </w:tc>
        <w:tc>
          <w:tcPr>
            <w:tcW w:w="587" w:type="dxa"/>
            <w:tcBorders>
              <w:bottom w:val="single" w:sz="4" w:space="0" w:color="auto"/>
            </w:tcBorders>
          </w:tcPr>
          <w:p w14:paraId="114B7D65" w14:textId="77777777" w:rsidR="00E16FD1" w:rsidRPr="000C321E" w:rsidRDefault="00E16FD1" w:rsidP="009900EA">
            <w:pPr>
              <w:pStyle w:val="TAH"/>
            </w:pPr>
            <w:r w:rsidRPr="000C321E">
              <w:t>4</w:t>
            </w:r>
          </w:p>
        </w:tc>
        <w:tc>
          <w:tcPr>
            <w:tcW w:w="588" w:type="dxa"/>
            <w:tcBorders>
              <w:bottom w:val="single" w:sz="4" w:space="0" w:color="auto"/>
            </w:tcBorders>
          </w:tcPr>
          <w:p w14:paraId="18165294" w14:textId="77777777" w:rsidR="00E16FD1" w:rsidRPr="000C321E" w:rsidRDefault="00E16FD1" w:rsidP="009900EA">
            <w:pPr>
              <w:pStyle w:val="TAH"/>
            </w:pPr>
            <w:r w:rsidRPr="000C321E">
              <w:t>3</w:t>
            </w:r>
          </w:p>
        </w:tc>
        <w:tc>
          <w:tcPr>
            <w:tcW w:w="588" w:type="dxa"/>
            <w:tcBorders>
              <w:bottom w:val="single" w:sz="4" w:space="0" w:color="auto"/>
            </w:tcBorders>
          </w:tcPr>
          <w:p w14:paraId="2B6AA4CD" w14:textId="77777777" w:rsidR="00E16FD1" w:rsidRPr="000C321E" w:rsidRDefault="00E16FD1" w:rsidP="009900EA">
            <w:pPr>
              <w:pStyle w:val="TAH"/>
            </w:pPr>
            <w:r w:rsidRPr="000C321E">
              <w:t>2</w:t>
            </w:r>
          </w:p>
        </w:tc>
        <w:tc>
          <w:tcPr>
            <w:tcW w:w="590" w:type="dxa"/>
            <w:tcBorders>
              <w:bottom w:val="single" w:sz="4" w:space="0" w:color="auto"/>
            </w:tcBorders>
          </w:tcPr>
          <w:p w14:paraId="35410651" w14:textId="77777777" w:rsidR="00E16FD1" w:rsidRPr="000C321E" w:rsidRDefault="00E16FD1" w:rsidP="009900EA">
            <w:pPr>
              <w:pStyle w:val="TAH"/>
            </w:pPr>
            <w:r w:rsidRPr="000C321E">
              <w:t>1</w:t>
            </w:r>
          </w:p>
        </w:tc>
        <w:tc>
          <w:tcPr>
            <w:tcW w:w="588" w:type="dxa"/>
          </w:tcPr>
          <w:p w14:paraId="1A9C33F6" w14:textId="77777777" w:rsidR="00E16FD1" w:rsidRPr="000C321E" w:rsidRDefault="00E16FD1" w:rsidP="009900EA">
            <w:pPr>
              <w:pStyle w:val="TAC"/>
            </w:pPr>
          </w:p>
        </w:tc>
      </w:tr>
      <w:tr w:rsidR="00E16FD1" w:rsidRPr="000C321E" w14:paraId="49D4E86F" w14:textId="77777777" w:rsidTr="009900EA">
        <w:trPr>
          <w:jc w:val="center"/>
        </w:trPr>
        <w:tc>
          <w:tcPr>
            <w:tcW w:w="151" w:type="dxa"/>
            <w:tcBorders>
              <w:top w:val="nil"/>
              <w:left w:val="single" w:sz="6" w:space="0" w:color="auto"/>
              <w:bottom w:val="nil"/>
            </w:tcBorders>
          </w:tcPr>
          <w:p w14:paraId="1A07B496" w14:textId="77777777" w:rsidR="00E16FD1" w:rsidRPr="000C321E" w:rsidRDefault="00E16FD1" w:rsidP="009900EA">
            <w:pPr>
              <w:pStyle w:val="TAC"/>
            </w:pPr>
          </w:p>
        </w:tc>
        <w:tc>
          <w:tcPr>
            <w:tcW w:w="1104" w:type="dxa"/>
            <w:tcBorders>
              <w:right w:val="single" w:sz="4" w:space="0" w:color="auto"/>
            </w:tcBorders>
          </w:tcPr>
          <w:p w14:paraId="34A78B86"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AA073E4"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88AAE00"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B41E402" w14:textId="77777777" w:rsidR="00E16FD1" w:rsidRPr="000C321E" w:rsidRDefault="00E16FD1" w:rsidP="009900EA">
            <w:pPr>
              <w:pStyle w:val="TAC"/>
            </w:pPr>
          </w:p>
        </w:tc>
      </w:tr>
      <w:tr w:rsidR="00E16FD1" w:rsidRPr="000C321E" w14:paraId="4CECAB07" w14:textId="77777777" w:rsidTr="009900EA">
        <w:trPr>
          <w:jc w:val="center"/>
        </w:trPr>
        <w:tc>
          <w:tcPr>
            <w:tcW w:w="151" w:type="dxa"/>
            <w:tcBorders>
              <w:top w:val="nil"/>
              <w:left w:val="single" w:sz="6" w:space="0" w:color="auto"/>
              <w:bottom w:val="nil"/>
            </w:tcBorders>
          </w:tcPr>
          <w:p w14:paraId="07E5BDA6" w14:textId="77777777" w:rsidR="00E16FD1" w:rsidRPr="000C321E" w:rsidRDefault="00E16FD1" w:rsidP="009900EA">
            <w:pPr>
              <w:pStyle w:val="TAC"/>
            </w:pPr>
          </w:p>
        </w:tc>
        <w:tc>
          <w:tcPr>
            <w:tcW w:w="1104" w:type="dxa"/>
            <w:tcBorders>
              <w:right w:val="single" w:sz="4" w:space="0" w:color="auto"/>
            </w:tcBorders>
          </w:tcPr>
          <w:p w14:paraId="13A93C2F"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E76975C"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6999EC9"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4E6D29E2" w14:textId="77777777" w:rsidR="00E16FD1" w:rsidRPr="000C321E" w:rsidRDefault="00E16FD1" w:rsidP="009900EA">
            <w:pPr>
              <w:pStyle w:val="TAC"/>
            </w:pPr>
          </w:p>
        </w:tc>
      </w:tr>
      <w:tr w:rsidR="00E16FD1" w:rsidRPr="000C321E" w14:paraId="66E448D1" w14:textId="77777777" w:rsidTr="009900EA">
        <w:trPr>
          <w:jc w:val="center"/>
        </w:trPr>
        <w:tc>
          <w:tcPr>
            <w:tcW w:w="151" w:type="dxa"/>
            <w:tcBorders>
              <w:top w:val="nil"/>
              <w:left w:val="single" w:sz="6" w:space="0" w:color="auto"/>
              <w:bottom w:val="nil"/>
            </w:tcBorders>
          </w:tcPr>
          <w:p w14:paraId="2E6A02E9" w14:textId="77777777" w:rsidR="00E16FD1" w:rsidRPr="000C321E" w:rsidRDefault="00E16FD1" w:rsidP="009900EA">
            <w:pPr>
              <w:pStyle w:val="TAC"/>
            </w:pPr>
          </w:p>
        </w:tc>
        <w:tc>
          <w:tcPr>
            <w:tcW w:w="1104" w:type="dxa"/>
            <w:tcBorders>
              <w:right w:val="single" w:sz="4" w:space="0" w:color="auto"/>
            </w:tcBorders>
          </w:tcPr>
          <w:p w14:paraId="33FE768B"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4167A6D"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2D638FD3"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5F915E87" w14:textId="77777777" w:rsidR="00E16FD1" w:rsidRPr="000C321E" w:rsidRDefault="00E16FD1" w:rsidP="009900EA">
            <w:pPr>
              <w:pStyle w:val="TAC"/>
            </w:pPr>
          </w:p>
        </w:tc>
      </w:tr>
      <w:tr w:rsidR="00E16FD1" w:rsidRPr="000C321E" w14:paraId="4472050C" w14:textId="77777777" w:rsidTr="009900EA">
        <w:trPr>
          <w:jc w:val="center"/>
        </w:trPr>
        <w:tc>
          <w:tcPr>
            <w:tcW w:w="151" w:type="dxa"/>
            <w:tcBorders>
              <w:top w:val="nil"/>
              <w:left w:val="single" w:sz="6" w:space="0" w:color="auto"/>
              <w:bottom w:val="nil"/>
            </w:tcBorders>
          </w:tcPr>
          <w:p w14:paraId="5ECA69B8" w14:textId="77777777" w:rsidR="00E16FD1" w:rsidRPr="000C321E" w:rsidRDefault="00E16FD1" w:rsidP="009900EA">
            <w:pPr>
              <w:pStyle w:val="TAC"/>
            </w:pPr>
          </w:p>
        </w:tc>
        <w:tc>
          <w:tcPr>
            <w:tcW w:w="1104" w:type="dxa"/>
            <w:tcBorders>
              <w:right w:val="single" w:sz="4" w:space="0" w:color="auto"/>
            </w:tcBorders>
          </w:tcPr>
          <w:p w14:paraId="164691FC"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C5B37BB"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275C9D7"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BCD0CD4" w14:textId="77777777" w:rsidR="00E16FD1" w:rsidRPr="000C321E" w:rsidRDefault="00E16FD1" w:rsidP="009900EA">
            <w:pPr>
              <w:pStyle w:val="TAC"/>
            </w:pPr>
          </w:p>
        </w:tc>
      </w:tr>
      <w:tr w:rsidR="00E16FD1" w:rsidRPr="000C321E" w14:paraId="0147911B" w14:textId="77777777" w:rsidTr="009900EA">
        <w:trPr>
          <w:jc w:val="center"/>
        </w:trPr>
        <w:tc>
          <w:tcPr>
            <w:tcW w:w="151" w:type="dxa"/>
            <w:tcBorders>
              <w:top w:val="nil"/>
              <w:left w:val="single" w:sz="6" w:space="0" w:color="auto"/>
              <w:bottom w:val="nil"/>
            </w:tcBorders>
          </w:tcPr>
          <w:p w14:paraId="653863A4" w14:textId="77777777" w:rsidR="00E16FD1" w:rsidRPr="000C321E" w:rsidRDefault="00E16FD1" w:rsidP="009900EA">
            <w:pPr>
              <w:pStyle w:val="TAC"/>
            </w:pPr>
          </w:p>
        </w:tc>
        <w:tc>
          <w:tcPr>
            <w:tcW w:w="1104" w:type="dxa"/>
            <w:tcBorders>
              <w:right w:val="single" w:sz="4" w:space="0" w:color="auto"/>
            </w:tcBorders>
          </w:tcPr>
          <w:p w14:paraId="3F5372F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7F6DD573"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3A2A2AD" w14:textId="77777777" w:rsidR="00E16FD1" w:rsidRPr="000C321E" w:rsidRDefault="00E16FD1" w:rsidP="009900EA">
            <w:pPr>
              <w:pStyle w:val="TAC"/>
            </w:pPr>
          </w:p>
        </w:tc>
      </w:tr>
      <w:tr w:rsidR="00E16FD1" w:rsidRPr="000C321E" w14:paraId="5A70898E" w14:textId="77777777" w:rsidTr="009900EA">
        <w:trPr>
          <w:jc w:val="center"/>
        </w:trPr>
        <w:tc>
          <w:tcPr>
            <w:tcW w:w="151" w:type="dxa"/>
            <w:tcBorders>
              <w:top w:val="nil"/>
              <w:left w:val="single" w:sz="6" w:space="0" w:color="auto"/>
              <w:bottom w:val="single" w:sz="4" w:space="0" w:color="auto"/>
            </w:tcBorders>
          </w:tcPr>
          <w:p w14:paraId="31966C83" w14:textId="77777777" w:rsidR="00E16FD1" w:rsidRPr="000C321E" w:rsidRDefault="00E16FD1" w:rsidP="009900EA">
            <w:pPr>
              <w:pStyle w:val="TAC"/>
            </w:pPr>
          </w:p>
        </w:tc>
        <w:tc>
          <w:tcPr>
            <w:tcW w:w="1104" w:type="dxa"/>
            <w:tcBorders>
              <w:bottom w:val="single" w:sz="4" w:space="0" w:color="auto"/>
              <w:right w:val="single" w:sz="4" w:space="0" w:color="auto"/>
            </w:tcBorders>
          </w:tcPr>
          <w:p w14:paraId="72CD9DCD" w14:textId="77777777" w:rsidR="00E16FD1" w:rsidRPr="000C321E" w:rsidRDefault="00E16FD1" w:rsidP="009900EA">
            <w:pPr>
              <w:pStyle w:val="TAC"/>
              <w:rPr>
                <w:lang w:eastAsia="zh-CN"/>
              </w:rPr>
            </w:pPr>
            <w:r w:rsidRPr="000C321E">
              <w:rPr>
                <w:lang w:eastAsia="ja-JP"/>
              </w:rPr>
              <w:t>1</w:t>
            </w:r>
            <w:r w:rsidRPr="000C321E">
              <w:rPr>
                <w:rFonts w:hint="eastAsia"/>
                <w:lang w:eastAsia="zh-CN"/>
              </w:rPr>
              <w:t>1</w:t>
            </w:r>
            <w:r w:rsidRPr="000C321E">
              <w:rPr>
                <w:lang w:eastAsia="ja-JP"/>
              </w:rPr>
              <w:t xml:space="preserve"> to 1</w:t>
            </w:r>
            <w:r w:rsidRPr="000C321E">
              <w:rPr>
                <w:rFonts w:hint="eastAsia"/>
                <w:lang w:eastAsia="zh-CN"/>
              </w:rPr>
              <w:t>2</w:t>
            </w:r>
          </w:p>
        </w:tc>
        <w:tc>
          <w:tcPr>
            <w:tcW w:w="4704" w:type="dxa"/>
            <w:gridSpan w:val="8"/>
            <w:tcBorders>
              <w:top w:val="single" w:sz="4" w:space="0" w:color="auto"/>
              <w:left w:val="single" w:sz="4" w:space="0" w:color="auto"/>
              <w:bottom w:val="single" w:sz="4" w:space="0" w:color="auto"/>
              <w:right w:val="single" w:sz="4" w:space="0" w:color="auto"/>
            </w:tcBorders>
          </w:tcPr>
          <w:p w14:paraId="552BC05D"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0A7F8DD3" w14:textId="77777777" w:rsidR="00E16FD1" w:rsidRPr="000C321E" w:rsidRDefault="00E16FD1" w:rsidP="009900EA">
            <w:pPr>
              <w:pStyle w:val="TAC"/>
            </w:pPr>
          </w:p>
        </w:tc>
      </w:tr>
    </w:tbl>
    <w:p w14:paraId="2A59E56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2</w:t>
      </w:r>
      <w:r w:rsidRPr="000C321E">
        <w:t xml:space="preserve">: </w:t>
      </w:r>
      <w:r w:rsidRPr="000C321E">
        <w:rPr>
          <w:rFonts w:hint="eastAsia"/>
          <w:lang w:eastAsia="zh-CN"/>
        </w:rPr>
        <w:t>eNodeB</w:t>
      </w:r>
      <w:r w:rsidRPr="000C321E">
        <w:rPr>
          <w:lang w:eastAsia="ja-JP"/>
        </w:rPr>
        <w:t xml:space="preserve"> ID for Type Macro eNodeB</w:t>
      </w:r>
    </w:p>
    <w:p w14:paraId="55C17714" w14:textId="77777777" w:rsidR="00E16FD1" w:rsidRPr="000C321E" w:rsidRDefault="00E16FD1" w:rsidP="00E16FD1">
      <w:pPr>
        <w:rPr>
          <w:lang w:eastAsia="ja-JP"/>
        </w:rPr>
      </w:pPr>
      <w:r w:rsidRPr="000C321E">
        <w:t xml:space="preserve">The </w:t>
      </w:r>
      <w:r w:rsidRPr="000C321E">
        <w:rPr>
          <w:lang w:eastAsia="ja-JP"/>
        </w:rPr>
        <w:t>Macro eNodeB ID</w:t>
      </w:r>
      <w:r w:rsidRPr="000C321E">
        <w:t xml:space="preserve"> consists of 2</w:t>
      </w:r>
      <w:r w:rsidRPr="000C321E">
        <w:rPr>
          <w:lang w:eastAsia="ja-JP"/>
        </w:rPr>
        <w:t>0</w:t>
      </w:r>
      <w:r w:rsidRPr="000C321E">
        <w:t xml:space="preserve"> bits.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rFonts w:hint="eastAsia"/>
          <w:lang w:eastAsia="zh-CN"/>
        </w:rPr>
        <w:t>10</w:t>
      </w:r>
      <w:r w:rsidRPr="000C321E">
        <w:t xml:space="preserve"> </w:t>
      </w:r>
      <w:r w:rsidRPr="000C321E">
        <w:rPr>
          <w:lang w:eastAsia="ja-JP"/>
        </w:rPr>
        <w:t xml:space="preserve">is </w:t>
      </w:r>
      <w:r w:rsidRPr="000C321E">
        <w:t xml:space="preserve">the least significant bit. The coding of the </w:t>
      </w:r>
      <w:r w:rsidRPr="000C321E">
        <w:rPr>
          <w:lang w:eastAsia="ja-JP"/>
        </w:rPr>
        <w:t>Macro eNodeB ID</w:t>
      </w:r>
      <w:r w:rsidRPr="000C321E">
        <w:t xml:space="preserve"> is the responsibility of each administration. Coding using full hexadecimal representation (binary, not ASCII encoding) shall be used.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0DDE6A83" w14:textId="77777777" w:rsidTr="009900EA">
        <w:trPr>
          <w:jc w:val="center"/>
        </w:trPr>
        <w:tc>
          <w:tcPr>
            <w:tcW w:w="151" w:type="dxa"/>
            <w:tcBorders>
              <w:top w:val="single" w:sz="6" w:space="0" w:color="auto"/>
              <w:left w:val="single" w:sz="6" w:space="0" w:color="auto"/>
              <w:bottom w:val="nil"/>
            </w:tcBorders>
          </w:tcPr>
          <w:p w14:paraId="7A0226FC" w14:textId="77777777" w:rsidR="00E16FD1" w:rsidRPr="000C321E" w:rsidRDefault="00E16FD1" w:rsidP="009900EA">
            <w:pPr>
              <w:pStyle w:val="TAC"/>
            </w:pPr>
          </w:p>
        </w:tc>
        <w:tc>
          <w:tcPr>
            <w:tcW w:w="1104" w:type="dxa"/>
          </w:tcPr>
          <w:p w14:paraId="3F9E80E4" w14:textId="77777777" w:rsidR="00E16FD1" w:rsidRPr="000C321E" w:rsidRDefault="00E16FD1" w:rsidP="009900EA">
            <w:pPr>
              <w:pStyle w:val="TAH"/>
            </w:pPr>
          </w:p>
        </w:tc>
        <w:tc>
          <w:tcPr>
            <w:tcW w:w="4704" w:type="dxa"/>
            <w:gridSpan w:val="8"/>
          </w:tcPr>
          <w:p w14:paraId="3EC381AC" w14:textId="77777777" w:rsidR="00E16FD1" w:rsidRPr="000C321E" w:rsidRDefault="00E16FD1" w:rsidP="009900EA">
            <w:pPr>
              <w:pStyle w:val="TAH"/>
            </w:pPr>
            <w:r w:rsidRPr="000C321E">
              <w:t>Bits</w:t>
            </w:r>
          </w:p>
        </w:tc>
        <w:tc>
          <w:tcPr>
            <w:tcW w:w="588" w:type="dxa"/>
          </w:tcPr>
          <w:p w14:paraId="6D526AF7" w14:textId="77777777" w:rsidR="00E16FD1" w:rsidRPr="000C321E" w:rsidRDefault="00E16FD1" w:rsidP="009900EA">
            <w:pPr>
              <w:pStyle w:val="TAC"/>
            </w:pPr>
          </w:p>
        </w:tc>
      </w:tr>
      <w:tr w:rsidR="00E16FD1" w:rsidRPr="000C321E" w14:paraId="1355B1BD" w14:textId="77777777" w:rsidTr="009900EA">
        <w:trPr>
          <w:jc w:val="center"/>
        </w:trPr>
        <w:tc>
          <w:tcPr>
            <w:tcW w:w="151" w:type="dxa"/>
            <w:tcBorders>
              <w:top w:val="nil"/>
              <w:left w:val="single" w:sz="6" w:space="0" w:color="auto"/>
            </w:tcBorders>
          </w:tcPr>
          <w:p w14:paraId="28A8E2E8" w14:textId="77777777" w:rsidR="00E16FD1" w:rsidRPr="000C321E" w:rsidRDefault="00E16FD1" w:rsidP="009900EA">
            <w:pPr>
              <w:pStyle w:val="TAC"/>
            </w:pPr>
          </w:p>
        </w:tc>
        <w:tc>
          <w:tcPr>
            <w:tcW w:w="1104" w:type="dxa"/>
          </w:tcPr>
          <w:p w14:paraId="7215A469" w14:textId="77777777" w:rsidR="00E16FD1" w:rsidRPr="000C321E" w:rsidRDefault="00E16FD1" w:rsidP="009900EA">
            <w:pPr>
              <w:pStyle w:val="TAH"/>
            </w:pPr>
            <w:r w:rsidRPr="000C321E">
              <w:t>Octets</w:t>
            </w:r>
          </w:p>
        </w:tc>
        <w:tc>
          <w:tcPr>
            <w:tcW w:w="587" w:type="dxa"/>
            <w:tcBorders>
              <w:bottom w:val="single" w:sz="4" w:space="0" w:color="auto"/>
            </w:tcBorders>
          </w:tcPr>
          <w:p w14:paraId="435150F2" w14:textId="77777777" w:rsidR="00E16FD1" w:rsidRPr="000C321E" w:rsidRDefault="00E16FD1" w:rsidP="009900EA">
            <w:pPr>
              <w:pStyle w:val="TAH"/>
            </w:pPr>
            <w:r w:rsidRPr="000C321E">
              <w:t>8</w:t>
            </w:r>
          </w:p>
        </w:tc>
        <w:tc>
          <w:tcPr>
            <w:tcW w:w="587" w:type="dxa"/>
            <w:tcBorders>
              <w:bottom w:val="single" w:sz="4" w:space="0" w:color="auto"/>
            </w:tcBorders>
          </w:tcPr>
          <w:p w14:paraId="219B370C" w14:textId="77777777" w:rsidR="00E16FD1" w:rsidRPr="000C321E" w:rsidRDefault="00E16FD1" w:rsidP="009900EA">
            <w:pPr>
              <w:pStyle w:val="TAH"/>
            </w:pPr>
            <w:r w:rsidRPr="000C321E">
              <w:t>7</w:t>
            </w:r>
          </w:p>
        </w:tc>
        <w:tc>
          <w:tcPr>
            <w:tcW w:w="589" w:type="dxa"/>
            <w:tcBorders>
              <w:bottom w:val="single" w:sz="4" w:space="0" w:color="auto"/>
            </w:tcBorders>
          </w:tcPr>
          <w:p w14:paraId="5A9B86BF" w14:textId="77777777" w:rsidR="00E16FD1" w:rsidRPr="000C321E" w:rsidRDefault="00E16FD1" w:rsidP="009900EA">
            <w:pPr>
              <w:pStyle w:val="TAH"/>
            </w:pPr>
            <w:r w:rsidRPr="000C321E">
              <w:t>6</w:t>
            </w:r>
          </w:p>
        </w:tc>
        <w:tc>
          <w:tcPr>
            <w:tcW w:w="588" w:type="dxa"/>
            <w:tcBorders>
              <w:bottom w:val="single" w:sz="4" w:space="0" w:color="auto"/>
            </w:tcBorders>
          </w:tcPr>
          <w:p w14:paraId="1B8D40DB" w14:textId="77777777" w:rsidR="00E16FD1" w:rsidRPr="000C321E" w:rsidRDefault="00E16FD1" w:rsidP="009900EA">
            <w:pPr>
              <w:pStyle w:val="TAH"/>
            </w:pPr>
            <w:r w:rsidRPr="000C321E">
              <w:t>5</w:t>
            </w:r>
          </w:p>
        </w:tc>
        <w:tc>
          <w:tcPr>
            <w:tcW w:w="587" w:type="dxa"/>
            <w:tcBorders>
              <w:bottom w:val="single" w:sz="4" w:space="0" w:color="auto"/>
            </w:tcBorders>
          </w:tcPr>
          <w:p w14:paraId="14FDC184" w14:textId="77777777" w:rsidR="00E16FD1" w:rsidRPr="000C321E" w:rsidRDefault="00E16FD1" w:rsidP="009900EA">
            <w:pPr>
              <w:pStyle w:val="TAH"/>
            </w:pPr>
            <w:r w:rsidRPr="000C321E">
              <w:t>4</w:t>
            </w:r>
          </w:p>
        </w:tc>
        <w:tc>
          <w:tcPr>
            <w:tcW w:w="588" w:type="dxa"/>
            <w:tcBorders>
              <w:bottom w:val="single" w:sz="4" w:space="0" w:color="auto"/>
            </w:tcBorders>
          </w:tcPr>
          <w:p w14:paraId="65F5A205" w14:textId="77777777" w:rsidR="00E16FD1" w:rsidRPr="000C321E" w:rsidRDefault="00E16FD1" w:rsidP="009900EA">
            <w:pPr>
              <w:pStyle w:val="TAH"/>
            </w:pPr>
            <w:r w:rsidRPr="000C321E">
              <w:t>3</w:t>
            </w:r>
          </w:p>
        </w:tc>
        <w:tc>
          <w:tcPr>
            <w:tcW w:w="588" w:type="dxa"/>
            <w:tcBorders>
              <w:bottom w:val="single" w:sz="4" w:space="0" w:color="auto"/>
            </w:tcBorders>
          </w:tcPr>
          <w:p w14:paraId="1B557515" w14:textId="77777777" w:rsidR="00E16FD1" w:rsidRPr="000C321E" w:rsidRDefault="00E16FD1" w:rsidP="009900EA">
            <w:pPr>
              <w:pStyle w:val="TAH"/>
            </w:pPr>
            <w:r w:rsidRPr="000C321E">
              <w:t>2</w:t>
            </w:r>
          </w:p>
        </w:tc>
        <w:tc>
          <w:tcPr>
            <w:tcW w:w="590" w:type="dxa"/>
            <w:tcBorders>
              <w:bottom w:val="single" w:sz="4" w:space="0" w:color="auto"/>
            </w:tcBorders>
          </w:tcPr>
          <w:p w14:paraId="3879633F" w14:textId="77777777" w:rsidR="00E16FD1" w:rsidRPr="000C321E" w:rsidRDefault="00E16FD1" w:rsidP="009900EA">
            <w:pPr>
              <w:pStyle w:val="TAH"/>
            </w:pPr>
            <w:r w:rsidRPr="000C321E">
              <w:t>1</w:t>
            </w:r>
          </w:p>
        </w:tc>
        <w:tc>
          <w:tcPr>
            <w:tcW w:w="588" w:type="dxa"/>
          </w:tcPr>
          <w:p w14:paraId="23E13FB4" w14:textId="77777777" w:rsidR="00E16FD1" w:rsidRPr="000C321E" w:rsidRDefault="00E16FD1" w:rsidP="009900EA">
            <w:pPr>
              <w:pStyle w:val="TAC"/>
            </w:pPr>
          </w:p>
        </w:tc>
      </w:tr>
      <w:tr w:rsidR="00E16FD1" w:rsidRPr="000C321E" w14:paraId="0B0BBABE" w14:textId="77777777" w:rsidTr="009900EA">
        <w:trPr>
          <w:jc w:val="center"/>
        </w:trPr>
        <w:tc>
          <w:tcPr>
            <w:tcW w:w="151" w:type="dxa"/>
            <w:tcBorders>
              <w:top w:val="nil"/>
              <w:left w:val="single" w:sz="6" w:space="0" w:color="auto"/>
              <w:bottom w:val="nil"/>
            </w:tcBorders>
          </w:tcPr>
          <w:p w14:paraId="59904EDD" w14:textId="77777777" w:rsidR="00E16FD1" w:rsidRPr="000C321E" w:rsidRDefault="00E16FD1" w:rsidP="009900EA">
            <w:pPr>
              <w:pStyle w:val="TAC"/>
            </w:pPr>
          </w:p>
        </w:tc>
        <w:tc>
          <w:tcPr>
            <w:tcW w:w="1104" w:type="dxa"/>
            <w:tcBorders>
              <w:right w:val="single" w:sz="4" w:space="0" w:color="auto"/>
            </w:tcBorders>
          </w:tcPr>
          <w:p w14:paraId="102E5EC3"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DF61696"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4CD57BA"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4AB4F3E" w14:textId="77777777" w:rsidR="00E16FD1" w:rsidRPr="000C321E" w:rsidRDefault="00E16FD1" w:rsidP="009900EA">
            <w:pPr>
              <w:pStyle w:val="TAC"/>
            </w:pPr>
          </w:p>
        </w:tc>
      </w:tr>
      <w:tr w:rsidR="00E16FD1" w:rsidRPr="000C321E" w14:paraId="3550E553" w14:textId="77777777" w:rsidTr="009900EA">
        <w:trPr>
          <w:jc w:val="center"/>
        </w:trPr>
        <w:tc>
          <w:tcPr>
            <w:tcW w:w="151" w:type="dxa"/>
            <w:tcBorders>
              <w:top w:val="nil"/>
              <w:left w:val="single" w:sz="6" w:space="0" w:color="auto"/>
              <w:bottom w:val="nil"/>
            </w:tcBorders>
          </w:tcPr>
          <w:p w14:paraId="5C07CDDC" w14:textId="77777777" w:rsidR="00E16FD1" w:rsidRPr="000C321E" w:rsidRDefault="00E16FD1" w:rsidP="009900EA">
            <w:pPr>
              <w:pStyle w:val="TAC"/>
            </w:pPr>
          </w:p>
        </w:tc>
        <w:tc>
          <w:tcPr>
            <w:tcW w:w="1104" w:type="dxa"/>
            <w:tcBorders>
              <w:right w:val="single" w:sz="4" w:space="0" w:color="auto"/>
            </w:tcBorders>
          </w:tcPr>
          <w:p w14:paraId="32714BA9"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F706AF6"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6C42DAB"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3F18CBD8" w14:textId="77777777" w:rsidR="00E16FD1" w:rsidRPr="000C321E" w:rsidRDefault="00E16FD1" w:rsidP="009900EA">
            <w:pPr>
              <w:pStyle w:val="TAC"/>
            </w:pPr>
          </w:p>
        </w:tc>
      </w:tr>
      <w:tr w:rsidR="00E16FD1" w:rsidRPr="000C321E" w14:paraId="398E8A2B" w14:textId="77777777" w:rsidTr="009900EA">
        <w:trPr>
          <w:jc w:val="center"/>
        </w:trPr>
        <w:tc>
          <w:tcPr>
            <w:tcW w:w="151" w:type="dxa"/>
            <w:tcBorders>
              <w:top w:val="nil"/>
              <w:left w:val="single" w:sz="6" w:space="0" w:color="auto"/>
              <w:bottom w:val="nil"/>
            </w:tcBorders>
          </w:tcPr>
          <w:p w14:paraId="7B7A8268" w14:textId="77777777" w:rsidR="00E16FD1" w:rsidRPr="000C321E" w:rsidRDefault="00E16FD1" w:rsidP="009900EA">
            <w:pPr>
              <w:pStyle w:val="TAC"/>
            </w:pPr>
          </w:p>
        </w:tc>
        <w:tc>
          <w:tcPr>
            <w:tcW w:w="1104" w:type="dxa"/>
            <w:tcBorders>
              <w:right w:val="single" w:sz="4" w:space="0" w:color="auto"/>
            </w:tcBorders>
          </w:tcPr>
          <w:p w14:paraId="25E9C725"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489978F"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D87F681"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64089D7C" w14:textId="77777777" w:rsidR="00E16FD1" w:rsidRPr="000C321E" w:rsidRDefault="00E16FD1" w:rsidP="009900EA">
            <w:pPr>
              <w:pStyle w:val="TAC"/>
            </w:pPr>
          </w:p>
        </w:tc>
      </w:tr>
      <w:tr w:rsidR="00E16FD1" w:rsidRPr="000C321E" w14:paraId="08DB5341" w14:textId="77777777" w:rsidTr="009900EA">
        <w:trPr>
          <w:jc w:val="center"/>
        </w:trPr>
        <w:tc>
          <w:tcPr>
            <w:tcW w:w="151" w:type="dxa"/>
            <w:tcBorders>
              <w:top w:val="nil"/>
              <w:left w:val="single" w:sz="6" w:space="0" w:color="auto"/>
              <w:bottom w:val="nil"/>
            </w:tcBorders>
          </w:tcPr>
          <w:p w14:paraId="2C577195" w14:textId="77777777" w:rsidR="00E16FD1" w:rsidRPr="000C321E" w:rsidRDefault="00E16FD1" w:rsidP="009900EA">
            <w:pPr>
              <w:pStyle w:val="TAC"/>
            </w:pPr>
          </w:p>
        </w:tc>
        <w:tc>
          <w:tcPr>
            <w:tcW w:w="1104" w:type="dxa"/>
            <w:tcBorders>
              <w:right w:val="single" w:sz="4" w:space="0" w:color="auto"/>
            </w:tcBorders>
          </w:tcPr>
          <w:p w14:paraId="31AD326D"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C745C82"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70DCA0E"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670D6B54" w14:textId="77777777" w:rsidR="00E16FD1" w:rsidRPr="000C321E" w:rsidRDefault="00E16FD1" w:rsidP="009900EA">
            <w:pPr>
              <w:pStyle w:val="TAC"/>
            </w:pPr>
          </w:p>
        </w:tc>
      </w:tr>
      <w:tr w:rsidR="00E16FD1" w:rsidRPr="000C321E" w14:paraId="5E4AD762" w14:textId="77777777" w:rsidTr="009900EA">
        <w:trPr>
          <w:jc w:val="center"/>
        </w:trPr>
        <w:tc>
          <w:tcPr>
            <w:tcW w:w="151" w:type="dxa"/>
            <w:tcBorders>
              <w:top w:val="nil"/>
              <w:left w:val="single" w:sz="6" w:space="0" w:color="auto"/>
              <w:bottom w:val="nil"/>
            </w:tcBorders>
          </w:tcPr>
          <w:p w14:paraId="6115A101" w14:textId="77777777" w:rsidR="00E16FD1" w:rsidRPr="000C321E" w:rsidRDefault="00E16FD1" w:rsidP="009900EA">
            <w:pPr>
              <w:pStyle w:val="TAC"/>
            </w:pPr>
          </w:p>
        </w:tc>
        <w:tc>
          <w:tcPr>
            <w:tcW w:w="1104" w:type="dxa"/>
            <w:tcBorders>
              <w:right w:val="single" w:sz="4" w:space="0" w:color="auto"/>
            </w:tcBorders>
          </w:tcPr>
          <w:p w14:paraId="15CE8CA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2FF62AEC"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11D9742F" w14:textId="77777777" w:rsidR="00E16FD1" w:rsidRPr="000C321E" w:rsidRDefault="00E16FD1" w:rsidP="009900EA">
            <w:pPr>
              <w:pStyle w:val="TAC"/>
            </w:pPr>
          </w:p>
        </w:tc>
      </w:tr>
      <w:tr w:rsidR="00E16FD1" w:rsidRPr="000C321E" w14:paraId="4C604C7B" w14:textId="77777777" w:rsidTr="009900EA">
        <w:trPr>
          <w:jc w:val="center"/>
        </w:trPr>
        <w:tc>
          <w:tcPr>
            <w:tcW w:w="151" w:type="dxa"/>
            <w:tcBorders>
              <w:top w:val="nil"/>
              <w:left w:val="single" w:sz="6" w:space="0" w:color="auto"/>
              <w:bottom w:val="single" w:sz="4" w:space="0" w:color="auto"/>
            </w:tcBorders>
          </w:tcPr>
          <w:p w14:paraId="7835C029" w14:textId="77777777" w:rsidR="00E16FD1" w:rsidRPr="000C321E" w:rsidRDefault="00E16FD1" w:rsidP="009900EA">
            <w:pPr>
              <w:pStyle w:val="TAC"/>
            </w:pPr>
          </w:p>
        </w:tc>
        <w:tc>
          <w:tcPr>
            <w:tcW w:w="1104" w:type="dxa"/>
            <w:tcBorders>
              <w:bottom w:val="single" w:sz="4" w:space="0" w:color="auto"/>
              <w:right w:val="single" w:sz="4" w:space="0" w:color="auto"/>
            </w:tcBorders>
          </w:tcPr>
          <w:p w14:paraId="4119E4DF" w14:textId="77777777" w:rsidR="00E16FD1" w:rsidRPr="000C321E" w:rsidRDefault="00E16FD1" w:rsidP="009900EA">
            <w:pPr>
              <w:pStyle w:val="TAC"/>
              <w:rPr>
                <w:lang w:eastAsia="zh-CN"/>
              </w:rPr>
            </w:pPr>
            <w:r w:rsidRPr="000C321E">
              <w:rPr>
                <w:lang w:eastAsia="ja-JP"/>
              </w:rPr>
              <w:t>1</w:t>
            </w:r>
            <w:r w:rsidRPr="000C321E">
              <w:rPr>
                <w:rFonts w:hint="eastAsia"/>
                <w:lang w:eastAsia="zh-CN"/>
              </w:rPr>
              <w:t>2</w:t>
            </w:r>
            <w:r w:rsidRPr="000C321E">
              <w:rPr>
                <w:lang w:eastAsia="ja-JP"/>
              </w:rPr>
              <w:t xml:space="preserve"> to 1</w:t>
            </w:r>
            <w:r w:rsidRPr="000C321E">
              <w:rPr>
                <w:rFonts w:hint="eastAsia"/>
                <w:lang w:eastAsia="zh-CN"/>
              </w:rPr>
              <w:t>3</w:t>
            </w:r>
          </w:p>
        </w:tc>
        <w:tc>
          <w:tcPr>
            <w:tcW w:w="4704" w:type="dxa"/>
            <w:gridSpan w:val="8"/>
            <w:tcBorders>
              <w:top w:val="single" w:sz="4" w:space="0" w:color="auto"/>
              <w:left w:val="single" w:sz="4" w:space="0" w:color="auto"/>
              <w:bottom w:val="single" w:sz="4" w:space="0" w:color="auto"/>
              <w:right w:val="single" w:sz="4" w:space="0" w:color="auto"/>
            </w:tcBorders>
          </w:tcPr>
          <w:p w14:paraId="196E2225"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3120A4D5" w14:textId="77777777" w:rsidR="00E16FD1" w:rsidRPr="000C321E" w:rsidRDefault="00E16FD1" w:rsidP="009900EA">
            <w:pPr>
              <w:pStyle w:val="TAC"/>
            </w:pPr>
          </w:p>
        </w:tc>
      </w:tr>
    </w:tbl>
    <w:p w14:paraId="2562E10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3</w:t>
      </w:r>
      <w:r w:rsidRPr="000C321E">
        <w:t xml:space="preserve">: </w:t>
      </w:r>
      <w:r w:rsidRPr="000C321E">
        <w:rPr>
          <w:rFonts w:hint="eastAsia"/>
          <w:lang w:eastAsia="zh-CN"/>
        </w:rPr>
        <w:t>eNodeB</w:t>
      </w:r>
      <w:r w:rsidRPr="000C321E">
        <w:rPr>
          <w:lang w:eastAsia="ja-JP"/>
        </w:rPr>
        <w:t xml:space="preserve"> ID for Type Home eNodeB</w:t>
      </w:r>
    </w:p>
    <w:p w14:paraId="5D5EA06E" w14:textId="24218538" w:rsidR="00E16FD1" w:rsidRPr="000C321E" w:rsidRDefault="00E16FD1" w:rsidP="00E16FD1">
      <w:pPr>
        <w:rPr>
          <w:lang w:eastAsia="ja-JP"/>
        </w:rPr>
      </w:pPr>
      <w:r w:rsidRPr="000C321E">
        <w:t xml:space="preserve">The </w:t>
      </w:r>
      <w:r w:rsidRPr="000C321E">
        <w:rPr>
          <w:lang w:eastAsia="ja-JP"/>
        </w:rPr>
        <w:t>Home eNodeB ID</w:t>
      </w:r>
      <w:r w:rsidRPr="000C321E">
        <w:t xml:space="preserve"> consists of 2</w:t>
      </w:r>
      <w:r w:rsidRPr="000C321E">
        <w:rPr>
          <w:lang w:eastAsia="ja-JP"/>
        </w:rPr>
        <w:t>8</w:t>
      </w:r>
      <w:r w:rsidRPr="000C321E">
        <w:t xml:space="preserve"> bits. See 3GPP </w:t>
      </w:r>
      <w:r w:rsidR="009900EA" w:rsidRPr="000C321E">
        <w:t>TS</w:t>
      </w:r>
      <w:r w:rsidR="009900EA">
        <w:t> </w:t>
      </w:r>
      <w:r w:rsidR="009900EA" w:rsidRPr="000C321E">
        <w:t>3</w:t>
      </w:r>
      <w:r w:rsidRPr="000C321E">
        <w:t>6.413</w:t>
      </w:r>
      <w:r w:rsidR="009900EA">
        <w:t> </w:t>
      </w:r>
      <w:r w:rsidR="009900EA" w:rsidRPr="000C321E">
        <w:rPr>
          <w:rFonts w:hint="eastAsia"/>
          <w:lang w:eastAsia="zh-CN"/>
        </w:rPr>
        <w:t>[</w:t>
      </w:r>
      <w:r w:rsidRPr="000C321E">
        <w:rPr>
          <w:rFonts w:hint="eastAsia"/>
          <w:lang w:eastAsia="zh-CN"/>
        </w:rPr>
        <w:t>51]</w:t>
      </w:r>
      <w:r w:rsidRPr="000C321E">
        <w:t xml:space="preserve">.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lang w:eastAsia="ja-JP"/>
        </w:rPr>
        <w:t>1</w:t>
      </w:r>
      <w:r w:rsidRPr="000C321E">
        <w:rPr>
          <w:rFonts w:hint="eastAsia"/>
          <w:lang w:eastAsia="zh-CN"/>
        </w:rPr>
        <w:t>1</w:t>
      </w:r>
      <w:r w:rsidRPr="000C321E">
        <w:t xml:space="preserve"> </w:t>
      </w:r>
      <w:r w:rsidRPr="000C321E">
        <w:rPr>
          <w:lang w:eastAsia="ja-JP"/>
        </w:rPr>
        <w:t xml:space="preserve">is </w:t>
      </w:r>
      <w:r w:rsidRPr="000C321E">
        <w:t xml:space="preserve">the least significant bit. The coding of the </w:t>
      </w:r>
      <w:r w:rsidRPr="000C321E">
        <w:rPr>
          <w:lang w:eastAsia="ja-JP"/>
        </w:rPr>
        <w:t>Home eNodeB ID</w:t>
      </w:r>
      <w:r w:rsidRPr="000C321E">
        <w:t xml:space="preserve"> is the responsibility of each administration. Coding using full hexadecimal representation (binary, not ASCII encoding) shall be used.</w:t>
      </w:r>
    </w:p>
    <w:p w14:paraId="123D773A"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rPr>
          <w:lang w:eastAsia="zh-CN"/>
        </w:rPr>
        <w:t>112-1</w:t>
      </w:r>
      <w:r w:rsidRPr="000C321E">
        <w:t xml:space="preserve">: </w:t>
      </w:r>
      <w:r w:rsidRPr="000C321E">
        <w:rPr>
          <w:rFonts w:hint="eastAsia"/>
          <w:lang w:eastAsia="zh-CN"/>
        </w:rPr>
        <w:t>eNodeB</w:t>
      </w:r>
      <w:r w:rsidRPr="000C321E">
        <w:rPr>
          <w:lang w:eastAsia="zh-CN"/>
        </w:rPr>
        <w:t xml:space="preserve"> Type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809A475" w14:textId="77777777" w:rsidTr="009900EA">
        <w:trPr>
          <w:jc w:val="center"/>
        </w:trPr>
        <w:tc>
          <w:tcPr>
            <w:tcW w:w="3128" w:type="dxa"/>
          </w:tcPr>
          <w:p w14:paraId="5B13A8B0" w14:textId="77777777" w:rsidR="00E16FD1" w:rsidRPr="000C321E" w:rsidRDefault="00E16FD1" w:rsidP="009900EA">
            <w:pPr>
              <w:pStyle w:val="TAH"/>
              <w:ind w:left="567"/>
              <w:jc w:val="left"/>
            </w:pPr>
            <w:r w:rsidRPr="000C321E">
              <w:rPr>
                <w:rFonts w:hint="eastAsia"/>
                <w:lang w:eastAsia="zh-CN"/>
              </w:rPr>
              <w:t>eNodeB</w:t>
            </w:r>
            <w:r w:rsidRPr="000C321E">
              <w:t xml:space="preserve"> Types</w:t>
            </w:r>
          </w:p>
        </w:tc>
        <w:tc>
          <w:tcPr>
            <w:tcW w:w="3129" w:type="dxa"/>
          </w:tcPr>
          <w:p w14:paraId="1C3B3FC2" w14:textId="77777777" w:rsidR="00E16FD1" w:rsidRPr="000C321E" w:rsidRDefault="00E16FD1" w:rsidP="009900EA">
            <w:pPr>
              <w:pStyle w:val="TAH"/>
              <w:ind w:left="567"/>
              <w:jc w:val="left"/>
            </w:pPr>
            <w:r w:rsidRPr="000C321E">
              <w:t>Values (Decimal)</w:t>
            </w:r>
          </w:p>
        </w:tc>
      </w:tr>
      <w:tr w:rsidR="00E16FD1" w:rsidRPr="000C321E" w14:paraId="15955C34" w14:textId="77777777" w:rsidTr="009900EA">
        <w:trPr>
          <w:jc w:val="center"/>
        </w:trPr>
        <w:tc>
          <w:tcPr>
            <w:tcW w:w="3128" w:type="dxa"/>
          </w:tcPr>
          <w:p w14:paraId="14F6F213" w14:textId="77777777" w:rsidR="00E16FD1" w:rsidRPr="000C321E" w:rsidRDefault="00E16FD1" w:rsidP="009900EA">
            <w:pPr>
              <w:pStyle w:val="TAC"/>
              <w:rPr>
                <w:lang w:eastAsia="zh-CN"/>
              </w:rPr>
            </w:pPr>
            <w:r w:rsidRPr="000C321E">
              <w:rPr>
                <w:lang w:eastAsia="zh-CN"/>
              </w:rPr>
              <w:t>Macro eNodeB ID</w:t>
            </w:r>
          </w:p>
        </w:tc>
        <w:tc>
          <w:tcPr>
            <w:tcW w:w="3129" w:type="dxa"/>
          </w:tcPr>
          <w:p w14:paraId="60B18703" w14:textId="77777777" w:rsidR="00E16FD1" w:rsidRPr="000C321E" w:rsidRDefault="00E16FD1" w:rsidP="009900EA">
            <w:pPr>
              <w:pStyle w:val="TAC"/>
            </w:pPr>
            <w:r w:rsidRPr="000C321E">
              <w:t>0</w:t>
            </w:r>
          </w:p>
        </w:tc>
      </w:tr>
      <w:tr w:rsidR="00E16FD1" w:rsidRPr="000C321E" w14:paraId="4BF1BECE" w14:textId="77777777" w:rsidTr="009900EA">
        <w:trPr>
          <w:jc w:val="center"/>
        </w:trPr>
        <w:tc>
          <w:tcPr>
            <w:tcW w:w="3128" w:type="dxa"/>
          </w:tcPr>
          <w:p w14:paraId="1DFEEFC3" w14:textId="77777777" w:rsidR="00E16FD1" w:rsidRPr="000C321E" w:rsidRDefault="00E16FD1" w:rsidP="009900EA">
            <w:pPr>
              <w:pStyle w:val="TAC"/>
              <w:rPr>
                <w:lang w:eastAsia="zh-CN"/>
              </w:rPr>
            </w:pPr>
            <w:r w:rsidRPr="000C321E">
              <w:rPr>
                <w:lang w:eastAsia="zh-CN"/>
              </w:rPr>
              <w:t>Home eNodeB ID</w:t>
            </w:r>
          </w:p>
        </w:tc>
        <w:tc>
          <w:tcPr>
            <w:tcW w:w="3129" w:type="dxa"/>
          </w:tcPr>
          <w:p w14:paraId="5840E082" w14:textId="77777777" w:rsidR="00E16FD1" w:rsidRPr="000C321E" w:rsidRDefault="00E16FD1" w:rsidP="009900EA">
            <w:pPr>
              <w:pStyle w:val="TAC"/>
            </w:pPr>
            <w:r w:rsidRPr="000C321E">
              <w:t>1</w:t>
            </w:r>
          </w:p>
        </w:tc>
      </w:tr>
      <w:tr w:rsidR="00E16FD1" w:rsidRPr="000C321E" w14:paraId="5D1EC74A" w14:textId="77777777" w:rsidTr="009900EA">
        <w:trPr>
          <w:jc w:val="center"/>
        </w:trPr>
        <w:tc>
          <w:tcPr>
            <w:tcW w:w="3128" w:type="dxa"/>
          </w:tcPr>
          <w:p w14:paraId="1431CE0A" w14:textId="77777777" w:rsidR="00E16FD1" w:rsidRPr="000C321E" w:rsidRDefault="00E16FD1" w:rsidP="009900EA">
            <w:pPr>
              <w:pStyle w:val="TAC"/>
            </w:pPr>
            <w:r w:rsidRPr="000C321E">
              <w:t>&lt;spare&gt;</w:t>
            </w:r>
          </w:p>
        </w:tc>
        <w:tc>
          <w:tcPr>
            <w:tcW w:w="3129" w:type="dxa"/>
          </w:tcPr>
          <w:p w14:paraId="55BA0A02" w14:textId="77777777" w:rsidR="00E16FD1" w:rsidRPr="000C321E" w:rsidRDefault="00E16FD1" w:rsidP="009900EA">
            <w:pPr>
              <w:pStyle w:val="TAC"/>
            </w:pPr>
            <w:r w:rsidRPr="000C321E">
              <w:rPr>
                <w:rFonts w:hint="eastAsia"/>
                <w:lang w:eastAsia="zh-CN"/>
              </w:rPr>
              <w:t>2</w:t>
            </w:r>
            <w:r w:rsidRPr="000C321E">
              <w:t xml:space="preserve"> to 255</w:t>
            </w:r>
          </w:p>
        </w:tc>
      </w:tr>
    </w:tbl>
    <w:p w14:paraId="00D0568D" w14:textId="77777777" w:rsidR="00E16FD1" w:rsidRPr="000C321E" w:rsidRDefault="00E16FD1" w:rsidP="00E16FD1">
      <w:pPr>
        <w:rPr>
          <w:lang w:val="fr-FR" w:eastAsia="ja-JP"/>
        </w:rPr>
      </w:pPr>
    </w:p>
    <w:p w14:paraId="53950B94" w14:textId="77777777" w:rsidR="00E16FD1" w:rsidRPr="000C321E" w:rsidRDefault="00E16FD1" w:rsidP="00E16FD1">
      <w:pPr>
        <w:keepNext/>
        <w:keepLines/>
        <w:spacing w:before="120"/>
        <w:ind w:left="1134" w:hanging="1134"/>
        <w:outlineLvl w:val="2"/>
        <w:rPr>
          <w:rFonts w:ascii="Arial" w:hAnsi="Arial"/>
          <w:sz w:val="28"/>
          <w:lang w:val="en-US"/>
        </w:rPr>
      </w:pPr>
      <w:r w:rsidRPr="000C321E">
        <w:rPr>
          <w:rFonts w:ascii="Arial" w:hAnsi="Arial"/>
          <w:sz w:val="28"/>
          <w:lang w:val="en-US"/>
        </w:rPr>
        <w:t>7.7.113</w:t>
      </w:r>
      <w:r w:rsidRPr="000C321E">
        <w:rPr>
          <w:rFonts w:ascii="Arial" w:hAnsi="Arial"/>
          <w:sz w:val="28"/>
          <w:lang w:val="en-US"/>
        </w:rPr>
        <w:tab/>
      </w:r>
      <w:r w:rsidRPr="000C321E">
        <w:rPr>
          <w:rFonts w:ascii="Arial" w:hAnsi="Arial"/>
          <w:sz w:val="28"/>
          <w:lang w:val="en-US" w:eastAsia="zh-CN"/>
        </w:rPr>
        <w:t>Selection Mode with NSAPI</w:t>
      </w:r>
    </w:p>
    <w:p w14:paraId="17EA1AFD" w14:textId="77777777" w:rsidR="00E16FD1" w:rsidRPr="000C321E" w:rsidRDefault="00E16FD1" w:rsidP="00E16FD1">
      <w:pPr>
        <w:rPr>
          <w:lang w:val="en-US" w:eastAsia="zh-CN"/>
        </w:rPr>
      </w:pPr>
      <w:r w:rsidRPr="000C321E">
        <w:rPr>
          <w:lang w:val="en-US" w:eastAsia="zh-CN"/>
        </w:rPr>
        <w:t xml:space="preserve">The Selection Mode with NSAPI information element contains the Selection Mode value </w:t>
      </w:r>
      <w:r w:rsidRPr="000C321E">
        <w:rPr>
          <w:rFonts w:cs="Arial"/>
          <w:color w:val="000000"/>
        </w:rPr>
        <w:t>indicating the origin of the APN used while activating the PDN connection, which is identified by the NSAPI.</w:t>
      </w:r>
    </w:p>
    <w:p w14:paraId="0B1A2245" w14:textId="77777777" w:rsidR="00E16FD1" w:rsidRPr="000C321E" w:rsidRDefault="00E16FD1" w:rsidP="00E16FD1">
      <w:pPr>
        <w:rPr>
          <w:lang w:val="en-US"/>
        </w:rPr>
      </w:pPr>
      <w:r w:rsidRPr="000C321E">
        <w:rPr>
          <w:lang w:val="en-US"/>
        </w:rPr>
        <w:t>The Selection Mode with NSAPI information element is coded as shown in figure 7.7.113-1.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7"/>
        <w:gridCol w:w="588"/>
        <w:gridCol w:w="588"/>
        <w:gridCol w:w="588"/>
        <w:gridCol w:w="588"/>
      </w:tblGrid>
      <w:tr w:rsidR="00E16FD1" w:rsidRPr="000C321E" w14:paraId="24BCC428" w14:textId="77777777" w:rsidTr="009900EA">
        <w:trPr>
          <w:jc w:val="center"/>
        </w:trPr>
        <w:tc>
          <w:tcPr>
            <w:tcW w:w="151" w:type="dxa"/>
            <w:tcBorders>
              <w:top w:val="single" w:sz="6" w:space="0" w:color="auto"/>
              <w:left w:val="single" w:sz="6" w:space="0" w:color="auto"/>
              <w:bottom w:val="nil"/>
            </w:tcBorders>
          </w:tcPr>
          <w:p w14:paraId="04A17A0D" w14:textId="77777777" w:rsidR="00E16FD1" w:rsidRPr="000C321E" w:rsidRDefault="00E16FD1" w:rsidP="009900EA">
            <w:pPr>
              <w:keepNext/>
              <w:keepLines/>
              <w:spacing w:after="0"/>
              <w:jc w:val="center"/>
              <w:rPr>
                <w:rFonts w:ascii="Arial" w:hAnsi="Arial"/>
                <w:sz w:val="18"/>
                <w:lang w:val="en-US"/>
              </w:rPr>
            </w:pPr>
          </w:p>
        </w:tc>
        <w:tc>
          <w:tcPr>
            <w:tcW w:w="1104" w:type="dxa"/>
          </w:tcPr>
          <w:p w14:paraId="41D3F50D" w14:textId="77777777" w:rsidR="00E16FD1" w:rsidRPr="000C321E" w:rsidRDefault="00E16FD1" w:rsidP="009900EA">
            <w:pPr>
              <w:keepNext/>
              <w:keepLines/>
              <w:spacing w:after="0"/>
              <w:jc w:val="center"/>
              <w:rPr>
                <w:rFonts w:ascii="Arial" w:hAnsi="Arial"/>
                <w:b/>
                <w:sz w:val="18"/>
                <w:lang w:val="en-US"/>
              </w:rPr>
            </w:pPr>
          </w:p>
        </w:tc>
        <w:tc>
          <w:tcPr>
            <w:tcW w:w="4699" w:type="dxa"/>
            <w:gridSpan w:val="8"/>
          </w:tcPr>
          <w:p w14:paraId="7B6CD3A1"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Bits</w:t>
            </w:r>
          </w:p>
        </w:tc>
        <w:tc>
          <w:tcPr>
            <w:tcW w:w="588" w:type="dxa"/>
          </w:tcPr>
          <w:p w14:paraId="18FFB483" w14:textId="77777777" w:rsidR="00E16FD1" w:rsidRPr="000C321E" w:rsidRDefault="00E16FD1" w:rsidP="009900EA">
            <w:pPr>
              <w:keepNext/>
              <w:keepLines/>
              <w:spacing w:after="0"/>
              <w:jc w:val="center"/>
              <w:rPr>
                <w:rFonts w:ascii="Arial" w:hAnsi="Arial"/>
                <w:sz w:val="18"/>
                <w:lang w:val="en-US"/>
              </w:rPr>
            </w:pPr>
          </w:p>
        </w:tc>
      </w:tr>
      <w:tr w:rsidR="00E16FD1" w:rsidRPr="000C321E" w14:paraId="7D604F40" w14:textId="77777777" w:rsidTr="009900EA">
        <w:trPr>
          <w:jc w:val="center"/>
        </w:trPr>
        <w:tc>
          <w:tcPr>
            <w:tcW w:w="151" w:type="dxa"/>
            <w:tcBorders>
              <w:top w:val="nil"/>
              <w:left w:val="single" w:sz="6" w:space="0" w:color="auto"/>
            </w:tcBorders>
          </w:tcPr>
          <w:p w14:paraId="78BDFFB4" w14:textId="77777777" w:rsidR="00E16FD1" w:rsidRPr="000C321E" w:rsidRDefault="00E16FD1" w:rsidP="009900EA">
            <w:pPr>
              <w:keepNext/>
              <w:keepLines/>
              <w:spacing w:after="0"/>
              <w:jc w:val="center"/>
              <w:rPr>
                <w:rFonts w:ascii="Arial" w:hAnsi="Arial"/>
                <w:sz w:val="18"/>
                <w:lang w:val="en-US"/>
              </w:rPr>
            </w:pPr>
          </w:p>
        </w:tc>
        <w:tc>
          <w:tcPr>
            <w:tcW w:w="1104" w:type="dxa"/>
          </w:tcPr>
          <w:p w14:paraId="2C07A00B"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Octets</w:t>
            </w:r>
          </w:p>
        </w:tc>
        <w:tc>
          <w:tcPr>
            <w:tcW w:w="587" w:type="dxa"/>
            <w:tcBorders>
              <w:bottom w:val="single" w:sz="4" w:space="0" w:color="auto"/>
            </w:tcBorders>
          </w:tcPr>
          <w:p w14:paraId="3B937F04"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8</w:t>
            </w:r>
          </w:p>
        </w:tc>
        <w:tc>
          <w:tcPr>
            <w:tcW w:w="587" w:type="dxa"/>
            <w:tcBorders>
              <w:bottom w:val="single" w:sz="4" w:space="0" w:color="auto"/>
            </w:tcBorders>
          </w:tcPr>
          <w:p w14:paraId="247C9F10"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7</w:t>
            </w:r>
          </w:p>
        </w:tc>
        <w:tc>
          <w:tcPr>
            <w:tcW w:w="587" w:type="dxa"/>
            <w:tcBorders>
              <w:bottom w:val="single" w:sz="4" w:space="0" w:color="auto"/>
            </w:tcBorders>
          </w:tcPr>
          <w:p w14:paraId="5BEEDDC9"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6</w:t>
            </w:r>
          </w:p>
        </w:tc>
        <w:tc>
          <w:tcPr>
            <w:tcW w:w="587" w:type="dxa"/>
            <w:tcBorders>
              <w:bottom w:val="single" w:sz="4" w:space="0" w:color="auto"/>
            </w:tcBorders>
          </w:tcPr>
          <w:p w14:paraId="75BF51F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5</w:t>
            </w:r>
          </w:p>
        </w:tc>
        <w:tc>
          <w:tcPr>
            <w:tcW w:w="587" w:type="dxa"/>
            <w:tcBorders>
              <w:bottom w:val="single" w:sz="4" w:space="0" w:color="auto"/>
            </w:tcBorders>
          </w:tcPr>
          <w:p w14:paraId="47B86ACA"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4</w:t>
            </w:r>
          </w:p>
        </w:tc>
        <w:tc>
          <w:tcPr>
            <w:tcW w:w="588" w:type="dxa"/>
            <w:tcBorders>
              <w:bottom w:val="single" w:sz="4" w:space="0" w:color="auto"/>
            </w:tcBorders>
          </w:tcPr>
          <w:p w14:paraId="08E59D2E"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3</w:t>
            </w:r>
          </w:p>
        </w:tc>
        <w:tc>
          <w:tcPr>
            <w:tcW w:w="588" w:type="dxa"/>
            <w:tcBorders>
              <w:bottom w:val="single" w:sz="4" w:space="0" w:color="auto"/>
            </w:tcBorders>
          </w:tcPr>
          <w:p w14:paraId="6BCBA05C"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2</w:t>
            </w:r>
          </w:p>
        </w:tc>
        <w:tc>
          <w:tcPr>
            <w:tcW w:w="588" w:type="dxa"/>
            <w:tcBorders>
              <w:bottom w:val="single" w:sz="4" w:space="0" w:color="auto"/>
            </w:tcBorders>
          </w:tcPr>
          <w:p w14:paraId="7DD3E18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1</w:t>
            </w:r>
          </w:p>
        </w:tc>
        <w:tc>
          <w:tcPr>
            <w:tcW w:w="588" w:type="dxa"/>
          </w:tcPr>
          <w:p w14:paraId="447FFED7" w14:textId="77777777" w:rsidR="00E16FD1" w:rsidRPr="000C321E" w:rsidRDefault="00E16FD1" w:rsidP="009900EA">
            <w:pPr>
              <w:keepNext/>
              <w:keepLines/>
              <w:spacing w:after="0"/>
              <w:jc w:val="center"/>
              <w:rPr>
                <w:rFonts w:ascii="Arial" w:hAnsi="Arial"/>
                <w:sz w:val="18"/>
                <w:lang w:val="en-US"/>
              </w:rPr>
            </w:pPr>
          </w:p>
        </w:tc>
      </w:tr>
      <w:tr w:rsidR="00E16FD1" w:rsidRPr="000C321E" w14:paraId="0F27D132" w14:textId="77777777" w:rsidTr="009900EA">
        <w:trPr>
          <w:jc w:val="center"/>
        </w:trPr>
        <w:tc>
          <w:tcPr>
            <w:tcW w:w="151" w:type="dxa"/>
            <w:tcBorders>
              <w:top w:val="nil"/>
              <w:left w:val="single" w:sz="6" w:space="0" w:color="auto"/>
            </w:tcBorders>
          </w:tcPr>
          <w:p w14:paraId="72CD3F96" w14:textId="77777777" w:rsidR="00E16FD1" w:rsidRPr="000C321E" w:rsidRDefault="00E16FD1" w:rsidP="009900EA">
            <w:pPr>
              <w:keepNext/>
              <w:keepLines/>
              <w:spacing w:after="0"/>
              <w:jc w:val="center"/>
              <w:rPr>
                <w:rFonts w:ascii="Arial" w:hAnsi="Arial"/>
                <w:sz w:val="18"/>
                <w:lang w:val="en-US"/>
              </w:rPr>
            </w:pPr>
          </w:p>
        </w:tc>
        <w:tc>
          <w:tcPr>
            <w:tcW w:w="1104" w:type="dxa"/>
            <w:tcBorders>
              <w:right w:val="single" w:sz="4" w:space="0" w:color="auto"/>
            </w:tcBorders>
          </w:tcPr>
          <w:p w14:paraId="470D48B7"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 xml:space="preserve">1 </w:t>
            </w:r>
          </w:p>
        </w:tc>
        <w:tc>
          <w:tcPr>
            <w:tcW w:w="4699" w:type="dxa"/>
            <w:gridSpan w:val="8"/>
            <w:tcBorders>
              <w:top w:val="single" w:sz="4" w:space="0" w:color="auto"/>
              <w:left w:val="single" w:sz="4" w:space="0" w:color="auto"/>
              <w:bottom w:val="nil"/>
              <w:right w:val="single" w:sz="4" w:space="0" w:color="auto"/>
            </w:tcBorders>
          </w:tcPr>
          <w:p w14:paraId="63AB6B9F"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Type = 213 (Decimal)</w:t>
            </w:r>
          </w:p>
        </w:tc>
        <w:tc>
          <w:tcPr>
            <w:tcW w:w="588" w:type="dxa"/>
            <w:tcBorders>
              <w:left w:val="single" w:sz="4" w:space="0" w:color="auto"/>
            </w:tcBorders>
          </w:tcPr>
          <w:p w14:paraId="424C961E" w14:textId="77777777" w:rsidR="00E16FD1" w:rsidRPr="000C321E" w:rsidRDefault="00E16FD1" w:rsidP="009900EA">
            <w:pPr>
              <w:keepNext/>
              <w:keepLines/>
              <w:spacing w:after="0"/>
              <w:jc w:val="center"/>
              <w:rPr>
                <w:rFonts w:ascii="Arial" w:hAnsi="Arial"/>
                <w:sz w:val="18"/>
                <w:lang w:val="en-US"/>
              </w:rPr>
            </w:pPr>
          </w:p>
        </w:tc>
      </w:tr>
      <w:tr w:rsidR="00E16FD1" w:rsidRPr="000C321E" w14:paraId="2AD736E7" w14:textId="77777777" w:rsidTr="009900EA">
        <w:trPr>
          <w:jc w:val="center"/>
        </w:trPr>
        <w:tc>
          <w:tcPr>
            <w:tcW w:w="151" w:type="dxa"/>
            <w:tcBorders>
              <w:top w:val="nil"/>
              <w:left w:val="single" w:sz="6" w:space="0" w:color="auto"/>
            </w:tcBorders>
          </w:tcPr>
          <w:p w14:paraId="05912BE8" w14:textId="77777777" w:rsidR="00E16FD1" w:rsidRPr="000C321E" w:rsidRDefault="00E16FD1" w:rsidP="009900EA">
            <w:pPr>
              <w:keepNext/>
              <w:keepLines/>
              <w:spacing w:after="0"/>
              <w:jc w:val="center"/>
              <w:rPr>
                <w:rFonts w:ascii="Arial" w:hAnsi="Arial"/>
                <w:sz w:val="18"/>
                <w:lang w:val="en-US"/>
              </w:rPr>
            </w:pPr>
          </w:p>
        </w:tc>
        <w:tc>
          <w:tcPr>
            <w:tcW w:w="1104" w:type="dxa"/>
            <w:tcBorders>
              <w:right w:val="single" w:sz="4" w:space="0" w:color="auto"/>
            </w:tcBorders>
          </w:tcPr>
          <w:p w14:paraId="2D4E145C"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2 to 3</w:t>
            </w:r>
          </w:p>
        </w:tc>
        <w:tc>
          <w:tcPr>
            <w:tcW w:w="4699" w:type="dxa"/>
            <w:gridSpan w:val="8"/>
            <w:tcBorders>
              <w:top w:val="single" w:sz="4" w:space="0" w:color="auto"/>
              <w:left w:val="single" w:sz="4" w:space="0" w:color="auto"/>
              <w:bottom w:val="single" w:sz="6" w:space="0" w:color="auto"/>
              <w:right w:val="single" w:sz="4" w:space="0" w:color="auto"/>
            </w:tcBorders>
          </w:tcPr>
          <w:p w14:paraId="276FE64A"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Length = 2 (Decimal)</w:t>
            </w:r>
          </w:p>
        </w:tc>
        <w:tc>
          <w:tcPr>
            <w:tcW w:w="588" w:type="dxa"/>
            <w:tcBorders>
              <w:left w:val="single" w:sz="4" w:space="0" w:color="auto"/>
            </w:tcBorders>
          </w:tcPr>
          <w:p w14:paraId="0AE268B2" w14:textId="77777777" w:rsidR="00E16FD1" w:rsidRPr="000C321E" w:rsidRDefault="00E16FD1" w:rsidP="009900EA">
            <w:pPr>
              <w:keepNext/>
              <w:keepLines/>
              <w:spacing w:after="0"/>
              <w:jc w:val="center"/>
              <w:rPr>
                <w:rFonts w:ascii="Arial" w:hAnsi="Arial"/>
                <w:sz w:val="18"/>
                <w:lang w:val="en-US"/>
              </w:rPr>
            </w:pPr>
          </w:p>
        </w:tc>
      </w:tr>
      <w:tr w:rsidR="00E16FD1" w:rsidRPr="000C321E" w14:paraId="6D1F1230" w14:textId="77777777" w:rsidTr="009900EA">
        <w:trPr>
          <w:jc w:val="center"/>
        </w:trPr>
        <w:tc>
          <w:tcPr>
            <w:tcW w:w="151" w:type="dxa"/>
            <w:tcBorders>
              <w:top w:val="nil"/>
              <w:left w:val="single" w:sz="6" w:space="0" w:color="auto"/>
            </w:tcBorders>
          </w:tcPr>
          <w:p w14:paraId="1D620546" w14:textId="77777777" w:rsidR="00E16FD1" w:rsidRPr="000C321E" w:rsidRDefault="00E16FD1" w:rsidP="009900EA">
            <w:pPr>
              <w:keepNext/>
              <w:keepLines/>
              <w:spacing w:after="0"/>
              <w:jc w:val="center"/>
              <w:rPr>
                <w:rFonts w:ascii="Arial" w:hAnsi="Arial"/>
                <w:sz w:val="18"/>
                <w:lang w:val="en-US"/>
              </w:rPr>
            </w:pPr>
          </w:p>
        </w:tc>
        <w:tc>
          <w:tcPr>
            <w:tcW w:w="1104" w:type="dxa"/>
            <w:tcBorders>
              <w:right w:val="single" w:sz="4" w:space="0" w:color="auto"/>
            </w:tcBorders>
          </w:tcPr>
          <w:p w14:paraId="5471219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1322DC40"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Spare</w:t>
            </w:r>
          </w:p>
        </w:tc>
        <w:tc>
          <w:tcPr>
            <w:tcW w:w="2351" w:type="dxa"/>
            <w:gridSpan w:val="4"/>
            <w:tcBorders>
              <w:top w:val="single" w:sz="4" w:space="0" w:color="auto"/>
              <w:left w:val="single" w:sz="4" w:space="0" w:color="auto"/>
              <w:bottom w:val="single" w:sz="6" w:space="0" w:color="auto"/>
              <w:right w:val="single" w:sz="4" w:space="0" w:color="auto"/>
            </w:tcBorders>
          </w:tcPr>
          <w:p w14:paraId="3B684BC8"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NSAPI</w:t>
            </w:r>
          </w:p>
        </w:tc>
        <w:tc>
          <w:tcPr>
            <w:tcW w:w="588" w:type="dxa"/>
            <w:tcBorders>
              <w:left w:val="single" w:sz="4" w:space="0" w:color="auto"/>
            </w:tcBorders>
          </w:tcPr>
          <w:p w14:paraId="2B300AE7" w14:textId="77777777" w:rsidR="00E16FD1" w:rsidRPr="000C321E" w:rsidRDefault="00E16FD1" w:rsidP="009900EA">
            <w:pPr>
              <w:keepNext/>
              <w:keepLines/>
              <w:spacing w:after="0"/>
              <w:jc w:val="center"/>
              <w:rPr>
                <w:rFonts w:ascii="Arial" w:hAnsi="Arial"/>
                <w:sz w:val="18"/>
                <w:lang w:val="en-US"/>
              </w:rPr>
            </w:pPr>
          </w:p>
        </w:tc>
      </w:tr>
      <w:tr w:rsidR="00E16FD1" w:rsidRPr="000C321E" w14:paraId="0A0533F7" w14:textId="77777777" w:rsidTr="009900EA">
        <w:trPr>
          <w:jc w:val="center"/>
        </w:trPr>
        <w:tc>
          <w:tcPr>
            <w:tcW w:w="151" w:type="dxa"/>
            <w:tcBorders>
              <w:top w:val="nil"/>
              <w:left w:val="single" w:sz="6" w:space="0" w:color="auto"/>
            </w:tcBorders>
          </w:tcPr>
          <w:p w14:paraId="5C09A635" w14:textId="77777777" w:rsidR="00E16FD1" w:rsidRPr="000C321E" w:rsidRDefault="00E16FD1" w:rsidP="009900EA">
            <w:pPr>
              <w:keepNext/>
              <w:keepLines/>
              <w:spacing w:after="0"/>
              <w:jc w:val="center"/>
              <w:rPr>
                <w:rFonts w:ascii="Arial" w:hAnsi="Arial"/>
                <w:sz w:val="18"/>
                <w:lang w:val="en-US"/>
              </w:rPr>
            </w:pPr>
          </w:p>
        </w:tc>
        <w:tc>
          <w:tcPr>
            <w:tcW w:w="1104" w:type="dxa"/>
            <w:tcBorders>
              <w:right w:val="single" w:sz="4" w:space="0" w:color="auto"/>
            </w:tcBorders>
          </w:tcPr>
          <w:p w14:paraId="793A394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w:t>
            </w:r>
          </w:p>
        </w:tc>
        <w:tc>
          <w:tcPr>
            <w:tcW w:w="3523" w:type="dxa"/>
            <w:gridSpan w:val="6"/>
            <w:tcBorders>
              <w:top w:val="single" w:sz="4" w:space="0" w:color="auto"/>
              <w:left w:val="single" w:sz="4" w:space="0" w:color="auto"/>
              <w:bottom w:val="single" w:sz="6" w:space="0" w:color="auto"/>
              <w:right w:val="single" w:sz="4" w:space="0" w:color="auto"/>
            </w:tcBorders>
          </w:tcPr>
          <w:p w14:paraId="49B587C8"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Spare</w:t>
            </w:r>
          </w:p>
        </w:tc>
        <w:tc>
          <w:tcPr>
            <w:tcW w:w="1176" w:type="dxa"/>
            <w:gridSpan w:val="2"/>
            <w:tcBorders>
              <w:top w:val="single" w:sz="4" w:space="0" w:color="auto"/>
              <w:left w:val="single" w:sz="4" w:space="0" w:color="auto"/>
              <w:bottom w:val="single" w:sz="6" w:space="0" w:color="auto"/>
              <w:right w:val="single" w:sz="4" w:space="0" w:color="auto"/>
            </w:tcBorders>
          </w:tcPr>
          <w:p w14:paraId="5426D5B4"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Selection Mode Value</w:t>
            </w:r>
          </w:p>
        </w:tc>
        <w:tc>
          <w:tcPr>
            <w:tcW w:w="588" w:type="dxa"/>
            <w:tcBorders>
              <w:left w:val="single" w:sz="4" w:space="0" w:color="auto"/>
            </w:tcBorders>
          </w:tcPr>
          <w:p w14:paraId="70E13041" w14:textId="77777777" w:rsidR="00E16FD1" w:rsidRPr="000C321E" w:rsidRDefault="00E16FD1" w:rsidP="009900EA">
            <w:pPr>
              <w:keepNext/>
              <w:keepLines/>
              <w:spacing w:after="0"/>
              <w:jc w:val="center"/>
              <w:rPr>
                <w:rFonts w:ascii="Arial" w:hAnsi="Arial"/>
                <w:sz w:val="18"/>
                <w:lang w:val="en-US"/>
              </w:rPr>
            </w:pPr>
          </w:p>
        </w:tc>
      </w:tr>
      <w:tr w:rsidR="00E16FD1" w:rsidRPr="000C321E" w14:paraId="5E3D2130" w14:textId="77777777" w:rsidTr="009900EA">
        <w:trPr>
          <w:jc w:val="center"/>
        </w:trPr>
        <w:tc>
          <w:tcPr>
            <w:tcW w:w="151" w:type="dxa"/>
            <w:tcBorders>
              <w:top w:val="nil"/>
              <w:left w:val="single" w:sz="6" w:space="0" w:color="auto"/>
              <w:bottom w:val="single" w:sz="6" w:space="0" w:color="auto"/>
            </w:tcBorders>
          </w:tcPr>
          <w:p w14:paraId="04A73212" w14:textId="77777777" w:rsidR="00E16FD1" w:rsidRPr="000C321E" w:rsidRDefault="00E16FD1" w:rsidP="009900EA">
            <w:pPr>
              <w:keepNext/>
              <w:keepLines/>
              <w:spacing w:after="0"/>
              <w:jc w:val="center"/>
              <w:rPr>
                <w:rFonts w:ascii="Arial" w:hAnsi="Arial"/>
                <w:sz w:val="18"/>
                <w:lang w:val="en-US"/>
              </w:rPr>
            </w:pPr>
          </w:p>
        </w:tc>
        <w:tc>
          <w:tcPr>
            <w:tcW w:w="1104" w:type="dxa"/>
            <w:tcBorders>
              <w:top w:val="nil"/>
              <w:bottom w:val="single" w:sz="6" w:space="0" w:color="auto"/>
            </w:tcBorders>
          </w:tcPr>
          <w:p w14:paraId="1D389DE1" w14:textId="77777777" w:rsidR="00E16FD1" w:rsidRPr="000C321E" w:rsidRDefault="00E16FD1" w:rsidP="009900EA">
            <w:pPr>
              <w:keepNext/>
              <w:keepLines/>
              <w:spacing w:after="0"/>
              <w:jc w:val="center"/>
              <w:rPr>
                <w:rFonts w:ascii="Arial" w:hAnsi="Arial"/>
                <w:sz w:val="18"/>
                <w:lang w:val="en-US"/>
              </w:rPr>
            </w:pPr>
          </w:p>
        </w:tc>
        <w:tc>
          <w:tcPr>
            <w:tcW w:w="4699" w:type="dxa"/>
            <w:gridSpan w:val="8"/>
            <w:tcBorders>
              <w:top w:val="nil"/>
              <w:bottom w:val="single" w:sz="6" w:space="0" w:color="auto"/>
            </w:tcBorders>
          </w:tcPr>
          <w:p w14:paraId="200D8334" w14:textId="77777777" w:rsidR="00E16FD1" w:rsidRPr="000C321E" w:rsidRDefault="00E16FD1" w:rsidP="009900EA">
            <w:pPr>
              <w:keepNext/>
              <w:keepLines/>
              <w:spacing w:after="0"/>
              <w:jc w:val="center"/>
              <w:rPr>
                <w:rFonts w:ascii="Arial" w:hAnsi="Arial"/>
                <w:sz w:val="18"/>
                <w:lang w:val="en-US"/>
              </w:rPr>
            </w:pPr>
          </w:p>
        </w:tc>
        <w:tc>
          <w:tcPr>
            <w:tcW w:w="588" w:type="dxa"/>
            <w:tcBorders>
              <w:top w:val="nil"/>
              <w:bottom w:val="single" w:sz="6" w:space="0" w:color="auto"/>
              <w:right w:val="single" w:sz="6" w:space="0" w:color="auto"/>
            </w:tcBorders>
          </w:tcPr>
          <w:p w14:paraId="416F19CA" w14:textId="77777777" w:rsidR="00E16FD1" w:rsidRPr="000C321E" w:rsidRDefault="00E16FD1" w:rsidP="009900EA">
            <w:pPr>
              <w:keepNext/>
              <w:keepLines/>
              <w:spacing w:after="0"/>
              <w:jc w:val="center"/>
              <w:rPr>
                <w:rFonts w:ascii="Arial" w:hAnsi="Arial"/>
                <w:sz w:val="18"/>
                <w:lang w:val="en-US"/>
              </w:rPr>
            </w:pPr>
          </w:p>
        </w:tc>
      </w:tr>
    </w:tbl>
    <w:p w14:paraId="6A2F213A" w14:textId="77777777" w:rsidR="00E16FD1" w:rsidRPr="000C321E" w:rsidRDefault="00E16FD1" w:rsidP="00E16FD1">
      <w:pPr>
        <w:keepNext/>
        <w:keepLines/>
        <w:spacing w:after="0"/>
        <w:rPr>
          <w:rFonts w:ascii="Arial" w:hAnsi="Arial"/>
          <w:sz w:val="18"/>
          <w:lang w:val="en-US" w:eastAsia="ja-JP"/>
        </w:rPr>
      </w:pPr>
    </w:p>
    <w:p w14:paraId="2D1A9267" w14:textId="77777777" w:rsidR="00E16FD1" w:rsidRPr="000C321E" w:rsidRDefault="00E16FD1" w:rsidP="00E16FD1">
      <w:pPr>
        <w:keepLines/>
        <w:spacing w:after="240"/>
        <w:jc w:val="center"/>
        <w:rPr>
          <w:rFonts w:ascii="Arial" w:hAnsi="Arial"/>
          <w:b/>
          <w:lang w:val="en-US"/>
        </w:rPr>
      </w:pPr>
      <w:r w:rsidRPr="000C321E">
        <w:rPr>
          <w:rFonts w:ascii="Arial" w:hAnsi="Arial"/>
          <w:b/>
          <w:lang w:val="en-US"/>
        </w:rPr>
        <w:t xml:space="preserve">Figure </w:t>
      </w:r>
      <w:r w:rsidRPr="000C321E">
        <w:rPr>
          <w:rFonts w:ascii="Arial" w:hAnsi="Arial"/>
          <w:b/>
          <w:lang w:val="en-US" w:eastAsia="ja-JP"/>
        </w:rPr>
        <w:t>7.7.113-1</w:t>
      </w:r>
      <w:r w:rsidRPr="000C321E">
        <w:rPr>
          <w:rFonts w:ascii="Arial" w:hAnsi="Arial"/>
          <w:b/>
          <w:lang w:val="en-US"/>
        </w:rPr>
        <w:t>: Selection Mode with NSAPI Information Element</w:t>
      </w:r>
    </w:p>
    <w:p w14:paraId="6F6F3535" w14:textId="77777777" w:rsidR="00E16FD1" w:rsidRPr="000C321E" w:rsidRDefault="00E16FD1" w:rsidP="00E16FD1">
      <w:pPr>
        <w:keepNext/>
        <w:keepLines/>
        <w:spacing w:before="60"/>
        <w:jc w:val="center"/>
        <w:rPr>
          <w:rFonts w:ascii="Helvetica" w:hAnsi="Helvetica"/>
          <w:b/>
          <w:vanish/>
          <w:lang w:val="fr-FR"/>
        </w:rPr>
      </w:pPr>
      <w:r w:rsidRPr="000C321E">
        <w:rPr>
          <w:rFonts w:ascii="Arial" w:hAnsi="Arial"/>
          <w:b/>
          <w:lang w:val="fr-FR"/>
        </w:rPr>
        <w:t>Table 7.7.113-2: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0944AA74" w14:textId="77777777" w:rsidTr="009900EA">
        <w:trPr>
          <w:jc w:val="center"/>
        </w:trPr>
        <w:tc>
          <w:tcPr>
            <w:tcW w:w="6739" w:type="dxa"/>
          </w:tcPr>
          <w:p w14:paraId="18593083"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Selection mode value</w:t>
            </w:r>
          </w:p>
        </w:tc>
        <w:tc>
          <w:tcPr>
            <w:tcW w:w="1548" w:type="dxa"/>
          </w:tcPr>
          <w:p w14:paraId="30A6C79D"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Value (Decimal)</w:t>
            </w:r>
          </w:p>
        </w:tc>
      </w:tr>
      <w:tr w:rsidR="00E16FD1" w:rsidRPr="000C321E" w14:paraId="15C1A320" w14:textId="77777777" w:rsidTr="009900EA">
        <w:trPr>
          <w:jc w:val="center"/>
        </w:trPr>
        <w:tc>
          <w:tcPr>
            <w:tcW w:w="6739" w:type="dxa"/>
          </w:tcPr>
          <w:p w14:paraId="2A4BE481" w14:textId="77777777" w:rsidR="00E16FD1" w:rsidRPr="000C321E" w:rsidRDefault="00E16FD1" w:rsidP="009900EA">
            <w:pPr>
              <w:keepNext/>
              <w:keepLines/>
              <w:spacing w:after="0"/>
              <w:rPr>
                <w:rFonts w:ascii="Arial" w:hAnsi="Arial"/>
                <w:sz w:val="18"/>
              </w:rPr>
            </w:pPr>
            <w:r w:rsidRPr="000C321E">
              <w:rPr>
                <w:rFonts w:ascii="Arial" w:hAnsi="Arial"/>
                <w:sz w:val="18"/>
              </w:rPr>
              <w:t>MS or network provided APN, subscription verified</w:t>
            </w:r>
          </w:p>
        </w:tc>
        <w:tc>
          <w:tcPr>
            <w:tcW w:w="1548" w:type="dxa"/>
          </w:tcPr>
          <w:p w14:paraId="3C8A03D4" w14:textId="77777777" w:rsidR="00E16FD1" w:rsidRPr="000C321E" w:rsidRDefault="00E16FD1" w:rsidP="009900EA">
            <w:pPr>
              <w:keepNext/>
              <w:keepLines/>
              <w:spacing w:after="0"/>
              <w:jc w:val="center"/>
              <w:rPr>
                <w:rFonts w:ascii="Arial" w:hAnsi="Arial"/>
                <w:sz w:val="18"/>
              </w:rPr>
            </w:pPr>
            <w:r w:rsidRPr="000C321E">
              <w:rPr>
                <w:rFonts w:ascii="Arial" w:hAnsi="Arial"/>
                <w:sz w:val="18"/>
              </w:rPr>
              <w:t>0</w:t>
            </w:r>
          </w:p>
        </w:tc>
      </w:tr>
      <w:tr w:rsidR="00E16FD1" w:rsidRPr="000C321E" w14:paraId="08038E31" w14:textId="77777777" w:rsidTr="009900EA">
        <w:trPr>
          <w:jc w:val="center"/>
        </w:trPr>
        <w:tc>
          <w:tcPr>
            <w:tcW w:w="6739" w:type="dxa"/>
          </w:tcPr>
          <w:p w14:paraId="409BC490" w14:textId="77777777" w:rsidR="00E16FD1" w:rsidRPr="000C321E" w:rsidRDefault="00E16FD1" w:rsidP="009900EA">
            <w:pPr>
              <w:keepNext/>
              <w:keepLines/>
              <w:spacing w:after="0"/>
              <w:rPr>
                <w:rFonts w:ascii="Arial" w:hAnsi="Arial"/>
                <w:sz w:val="18"/>
              </w:rPr>
            </w:pPr>
            <w:r w:rsidRPr="000C321E">
              <w:rPr>
                <w:rFonts w:ascii="Arial" w:hAnsi="Arial"/>
                <w:sz w:val="18"/>
              </w:rPr>
              <w:t>MS provided APN, subscription not verified</w:t>
            </w:r>
          </w:p>
        </w:tc>
        <w:tc>
          <w:tcPr>
            <w:tcW w:w="1548" w:type="dxa"/>
          </w:tcPr>
          <w:p w14:paraId="32D09C29" w14:textId="77777777" w:rsidR="00E16FD1" w:rsidRPr="000C321E" w:rsidRDefault="00E16FD1" w:rsidP="009900EA">
            <w:pPr>
              <w:keepNext/>
              <w:keepLines/>
              <w:spacing w:after="0"/>
              <w:jc w:val="center"/>
              <w:rPr>
                <w:rFonts w:ascii="Arial" w:hAnsi="Arial"/>
                <w:sz w:val="18"/>
              </w:rPr>
            </w:pPr>
            <w:r w:rsidRPr="000C321E">
              <w:rPr>
                <w:rFonts w:ascii="Arial" w:hAnsi="Arial"/>
                <w:sz w:val="18"/>
              </w:rPr>
              <w:t>1</w:t>
            </w:r>
          </w:p>
        </w:tc>
      </w:tr>
      <w:tr w:rsidR="00E16FD1" w:rsidRPr="000C321E" w14:paraId="7C031404" w14:textId="77777777" w:rsidTr="009900EA">
        <w:trPr>
          <w:jc w:val="center"/>
        </w:trPr>
        <w:tc>
          <w:tcPr>
            <w:tcW w:w="6739" w:type="dxa"/>
          </w:tcPr>
          <w:p w14:paraId="0B72913F" w14:textId="77777777" w:rsidR="00E16FD1" w:rsidRPr="000C321E" w:rsidRDefault="00E16FD1" w:rsidP="009900EA">
            <w:pPr>
              <w:keepNext/>
              <w:keepLines/>
              <w:spacing w:after="0"/>
              <w:rPr>
                <w:rFonts w:ascii="Arial" w:hAnsi="Arial"/>
                <w:sz w:val="18"/>
              </w:rPr>
            </w:pPr>
            <w:r w:rsidRPr="000C321E">
              <w:rPr>
                <w:rFonts w:ascii="Arial" w:hAnsi="Arial"/>
                <w:sz w:val="18"/>
              </w:rPr>
              <w:t>Network provided APN, subscription not verified</w:t>
            </w:r>
          </w:p>
        </w:tc>
        <w:tc>
          <w:tcPr>
            <w:tcW w:w="1548" w:type="dxa"/>
          </w:tcPr>
          <w:p w14:paraId="453ACE24" w14:textId="77777777" w:rsidR="00E16FD1" w:rsidRPr="000C321E" w:rsidRDefault="00E16FD1" w:rsidP="009900EA">
            <w:pPr>
              <w:keepNext/>
              <w:keepLines/>
              <w:spacing w:after="0"/>
              <w:jc w:val="center"/>
              <w:rPr>
                <w:rFonts w:ascii="Arial" w:hAnsi="Arial"/>
                <w:sz w:val="18"/>
              </w:rPr>
            </w:pPr>
            <w:r w:rsidRPr="000C321E">
              <w:rPr>
                <w:rFonts w:ascii="Arial" w:hAnsi="Arial"/>
                <w:sz w:val="18"/>
              </w:rPr>
              <w:t>2</w:t>
            </w:r>
          </w:p>
        </w:tc>
      </w:tr>
      <w:tr w:rsidR="00E16FD1" w:rsidRPr="000C321E" w14:paraId="44B73980" w14:textId="77777777" w:rsidTr="009900EA">
        <w:trPr>
          <w:jc w:val="center"/>
        </w:trPr>
        <w:tc>
          <w:tcPr>
            <w:tcW w:w="6739" w:type="dxa"/>
          </w:tcPr>
          <w:p w14:paraId="1D23CE99" w14:textId="77777777" w:rsidR="00E16FD1" w:rsidRPr="000C321E" w:rsidRDefault="00E16FD1" w:rsidP="009900EA">
            <w:pPr>
              <w:keepNext/>
              <w:keepLines/>
              <w:spacing w:after="0"/>
              <w:rPr>
                <w:rFonts w:ascii="Arial" w:hAnsi="Arial"/>
                <w:sz w:val="18"/>
              </w:rPr>
            </w:pPr>
            <w:r w:rsidRPr="000C321E">
              <w:rPr>
                <w:rFonts w:ascii="Arial" w:hAnsi="Arial"/>
                <w:sz w:val="18"/>
              </w:rPr>
              <w:t>For future use. Shall not be sent. If received, shall be interpreted as the value "2".</w:t>
            </w:r>
          </w:p>
        </w:tc>
        <w:tc>
          <w:tcPr>
            <w:tcW w:w="1548" w:type="dxa"/>
          </w:tcPr>
          <w:p w14:paraId="01B981DA" w14:textId="77777777" w:rsidR="00E16FD1" w:rsidRPr="000C321E" w:rsidRDefault="00E16FD1" w:rsidP="009900EA">
            <w:pPr>
              <w:keepNext/>
              <w:keepLines/>
              <w:spacing w:after="0"/>
              <w:jc w:val="center"/>
              <w:rPr>
                <w:rFonts w:ascii="Arial" w:hAnsi="Arial"/>
                <w:sz w:val="18"/>
              </w:rPr>
            </w:pPr>
            <w:r w:rsidRPr="000C321E">
              <w:rPr>
                <w:rFonts w:ascii="Arial" w:hAnsi="Arial"/>
                <w:sz w:val="18"/>
              </w:rPr>
              <w:t>3</w:t>
            </w:r>
          </w:p>
        </w:tc>
      </w:tr>
    </w:tbl>
    <w:p w14:paraId="4425AAE9" w14:textId="77777777" w:rsidR="00E16FD1" w:rsidRPr="000C321E" w:rsidRDefault="00E16FD1" w:rsidP="00E16FD1">
      <w:pPr>
        <w:rPr>
          <w:lang w:val="fr-FR" w:eastAsia="ja-JP"/>
        </w:rPr>
      </w:pPr>
    </w:p>
    <w:p w14:paraId="741A7B17" w14:textId="77777777" w:rsidR="00E16FD1" w:rsidRPr="000C321E" w:rsidRDefault="00E16FD1" w:rsidP="00E16FD1">
      <w:pPr>
        <w:pStyle w:val="Heading3"/>
        <w:rPr>
          <w:lang w:val="en-US" w:eastAsia="zh-CN"/>
        </w:rPr>
      </w:pPr>
      <w:bookmarkStart w:id="476" w:name="_Toc9598011"/>
      <w:bookmarkStart w:id="477" w:name="_Toc82519296"/>
      <w:r w:rsidRPr="000C321E">
        <w:rPr>
          <w:lang w:val="en-US"/>
        </w:rPr>
        <w:t>7.7.114</w:t>
      </w:r>
      <w:r w:rsidRPr="000C321E">
        <w:rPr>
          <w:lang w:val="en-US"/>
        </w:rPr>
        <w:tab/>
      </w:r>
      <w:r w:rsidRPr="000C321E">
        <w:rPr>
          <w:lang w:val="en-US" w:eastAsia="zh-CN"/>
        </w:rPr>
        <w:t xml:space="preserve">ULI </w:t>
      </w:r>
      <w:r w:rsidRPr="000C321E">
        <w:rPr>
          <w:rFonts w:hint="eastAsia"/>
          <w:lang w:val="en-US" w:eastAsia="zh-CN"/>
        </w:rPr>
        <w:t>Timestamp</w:t>
      </w:r>
      <w:bookmarkEnd w:id="476"/>
      <w:bookmarkEnd w:id="477"/>
    </w:p>
    <w:p w14:paraId="36F12861" w14:textId="67756C6B" w:rsidR="00E16FD1" w:rsidRPr="000C321E" w:rsidRDefault="00E16FD1" w:rsidP="00E16FD1">
      <w:r w:rsidRPr="000C321E">
        <w:t xml:space="preserve">The </w:t>
      </w:r>
      <w:r w:rsidRPr="000C321E">
        <w:rPr>
          <w:lang w:val="en-US" w:eastAsia="zh-CN"/>
        </w:rPr>
        <w:t xml:space="preserve">ULI </w:t>
      </w:r>
      <w:r w:rsidRPr="000C321E">
        <w:rPr>
          <w:rFonts w:hint="eastAsia"/>
          <w:lang w:val="en-US" w:eastAsia="zh-CN"/>
        </w:rPr>
        <w:t>Timestamp</w:t>
      </w:r>
      <w:r w:rsidRPr="000C321E">
        <w:rPr>
          <w:lang w:eastAsia="ja-JP"/>
        </w:rPr>
        <w:t xml:space="preserve"> IE </w:t>
      </w:r>
      <w:r w:rsidRPr="000C321E">
        <w:rPr>
          <w:rFonts w:eastAsia="Batang"/>
          <w:lang w:eastAsia="ko-KR"/>
        </w:rPr>
        <w:t xml:space="preserve">is coded </w:t>
      </w:r>
      <w:r w:rsidRPr="000C321E">
        <w:rPr>
          <w:lang w:eastAsia="ja-JP"/>
        </w:rPr>
        <w:t xml:space="preserve">as shown in </w:t>
      </w:r>
      <w:r w:rsidRPr="000C321E">
        <w:rPr>
          <w:rFonts w:hint="eastAsia"/>
          <w:lang w:eastAsia="zh-CN"/>
        </w:rPr>
        <w:t>F</w:t>
      </w:r>
      <w:r w:rsidRPr="000C321E">
        <w:rPr>
          <w:lang w:eastAsia="ja-JP"/>
        </w:rPr>
        <w:t xml:space="preserve">igure </w:t>
      </w:r>
      <w:r w:rsidRPr="000C321E">
        <w:rPr>
          <w:rFonts w:hint="eastAsia"/>
          <w:lang w:eastAsia="zh-CN"/>
        </w:rPr>
        <w:t>7.7.114-1</w:t>
      </w:r>
      <w:r w:rsidRPr="000C321E">
        <w:rPr>
          <w:lang w:eastAsia="ja-JP"/>
        </w:rPr>
        <w:t xml:space="preserve">. </w:t>
      </w:r>
      <w:r w:rsidRPr="000C321E">
        <w:rPr>
          <w:rFonts w:hint="eastAsia"/>
          <w:lang w:eastAsia="zh-CN"/>
        </w:rPr>
        <w:t xml:space="preserve">It indicates the </w:t>
      </w:r>
      <w:r w:rsidRPr="000C321E">
        <w:rPr>
          <w:lang w:eastAsia="zh-CN"/>
        </w:rPr>
        <w:t>UTC time</w:t>
      </w:r>
      <w:r w:rsidRPr="000C321E">
        <w:rPr>
          <w:rFonts w:hint="eastAsia"/>
          <w:lang w:eastAsia="zh-CN"/>
        </w:rPr>
        <w:t xml:space="preserve"> </w:t>
      </w:r>
      <w:r w:rsidRPr="000C321E">
        <w:rPr>
          <w:lang w:eastAsia="zh-CN"/>
        </w:rPr>
        <w:t>when the user location information was acquired</w:t>
      </w:r>
      <w:r w:rsidRPr="000C321E">
        <w:rPr>
          <w:rFonts w:hint="eastAsia"/>
          <w:lang w:eastAsia="zh-CN"/>
        </w:rPr>
        <w:t xml:space="preserve">. </w:t>
      </w:r>
      <w:r w:rsidRPr="000C321E">
        <w:rPr>
          <w:lang w:eastAsia="ja-JP"/>
        </w:rPr>
        <w:t xml:space="preserve">Octets </w:t>
      </w:r>
      <w:r w:rsidRPr="000C321E">
        <w:rPr>
          <w:rFonts w:hint="eastAsia"/>
          <w:lang w:eastAsia="zh-CN"/>
        </w:rPr>
        <w:t>4</w:t>
      </w:r>
      <w:r w:rsidRPr="000C321E">
        <w:rPr>
          <w:lang w:eastAsia="ja-JP"/>
        </w:rPr>
        <w:t xml:space="preserve"> to </w:t>
      </w:r>
      <w:r w:rsidRPr="000C321E">
        <w:rPr>
          <w:rFonts w:hint="eastAsia"/>
          <w:lang w:eastAsia="zh-CN"/>
        </w:rPr>
        <w:t>7</w:t>
      </w:r>
      <w:r w:rsidRPr="000C321E">
        <w:rPr>
          <w:lang w:eastAsia="ja-JP"/>
        </w:rPr>
        <w:t xml:space="preserve"> are encoded in </w:t>
      </w:r>
      <w:r w:rsidRPr="000C321E">
        <w:rPr>
          <w:lang w:eastAsia="zh-CN"/>
        </w:rPr>
        <w:t>the same format as the first four octets</w:t>
      </w:r>
      <w:r w:rsidRPr="000C321E">
        <w:rPr>
          <w:rFonts w:hint="eastAsia"/>
          <w:lang w:eastAsia="zh-CN"/>
        </w:rPr>
        <w:t xml:space="preserve"> of the</w:t>
      </w:r>
      <w:r w:rsidRPr="000C321E">
        <w:rPr>
          <w:lang w:eastAsia="ja-JP"/>
        </w:rPr>
        <w:t xml:space="preserve"> 64-bit timestamp format as defined in</w:t>
      </w:r>
      <w:r w:rsidRPr="000C321E">
        <w:t xml:space="preserve"> </w:t>
      </w:r>
      <w:r w:rsidR="009900EA">
        <w:t>clause </w:t>
      </w:r>
      <w:r w:rsidR="009900EA" w:rsidRPr="000C321E">
        <w:t>6</w:t>
      </w:r>
      <w:r w:rsidRPr="000C321E">
        <w:t xml:space="preserve"> of IETF RFC 5905</w:t>
      </w:r>
      <w:r w:rsidR="009900EA">
        <w:t> </w:t>
      </w:r>
      <w:r w:rsidR="009900EA" w:rsidRPr="000C321E">
        <w:t>[</w:t>
      </w:r>
      <w:r w:rsidRPr="000C321E">
        <w:t>55].</w:t>
      </w:r>
    </w:p>
    <w:p w14:paraId="5CA6D100" w14:textId="77777777" w:rsidR="00E16FD1" w:rsidRPr="000C321E" w:rsidRDefault="00E16FD1" w:rsidP="00E16FD1">
      <w:pPr>
        <w:pStyle w:val="NO"/>
      </w:pPr>
      <w:r w:rsidRPr="000C321E">
        <w:rPr>
          <w:lang w:eastAsia="ja-JP"/>
        </w:rPr>
        <w:t>NOTE:</w:t>
      </w:r>
      <w:r>
        <w:rPr>
          <w:lang w:eastAsia="ja-JP"/>
        </w:rPr>
        <w:tab/>
      </w:r>
      <w:r w:rsidRPr="000C321E">
        <w:rPr>
          <w:lang w:eastAsia="ja-JP"/>
        </w:rPr>
        <w:t xml:space="preserve">The encoding is defined as the </w:t>
      </w:r>
      <w:r w:rsidRPr="000C321E">
        <w:rPr>
          <w:rFonts w:hint="eastAsia"/>
          <w:lang w:eastAsia="zh-CN"/>
        </w:rPr>
        <w:t xml:space="preserve">time </w:t>
      </w:r>
      <w:r w:rsidRPr="000C321E">
        <w:rPr>
          <w:lang w:eastAsia="ja-JP"/>
        </w:rPr>
        <w:t>in seconds</w:t>
      </w:r>
      <w:r w:rsidRPr="000C321E">
        <w:rPr>
          <w:rFonts w:hint="eastAsia"/>
          <w:lang w:eastAsia="zh-CN"/>
        </w:rPr>
        <w:t xml:space="preserve"> </w:t>
      </w:r>
      <w:r w:rsidRPr="000C321E">
        <w:rPr>
          <w:lang w:eastAsia="ja-JP"/>
        </w:rPr>
        <w:t>relative to 00:00:00 on 1 January 1900.</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291B5315" w14:textId="77777777" w:rsidTr="009900EA">
        <w:trPr>
          <w:jc w:val="center"/>
        </w:trPr>
        <w:tc>
          <w:tcPr>
            <w:tcW w:w="151" w:type="dxa"/>
            <w:tcBorders>
              <w:top w:val="single" w:sz="6" w:space="0" w:color="auto"/>
              <w:left w:val="single" w:sz="6" w:space="0" w:color="auto"/>
              <w:bottom w:val="nil"/>
            </w:tcBorders>
          </w:tcPr>
          <w:p w14:paraId="06ACDCF2" w14:textId="77777777" w:rsidR="00E16FD1" w:rsidRPr="000C321E" w:rsidRDefault="00E16FD1" w:rsidP="009900EA">
            <w:pPr>
              <w:pStyle w:val="TAC"/>
            </w:pPr>
          </w:p>
        </w:tc>
        <w:tc>
          <w:tcPr>
            <w:tcW w:w="1104" w:type="dxa"/>
          </w:tcPr>
          <w:p w14:paraId="30A4F1A1" w14:textId="77777777" w:rsidR="00E16FD1" w:rsidRPr="000C321E" w:rsidRDefault="00E16FD1" w:rsidP="009900EA">
            <w:pPr>
              <w:pStyle w:val="TAH"/>
            </w:pPr>
          </w:p>
        </w:tc>
        <w:tc>
          <w:tcPr>
            <w:tcW w:w="4702" w:type="dxa"/>
            <w:gridSpan w:val="8"/>
          </w:tcPr>
          <w:p w14:paraId="42D66C6E" w14:textId="77777777" w:rsidR="00E16FD1" w:rsidRPr="000C321E" w:rsidRDefault="00E16FD1" w:rsidP="009900EA">
            <w:pPr>
              <w:pStyle w:val="TAH"/>
            </w:pPr>
            <w:r w:rsidRPr="000C321E">
              <w:t>Bits</w:t>
            </w:r>
          </w:p>
        </w:tc>
        <w:tc>
          <w:tcPr>
            <w:tcW w:w="588" w:type="dxa"/>
          </w:tcPr>
          <w:p w14:paraId="370A819E" w14:textId="77777777" w:rsidR="00E16FD1" w:rsidRPr="000C321E" w:rsidRDefault="00E16FD1" w:rsidP="009900EA">
            <w:pPr>
              <w:pStyle w:val="TAC"/>
            </w:pPr>
          </w:p>
        </w:tc>
      </w:tr>
      <w:tr w:rsidR="00E16FD1" w:rsidRPr="000C321E" w14:paraId="581680C1" w14:textId="77777777" w:rsidTr="009900EA">
        <w:trPr>
          <w:jc w:val="center"/>
        </w:trPr>
        <w:tc>
          <w:tcPr>
            <w:tcW w:w="151" w:type="dxa"/>
            <w:tcBorders>
              <w:top w:val="nil"/>
              <w:left w:val="single" w:sz="6" w:space="0" w:color="auto"/>
            </w:tcBorders>
          </w:tcPr>
          <w:p w14:paraId="184F0773" w14:textId="77777777" w:rsidR="00E16FD1" w:rsidRPr="000C321E" w:rsidRDefault="00E16FD1" w:rsidP="009900EA">
            <w:pPr>
              <w:pStyle w:val="TAC"/>
            </w:pPr>
          </w:p>
        </w:tc>
        <w:tc>
          <w:tcPr>
            <w:tcW w:w="1104" w:type="dxa"/>
          </w:tcPr>
          <w:p w14:paraId="2ADD90CF" w14:textId="77777777" w:rsidR="00E16FD1" w:rsidRPr="000C321E" w:rsidRDefault="00E16FD1" w:rsidP="009900EA">
            <w:pPr>
              <w:pStyle w:val="TAH"/>
            </w:pPr>
            <w:r w:rsidRPr="000C321E">
              <w:t>Octets</w:t>
            </w:r>
          </w:p>
        </w:tc>
        <w:tc>
          <w:tcPr>
            <w:tcW w:w="587" w:type="dxa"/>
            <w:tcBorders>
              <w:bottom w:val="single" w:sz="4" w:space="0" w:color="auto"/>
            </w:tcBorders>
          </w:tcPr>
          <w:p w14:paraId="11091A5C" w14:textId="77777777" w:rsidR="00E16FD1" w:rsidRPr="000C321E" w:rsidRDefault="00E16FD1" w:rsidP="009900EA">
            <w:pPr>
              <w:pStyle w:val="TAH"/>
            </w:pPr>
            <w:r w:rsidRPr="000C321E">
              <w:t>8</w:t>
            </w:r>
          </w:p>
        </w:tc>
        <w:tc>
          <w:tcPr>
            <w:tcW w:w="587" w:type="dxa"/>
            <w:tcBorders>
              <w:bottom w:val="single" w:sz="4" w:space="0" w:color="auto"/>
            </w:tcBorders>
          </w:tcPr>
          <w:p w14:paraId="25450800" w14:textId="77777777" w:rsidR="00E16FD1" w:rsidRPr="000C321E" w:rsidRDefault="00E16FD1" w:rsidP="009900EA">
            <w:pPr>
              <w:pStyle w:val="TAH"/>
            </w:pPr>
            <w:r w:rsidRPr="000C321E">
              <w:t>7</w:t>
            </w:r>
          </w:p>
        </w:tc>
        <w:tc>
          <w:tcPr>
            <w:tcW w:w="589" w:type="dxa"/>
            <w:tcBorders>
              <w:bottom w:val="single" w:sz="4" w:space="0" w:color="auto"/>
            </w:tcBorders>
          </w:tcPr>
          <w:p w14:paraId="6450B3E7" w14:textId="77777777" w:rsidR="00E16FD1" w:rsidRPr="000C321E" w:rsidRDefault="00E16FD1" w:rsidP="009900EA">
            <w:pPr>
              <w:pStyle w:val="TAH"/>
            </w:pPr>
            <w:r w:rsidRPr="000C321E">
              <w:t>6</w:t>
            </w:r>
          </w:p>
        </w:tc>
        <w:tc>
          <w:tcPr>
            <w:tcW w:w="587" w:type="dxa"/>
            <w:tcBorders>
              <w:bottom w:val="single" w:sz="4" w:space="0" w:color="auto"/>
            </w:tcBorders>
          </w:tcPr>
          <w:p w14:paraId="07127ED6" w14:textId="77777777" w:rsidR="00E16FD1" w:rsidRPr="000C321E" w:rsidRDefault="00E16FD1" w:rsidP="009900EA">
            <w:pPr>
              <w:pStyle w:val="TAH"/>
            </w:pPr>
            <w:r w:rsidRPr="000C321E">
              <w:t>5</w:t>
            </w:r>
          </w:p>
        </w:tc>
        <w:tc>
          <w:tcPr>
            <w:tcW w:w="587" w:type="dxa"/>
            <w:tcBorders>
              <w:bottom w:val="single" w:sz="4" w:space="0" w:color="auto"/>
            </w:tcBorders>
          </w:tcPr>
          <w:p w14:paraId="6B988A04" w14:textId="77777777" w:rsidR="00E16FD1" w:rsidRPr="000C321E" w:rsidRDefault="00E16FD1" w:rsidP="009900EA">
            <w:pPr>
              <w:pStyle w:val="TAH"/>
            </w:pPr>
            <w:r w:rsidRPr="000C321E">
              <w:t>4</w:t>
            </w:r>
          </w:p>
        </w:tc>
        <w:tc>
          <w:tcPr>
            <w:tcW w:w="588" w:type="dxa"/>
            <w:tcBorders>
              <w:bottom w:val="single" w:sz="4" w:space="0" w:color="auto"/>
            </w:tcBorders>
          </w:tcPr>
          <w:p w14:paraId="55F3B715" w14:textId="77777777" w:rsidR="00E16FD1" w:rsidRPr="000C321E" w:rsidRDefault="00E16FD1" w:rsidP="009900EA">
            <w:pPr>
              <w:pStyle w:val="TAH"/>
            </w:pPr>
            <w:r w:rsidRPr="000C321E">
              <w:t>3</w:t>
            </w:r>
          </w:p>
        </w:tc>
        <w:tc>
          <w:tcPr>
            <w:tcW w:w="588" w:type="dxa"/>
            <w:tcBorders>
              <w:bottom w:val="single" w:sz="4" w:space="0" w:color="auto"/>
            </w:tcBorders>
          </w:tcPr>
          <w:p w14:paraId="01C395BF" w14:textId="77777777" w:rsidR="00E16FD1" w:rsidRPr="000C321E" w:rsidRDefault="00E16FD1" w:rsidP="009900EA">
            <w:pPr>
              <w:pStyle w:val="TAH"/>
            </w:pPr>
            <w:r w:rsidRPr="000C321E">
              <w:t>2</w:t>
            </w:r>
          </w:p>
        </w:tc>
        <w:tc>
          <w:tcPr>
            <w:tcW w:w="589" w:type="dxa"/>
            <w:tcBorders>
              <w:bottom w:val="single" w:sz="4" w:space="0" w:color="auto"/>
            </w:tcBorders>
          </w:tcPr>
          <w:p w14:paraId="47547031" w14:textId="77777777" w:rsidR="00E16FD1" w:rsidRPr="000C321E" w:rsidRDefault="00E16FD1" w:rsidP="009900EA">
            <w:pPr>
              <w:pStyle w:val="TAH"/>
            </w:pPr>
            <w:r w:rsidRPr="000C321E">
              <w:t>1</w:t>
            </w:r>
          </w:p>
        </w:tc>
        <w:tc>
          <w:tcPr>
            <w:tcW w:w="588" w:type="dxa"/>
          </w:tcPr>
          <w:p w14:paraId="0D60DD4D" w14:textId="77777777" w:rsidR="00E16FD1" w:rsidRPr="000C321E" w:rsidRDefault="00E16FD1" w:rsidP="009900EA">
            <w:pPr>
              <w:pStyle w:val="TAC"/>
            </w:pPr>
          </w:p>
        </w:tc>
      </w:tr>
      <w:tr w:rsidR="00E16FD1" w:rsidRPr="000C321E" w14:paraId="7A0A4E57" w14:textId="77777777" w:rsidTr="009900EA">
        <w:trPr>
          <w:jc w:val="center"/>
        </w:trPr>
        <w:tc>
          <w:tcPr>
            <w:tcW w:w="151" w:type="dxa"/>
            <w:tcBorders>
              <w:top w:val="nil"/>
              <w:left w:val="single" w:sz="6" w:space="0" w:color="auto"/>
            </w:tcBorders>
          </w:tcPr>
          <w:p w14:paraId="72564546" w14:textId="77777777" w:rsidR="00E16FD1" w:rsidRPr="000C321E" w:rsidRDefault="00E16FD1" w:rsidP="009900EA">
            <w:pPr>
              <w:pStyle w:val="TAC"/>
            </w:pPr>
          </w:p>
        </w:tc>
        <w:tc>
          <w:tcPr>
            <w:tcW w:w="1104" w:type="dxa"/>
            <w:tcBorders>
              <w:right w:val="single" w:sz="4" w:space="0" w:color="auto"/>
            </w:tcBorders>
          </w:tcPr>
          <w:p w14:paraId="72AC9479"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1C8E482" w14:textId="77777777" w:rsidR="00E16FD1" w:rsidRPr="000C321E" w:rsidRDefault="00E16FD1" w:rsidP="009900EA">
            <w:pPr>
              <w:pStyle w:val="TAC"/>
            </w:pPr>
            <w:r w:rsidRPr="000C321E">
              <w:t>Type = 214 (decimal)</w:t>
            </w:r>
          </w:p>
        </w:tc>
        <w:tc>
          <w:tcPr>
            <w:tcW w:w="588" w:type="dxa"/>
            <w:tcBorders>
              <w:left w:val="single" w:sz="4" w:space="0" w:color="auto"/>
            </w:tcBorders>
          </w:tcPr>
          <w:p w14:paraId="72F3477C" w14:textId="77777777" w:rsidR="00E16FD1" w:rsidRPr="000C321E" w:rsidRDefault="00E16FD1" w:rsidP="009900EA">
            <w:pPr>
              <w:pStyle w:val="TAC"/>
            </w:pPr>
          </w:p>
        </w:tc>
      </w:tr>
      <w:tr w:rsidR="00E16FD1" w:rsidRPr="000C321E" w14:paraId="7D433393" w14:textId="77777777" w:rsidTr="009900EA">
        <w:trPr>
          <w:jc w:val="center"/>
        </w:trPr>
        <w:tc>
          <w:tcPr>
            <w:tcW w:w="151" w:type="dxa"/>
            <w:tcBorders>
              <w:top w:val="nil"/>
              <w:left w:val="single" w:sz="6" w:space="0" w:color="auto"/>
            </w:tcBorders>
          </w:tcPr>
          <w:p w14:paraId="786C47D4" w14:textId="77777777" w:rsidR="00E16FD1" w:rsidRPr="000C321E" w:rsidRDefault="00E16FD1" w:rsidP="009900EA">
            <w:pPr>
              <w:pStyle w:val="TAC"/>
            </w:pPr>
          </w:p>
        </w:tc>
        <w:tc>
          <w:tcPr>
            <w:tcW w:w="1104" w:type="dxa"/>
            <w:tcBorders>
              <w:right w:val="single" w:sz="4" w:space="0" w:color="auto"/>
            </w:tcBorders>
          </w:tcPr>
          <w:p w14:paraId="6D0C8354"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4171C56" w14:textId="77777777" w:rsidR="00E16FD1" w:rsidRPr="000C321E" w:rsidRDefault="00E16FD1" w:rsidP="009900EA">
            <w:pPr>
              <w:pStyle w:val="TAC"/>
            </w:pPr>
            <w:r w:rsidRPr="000C321E">
              <w:t>Length = n</w:t>
            </w:r>
          </w:p>
        </w:tc>
        <w:tc>
          <w:tcPr>
            <w:tcW w:w="588" w:type="dxa"/>
            <w:tcBorders>
              <w:left w:val="single" w:sz="4" w:space="0" w:color="auto"/>
            </w:tcBorders>
          </w:tcPr>
          <w:p w14:paraId="55A6DB98" w14:textId="77777777" w:rsidR="00E16FD1" w:rsidRPr="000C321E" w:rsidRDefault="00E16FD1" w:rsidP="009900EA">
            <w:pPr>
              <w:pStyle w:val="TAC"/>
            </w:pPr>
          </w:p>
        </w:tc>
      </w:tr>
      <w:tr w:rsidR="00E16FD1" w:rsidRPr="000C321E" w14:paraId="731F0FB2" w14:textId="77777777" w:rsidTr="009900EA">
        <w:trPr>
          <w:jc w:val="center"/>
        </w:trPr>
        <w:tc>
          <w:tcPr>
            <w:tcW w:w="151" w:type="dxa"/>
            <w:tcBorders>
              <w:top w:val="nil"/>
              <w:left w:val="single" w:sz="6" w:space="0" w:color="auto"/>
              <w:bottom w:val="nil"/>
            </w:tcBorders>
          </w:tcPr>
          <w:p w14:paraId="161E9B0C" w14:textId="77777777" w:rsidR="00E16FD1" w:rsidRPr="000C321E" w:rsidRDefault="00E16FD1" w:rsidP="009900EA">
            <w:pPr>
              <w:pStyle w:val="TAC"/>
            </w:pPr>
          </w:p>
        </w:tc>
        <w:tc>
          <w:tcPr>
            <w:tcW w:w="1104" w:type="dxa"/>
            <w:tcBorders>
              <w:right w:val="single" w:sz="4" w:space="0" w:color="auto"/>
            </w:tcBorders>
          </w:tcPr>
          <w:p w14:paraId="2F2ECC97" w14:textId="77777777" w:rsidR="00E16FD1" w:rsidRPr="000C321E" w:rsidRDefault="00E16FD1" w:rsidP="009900EA">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316B7D4C" w14:textId="77777777" w:rsidR="00E16FD1" w:rsidRPr="000C321E" w:rsidRDefault="00E16FD1" w:rsidP="009900EA">
            <w:pPr>
              <w:pStyle w:val="TAC"/>
            </w:pPr>
            <w:r w:rsidRPr="000C321E">
              <w:rPr>
                <w:lang w:val="en-US"/>
              </w:rPr>
              <w:t>ULI Timestamp value</w:t>
            </w:r>
          </w:p>
        </w:tc>
        <w:tc>
          <w:tcPr>
            <w:tcW w:w="588" w:type="dxa"/>
            <w:tcBorders>
              <w:left w:val="single" w:sz="4" w:space="0" w:color="auto"/>
            </w:tcBorders>
          </w:tcPr>
          <w:p w14:paraId="03B2882E" w14:textId="77777777" w:rsidR="00E16FD1" w:rsidRPr="000C321E" w:rsidRDefault="00E16FD1" w:rsidP="009900EA">
            <w:pPr>
              <w:pStyle w:val="TAC"/>
            </w:pPr>
          </w:p>
        </w:tc>
      </w:tr>
      <w:tr w:rsidR="00E16FD1" w:rsidRPr="000C321E" w14:paraId="13CECB48" w14:textId="77777777" w:rsidTr="009900EA">
        <w:trPr>
          <w:jc w:val="center"/>
        </w:trPr>
        <w:tc>
          <w:tcPr>
            <w:tcW w:w="151" w:type="dxa"/>
            <w:tcBorders>
              <w:top w:val="nil"/>
              <w:left w:val="single" w:sz="6" w:space="0" w:color="auto"/>
              <w:bottom w:val="single" w:sz="4" w:space="0" w:color="auto"/>
            </w:tcBorders>
          </w:tcPr>
          <w:p w14:paraId="09AA0858" w14:textId="77777777" w:rsidR="00E16FD1" w:rsidRPr="000C321E" w:rsidRDefault="00E16FD1" w:rsidP="009900EA">
            <w:pPr>
              <w:pStyle w:val="TAC"/>
            </w:pPr>
          </w:p>
        </w:tc>
        <w:tc>
          <w:tcPr>
            <w:tcW w:w="1104" w:type="dxa"/>
            <w:tcBorders>
              <w:bottom w:val="single" w:sz="4" w:space="0" w:color="auto"/>
              <w:right w:val="single" w:sz="4" w:space="0" w:color="auto"/>
            </w:tcBorders>
          </w:tcPr>
          <w:p w14:paraId="5B0EC201" w14:textId="77777777" w:rsidR="00E16FD1" w:rsidRPr="000C321E" w:rsidRDefault="00E16FD1" w:rsidP="009900EA">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60357661"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E0B5528" w14:textId="77777777" w:rsidR="00E16FD1" w:rsidRPr="000C321E" w:rsidRDefault="00E16FD1" w:rsidP="009900EA">
            <w:pPr>
              <w:pStyle w:val="TAC"/>
            </w:pPr>
          </w:p>
        </w:tc>
      </w:tr>
    </w:tbl>
    <w:p w14:paraId="7F59446C" w14:textId="77777777" w:rsidR="00E16FD1" w:rsidRPr="000C321E" w:rsidRDefault="00E16FD1" w:rsidP="00E16FD1"/>
    <w:p w14:paraId="1EA2D713" w14:textId="77777777" w:rsidR="00E16FD1" w:rsidRPr="000C321E" w:rsidRDefault="00E16FD1" w:rsidP="00E16FD1">
      <w:pPr>
        <w:pStyle w:val="TF"/>
        <w:rPr>
          <w:lang w:eastAsia="ja-JP"/>
        </w:rPr>
      </w:pPr>
      <w:r w:rsidRPr="000C321E">
        <w:t xml:space="preserve">Figure </w:t>
      </w:r>
      <w:r w:rsidRPr="000C321E">
        <w:rPr>
          <w:lang w:eastAsia="zh-CN"/>
        </w:rPr>
        <w:t>7.7.114-1</w:t>
      </w:r>
      <w:r w:rsidRPr="000C321E">
        <w:t xml:space="preserve">: </w:t>
      </w:r>
      <w:r w:rsidRPr="000C321E">
        <w:rPr>
          <w:lang w:eastAsia="ja-JP"/>
        </w:rPr>
        <w:t>ULI Timestamp</w:t>
      </w:r>
    </w:p>
    <w:p w14:paraId="6821C6D9" w14:textId="77777777" w:rsidR="00E16FD1" w:rsidRPr="000C321E" w:rsidRDefault="00E16FD1" w:rsidP="00E16FD1">
      <w:pPr>
        <w:pStyle w:val="Heading3"/>
      </w:pPr>
      <w:bookmarkStart w:id="478" w:name="_Toc9598012"/>
      <w:bookmarkStart w:id="479" w:name="_Toc82519297"/>
      <w:r w:rsidRPr="000C321E">
        <w:rPr>
          <w:rFonts w:hint="eastAsia"/>
          <w:lang w:eastAsia="zh-CN"/>
        </w:rPr>
        <w:t>7</w:t>
      </w:r>
      <w:r w:rsidRPr="000C321E">
        <w:t>.</w:t>
      </w:r>
      <w:r w:rsidRPr="000C321E">
        <w:rPr>
          <w:rFonts w:hint="eastAsia"/>
          <w:lang w:eastAsia="zh-CN"/>
        </w:rPr>
        <w:t>7.</w:t>
      </w:r>
      <w:r w:rsidRPr="000C321E">
        <w:rPr>
          <w:lang w:eastAsia="zh-CN"/>
        </w:rPr>
        <w:t>115</w:t>
      </w:r>
      <w:r w:rsidRPr="000C321E">
        <w:tab/>
      </w:r>
      <w:r w:rsidRPr="000C321E">
        <w:rPr>
          <w:lang w:eastAsia="zh-CN"/>
        </w:rPr>
        <w:t>Local Home Network ID</w:t>
      </w:r>
      <w:r w:rsidRPr="000C321E">
        <w:t xml:space="preserve"> (LHN-ID) with NSAPI</w:t>
      </w:r>
      <w:bookmarkEnd w:id="478"/>
      <w:bookmarkEnd w:id="479"/>
    </w:p>
    <w:p w14:paraId="72D64F97" w14:textId="77777777" w:rsidR="00E16FD1" w:rsidRPr="000C321E" w:rsidRDefault="00E16FD1" w:rsidP="00E16FD1">
      <w:r w:rsidRPr="000C321E">
        <w:rPr>
          <w:lang w:eastAsia="zh-CN"/>
        </w:rPr>
        <w:t>Local Home Network ID</w:t>
      </w:r>
      <w:r w:rsidRPr="000C321E">
        <w:t xml:space="preserve"> (LHN ID) with NSAPI is coded as depicted in Figure </w:t>
      </w:r>
      <w:r w:rsidRPr="000C321E">
        <w:rPr>
          <w:rFonts w:hint="eastAsia"/>
          <w:lang w:eastAsia="zh-CN"/>
        </w:rPr>
        <w:t>7.7.</w:t>
      </w:r>
      <w:r w:rsidRPr="000C321E">
        <w:rPr>
          <w:lang w:eastAsia="zh-CN"/>
        </w:rPr>
        <w:t>115</w:t>
      </w:r>
      <w:r w:rsidRPr="000C321E">
        <w:rPr>
          <w:rFonts w:hint="eastAsia"/>
          <w:lang w:eastAsia="zh-CN"/>
        </w:rPr>
        <w:t>.</w:t>
      </w:r>
      <w:r w:rsidRPr="000C321E">
        <w:t>1.</w:t>
      </w:r>
    </w:p>
    <w:p w14:paraId="22B84F1D"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2D326270" w14:textId="77777777" w:rsidTr="009900EA">
        <w:trPr>
          <w:jc w:val="center"/>
        </w:trPr>
        <w:tc>
          <w:tcPr>
            <w:tcW w:w="151" w:type="dxa"/>
            <w:tcBorders>
              <w:top w:val="single" w:sz="6" w:space="0" w:color="auto"/>
              <w:left w:val="single" w:sz="6" w:space="0" w:color="auto"/>
              <w:bottom w:val="nil"/>
            </w:tcBorders>
          </w:tcPr>
          <w:p w14:paraId="13BFDDBC" w14:textId="77777777" w:rsidR="00E16FD1" w:rsidRPr="000C321E" w:rsidRDefault="00E16FD1" w:rsidP="009900EA">
            <w:pPr>
              <w:pStyle w:val="TAC"/>
            </w:pPr>
          </w:p>
        </w:tc>
        <w:tc>
          <w:tcPr>
            <w:tcW w:w="1104" w:type="dxa"/>
          </w:tcPr>
          <w:p w14:paraId="42AA32BD" w14:textId="77777777" w:rsidR="00E16FD1" w:rsidRPr="000C321E" w:rsidRDefault="00E16FD1" w:rsidP="009900EA">
            <w:pPr>
              <w:pStyle w:val="TAH"/>
            </w:pPr>
          </w:p>
        </w:tc>
        <w:tc>
          <w:tcPr>
            <w:tcW w:w="4703" w:type="dxa"/>
            <w:gridSpan w:val="8"/>
          </w:tcPr>
          <w:p w14:paraId="16695467" w14:textId="77777777" w:rsidR="00E16FD1" w:rsidRPr="000C321E" w:rsidRDefault="00E16FD1" w:rsidP="009900EA">
            <w:pPr>
              <w:pStyle w:val="TAH"/>
            </w:pPr>
            <w:r w:rsidRPr="000C321E">
              <w:t>Bits</w:t>
            </w:r>
          </w:p>
        </w:tc>
        <w:tc>
          <w:tcPr>
            <w:tcW w:w="588" w:type="dxa"/>
          </w:tcPr>
          <w:p w14:paraId="61D7C1CB" w14:textId="77777777" w:rsidR="00E16FD1" w:rsidRPr="000C321E" w:rsidRDefault="00E16FD1" w:rsidP="009900EA">
            <w:pPr>
              <w:pStyle w:val="TAC"/>
            </w:pPr>
          </w:p>
        </w:tc>
      </w:tr>
      <w:tr w:rsidR="00E16FD1" w:rsidRPr="000C321E" w14:paraId="73F5026E" w14:textId="77777777" w:rsidTr="009900EA">
        <w:trPr>
          <w:jc w:val="center"/>
        </w:trPr>
        <w:tc>
          <w:tcPr>
            <w:tcW w:w="151" w:type="dxa"/>
            <w:tcBorders>
              <w:top w:val="nil"/>
              <w:left w:val="single" w:sz="6" w:space="0" w:color="auto"/>
            </w:tcBorders>
          </w:tcPr>
          <w:p w14:paraId="00F7266D" w14:textId="77777777" w:rsidR="00E16FD1" w:rsidRPr="000C321E" w:rsidRDefault="00E16FD1" w:rsidP="009900EA">
            <w:pPr>
              <w:pStyle w:val="TAC"/>
            </w:pPr>
          </w:p>
        </w:tc>
        <w:tc>
          <w:tcPr>
            <w:tcW w:w="1104" w:type="dxa"/>
          </w:tcPr>
          <w:p w14:paraId="2489DEDE" w14:textId="77777777" w:rsidR="00E16FD1" w:rsidRPr="000C321E" w:rsidRDefault="00E16FD1" w:rsidP="009900EA">
            <w:pPr>
              <w:pStyle w:val="TAH"/>
            </w:pPr>
            <w:r w:rsidRPr="000C321E">
              <w:t>Octets</w:t>
            </w:r>
          </w:p>
        </w:tc>
        <w:tc>
          <w:tcPr>
            <w:tcW w:w="587" w:type="dxa"/>
            <w:tcBorders>
              <w:bottom w:val="single" w:sz="4" w:space="0" w:color="auto"/>
            </w:tcBorders>
          </w:tcPr>
          <w:p w14:paraId="5837B820" w14:textId="77777777" w:rsidR="00E16FD1" w:rsidRPr="000C321E" w:rsidRDefault="00E16FD1" w:rsidP="009900EA">
            <w:pPr>
              <w:pStyle w:val="TAH"/>
            </w:pPr>
            <w:r w:rsidRPr="000C321E">
              <w:t>8</w:t>
            </w:r>
          </w:p>
        </w:tc>
        <w:tc>
          <w:tcPr>
            <w:tcW w:w="587" w:type="dxa"/>
            <w:tcBorders>
              <w:bottom w:val="single" w:sz="4" w:space="0" w:color="auto"/>
            </w:tcBorders>
          </w:tcPr>
          <w:p w14:paraId="6C9F81EB" w14:textId="77777777" w:rsidR="00E16FD1" w:rsidRPr="000C321E" w:rsidRDefault="00E16FD1" w:rsidP="009900EA">
            <w:pPr>
              <w:pStyle w:val="TAH"/>
            </w:pPr>
            <w:r w:rsidRPr="000C321E">
              <w:t>7</w:t>
            </w:r>
          </w:p>
        </w:tc>
        <w:tc>
          <w:tcPr>
            <w:tcW w:w="589" w:type="dxa"/>
            <w:tcBorders>
              <w:bottom w:val="single" w:sz="4" w:space="0" w:color="auto"/>
            </w:tcBorders>
          </w:tcPr>
          <w:p w14:paraId="3E48183F" w14:textId="77777777" w:rsidR="00E16FD1" w:rsidRPr="000C321E" w:rsidRDefault="00E16FD1" w:rsidP="009900EA">
            <w:pPr>
              <w:pStyle w:val="TAH"/>
            </w:pPr>
            <w:r w:rsidRPr="000C321E">
              <w:t>6</w:t>
            </w:r>
          </w:p>
        </w:tc>
        <w:tc>
          <w:tcPr>
            <w:tcW w:w="588" w:type="dxa"/>
            <w:tcBorders>
              <w:bottom w:val="single" w:sz="4" w:space="0" w:color="auto"/>
            </w:tcBorders>
          </w:tcPr>
          <w:p w14:paraId="6ED6F6BC" w14:textId="77777777" w:rsidR="00E16FD1" w:rsidRPr="000C321E" w:rsidRDefault="00E16FD1" w:rsidP="009900EA">
            <w:pPr>
              <w:pStyle w:val="TAH"/>
            </w:pPr>
            <w:r w:rsidRPr="000C321E">
              <w:t>5</w:t>
            </w:r>
          </w:p>
        </w:tc>
        <w:tc>
          <w:tcPr>
            <w:tcW w:w="587" w:type="dxa"/>
            <w:tcBorders>
              <w:bottom w:val="single" w:sz="4" w:space="0" w:color="auto"/>
            </w:tcBorders>
          </w:tcPr>
          <w:p w14:paraId="47C47FEF" w14:textId="77777777" w:rsidR="00E16FD1" w:rsidRPr="000C321E" w:rsidRDefault="00E16FD1" w:rsidP="009900EA">
            <w:pPr>
              <w:pStyle w:val="TAH"/>
            </w:pPr>
            <w:r w:rsidRPr="000C321E">
              <w:t>4</w:t>
            </w:r>
          </w:p>
        </w:tc>
        <w:tc>
          <w:tcPr>
            <w:tcW w:w="588" w:type="dxa"/>
            <w:tcBorders>
              <w:bottom w:val="single" w:sz="4" w:space="0" w:color="auto"/>
            </w:tcBorders>
          </w:tcPr>
          <w:p w14:paraId="586CD48E" w14:textId="77777777" w:rsidR="00E16FD1" w:rsidRPr="000C321E" w:rsidRDefault="00E16FD1" w:rsidP="009900EA">
            <w:pPr>
              <w:pStyle w:val="TAH"/>
            </w:pPr>
            <w:r w:rsidRPr="000C321E">
              <w:t>3</w:t>
            </w:r>
          </w:p>
        </w:tc>
        <w:tc>
          <w:tcPr>
            <w:tcW w:w="588" w:type="dxa"/>
            <w:tcBorders>
              <w:bottom w:val="single" w:sz="4" w:space="0" w:color="auto"/>
            </w:tcBorders>
          </w:tcPr>
          <w:p w14:paraId="62233888" w14:textId="77777777" w:rsidR="00E16FD1" w:rsidRPr="000C321E" w:rsidRDefault="00E16FD1" w:rsidP="009900EA">
            <w:pPr>
              <w:pStyle w:val="TAH"/>
            </w:pPr>
            <w:r w:rsidRPr="000C321E">
              <w:t>2</w:t>
            </w:r>
          </w:p>
        </w:tc>
        <w:tc>
          <w:tcPr>
            <w:tcW w:w="589" w:type="dxa"/>
            <w:tcBorders>
              <w:bottom w:val="single" w:sz="4" w:space="0" w:color="auto"/>
            </w:tcBorders>
          </w:tcPr>
          <w:p w14:paraId="7C3C974A" w14:textId="77777777" w:rsidR="00E16FD1" w:rsidRPr="000C321E" w:rsidRDefault="00E16FD1" w:rsidP="009900EA">
            <w:pPr>
              <w:pStyle w:val="TAH"/>
            </w:pPr>
            <w:r w:rsidRPr="000C321E">
              <w:t>1</w:t>
            </w:r>
          </w:p>
        </w:tc>
        <w:tc>
          <w:tcPr>
            <w:tcW w:w="588" w:type="dxa"/>
          </w:tcPr>
          <w:p w14:paraId="3B84E293" w14:textId="77777777" w:rsidR="00E16FD1" w:rsidRPr="000C321E" w:rsidRDefault="00E16FD1" w:rsidP="009900EA">
            <w:pPr>
              <w:pStyle w:val="TAC"/>
            </w:pPr>
          </w:p>
        </w:tc>
      </w:tr>
      <w:tr w:rsidR="00E16FD1" w:rsidRPr="000C321E" w14:paraId="4EBFCCD4" w14:textId="77777777" w:rsidTr="009900EA">
        <w:trPr>
          <w:jc w:val="center"/>
        </w:trPr>
        <w:tc>
          <w:tcPr>
            <w:tcW w:w="151" w:type="dxa"/>
            <w:tcBorders>
              <w:top w:val="nil"/>
              <w:left w:val="single" w:sz="6" w:space="0" w:color="auto"/>
            </w:tcBorders>
          </w:tcPr>
          <w:p w14:paraId="196B3EC8" w14:textId="77777777" w:rsidR="00E16FD1" w:rsidRPr="000C321E" w:rsidRDefault="00E16FD1" w:rsidP="009900EA">
            <w:pPr>
              <w:pStyle w:val="TAC"/>
            </w:pPr>
          </w:p>
        </w:tc>
        <w:tc>
          <w:tcPr>
            <w:tcW w:w="1104" w:type="dxa"/>
            <w:tcBorders>
              <w:right w:val="single" w:sz="4" w:space="0" w:color="auto"/>
            </w:tcBorders>
          </w:tcPr>
          <w:p w14:paraId="42544C35"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36FC6705" w14:textId="77777777" w:rsidR="00E16FD1" w:rsidRPr="000C321E" w:rsidRDefault="00E16FD1" w:rsidP="009900EA">
            <w:pPr>
              <w:pStyle w:val="TAC"/>
            </w:pPr>
            <w:r w:rsidRPr="000C321E">
              <w:t xml:space="preserve">Type = </w:t>
            </w:r>
            <w:r w:rsidRPr="000C321E">
              <w:rPr>
                <w:lang w:eastAsia="zh-CN"/>
              </w:rPr>
              <w:t>215</w:t>
            </w:r>
            <w:r w:rsidRPr="000C321E">
              <w:t xml:space="preserve"> (decimal)</w:t>
            </w:r>
          </w:p>
        </w:tc>
        <w:tc>
          <w:tcPr>
            <w:tcW w:w="588" w:type="dxa"/>
            <w:tcBorders>
              <w:left w:val="single" w:sz="4" w:space="0" w:color="auto"/>
            </w:tcBorders>
          </w:tcPr>
          <w:p w14:paraId="0C08F586" w14:textId="77777777" w:rsidR="00E16FD1" w:rsidRPr="000C321E" w:rsidRDefault="00E16FD1" w:rsidP="009900EA">
            <w:pPr>
              <w:pStyle w:val="TAC"/>
            </w:pPr>
          </w:p>
        </w:tc>
      </w:tr>
      <w:tr w:rsidR="00E16FD1" w:rsidRPr="000C321E" w14:paraId="59655D74" w14:textId="77777777" w:rsidTr="009900EA">
        <w:trPr>
          <w:jc w:val="center"/>
        </w:trPr>
        <w:tc>
          <w:tcPr>
            <w:tcW w:w="151" w:type="dxa"/>
            <w:tcBorders>
              <w:top w:val="nil"/>
              <w:left w:val="single" w:sz="6" w:space="0" w:color="auto"/>
            </w:tcBorders>
          </w:tcPr>
          <w:p w14:paraId="2F21AEDE" w14:textId="77777777" w:rsidR="00E16FD1" w:rsidRPr="000C321E" w:rsidRDefault="00E16FD1" w:rsidP="009900EA">
            <w:pPr>
              <w:pStyle w:val="TAC"/>
            </w:pPr>
          </w:p>
        </w:tc>
        <w:tc>
          <w:tcPr>
            <w:tcW w:w="1104" w:type="dxa"/>
            <w:tcBorders>
              <w:right w:val="single" w:sz="4" w:space="0" w:color="auto"/>
            </w:tcBorders>
          </w:tcPr>
          <w:p w14:paraId="3A3E49E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02A6C352" w14:textId="77777777" w:rsidR="00E16FD1" w:rsidRPr="000C321E" w:rsidRDefault="00E16FD1" w:rsidP="009900EA">
            <w:pPr>
              <w:pStyle w:val="TAC"/>
            </w:pPr>
            <w:r w:rsidRPr="000C321E">
              <w:t>Length = n</w:t>
            </w:r>
          </w:p>
        </w:tc>
        <w:tc>
          <w:tcPr>
            <w:tcW w:w="588" w:type="dxa"/>
            <w:tcBorders>
              <w:left w:val="single" w:sz="4" w:space="0" w:color="auto"/>
            </w:tcBorders>
          </w:tcPr>
          <w:p w14:paraId="529FD96F" w14:textId="77777777" w:rsidR="00E16FD1" w:rsidRPr="000C321E" w:rsidRDefault="00E16FD1" w:rsidP="009900EA">
            <w:pPr>
              <w:pStyle w:val="TAC"/>
            </w:pPr>
          </w:p>
        </w:tc>
      </w:tr>
      <w:tr w:rsidR="00E16FD1" w:rsidRPr="000C321E" w14:paraId="076F2AB3" w14:textId="77777777" w:rsidTr="009900EA">
        <w:trPr>
          <w:jc w:val="center"/>
        </w:trPr>
        <w:tc>
          <w:tcPr>
            <w:tcW w:w="151" w:type="dxa"/>
            <w:tcBorders>
              <w:top w:val="nil"/>
              <w:left w:val="single" w:sz="6" w:space="0" w:color="auto"/>
            </w:tcBorders>
          </w:tcPr>
          <w:p w14:paraId="20BF0BBA" w14:textId="77777777" w:rsidR="00E16FD1" w:rsidRPr="000C321E" w:rsidRDefault="00E16FD1" w:rsidP="009900EA">
            <w:pPr>
              <w:pStyle w:val="TAC"/>
            </w:pPr>
          </w:p>
        </w:tc>
        <w:tc>
          <w:tcPr>
            <w:tcW w:w="1104" w:type="dxa"/>
            <w:tcBorders>
              <w:right w:val="single" w:sz="4" w:space="0" w:color="auto"/>
            </w:tcBorders>
          </w:tcPr>
          <w:p w14:paraId="5C319737" w14:textId="77777777" w:rsidR="00E16FD1" w:rsidRPr="000C321E" w:rsidRDefault="00E16FD1" w:rsidP="009900EA">
            <w:pPr>
              <w:pStyle w:val="TAC"/>
            </w:pPr>
            <w:r w:rsidRPr="000C321E">
              <w:t>4</w:t>
            </w:r>
          </w:p>
        </w:tc>
        <w:tc>
          <w:tcPr>
            <w:tcW w:w="2351" w:type="dxa"/>
            <w:gridSpan w:val="4"/>
            <w:tcBorders>
              <w:top w:val="single" w:sz="4" w:space="0" w:color="auto"/>
              <w:left w:val="single" w:sz="4" w:space="0" w:color="auto"/>
              <w:bottom w:val="single" w:sz="4" w:space="0" w:color="auto"/>
              <w:right w:val="single" w:sz="4" w:space="0" w:color="auto"/>
            </w:tcBorders>
          </w:tcPr>
          <w:p w14:paraId="7582FF1B" w14:textId="77777777" w:rsidR="00E16FD1" w:rsidRPr="000C321E" w:rsidRDefault="00E16FD1" w:rsidP="009900EA">
            <w:pPr>
              <w:pStyle w:val="TAC"/>
            </w:pPr>
            <w:r w:rsidRPr="000C321E">
              <w:t>spare</w:t>
            </w:r>
          </w:p>
        </w:tc>
        <w:tc>
          <w:tcPr>
            <w:tcW w:w="2352" w:type="dxa"/>
            <w:gridSpan w:val="4"/>
            <w:tcBorders>
              <w:top w:val="single" w:sz="4" w:space="0" w:color="auto"/>
              <w:left w:val="single" w:sz="4" w:space="0" w:color="auto"/>
              <w:bottom w:val="single" w:sz="4" w:space="0" w:color="auto"/>
              <w:right w:val="single" w:sz="4" w:space="0" w:color="auto"/>
            </w:tcBorders>
          </w:tcPr>
          <w:p w14:paraId="3D819EC0" w14:textId="77777777" w:rsidR="00E16FD1" w:rsidRPr="000C321E" w:rsidRDefault="00E16FD1" w:rsidP="009900EA">
            <w:pPr>
              <w:pStyle w:val="TAC"/>
            </w:pPr>
            <w:r w:rsidRPr="000C321E">
              <w:t>NSAPI</w:t>
            </w:r>
          </w:p>
        </w:tc>
        <w:tc>
          <w:tcPr>
            <w:tcW w:w="588" w:type="dxa"/>
            <w:tcBorders>
              <w:left w:val="single" w:sz="4" w:space="0" w:color="auto"/>
            </w:tcBorders>
          </w:tcPr>
          <w:p w14:paraId="30B413FA" w14:textId="77777777" w:rsidR="00E16FD1" w:rsidRPr="000C321E" w:rsidRDefault="00E16FD1" w:rsidP="009900EA">
            <w:pPr>
              <w:pStyle w:val="TAC"/>
            </w:pPr>
          </w:p>
        </w:tc>
      </w:tr>
      <w:tr w:rsidR="00E16FD1" w:rsidRPr="000C321E" w14:paraId="3CF561CC" w14:textId="77777777" w:rsidTr="009900EA">
        <w:trPr>
          <w:jc w:val="center"/>
        </w:trPr>
        <w:tc>
          <w:tcPr>
            <w:tcW w:w="151" w:type="dxa"/>
            <w:tcBorders>
              <w:top w:val="nil"/>
              <w:left w:val="single" w:sz="6" w:space="0" w:color="auto"/>
              <w:bottom w:val="single" w:sz="4" w:space="0" w:color="auto"/>
            </w:tcBorders>
          </w:tcPr>
          <w:p w14:paraId="4EC5D670" w14:textId="77777777" w:rsidR="00E16FD1" w:rsidRPr="000C321E" w:rsidRDefault="00E16FD1" w:rsidP="009900EA">
            <w:pPr>
              <w:pStyle w:val="TAC"/>
            </w:pPr>
          </w:p>
        </w:tc>
        <w:tc>
          <w:tcPr>
            <w:tcW w:w="1104" w:type="dxa"/>
            <w:tcBorders>
              <w:bottom w:val="single" w:sz="4" w:space="0" w:color="auto"/>
              <w:right w:val="single" w:sz="4" w:space="0" w:color="auto"/>
            </w:tcBorders>
          </w:tcPr>
          <w:p w14:paraId="16C0767C" w14:textId="77777777" w:rsidR="00E16FD1" w:rsidRPr="000C321E" w:rsidRDefault="00E16FD1" w:rsidP="009900EA">
            <w:pPr>
              <w:pStyle w:val="TAC"/>
            </w:pPr>
            <w:r w:rsidRPr="000C321E">
              <w:rPr>
                <w:lang w:eastAsia="zh-CN"/>
              </w:rPr>
              <w:t>5</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708E26D2" w14:textId="77777777" w:rsidR="00E16FD1" w:rsidRPr="000C321E" w:rsidRDefault="00E16FD1" w:rsidP="009900EA">
            <w:pPr>
              <w:pStyle w:val="TAC"/>
            </w:pPr>
            <w:r w:rsidRPr="000C321E">
              <w:t>LHN-ID</w:t>
            </w:r>
          </w:p>
        </w:tc>
        <w:tc>
          <w:tcPr>
            <w:tcW w:w="588" w:type="dxa"/>
            <w:tcBorders>
              <w:left w:val="single" w:sz="4" w:space="0" w:color="auto"/>
              <w:bottom w:val="single" w:sz="4" w:space="0" w:color="auto"/>
            </w:tcBorders>
          </w:tcPr>
          <w:p w14:paraId="187433D6" w14:textId="77777777" w:rsidR="00E16FD1" w:rsidRPr="000C321E" w:rsidRDefault="00E16FD1" w:rsidP="009900EA">
            <w:pPr>
              <w:pStyle w:val="TAC"/>
            </w:pPr>
          </w:p>
        </w:tc>
      </w:tr>
    </w:tbl>
    <w:p w14:paraId="2CB5ACC5"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115</w:t>
      </w:r>
      <w:r w:rsidRPr="000C321E">
        <w:rPr>
          <w:rFonts w:hint="eastAsia"/>
          <w:lang w:eastAsia="zh-CN"/>
        </w:rPr>
        <w:t>.1</w:t>
      </w:r>
      <w:r w:rsidRPr="000C321E">
        <w:t xml:space="preserve">: </w:t>
      </w:r>
      <w:r w:rsidRPr="000C321E">
        <w:rPr>
          <w:lang w:eastAsia="zh-CN"/>
        </w:rPr>
        <w:t>Local Home Network ID</w:t>
      </w:r>
      <w:r w:rsidRPr="000C321E">
        <w:t xml:space="preserve"> (LHN-ID) with NSAPI</w:t>
      </w:r>
    </w:p>
    <w:p w14:paraId="50B1DD5A" w14:textId="7F407388" w:rsidR="00E16FD1" w:rsidRPr="000C321E" w:rsidRDefault="00E16FD1" w:rsidP="00E16FD1">
      <w:r w:rsidRPr="000C321E">
        <w:t xml:space="preserve">The LHN ID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5285B317" w14:textId="77777777" w:rsidR="00E16FD1" w:rsidRPr="000C321E" w:rsidRDefault="00E16FD1" w:rsidP="00E16FD1">
      <w:pPr>
        <w:pStyle w:val="NO"/>
      </w:pPr>
      <w:r w:rsidRPr="000C321E">
        <w:t>NOTE 1:</w:t>
      </w:r>
      <w:r w:rsidRPr="000C321E">
        <w:tab/>
        <w:t>The LHN-ID field in the IE is not encoded as a dotted string as commonly used in DNS master zone files.</w:t>
      </w:r>
    </w:p>
    <w:p w14:paraId="6E345AAF" w14:textId="77777777" w:rsidR="00E16FD1" w:rsidRPr="000C321E" w:rsidRDefault="00E16FD1" w:rsidP="00E16FD1">
      <w:pPr>
        <w:pStyle w:val="Heading3"/>
        <w:rPr>
          <w:lang w:eastAsia="zh-CN"/>
        </w:rPr>
      </w:pPr>
      <w:bookmarkStart w:id="480" w:name="_Toc9598013"/>
      <w:bookmarkStart w:id="481" w:name="_Toc82519298"/>
      <w:r w:rsidRPr="000C321E">
        <w:rPr>
          <w:lang w:eastAsia="zh-CN"/>
        </w:rPr>
        <w:t>7.7.116</w:t>
      </w:r>
      <w:r w:rsidRPr="000C321E">
        <w:tab/>
      </w:r>
      <w:r w:rsidRPr="000C321E">
        <w:rPr>
          <w:lang w:eastAsia="zh-CN"/>
        </w:rPr>
        <w:t>CN Operator Selection Entity</w:t>
      </w:r>
      <w:bookmarkEnd w:id="480"/>
      <w:bookmarkEnd w:id="481"/>
    </w:p>
    <w:p w14:paraId="6987E9E7" w14:textId="77777777" w:rsidR="00E16FD1" w:rsidRPr="000C321E" w:rsidRDefault="00E16FD1" w:rsidP="00E16FD1">
      <w:r w:rsidRPr="000C321E">
        <w:t>CN Operator Selection Entity is coded as depicted in Figure 7.7.116-1.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8"/>
        <w:gridCol w:w="588"/>
        <w:gridCol w:w="588"/>
        <w:gridCol w:w="589"/>
        <w:gridCol w:w="588"/>
      </w:tblGrid>
      <w:tr w:rsidR="00E16FD1" w:rsidRPr="000C321E" w14:paraId="24DE8650" w14:textId="77777777" w:rsidTr="009900EA">
        <w:trPr>
          <w:jc w:val="center"/>
        </w:trPr>
        <w:tc>
          <w:tcPr>
            <w:tcW w:w="151" w:type="dxa"/>
            <w:tcBorders>
              <w:top w:val="single" w:sz="6" w:space="0" w:color="auto"/>
              <w:left w:val="single" w:sz="6" w:space="0" w:color="auto"/>
              <w:bottom w:val="nil"/>
            </w:tcBorders>
          </w:tcPr>
          <w:p w14:paraId="1E25265A" w14:textId="77777777" w:rsidR="00E16FD1" w:rsidRPr="000C321E" w:rsidRDefault="00E16FD1" w:rsidP="009900EA">
            <w:pPr>
              <w:pStyle w:val="TAC"/>
            </w:pPr>
          </w:p>
        </w:tc>
        <w:tc>
          <w:tcPr>
            <w:tcW w:w="1104" w:type="dxa"/>
          </w:tcPr>
          <w:p w14:paraId="123CFF99" w14:textId="77777777" w:rsidR="00E16FD1" w:rsidRPr="000C321E" w:rsidRDefault="00E16FD1" w:rsidP="009900EA">
            <w:pPr>
              <w:pStyle w:val="TAH"/>
            </w:pPr>
          </w:p>
        </w:tc>
        <w:tc>
          <w:tcPr>
            <w:tcW w:w="4704" w:type="dxa"/>
            <w:gridSpan w:val="8"/>
          </w:tcPr>
          <w:p w14:paraId="49264D33" w14:textId="77777777" w:rsidR="00E16FD1" w:rsidRPr="000C321E" w:rsidRDefault="00E16FD1" w:rsidP="009900EA">
            <w:pPr>
              <w:pStyle w:val="TAH"/>
            </w:pPr>
            <w:r w:rsidRPr="000C321E">
              <w:t>Bits</w:t>
            </w:r>
          </w:p>
        </w:tc>
        <w:tc>
          <w:tcPr>
            <w:tcW w:w="588" w:type="dxa"/>
          </w:tcPr>
          <w:p w14:paraId="5D6C7558" w14:textId="77777777" w:rsidR="00E16FD1" w:rsidRPr="000C321E" w:rsidRDefault="00E16FD1" w:rsidP="009900EA">
            <w:pPr>
              <w:pStyle w:val="TAC"/>
            </w:pPr>
          </w:p>
        </w:tc>
      </w:tr>
      <w:tr w:rsidR="00E16FD1" w:rsidRPr="000C321E" w14:paraId="630B91F2" w14:textId="77777777" w:rsidTr="009900EA">
        <w:trPr>
          <w:jc w:val="center"/>
        </w:trPr>
        <w:tc>
          <w:tcPr>
            <w:tcW w:w="151" w:type="dxa"/>
            <w:tcBorders>
              <w:top w:val="nil"/>
              <w:left w:val="single" w:sz="6" w:space="0" w:color="auto"/>
            </w:tcBorders>
          </w:tcPr>
          <w:p w14:paraId="07D380A2" w14:textId="77777777" w:rsidR="00E16FD1" w:rsidRPr="000C321E" w:rsidRDefault="00E16FD1" w:rsidP="009900EA">
            <w:pPr>
              <w:pStyle w:val="TAC"/>
            </w:pPr>
          </w:p>
        </w:tc>
        <w:tc>
          <w:tcPr>
            <w:tcW w:w="1104" w:type="dxa"/>
          </w:tcPr>
          <w:p w14:paraId="57FA8AF6" w14:textId="77777777" w:rsidR="00E16FD1" w:rsidRPr="000C321E" w:rsidRDefault="00E16FD1" w:rsidP="009900EA">
            <w:pPr>
              <w:pStyle w:val="TAH"/>
            </w:pPr>
            <w:r w:rsidRPr="000C321E">
              <w:t>Octets</w:t>
            </w:r>
          </w:p>
        </w:tc>
        <w:tc>
          <w:tcPr>
            <w:tcW w:w="587" w:type="dxa"/>
            <w:tcBorders>
              <w:bottom w:val="single" w:sz="4" w:space="0" w:color="auto"/>
            </w:tcBorders>
          </w:tcPr>
          <w:p w14:paraId="41B1DD7A" w14:textId="77777777" w:rsidR="00E16FD1" w:rsidRPr="000C321E" w:rsidRDefault="00E16FD1" w:rsidP="009900EA">
            <w:pPr>
              <w:pStyle w:val="TAH"/>
            </w:pPr>
            <w:r w:rsidRPr="000C321E">
              <w:t>8</w:t>
            </w:r>
          </w:p>
        </w:tc>
        <w:tc>
          <w:tcPr>
            <w:tcW w:w="587" w:type="dxa"/>
            <w:tcBorders>
              <w:bottom w:val="single" w:sz="4" w:space="0" w:color="auto"/>
            </w:tcBorders>
          </w:tcPr>
          <w:p w14:paraId="5F8A708D" w14:textId="77777777" w:rsidR="00E16FD1" w:rsidRPr="000C321E" w:rsidRDefault="00E16FD1" w:rsidP="009900EA">
            <w:pPr>
              <w:pStyle w:val="TAH"/>
            </w:pPr>
            <w:r w:rsidRPr="000C321E">
              <w:t>7</w:t>
            </w:r>
          </w:p>
        </w:tc>
        <w:tc>
          <w:tcPr>
            <w:tcW w:w="589" w:type="dxa"/>
            <w:tcBorders>
              <w:bottom w:val="single" w:sz="4" w:space="0" w:color="auto"/>
            </w:tcBorders>
          </w:tcPr>
          <w:p w14:paraId="5D0CCC41" w14:textId="77777777" w:rsidR="00E16FD1" w:rsidRPr="000C321E" w:rsidRDefault="00E16FD1" w:rsidP="009900EA">
            <w:pPr>
              <w:pStyle w:val="TAH"/>
            </w:pPr>
            <w:r w:rsidRPr="000C321E">
              <w:t>6</w:t>
            </w:r>
          </w:p>
        </w:tc>
        <w:tc>
          <w:tcPr>
            <w:tcW w:w="588" w:type="dxa"/>
            <w:tcBorders>
              <w:bottom w:val="single" w:sz="4" w:space="0" w:color="auto"/>
            </w:tcBorders>
          </w:tcPr>
          <w:p w14:paraId="4F04BD31" w14:textId="77777777" w:rsidR="00E16FD1" w:rsidRPr="000C321E" w:rsidRDefault="00E16FD1" w:rsidP="009900EA">
            <w:pPr>
              <w:pStyle w:val="TAH"/>
            </w:pPr>
            <w:r w:rsidRPr="000C321E">
              <w:t>5</w:t>
            </w:r>
          </w:p>
        </w:tc>
        <w:tc>
          <w:tcPr>
            <w:tcW w:w="588" w:type="dxa"/>
            <w:tcBorders>
              <w:bottom w:val="single" w:sz="4" w:space="0" w:color="auto"/>
            </w:tcBorders>
          </w:tcPr>
          <w:p w14:paraId="03DAEA01" w14:textId="77777777" w:rsidR="00E16FD1" w:rsidRPr="000C321E" w:rsidRDefault="00E16FD1" w:rsidP="009900EA">
            <w:pPr>
              <w:pStyle w:val="TAH"/>
            </w:pPr>
            <w:r w:rsidRPr="000C321E">
              <w:t>4</w:t>
            </w:r>
          </w:p>
        </w:tc>
        <w:tc>
          <w:tcPr>
            <w:tcW w:w="588" w:type="dxa"/>
            <w:tcBorders>
              <w:bottom w:val="single" w:sz="4" w:space="0" w:color="auto"/>
            </w:tcBorders>
          </w:tcPr>
          <w:p w14:paraId="004FDCBE" w14:textId="77777777" w:rsidR="00E16FD1" w:rsidRPr="000C321E" w:rsidRDefault="00E16FD1" w:rsidP="009900EA">
            <w:pPr>
              <w:pStyle w:val="TAH"/>
            </w:pPr>
            <w:r w:rsidRPr="000C321E">
              <w:t>3</w:t>
            </w:r>
          </w:p>
        </w:tc>
        <w:tc>
          <w:tcPr>
            <w:tcW w:w="588" w:type="dxa"/>
            <w:tcBorders>
              <w:bottom w:val="single" w:sz="4" w:space="0" w:color="auto"/>
            </w:tcBorders>
          </w:tcPr>
          <w:p w14:paraId="12D4173A" w14:textId="77777777" w:rsidR="00E16FD1" w:rsidRPr="000C321E" w:rsidRDefault="00E16FD1" w:rsidP="009900EA">
            <w:pPr>
              <w:pStyle w:val="TAH"/>
            </w:pPr>
            <w:r w:rsidRPr="000C321E">
              <w:t>2</w:t>
            </w:r>
          </w:p>
        </w:tc>
        <w:tc>
          <w:tcPr>
            <w:tcW w:w="589" w:type="dxa"/>
            <w:tcBorders>
              <w:bottom w:val="single" w:sz="4" w:space="0" w:color="auto"/>
            </w:tcBorders>
          </w:tcPr>
          <w:p w14:paraId="6D8BDA5F" w14:textId="77777777" w:rsidR="00E16FD1" w:rsidRPr="000C321E" w:rsidRDefault="00E16FD1" w:rsidP="009900EA">
            <w:pPr>
              <w:pStyle w:val="TAH"/>
            </w:pPr>
            <w:r w:rsidRPr="000C321E">
              <w:t>1</w:t>
            </w:r>
          </w:p>
        </w:tc>
        <w:tc>
          <w:tcPr>
            <w:tcW w:w="588" w:type="dxa"/>
          </w:tcPr>
          <w:p w14:paraId="29454F9A" w14:textId="77777777" w:rsidR="00E16FD1" w:rsidRPr="000C321E" w:rsidRDefault="00E16FD1" w:rsidP="009900EA">
            <w:pPr>
              <w:pStyle w:val="TAC"/>
            </w:pPr>
          </w:p>
        </w:tc>
      </w:tr>
      <w:tr w:rsidR="00E16FD1" w:rsidRPr="000C321E" w14:paraId="6BB9AB9C" w14:textId="77777777" w:rsidTr="009900EA">
        <w:trPr>
          <w:jc w:val="center"/>
        </w:trPr>
        <w:tc>
          <w:tcPr>
            <w:tcW w:w="151" w:type="dxa"/>
            <w:tcBorders>
              <w:top w:val="nil"/>
              <w:left w:val="single" w:sz="6" w:space="0" w:color="auto"/>
            </w:tcBorders>
          </w:tcPr>
          <w:p w14:paraId="4DEAEA4C" w14:textId="77777777" w:rsidR="00E16FD1" w:rsidRPr="000C321E" w:rsidRDefault="00E16FD1" w:rsidP="009900EA">
            <w:pPr>
              <w:pStyle w:val="TAC"/>
            </w:pPr>
          </w:p>
        </w:tc>
        <w:tc>
          <w:tcPr>
            <w:tcW w:w="1104" w:type="dxa"/>
            <w:tcBorders>
              <w:right w:val="single" w:sz="4" w:space="0" w:color="auto"/>
            </w:tcBorders>
          </w:tcPr>
          <w:p w14:paraId="482B4957"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3FA95F61" w14:textId="77777777" w:rsidR="00E16FD1" w:rsidRPr="000C321E" w:rsidRDefault="00E16FD1" w:rsidP="009900EA">
            <w:pPr>
              <w:pStyle w:val="TAH"/>
            </w:pPr>
            <w:r w:rsidRPr="000C321E">
              <w:t>Type = 216 (decimal)</w:t>
            </w:r>
          </w:p>
        </w:tc>
        <w:tc>
          <w:tcPr>
            <w:tcW w:w="588" w:type="dxa"/>
            <w:tcBorders>
              <w:left w:val="single" w:sz="4" w:space="0" w:color="auto"/>
            </w:tcBorders>
          </w:tcPr>
          <w:p w14:paraId="5FBCDEBC" w14:textId="77777777" w:rsidR="00E16FD1" w:rsidRPr="000C321E" w:rsidRDefault="00E16FD1" w:rsidP="009900EA">
            <w:pPr>
              <w:pStyle w:val="TAC"/>
            </w:pPr>
          </w:p>
        </w:tc>
      </w:tr>
      <w:tr w:rsidR="00E16FD1" w:rsidRPr="000C321E" w14:paraId="5DF48157" w14:textId="77777777" w:rsidTr="009900EA">
        <w:trPr>
          <w:jc w:val="center"/>
        </w:trPr>
        <w:tc>
          <w:tcPr>
            <w:tcW w:w="151" w:type="dxa"/>
            <w:tcBorders>
              <w:top w:val="nil"/>
              <w:left w:val="single" w:sz="6" w:space="0" w:color="auto"/>
            </w:tcBorders>
          </w:tcPr>
          <w:p w14:paraId="4CF96D4B" w14:textId="77777777" w:rsidR="00E16FD1" w:rsidRPr="000C321E" w:rsidRDefault="00E16FD1" w:rsidP="009900EA">
            <w:pPr>
              <w:pStyle w:val="TAC"/>
            </w:pPr>
          </w:p>
        </w:tc>
        <w:tc>
          <w:tcPr>
            <w:tcW w:w="1104" w:type="dxa"/>
            <w:tcBorders>
              <w:right w:val="single" w:sz="4" w:space="0" w:color="auto"/>
            </w:tcBorders>
          </w:tcPr>
          <w:p w14:paraId="17E2A633"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6D0E9EBC" w14:textId="77777777" w:rsidR="00E16FD1" w:rsidRPr="000C321E" w:rsidRDefault="00E16FD1" w:rsidP="009900EA">
            <w:pPr>
              <w:pStyle w:val="TAC"/>
            </w:pPr>
            <w:r w:rsidRPr="000C321E">
              <w:t>Length = n</w:t>
            </w:r>
          </w:p>
        </w:tc>
        <w:tc>
          <w:tcPr>
            <w:tcW w:w="588" w:type="dxa"/>
            <w:tcBorders>
              <w:left w:val="single" w:sz="4" w:space="0" w:color="auto"/>
            </w:tcBorders>
          </w:tcPr>
          <w:p w14:paraId="64EC7294" w14:textId="77777777" w:rsidR="00E16FD1" w:rsidRPr="000C321E" w:rsidRDefault="00E16FD1" w:rsidP="009900EA">
            <w:pPr>
              <w:pStyle w:val="TAC"/>
            </w:pPr>
          </w:p>
        </w:tc>
      </w:tr>
      <w:tr w:rsidR="00E16FD1" w:rsidRPr="000C321E" w14:paraId="758CB0D1" w14:textId="77777777" w:rsidTr="009900EA">
        <w:trPr>
          <w:jc w:val="center"/>
        </w:trPr>
        <w:tc>
          <w:tcPr>
            <w:tcW w:w="151" w:type="dxa"/>
            <w:tcBorders>
              <w:top w:val="nil"/>
              <w:left w:val="single" w:sz="6" w:space="0" w:color="auto"/>
              <w:bottom w:val="nil"/>
            </w:tcBorders>
          </w:tcPr>
          <w:p w14:paraId="0812BDD3" w14:textId="77777777" w:rsidR="00E16FD1" w:rsidRPr="000C321E" w:rsidRDefault="00E16FD1" w:rsidP="009900EA">
            <w:pPr>
              <w:pStyle w:val="TAC"/>
            </w:pPr>
          </w:p>
        </w:tc>
        <w:tc>
          <w:tcPr>
            <w:tcW w:w="1104" w:type="dxa"/>
            <w:tcBorders>
              <w:right w:val="single" w:sz="4" w:space="0" w:color="auto"/>
            </w:tcBorders>
          </w:tcPr>
          <w:p w14:paraId="52090B9D" w14:textId="77777777" w:rsidR="00E16FD1" w:rsidRPr="000C321E" w:rsidRDefault="00E16FD1" w:rsidP="009900EA">
            <w:pPr>
              <w:pStyle w:val="TAC"/>
            </w:pPr>
            <w:r w:rsidRPr="000C321E">
              <w:t>4</w:t>
            </w:r>
          </w:p>
        </w:tc>
        <w:tc>
          <w:tcPr>
            <w:tcW w:w="3527" w:type="dxa"/>
            <w:gridSpan w:val="6"/>
            <w:tcBorders>
              <w:top w:val="single" w:sz="4" w:space="0" w:color="auto"/>
              <w:left w:val="single" w:sz="4" w:space="0" w:color="auto"/>
              <w:bottom w:val="single" w:sz="4" w:space="0" w:color="auto"/>
              <w:right w:val="single" w:sz="4" w:space="0" w:color="auto"/>
            </w:tcBorders>
          </w:tcPr>
          <w:p w14:paraId="400F5635" w14:textId="77777777" w:rsidR="00E16FD1" w:rsidRPr="000C321E" w:rsidRDefault="00E16FD1" w:rsidP="009900EA">
            <w:pPr>
              <w:pStyle w:val="TAC"/>
            </w:pPr>
            <w:r w:rsidRPr="000C321E">
              <w:t>Spare</w:t>
            </w:r>
          </w:p>
        </w:tc>
        <w:tc>
          <w:tcPr>
            <w:tcW w:w="1177" w:type="dxa"/>
            <w:gridSpan w:val="2"/>
            <w:tcBorders>
              <w:top w:val="single" w:sz="4" w:space="0" w:color="auto"/>
              <w:left w:val="single" w:sz="4" w:space="0" w:color="auto"/>
              <w:bottom w:val="single" w:sz="4" w:space="0" w:color="auto"/>
              <w:right w:val="single" w:sz="4" w:space="0" w:color="auto"/>
            </w:tcBorders>
          </w:tcPr>
          <w:p w14:paraId="276B16BB" w14:textId="77777777" w:rsidR="00E16FD1" w:rsidRPr="000C321E" w:rsidRDefault="00E16FD1" w:rsidP="009900EA">
            <w:pPr>
              <w:pStyle w:val="TAC"/>
            </w:pPr>
            <w:r w:rsidRPr="000C321E">
              <w:t>Selection Entity</w:t>
            </w:r>
          </w:p>
        </w:tc>
        <w:tc>
          <w:tcPr>
            <w:tcW w:w="588" w:type="dxa"/>
            <w:tcBorders>
              <w:left w:val="single" w:sz="4" w:space="0" w:color="auto"/>
              <w:bottom w:val="nil"/>
            </w:tcBorders>
          </w:tcPr>
          <w:p w14:paraId="5253D7DA" w14:textId="77777777" w:rsidR="00E16FD1" w:rsidRPr="000C321E" w:rsidRDefault="00E16FD1" w:rsidP="009900EA">
            <w:pPr>
              <w:pStyle w:val="TAC"/>
            </w:pPr>
          </w:p>
        </w:tc>
      </w:tr>
      <w:tr w:rsidR="00E16FD1" w:rsidRPr="000C321E" w14:paraId="6543E4C8" w14:textId="77777777" w:rsidTr="009900EA">
        <w:trPr>
          <w:jc w:val="center"/>
        </w:trPr>
        <w:tc>
          <w:tcPr>
            <w:tcW w:w="151" w:type="dxa"/>
            <w:tcBorders>
              <w:top w:val="nil"/>
              <w:left w:val="single" w:sz="4" w:space="0" w:color="auto"/>
              <w:bottom w:val="single" w:sz="4" w:space="0" w:color="auto"/>
            </w:tcBorders>
          </w:tcPr>
          <w:p w14:paraId="31682DF9"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04B8809A"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352A50F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336FDB7C" w14:textId="77777777" w:rsidR="00E16FD1" w:rsidRPr="000C321E" w:rsidRDefault="00E16FD1" w:rsidP="009900EA">
            <w:pPr>
              <w:pStyle w:val="TAC"/>
            </w:pPr>
          </w:p>
        </w:tc>
      </w:tr>
    </w:tbl>
    <w:p w14:paraId="78ACCA75" w14:textId="77777777" w:rsidR="00E16FD1" w:rsidRPr="000C321E" w:rsidRDefault="00E16FD1" w:rsidP="00E16FD1">
      <w:pPr>
        <w:pStyle w:val="TF"/>
        <w:spacing w:before="120"/>
      </w:pPr>
      <w:r w:rsidRPr="000C321E">
        <w:t>Figure 7.7.116-1: CN Operator Selection Entity</w:t>
      </w:r>
    </w:p>
    <w:p w14:paraId="17DFE9BC" w14:textId="77777777" w:rsidR="00E16FD1" w:rsidRPr="000C321E" w:rsidRDefault="00E16FD1" w:rsidP="00E16FD1">
      <w:pPr>
        <w:pStyle w:val="TH"/>
        <w:outlineLvl w:val="0"/>
        <w:rPr>
          <w:rFonts w:ascii="Helvetica" w:hAnsi="Helvetica"/>
          <w:vanish/>
        </w:rPr>
      </w:pPr>
      <w:r w:rsidRPr="000C321E">
        <w:t>Table 7.7.116-1: Selection Entity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5DC5FA47" w14:textId="77777777" w:rsidTr="009900EA">
        <w:trPr>
          <w:jc w:val="center"/>
        </w:trPr>
        <w:tc>
          <w:tcPr>
            <w:tcW w:w="6739" w:type="dxa"/>
          </w:tcPr>
          <w:p w14:paraId="04169543" w14:textId="77777777" w:rsidR="00E16FD1" w:rsidRPr="000C321E" w:rsidRDefault="00E16FD1" w:rsidP="009900EA">
            <w:pPr>
              <w:pStyle w:val="TAH"/>
              <w:spacing w:after="120"/>
            </w:pPr>
            <w:r w:rsidRPr="000C321E">
              <w:t>Selection mode value</w:t>
            </w:r>
          </w:p>
        </w:tc>
        <w:tc>
          <w:tcPr>
            <w:tcW w:w="1548" w:type="dxa"/>
          </w:tcPr>
          <w:p w14:paraId="7168D526" w14:textId="77777777" w:rsidR="00E16FD1" w:rsidRPr="000C321E" w:rsidRDefault="00E16FD1" w:rsidP="009900EA">
            <w:pPr>
              <w:pStyle w:val="TAH"/>
            </w:pPr>
            <w:r w:rsidRPr="000C321E">
              <w:t>Value (Decimal)</w:t>
            </w:r>
          </w:p>
        </w:tc>
      </w:tr>
      <w:tr w:rsidR="00E16FD1" w:rsidRPr="000C321E" w14:paraId="5A72319E" w14:textId="77777777" w:rsidTr="009900EA">
        <w:trPr>
          <w:jc w:val="center"/>
        </w:trPr>
        <w:tc>
          <w:tcPr>
            <w:tcW w:w="6739" w:type="dxa"/>
          </w:tcPr>
          <w:p w14:paraId="0F1F7027" w14:textId="77777777" w:rsidR="00E16FD1" w:rsidRPr="000C321E" w:rsidRDefault="00E16FD1" w:rsidP="009900EA">
            <w:pPr>
              <w:pStyle w:val="TAL"/>
            </w:pPr>
            <w:r w:rsidRPr="000C321E">
              <w:t>The Serving Network has been selected by the UE</w:t>
            </w:r>
          </w:p>
        </w:tc>
        <w:tc>
          <w:tcPr>
            <w:tcW w:w="1548" w:type="dxa"/>
          </w:tcPr>
          <w:p w14:paraId="441E5365" w14:textId="77777777" w:rsidR="00E16FD1" w:rsidRPr="000C321E" w:rsidRDefault="00E16FD1" w:rsidP="009900EA">
            <w:pPr>
              <w:pStyle w:val="TAC"/>
            </w:pPr>
            <w:r w:rsidRPr="000C321E">
              <w:t>0</w:t>
            </w:r>
          </w:p>
        </w:tc>
      </w:tr>
      <w:tr w:rsidR="00E16FD1" w:rsidRPr="000C321E" w14:paraId="5B4D1360" w14:textId="77777777" w:rsidTr="009900EA">
        <w:trPr>
          <w:jc w:val="center"/>
        </w:trPr>
        <w:tc>
          <w:tcPr>
            <w:tcW w:w="6739" w:type="dxa"/>
          </w:tcPr>
          <w:p w14:paraId="69E651C3" w14:textId="77777777" w:rsidR="00E16FD1" w:rsidRPr="000C321E" w:rsidRDefault="00E16FD1" w:rsidP="009900EA">
            <w:pPr>
              <w:pStyle w:val="TAL"/>
            </w:pPr>
            <w:r w:rsidRPr="000C321E">
              <w:t>The Serving Network has been selected by the network</w:t>
            </w:r>
          </w:p>
        </w:tc>
        <w:tc>
          <w:tcPr>
            <w:tcW w:w="1548" w:type="dxa"/>
          </w:tcPr>
          <w:p w14:paraId="43DB9E1A" w14:textId="77777777" w:rsidR="00E16FD1" w:rsidRPr="000C321E" w:rsidRDefault="00E16FD1" w:rsidP="009900EA">
            <w:pPr>
              <w:pStyle w:val="TAC"/>
            </w:pPr>
            <w:r w:rsidRPr="000C321E">
              <w:t>1</w:t>
            </w:r>
          </w:p>
        </w:tc>
      </w:tr>
      <w:tr w:rsidR="00E16FD1" w:rsidRPr="000C321E" w14:paraId="76BC1D90" w14:textId="77777777" w:rsidTr="009900EA">
        <w:trPr>
          <w:jc w:val="center"/>
        </w:trPr>
        <w:tc>
          <w:tcPr>
            <w:tcW w:w="6739" w:type="dxa"/>
          </w:tcPr>
          <w:p w14:paraId="36ED321A" w14:textId="77777777" w:rsidR="00E16FD1" w:rsidRPr="000C321E" w:rsidRDefault="00E16FD1" w:rsidP="009900EA">
            <w:pPr>
              <w:pStyle w:val="TAC"/>
              <w:jc w:val="left"/>
            </w:pPr>
            <w:r w:rsidRPr="000C321E">
              <w:t>For future use. Shall not be sent. If received, shall be interpreted as the value "1".</w:t>
            </w:r>
          </w:p>
        </w:tc>
        <w:tc>
          <w:tcPr>
            <w:tcW w:w="1548" w:type="dxa"/>
          </w:tcPr>
          <w:p w14:paraId="44A7DC52" w14:textId="77777777" w:rsidR="00E16FD1" w:rsidRPr="000C321E" w:rsidRDefault="00E16FD1" w:rsidP="009900EA">
            <w:pPr>
              <w:pStyle w:val="TAC"/>
            </w:pPr>
            <w:r w:rsidRPr="000C321E">
              <w:t>2, 3</w:t>
            </w:r>
          </w:p>
        </w:tc>
      </w:tr>
    </w:tbl>
    <w:p w14:paraId="29C70D1B" w14:textId="77777777" w:rsidR="00E16FD1" w:rsidRPr="000C321E" w:rsidRDefault="00E16FD1" w:rsidP="00E16FD1"/>
    <w:p w14:paraId="544E9EF2" w14:textId="77777777" w:rsidR="00E16FD1" w:rsidRPr="000C321E" w:rsidRDefault="00E16FD1" w:rsidP="00E16FD1">
      <w:pPr>
        <w:pStyle w:val="Heading3"/>
      </w:pPr>
      <w:bookmarkStart w:id="482" w:name="_Toc9598014"/>
      <w:bookmarkStart w:id="483" w:name="_Toc82519299"/>
      <w:r w:rsidRPr="000C321E">
        <w:t>7.7.117</w:t>
      </w:r>
      <w:r w:rsidRPr="000C321E">
        <w:tab/>
        <w:t>UE Usage Type</w:t>
      </w:r>
      <w:bookmarkEnd w:id="482"/>
      <w:bookmarkEnd w:id="483"/>
    </w:p>
    <w:p w14:paraId="67349775" w14:textId="77777777" w:rsidR="00E16FD1" w:rsidRPr="000C321E" w:rsidRDefault="00E16FD1" w:rsidP="00E16FD1">
      <w:r w:rsidRPr="000C321E">
        <w:rPr>
          <w:lang w:eastAsia="zh-CN"/>
        </w:rPr>
        <w:t>The UE Usage Type</w:t>
      </w:r>
      <w:r w:rsidRPr="000C321E">
        <w:t xml:space="preserve"> </w:t>
      </w:r>
      <w:r w:rsidRPr="000C321E">
        <w:rPr>
          <w:lang w:eastAsia="zh-CN"/>
        </w:rPr>
        <w:t xml:space="preserve">information element </w:t>
      </w:r>
      <w:r w:rsidRPr="000C321E">
        <w:t xml:space="preserve">is coded as depicted in Figure </w:t>
      </w:r>
      <w:r w:rsidRPr="000C321E">
        <w:rPr>
          <w:rFonts w:hint="eastAsia"/>
          <w:lang w:eastAsia="zh-CN"/>
        </w:rPr>
        <w:t>7.7.117</w:t>
      </w:r>
      <w:r w:rsidRPr="000C321E">
        <w:t xml:space="preserve">-1. The </w:t>
      </w:r>
      <w:r w:rsidRPr="000C321E">
        <w:rPr>
          <w:lang w:eastAsia="zh-CN"/>
        </w:rPr>
        <w:t>UE Usage Type</w:t>
      </w:r>
      <w:r w:rsidRPr="000C321E">
        <w:rPr>
          <w:rFonts w:hint="eastAsia"/>
          <w:lang w:eastAsia="zh-CN"/>
        </w:rPr>
        <w:t xml:space="preserve"> value shall be coded </w:t>
      </w:r>
      <w:r w:rsidRPr="000C321E">
        <w:rPr>
          <w:lang w:val="en-US" w:eastAsia="zh-CN"/>
        </w:rPr>
        <w:t xml:space="preserve">as a </w:t>
      </w:r>
      <w:r w:rsidRPr="000C321E">
        <w:rPr>
          <w:rFonts w:hint="eastAsia"/>
          <w:lang w:val="en-US" w:eastAsia="zh-CN"/>
        </w:rPr>
        <w:t>32</w:t>
      </w:r>
      <w:r w:rsidRPr="000C321E">
        <w:rPr>
          <w:lang w:val="en-US" w:eastAsia="zh-CN"/>
        </w:rPr>
        <w:t xml:space="preserve"> bit unsigned integer</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68FB46F1" w14:textId="77777777" w:rsidTr="009900EA">
        <w:trPr>
          <w:jc w:val="center"/>
        </w:trPr>
        <w:tc>
          <w:tcPr>
            <w:tcW w:w="151" w:type="dxa"/>
            <w:tcBorders>
              <w:top w:val="single" w:sz="6" w:space="0" w:color="auto"/>
              <w:left w:val="single" w:sz="6" w:space="0" w:color="auto"/>
              <w:bottom w:val="nil"/>
            </w:tcBorders>
          </w:tcPr>
          <w:p w14:paraId="67A352C5" w14:textId="77777777" w:rsidR="00E16FD1" w:rsidRPr="000C321E" w:rsidRDefault="00E16FD1" w:rsidP="009900EA">
            <w:pPr>
              <w:pStyle w:val="TAH"/>
            </w:pPr>
          </w:p>
        </w:tc>
        <w:tc>
          <w:tcPr>
            <w:tcW w:w="1104" w:type="dxa"/>
          </w:tcPr>
          <w:p w14:paraId="7FAB45A6" w14:textId="77777777" w:rsidR="00E16FD1" w:rsidRPr="000C321E" w:rsidRDefault="00E16FD1" w:rsidP="009900EA">
            <w:pPr>
              <w:pStyle w:val="TAH"/>
            </w:pPr>
          </w:p>
        </w:tc>
        <w:tc>
          <w:tcPr>
            <w:tcW w:w="4703" w:type="dxa"/>
            <w:gridSpan w:val="8"/>
          </w:tcPr>
          <w:p w14:paraId="689BFBB2" w14:textId="77777777" w:rsidR="00E16FD1" w:rsidRPr="000C321E" w:rsidRDefault="00E16FD1" w:rsidP="009900EA">
            <w:pPr>
              <w:pStyle w:val="TAH"/>
            </w:pPr>
            <w:r w:rsidRPr="000C321E">
              <w:t>Bits</w:t>
            </w:r>
          </w:p>
        </w:tc>
        <w:tc>
          <w:tcPr>
            <w:tcW w:w="588" w:type="dxa"/>
          </w:tcPr>
          <w:p w14:paraId="4313C863" w14:textId="77777777" w:rsidR="00E16FD1" w:rsidRPr="000C321E" w:rsidRDefault="00E16FD1" w:rsidP="009900EA">
            <w:pPr>
              <w:pStyle w:val="TAH"/>
            </w:pPr>
          </w:p>
        </w:tc>
      </w:tr>
      <w:tr w:rsidR="00E16FD1" w:rsidRPr="000C321E" w14:paraId="60BE9AB3" w14:textId="77777777" w:rsidTr="009900EA">
        <w:trPr>
          <w:jc w:val="center"/>
        </w:trPr>
        <w:tc>
          <w:tcPr>
            <w:tcW w:w="151" w:type="dxa"/>
            <w:tcBorders>
              <w:top w:val="nil"/>
              <w:left w:val="single" w:sz="6" w:space="0" w:color="auto"/>
            </w:tcBorders>
          </w:tcPr>
          <w:p w14:paraId="0ADD889C" w14:textId="77777777" w:rsidR="00E16FD1" w:rsidRPr="000C321E" w:rsidRDefault="00E16FD1" w:rsidP="009900EA">
            <w:pPr>
              <w:pStyle w:val="TAH"/>
            </w:pPr>
          </w:p>
        </w:tc>
        <w:tc>
          <w:tcPr>
            <w:tcW w:w="1104" w:type="dxa"/>
          </w:tcPr>
          <w:p w14:paraId="6FCE8237" w14:textId="77777777" w:rsidR="00E16FD1" w:rsidRPr="000C321E" w:rsidRDefault="00E16FD1" w:rsidP="009900EA">
            <w:pPr>
              <w:pStyle w:val="TAH"/>
            </w:pPr>
            <w:r w:rsidRPr="000C321E">
              <w:t>Octets</w:t>
            </w:r>
          </w:p>
        </w:tc>
        <w:tc>
          <w:tcPr>
            <w:tcW w:w="587" w:type="dxa"/>
            <w:tcBorders>
              <w:bottom w:val="single" w:sz="4" w:space="0" w:color="auto"/>
            </w:tcBorders>
          </w:tcPr>
          <w:p w14:paraId="60666500" w14:textId="77777777" w:rsidR="00E16FD1" w:rsidRPr="000C321E" w:rsidRDefault="00E16FD1" w:rsidP="009900EA">
            <w:pPr>
              <w:pStyle w:val="TAH"/>
            </w:pPr>
            <w:r w:rsidRPr="000C321E">
              <w:t>8</w:t>
            </w:r>
          </w:p>
        </w:tc>
        <w:tc>
          <w:tcPr>
            <w:tcW w:w="588" w:type="dxa"/>
            <w:tcBorders>
              <w:bottom w:val="single" w:sz="4" w:space="0" w:color="auto"/>
            </w:tcBorders>
          </w:tcPr>
          <w:p w14:paraId="533D95ED" w14:textId="77777777" w:rsidR="00E16FD1" w:rsidRPr="000C321E" w:rsidRDefault="00E16FD1" w:rsidP="009900EA">
            <w:pPr>
              <w:pStyle w:val="TAH"/>
            </w:pPr>
            <w:r w:rsidRPr="000C321E">
              <w:t>7</w:t>
            </w:r>
          </w:p>
        </w:tc>
        <w:tc>
          <w:tcPr>
            <w:tcW w:w="588" w:type="dxa"/>
            <w:tcBorders>
              <w:bottom w:val="single" w:sz="4" w:space="0" w:color="auto"/>
            </w:tcBorders>
          </w:tcPr>
          <w:p w14:paraId="7CAD98A2" w14:textId="77777777" w:rsidR="00E16FD1" w:rsidRPr="000C321E" w:rsidRDefault="00E16FD1" w:rsidP="009900EA">
            <w:pPr>
              <w:pStyle w:val="TAH"/>
            </w:pPr>
            <w:r w:rsidRPr="000C321E">
              <w:t>6</w:t>
            </w:r>
          </w:p>
        </w:tc>
        <w:tc>
          <w:tcPr>
            <w:tcW w:w="588" w:type="dxa"/>
            <w:tcBorders>
              <w:bottom w:val="single" w:sz="4" w:space="0" w:color="auto"/>
            </w:tcBorders>
          </w:tcPr>
          <w:p w14:paraId="2AC58281" w14:textId="77777777" w:rsidR="00E16FD1" w:rsidRPr="000C321E" w:rsidRDefault="00E16FD1" w:rsidP="009900EA">
            <w:pPr>
              <w:pStyle w:val="TAH"/>
            </w:pPr>
            <w:r w:rsidRPr="000C321E">
              <w:t>5</w:t>
            </w:r>
          </w:p>
        </w:tc>
        <w:tc>
          <w:tcPr>
            <w:tcW w:w="588" w:type="dxa"/>
            <w:tcBorders>
              <w:bottom w:val="single" w:sz="4" w:space="0" w:color="auto"/>
            </w:tcBorders>
          </w:tcPr>
          <w:p w14:paraId="762C47E1" w14:textId="77777777" w:rsidR="00E16FD1" w:rsidRPr="000C321E" w:rsidRDefault="00E16FD1" w:rsidP="009900EA">
            <w:pPr>
              <w:pStyle w:val="TAH"/>
            </w:pPr>
            <w:r w:rsidRPr="000C321E">
              <w:t>4</w:t>
            </w:r>
          </w:p>
        </w:tc>
        <w:tc>
          <w:tcPr>
            <w:tcW w:w="588" w:type="dxa"/>
            <w:tcBorders>
              <w:bottom w:val="single" w:sz="4" w:space="0" w:color="auto"/>
            </w:tcBorders>
          </w:tcPr>
          <w:p w14:paraId="1BCE8BB6" w14:textId="77777777" w:rsidR="00E16FD1" w:rsidRPr="000C321E" w:rsidRDefault="00E16FD1" w:rsidP="009900EA">
            <w:pPr>
              <w:pStyle w:val="TAH"/>
            </w:pPr>
            <w:r w:rsidRPr="000C321E">
              <w:t>3</w:t>
            </w:r>
          </w:p>
        </w:tc>
        <w:tc>
          <w:tcPr>
            <w:tcW w:w="588" w:type="dxa"/>
            <w:tcBorders>
              <w:bottom w:val="single" w:sz="4" w:space="0" w:color="auto"/>
            </w:tcBorders>
          </w:tcPr>
          <w:p w14:paraId="5DD27A17" w14:textId="77777777" w:rsidR="00E16FD1" w:rsidRPr="000C321E" w:rsidRDefault="00E16FD1" w:rsidP="009900EA">
            <w:pPr>
              <w:pStyle w:val="TAH"/>
            </w:pPr>
            <w:r w:rsidRPr="000C321E">
              <w:t>2</w:t>
            </w:r>
          </w:p>
        </w:tc>
        <w:tc>
          <w:tcPr>
            <w:tcW w:w="588" w:type="dxa"/>
            <w:tcBorders>
              <w:bottom w:val="single" w:sz="4" w:space="0" w:color="auto"/>
            </w:tcBorders>
          </w:tcPr>
          <w:p w14:paraId="6EA2AE4D" w14:textId="77777777" w:rsidR="00E16FD1" w:rsidRPr="000C321E" w:rsidRDefault="00E16FD1" w:rsidP="009900EA">
            <w:pPr>
              <w:pStyle w:val="TAH"/>
            </w:pPr>
            <w:r w:rsidRPr="000C321E">
              <w:t>1</w:t>
            </w:r>
          </w:p>
        </w:tc>
        <w:tc>
          <w:tcPr>
            <w:tcW w:w="588" w:type="dxa"/>
          </w:tcPr>
          <w:p w14:paraId="7205BA07" w14:textId="77777777" w:rsidR="00E16FD1" w:rsidRPr="000C321E" w:rsidRDefault="00E16FD1" w:rsidP="009900EA">
            <w:pPr>
              <w:pStyle w:val="TAH"/>
            </w:pPr>
          </w:p>
        </w:tc>
      </w:tr>
      <w:tr w:rsidR="00E16FD1" w:rsidRPr="000C321E" w14:paraId="104CCA20" w14:textId="77777777" w:rsidTr="009900EA">
        <w:trPr>
          <w:jc w:val="center"/>
        </w:trPr>
        <w:tc>
          <w:tcPr>
            <w:tcW w:w="151" w:type="dxa"/>
            <w:tcBorders>
              <w:top w:val="nil"/>
              <w:left w:val="single" w:sz="6" w:space="0" w:color="auto"/>
            </w:tcBorders>
          </w:tcPr>
          <w:p w14:paraId="0B419E1F" w14:textId="77777777" w:rsidR="00E16FD1" w:rsidRPr="000C321E" w:rsidRDefault="00E16FD1" w:rsidP="009900EA">
            <w:pPr>
              <w:pStyle w:val="TAC"/>
            </w:pPr>
          </w:p>
        </w:tc>
        <w:tc>
          <w:tcPr>
            <w:tcW w:w="1104" w:type="dxa"/>
            <w:tcBorders>
              <w:right w:val="single" w:sz="4" w:space="0" w:color="auto"/>
            </w:tcBorders>
          </w:tcPr>
          <w:p w14:paraId="6F5BBD9C"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D860C46" w14:textId="77777777" w:rsidR="00E16FD1" w:rsidRPr="000C321E" w:rsidRDefault="00E16FD1" w:rsidP="009900EA">
            <w:pPr>
              <w:pStyle w:val="TAC"/>
            </w:pPr>
            <w:r w:rsidRPr="000C321E">
              <w:t xml:space="preserve">Type = </w:t>
            </w:r>
            <w:r w:rsidRPr="000C321E">
              <w:rPr>
                <w:rFonts w:hint="eastAsia"/>
                <w:lang w:eastAsia="zh-CN"/>
              </w:rPr>
              <w:t>2</w:t>
            </w:r>
            <w:r w:rsidRPr="000C321E">
              <w:rPr>
                <w:lang w:eastAsia="zh-CN"/>
              </w:rPr>
              <w:t>17</w:t>
            </w:r>
            <w:r w:rsidRPr="000C321E">
              <w:t xml:space="preserve"> (decimal)</w:t>
            </w:r>
          </w:p>
        </w:tc>
        <w:tc>
          <w:tcPr>
            <w:tcW w:w="588" w:type="dxa"/>
            <w:tcBorders>
              <w:left w:val="single" w:sz="4" w:space="0" w:color="auto"/>
            </w:tcBorders>
          </w:tcPr>
          <w:p w14:paraId="0A91A3FD" w14:textId="77777777" w:rsidR="00E16FD1" w:rsidRPr="000C321E" w:rsidRDefault="00E16FD1" w:rsidP="009900EA">
            <w:pPr>
              <w:pStyle w:val="TAC"/>
            </w:pPr>
          </w:p>
        </w:tc>
      </w:tr>
      <w:tr w:rsidR="00E16FD1" w:rsidRPr="000C321E" w14:paraId="20057A7A" w14:textId="77777777" w:rsidTr="009900EA">
        <w:trPr>
          <w:jc w:val="center"/>
        </w:trPr>
        <w:tc>
          <w:tcPr>
            <w:tcW w:w="151" w:type="dxa"/>
            <w:tcBorders>
              <w:top w:val="nil"/>
              <w:left w:val="single" w:sz="6" w:space="0" w:color="auto"/>
            </w:tcBorders>
          </w:tcPr>
          <w:p w14:paraId="6CF2DD5A" w14:textId="77777777" w:rsidR="00E16FD1" w:rsidRPr="000C321E" w:rsidRDefault="00E16FD1" w:rsidP="009900EA">
            <w:pPr>
              <w:pStyle w:val="TAC"/>
            </w:pPr>
          </w:p>
        </w:tc>
        <w:tc>
          <w:tcPr>
            <w:tcW w:w="1104" w:type="dxa"/>
            <w:tcBorders>
              <w:right w:val="single" w:sz="4" w:space="0" w:color="auto"/>
            </w:tcBorders>
          </w:tcPr>
          <w:p w14:paraId="3C22BA96"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1B5CCDC2" w14:textId="77777777" w:rsidR="00E16FD1" w:rsidRPr="000C321E" w:rsidRDefault="00E16FD1" w:rsidP="009900EA">
            <w:pPr>
              <w:pStyle w:val="TAC"/>
            </w:pPr>
            <w:r w:rsidRPr="000C321E">
              <w:t>Length = n</w:t>
            </w:r>
          </w:p>
        </w:tc>
        <w:tc>
          <w:tcPr>
            <w:tcW w:w="588" w:type="dxa"/>
            <w:tcBorders>
              <w:left w:val="single" w:sz="4" w:space="0" w:color="auto"/>
            </w:tcBorders>
          </w:tcPr>
          <w:p w14:paraId="524E46F8" w14:textId="77777777" w:rsidR="00E16FD1" w:rsidRPr="000C321E" w:rsidRDefault="00E16FD1" w:rsidP="009900EA">
            <w:pPr>
              <w:pStyle w:val="TAC"/>
            </w:pPr>
          </w:p>
        </w:tc>
      </w:tr>
      <w:tr w:rsidR="00E16FD1" w:rsidRPr="000C321E" w14:paraId="5F0DBE99" w14:textId="77777777" w:rsidTr="009900EA">
        <w:trPr>
          <w:jc w:val="center"/>
        </w:trPr>
        <w:tc>
          <w:tcPr>
            <w:tcW w:w="151" w:type="dxa"/>
            <w:tcBorders>
              <w:top w:val="nil"/>
              <w:left w:val="single" w:sz="6" w:space="0" w:color="auto"/>
              <w:bottom w:val="nil"/>
            </w:tcBorders>
          </w:tcPr>
          <w:p w14:paraId="0D3860C2" w14:textId="77777777" w:rsidR="00E16FD1" w:rsidRPr="000C321E" w:rsidRDefault="00E16FD1" w:rsidP="009900EA">
            <w:pPr>
              <w:pStyle w:val="TAC"/>
            </w:pPr>
          </w:p>
        </w:tc>
        <w:tc>
          <w:tcPr>
            <w:tcW w:w="1104" w:type="dxa"/>
            <w:tcBorders>
              <w:bottom w:val="nil"/>
              <w:right w:val="single" w:sz="4" w:space="0" w:color="auto"/>
            </w:tcBorders>
          </w:tcPr>
          <w:p w14:paraId="46E49C10" w14:textId="77777777" w:rsidR="00E16FD1" w:rsidRPr="000C321E" w:rsidRDefault="00E16FD1" w:rsidP="009900EA">
            <w:pPr>
              <w:pStyle w:val="TAC"/>
              <w:rPr>
                <w:lang w:eastAsia="zh-CN"/>
              </w:rPr>
            </w:pPr>
            <w:r w:rsidRPr="000C321E">
              <w:rPr>
                <w:rFonts w:hint="eastAsia"/>
                <w:lang w:eastAsia="zh-CN"/>
              </w:rPr>
              <w:t>4 to 7</w:t>
            </w:r>
          </w:p>
        </w:tc>
        <w:tc>
          <w:tcPr>
            <w:tcW w:w="4703" w:type="dxa"/>
            <w:gridSpan w:val="8"/>
            <w:tcBorders>
              <w:top w:val="single" w:sz="4" w:space="0" w:color="auto"/>
              <w:left w:val="single" w:sz="4" w:space="0" w:color="auto"/>
              <w:bottom w:val="single" w:sz="4" w:space="0" w:color="auto"/>
              <w:right w:val="single" w:sz="4" w:space="0" w:color="auto"/>
            </w:tcBorders>
          </w:tcPr>
          <w:p w14:paraId="4B43E462" w14:textId="77777777" w:rsidR="00E16FD1" w:rsidRPr="000C321E" w:rsidRDefault="00E16FD1" w:rsidP="009900EA">
            <w:pPr>
              <w:pStyle w:val="TAC"/>
              <w:rPr>
                <w:lang w:eastAsia="zh-CN"/>
              </w:rPr>
            </w:pPr>
            <w:r w:rsidRPr="000C321E">
              <w:t>UE Usage Type</w:t>
            </w:r>
            <w:r w:rsidRPr="000C321E">
              <w:rPr>
                <w:rFonts w:hint="eastAsia"/>
                <w:lang w:eastAsia="zh-CN"/>
              </w:rPr>
              <w:t xml:space="preserve"> value</w:t>
            </w:r>
          </w:p>
        </w:tc>
        <w:tc>
          <w:tcPr>
            <w:tcW w:w="588" w:type="dxa"/>
            <w:tcBorders>
              <w:left w:val="single" w:sz="4" w:space="0" w:color="auto"/>
              <w:bottom w:val="nil"/>
            </w:tcBorders>
          </w:tcPr>
          <w:p w14:paraId="069D63E3" w14:textId="77777777" w:rsidR="00E16FD1" w:rsidRPr="000C321E" w:rsidRDefault="00E16FD1" w:rsidP="009900EA">
            <w:pPr>
              <w:pStyle w:val="TAC"/>
              <w:rPr>
                <w:lang w:eastAsia="zh-CN"/>
              </w:rPr>
            </w:pPr>
          </w:p>
        </w:tc>
      </w:tr>
    </w:tbl>
    <w:p w14:paraId="2D55EA32"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7.7.117</w:t>
      </w:r>
      <w:r w:rsidRPr="000C321E">
        <w:t>-1: UE Usage Type</w:t>
      </w:r>
    </w:p>
    <w:p w14:paraId="5406483F" w14:textId="03B586F1" w:rsidR="00E16FD1" w:rsidRPr="000C321E" w:rsidRDefault="00E16FD1" w:rsidP="00E16FD1">
      <w:pPr>
        <w:pStyle w:val="EditorsNote"/>
        <w:rPr>
          <w:noProof/>
          <w:lang w:eastAsia="zh-CN"/>
        </w:rPr>
      </w:pPr>
      <w:r w:rsidRPr="000C321E">
        <w:rPr>
          <w:rFonts w:hint="eastAsia"/>
          <w:noProof/>
          <w:lang w:eastAsia="zh-CN"/>
        </w:rPr>
        <w:t xml:space="preserve">Editor's Note: This Editor's note will be removed after the coding of the UE Usage Type is defined in 3GPP </w:t>
      </w:r>
      <w:r w:rsidR="009900EA" w:rsidRPr="000C321E">
        <w:rPr>
          <w:rFonts w:hint="eastAsia"/>
          <w:noProof/>
          <w:lang w:eastAsia="zh-CN"/>
        </w:rPr>
        <w:t>TS</w:t>
      </w:r>
      <w:r w:rsidR="009900EA">
        <w:rPr>
          <w:noProof/>
          <w:lang w:eastAsia="zh-CN"/>
        </w:rPr>
        <w:t> </w:t>
      </w:r>
      <w:r w:rsidR="009900EA" w:rsidRPr="000C321E">
        <w:rPr>
          <w:rFonts w:hint="eastAsia"/>
          <w:noProof/>
          <w:lang w:eastAsia="zh-CN"/>
        </w:rPr>
        <w:t>2</w:t>
      </w:r>
      <w:r w:rsidRPr="000C321E">
        <w:rPr>
          <w:rFonts w:hint="eastAsia"/>
          <w:noProof/>
          <w:lang w:eastAsia="zh-CN"/>
        </w:rPr>
        <w:t>9.272.</w:t>
      </w:r>
    </w:p>
    <w:p w14:paraId="100E68B0" w14:textId="77777777" w:rsidR="00E16FD1" w:rsidRPr="000C321E" w:rsidRDefault="00E16FD1" w:rsidP="00E16FD1">
      <w:pPr>
        <w:pStyle w:val="Heading3"/>
        <w:rPr>
          <w:lang w:eastAsia="zh-CN"/>
        </w:rPr>
      </w:pPr>
      <w:bookmarkStart w:id="484" w:name="_Toc9598015"/>
      <w:bookmarkStart w:id="485" w:name="_Toc82519300"/>
      <w:r w:rsidRPr="000C321E">
        <w:rPr>
          <w:lang w:eastAsia="zh-CN"/>
        </w:rPr>
        <w:t>7.7.118</w:t>
      </w:r>
      <w:r w:rsidRPr="000C321E">
        <w:tab/>
      </w:r>
      <w:r w:rsidRPr="000C321E">
        <w:rPr>
          <w:lang w:eastAsia="zh-CN"/>
        </w:rPr>
        <w:t>Extended Common Flags II</w:t>
      </w:r>
      <w:bookmarkEnd w:id="484"/>
      <w:bookmarkEnd w:id="485"/>
    </w:p>
    <w:p w14:paraId="13D2EC93" w14:textId="77777777" w:rsidR="00E16FD1" w:rsidRPr="000C321E" w:rsidRDefault="00E16FD1" w:rsidP="00E16FD1">
      <w:r w:rsidRPr="000C321E">
        <w:t>The Extended Common Flags II element is used to hold values for multiple bit flags.</w:t>
      </w:r>
    </w:p>
    <w:p w14:paraId="1DCA8591" w14:textId="77777777" w:rsidR="00E16FD1" w:rsidRPr="000C321E" w:rsidRDefault="00E16FD1" w:rsidP="00E16FD1">
      <w:r w:rsidRPr="000C321E">
        <w:t xml:space="preserve">The PNSI (Pending Network Initiated PDN Connection Signalling Indication) bit field is relevant for the SGSN Context Response message and shall be set to 1 when there is pending network initiated PDN connection signalling for this PDN connection, </w:t>
      </w:r>
      <w:r w:rsidRPr="000C321E">
        <w:rPr>
          <w:lang w:eastAsia="zh-CN"/>
        </w:rPr>
        <w:t xml:space="preserve">i.e. the target SGSN shall set </w:t>
      </w:r>
      <w:r w:rsidRPr="000C321E">
        <w:t>UASI flag to indicate to the GGSN that the UE is available for end to end signalling.</w:t>
      </w:r>
    </w:p>
    <w:p w14:paraId="7D72CE0F" w14:textId="77777777" w:rsidR="00E16FD1" w:rsidRPr="000C321E" w:rsidRDefault="00E16FD1" w:rsidP="00E16FD1">
      <w:r w:rsidRPr="000C321E">
        <w:t>The DTCI (Delay Tolerant Connection Indication) bit field is relevant for the Create PDP Context Response message during the PDN connection creation procedure, and for SGSN Context Response/Forward Relocation Request message during inter SGSN mobility procedures. If this bit is set to 1, it indicates that the PDN connection is delay tolerant according to the local policies configured in the GGSN, e.g. per APN.For this PDN connection the GGSN supports receiving the rejection cause "UE is temporarily not reachable due to power saving" from the SGSN during a network initiated procedure and holding the network initiated procedure, until the GGSN receives the subsequent Update PDP Context Request message with the UASI flag from the SGSN indicating that the UE is available for end to end signalling.</w:t>
      </w:r>
    </w:p>
    <w:p w14:paraId="3858131B" w14:textId="77777777" w:rsidR="00E16FD1" w:rsidRPr="000C321E" w:rsidRDefault="00E16FD1" w:rsidP="00E16FD1">
      <w:r w:rsidRPr="000C321E">
        <w:rPr>
          <w:lang w:eastAsia="zh-CN"/>
        </w:rPr>
        <w:t xml:space="preserve">The PMTSMI (Pending MT Short Message Indication) bit field is relevant for the SGSN Context Response/Forward Relocation Request message </w:t>
      </w:r>
      <w:r w:rsidRPr="000C321E">
        <w:t xml:space="preserve">during inter SGSN/MME mobility procedures. </w:t>
      </w:r>
      <w:r w:rsidRPr="000C321E">
        <w:rPr>
          <w:lang w:eastAsia="zh-CN"/>
        </w:rPr>
        <w:t xml:space="preserve">If this bit is set to 1, it indicates to the target MME/SGSN that there is one (or more) pending MT Short Message(s) in the SMS-GMSC, i.e. that the target MME/SGSN shall provide its E.164 address and, if available, its Diameter Identity, to receive the MT Short Message and </w:t>
      </w:r>
      <w:r w:rsidRPr="000C321E">
        <w:t>maintain the signalling connection with the UE for a longer time to enable the retransmission of the Short Message.</w:t>
      </w:r>
    </w:p>
    <w:p w14:paraId="25E1BDD0" w14:textId="77777777" w:rsidR="00E16FD1" w:rsidRPr="000C321E" w:rsidRDefault="00E16FD1" w:rsidP="00E16FD1">
      <w:r w:rsidRPr="000C321E">
        <w:t>Bits marked as Spare shall be assigned the value 0 by the sending node and shall not be evaluated by the receiving node.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9"/>
        <w:gridCol w:w="589"/>
        <w:gridCol w:w="589"/>
        <w:gridCol w:w="588"/>
      </w:tblGrid>
      <w:tr w:rsidR="00E16FD1" w:rsidRPr="000C321E" w14:paraId="017252F4" w14:textId="77777777" w:rsidTr="009900EA">
        <w:trPr>
          <w:jc w:val="center"/>
        </w:trPr>
        <w:tc>
          <w:tcPr>
            <w:tcW w:w="151" w:type="dxa"/>
            <w:tcBorders>
              <w:top w:val="single" w:sz="6" w:space="0" w:color="auto"/>
              <w:left w:val="single" w:sz="6" w:space="0" w:color="auto"/>
              <w:bottom w:val="nil"/>
            </w:tcBorders>
          </w:tcPr>
          <w:p w14:paraId="603BA795" w14:textId="77777777" w:rsidR="00E16FD1" w:rsidRPr="000C321E" w:rsidRDefault="00E16FD1" w:rsidP="009900EA">
            <w:pPr>
              <w:pStyle w:val="TAC"/>
            </w:pPr>
          </w:p>
        </w:tc>
        <w:tc>
          <w:tcPr>
            <w:tcW w:w="1104" w:type="dxa"/>
          </w:tcPr>
          <w:p w14:paraId="6B98E2DB" w14:textId="77777777" w:rsidR="00E16FD1" w:rsidRPr="000C321E" w:rsidRDefault="00E16FD1" w:rsidP="009900EA">
            <w:pPr>
              <w:pStyle w:val="TAH"/>
            </w:pPr>
          </w:p>
        </w:tc>
        <w:tc>
          <w:tcPr>
            <w:tcW w:w="4708" w:type="dxa"/>
            <w:gridSpan w:val="8"/>
          </w:tcPr>
          <w:p w14:paraId="6343E2B1" w14:textId="77777777" w:rsidR="00E16FD1" w:rsidRPr="000C321E" w:rsidRDefault="00E16FD1" w:rsidP="009900EA">
            <w:pPr>
              <w:pStyle w:val="TAH"/>
            </w:pPr>
            <w:r w:rsidRPr="000C321E">
              <w:t>Bits</w:t>
            </w:r>
          </w:p>
        </w:tc>
        <w:tc>
          <w:tcPr>
            <w:tcW w:w="588" w:type="dxa"/>
          </w:tcPr>
          <w:p w14:paraId="3E5C994F" w14:textId="77777777" w:rsidR="00E16FD1" w:rsidRPr="000C321E" w:rsidRDefault="00E16FD1" w:rsidP="009900EA">
            <w:pPr>
              <w:pStyle w:val="TAC"/>
            </w:pPr>
          </w:p>
        </w:tc>
      </w:tr>
      <w:tr w:rsidR="00E16FD1" w:rsidRPr="000C321E" w14:paraId="69ABC6EE" w14:textId="77777777" w:rsidTr="009900EA">
        <w:trPr>
          <w:jc w:val="center"/>
        </w:trPr>
        <w:tc>
          <w:tcPr>
            <w:tcW w:w="151" w:type="dxa"/>
            <w:tcBorders>
              <w:top w:val="nil"/>
              <w:left w:val="single" w:sz="6" w:space="0" w:color="auto"/>
            </w:tcBorders>
          </w:tcPr>
          <w:p w14:paraId="19E519A8" w14:textId="77777777" w:rsidR="00E16FD1" w:rsidRPr="000C321E" w:rsidRDefault="00E16FD1" w:rsidP="009900EA">
            <w:pPr>
              <w:pStyle w:val="TAC"/>
            </w:pPr>
          </w:p>
        </w:tc>
        <w:tc>
          <w:tcPr>
            <w:tcW w:w="1104" w:type="dxa"/>
          </w:tcPr>
          <w:p w14:paraId="051612A9" w14:textId="77777777" w:rsidR="00E16FD1" w:rsidRPr="000C321E" w:rsidRDefault="00E16FD1" w:rsidP="009900EA">
            <w:pPr>
              <w:pStyle w:val="TAH"/>
            </w:pPr>
            <w:r w:rsidRPr="000C321E">
              <w:t>Octets</w:t>
            </w:r>
          </w:p>
        </w:tc>
        <w:tc>
          <w:tcPr>
            <w:tcW w:w="588" w:type="dxa"/>
            <w:tcBorders>
              <w:bottom w:val="single" w:sz="4" w:space="0" w:color="auto"/>
            </w:tcBorders>
          </w:tcPr>
          <w:p w14:paraId="3AD68718" w14:textId="77777777" w:rsidR="00E16FD1" w:rsidRPr="000C321E" w:rsidRDefault="00E16FD1" w:rsidP="009900EA">
            <w:pPr>
              <w:pStyle w:val="TAH"/>
            </w:pPr>
            <w:r w:rsidRPr="000C321E">
              <w:t>8</w:t>
            </w:r>
          </w:p>
        </w:tc>
        <w:tc>
          <w:tcPr>
            <w:tcW w:w="588" w:type="dxa"/>
            <w:tcBorders>
              <w:bottom w:val="single" w:sz="4" w:space="0" w:color="auto"/>
            </w:tcBorders>
          </w:tcPr>
          <w:p w14:paraId="53096D8F" w14:textId="77777777" w:rsidR="00E16FD1" w:rsidRPr="000C321E" w:rsidRDefault="00E16FD1" w:rsidP="009900EA">
            <w:pPr>
              <w:pStyle w:val="TAH"/>
            </w:pPr>
            <w:r w:rsidRPr="000C321E">
              <w:t>7</w:t>
            </w:r>
          </w:p>
        </w:tc>
        <w:tc>
          <w:tcPr>
            <w:tcW w:w="589" w:type="dxa"/>
            <w:tcBorders>
              <w:bottom w:val="single" w:sz="4" w:space="0" w:color="auto"/>
            </w:tcBorders>
          </w:tcPr>
          <w:p w14:paraId="2BBCF432" w14:textId="77777777" w:rsidR="00E16FD1" w:rsidRPr="000C321E" w:rsidRDefault="00E16FD1" w:rsidP="009900EA">
            <w:pPr>
              <w:pStyle w:val="TAH"/>
            </w:pPr>
            <w:r w:rsidRPr="000C321E">
              <w:t>6</w:t>
            </w:r>
          </w:p>
        </w:tc>
        <w:tc>
          <w:tcPr>
            <w:tcW w:w="588" w:type="dxa"/>
            <w:tcBorders>
              <w:bottom w:val="single" w:sz="4" w:space="0" w:color="auto"/>
            </w:tcBorders>
          </w:tcPr>
          <w:p w14:paraId="0AF0F590" w14:textId="77777777" w:rsidR="00E16FD1" w:rsidRPr="000C321E" w:rsidRDefault="00E16FD1" w:rsidP="009900EA">
            <w:pPr>
              <w:pStyle w:val="TAH"/>
            </w:pPr>
            <w:r w:rsidRPr="000C321E">
              <w:t>5</w:t>
            </w:r>
          </w:p>
        </w:tc>
        <w:tc>
          <w:tcPr>
            <w:tcW w:w="588" w:type="dxa"/>
            <w:tcBorders>
              <w:bottom w:val="single" w:sz="4" w:space="0" w:color="auto"/>
            </w:tcBorders>
          </w:tcPr>
          <w:p w14:paraId="59094F28" w14:textId="77777777" w:rsidR="00E16FD1" w:rsidRPr="000C321E" w:rsidRDefault="00E16FD1" w:rsidP="009900EA">
            <w:pPr>
              <w:pStyle w:val="TAH"/>
            </w:pPr>
            <w:r w:rsidRPr="000C321E">
              <w:t>4</w:t>
            </w:r>
          </w:p>
        </w:tc>
        <w:tc>
          <w:tcPr>
            <w:tcW w:w="589" w:type="dxa"/>
            <w:tcBorders>
              <w:bottom w:val="single" w:sz="4" w:space="0" w:color="auto"/>
            </w:tcBorders>
          </w:tcPr>
          <w:p w14:paraId="552E9410" w14:textId="77777777" w:rsidR="00E16FD1" w:rsidRPr="000C321E" w:rsidRDefault="00E16FD1" w:rsidP="009900EA">
            <w:pPr>
              <w:pStyle w:val="TAH"/>
            </w:pPr>
            <w:r w:rsidRPr="000C321E">
              <w:t>3</w:t>
            </w:r>
          </w:p>
        </w:tc>
        <w:tc>
          <w:tcPr>
            <w:tcW w:w="589" w:type="dxa"/>
            <w:tcBorders>
              <w:bottom w:val="single" w:sz="4" w:space="0" w:color="auto"/>
            </w:tcBorders>
          </w:tcPr>
          <w:p w14:paraId="76F2FE2E" w14:textId="77777777" w:rsidR="00E16FD1" w:rsidRPr="000C321E" w:rsidRDefault="00E16FD1" w:rsidP="009900EA">
            <w:pPr>
              <w:pStyle w:val="TAH"/>
            </w:pPr>
            <w:r w:rsidRPr="000C321E">
              <w:t>2</w:t>
            </w:r>
          </w:p>
        </w:tc>
        <w:tc>
          <w:tcPr>
            <w:tcW w:w="589" w:type="dxa"/>
            <w:tcBorders>
              <w:bottom w:val="single" w:sz="4" w:space="0" w:color="auto"/>
            </w:tcBorders>
          </w:tcPr>
          <w:p w14:paraId="630E18C7" w14:textId="77777777" w:rsidR="00E16FD1" w:rsidRPr="000C321E" w:rsidRDefault="00E16FD1" w:rsidP="009900EA">
            <w:pPr>
              <w:pStyle w:val="TAH"/>
            </w:pPr>
            <w:r w:rsidRPr="000C321E">
              <w:t>1</w:t>
            </w:r>
          </w:p>
        </w:tc>
        <w:tc>
          <w:tcPr>
            <w:tcW w:w="588" w:type="dxa"/>
          </w:tcPr>
          <w:p w14:paraId="2ED9840E" w14:textId="77777777" w:rsidR="00E16FD1" w:rsidRPr="000C321E" w:rsidRDefault="00E16FD1" w:rsidP="009900EA">
            <w:pPr>
              <w:pStyle w:val="TAC"/>
            </w:pPr>
          </w:p>
        </w:tc>
      </w:tr>
      <w:tr w:rsidR="00E16FD1" w:rsidRPr="000C321E" w14:paraId="2B280526" w14:textId="77777777" w:rsidTr="009900EA">
        <w:trPr>
          <w:jc w:val="center"/>
        </w:trPr>
        <w:tc>
          <w:tcPr>
            <w:tcW w:w="151" w:type="dxa"/>
            <w:tcBorders>
              <w:top w:val="nil"/>
              <w:left w:val="single" w:sz="6" w:space="0" w:color="auto"/>
            </w:tcBorders>
          </w:tcPr>
          <w:p w14:paraId="7DFB7AFD" w14:textId="77777777" w:rsidR="00E16FD1" w:rsidRPr="000C321E" w:rsidRDefault="00E16FD1" w:rsidP="009900EA">
            <w:pPr>
              <w:pStyle w:val="TAC"/>
            </w:pPr>
          </w:p>
        </w:tc>
        <w:tc>
          <w:tcPr>
            <w:tcW w:w="1104" w:type="dxa"/>
            <w:tcBorders>
              <w:right w:val="single" w:sz="4" w:space="0" w:color="auto"/>
            </w:tcBorders>
          </w:tcPr>
          <w:p w14:paraId="33AA36A5" w14:textId="77777777" w:rsidR="00E16FD1" w:rsidRPr="000C321E" w:rsidRDefault="00E16FD1" w:rsidP="009900EA">
            <w:pPr>
              <w:pStyle w:val="TAC"/>
            </w:pPr>
            <w:r w:rsidRPr="000C321E">
              <w:t>1</w:t>
            </w:r>
          </w:p>
        </w:tc>
        <w:tc>
          <w:tcPr>
            <w:tcW w:w="4708" w:type="dxa"/>
            <w:gridSpan w:val="8"/>
            <w:tcBorders>
              <w:top w:val="single" w:sz="4" w:space="0" w:color="auto"/>
              <w:left w:val="single" w:sz="4" w:space="0" w:color="auto"/>
              <w:bottom w:val="single" w:sz="4" w:space="0" w:color="auto"/>
              <w:right w:val="single" w:sz="4" w:space="0" w:color="auto"/>
            </w:tcBorders>
          </w:tcPr>
          <w:p w14:paraId="23FF1FCD" w14:textId="77777777" w:rsidR="00E16FD1" w:rsidRPr="000C321E" w:rsidRDefault="00E16FD1" w:rsidP="009900EA">
            <w:pPr>
              <w:pStyle w:val="TAH"/>
            </w:pPr>
            <w:r w:rsidRPr="000C321E">
              <w:t>Type = 218 (decimal)</w:t>
            </w:r>
          </w:p>
        </w:tc>
        <w:tc>
          <w:tcPr>
            <w:tcW w:w="588" w:type="dxa"/>
            <w:tcBorders>
              <w:left w:val="single" w:sz="4" w:space="0" w:color="auto"/>
            </w:tcBorders>
          </w:tcPr>
          <w:p w14:paraId="0D73B65F" w14:textId="77777777" w:rsidR="00E16FD1" w:rsidRPr="000C321E" w:rsidRDefault="00E16FD1" w:rsidP="009900EA">
            <w:pPr>
              <w:pStyle w:val="TAC"/>
            </w:pPr>
          </w:p>
        </w:tc>
      </w:tr>
      <w:tr w:rsidR="00E16FD1" w:rsidRPr="000C321E" w14:paraId="1B89DD45" w14:textId="77777777" w:rsidTr="009900EA">
        <w:trPr>
          <w:jc w:val="center"/>
        </w:trPr>
        <w:tc>
          <w:tcPr>
            <w:tcW w:w="151" w:type="dxa"/>
            <w:tcBorders>
              <w:top w:val="nil"/>
              <w:left w:val="single" w:sz="6" w:space="0" w:color="auto"/>
            </w:tcBorders>
          </w:tcPr>
          <w:p w14:paraId="395A43D8" w14:textId="77777777" w:rsidR="00E16FD1" w:rsidRPr="000C321E" w:rsidRDefault="00E16FD1" w:rsidP="009900EA">
            <w:pPr>
              <w:pStyle w:val="TAC"/>
            </w:pPr>
          </w:p>
        </w:tc>
        <w:tc>
          <w:tcPr>
            <w:tcW w:w="1104" w:type="dxa"/>
            <w:tcBorders>
              <w:right w:val="single" w:sz="4" w:space="0" w:color="auto"/>
            </w:tcBorders>
          </w:tcPr>
          <w:p w14:paraId="56E9826B" w14:textId="77777777" w:rsidR="00E16FD1" w:rsidRPr="000C321E" w:rsidRDefault="00E16FD1" w:rsidP="009900EA">
            <w:pPr>
              <w:pStyle w:val="TAC"/>
            </w:pPr>
            <w:r w:rsidRPr="000C321E">
              <w:t>2 to 3</w:t>
            </w:r>
          </w:p>
        </w:tc>
        <w:tc>
          <w:tcPr>
            <w:tcW w:w="4708" w:type="dxa"/>
            <w:gridSpan w:val="8"/>
            <w:tcBorders>
              <w:top w:val="single" w:sz="4" w:space="0" w:color="auto"/>
              <w:left w:val="single" w:sz="4" w:space="0" w:color="auto"/>
              <w:bottom w:val="single" w:sz="4" w:space="0" w:color="auto"/>
              <w:right w:val="single" w:sz="4" w:space="0" w:color="auto"/>
            </w:tcBorders>
          </w:tcPr>
          <w:p w14:paraId="573D319D" w14:textId="77777777" w:rsidR="00E16FD1" w:rsidRPr="000C321E" w:rsidRDefault="00E16FD1" w:rsidP="009900EA">
            <w:pPr>
              <w:pStyle w:val="TAC"/>
            </w:pPr>
            <w:r w:rsidRPr="000C321E">
              <w:t>Length = n</w:t>
            </w:r>
          </w:p>
        </w:tc>
        <w:tc>
          <w:tcPr>
            <w:tcW w:w="588" w:type="dxa"/>
            <w:tcBorders>
              <w:left w:val="single" w:sz="4" w:space="0" w:color="auto"/>
            </w:tcBorders>
          </w:tcPr>
          <w:p w14:paraId="61A53FB5" w14:textId="77777777" w:rsidR="00E16FD1" w:rsidRPr="000C321E" w:rsidRDefault="00E16FD1" w:rsidP="009900EA">
            <w:pPr>
              <w:pStyle w:val="TAC"/>
            </w:pPr>
          </w:p>
        </w:tc>
      </w:tr>
      <w:tr w:rsidR="00E16FD1" w:rsidRPr="000C321E" w14:paraId="74413E3C" w14:textId="77777777" w:rsidTr="009900EA">
        <w:trPr>
          <w:jc w:val="center"/>
        </w:trPr>
        <w:tc>
          <w:tcPr>
            <w:tcW w:w="151" w:type="dxa"/>
            <w:tcBorders>
              <w:top w:val="nil"/>
              <w:left w:val="single" w:sz="6" w:space="0" w:color="auto"/>
              <w:bottom w:val="nil"/>
            </w:tcBorders>
          </w:tcPr>
          <w:p w14:paraId="12FA63BB" w14:textId="77777777" w:rsidR="00E16FD1" w:rsidRPr="000C321E" w:rsidRDefault="00E16FD1" w:rsidP="009900EA">
            <w:pPr>
              <w:pStyle w:val="TAC"/>
            </w:pPr>
          </w:p>
        </w:tc>
        <w:tc>
          <w:tcPr>
            <w:tcW w:w="1104" w:type="dxa"/>
            <w:tcBorders>
              <w:right w:val="single" w:sz="4" w:space="0" w:color="auto"/>
            </w:tcBorders>
          </w:tcPr>
          <w:p w14:paraId="2AD0B13C" w14:textId="77777777" w:rsidR="00E16FD1" w:rsidRPr="000C321E" w:rsidRDefault="00E16FD1" w:rsidP="009900EA">
            <w:pPr>
              <w:pStyle w:val="TAC"/>
            </w:pPr>
            <w:r w:rsidRPr="000C321E">
              <w:t>4</w:t>
            </w:r>
          </w:p>
        </w:tc>
        <w:tc>
          <w:tcPr>
            <w:tcW w:w="2941" w:type="dxa"/>
            <w:gridSpan w:val="5"/>
            <w:tcBorders>
              <w:top w:val="single" w:sz="4" w:space="0" w:color="auto"/>
              <w:left w:val="single" w:sz="4" w:space="0" w:color="auto"/>
              <w:bottom w:val="single" w:sz="4" w:space="0" w:color="auto"/>
              <w:right w:val="single" w:sz="4" w:space="0" w:color="auto"/>
            </w:tcBorders>
          </w:tcPr>
          <w:p w14:paraId="232C1C65" w14:textId="77777777" w:rsidR="00E16FD1" w:rsidRPr="000C321E" w:rsidRDefault="00E16FD1" w:rsidP="009900EA">
            <w:pPr>
              <w:pStyle w:val="TAC"/>
            </w:pPr>
            <w:r w:rsidRPr="000C321E">
              <w:t>Spare</w:t>
            </w:r>
          </w:p>
        </w:tc>
        <w:tc>
          <w:tcPr>
            <w:tcW w:w="589" w:type="dxa"/>
            <w:tcBorders>
              <w:top w:val="single" w:sz="4" w:space="0" w:color="auto"/>
              <w:left w:val="single" w:sz="4" w:space="0" w:color="auto"/>
              <w:bottom w:val="single" w:sz="4" w:space="0" w:color="auto"/>
              <w:right w:val="single" w:sz="4" w:space="0" w:color="auto"/>
            </w:tcBorders>
          </w:tcPr>
          <w:p w14:paraId="6E4A211C" w14:textId="77777777" w:rsidR="00E16FD1" w:rsidRPr="000C321E" w:rsidRDefault="00E16FD1" w:rsidP="009900EA">
            <w:pPr>
              <w:pStyle w:val="TAC"/>
            </w:pPr>
            <w:r w:rsidRPr="000C321E">
              <w:rPr>
                <w:lang w:eastAsia="zh-CN"/>
              </w:rPr>
              <w:t>PMTSMI</w:t>
            </w:r>
          </w:p>
        </w:tc>
        <w:tc>
          <w:tcPr>
            <w:tcW w:w="589" w:type="dxa"/>
            <w:tcBorders>
              <w:top w:val="single" w:sz="4" w:space="0" w:color="auto"/>
              <w:left w:val="single" w:sz="4" w:space="0" w:color="auto"/>
              <w:bottom w:val="single" w:sz="4" w:space="0" w:color="auto"/>
              <w:right w:val="single" w:sz="4" w:space="0" w:color="auto"/>
            </w:tcBorders>
          </w:tcPr>
          <w:p w14:paraId="2CE527E2" w14:textId="77777777" w:rsidR="00E16FD1" w:rsidRPr="000C321E" w:rsidRDefault="00E16FD1" w:rsidP="009900EA">
            <w:pPr>
              <w:pStyle w:val="TAC"/>
            </w:pPr>
            <w:r w:rsidRPr="000C321E">
              <w:t>DTCI</w:t>
            </w:r>
          </w:p>
        </w:tc>
        <w:tc>
          <w:tcPr>
            <w:tcW w:w="589" w:type="dxa"/>
            <w:tcBorders>
              <w:top w:val="single" w:sz="4" w:space="0" w:color="auto"/>
              <w:left w:val="single" w:sz="4" w:space="0" w:color="auto"/>
              <w:bottom w:val="single" w:sz="4" w:space="0" w:color="auto"/>
              <w:right w:val="single" w:sz="4" w:space="0" w:color="auto"/>
            </w:tcBorders>
          </w:tcPr>
          <w:p w14:paraId="6E37D48D" w14:textId="77777777" w:rsidR="00E16FD1" w:rsidRPr="000C321E" w:rsidRDefault="00E16FD1" w:rsidP="009900EA">
            <w:pPr>
              <w:pStyle w:val="TAC"/>
            </w:pPr>
            <w:r w:rsidRPr="000C321E">
              <w:t>PNSI</w:t>
            </w:r>
          </w:p>
        </w:tc>
        <w:tc>
          <w:tcPr>
            <w:tcW w:w="588" w:type="dxa"/>
            <w:tcBorders>
              <w:left w:val="single" w:sz="4" w:space="0" w:color="auto"/>
              <w:bottom w:val="nil"/>
            </w:tcBorders>
          </w:tcPr>
          <w:p w14:paraId="6EE2220D" w14:textId="77777777" w:rsidR="00E16FD1" w:rsidRPr="000C321E" w:rsidRDefault="00E16FD1" w:rsidP="009900EA">
            <w:pPr>
              <w:pStyle w:val="TAC"/>
            </w:pPr>
          </w:p>
        </w:tc>
      </w:tr>
      <w:tr w:rsidR="00E16FD1" w:rsidRPr="000C321E" w14:paraId="040BE612" w14:textId="77777777" w:rsidTr="009900EA">
        <w:trPr>
          <w:jc w:val="center"/>
        </w:trPr>
        <w:tc>
          <w:tcPr>
            <w:tcW w:w="151" w:type="dxa"/>
            <w:tcBorders>
              <w:top w:val="nil"/>
              <w:left w:val="single" w:sz="4" w:space="0" w:color="auto"/>
              <w:bottom w:val="single" w:sz="4" w:space="0" w:color="auto"/>
            </w:tcBorders>
          </w:tcPr>
          <w:p w14:paraId="05FD8B32"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6AD1B954" w14:textId="77777777" w:rsidR="00E16FD1" w:rsidRPr="000C321E" w:rsidRDefault="00E16FD1" w:rsidP="009900EA">
            <w:pPr>
              <w:pStyle w:val="TAC"/>
            </w:pPr>
            <w:r w:rsidRPr="000C321E">
              <w:t>5 to (n+3)</w:t>
            </w:r>
          </w:p>
        </w:tc>
        <w:tc>
          <w:tcPr>
            <w:tcW w:w="4708" w:type="dxa"/>
            <w:gridSpan w:val="8"/>
            <w:tcBorders>
              <w:top w:val="single" w:sz="4" w:space="0" w:color="auto"/>
              <w:left w:val="single" w:sz="4" w:space="0" w:color="auto"/>
              <w:bottom w:val="single" w:sz="4" w:space="0" w:color="auto"/>
              <w:right w:val="single" w:sz="4" w:space="0" w:color="auto"/>
            </w:tcBorders>
          </w:tcPr>
          <w:p w14:paraId="0ABFC64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A254D1A" w14:textId="77777777" w:rsidR="00E16FD1" w:rsidRPr="000C321E" w:rsidRDefault="00E16FD1" w:rsidP="009900EA">
            <w:pPr>
              <w:pStyle w:val="TAC"/>
            </w:pPr>
          </w:p>
        </w:tc>
      </w:tr>
    </w:tbl>
    <w:p w14:paraId="5785EB52" w14:textId="77777777" w:rsidR="00E16FD1" w:rsidRPr="000C321E" w:rsidRDefault="00E16FD1" w:rsidP="00E16FD1">
      <w:pPr>
        <w:pStyle w:val="TF"/>
        <w:spacing w:before="120"/>
      </w:pPr>
      <w:r w:rsidRPr="000C321E">
        <w:t xml:space="preserve">Figure 7.7.118-1: </w:t>
      </w:r>
      <w:r w:rsidRPr="000C321E">
        <w:rPr>
          <w:lang w:eastAsia="zh-CN"/>
        </w:rPr>
        <w:t>Extended Common Flags II</w:t>
      </w:r>
    </w:p>
    <w:p w14:paraId="47A19E20" w14:textId="77777777" w:rsidR="00E16FD1" w:rsidRPr="000C321E" w:rsidRDefault="00E16FD1" w:rsidP="00E16FD1">
      <w:pPr>
        <w:pStyle w:val="Heading3"/>
        <w:rPr>
          <w:lang w:eastAsia="zh-CN"/>
        </w:rPr>
      </w:pPr>
      <w:bookmarkStart w:id="486" w:name="_Toc9598016"/>
      <w:bookmarkStart w:id="487" w:name="_Toc82519301"/>
      <w:r w:rsidRPr="000C321E">
        <w:rPr>
          <w:lang w:eastAsia="zh-CN"/>
        </w:rPr>
        <w:t>7.7.119</w:t>
      </w:r>
      <w:r w:rsidRPr="000C321E">
        <w:tab/>
      </w:r>
      <w:r w:rsidRPr="000C321E">
        <w:rPr>
          <w:lang w:eastAsia="zh-CN"/>
        </w:rPr>
        <w:t>Node Identifier</w:t>
      </w:r>
      <w:bookmarkEnd w:id="486"/>
      <w:bookmarkEnd w:id="487"/>
    </w:p>
    <w:p w14:paraId="1E3C1CB3" w14:textId="77777777" w:rsidR="00E16FD1" w:rsidRPr="000C321E" w:rsidRDefault="00E16FD1" w:rsidP="00E16FD1">
      <w:pPr>
        <w:rPr>
          <w:lang w:val="sv-SE"/>
        </w:rPr>
      </w:pPr>
      <w:r w:rsidRPr="000C321E">
        <w:t>Node Identifier shall be coded as depicted in Figure 7.7.119-1.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04928AF4" w14:textId="77777777" w:rsidTr="009900EA">
        <w:trPr>
          <w:jc w:val="center"/>
        </w:trPr>
        <w:tc>
          <w:tcPr>
            <w:tcW w:w="151" w:type="dxa"/>
            <w:tcBorders>
              <w:top w:val="single" w:sz="6" w:space="0" w:color="auto"/>
              <w:left w:val="single" w:sz="6" w:space="0" w:color="auto"/>
              <w:bottom w:val="nil"/>
            </w:tcBorders>
          </w:tcPr>
          <w:p w14:paraId="0325C829" w14:textId="77777777" w:rsidR="00E16FD1" w:rsidRPr="000C321E" w:rsidRDefault="00E16FD1" w:rsidP="009900EA">
            <w:pPr>
              <w:pStyle w:val="TAH"/>
            </w:pPr>
          </w:p>
        </w:tc>
        <w:tc>
          <w:tcPr>
            <w:tcW w:w="1104" w:type="dxa"/>
          </w:tcPr>
          <w:p w14:paraId="5B7C8B29" w14:textId="77777777" w:rsidR="00E16FD1" w:rsidRPr="000C321E" w:rsidRDefault="00E16FD1" w:rsidP="009900EA">
            <w:pPr>
              <w:pStyle w:val="TAH"/>
            </w:pPr>
          </w:p>
        </w:tc>
        <w:tc>
          <w:tcPr>
            <w:tcW w:w="4703" w:type="dxa"/>
            <w:gridSpan w:val="8"/>
          </w:tcPr>
          <w:p w14:paraId="53F37B90" w14:textId="77777777" w:rsidR="00E16FD1" w:rsidRPr="000C321E" w:rsidRDefault="00E16FD1" w:rsidP="009900EA">
            <w:pPr>
              <w:pStyle w:val="TAH"/>
            </w:pPr>
            <w:r w:rsidRPr="000C321E">
              <w:t>Bits</w:t>
            </w:r>
          </w:p>
        </w:tc>
        <w:tc>
          <w:tcPr>
            <w:tcW w:w="588" w:type="dxa"/>
          </w:tcPr>
          <w:p w14:paraId="3ED821B9" w14:textId="77777777" w:rsidR="00E16FD1" w:rsidRPr="000C321E" w:rsidRDefault="00E16FD1" w:rsidP="009900EA">
            <w:pPr>
              <w:pStyle w:val="TAH"/>
            </w:pPr>
          </w:p>
        </w:tc>
      </w:tr>
      <w:tr w:rsidR="00E16FD1" w:rsidRPr="000C321E" w14:paraId="13ACC859" w14:textId="77777777" w:rsidTr="009900EA">
        <w:trPr>
          <w:jc w:val="center"/>
        </w:trPr>
        <w:tc>
          <w:tcPr>
            <w:tcW w:w="151" w:type="dxa"/>
            <w:tcBorders>
              <w:top w:val="nil"/>
              <w:left w:val="single" w:sz="6" w:space="0" w:color="auto"/>
            </w:tcBorders>
          </w:tcPr>
          <w:p w14:paraId="04E976D4" w14:textId="77777777" w:rsidR="00E16FD1" w:rsidRPr="000C321E" w:rsidRDefault="00E16FD1" w:rsidP="009900EA">
            <w:pPr>
              <w:pStyle w:val="TAH"/>
            </w:pPr>
          </w:p>
        </w:tc>
        <w:tc>
          <w:tcPr>
            <w:tcW w:w="1104" w:type="dxa"/>
          </w:tcPr>
          <w:p w14:paraId="0B8061BC" w14:textId="77777777" w:rsidR="00E16FD1" w:rsidRPr="000C321E" w:rsidRDefault="00E16FD1" w:rsidP="009900EA">
            <w:pPr>
              <w:pStyle w:val="TAH"/>
            </w:pPr>
            <w:r w:rsidRPr="000C321E">
              <w:t>Octets</w:t>
            </w:r>
          </w:p>
        </w:tc>
        <w:tc>
          <w:tcPr>
            <w:tcW w:w="587" w:type="dxa"/>
            <w:tcBorders>
              <w:bottom w:val="single" w:sz="4" w:space="0" w:color="auto"/>
            </w:tcBorders>
          </w:tcPr>
          <w:p w14:paraId="57321E0C" w14:textId="77777777" w:rsidR="00E16FD1" w:rsidRPr="000C321E" w:rsidRDefault="00E16FD1" w:rsidP="009900EA">
            <w:pPr>
              <w:pStyle w:val="TAH"/>
            </w:pPr>
            <w:r w:rsidRPr="000C321E">
              <w:t>8</w:t>
            </w:r>
          </w:p>
        </w:tc>
        <w:tc>
          <w:tcPr>
            <w:tcW w:w="588" w:type="dxa"/>
            <w:tcBorders>
              <w:bottom w:val="single" w:sz="4" w:space="0" w:color="auto"/>
            </w:tcBorders>
          </w:tcPr>
          <w:p w14:paraId="38B78767" w14:textId="77777777" w:rsidR="00E16FD1" w:rsidRPr="000C321E" w:rsidRDefault="00E16FD1" w:rsidP="009900EA">
            <w:pPr>
              <w:pStyle w:val="TAH"/>
            </w:pPr>
            <w:r w:rsidRPr="000C321E">
              <w:t>7</w:t>
            </w:r>
          </w:p>
        </w:tc>
        <w:tc>
          <w:tcPr>
            <w:tcW w:w="588" w:type="dxa"/>
            <w:tcBorders>
              <w:bottom w:val="single" w:sz="4" w:space="0" w:color="auto"/>
            </w:tcBorders>
          </w:tcPr>
          <w:p w14:paraId="73D25A79" w14:textId="77777777" w:rsidR="00E16FD1" w:rsidRPr="000C321E" w:rsidRDefault="00E16FD1" w:rsidP="009900EA">
            <w:pPr>
              <w:pStyle w:val="TAH"/>
            </w:pPr>
            <w:r w:rsidRPr="000C321E">
              <w:t>6</w:t>
            </w:r>
          </w:p>
        </w:tc>
        <w:tc>
          <w:tcPr>
            <w:tcW w:w="588" w:type="dxa"/>
            <w:tcBorders>
              <w:bottom w:val="single" w:sz="4" w:space="0" w:color="auto"/>
            </w:tcBorders>
          </w:tcPr>
          <w:p w14:paraId="67E5CEEA" w14:textId="77777777" w:rsidR="00E16FD1" w:rsidRPr="000C321E" w:rsidRDefault="00E16FD1" w:rsidP="009900EA">
            <w:pPr>
              <w:pStyle w:val="TAH"/>
            </w:pPr>
            <w:r w:rsidRPr="000C321E">
              <w:t>5</w:t>
            </w:r>
          </w:p>
        </w:tc>
        <w:tc>
          <w:tcPr>
            <w:tcW w:w="588" w:type="dxa"/>
            <w:tcBorders>
              <w:bottom w:val="single" w:sz="4" w:space="0" w:color="auto"/>
            </w:tcBorders>
          </w:tcPr>
          <w:p w14:paraId="763FC3B1" w14:textId="77777777" w:rsidR="00E16FD1" w:rsidRPr="000C321E" w:rsidRDefault="00E16FD1" w:rsidP="009900EA">
            <w:pPr>
              <w:pStyle w:val="TAH"/>
            </w:pPr>
            <w:r w:rsidRPr="000C321E">
              <w:t>4</w:t>
            </w:r>
          </w:p>
        </w:tc>
        <w:tc>
          <w:tcPr>
            <w:tcW w:w="588" w:type="dxa"/>
            <w:tcBorders>
              <w:bottom w:val="single" w:sz="4" w:space="0" w:color="auto"/>
            </w:tcBorders>
          </w:tcPr>
          <w:p w14:paraId="07435198" w14:textId="77777777" w:rsidR="00E16FD1" w:rsidRPr="000C321E" w:rsidRDefault="00E16FD1" w:rsidP="009900EA">
            <w:pPr>
              <w:pStyle w:val="TAH"/>
            </w:pPr>
            <w:r w:rsidRPr="000C321E">
              <w:t>3</w:t>
            </w:r>
          </w:p>
        </w:tc>
        <w:tc>
          <w:tcPr>
            <w:tcW w:w="588" w:type="dxa"/>
            <w:tcBorders>
              <w:bottom w:val="single" w:sz="4" w:space="0" w:color="auto"/>
            </w:tcBorders>
          </w:tcPr>
          <w:p w14:paraId="3C9DE419" w14:textId="77777777" w:rsidR="00E16FD1" w:rsidRPr="000C321E" w:rsidRDefault="00E16FD1" w:rsidP="009900EA">
            <w:pPr>
              <w:pStyle w:val="TAH"/>
            </w:pPr>
            <w:r w:rsidRPr="000C321E">
              <w:t>2</w:t>
            </w:r>
          </w:p>
        </w:tc>
        <w:tc>
          <w:tcPr>
            <w:tcW w:w="588" w:type="dxa"/>
            <w:tcBorders>
              <w:bottom w:val="single" w:sz="4" w:space="0" w:color="auto"/>
            </w:tcBorders>
          </w:tcPr>
          <w:p w14:paraId="10446F8C" w14:textId="77777777" w:rsidR="00E16FD1" w:rsidRPr="000C321E" w:rsidRDefault="00E16FD1" w:rsidP="009900EA">
            <w:pPr>
              <w:pStyle w:val="TAH"/>
            </w:pPr>
            <w:r w:rsidRPr="000C321E">
              <w:t>1</w:t>
            </w:r>
          </w:p>
        </w:tc>
        <w:tc>
          <w:tcPr>
            <w:tcW w:w="588" w:type="dxa"/>
          </w:tcPr>
          <w:p w14:paraId="2C7806E2" w14:textId="77777777" w:rsidR="00E16FD1" w:rsidRPr="000C321E" w:rsidRDefault="00E16FD1" w:rsidP="009900EA">
            <w:pPr>
              <w:pStyle w:val="TAH"/>
            </w:pPr>
          </w:p>
        </w:tc>
      </w:tr>
      <w:tr w:rsidR="00E16FD1" w:rsidRPr="000C321E" w14:paraId="524E9513" w14:textId="77777777" w:rsidTr="009900EA">
        <w:trPr>
          <w:jc w:val="center"/>
        </w:trPr>
        <w:tc>
          <w:tcPr>
            <w:tcW w:w="151" w:type="dxa"/>
            <w:tcBorders>
              <w:top w:val="nil"/>
              <w:left w:val="single" w:sz="6" w:space="0" w:color="auto"/>
            </w:tcBorders>
          </w:tcPr>
          <w:p w14:paraId="668EB34E" w14:textId="77777777" w:rsidR="00E16FD1" w:rsidRPr="000C321E" w:rsidRDefault="00E16FD1" w:rsidP="009900EA">
            <w:pPr>
              <w:pStyle w:val="TAC"/>
            </w:pPr>
          </w:p>
        </w:tc>
        <w:tc>
          <w:tcPr>
            <w:tcW w:w="1104" w:type="dxa"/>
            <w:tcBorders>
              <w:right w:val="single" w:sz="4" w:space="0" w:color="auto"/>
            </w:tcBorders>
          </w:tcPr>
          <w:p w14:paraId="0B81A14A"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07154138" w14:textId="77777777" w:rsidR="00E16FD1" w:rsidRPr="000C321E" w:rsidRDefault="00E16FD1" w:rsidP="009900EA">
            <w:pPr>
              <w:pStyle w:val="TAC"/>
            </w:pPr>
            <w:r w:rsidRPr="000C321E">
              <w:t>Type = 219 (decimal)</w:t>
            </w:r>
          </w:p>
        </w:tc>
        <w:tc>
          <w:tcPr>
            <w:tcW w:w="588" w:type="dxa"/>
            <w:tcBorders>
              <w:left w:val="single" w:sz="4" w:space="0" w:color="auto"/>
            </w:tcBorders>
          </w:tcPr>
          <w:p w14:paraId="5573B0B3" w14:textId="77777777" w:rsidR="00E16FD1" w:rsidRPr="000C321E" w:rsidRDefault="00E16FD1" w:rsidP="009900EA">
            <w:pPr>
              <w:pStyle w:val="TAC"/>
            </w:pPr>
          </w:p>
        </w:tc>
      </w:tr>
      <w:tr w:rsidR="00E16FD1" w:rsidRPr="000C321E" w14:paraId="5EAF0842" w14:textId="77777777" w:rsidTr="009900EA">
        <w:trPr>
          <w:jc w:val="center"/>
        </w:trPr>
        <w:tc>
          <w:tcPr>
            <w:tcW w:w="151" w:type="dxa"/>
            <w:tcBorders>
              <w:top w:val="nil"/>
              <w:left w:val="single" w:sz="6" w:space="0" w:color="auto"/>
            </w:tcBorders>
          </w:tcPr>
          <w:p w14:paraId="2BB9CFC6" w14:textId="77777777" w:rsidR="00E16FD1" w:rsidRPr="000C321E" w:rsidRDefault="00E16FD1" w:rsidP="009900EA">
            <w:pPr>
              <w:pStyle w:val="TAC"/>
            </w:pPr>
          </w:p>
        </w:tc>
        <w:tc>
          <w:tcPr>
            <w:tcW w:w="1104" w:type="dxa"/>
            <w:tcBorders>
              <w:right w:val="single" w:sz="4" w:space="0" w:color="auto"/>
            </w:tcBorders>
          </w:tcPr>
          <w:p w14:paraId="1264988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83D26D9" w14:textId="77777777" w:rsidR="00E16FD1" w:rsidRPr="000C321E" w:rsidRDefault="00E16FD1" w:rsidP="009900EA">
            <w:pPr>
              <w:pStyle w:val="TAC"/>
            </w:pPr>
            <w:r w:rsidRPr="000C321E">
              <w:t>Length = n</w:t>
            </w:r>
          </w:p>
        </w:tc>
        <w:tc>
          <w:tcPr>
            <w:tcW w:w="588" w:type="dxa"/>
            <w:tcBorders>
              <w:left w:val="single" w:sz="4" w:space="0" w:color="auto"/>
            </w:tcBorders>
          </w:tcPr>
          <w:p w14:paraId="1D083391" w14:textId="77777777" w:rsidR="00E16FD1" w:rsidRPr="000C321E" w:rsidRDefault="00E16FD1" w:rsidP="009900EA">
            <w:pPr>
              <w:pStyle w:val="TAC"/>
            </w:pPr>
          </w:p>
        </w:tc>
      </w:tr>
      <w:tr w:rsidR="00E16FD1" w:rsidRPr="000C321E" w14:paraId="26BC3341" w14:textId="77777777" w:rsidTr="009900EA">
        <w:trPr>
          <w:jc w:val="center"/>
        </w:trPr>
        <w:tc>
          <w:tcPr>
            <w:tcW w:w="151" w:type="dxa"/>
            <w:tcBorders>
              <w:top w:val="nil"/>
              <w:left w:val="single" w:sz="6" w:space="0" w:color="auto"/>
              <w:bottom w:val="nil"/>
            </w:tcBorders>
          </w:tcPr>
          <w:p w14:paraId="7BDCA9DC" w14:textId="77777777" w:rsidR="00E16FD1" w:rsidRPr="000C321E" w:rsidRDefault="00E16FD1" w:rsidP="009900EA">
            <w:pPr>
              <w:pStyle w:val="TAC"/>
            </w:pPr>
          </w:p>
        </w:tc>
        <w:tc>
          <w:tcPr>
            <w:tcW w:w="1104" w:type="dxa"/>
            <w:tcBorders>
              <w:bottom w:val="nil"/>
              <w:right w:val="single" w:sz="4" w:space="0" w:color="auto"/>
            </w:tcBorders>
          </w:tcPr>
          <w:p w14:paraId="5B6D4D9D" w14:textId="77777777" w:rsidR="00E16FD1" w:rsidRPr="000C321E" w:rsidRDefault="00E16FD1" w:rsidP="009900EA">
            <w:pPr>
              <w:pStyle w:val="TAC"/>
              <w:rPr>
                <w:lang w:eastAsia="zh-CN"/>
              </w:rPr>
            </w:pPr>
            <w:r w:rsidRPr="000C321E">
              <w:rPr>
                <w:rFonts w:hint="eastAsia"/>
                <w:lang w:eastAsia="zh-CN"/>
              </w:rPr>
              <w:t xml:space="preserve">4 to </w:t>
            </w:r>
            <w:r w:rsidRPr="000C321E">
              <w:rPr>
                <w:lang w:eastAsia="zh-CN"/>
              </w:rPr>
              <w:t>n+3</w:t>
            </w:r>
          </w:p>
        </w:tc>
        <w:tc>
          <w:tcPr>
            <w:tcW w:w="4703" w:type="dxa"/>
            <w:gridSpan w:val="8"/>
            <w:tcBorders>
              <w:top w:val="single" w:sz="4" w:space="0" w:color="auto"/>
              <w:left w:val="single" w:sz="4" w:space="0" w:color="auto"/>
              <w:bottom w:val="single" w:sz="4" w:space="0" w:color="auto"/>
              <w:right w:val="single" w:sz="4" w:space="0" w:color="auto"/>
            </w:tcBorders>
          </w:tcPr>
          <w:p w14:paraId="0B476112" w14:textId="77777777" w:rsidR="00E16FD1" w:rsidRPr="000C321E" w:rsidRDefault="00E16FD1" w:rsidP="009900EA">
            <w:pPr>
              <w:pStyle w:val="TAC"/>
              <w:rPr>
                <w:lang w:eastAsia="zh-CN"/>
              </w:rPr>
            </w:pPr>
            <w:r w:rsidRPr="000C321E">
              <w:t xml:space="preserve">Node Identifier </w:t>
            </w:r>
          </w:p>
        </w:tc>
        <w:tc>
          <w:tcPr>
            <w:tcW w:w="588" w:type="dxa"/>
            <w:tcBorders>
              <w:left w:val="single" w:sz="4" w:space="0" w:color="auto"/>
              <w:bottom w:val="nil"/>
            </w:tcBorders>
          </w:tcPr>
          <w:p w14:paraId="4C63ABA2" w14:textId="77777777" w:rsidR="00E16FD1" w:rsidRPr="000C321E" w:rsidRDefault="00E16FD1" w:rsidP="009900EA">
            <w:pPr>
              <w:pStyle w:val="TAC"/>
              <w:rPr>
                <w:lang w:eastAsia="zh-CN"/>
              </w:rPr>
            </w:pPr>
          </w:p>
        </w:tc>
      </w:tr>
    </w:tbl>
    <w:p w14:paraId="1D071071" w14:textId="77777777" w:rsidR="00E16FD1" w:rsidRPr="000C321E" w:rsidRDefault="00E16FD1" w:rsidP="00E16FD1">
      <w:pPr>
        <w:pStyle w:val="TF"/>
        <w:rPr>
          <w:lang w:eastAsia="zh-CN"/>
        </w:rPr>
      </w:pPr>
      <w:r w:rsidRPr="000C321E">
        <w:t xml:space="preserve">Figure 7.7.119: </w:t>
      </w:r>
      <w:r w:rsidRPr="000C321E">
        <w:rPr>
          <w:lang w:eastAsia="zh-CN"/>
        </w:rPr>
        <w:t>Node Identifier</w:t>
      </w:r>
    </w:p>
    <w:p w14:paraId="330E91FF" w14:textId="1FD5B4D8" w:rsidR="00E16FD1" w:rsidRPr="000C321E" w:rsidRDefault="00E16FD1" w:rsidP="00E16FD1">
      <w:r w:rsidRPr="000C321E">
        <w:t xml:space="preserve">The Node Identifier shall contain the Diameter Identity of the node. Octets 4 to n+3 shall be encoded as the octets 5 to q of the Node Identifier IE type specified in </w:t>
      </w:r>
      <w:r w:rsidR="009900EA">
        <w:t>clause </w:t>
      </w:r>
      <w:r w:rsidR="009900EA" w:rsidRPr="000C321E">
        <w:t>8</w:t>
      </w:r>
      <w:r w:rsidRPr="000C321E">
        <w:t xml:space="preserve">.107 of 3GPP </w:t>
      </w:r>
      <w:r w:rsidR="009900EA" w:rsidRPr="000C321E">
        <w:t>TS</w:t>
      </w:r>
      <w:r w:rsidR="009900EA">
        <w:t> </w:t>
      </w:r>
      <w:r w:rsidR="009900EA" w:rsidRPr="000C321E">
        <w:t>2</w:t>
      </w:r>
      <w:r w:rsidRPr="000C321E">
        <w:t>9.274</w:t>
      </w:r>
      <w:r w:rsidR="009900EA">
        <w:t> </w:t>
      </w:r>
      <w:r w:rsidR="009900EA" w:rsidRPr="000C321E">
        <w:t>[</w:t>
      </w:r>
      <w:r w:rsidRPr="000C321E">
        <w:t>52].</w:t>
      </w:r>
    </w:p>
    <w:p w14:paraId="5103C066" w14:textId="77777777" w:rsidR="00E16FD1" w:rsidRPr="000C321E" w:rsidRDefault="00E16FD1" w:rsidP="00E16FD1">
      <w:pPr>
        <w:pStyle w:val="Heading3"/>
      </w:pPr>
      <w:bookmarkStart w:id="488" w:name="_Toc9598017"/>
      <w:bookmarkStart w:id="489" w:name="_Toc82519302"/>
      <w:r w:rsidRPr="000C321E">
        <w:t>7.7.120</w:t>
      </w:r>
      <w:r w:rsidRPr="000C321E">
        <w:tab/>
        <w:t>CIoT Optimizations Support Indication</w:t>
      </w:r>
      <w:bookmarkEnd w:id="488"/>
      <w:bookmarkEnd w:id="489"/>
    </w:p>
    <w:p w14:paraId="17F8DDF4" w14:textId="77777777" w:rsidR="00E16FD1" w:rsidRPr="000C321E" w:rsidRDefault="00E16FD1" w:rsidP="00E16FD1">
      <w:r w:rsidRPr="000C321E">
        <w:t>CIoT Optimizations Support Indication is coded as depicted in Figure 7.7.120-1 below.</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07AEEF30" w14:textId="77777777" w:rsidTr="009900EA">
        <w:trPr>
          <w:jc w:val="center"/>
        </w:trPr>
        <w:tc>
          <w:tcPr>
            <w:tcW w:w="151" w:type="dxa"/>
            <w:tcBorders>
              <w:top w:val="single" w:sz="6" w:space="0" w:color="auto"/>
              <w:left w:val="single" w:sz="6" w:space="0" w:color="auto"/>
              <w:bottom w:val="nil"/>
              <w:right w:val="nil"/>
            </w:tcBorders>
          </w:tcPr>
          <w:p w14:paraId="41678566" w14:textId="77777777" w:rsidR="00E16FD1" w:rsidRPr="000C321E" w:rsidRDefault="00E16FD1" w:rsidP="009900EA">
            <w:pPr>
              <w:pStyle w:val="TAC"/>
            </w:pPr>
          </w:p>
        </w:tc>
        <w:tc>
          <w:tcPr>
            <w:tcW w:w="1104" w:type="dxa"/>
            <w:tcBorders>
              <w:top w:val="single" w:sz="6" w:space="0" w:color="auto"/>
              <w:left w:val="nil"/>
              <w:bottom w:val="nil"/>
              <w:right w:val="nil"/>
            </w:tcBorders>
          </w:tcPr>
          <w:p w14:paraId="3B7576E4"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245EE4B1"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6778284D" w14:textId="77777777" w:rsidR="00E16FD1" w:rsidRPr="000C321E" w:rsidRDefault="00E16FD1" w:rsidP="009900EA">
            <w:pPr>
              <w:pStyle w:val="TAC"/>
            </w:pPr>
          </w:p>
        </w:tc>
      </w:tr>
      <w:tr w:rsidR="00E16FD1" w:rsidRPr="000C321E" w14:paraId="2684A332" w14:textId="77777777" w:rsidTr="009900EA">
        <w:trPr>
          <w:jc w:val="center"/>
        </w:trPr>
        <w:tc>
          <w:tcPr>
            <w:tcW w:w="151" w:type="dxa"/>
            <w:tcBorders>
              <w:top w:val="nil"/>
              <w:left w:val="single" w:sz="6" w:space="0" w:color="auto"/>
              <w:bottom w:val="nil"/>
              <w:right w:val="nil"/>
            </w:tcBorders>
          </w:tcPr>
          <w:p w14:paraId="5D1AB66A"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4D4E044"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55AC6FC9"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53495F1D"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0D2C75B"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136D682"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5FD01B02"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4DA8F737"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6620CA80"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13058252"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556533E4" w14:textId="77777777" w:rsidR="00E16FD1" w:rsidRPr="000C321E" w:rsidRDefault="00E16FD1" w:rsidP="009900EA">
            <w:pPr>
              <w:pStyle w:val="TAC"/>
            </w:pPr>
          </w:p>
        </w:tc>
      </w:tr>
      <w:tr w:rsidR="00E16FD1" w:rsidRPr="000C321E" w14:paraId="034AE6F1" w14:textId="77777777" w:rsidTr="009900EA">
        <w:trPr>
          <w:jc w:val="center"/>
        </w:trPr>
        <w:tc>
          <w:tcPr>
            <w:tcW w:w="151" w:type="dxa"/>
            <w:tcBorders>
              <w:top w:val="nil"/>
              <w:left w:val="single" w:sz="6" w:space="0" w:color="auto"/>
              <w:bottom w:val="nil"/>
              <w:right w:val="nil"/>
            </w:tcBorders>
          </w:tcPr>
          <w:p w14:paraId="4975882F"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CF656CE"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516CED9C" w14:textId="77777777" w:rsidR="00E16FD1" w:rsidRPr="000C321E" w:rsidRDefault="00E16FD1" w:rsidP="009900EA">
            <w:pPr>
              <w:pStyle w:val="TAC"/>
            </w:pPr>
            <w:r w:rsidRPr="000C321E">
              <w:t xml:space="preserve">Type = </w:t>
            </w:r>
            <w:r w:rsidRPr="000C321E">
              <w:rPr>
                <w:lang w:val="de-DE"/>
              </w:rPr>
              <w:t>220</w:t>
            </w:r>
            <w:r w:rsidRPr="000C321E">
              <w:t xml:space="preserve"> (decimal)</w:t>
            </w:r>
          </w:p>
        </w:tc>
        <w:tc>
          <w:tcPr>
            <w:tcW w:w="588" w:type="dxa"/>
            <w:tcBorders>
              <w:top w:val="nil"/>
              <w:left w:val="single" w:sz="4" w:space="0" w:color="auto"/>
              <w:bottom w:val="nil"/>
              <w:right w:val="single" w:sz="6" w:space="0" w:color="auto"/>
            </w:tcBorders>
          </w:tcPr>
          <w:p w14:paraId="5AE44C2B" w14:textId="77777777" w:rsidR="00E16FD1" w:rsidRPr="000C321E" w:rsidRDefault="00E16FD1" w:rsidP="009900EA">
            <w:pPr>
              <w:pStyle w:val="TAC"/>
            </w:pPr>
          </w:p>
        </w:tc>
      </w:tr>
      <w:tr w:rsidR="00E16FD1" w:rsidRPr="000C321E" w14:paraId="65CE7739" w14:textId="77777777" w:rsidTr="009900EA">
        <w:trPr>
          <w:jc w:val="center"/>
        </w:trPr>
        <w:tc>
          <w:tcPr>
            <w:tcW w:w="151" w:type="dxa"/>
            <w:tcBorders>
              <w:top w:val="nil"/>
              <w:left w:val="single" w:sz="6" w:space="0" w:color="auto"/>
              <w:bottom w:val="nil"/>
              <w:right w:val="nil"/>
            </w:tcBorders>
          </w:tcPr>
          <w:p w14:paraId="6B8A4C7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3A3814B"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22A3D691"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026B349F" w14:textId="77777777" w:rsidR="00E16FD1" w:rsidRPr="000C321E" w:rsidRDefault="00E16FD1" w:rsidP="009900EA">
            <w:pPr>
              <w:pStyle w:val="TAC"/>
            </w:pPr>
          </w:p>
        </w:tc>
      </w:tr>
      <w:tr w:rsidR="00E16FD1" w:rsidRPr="000C321E" w14:paraId="0AAF07A5" w14:textId="77777777" w:rsidTr="009900EA">
        <w:trPr>
          <w:jc w:val="center"/>
        </w:trPr>
        <w:tc>
          <w:tcPr>
            <w:tcW w:w="151" w:type="dxa"/>
            <w:tcBorders>
              <w:top w:val="nil"/>
              <w:left w:val="single" w:sz="6" w:space="0" w:color="auto"/>
              <w:bottom w:val="nil"/>
              <w:right w:val="nil"/>
            </w:tcBorders>
          </w:tcPr>
          <w:p w14:paraId="3CC0C025"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49980E47"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968948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6C16FDF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91A07C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A8704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E7FC4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CC526C1"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026C6520" w14:textId="77777777" w:rsidR="00E16FD1" w:rsidRPr="000C321E" w:rsidRDefault="00E16FD1" w:rsidP="009900EA">
            <w:pPr>
              <w:pStyle w:val="TAC"/>
              <w:rPr>
                <w:lang w:eastAsia="zh-CN"/>
              </w:rPr>
            </w:pPr>
            <w:r w:rsidRPr="000C321E">
              <w:rPr>
                <w:lang w:val="de-DE" w:eastAsia="zh-CN"/>
              </w:rPr>
              <w:t>SCNIPDN</w:t>
            </w:r>
          </w:p>
        </w:tc>
        <w:tc>
          <w:tcPr>
            <w:tcW w:w="588" w:type="dxa"/>
            <w:tcBorders>
              <w:top w:val="single" w:sz="4" w:space="0" w:color="auto"/>
              <w:left w:val="single" w:sz="4" w:space="0" w:color="auto"/>
              <w:bottom w:val="single" w:sz="4" w:space="0" w:color="auto"/>
              <w:right w:val="single" w:sz="4" w:space="0" w:color="auto"/>
            </w:tcBorders>
            <w:hideMark/>
          </w:tcPr>
          <w:p w14:paraId="13703A25" w14:textId="77777777" w:rsidR="00E16FD1" w:rsidRPr="000C321E" w:rsidRDefault="00E16FD1" w:rsidP="009900EA">
            <w:pPr>
              <w:pStyle w:val="TAC"/>
              <w:rPr>
                <w:lang w:val="fr-FR" w:eastAsia="zh-CN"/>
              </w:rPr>
            </w:pPr>
            <w:r w:rsidRPr="000C321E">
              <w:rPr>
                <w:lang w:val="de-DE" w:eastAsia="zh-CN"/>
              </w:rPr>
              <w:t xml:space="preserve">SGNIPDN  </w:t>
            </w:r>
          </w:p>
        </w:tc>
        <w:tc>
          <w:tcPr>
            <w:tcW w:w="588" w:type="dxa"/>
            <w:tcBorders>
              <w:top w:val="nil"/>
              <w:left w:val="single" w:sz="4" w:space="0" w:color="auto"/>
              <w:bottom w:val="nil"/>
              <w:right w:val="single" w:sz="6" w:space="0" w:color="auto"/>
            </w:tcBorders>
          </w:tcPr>
          <w:p w14:paraId="537355CA" w14:textId="77777777" w:rsidR="00E16FD1" w:rsidRPr="000C321E" w:rsidRDefault="00E16FD1" w:rsidP="009900EA">
            <w:pPr>
              <w:pStyle w:val="TAC"/>
              <w:rPr>
                <w:lang w:val="fr-FR"/>
              </w:rPr>
            </w:pPr>
          </w:p>
        </w:tc>
      </w:tr>
      <w:tr w:rsidR="00E16FD1" w:rsidRPr="000C321E" w14:paraId="64D2E583" w14:textId="77777777" w:rsidTr="009900EA">
        <w:trPr>
          <w:jc w:val="center"/>
        </w:trPr>
        <w:tc>
          <w:tcPr>
            <w:tcW w:w="151" w:type="dxa"/>
            <w:tcBorders>
              <w:top w:val="nil"/>
              <w:left w:val="single" w:sz="6" w:space="0" w:color="auto"/>
              <w:bottom w:val="single" w:sz="4" w:space="0" w:color="auto"/>
              <w:right w:val="nil"/>
            </w:tcBorders>
          </w:tcPr>
          <w:p w14:paraId="77C4EF93"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927C1CD"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542C8C9"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E1DB5C3" w14:textId="77777777" w:rsidR="00E16FD1" w:rsidRPr="000C321E" w:rsidRDefault="00E16FD1" w:rsidP="009900EA">
            <w:pPr>
              <w:pStyle w:val="TAC"/>
            </w:pPr>
          </w:p>
        </w:tc>
      </w:tr>
    </w:tbl>
    <w:p w14:paraId="09BBAD1B" w14:textId="77777777" w:rsidR="00E16FD1" w:rsidRPr="000C321E" w:rsidRDefault="00E16FD1" w:rsidP="00E16FD1">
      <w:pPr>
        <w:pStyle w:val="TF"/>
        <w:spacing w:before="120"/>
        <w:rPr>
          <w:bCs/>
          <w:lang w:eastAsia="x-none"/>
        </w:rPr>
      </w:pPr>
      <w:r w:rsidRPr="000C321E">
        <w:rPr>
          <w:bCs/>
        </w:rPr>
        <w:t>Figure 7.7.120-1: CIoT Optimizations Support Indication</w:t>
      </w:r>
    </w:p>
    <w:p w14:paraId="7FECA877" w14:textId="77777777" w:rsidR="00E16FD1" w:rsidRPr="000C321E" w:rsidRDefault="00E16FD1" w:rsidP="00E16FD1">
      <w:pPr>
        <w:rPr>
          <w:noProof/>
        </w:rPr>
      </w:pPr>
      <w:r w:rsidRPr="000C321E">
        <w:rPr>
          <w:noProof/>
        </w:rPr>
        <w:t>Octet 4 carries the feature support bits for each of the CIoT optimization as follows:</w:t>
      </w:r>
    </w:p>
    <w:p w14:paraId="3507DE42" w14:textId="77777777" w:rsidR="00E16FD1" w:rsidRPr="000C321E" w:rsidRDefault="00E16FD1" w:rsidP="00E16FD1">
      <w:pPr>
        <w:rPr>
          <w:noProof/>
        </w:rPr>
      </w:pPr>
      <w:r w:rsidRPr="000C321E">
        <w:rPr>
          <w:noProof/>
        </w:rPr>
        <w:tab/>
        <w:t>-</w:t>
      </w:r>
      <w:r w:rsidRPr="000C321E">
        <w:rPr>
          <w:noProof/>
        </w:rPr>
        <w:tab/>
        <w:t>Bit 8 to Bit 3: Spare, for future use and set to 0.</w:t>
      </w:r>
    </w:p>
    <w:p w14:paraId="09E65BBA" w14:textId="26920A35" w:rsidR="00E16FD1" w:rsidRPr="000C321E" w:rsidRDefault="00E16FD1" w:rsidP="00E16FD1">
      <w:pPr>
        <w:rPr>
          <w:noProof/>
        </w:rPr>
      </w:pPr>
      <w:r w:rsidRPr="000C321E">
        <w:rPr>
          <w:noProof/>
        </w:rPr>
        <w:tab/>
        <w:t>-</w:t>
      </w:r>
      <w:r w:rsidRPr="000C321E">
        <w:rPr>
          <w:noProof/>
        </w:rPr>
        <w:tab/>
        <w:t>Bit 2 – SCNIPDN (</w:t>
      </w:r>
      <w:r w:rsidRPr="000C321E">
        <w:rPr>
          <w:lang w:val="de-DE" w:eastAsia="zh-CN"/>
        </w:rPr>
        <w:t>SCEF Non IP PDN Support Indication)</w:t>
      </w:r>
      <w:r w:rsidRPr="000C321E">
        <w:rPr>
          <w:noProof/>
        </w:rPr>
        <w:t xml:space="preserve">: Indicates the support of SCEF Non IP PDN Connection as specified in </w:t>
      </w:r>
      <w:r w:rsidR="009900EA">
        <w:rPr>
          <w:noProof/>
        </w:rPr>
        <w:t>clause </w:t>
      </w:r>
      <w:r w:rsidR="009900EA" w:rsidRPr="000C321E">
        <w:rPr>
          <w:noProof/>
        </w:rPr>
        <w:t>5</w:t>
      </w:r>
      <w:r w:rsidRPr="000C321E">
        <w:rPr>
          <w:noProof/>
        </w:rPr>
        <w:t xml:space="preserve">.13 of 3GPP </w:t>
      </w:r>
      <w:r w:rsidR="009900EA" w:rsidRPr="000C321E">
        <w:rPr>
          <w:noProof/>
        </w:rPr>
        <w:t>TS</w:t>
      </w:r>
      <w:r w:rsidR="009900EA">
        <w:rPr>
          <w:noProof/>
        </w:rPr>
        <w:t> </w:t>
      </w:r>
      <w:r w:rsidR="009900EA" w:rsidRPr="000C321E">
        <w:rPr>
          <w:noProof/>
        </w:rPr>
        <w:t>2</w:t>
      </w:r>
      <w:r w:rsidRPr="000C321E">
        <w:rPr>
          <w:noProof/>
        </w:rPr>
        <w:t>3.682</w:t>
      </w:r>
      <w:r w:rsidR="009900EA">
        <w:rPr>
          <w:noProof/>
        </w:rPr>
        <w:t> </w:t>
      </w:r>
      <w:r w:rsidR="009900EA" w:rsidRPr="000C321E">
        <w:rPr>
          <w:noProof/>
        </w:rPr>
        <w:t>[</w:t>
      </w:r>
      <w:r w:rsidRPr="000C321E">
        <w:rPr>
          <w:noProof/>
        </w:rPr>
        <w:t>x]</w:t>
      </w:r>
    </w:p>
    <w:p w14:paraId="6559A890" w14:textId="7D1ACD95" w:rsidR="00E16FD1" w:rsidRPr="000C321E" w:rsidRDefault="00E16FD1" w:rsidP="00E16FD1">
      <w:pPr>
        <w:rPr>
          <w:noProof/>
        </w:rPr>
      </w:pPr>
      <w:r w:rsidRPr="000C321E">
        <w:rPr>
          <w:noProof/>
        </w:rPr>
        <w:tab/>
        <w:t>-</w:t>
      </w:r>
      <w:r w:rsidRPr="000C321E">
        <w:rPr>
          <w:noProof/>
        </w:rPr>
        <w:tab/>
        <w:t>Bit 1 – SGNIPDN (</w:t>
      </w:r>
      <w:r w:rsidRPr="000C321E">
        <w:rPr>
          <w:lang w:val="de-DE" w:eastAsia="zh-CN"/>
        </w:rPr>
        <w:t>Gi Non IP PDN Support Indication)</w:t>
      </w:r>
      <w:r w:rsidRPr="000C321E">
        <w:rPr>
          <w:noProof/>
        </w:rPr>
        <w:t xml:space="preserve">: Indicates the support of Gi Non IP PDN Connection as specified in </w:t>
      </w:r>
      <w:r w:rsidR="009900EA">
        <w:rPr>
          <w:noProof/>
        </w:rPr>
        <w:t>clause </w:t>
      </w:r>
      <w:r w:rsidR="009900EA" w:rsidRPr="000C321E">
        <w:rPr>
          <w:noProof/>
        </w:rPr>
        <w:t>5</w:t>
      </w:r>
      <w:r w:rsidRPr="000C321E">
        <w:rPr>
          <w:noProof/>
        </w:rPr>
        <w:t xml:space="preserve">.3.13.8.3.3 of 3GPP </w:t>
      </w:r>
      <w:r w:rsidR="009900EA" w:rsidRPr="000C321E">
        <w:rPr>
          <w:noProof/>
        </w:rPr>
        <w:t>TS</w:t>
      </w:r>
      <w:r w:rsidR="009900EA">
        <w:rPr>
          <w:noProof/>
        </w:rPr>
        <w:t> </w:t>
      </w:r>
      <w:r w:rsidR="009900EA" w:rsidRPr="000C321E">
        <w:rPr>
          <w:noProof/>
        </w:rPr>
        <w:t>2</w:t>
      </w:r>
      <w:r w:rsidRPr="000C321E">
        <w:rPr>
          <w:noProof/>
        </w:rPr>
        <w:t>3.060</w:t>
      </w:r>
      <w:r w:rsidR="009900EA">
        <w:rPr>
          <w:noProof/>
        </w:rPr>
        <w:t> </w:t>
      </w:r>
      <w:r w:rsidR="009900EA" w:rsidRPr="000C321E">
        <w:rPr>
          <w:noProof/>
        </w:rPr>
        <w:t>[</w:t>
      </w:r>
      <w:r w:rsidRPr="000C321E">
        <w:rPr>
          <w:noProof/>
        </w:rPr>
        <w:t>4], when set to '1'.</w:t>
      </w:r>
    </w:p>
    <w:p w14:paraId="3BA48CC8" w14:textId="77777777" w:rsidR="00E16FD1" w:rsidRPr="000C321E" w:rsidRDefault="00E16FD1" w:rsidP="00E16FD1">
      <w:pPr>
        <w:pStyle w:val="EditorsNote"/>
        <w:rPr>
          <w:noProof/>
          <w:lang w:val="en-US"/>
        </w:rPr>
      </w:pPr>
      <w:r w:rsidRPr="000C321E">
        <w:rPr>
          <w:noProof/>
          <w:lang w:val="en-US"/>
        </w:rPr>
        <w:t>Editors Note: Need for conveying support for other CIoT optimizations is FFS.</w:t>
      </w:r>
    </w:p>
    <w:p w14:paraId="32B9A0C9" w14:textId="77777777" w:rsidR="00E16FD1" w:rsidRPr="000C321E" w:rsidRDefault="00E16FD1" w:rsidP="00E16FD1">
      <w:pPr>
        <w:pStyle w:val="Heading3"/>
      </w:pPr>
      <w:bookmarkStart w:id="490" w:name="_Toc9598018"/>
      <w:bookmarkStart w:id="491" w:name="_Toc82519303"/>
      <w:r w:rsidRPr="000C321E">
        <w:t>7.7.121</w:t>
      </w:r>
      <w:r w:rsidRPr="000C321E">
        <w:tab/>
        <w:t>SCEF PDN Connection</w:t>
      </w:r>
      <w:bookmarkEnd w:id="490"/>
      <w:bookmarkEnd w:id="491"/>
    </w:p>
    <w:p w14:paraId="165A077A" w14:textId="77777777" w:rsidR="00E16FD1" w:rsidRPr="000C321E" w:rsidRDefault="00E16FD1" w:rsidP="00E16FD1">
      <w:r w:rsidRPr="000C321E">
        <w:t>The SCEF PDN Connections IE is coded as depicted in Figure 7.7.121-1 below. This IE contains information related to the SCEF PDN connection for a UE that are necessary to transfer between SGSNs at Inter SGSN Routeing Area Update procedure or PS Handover procedure.</w:t>
      </w:r>
    </w:p>
    <w:p w14:paraId="16DD9F9A"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8"/>
        <w:gridCol w:w="588"/>
        <w:gridCol w:w="588"/>
        <w:gridCol w:w="587"/>
        <w:gridCol w:w="588"/>
        <w:gridCol w:w="588"/>
        <w:gridCol w:w="588"/>
        <w:gridCol w:w="588"/>
      </w:tblGrid>
      <w:tr w:rsidR="00E16FD1" w:rsidRPr="000C321E" w14:paraId="3E52F1C4" w14:textId="77777777" w:rsidTr="009900EA">
        <w:trPr>
          <w:jc w:val="center"/>
        </w:trPr>
        <w:tc>
          <w:tcPr>
            <w:tcW w:w="454" w:type="dxa"/>
            <w:tcBorders>
              <w:top w:val="single" w:sz="6" w:space="0" w:color="auto"/>
              <w:left w:val="single" w:sz="6" w:space="0" w:color="auto"/>
              <w:bottom w:val="nil"/>
            </w:tcBorders>
          </w:tcPr>
          <w:p w14:paraId="4F4086F9" w14:textId="77777777" w:rsidR="00E16FD1" w:rsidRPr="000C321E" w:rsidRDefault="00E16FD1" w:rsidP="009900EA">
            <w:pPr>
              <w:keepNext/>
              <w:keepLines/>
              <w:spacing w:after="0"/>
              <w:jc w:val="right"/>
              <w:rPr>
                <w:rFonts w:ascii="Arial" w:hAnsi="Arial"/>
                <w:sz w:val="18"/>
                <w:szCs w:val="18"/>
              </w:rPr>
            </w:pPr>
          </w:p>
        </w:tc>
        <w:tc>
          <w:tcPr>
            <w:tcW w:w="1104" w:type="dxa"/>
          </w:tcPr>
          <w:p w14:paraId="7986E8DA" w14:textId="77777777" w:rsidR="00E16FD1" w:rsidRPr="000C321E" w:rsidRDefault="00E16FD1" w:rsidP="009900EA">
            <w:pPr>
              <w:pStyle w:val="TAH"/>
            </w:pPr>
          </w:p>
        </w:tc>
        <w:tc>
          <w:tcPr>
            <w:tcW w:w="4702" w:type="dxa"/>
            <w:gridSpan w:val="8"/>
          </w:tcPr>
          <w:p w14:paraId="479FF0B3" w14:textId="77777777" w:rsidR="00E16FD1" w:rsidRPr="000C321E" w:rsidRDefault="00E16FD1" w:rsidP="009900EA">
            <w:pPr>
              <w:pStyle w:val="TAH"/>
            </w:pPr>
            <w:r w:rsidRPr="000C321E">
              <w:t>Bits</w:t>
            </w:r>
          </w:p>
        </w:tc>
        <w:tc>
          <w:tcPr>
            <w:tcW w:w="588" w:type="dxa"/>
          </w:tcPr>
          <w:p w14:paraId="5DE1E675" w14:textId="77777777" w:rsidR="00E16FD1" w:rsidRPr="000C321E" w:rsidRDefault="00E16FD1" w:rsidP="009900EA">
            <w:pPr>
              <w:keepNext/>
              <w:keepLines/>
              <w:spacing w:after="0"/>
              <w:jc w:val="center"/>
              <w:rPr>
                <w:rFonts w:ascii="Arial" w:hAnsi="Arial"/>
                <w:sz w:val="18"/>
                <w:szCs w:val="18"/>
              </w:rPr>
            </w:pPr>
          </w:p>
        </w:tc>
      </w:tr>
      <w:tr w:rsidR="00E16FD1" w:rsidRPr="000C321E" w14:paraId="399BD4A6" w14:textId="77777777" w:rsidTr="009900EA">
        <w:trPr>
          <w:jc w:val="center"/>
        </w:trPr>
        <w:tc>
          <w:tcPr>
            <w:tcW w:w="454" w:type="dxa"/>
            <w:tcBorders>
              <w:top w:val="nil"/>
              <w:left w:val="single" w:sz="6" w:space="0" w:color="auto"/>
            </w:tcBorders>
          </w:tcPr>
          <w:p w14:paraId="0F11CF30" w14:textId="77777777" w:rsidR="00E16FD1" w:rsidRPr="000C321E" w:rsidRDefault="00E16FD1" w:rsidP="009900EA">
            <w:pPr>
              <w:keepNext/>
              <w:keepLines/>
              <w:spacing w:after="0"/>
              <w:jc w:val="center"/>
              <w:rPr>
                <w:rFonts w:ascii="Arial" w:hAnsi="Arial"/>
                <w:sz w:val="18"/>
                <w:szCs w:val="18"/>
              </w:rPr>
            </w:pPr>
          </w:p>
        </w:tc>
        <w:tc>
          <w:tcPr>
            <w:tcW w:w="1104" w:type="dxa"/>
          </w:tcPr>
          <w:p w14:paraId="394615E4" w14:textId="77777777" w:rsidR="00E16FD1" w:rsidRPr="000C321E" w:rsidRDefault="00E16FD1" w:rsidP="009900EA">
            <w:pPr>
              <w:pStyle w:val="TAH"/>
            </w:pPr>
            <w:r w:rsidRPr="000C321E">
              <w:t>Octets</w:t>
            </w:r>
          </w:p>
        </w:tc>
        <w:tc>
          <w:tcPr>
            <w:tcW w:w="587" w:type="dxa"/>
            <w:tcBorders>
              <w:bottom w:val="single" w:sz="4" w:space="0" w:color="auto"/>
            </w:tcBorders>
          </w:tcPr>
          <w:p w14:paraId="50C2A12C" w14:textId="77777777" w:rsidR="00E16FD1" w:rsidRPr="000C321E" w:rsidRDefault="00E16FD1" w:rsidP="009900EA">
            <w:pPr>
              <w:pStyle w:val="TAH"/>
            </w:pPr>
            <w:r w:rsidRPr="000C321E">
              <w:t>8</w:t>
            </w:r>
          </w:p>
        </w:tc>
        <w:tc>
          <w:tcPr>
            <w:tcW w:w="588" w:type="dxa"/>
            <w:tcBorders>
              <w:bottom w:val="single" w:sz="4" w:space="0" w:color="auto"/>
            </w:tcBorders>
          </w:tcPr>
          <w:p w14:paraId="55ADEA8D" w14:textId="77777777" w:rsidR="00E16FD1" w:rsidRPr="000C321E" w:rsidRDefault="00E16FD1" w:rsidP="009900EA">
            <w:pPr>
              <w:pStyle w:val="TAH"/>
            </w:pPr>
            <w:r w:rsidRPr="000C321E">
              <w:t>7</w:t>
            </w:r>
          </w:p>
        </w:tc>
        <w:tc>
          <w:tcPr>
            <w:tcW w:w="588" w:type="dxa"/>
            <w:tcBorders>
              <w:bottom w:val="single" w:sz="4" w:space="0" w:color="auto"/>
            </w:tcBorders>
          </w:tcPr>
          <w:p w14:paraId="0C0C0DB3" w14:textId="77777777" w:rsidR="00E16FD1" w:rsidRPr="000C321E" w:rsidRDefault="00E16FD1" w:rsidP="009900EA">
            <w:pPr>
              <w:pStyle w:val="TAH"/>
            </w:pPr>
            <w:r w:rsidRPr="000C321E">
              <w:t>6</w:t>
            </w:r>
          </w:p>
        </w:tc>
        <w:tc>
          <w:tcPr>
            <w:tcW w:w="588" w:type="dxa"/>
            <w:tcBorders>
              <w:bottom w:val="single" w:sz="4" w:space="0" w:color="auto"/>
            </w:tcBorders>
          </w:tcPr>
          <w:p w14:paraId="457643C6" w14:textId="77777777" w:rsidR="00E16FD1" w:rsidRPr="000C321E" w:rsidRDefault="00E16FD1" w:rsidP="009900EA">
            <w:pPr>
              <w:pStyle w:val="TAH"/>
            </w:pPr>
            <w:r w:rsidRPr="000C321E">
              <w:t>5</w:t>
            </w:r>
          </w:p>
        </w:tc>
        <w:tc>
          <w:tcPr>
            <w:tcW w:w="587" w:type="dxa"/>
            <w:tcBorders>
              <w:bottom w:val="single" w:sz="4" w:space="0" w:color="auto"/>
            </w:tcBorders>
          </w:tcPr>
          <w:p w14:paraId="6512E229" w14:textId="77777777" w:rsidR="00E16FD1" w:rsidRPr="000C321E" w:rsidRDefault="00E16FD1" w:rsidP="009900EA">
            <w:pPr>
              <w:pStyle w:val="TAH"/>
            </w:pPr>
            <w:r w:rsidRPr="000C321E">
              <w:t>4</w:t>
            </w:r>
          </w:p>
        </w:tc>
        <w:tc>
          <w:tcPr>
            <w:tcW w:w="588" w:type="dxa"/>
            <w:tcBorders>
              <w:bottom w:val="single" w:sz="4" w:space="0" w:color="auto"/>
            </w:tcBorders>
          </w:tcPr>
          <w:p w14:paraId="207B39EE" w14:textId="77777777" w:rsidR="00E16FD1" w:rsidRPr="000C321E" w:rsidRDefault="00E16FD1" w:rsidP="009900EA">
            <w:pPr>
              <w:pStyle w:val="TAH"/>
            </w:pPr>
            <w:r w:rsidRPr="000C321E">
              <w:t>3</w:t>
            </w:r>
          </w:p>
        </w:tc>
        <w:tc>
          <w:tcPr>
            <w:tcW w:w="588" w:type="dxa"/>
            <w:tcBorders>
              <w:bottom w:val="single" w:sz="4" w:space="0" w:color="auto"/>
            </w:tcBorders>
          </w:tcPr>
          <w:p w14:paraId="326A1CAE" w14:textId="77777777" w:rsidR="00E16FD1" w:rsidRPr="000C321E" w:rsidRDefault="00E16FD1" w:rsidP="009900EA">
            <w:pPr>
              <w:pStyle w:val="TAH"/>
            </w:pPr>
            <w:r w:rsidRPr="000C321E">
              <w:t>2</w:t>
            </w:r>
          </w:p>
        </w:tc>
        <w:tc>
          <w:tcPr>
            <w:tcW w:w="588" w:type="dxa"/>
            <w:tcBorders>
              <w:bottom w:val="single" w:sz="4" w:space="0" w:color="auto"/>
            </w:tcBorders>
          </w:tcPr>
          <w:p w14:paraId="2BDB020C" w14:textId="77777777" w:rsidR="00E16FD1" w:rsidRPr="000C321E" w:rsidRDefault="00E16FD1" w:rsidP="009900EA">
            <w:pPr>
              <w:pStyle w:val="TAH"/>
            </w:pPr>
            <w:r w:rsidRPr="000C321E">
              <w:t>1</w:t>
            </w:r>
          </w:p>
        </w:tc>
        <w:tc>
          <w:tcPr>
            <w:tcW w:w="588" w:type="dxa"/>
          </w:tcPr>
          <w:p w14:paraId="0BEA611A" w14:textId="77777777" w:rsidR="00E16FD1" w:rsidRPr="000C321E" w:rsidRDefault="00E16FD1" w:rsidP="009900EA">
            <w:pPr>
              <w:keepNext/>
              <w:keepLines/>
              <w:spacing w:after="0"/>
              <w:jc w:val="center"/>
              <w:rPr>
                <w:rFonts w:ascii="Arial" w:hAnsi="Arial"/>
                <w:sz w:val="18"/>
                <w:szCs w:val="18"/>
              </w:rPr>
            </w:pPr>
          </w:p>
        </w:tc>
      </w:tr>
      <w:tr w:rsidR="00E16FD1" w:rsidRPr="000C321E" w14:paraId="2757F616" w14:textId="77777777" w:rsidTr="009900EA">
        <w:trPr>
          <w:jc w:val="center"/>
        </w:trPr>
        <w:tc>
          <w:tcPr>
            <w:tcW w:w="454" w:type="dxa"/>
            <w:tcBorders>
              <w:top w:val="nil"/>
              <w:left w:val="single" w:sz="6" w:space="0" w:color="auto"/>
            </w:tcBorders>
          </w:tcPr>
          <w:p w14:paraId="2A39B29B"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0285B709" w14:textId="77777777" w:rsidR="00E16FD1" w:rsidRPr="000C321E" w:rsidRDefault="00E16FD1" w:rsidP="009900EA">
            <w:pPr>
              <w:pStyle w:val="TAC"/>
            </w:pPr>
            <w:r w:rsidRPr="000C321E">
              <w:t xml:space="preserve">1 </w:t>
            </w:r>
          </w:p>
        </w:tc>
        <w:tc>
          <w:tcPr>
            <w:tcW w:w="4702" w:type="dxa"/>
            <w:gridSpan w:val="8"/>
            <w:tcBorders>
              <w:top w:val="single" w:sz="4" w:space="0" w:color="auto"/>
              <w:left w:val="single" w:sz="4" w:space="0" w:color="auto"/>
              <w:bottom w:val="single" w:sz="4" w:space="0" w:color="auto"/>
              <w:right w:val="single" w:sz="4" w:space="0" w:color="auto"/>
            </w:tcBorders>
          </w:tcPr>
          <w:p w14:paraId="5ECB75C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221 (Decimal)</w:t>
            </w:r>
          </w:p>
        </w:tc>
        <w:tc>
          <w:tcPr>
            <w:tcW w:w="588" w:type="dxa"/>
            <w:tcBorders>
              <w:left w:val="single" w:sz="4" w:space="0" w:color="auto"/>
            </w:tcBorders>
          </w:tcPr>
          <w:p w14:paraId="3E719B19" w14:textId="77777777" w:rsidR="00E16FD1" w:rsidRPr="000C321E" w:rsidRDefault="00E16FD1" w:rsidP="009900EA">
            <w:pPr>
              <w:keepNext/>
              <w:keepLines/>
              <w:spacing w:after="0"/>
              <w:jc w:val="center"/>
              <w:rPr>
                <w:rFonts w:ascii="Arial" w:hAnsi="Arial"/>
                <w:sz w:val="18"/>
                <w:szCs w:val="18"/>
              </w:rPr>
            </w:pPr>
          </w:p>
        </w:tc>
      </w:tr>
      <w:tr w:rsidR="00E16FD1" w:rsidRPr="000C321E" w14:paraId="368333BD" w14:textId="77777777" w:rsidTr="009900EA">
        <w:trPr>
          <w:cantSplit/>
          <w:jc w:val="center"/>
        </w:trPr>
        <w:tc>
          <w:tcPr>
            <w:tcW w:w="454" w:type="dxa"/>
            <w:tcBorders>
              <w:top w:val="nil"/>
              <w:left w:val="single" w:sz="6" w:space="0" w:color="auto"/>
            </w:tcBorders>
          </w:tcPr>
          <w:p w14:paraId="748861F6"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2F230E82" w14:textId="77777777" w:rsidR="00E16FD1" w:rsidRPr="000C321E" w:rsidRDefault="00E16FD1" w:rsidP="009900EA">
            <w:pPr>
              <w:pStyle w:val="TAC"/>
            </w:pPr>
            <w:r w:rsidRPr="000C321E">
              <w:t>2-3</w:t>
            </w:r>
          </w:p>
        </w:tc>
        <w:tc>
          <w:tcPr>
            <w:tcW w:w="4702" w:type="dxa"/>
            <w:gridSpan w:val="8"/>
            <w:tcBorders>
              <w:top w:val="single" w:sz="4" w:space="0" w:color="auto"/>
              <w:left w:val="single" w:sz="4" w:space="0" w:color="auto"/>
              <w:bottom w:val="single" w:sz="4" w:space="0" w:color="auto"/>
              <w:right w:val="single" w:sz="4" w:space="0" w:color="auto"/>
            </w:tcBorders>
          </w:tcPr>
          <w:p w14:paraId="6EF059A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15AD5ADB" w14:textId="77777777" w:rsidR="00E16FD1" w:rsidRPr="000C321E" w:rsidRDefault="00E16FD1" w:rsidP="009900EA">
            <w:pPr>
              <w:keepNext/>
              <w:keepLines/>
              <w:spacing w:after="0"/>
              <w:jc w:val="center"/>
              <w:rPr>
                <w:rFonts w:ascii="Arial" w:hAnsi="Arial"/>
                <w:sz w:val="18"/>
                <w:szCs w:val="18"/>
              </w:rPr>
            </w:pPr>
          </w:p>
        </w:tc>
      </w:tr>
      <w:tr w:rsidR="00E16FD1" w:rsidRPr="000C321E" w14:paraId="70CB0473" w14:textId="77777777" w:rsidTr="009900EA">
        <w:trPr>
          <w:jc w:val="center"/>
        </w:trPr>
        <w:tc>
          <w:tcPr>
            <w:tcW w:w="454" w:type="dxa"/>
            <w:tcBorders>
              <w:top w:val="nil"/>
              <w:left w:val="single" w:sz="6" w:space="0" w:color="auto"/>
            </w:tcBorders>
          </w:tcPr>
          <w:p w14:paraId="6264ABA1" w14:textId="77777777" w:rsidR="00E16FD1" w:rsidRPr="000C321E" w:rsidRDefault="00E16FD1" w:rsidP="009900EA">
            <w:pPr>
              <w:keepNext/>
              <w:keepLines/>
              <w:spacing w:after="0"/>
              <w:jc w:val="center"/>
              <w:rPr>
                <w:rFonts w:ascii="Arial" w:hAnsi="Arial"/>
                <w:sz w:val="18"/>
                <w:szCs w:val="18"/>
              </w:rPr>
            </w:pPr>
          </w:p>
        </w:tc>
        <w:tc>
          <w:tcPr>
            <w:tcW w:w="1104" w:type="dxa"/>
            <w:tcBorders>
              <w:right w:val="single" w:sz="4" w:space="0" w:color="auto"/>
            </w:tcBorders>
          </w:tcPr>
          <w:p w14:paraId="4B1934C0"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21098DD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 Length</w:t>
            </w:r>
          </w:p>
        </w:tc>
        <w:tc>
          <w:tcPr>
            <w:tcW w:w="588" w:type="dxa"/>
            <w:tcBorders>
              <w:left w:val="single" w:sz="4" w:space="0" w:color="auto"/>
            </w:tcBorders>
          </w:tcPr>
          <w:p w14:paraId="0693D7D0" w14:textId="77777777" w:rsidR="00E16FD1" w:rsidRPr="000C321E" w:rsidRDefault="00E16FD1" w:rsidP="009900EA">
            <w:pPr>
              <w:keepNext/>
              <w:keepLines/>
              <w:spacing w:after="0"/>
              <w:jc w:val="center"/>
              <w:rPr>
                <w:rFonts w:ascii="Arial" w:hAnsi="Arial"/>
                <w:sz w:val="18"/>
                <w:szCs w:val="18"/>
              </w:rPr>
            </w:pPr>
          </w:p>
        </w:tc>
      </w:tr>
      <w:tr w:rsidR="00E16FD1" w:rsidRPr="000C321E" w14:paraId="28836C8A" w14:textId="77777777" w:rsidTr="009900EA">
        <w:trPr>
          <w:jc w:val="center"/>
        </w:trPr>
        <w:tc>
          <w:tcPr>
            <w:tcW w:w="454" w:type="dxa"/>
            <w:tcBorders>
              <w:top w:val="nil"/>
              <w:left w:val="single" w:sz="6" w:space="0" w:color="auto"/>
            </w:tcBorders>
          </w:tcPr>
          <w:p w14:paraId="3776B154"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F7DBF9A" w14:textId="77777777" w:rsidR="00E16FD1" w:rsidRPr="000C321E" w:rsidRDefault="00E16FD1" w:rsidP="009900EA">
            <w:pPr>
              <w:pStyle w:val="TAC"/>
            </w:pPr>
            <w:r w:rsidRPr="000C321E">
              <w:t>5-m</w:t>
            </w:r>
          </w:p>
        </w:tc>
        <w:tc>
          <w:tcPr>
            <w:tcW w:w="4702" w:type="dxa"/>
            <w:gridSpan w:val="8"/>
            <w:tcBorders>
              <w:top w:val="single" w:sz="4" w:space="0" w:color="auto"/>
              <w:left w:val="single" w:sz="4" w:space="0" w:color="auto"/>
              <w:bottom w:val="single" w:sz="4" w:space="0" w:color="auto"/>
              <w:right w:val="single" w:sz="4" w:space="0" w:color="auto"/>
            </w:tcBorders>
          </w:tcPr>
          <w:p w14:paraId="762C59D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w:t>
            </w:r>
          </w:p>
        </w:tc>
        <w:tc>
          <w:tcPr>
            <w:tcW w:w="588" w:type="dxa"/>
            <w:tcBorders>
              <w:left w:val="single" w:sz="4" w:space="0" w:color="auto"/>
            </w:tcBorders>
          </w:tcPr>
          <w:p w14:paraId="1E7FD10C" w14:textId="77777777" w:rsidR="00E16FD1" w:rsidRPr="000C321E" w:rsidRDefault="00E16FD1" w:rsidP="009900EA">
            <w:pPr>
              <w:keepNext/>
              <w:keepLines/>
              <w:spacing w:after="0"/>
              <w:jc w:val="center"/>
              <w:rPr>
                <w:rFonts w:ascii="Arial" w:hAnsi="Arial"/>
                <w:sz w:val="18"/>
                <w:szCs w:val="18"/>
              </w:rPr>
            </w:pPr>
          </w:p>
        </w:tc>
      </w:tr>
      <w:tr w:rsidR="00E16FD1" w:rsidRPr="000C321E" w14:paraId="69CD2EA2" w14:textId="77777777" w:rsidTr="009900EA">
        <w:trPr>
          <w:jc w:val="center"/>
        </w:trPr>
        <w:tc>
          <w:tcPr>
            <w:tcW w:w="454" w:type="dxa"/>
            <w:tcBorders>
              <w:top w:val="nil"/>
              <w:left w:val="single" w:sz="6" w:space="0" w:color="auto"/>
            </w:tcBorders>
          </w:tcPr>
          <w:p w14:paraId="54E79FEE"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4EF5755" w14:textId="77777777" w:rsidR="00E16FD1" w:rsidRPr="000C321E" w:rsidRDefault="00E16FD1" w:rsidP="009900EA">
            <w:pPr>
              <w:pStyle w:val="TAC"/>
            </w:pPr>
            <w:r w:rsidRPr="000C321E">
              <w:t>(m+1)-(m+2)</w:t>
            </w:r>
          </w:p>
        </w:tc>
        <w:tc>
          <w:tcPr>
            <w:tcW w:w="587" w:type="dxa"/>
            <w:tcBorders>
              <w:top w:val="single" w:sz="4" w:space="0" w:color="auto"/>
              <w:left w:val="single" w:sz="4" w:space="0" w:color="auto"/>
              <w:bottom w:val="single" w:sz="4" w:space="0" w:color="auto"/>
              <w:right w:val="single" w:sz="4" w:space="0" w:color="auto"/>
            </w:tcBorders>
          </w:tcPr>
          <w:p w14:paraId="7CF64AF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A6E5F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10CFD39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F468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2351" w:type="dxa"/>
            <w:gridSpan w:val="4"/>
            <w:tcBorders>
              <w:top w:val="single" w:sz="4" w:space="0" w:color="auto"/>
              <w:left w:val="single" w:sz="4" w:space="0" w:color="auto"/>
              <w:bottom w:val="single" w:sz="4" w:space="0" w:color="auto"/>
              <w:right w:val="single" w:sz="4" w:space="0" w:color="auto"/>
            </w:tcBorders>
          </w:tcPr>
          <w:p w14:paraId="2E55DB2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NSAPI</w:t>
            </w:r>
          </w:p>
        </w:tc>
        <w:tc>
          <w:tcPr>
            <w:tcW w:w="588" w:type="dxa"/>
            <w:tcBorders>
              <w:left w:val="single" w:sz="4" w:space="0" w:color="auto"/>
            </w:tcBorders>
          </w:tcPr>
          <w:p w14:paraId="2EC58006" w14:textId="77777777" w:rsidR="00E16FD1" w:rsidRPr="000C321E" w:rsidRDefault="00E16FD1" w:rsidP="009900EA">
            <w:pPr>
              <w:keepNext/>
              <w:keepLines/>
              <w:spacing w:after="0"/>
              <w:jc w:val="center"/>
              <w:rPr>
                <w:rFonts w:ascii="Arial" w:hAnsi="Arial"/>
                <w:sz w:val="18"/>
                <w:szCs w:val="18"/>
              </w:rPr>
            </w:pPr>
          </w:p>
        </w:tc>
      </w:tr>
      <w:tr w:rsidR="00E16FD1" w:rsidRPr="000C321E" w14:paraId="2563AD3B" w14:textId="77777777" w:rsidTr="009900EA">
        <w:trPr>
          <w:jc w:val="center"/>
        </w:trPr>
        <w:tc>
          <w:tcPr>
            <w:tcW w:w="454" w:type="dxa"/>
            <w:tcBorders>
              <w:top w:val="nil"/>
              <w:left w:val="single" w:sz="6" w:space="0" w:color="auto"/>
            </w:tcBorders>
          </w:tcPr>
          <w:p w14:paraId="7F82EF7D"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D2A8B2A" w14:textId="77777777" w:rsidR="00E16FD1" w:rsidRPr="000C321E" w:rsidRDefault="00E16FD1" w:rsidP="009900EA">
            <w:pPr>
              <w:pStyle w:val="TAC"/>
            </w:pPr>
            <w:r w:rsidRPr="000C321E">
              <w:t>(m+3)-(m+4)</w:t>
            </w:r>
          </w:p>
        </w:tc>
        <w:tc>
          <w:tcPr>
            <w:tcW w:w="4702" w:type="dxa"/>
            <w:gridSpan w:val="8"/>
            <w:tcBorders>
              <w:top w:val="single" w:sz="4" w:space="0" w:color="auto"/>
              <w:left w:val="single" w:sz="4" w:space="0" w:color="auto"/>
              <w:bottom w:val="single" w:sz="4" w:space="0" w:color="auto"/>
              <w:right w:val="single" w:sz="4" w:space="0" w:color="auto"/>
            </w:tcBorders>
          </w:tcPr>
          <w:p w14:paraId="4429B4B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SCEF-ID Length</w:t>
            </w:r>
          </w:p>
        </w:tc>
        <w:tc>
          <w:tcPr>
            <w:tcW w:w="588" w:type="dxa"/>
            <w:tcBorders>
              <w:left w:val="single" w:sz="4" w:space="0" w:color="auto"/>
            </w:tcBorders>
          </w:tcPr>
          <w:p w14:paraId="0F07480C" w14:textId="77777777" w:rsidR="00E16FD1" w:rsidRPr="000C321E" w:rsidRDefault="00E16FD1" w:rsidP="009900EA">
            <w:pPr>
              <w:keepNext/>
              <w:keepLines/>
              <w:spacing w:after="0"/>
              <w:jc w:val="center"/>
              <w:rPr>
                <w:rFonts w:ascii="Arial" w:hAnsi="Arial"/>
                <w:sz w:val="18"/>
                <w:szCs w:val="18"/>
              </w:rPr>
            </w:pPr>
          </w:p>
        </w:tc>
      </w:tr>
      <w:tr w:rsidR="00E16FD1" w:rsidRPr="000C321E" w14:paraId="5E5CB946" w14:textId="77777777" w:rsidTr="009900EA">
        <w:trPr>
          <w:jc w:val="center"/>
        </w:trPr>
        <w:tc>
          <w:tcPr>
            <w:tcW w:w="454" w:type="dxa"/>
            <w:tcBorders>
              <w:top w:val="nil"/>
              <w:left w:val="single" w:sz="6" w:space="0" w:color="auto"/>
            </w:tcBorders>
          </w:tcPr>
          <w:p w14:paraId="7BF98519"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2E741A07" w14:textId="77777777" w:rsidR="00E16FD1" w:rsidRPr="000C321E" w:rsidRDefault="00E16FD1" w:rsidP="009900EA">
            <w:pPr>
              <w:pStyle w:val="TAC"/>
            </w:pPr>
            <w:r w:rsidRPr="000C321E">
              <w:t>(m+5)-(m+p)</w:t>
            </w:r>
          </w:p>
        </w:tc>
        <w:tc>
          <w:tcPr>
            <w:tcW w:w="4702" w:type="dxa"/>
            <w:gridSpan w:val="8"/>
            <w:tcBorders>
              <w:top w:val="single" w:sz="4" w:space="0" w:color="auto"/>
              <w:left w:val="single" w:sz="4" w:space="0" w:color="auto"/>
              <w:bottom w:val="single" w:sz="4" w:space="0" w:color="auto"/>
              <w:right w:val="single" w:sz="4" w:space="0" w:color="auto"/>
            </w:tcBorders>
          </w:tcPr>
          <w:p w14:paraId="3717417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SCEF-ID</w:t>
            </w:r>
          </w:p>
        </w:tc>
        <w:tc>
          <w:tcPr>
            <w:tcW w:w="588" w:type="dxa"/>
            <w:tcBorders>
              <w:left w:val="single" w:sz="4" w:space="0" w:color="auto"/>
            </w:tcBorders>
          </w:tcPr>
          <w:p w14:paraId="1236E0DA" w14:textId="77777777" w:rsidR="00E16FD1" w:rsidRPr="000C321E" w:rsidRDefault="00E16FD1" w:rsidP="009900EA">
            <w:pPr>
              <w:spacing w:after="0"/>
              <w:jc w:val="center"/>
              <w:rPr>
                <w:rFonts w:ascii="Arial" w:hAnsi="Arial"/>
                <w:sz w:val="18"/>
                <w:szCs w:val="18"/>
              </w:rPr>
            </w:pPr>
          </w:p>
        </w:tc>
      </w:tr>
      <w:tr w:rsidR="00E16FD1" w:rsidRPr="000C321E" w14:paraId="3D63F90D" w14:textId="77777777" w:rsidTr="009900EA">
        <w:trPr>
          <w:jc w:val="center"/>
        </w:trPr>
        <w:tc>
          <w:tcPr>
            <w:tcW w:w="454" w:type="dxa"/>
            <w:tcBorders>
              <w:top w:val="nil"/>
              <w:left w:val="single" w:sz="6" w:space="0" w:color="auto"/>
            </w:tcBorders>
          </w:tcPr>
          <w:p w14:paraId="263CA778"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FF175CA" w14:textId="77777777" w:rsidR="00E16FD1" w:rsidRPr="000C321E" w:rsidRDefault="00E16FD1" w:rsidP="009900EA">
            <w:pPr>
              <w:pStyle w:val="TAC"/>
            </w:pPr>
            <w:r w:rsidRPr="000C321E">
              <w:t>(m+p+1)-(n+3)</w:t>
            </w:r>
          </w:p>
        </w:tc>
        <w:tc>
          <w:tcPr>
            <w:tcW w:w="4702" w:type="dxa"/>
            <w:gridSpan w:val="8"/>
            <w:tcBorders>
              <w:top w:val="single" w:sz="4" w:space="0" w:color="auto"/>
              <w:left w:val="single" w:sz="4" w:space="0" w:color="auto"/>
              <w:bottom w:val="single" w:sz="4" w:space="0" w:color="auto"/>
              <w:right w:val="single" w:sz="4" w:space="0" w:color="auto"/>
            </w:tcBorders>
          </w:tcPr>
          <w:p w14:paraId="6D40C65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These octet(s) is/are present only if explicitly specified</w:t>
            </w:r>
          </w:p>
        </w:tc>
        <w:tc>
          <w:tcPr>
            <w:tcW w:w="588" w:type="dxa"/>
            <w:tcBorders>
              <w:left w:val="single" w:sz="4" w:space="0" w:color="auto"/>
            </w:tcBorders>
          </w:tcPr>
          <w:p w14:paraId="69069A8D" w14:textId="77777777" w:rsidR="00E16FD1" w:rsidRPr="000C321E" w:rsidRDefault="00E16FD1" w:rsidP="009900EA">
            <w:pPr>
              <w:spacing w:after="0"/>
              <w:jc w:val="center"/>
              <w:rPr>
                <w:rFonts w:ascii="Arial" w:hAnsi="Arial"/>
                <w:sz w:val="18"/>
                <w:szCs w:val="18"/>
              </w:rPr>
            </w:pPr>
          </w:p>
        </w:tc>
      </w:tr>
      <w:tr w:rsidR="00E16FD1" w:rsidRPr="000C321E" w14:paraId="05BFFDDA" w14:textId="77777777" w:rsidTr="009900EA">
        <w:trPr>
          <w:jc w:val="center"/>
        </w:trPr>
        <w:tc>
          <w:tcPr>
            <w:tcW w:w="454" w:type="dxa"/>
            <w:tcBorders>
              <w:top w:val="nil"/>
              <w:left w:val="single" w:sz="6" w:space="0" w:color="auto"/>
              <w:bottom w:val="nil"/>
            </w:tcBorders>
          </w:tcPr>
          <w:p w14:paraId="3F563BCB" w14:textId="77777777" w:rsidR="00E16FD1" w:rsidRPr="000C321E" w:rsidRDefault="00E16FD1" w:rsidP="009900EA">
            <w:pPr>
              <w:spacing w:after="0"/>
              <w:jc w:val="right"/>
              <w:rPr>
                <w:rFonts w:ascii="Arial" w:hAnsi="Arial"/>
                <w:sz w:val="18"/>
                <w:szCs w:val="18"/>
              </w:rPr>
            </w:pPr>
          </w:p>
        </w:tc>
        <w:tc>
          <w:tcPr>
            <w:tcW w:w="1104" w:type="dxa"/>
            <w:tcBorders>
              <w:bottom w:val="nil"/>
            </w:tcBorders>
          </w:tcPr>
          <w:p w14:paraId="6A40ACF1" w14:textId="77777777" w:rsidR="00E16FD1" w:rsidRPr="000C321E" w:rsidRDefault="00E16FD1" w:rsidP="009900EA">
            <w:pPr>
              <w:pStyle w:val="TAC"/>
            </w:pPr>
          </w:p>
        </w:tc>
        <w:tc>
          <w:tcPr>
            <w:tcW w:w="4702" w:type="dxa"/>
            <w:gridSpan w:val="8"/>
            <w:tcBorders>
              <w:top w:val="single" w:sz="4" w:space="0" w:color="auto"/>
              <w:bottom w:val="nil"/>
            </w:tcBorders>
          </w:tcPr>
          <w:p w14:paraId="4E377D5B"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41D0E3CD" w14:textId="77777777" w:rsidR="00E16FD1" w:rsidRPr="000C321E" w:rsidRDefault="00E16FD1" w:rsidP="009900EA">
            <w:pPr>
              <w:spacing w:after="0"/>
              <w:jc w:val="center"/>
              <w:rPr>
                <w:rFonts w:ascii="Arial" w:hAnsi="Arial"/>
                <w:sz w:val="18"/>
                <w:szCs w:val="18"/>
              </w:rPr>
            </w:pPr>
          </w:p>
        </w:tc>
      </w:tr>
      <w:tr w:rsidR="00E16FD1" w:rsidRPr="000C321E" w14:paraId="163D5789" w14:textId="77777777" w:rsidTr="009900EA">
        <w:trPr>
          <w:jc w:val="center"/>
        </w:trPr>
        <w:tc>
          <w:tcPr>
            <w:tcW w:w="454" w:type="dxa"/>
            <w:tcBorders>
              <w:top w:val="nil"/>
              <w:left w:val="single" w:sz="6" w:space="0" w:color="auto"/>
              <w:bottom w:val="single" w:sz="6" w:space="0" w:color="auto"/>
            </w:tcBorders>
          </w:tcPr>
          <w:p w14:paraId="317A4786" w14:textId="77777777" w:rsidR="00E16FD1" w:rsidRPr="000C321E" w:rsidRDefault="00E16FD1" w:rsidP="009900EA">
            <w:pPr>
              <w:spacing w:after="0"/>
              <w:jc w:val="right"/>
              <w:rPr>
                <w:rFonts w:ascii="Arial" w:hAnsi="Arial"/>
                <w:sz w:val="18"/>
                <w:szCs w:val="18"/>
              </w:rPr>
            </w:pPr>
          </w:p>
        </w:tc>
        <w:tc>
          <w:tcPr>
            <w:tcW w:w="1104" w:type="dxa"/>
            <w:tcBorders>
              <w:top w:val="nil"/>
              <w:bottom w:val="single" w:sz="6" w:space="0" w:color="auto"/>
            </w:tcBorders>
          </w:tcPr>
          <w:p w14:paraId="3B16A36A" w14:textId="77777777" w:rsidR="00E16FD1" w:rsidRPr="000C321E" w:rsidRDefault="00E16FD1" w:rsidP="009900EA">
            <w:pPr>
              <w:pStyle w:val="TAC"/>
              <w:rPr>
                <w:szCs w:val="18"/>
              </w:rPr>
            </w:pPr>
          </w:p>
        </w:tc>
        <w:tc>
          <w:tcPr>
            <w:tcW w:w="4702" w:type="dxa"/>
            <w:gridSpan w:val="8"/>
            <w:tcBorders>
              <w:top w:val="nil"/>
              <w:bottom w:val="single" w:sz="6" w:space="0" w:color="auto"/>
            </w:tcBorders>
          </w:tcPr>
          <w:p w14:paraId="6E87FB23"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1BA618D" w14:textId="77777777" w:rsidR="00E16FD1" w:rsidRPr="000C321E" w:rsidRDefault="00E16FD1" w:rsidP="009900EA">
            <w:pPr>
              <w:spacing w:after="0"/>
              <w:jc w:val="center"/>
              <w:rPr>
                <w:rFonts w:ascii="Arial" w:hAnsi="Arial"/>
                <w:sz w:val="18"/>
                <w:szCs w:val="18"/>
              </w:rPr>
            </w:pPr>
          </w:p>
        </w:tc>
      </w:tr>
    </w:tbl>
    <w:p w14:paraId="4A53D93E" w14:textId="77777777" w:rsidR="00E16FD1" w:rsidRPr="000C321E" w:rsidRDefault="00E16FD1" w:rsidP="00E16FD1">
      <w:pPr>
        <w:pStyle w:val="TF"/>
        <w:rPr>
          <w:lang w:val="en-US"/>
        </w:rPr>
      </w:pPr>
      <w:r w:rsidRPr="000C321E">
        <w:rPr>
          <w:lang w:val="en-US"/>
        </w:rPr>
        <w:t>Figure 7.7.121-1: SCEF PDN Connection Information Element</w:t>
      </w:r>
    </w:p>
    <w:p w14:paraId="0DC1FB64" w14:textId="75815C71" w:rsidR="00E16FD1" w:rsidRPr="000C321E" w:rsidRDefault="00E16FD1" w:rsidP="00E16FD1">
      <w:r w:rsidRPr="000C321E">
        <w:t xml:space="preserve">The encoding the APN field follows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9</w:t>
      </w:r>
      <w:r w:rsidRPr="000C321E">
        <w:t xml:space="preserve">.1. The content of the APN field shall be the full APN with both the APN Network Identifier and APN Operator Identifier being present as specified in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t>clause</w:t>
      </w:r>
      <w:r w:rsidRPr="000C321E">
        <w:t>s 9.1.1 and 9.1.2</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lang w:eastAsia="zh-CN"/>
        </w:rPr>
        <w:t xml:space="preserve">35] </w:t>
      </w:r>
      <w:r w:rsidRPr="000C321E">
        <w:t>Annex A</w:t>
      </w:r>
      <w:r w:rsidRPr="000C321E">
        <w:rPr>
          <w:lang w:eastAsia="zh-CN"/>
        </w:rPr>
        <w:t xml:space="preserve"> and</w:t>
      </w:r>
      <w:r w:rsidRPr="000C321E">
        <w:rPr>
          <w:color w:val="993300"/>
          <w:lang w:eastAsia="zh-CN"/>
        </w:rPr>
        <w:t xml:space="preserve"> </w:t>
      </w:r>
      <w:r w:rsidRPr="000C321E">
        <w:rPr>
          <w:lang w:eastAsia="zh-CN"/>
        </w:rPr>
        <w:t xml:space="preserve">3GPP </w:t>
      </w:r>
      <w:r w:rsidR="009900EA" w:rsidRPr="000C321E">
        <w:rPr>
          <w:lang w:eastAsia="zh-CN"/>
        </w:rPr>
        <w:t>TS</w:t>
      </w:r>
      <w:r w:rsidR="009900EA">
        <w:rPr>
          <w:lang w:eastAsia="zh-CN"/>
        </w:rPr>
        <w:t> </w:t>
      </w:r>
      <w:r w:rsidR="009900EA" w:rsidRPr="000C321E">
        <w:rPr>
          <w:lang w:eastAsia="zh-CN"/>
        </w:rPr>
        <w:t>2</w:t>
      </w:r>
      <w:r w:rsidRPr="000C321E">
        <w:rPr>
          <w:lang w:eastAsia="zh-CN"/>
        </w:rPr>
        <w:t>3.401</w:t>
      </w:r>
      <w:r w:rsidR="009900EA">
        <w:rPr>
          <w:lang w:eastAsia="zh-CN"/>
        </w:rPr>
        <w:t> </w:t>
      </w:r>
      <w:r w:rsidR="009900EA" w:rsidRPr="000C321E">
        <w:rPr>
          <w:lang w:eastAsia="zh-CN"/>
        </w:rPr>
        <w:t>[</w:t>
      </w:r>
      <w:r w:rsidRPr="000C321E">
        <w:rPr>
          <w:lang w:eastAsia="zh-CN"/>
        </w:rPr>
        <w:t xml:space="preserve">3] </w:t>
      </w:r>
      <w:r>
        <w:t>clause</w:t>
      </w:r>
      <w:r w:rsidRPr="000C321E">
        <w:t>s</w:t>
      </w:r>
      <w:r w:rsidRPr="000C321E">
        <w:rPr>
          <w:lang w:eastAsia="zh-CN"/>
        </w:rPr>
        <w:t xml:space="preserve"> </w:t>
      </w:r>
      <w:r w:rsidRPr="000C321E">
        <w:t>4.3.8.1.</w:t>
      </w:r>
    </w:p>
    <w:p w14:paraId="65D5D2F7" w14:textId="77777777" w:rsidR="00E16FD1" w:rsidRPr="000C321E" w:rsidRDefault="00E16FD1" w:rsidP="00E16FD1">
      <w:r w:rsidRPr="000C321E">
        <w:t>The NSAPI identifies the default bearer of the SCEF PDN Connection.</w:t>
      </w:r>
    </w:p>
    <w:p w14:paraId="570B2AF1" w14:textId="77777777" w:rsidR="00E16FD1" w:rsidRPr="000C321E" w:rsidRDefault="00E16FD1" w:rsidP="00E16FD1">
      <w:r w:rsidRPr="000C321E">
        <w:t>The SCEF-ID is the SCEF-ID in use in the old SGSN.</w:t>
      </w:r>
    </w:p>
    <w:p w14:paraId="627B37E4" w14:textId="77777777" w:rsidR="00E16FD1" w:rsidRPr="000C321E" w:rsidRDefault="00E16FD1" w:rsidP="00E16FD1">
      <w:pPr>
        <w:pStyle w:val="Heading3"/>
      </w:pPr>
      <w:bookmarkStart w:id="492" w:name="_Toc9598019"/>
      <w:bookmarkStart w:id="493" w:name="_Toc82519304"/>
      <w:r w:rsidRPr="000C321E">
        <w:t>7.7.122</w:t>
      </w:r>
      <w:r w:rsidRPr="000C321E">
        <w:tab/>
        <w:t>IOV_updates counter</w:t>
      </w:r>
      <w:bookmarkEnd w:id="492"/>
      <w:bookmarkEnd w:id="493"/>
    </w:p>
    <w:p w14:paraId="2C1C0597" w14:textId="77777777" w:rsidR="00E16FD1" w:rsidRPr="000C321E" w:rsidRDefault="00E16FD1" w:rsidP="00E16FD1">
      <w:r w:rsidRPr="000C321E">
        <w:t xml:space="preserve">The IOV_updates counter is encoded as </w:t>
      </w:r>
      <w:r w:rsidRPr="000C321E">
        <w:rPr>
          <w:lang w:eastAsia="zh-CN"/>
        </w:rPr>
        <w:t>an integer</w:t>
      </w:r>
      <w:r w:rsidRPr="000C321E">
        <w:rPr>
          <w:rFonts w:hint="eastAsia"/>
          <w:lang w:eastAsia="zh-CN"/>
        </w:rPr>
        <w:t xml:space="preserve"> </w:t>
      </w:r>
      <w:r w:rsidRPr="000C321E">
        <w:rPr>
          <w:lang w:eastAsia="zh-CN"/>
        </w:rPr>
        <w:t>with a length of</w:t>
      </w:r>
      <w:r w:rsidRPr="000C321E">
        <w:rPr>
          <w:rFonts w:hint="eastAsia"/>
          <w:lang w:eastAsia="zh-CN"/>
        </w:rPr>
        <w:t xml:space="preserve"> 1</w:t>
      </w:r>
      <w:r w:rsidRPr="000C321E">
        <w:rPr>
          <w:lang w:eastAsia="zh-CN"/>
        </w:rPr>
        <w:t xml:space="preserve"> </w:t>
      </w:r>
      <w:r w:rsidRPr="000C321E">
        <w:rPr>
          <w:rFonts w:hint="eastAsia"/>
          <w:lang w:eastAsia="zh-CN"/>
        </w:rPr>
        <w:t>octet</w:t>
      </w:r>
      <w:r w:rsidRPr="000C321E">
        <w:rPr>
          <w:lang w:eastAsia="zh-CN"/>
        </w:rPr>
        <w:t xml:space="preserve"> and the use of the </w:t>
      </w:r>
      <w:r w:rsidRPr="000C321E">
        <w:t>IOV_updates counter is</w:t>
      </w:r>
      <w:r w:rsidRPr="000C321E">
        <w:rPr>
          <w:lang w:eastAsia="zh-CN"/>
        </w:rPr>
        <w:t xml:space="preserve"> specified in 3GPP TS 43.020 [9].</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4BD1DFEC" w14:textId="77777777" w:rsidTr="009900EA">
        <w:trPr>
          <w:jc w:val="center"/>
        </w:trPr>
        <w:tc>
          <w:tcPr>
            <w:tcW w:w="151" w:type="dxa"/>
            <w:tcBorders>
              <w:top w:val="single" w:sz="6" w:space="0" w:color="auto"/>
              <w:left w:val="single" w:sz="6" w:space="0" w:color="auto"/>
              <w:bottom w:val="nil"/>
            </w:tcBorders>
          </w:tcPr>
          <w:p w14:paraId="4A0F2A93" w14:textId="77777777" w:rsidR="00E16FD1" w:rsidRPr="000C321E" w:rsidRDefault="00E16FD1" w:rsidP="009900EA">
            <w:pPr>
              <w:pStyle w:val="TAH"/>
            </w:pPr>
          </w:p>
        </w:tc>
        <w:tc>
          <w:tcPr>
            <w:tcW w:w="1104" w:type="dxa"/>
          </w:tcPr>
          <w:p w14:paraId="42E13680" w14:textId="77777777" w:rsidR="00E16FD1" w:rsidRPr="000C321E" w:rsidRDefault="00E16FD1" w:rsidP="009900EA">
            <w:pPr>
              <w:pStyle w:val="TAH"/>
            </w:pPr>
          </w:p>
        </w:tc>
        <w:tc>
          <w:tcPr>
            <w:tcW w:w="4703" w:type="dxa"/>
            <w:gridSpan w:val="8"/>
          </w:tcPr>
          <w:p w14:paraId="54F491F5" w14:textId="77777777" w:rsidR="00E16FD1" w:rsidRPr="000C321E" w:rsidRDefault="00E16FD1" w:rsidP="009900EA">
            <w:pPr>
              <w:pStyle w:val="TAH"/>
            </w:pPr>
            <w:r w:rsidRPr="000C321E">
              <w:t>Bits</w:t>
            </w:r>
          </w:p>
        </w:tc>
        <w:tc>
          <w:tcPr>
            <w:tcW w:w="588" w:type="dxa"/>
          </w:tcPr>
          <w:p w14:paraId="45904C74" w14:textId="77777777" w:rsidR="00E16FD1" w:rsidRPr="000C321E" w:rsidRDefault="00E16FD1" w:rsidP="009900EA">
            <w:pPr>
              <w:pStyle w:val="TAH"/>
            </w:pPr>
          </w:p>
        </w:tc>
      </w:tr>
      <w:tr w:rsidR="00E16FD1" w:rsidRPr="000C321E" w14:paraId="67F7BADB" w14:textId="77777777" w:rsidTr="009900EA">
        <w:trPr>
          <w:jc w:val="center"/>
        </w:trPr>
        <w:tc>
          <w:tcPr>
            <w:tcW w:w="151" w:type="dxa"/>
            <w:tcBorders>
              <w:top w:val="nil"/>
              <w:left w:val="single" w:sz="6" w:space="0" w:color="auto"/>
            </w:tcBorders>
          </w:tcPr>
          <w:p w14:paraId="4D883C25" w14:textId="77777777" w:rsidR="00E16FD1" w:rsidRPr="000C321E" w:rsidRDefault="00E16FD1" w:rsidP="009900EA">
            <w:pPr>
              <w:pStyle w:val="TAH"/>
            </w:pPr>
          </w:p>
        </w:tc>
        <w:tc>
          <w:tcPr>
            <w:tcW w:w="1104" w:type="dxa"/>
          </w:tcPr>
          <w:p w14:paraId="7E78485B" w14:textId="77777777" w:rsidR="00E16FD1" w:rsidRPr="000C321E" w:rsidRDefault="00E16FD1" w:rsidP="009900EA">
            <w:pPr>
              <w:pStyle w:val="TAH"/>
            </w:pPr>
            <w:r w:rsidRPr="000C321E">
              <w:t>Octets</w:t>
            </w:r>
          </w:p>
        </w:tc>
        <w:tc>
          <w:tcPr>
            <w:tcW w:w="587" w:type="dxa"/>
            <w:tcBorders>
              <w:bottom w:val="single" w:sz="4" w:space="0" w:color="auto"/>
            </w:tcBorders>
          </w:tcPr>
          <w:p w14:paraId="677CC0FE" w14:textId="77777777" w:rsidR="00E16FD1" w:rsidRPr="000C321E" w:rsidRDefault="00E16FD1" w:rsidP="009900EA">
            <w:pPr>
              <w:pStyle w:val="TAH"/>
            </w:pPr>
            <w:r w:rsidRPr="000C321E">
              <w:t>8</w:t>
            </w:r>
          </w:p>
        </w:tc>
        <w:tc>
          <w:tcPr>
            <w:tcW w:w="588" w:type="dxa"/>
            <w:tcBorders>
              <w:bottom w:val="single" w:sz="4" w:space="0" w:color="auto"/>
            </w:tcBorders>
          </w:tcPr>
          <w:p w14:paraId="3804CCE1" w14:textId="77777777" w:rsidR="00E16FD1" w:rsidRPr="000C321E" w:rsidRDefault="00E16FD1" w:rsidP="009900EA">
            <w:pPr>
              <w:pStyle w:val="TAH"/>
            </w:pPr>
            <w:r w:rsidRPr="000C321E">
              <w:t>7</w:t>
            </w:r>
          </w:p>
        </w:tc>
        <w:tc>
          <w:tcPr>
            <w:tcW w:w="588" w:type="dxa"/>
            <w:tcBorders>
              <w:bottom w:val="single" w:sz="4" w:space="0" w:color="auto"/>
            </w:tcBorders>
          </w:tcPr>
          <w:p w14:paraId="2B34B034" w14:textId="77777777" w:rsidR="00E16FD1" w:rsidRPr="000C321E" w:rsidRDefault="00E16FD1" w:rsidP="009900EA">
            <w:pPr>
              <w:pStyle w:val="TAH"/>
            </w:pPr>
            <w:r w:rsidRPr="000C321E">
              <w:t>6</w:t>
            </w:r>
          </w:p>
        </w:tc>
        <w:tc>
          <w:tcPr>
            <w:tcW w:w="588" w:type="dxa"/>
            <w:tcBorders>
              <w:bottom w:val="single" w:sz="4" w:space="0" w:color="auto"/>
            </w:tcBorders>
          </w:tcPr>
          <w:p w14:paraId="1F5873EA" w14:textId="77777777" w:rsidR="00E16FD1" w:rsidRPr="000C321E" w:rsidRDefault="00E16FD1" w:rsidP="009900EA">
            <w:pPr>
              <w:pStyle w:val="TAH"/>
            </w:pPr>
            <w:r w:rsidRPr="000C321E">
              <w:t>5</w:t>
            </w:r>
          </w:p>
        </w:tc>
        <w:tc>
          <w:tcPr>
            <w:tcW w:w="588" w:type="dxa"/>
            <w:tcBorders>
              <w:bottom w:val="single" w:sz="4" w:space="0" w:color="auto"/>
            </w:tcBorders>
          </w:tcPr>
          <w:p w14:paraId="1F639441" w14:textId="77777777" w:rsidR="00E16FD1" w:rsidRPr="000C321E" w:rsidRDefault="00E16FD1" w:rsidP="009900EA">
            <w:pPr>
              <w:pStyle w:val="TAH"/>
            </w:pPr>
            <w:r w:rsidRPr="000C321E">
              <w:t>4</w:t>
            </w:r>
          </w:p>
        </w:tc>
        <w:tc>
          <w:tcPr>
            <w:tcW w:w="588" w:type="dxa"/>
            <w:tcBorders>
              <w:bottom w:val="single" w:sz="4" w:space="0" w:color="auto"/>
            </w:tcBorders>
          </w:tcPr>
          <w:p w14:paraId="4A3B3696" w14:textId="77777777" w:rsidR="00E16FD1" w:rsidRPr="000C321E" w:rsidRDefault="00E16FD1" w:rsidP="009900EA">
            <w:pPr>
              <w:pStyle w:val="TAH"/>
            </w:pPr>
            <w:r w:rsidRPr="000C321E">
              <w:t>3</w:t>
            </w:r>
          </w:p>
        </w:tc>
        <w:tc>
          <w:tcPr>
            <w:tcW w:w="588" w:type="dxa"/>
            <w:tcBorders>
              <w:bottom w:val="single" w:sz="4" w:space="0" w:color="auto"/>
            </w:tcBorders>
          </w:tcPr>
          <w:p w14:paraId="5CAA0270" w14:textId="77777777" w:rsidR="00E16FD1" w:rsidRPr="000C321E" w:rsidRDefault="00E16FD1" w:rsidP="009900EA">
            <w:pPr>
              <w:pStyle w:val="TAH"/>
            </w:pPr>
            <w:r w:rsidRPr="000C321E">
              <w:t>2</w:t>
            </w:r>
          </w:p>
        </w:tc>
        <w:tc>
          <w:tcPr>
            <w:tcW w:w="588" w:type="dxa"/>
            <w:tcBorders>
              <w:bottom w:val="single" w:sz="4" w:space="0" w:color="auto"/>
            </w:tcBorders>
          </w:tcPr>
          <w:p w14:paraId="012C7CC0" w14:textId="77777777" w:rsidR="00E16FD1" w:rsidRPr="000C321E" w:rsidRDefault="00E16FD1" w:rsidP="009900EA">
            <w:pPr>
              <w:pStyle w:val="TAH"/>
            </w:pPr>
            <w:r w:rsidRPr="000C321E">
              <w:t>1</w:t>
            </w:r>
          </w:p>
        </w:tc>
        <w:tc>
          <w:tcPr>
            <w:tcW w:w="588" w:type="dxa"/>
          </w:tcPr>
          <w:p w14:paraId="22BA811B" w14:textId="77777777" w:rsidR="00E16FD1" w:rsidRPr="000C321E" w:rsidRDefault="00E16FD1" w:rsidP="009900EA">
            <w:pPr>
              <w:pStyle w:val="TAH"/>
            </w:pPr>
          </w:p>
        </w:tc>
      </w:tr>
      <w:tr w:rsidR="00E16FD1" w:rsidRPr="000C321E" w14:paraId="51C0DD9A" w14:textId="77777777" w:rsidTr="009900EA">
        <w:trPr>
          <w:jc w:val="center"/>
        </w:trPr>
        <w:tc>
          <w:tcPr>
            <w:tcW w:w="151" w:type="dxa"/>
            <w:tcBorders>
              <w:top w:val="nil"/>
              <w:left w:val="single" w:sz="6" w:space="0" w:color="auto"/>
            </w:tcBorders>
          </w:tcPr>
          <w:p w14:paraId="25C844EE" w14:textId="77777777" w:rsidR="00E16FD1" w:rsidRPr="000C321E" w:rsidRDefault="00E16FD1" w:rsidP="009900EA">
            <w:pPr>
              <w:pStyle w:val="TAC"/>
            </w:pPr>
          </w:p>
        </w:tc>
        <w:tc>
          <w:tcPr>
            <w:tcW w:w="1104" w:type="dxa"/>
            <w:tcBorders>
              <w:right w:val="single" w:sz="4" w:space="0" w:color="auto"/>
            </w:tcBorders>
          </w:tcPr>
          <w:p w14:paraId="0F0926B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6D1E3209" w14:textId="77777777" w:rsidR="00E16FD1" w:rsidRPr="000C321E" w:rsidRDefault="00E16FD1" w:rsidP="009900EA">
            <w:pPr>
              <w:pStyle w:val="TAC"/>
            </w:pPr>
            <w:r w:rsidRPr="000C321E">
              <w:t xml:space="preserve">Type = </w:t>
            </w:r>
            <w:r w:rsidRPr="000C321E">
              <w:rPr>
                <w:rFonts w:hint="eastAsia"/>
                <w:lang w:eastAsia="zh-CN"/>
              </w:rPr>
              <w:t>222</w:t>
            </w:r>
            <w:r w:rsidRPr="000C321E">
              <w:t xml:space="preserve"> (decimal)</w:t>
            </w:r>
          </w:p>
        </w:tc>
        <w:tc>
          <w:tcPr>
            <w:tcW w:w="588" w:type="dxa"/>
            <w:tcBorders>
              <w:left w:val="single" w:sz="4" w:space="0" w:color="auto"/>
            </w:tcBorders>
          </w:tcPr>
          <w:p w14:paraId="3A726607" w14:textId="77777777" w:rsidR="00E16FD1" w:rsidRPr="000C321E" w:rsidRDefault="00E16FD1" w:rsidP="009900EA">
            <w:pPr>
              <w:pStyle w:val="TAC"/>
            </w:pPr>
          </w:p>
        </w:tc>
      </w:tr>
      <w:tr w:rsidR="00E16FD1" w:rsidRPr="000C321E" w14:paraId="31E92211" w14:textId="77777777" w:rsidTr="009900EA">
        <w:trPr>
          <w:jc w:val="center"/>
        </w:trPr>
        <w:tc>
          <w:tcPr>
            <w:tcW w:w="151" w:type="dxa"/>
            <w:tcBorders>
              <w:top w:val="nil"/>
              <w:left w:val="single" w:sz="6" w:space="0" w:color="auto"/>
            </w:tcBorders>
          </w:tcPr>
          <w:p w14:paraId="6F024C96" w14:textId="77777777" w:rsidR="00E16FD1" w:rsidRPr="000C321E" w:rsidRDefault="00E16FD1" w:rsidP="009900EA">
            <w:pPr>
              <w:pStyle w:val="TAC"/>
            </w:pPr>
          </w:p>
        </w:tc>
        <w:tc>
          <w:tcPr>
            <w:tcW w:w="1104" w:type="dxa"/>
            <w:tcBorders>
              <w:right w:val="single" w:sz="4" w:space="0" w:color="auto"/>
            </w:tcBorders>
          </w:tcPr>
          <w:p w14:paraId="4641090F"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80553F3" w14:textId="77777777" w:rsidR="00E16FD1" w:rsidRPr="000C321E" w:rsidRDefault="00E16FD1" w:rsidP="009900EA">
            <w:pPr>
              <w:pStyle w:val="TAC"/>
            </w:pPr>
            <w:r w:rsidRPr="000C321E">
              <w:t>Length = 1</w:t>
            </w:r>
          </w:p>
        </w:tc>
        <w:tc>
          <w:tcPr>
            <w:tcW w:w="588" w:type="dxa"/>
            <w:tcBorders>
              <w:left w:val="single" w:sz="4" w:space="0" w:color="auto"/>
            </w:tcBorders>
          </w:tcPr>
          <w:p w14:paraId="0F726068" w14:textId="77777777" w:rsidR="00E16FD1" w:rsidRPr="000C321E" w:rsidRDefault="00E16FD1" w:rsidP="009900EA">
            <w:pPr>
              <w:pStyle w:val="TAC"/>
            </w:pPr>
          </w:p>
        </w:tc>
      </w:tr>
      <w:tr w:rsidR="00E16FD1" w:rsidRPr="000C321E" w14:paraId="73068816" w14:textId="77777777" w:rsidTr="009900EA">
        <w:trPr>
          <w:jc w:val="center"/>
        </w:trPr>
        <w:tc>
          <w:tcPr>
            <w:tcW w:w="151" w:type="dxa"/>
            <w:tcBorders>
              <w:top w:val="nil"/>
              <w:left w:val="single" w:sz="6" w:space="0" w:color="auto"/>
              <w:bottom w:val="nil"/>
            </w:tcBorders>
          </w:tcPr>
          <w:p w14:paraId="57CCA710" w14:textId="77777777" w:rsidR="00E16FD1" w:rsidRPr="000C321E" w:rsidRDefault="00E16FD1" w:rsidP="009900EA">
            <w:pPr>
              <w:pStyle w:val="TAC"/>
            </w:pPr>
          </w:p>
        </w:tc>
        <w:tc>
          <w:tcPr>
            <w:tcW w:w="1104" w:type="dxa"/>
            <w:tcBorders>
              <w:bottom w:val="nil"/>
              <w:right w:val="single" w:sz="4" w:space="0" w:color="auto"/>
            </w:tcBorders>
          </w:tcPr>
          <w:p w14:paraId="6131F630" w14:textId="77777777" w:rsidR="00E16FD1" w:rsidRPr="000C321E" w:rsidRDefault="00E16FD1" w:rsidP="009900EA">
            <w:pPr>
              <w:pStyle w:val="TAC"/>
              <w:rPr>
                <w:lang w:eastAsia="zh-CN"/>
              </w:rPr>
            </w:pPr>
            <w:r w:rsidRPr="000C321E">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54BE866C" w14:textId="77777777" w:rsidR="00E16FD1" w:rsidRPr="000C321E" w:rsidRDefault="00E16FD1" w:rsidP="009900EA">
            <w:pPr>
              <w:pStyle w:val="TAC"/>
              <w:rPr>
                <w:lang w:eastAsia="zh-CN"/>
              </w:rPr>
            </w:pPr>
            <w:r w:rsidRPr="000C321E">
              <w:t>IOV_updates counter</w:t>
            </w:r>
          </w:p>
        </w:tc>
        <w:tc>
          <w:tcPr>
            <w:tcW w:w="588" w:type="dxa"/>
            <w:tcBorders>
              <w:left w:val="single" w:sz="4" w:space="0" w:color="auto"/>
              <w:bottom w:val="nil"/>
            </w:tcBorders>
          </w:tcPr>
          <w:p w14:paraId="2C37C829" w14:textId="77777777" w:rsidR="00E16FD1" w:rsidRPr="000C321E" w:rsidRDefault="00E16FD1" w:rsidP="009900EA">
            <w:pPr>
              <w:pStyle w:val="TAC"/>
              <w:rPr>
                <w:lang w:eastAsia="zh-CN"/>
              </w:rPr>
            </w:pPr>
          </w:p>
        </w:tc>
      </w:tr>
    </w:tbl>
    <w:p w14:paraId="5C9FA0DD"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122</w:t>
      </w:r>
      <w:r w:rsidRPr="000C321E">
        <w:t>-1: IOV_updates counter</w:t>
      </w:r>
    </w:p>
    <w:p w14:paraId="72EB1546" w14:textId="77777777" w:rsidR="00E16FD1" w:rsidRPr="000C321E" w:rsidRDefault="00E16FD1" w:rsidP="00E16FD1">
      <w:pPr>
        <w:pStyle w:val="Heading3"/>
      </w:pPr>
      <w:bookmarkStart w:id="494" w:name="_Toc9598020"/>
      <w:bookmarkStart w:id="495" w:name="_Toc82519305"/>
      <w:r w:rsidRPr="000C321E">
        <w:t>7.7.123</w:t>
      </w:r>
      <w:r w:rsidRPr="000C321E">
        <w:tab/>
      </w:r>
      <w:r w:rsidRPr="000C321E">
        <w:rPr>
          <w:lang w:eastAsia="zh-CN"/>
        </w:rPr>
        <w:t>Mapped UE Usage Type</w:t>
      </w:r>
      <w:bookmarkEnd w:id="494"/>
      <w:bookmarkEnd w:id="495"/>
    </w:p>
    <w:p w14:paraId="3F9C1A36" w14:textId="77777777" w:rsidR="00E16FD1" w:rsidRPr="000C321E" w:rsidRDefault="00E16FD1" w:rsidP="00E16FD1">
      <w:r w:rsidRPr="000C321E">
        <w:rPr>
          <w:lang w:eastAsia="zh-CN"/>
        </w:rPr>
        <w:t>Mapped UE Usage Type</w:t>
      </w:r>
      <w:r w:rsidRPr="000C321E">
        <w:t xml:space="preserve"> is coded as depicted in Figure 7.7.</w:t>
      </w:r>
      <w:r w:rsidRPr="000C321E">
        <w:rPr>
          <w:lang w:eastAsia="zh-CN"/>
        </w:rPr>
        <w:t>123-1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639"/>
        <w:gridCol w:w="537"/>
        <w:gridCol w:w="588"/>
        <w:gridCol w:w="588"/>
      </w:tblGrid>
      <w:tr w:rsidR="00E16FD1" w:rsidRPr="000C321E" w14:paraId="2BEDDD81" w14:textId="77777777" w:rsidTr="009900EA">
        <w:trPr>
          <w:jc w:val="center"/>
        </w:trPr>
        <w:tc>
          <w:tcPr>
            <w:tcW w:w="151" w:type="dxa"/>
            <w:tcBorders>
              <w:top w:val="single" w:sz="6" w:space="0" w:color="auto"/>
              <w:left w:val="single" w:sz="6" w:space="0" w:color="auto"/>
              <w:bottom w:val="nil"/>
              <w:right w:val="nil"/>
            </w:tcBorders>
          </w:tcPr>
          <w:p w14:paraId="62A66627" w14:textId="77777777" w:rsidR="00E16FD1" w:rsidRPr="000C321E" w:rsidRDefault="00E16FD1" w:rsidP="009900EA">
            <w:pPr>
              <w:pStyle w:val="TAC"/>
            </w:pPr>
          </w:p>
        </w:tc>
        <w:tc>
          <w:tcPr>
            <w:tcW w:w="1104" w:type="dxa"/>
            <w:tcBorders>
              <w:top w:val="single" w:sz="6" w:space="0" w:color="auto"/>
              <w:left w:val="nil"/>
              <w:bottom w:val="nil"/>
              <w:right w:val="nil"/>
            </w:tcBorders>
          </w:tcPr>
          <w:p w14:paraId="24A9CC86" w14:textId="77777777" w:rsidR="00E16FD1" w:rsidRPr="000C321E" w:rsidRDefault="00E16FD1" w:rsidP="009900EA">
            <w:pPr>
              <w:pStyle w:val="TAH"/>
            </w:pPr>
          </w:p>
        </w:tc>
        <w:tc>
          <w:tcPr>
            <w:tcW w:w="4703" w:type="dxa"/>
            <w:gridSpan w:val="8"/>
            <w:tcBorders>
              <w:top w:val="single" w:sz="6" w:space="0" w:color="auto"/>
              <w:left w:val="nil"/>
              <w:bottom w:val="single" w:sz="4" w:space="0" w:color="auto"/>
              <w:right w:val="nil"/>
            </w:tcBorders>
            <w:hideMark/>
          </w:tcPr>
          <w:p w14:paraId="2117E8CE"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D4ADC30" w14:textId="77777777" w:rsidR="00E16FD1" w:rsidRPr="000C321E" w:rsidRDefault="00E16FD1" w:rsidP="009900EA">
            <w:pPr>
              <w:pStyle w:val="TAC"/>
            </w:pPr>
          </w:p>
        </w:tc>
      </w:tr>
      <w:tr w:rsidR="00E16FD1" w:rsidRPr="000C321E" w14:paraId="3FB2961A" w14:textId="77777777" w:rsidTr="009900EA">
        <w:trPr>
          <w:jc w:val="center"/>
        </w:trPr>
        <w:tc>
          <w:tcPr>
            <w:tcW w:w="151" w:type="dxa"/>
            <w:tcBorders>
              <w:top w:val="nil"/>
              <w:left w:val="single" w:sz="6" w:space="0" w:color="auto"/>
              <w:bottom w:val="nil"/>
              <w:right w:val="nil"/>
            </w:tcBorders>
          </w:tcPr>
          <w:p w14:paraId="5F575CF4"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595D43C"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4FFBC23C"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085759BB"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1A1A1DEC"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6FAA90B"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3401B0" w14:textId="77777777" w:rsidR="00E16FD1" w:rsidRPr="000C321E" w:rsidRDefault="00E16FD1" w:rsidP="009900EA">
            <w:pPr>
              <w:pStyle w:val="TAH"/>
            </w:pPr>
            <w:r w:rsidRPr="000C321E">
              <w:rPr>
                <w:lang w:val="de-DE"/>
              </w:rPr>
              <w:t>4</w:t>
            </w:r>
          </w:p>
        </w:tc>
        <w:tc>
          <w:tcPr>
            <w:tcW w:w="639" w:type="dxa"/>
            <w:tcBorders>
              <w:top w:val="single" w:sz="4" w:space="0" w:color="auto"/>
              <w:left w:val="single" w:sz="4" w:space="0" w:color="auto"/>
              <w:bottom w:val="single" w:sz="4" w:space="0" w:color="auto"/>
              <w:right w:val="single" w:sz="4" w:space="0" w:color="auto"/>
            </w:tcBorders>
            <w:hideMark/>
          </w:tcPr>
          <w:p w14:paraId="2B3165A0"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211476CE"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291E81D9"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1268207A" w14:textId="77777777" w:rsidR="00E16FD1" w:rsidRPr="000C321E" w:rsidRDefault="00E16FD1" w:rsidP="009900EA">
            <w:pPr>
              <w:pStyle w:val="TAC"/>
            </w:pPr>
          </w:p>
        </w:tc>
      </w:tr>
      <w:tr w:rsidR="00E16FD1" w:rsidRPr="000C321E" w14:paraId="326C23FA" w14:textId="77777777" w:rsidTr="009900EA">
        <w:trPr>
          <w:jc w:val="center"/>
        </w:trPr>
        <w:tc>
          <w:tcPr>
            <w:tcW w:w="151" w:type="dxa"/>
            <w:tcBorders>
              <w:top w:val="nil"/>
              <w:left w:val="single" w:sz="6" w:space="0" w:color="auto"/>
              <w:bottom w:val="nil"/>
              <w:right w:val="nil"/>
            </w:tcBorders>
          </w:tcPr>
          <w:p w14:paraId="41353C9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2630C5B"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1CDDD72D" w14:textId="77777777" w:rsidR="00E16FD1" w:rsidRPr="000C321E" w:rsidRDefault="00E16FD1" w:rsidP="009900EA">
            <w:pPr>
              <w:pStyle w:val="TAC"/>
            </w:pPr>
            <w:r w:rsidRPr="000C321E">
              <w:t xml:space="preserve">Type = </w:t>
            </w:r>
            <w:r w:rsidRPr="000C321E">
              <w:rPr>
                <w:lang w:val="de-DE"/>
              </w:rPr>
              <w:t>223</w:t>
            </w:r>
            <w:r w:rsidRPr="000C321E">
              <w:t xml:space="preserve"> (decimal)</w:t>
            </w:r>
          </w:p>
        </w:tc>
        <w:tc>
          <w:tcPr>
            <w:tcW w:w="588" w:type="dxa"/>
            <w:tcBorders>
              <w:top w:val="nil"/>
              <w:left w:val="single" w:sz="4" w:space="0" w:color="auto"/>
              <w:bottom w:val="nil"/>
              <w:right w:val="single" w:sz="6" w:space="0" w:color="auto"/>
            </w:tcBorders>
          </w:tcPr>
          <w:p w14:paraId="0594A434" w14:textId="77777777" w:rsidR="00E16FD1" w:rsidRPr="000C321E" w:rsidRDefault="00E16FD1" w:rsidP="009900EA">
            <w:pPr>
              <w:pStyle w:val="TAC"/>
            </w:pPr>
          </w:p>
        </w:tc>
      </w:tr>
      <w:tr w:rsidR="00E16FD1" w:rsidRPr="000C321E" w14:paraId="38AC48EA" w14:textId="77777777" w:rsidTr="009900EA">
        <w:trPr>
          <w:jc w:val="center"/>
        </w:trPr>
        <w:tc>
          <w:tcPr>
            <w:tcW w:w="151" w:type="dxa"/>
            <w:tcBorders>
              <w:top w:val="nil"/>
              <w:left w:val="single" w:sz="6" w:space="0" w:color="auto"/>
              <w:bottom w:val="nil"/>
              <w:right w:val="nil"/>
            </w:tcBorders>
          </w:tcPr>
          <w:p w14:paraId="79ACF36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0392FB"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532AA716"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2658D33B" w14:textId="77777777" w:rsidR="00E16FD1" w:rsidRPr="000C321E" w:rsidRDefault="00E16FD1" w:rsidP="009900EA">
            <w:pPr>
              <w:pStyle w:val="TAC"/>
            </w:pPr>
          </w:p>
        </w:tc>
      </w:tr>
      <w:tr w:rsidR="00E16FD1" w:rsidRPr="000C321E" w14:paraId="317061F0" w14:textId="77777777" w:rsidTr="009900EA">
        <w:trPr>
          <w:jc w:val="center"/>
        </w:trPr>
        <w:tc>
          <w:tcPr>
            <w:tcW w:w="151" w:type="dxa"/>
            <w:tcBorders>
              <w:top w:val="nil"/>
              <w:left w:val="single" w:sz="6" w:space="0" w:color="auto"/>
              <w:bottom w:val="nil"/>
              <w:right w:val="nil"/>
            </w:tcBorders>
          </w:tcPr>
          <w:p w14:paraId="4476019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E28BE3F" w14:textId="77777777" w:rsidR="00E16FD1" w:rsidRPr="000C321E" w:rsidRDefault="00E16FD1" w:rsidP="009900EA">
            <w:pPr>
              <w:pStyle w:val="TAC"/>
            </w:pPr>
            <w:r w:rsidRPr="000C321E">
              <w:t>4 to 5</w:t>
            </w:r>
          </w:p>
        </w:tc>
        <w:tc>
          <w:tcPr>
            <w:tcW w:w="4703" w:type="dxa"/>
            <w:gridSpan w:val="8"/>
            <w:tcBorders>
              <w:top w:val="single" w:sz="4" w:space="0" w:color="auto"/>
              <w:left w:val="single" w:sz="4" w:space="0" w:color="auto"/>
              <w:bottom w:val="single" w:sz="4" w:space="0" w:color="auto"/>
              <w:right w:val="single" w:sz="4" w:space="0" w:color="auto"/>
            </w:tcBorders>
          </w:tcPr>
          <w:p w14:paraId="7C176B66" w14:textId="77777777" w:rsidR="00E16FD1" w:rsidRPr="000C321E" w:rsidRDefault="00E16FD1" w:rsidP="009900EA">
            <w:pPr>
              <w:pStyle w:val="TAC"/>
              <w:rPr>
                <w:lang w:val="fr-FR" w:eastAsia="zh-CN"/>
              </w:rPr>
            </w:pPr>
            <w:r w:rsidRPr="000C321E">
              <w:rPr>
                <w:lang w:eastAsia="zh-CN"/>
              </w:rPr>
              <w:t>Mapped UE Usage Type</w:t>
            </w:r>
          </w:p>
        </w:tc>
        <w:tc>
          <w:tcPr>
            <w:tcW w:w="588" w:type="dxa"/>
            <w:tcBorders>
              <w:top w:val="nil"/>
              <w:left w:val="single" w:sz="4" w:space="0" w:color="auto"/>
              <w:bottom w:val="nil"/>
              <w:right w:val="single" w:sz="6" w:space="0" w:color="auto"/>
            </w:tcBorders>
          </w:tcPr>
          <w:p w14:paraId="29801347" w14:textId="77777777" w:rsidR="00E16FD1" w:rsidRPr="000C321E" w:rsidRDefault="00E16FD1" w:rsidP="009900EA">
            <w:pPr>
              <w:pStyle w:val="TAC"/>
              <w:rPr>
                <w:lang w:val="fr-FR"/>
              </w:rPr>
            </w:pPr>
          </w:p>
        </w:tc>
      </w:tr>
      <w:tr w:rsidR="00E16FD1" w:rsidRPr="000C321E" w14:paraId="060AAE5A" w14:textId="77777777" w:rsidTr="009900EA">
        <w:trPr>
          <w:jc w:val="center"/>
        </w:trPr>
        <w:tc>
          <w:tcPr>
            <w:tcW w:w="151" w:type="dxa"/>
            <w:tcBorders>
              <w:top w:val="nil"/>
              <w:left w:val="single" w:sz="6" w:space="0" w:color="auto"/>
              <w:bottom w:val="single" w:sz="4" w:space="0" w:color="auto"/>
              <w:right w:val="nil"/>
            </w:tcBorders>
          </w:tcPr>
          <w:p w14:paraId="3F69F12E"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E564601" w14:textId="77777777" w:rsidR="00E16FD1" w:rsidRPr="000C321E" w:rsidRDefault="00E16FD1" w:rsidP="009900EA">
            <w:pPr>
              <w:pStyle w:val="TAC"/>
            </w:pPr>
            <w:r w:rsidRPr="000C321E">
              <w:t>6 to (n+3)</w:t>
            </w:r>
          </w:p>
        </w:tc>
        <w:tc>
          <w:tcPr>
            <w:tcW w:w="4703" w:type="dxa"/>
            <w:gridSpan w:val="8"/>
            <w:tcBorders>
              <w:top w:val="single" w:sz="4" w:space="0" w:color="auto"/>
              <w:left w:val="single" w:sz="4" w:space="0" w:color="auto"/>
              <w:bottom w:val="single" w:sz="4" w:space="0" w:color="auto"/>
              <w:right w:val="single" w:sz="4" w:space="0" w:color="auto"/>
            </w:tcBorders>
            <w:hideMark/>
          </w:tcPr>
          <w:p w14:paraId="2EC87B77"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C355BAC" w14:textId="77777777" w:rsidR="00E16FD1" w:rsidRPr="000C321E" w:rsidRDefault="00E16FD1" w:rsidP="009900EA">
            <w:pPr>
              <w:pStyle w:val="TAC"/>
            </w:pPr>
          </w:p>
        </w:tc>
      </w:tr>
    </w:tbl>
    <w:p w14:paraId="62CF7681" w14:textId="77777777" w:rsidR="00E16FD1" w:rsidRPr="000C321E" w:rsidRDefault="00E16FD1" w:rsidP="00E16FD1">
      <w:pPr>
        <w:pStyle w:val="TF"/>
        <w:spacing w:before="120"/>
        <w:rPr>
          <w:bCs/>
          <w:lang w:eastAsia="x-none"/>
        </w:rPr>
      </w:pPr>
      <w:r w:rsidRPr="000C321E">
        <w:rPr>
          <w:bCs/>
        </w:rPr>
        <w:t xml:space="preserve">Figure 7.7.223-1: </w:t>
      </w:r>
      <w:r w:rsidRPr="000C321E">
        <w:t>Mapped UE Usage Type</w:t>
      </w:r>
    </w:p>
    <w:p w14:paraId="4C021B76" w14:textId="0A055817" w:rsidR="00E16FD1" w:rsidRPr="000C321E" w:rsidRDefault="00E16FD1" w:rsidP="00E16FD1">
      <w:r w:rsidRPr="000C321E">
        <w:t xml:space="preserve">Mapped UE Usage Type is defined in </w:t>
      </w:r>
      <w:r w:rsidR="009900EA">
        <w:t>clause </w:t>
      </w:r>
      <w:r w:rsidR="009900EA" w:rsidRPr="000C321E">
        <w:t>5</w:t>
      </w:r>
      <w:r w:rsidRPr="000C321E">
        <w:t xml:space="preserve">.8.1 of 3GPP </w:t>
      </w:r>
      <w:r w:rsidR="009900EA" w:rsidRPr="000C321E">
        <w:t>TS</w:t>
      </w:r>
      <w:r w:rsidR="009900EA">
        <w:t> </w:t>
      </w:r>
      <w:r w:rsidR="009900EA" w:rsidRPr="000C321E">
        <w:t>2</w:t>
      </w:r>
      <w:r w:rsidRPr="000C321E">
        <w:t>9.303</w:t>
      </w:r>
      <w:r w:rsidR="009900EA">
        <w:t> </w:t>
      </w:r>
      <w:r w:rsidR="009900EA" w:rsidRPr="000C321E">
        <w:t>[</w:t>
      </w:r>
      <w:r w:rsidRPr="000C321E">
        <w:t>46].</w:t>
      </w:r>
    </w:p>
    <w:p w14:paraId="07E46D97" w14:textId="77777777" w:rsidR="00E16FD1" w:rsidRPr="000C321E" w:rsidRDefault="00E16FD1" w:rsidP="00E16FD1">
      <w:r w:rsidRPr="000C321E">
        <w:t>The Mapped UE Usage Type shall be encoded as a two octets binary integer.</w:t>
      </w:r>
    </w:p>
    <w:p w14:paraId="614CE6A9" w14:textId="77777777" w:rsidR="00E16FD1" w:rsidRPr="000C321E" w:rsidRDefault="00E16FD1" w:rsidP="00E16FD1">
      <w:pPr>
        <w:pStyle w:val="Heading3"/>
      </w:pPr>
      <w:bookmarkStart w:id="496" w:name="_Toc9598021"/>
      <w:bookmarkStart w:id="497" w:name="_Toc82519306"/>
      <w:r w:rsidRPr="000C321E">
        <w:t>7.7.124</w:t>
      </w:r>
      <w:r w:rsidRPr="000C321E">
        <w:tab/>
      </w:r>
      <w:r w:rsidRPr="000C321E">
        <w:rPr>
          <w:lang w:eastAsia="zh-CN"/>
        </w:rPr>
        <w:t>UP Function Selection Indication Flags</w:t>
      </w:r>
      <w:bookmarkEnd w:id="496"/>
      <w:bookmarkEnd w:id="497"/>
    </w:p>
    <w:p w14:paraId="5E39D30F" w14:textId="77777777" w:rsidR="00E16FD1" w:rsidRPr="000C321E" w:rsidRDefault="00E16FD1" w:rsidP="00E16FD1">
      <w:r w:rsidRPr="000C321E">
        <w:rPr>
          <w:lang w:eastAsia="zh-CN"/>
        </w:rPr>
        <w:t>UP Function Selection Indication Flags</w:t>
      </w:r>
      <w:r w:rsidRPr="000C321E">
        <w:t xml:space="preserve"> is coded as depicted in Figure 7.7.</w:t>
      </w:r>
      <w:r w:rsidRPr="000C321E">
        <w:rPr>
          <w:lang w:eastAsia="zh-CN"/>
        </w:rPr>
        <w:t>124-1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5A63E1B1" w14:textId="77777777" w:rsidTr="009900EA">
        <w:trPr>
          <w:jc w:val="center"/>
        </w:trPr>
        <w:tc>
          <w:tcPr>
            <w:tcW w:w="151" w:type="dxa"/>
            <w:tcBorders>
              <w:top w:val="single" w:sz="6" w:space="0" w:color="auto"/>
              <w:left w:val="single" w:sz="6" w:space="0" w:color="auto"/>
              <w:bottom w:val="nil"/>
              <w:right w:val="nil"/>
            </w:tcBorders>
          </w:tcPr>
          <w:p w14:paraId="6B62D557" w14:textId="77777777" w:rsidR="00E16FD1" w:rsidRPr="000C321E" w:rsidRDefault="00E16FD1" w:rsidP="009900EA">
            <w:pPr>
              <w:pStyle w:val="TAC"/>
            </w:pPr>
          </w:p>
        </w:tc>
        <w:tc>
          <w:tcPr>
            <w:tcW w:w="1104" w:type="dxa"/>
            <w:tcBorders>
              <w:top w:val="single" w:sz="6" w:space="0" w:color="auto"/>
              <w:left w:val="nil"/>
              <w:bottom w:val="nil"/>
              <w:right w:val="nil"/>
            </w:tcBorders>
          </w:tcPr>
          <w:p w14:paraId="499F6437"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02D46455"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919B5E5" w14:textId="77777777" w:rsidR="00E16FD1" w:rsidRPr="000C321E" w:rsidRDefault="00E16FD1" w:rsidP="009900EA">
            <w:pPr>
              <w:pStyle w:val="TAC"/>
            </w:pPr>
          </w:p>
        </w:tc>
      </w:tr>
      <w:tr w:rsidR="00E16FD1" w:rsidRPr="000C321E" w14:paraId="7C06D758" w14:textId="77777777" w:rsidTr="009900EA">
        <w:trPr>
          <w:jc w:val="center"/>
        </w:trPr>
        <w:tc>
          <w:tcPr>
            <w:tcW w:w="151" w:type="dxa"/>
            <w:tcBorders>
              <w:top w:val="nil"/>
              <w:left w:val="single" w:sz="6" w:space="0" w:color="auto"/>
              <w:bottom w:val="nil"/>
              <w:right w:val="nil"/>
            </w:tcBorders>
          </w:tcPr>
          <w:p w14:paraId="44D6296E"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7002A8A"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0C6CD836"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46AF4E8F"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E658D9A"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28F63BFE"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683A19"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7E8974BF"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7A50AEE8"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0452ED4D"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7C664F8D" w14:textId="77777777" w:rsidR="00E16FD1" w:rsidRPr="000C321E" w:rsidRDefault="00E16FD1" w:rsidP="009900EA">
            <w:pPr>
              <w:pStyle w:val="TAC"/>
            </w:pPr>
          </w:p>
        </w:tc>
      </w:tr>
      <w:tr w:rsidR="00E16FD1" w:rsidRPr="000C321E" w14:paraId="5AE6DA35" w14:textId="77777777" w:rsidTr="009900EA">
        <w:trPr>
          <w:jc w:val="center"/>
        </w:trPr>
        <w:tc>
          <w:tcPr>
            <w:tcW w:w="151" w:type="dxa"/>
            <w:tcBorders>
              <w:top w:val="nil"/>
              <w:left w:val="single" w:sz="6" w:space="0" w:color="auto"/>
              <w:bottom w:val="nil"/>
              <w:right w:val="nil"/>
            </w:tcBorders>
          </w:tcPr>
          <w:p w14:paraId="2D80466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2D18B102"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274B754A" w14:textId="77777777" w:rsidR="00E16FD1" w:rsidRPr="000C321E" w:rsidRDefault="00E16FD1" w:rsidP="009900EA">
            <w:pPr>
              <w:pStyle w:val="TAC"/>
            </w:pPr>
            <w:r w:rsidRPr="000C321E">
              <w:t xml:space="preserve">Type = </w:t>
            </w:r>
            <w:r w:rsidRPr="000C321E">
              <w:rPr>
                <w:lang w:val="de-DE"/>
              </w:rPr>
              <w:t>224</w:t>
            </w:r>
            <w:r w:rsidRPr="000C321E">
              <w:t xml:space="preserve"> (decimal)</w:t>
            </w:r>
          </w:p>
        </w:tc>
        <w:tc>
          <w:tcPr>
            <w:tcW w:w="588" w:type="dxa"/>
            <w:tcBorders>
              <w:top w:val="nil"/>
              <w:left w:val="single" w:sz="4" w:space="0" w:color="auto"/>
              <w:bottom w:val="nil"/>
              <w:right w:val="single" w:sz="6" w:space="0" w:color="auto"/>
            </w:tcBorders>
          </w:tcPr>
          <w:p w14:paraId="14DF7060" w14:textId="77777777" w:rsidR="00E16FD1" w:rsidRPr="000C321E" w:rsidRDefault="00E16FD1" w:rsidP="009900EA">
            <w:pPr>
              <w:pStyle w:val="TAC"/>
            </w:pPr>
          </w:p>
        </w:tc>
      </w:tr>
      <w:tr w:rsidR="00E16FD1" w:rsidRPr="000C321E" w14:paraId="1BB5D068" w14:textId="77777777" w:rsidTr="009900EA">
        <w:trPr>
          <w:jc w:val="center"/>
        </w:trPr>
        <w:tc>
          <w:tcPr>
            <w:tcW w:w="151" w:type="dxa"/>
            <w:tcBorders>
              <w:top w:val="nil"/>
              <w:left w:val="single" w:sz="6" w:space="0" w:color="auto"/>
              <w:bottom w:val="nil"/>
              <w:right w:val="nil"/>
            </w:tcBorders>
          </w:tcPr>
          <w:p w14:paraId="654DFA18"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80588F"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05D27118"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75496508" w14:textId="77777777" w:rsidR="00E16FD1" w:rsidRPr="000C321E" w:rsidRDefault="00E16FD1" w:rsidP="009900EA">
            <w:pPr>
              <w:pStyle w:val="TAC"/>
            </w:pPr>
          </w:p>
        </w:tc>
      </w:tr>
      <w:tr w:rsidR="00E16FD1" w:rsidRPr="000C321E" w14:paraId="3967D431" w14:textId="77777777" w:rsidTr="009900EA">
        <w:trPr>
          <w:jc w:val="center"/>
        </w:trPr>
        <w:tc>
          <w:tcPr>
            <w:tcW w:w="151" w:type="dxa"/>
            <w:tcBorders>
              <w:top w:val="nil"/>
              <w:left w:val="single" w:sz="6" w:space="0" w:color="auto"/>
              <w:bottom w:val="nil"/>
              <w:right w:val="nil"/>
            </w:tcBorders>
          </w:tcPr>
          <w:p w14:paraId="2908D9D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539A899D"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A9E2AD1"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0DD8B83"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E3DF68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A27A65D"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E25E0EE"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7E32C534"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7CC44550" w14:textId="77777777" w:rsidR="00E16FD1" w:rsidRPr="000C321E" w:rsidRDefault="00E16FD1" w:rsidP="009900EA">
            <w:pPr>
              <w:pStyle w:val="TAC"/>
              <w:rPr>
                <w:lang w:eastAsia="zh-CN"/>
              </w:rPr>
            </w:pPr>
            <w:r w:rsidRPr="000C321E">
              <w:rPr>
                <w:lang w:val="de-DE"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0A3FDC9" w14:textId="77777777" w:rsidR="00E16FD1" w:rsidRPr="000C321E" w:rsidRDefault="00E16FD1" w:rsidP="009900EA">
            <w:pPr>
              <w:pStyle w:val="TAC"/>
              <w:rPr>
                <w:lang w:val="fr-FR" w:eastAsia="zh-CN"/>
              </w:rPr>
            </w:pPr>
            <w:r w:rsidRPr="000C321E">
              <w:rPr>
                <w:lang w:val="de-DE" w:eastAsia="zh-CN"/>
              </w:rPr>
              <w:t>DCNR</w:t>
            </w:r>
          </w:p>
        </w:tc>
        <w:tc>
          <w:tcPr>
            <w:tcW w:w="588" w:type="dxa"/>
            <w:tcBorders>
              <w:top w:val="nil"/>
              <w:left w:val="single" w:sz="4" w:space="0" w:color="auto"/>
              <w:bottom w:val="nil"/>
              <w:right w:val="single" w:sz="6" w:space="0" w:color="auto"/>
            </w:tcBorders>
          </w:tcPr>
          <w:p w14:paraId="7E4BB4E6" w14:textId="77777777" w:rsidR="00E16FD1" w:rsidRPr="000C321E" w:rsidRDefault="00E16FD1" w:rsidP="009900EA">
            <w:pPr>
              <w:pStyle w:val="TAC"/>
              <w:rPr>
                <w:lang w:val="fr-FR"/>
              </w:rPr>
            </w:pPr>
          </w:p>
        </w:tc>
      </w:tr>
      <w:tr w:rsidR="00E16FD1" w:rsidRPr="000C321E" w14:paraId="64AA28CB" w14:textId="77777777" w:rsidTr="009900EA">
        <w:trPr>
          <w:jc w:val="center"/>
        </w:trPr>
        <w:tc>
          <w:tcPr>
            <w:tcW w:w="151" w:type="dxa"/>
            <w:tcBorders>
              <w:top w:val="nil"/>
              <w:left w:val="single" w:sz="6" w:space="0" w:color="auto"/>
              <w:bottom w:val="single" w:sz="4" w:space="0" w:color="auto"/>
              <w:right w:val="nil"/>
            </w:tcBorders>
          </w:tcPr>
          <w:p w14:paraId="5F44205C"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39A4AFA"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13B45B0"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ED6E38" w14:textId="77777777" w:rsidR="00E16FD1" w:rsidRPr="000C321E" w:rsidRDefault="00E16FD1" w:rsidP="009900EA">
            <w:pPr>
              <w:pStyle w:val="TAC"/>
            </w:pPr>
          </w:p>
        </w:tc>
      </w:tr>
    </w:tbl>
    <w:p w14:paraId="6EEBD467" w14:textId="77777777" w:rsidR="00E16FD1" w:rsidRPr="000C321E" w:rsidRDefault="00E16FD1" w:rsidP="00E16FD1">
      <w:pPr>
        <w:pStyle w:val="TF"/>
        <w:spacing w:before="120"/>
        <w:rPr>
          <w:bCs/>
          <w:lang w:eastAsia="x-none"/>
        </w:rPr>
      </w:pPr>
      <w:r w:rsidRPr="000C321E">
        <w:rPr>
          <w:bCs/>
        </w:rPr>
        <w:t xml:space="preserve">Figure 7.7.124-1: </w:t>
      </w:r>
      <w:r w:rsidRPr="000C321E">
        <w:t xml:space="preserve">UP Function Selection </w:t>
      </w:r>
      <w:r w:rsidRPr="000C321E">
        <w:rPr>
          <w:lang w:eastAsia="zh-CN"/>
        </w:rPr>
        <w:t>Indication Flags</w:t>
      </w:r>
    </w:p>
    <w:p w14:paraId="68405965" w14:textId="77777777" w:rsidR="00E16FD1" w:rsidRPr="000C321E" w:rsidRDefault="00E16FD1" w:rsidP="00E16FD1">
      <w:r w:rsidRPr="000C321E">
        <w:t xml:space="preserve">For each message, the applicable flags of the UP Function Selection Indication Flags IE shall be clearly specified in the individual message </w:t>
      </w:r>
      <w:r>
        <w:t>clause</w:t>
      </w:r>
      <w:r w:rsidRPr="000C321E">
        <w:t>. The remaining flags of the UP Function Selection Indication Flags IE not so indicated shall be discarded by the receiver.</w:t>
      </w:r>
    </w:p>
    <w:p w14:paraId="07B259C7" w14:textId="77777777" w:rsidR="00E16FD1" w:rsidRPr="000C321E" w:rsidRDefault="00E16FD1" w:rsidP="00E16FD1">
      <w:r w:rsidRPr="000C321E">
        <w:t>The receiver shall consider the value of the applicable flags as "0", if the UP Function Selection Indication Flags IE is applicable for the message but not included in the message by the sender.</w:t>
      </w:r>
    </w:p>
    <w:p w14:paraId="602AD1DA"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5 shall indicate</w:t>
      </w:r>
      <w:r w:rsidRPr="000C321E">
        <w:t>:</w:t>
      </w:r>
    </w:p>
    <w:p w14:paraId="65C178A0" w14:textId="77777777" w:rsidR="00E16FD1" w:rsidRPr="000C321E" w:rsidRDefault="00E16FD1" w:rsidP="00E16FD1">
      <w:pPr>
        <w:pStyle w:val="B1"/>
      </w:pPr>
      <w:r w:rsidRPr="000C321E">
        <w:t>-</w:t>
      </w:r>
      <w:r w:rsidRPr="000C321E">
        <w:tab/>
        <w:t xml:space="preserve">Bit </w:t>
      </w:r>
      <w:r w:rsidRPr="000C321E">
        <w:rPr>
          <w:lang w:eastAsia="zh-CN"/>
        </w:rPr>
        <w:t>8</w:t>
      </w:r>
      <w:r w:rsidRPr="000C321E">
        <w:t xml:space="preserve"> to 2 – Spare, for future use and set to zero.</w:t>
      </w:r>
    </w:p>
    <w:p w14:paraId="4A3D898F" w14:textId="77777777" w:rsidR="00E16FD1" w:rsidRPr="000C321E" w:rsidRDefault="00E16FD1" w:rsidP="00E16FD1">
      <w:pPr>
        <w:pStyle w:val="B1"/>
      </w:pPr>
      <w:r w:rsidRPr="000C321E">
        <w:t>-</w:t>
      </w:r>
      <w:r w:rsidRPr="000C321E">
        <w:tab/>
        <w:t xml:space="preserve">Bit </w:t>
      </w:r>
      <w:r w:rsidRPr="000C321E">
        <w:rPr>
          <w:rFonts w:hint="eastAsia"/>
          <w:lang w:eastAsia="zh-CN"/>
        </w:rPr>
        <w:t>1</w:t>
      </w:r>
      <w:r w:rsidRPr="000C321E">
        <w:t xml:space="preserve"> – DCNR</w:t>
      </w:r>
      <w:r w:rsidRPr="000C321E">
        <w:rPr>
          <w:rFonts w:hint="eastAsia"/>
        </w:rPr>
        <w:t xml:space="preserve"> </w:t>
      </w:r>
      <w:r w:rsidRPr="000C321E">
        <w:t xml:space="preserve">(DCNR): if this bit is set to 1, it indicates </w:t>
      </w:r>
      <w:r w:rsidRPr="000C321E">
        <w:rPr>
          <w:rFonts w:hint="eastAsia"/>
        </w:rPr>
        <w:t xml:space="preserve">to the </w:t>
      </w:r>
      <w:r w:rsidRPr="000C321E">
        <w:t>PGW-C</w:t>
      </w:r>
      <w:r w:rsidRPr="000C321E">
        <w:rPr>
          <w:rFonts w:hint="eastAsia"/>
        </w:rPr>
        <w:t xml:space="preserve"> that</w:t>
      </w:r>
      <w:r w:rsidRPr="000C321E">
        <w:t xml:space="preserve"> it is desired to select a PGW-U </w:t>
      </w:r>
      <w:r w:rsidRPr="000C321E">
        <w:rPr>
          <w:rFonts w:hint="eastAsia"/>
          <w:lang w:eastAsia="zh-CN"/>
        </w:rPr>
        <w:t>optimized for</w:t>
      </w:r>
      <w:r w:rsidRPr="000C321E">
        <w:t xml:space="preserve"> Dual Connectivity with NR</w:t>
      </w:r>
      <w:r w:rsidRPr="000C321E">
        <w:rPr>
          <w:rFonts w:hint="eastAsia"/>
          <w:lang w:eastAsia="zh-CN"/>
        </w:rPr>
        <w:t xml:space="preserve">, </w:t>
      </w:r>
      <w:r w:rsidRPr="000C321E">
        <w:t>e.g. for UEs indicating support of dual connectivity with NR in NAS signalling to the SGSN</w:t>
      </w:r>
      <w:r w:rsidRPr="000C321E">
        <w:rPr>
          <w:rFonts w:hint="eastAsia"/>
          <w:lang w:eastAsia="zh-CN"/>
        </w:rPr>
        <w:t xml:space="preserve"> and </w:t>
      </w:r>
      <w:r w:rsidRPr="000C321E">
        <w:rPr>
          <w:lang w:eastAsia="zh-CN"/>
        </w:rPr>
        <w:t>without</w:t>
      </w:r>
      <w:r w:rsidRPr="000C321E">
        <w:rPr>
          <w:rFonts w:hint="eastAsia"/>
          <w:lang w:eastAsia="zh-CN"/>
        </w:rPr>
        <w:t xml:space="preserve"> subscription restriction to use NR as secondary RAT</w:t>
      </w:r>
      <w:r w:rsidRPr="000C321E">
        <w:t>.</w:t>
      </w:r>
    </w:p>
    <w:p w14:paraId="35D32152" w14:textId="77777777" w:rsidR="00E16FD1" w:rsidRPr="000C321E" w:rsidRDefault="00E16FD1" w:rsidP="00E16FD1">
      <w:pPr>
        <w:pStyle w:val="Heading1"/>
      </w:pPr>
      <w:bookmarkStart w:id="498" w:name="_Toc9598022"/>
      <w:bookmarkStart w:id="499" w:name="_Toc82519307"/>
      <w:r w:rsidRPr="000C321E">
        <w:t>8</w:t>
      </w:r>
      <w:r w:rsidRPr="000C321E">
        <w:tab/>
        <w:t>Control Plane (GTP-C)</w:t>
      </w:r>
      <w:bookmarkEnd w:id="498"/>
      <w:bookmarkEnd w:id="499"/>
    </w:p>
    <w:p w14:paraId="7FB20F9E" w14:textId="77777777" w:rsidR="00E16FD1" w:rsidRPr="000C321E" w:rsidRDefault="00E16FD1" w:rsidP="00E16FD1">
      <w:r w:rsidRPr="000C321E">
        <w:t>The control plane in this case relates to GPRS Mobility Management functions like for example GPRS Attach, GPRS Routeing Area Update and Activation of PDP Contexts. The GPRS Tunnelling Protocol-Control plane (GTP-C) shall perform the control plane signalling between GSN nodes.</w:t>
      </w:r>
    </w:p>
    <w:p w14:paraId="6D0E0F84" w14:textId="77777777" w:rsidR="00E16FD1" w:rsidRPr="000C321E" w:rsidRDefault="00E16FD1" w:rsidP="00E16FD1">
      <w:pPr>
        <w:pStyle w:val="TH"/>
      </w:pPr>
      <w:r w:rsidRPr="000C321E">
        <w:object w:dxaOrig="6091" w:dyaOrig="2971" w14:anchorId="5CFCA71C">
          <v:shape id="_x0000_i1075" type="#_x0000_t75" style="width:196.65pt;height:104.05pt" o:ole="" o:bordertopcolor="this" o:borderleftcolor="this" o:borderbottomcolor="this" o:borderrightcolor="this" fillcolor="window">
            <v:imagedata r:id="rId109" o:title="" croptop="10202f" cropbottom="9552f" cropleft="14819f" cropright="8516f"/>
            <w10:bordertop type="single" width="6"/>
            <w10:borderleft type="single" width="6"/>
            <w10:borderbottom type="single" width="6"/>
            <w10:borderright type="single" width="6"/>
          </v:shape>
          <o:OLEObject Type="Embed" ProgID="Word.Picture.8" ShapeID="_x0000_i1075" DrawAspect="Content" ObjectID="_1693133271" r:id="rId110"/>
        </w:object>
      </w:r>
    </w:p>
    <w:p w14:paraId="4F76232E" w14:textId="77777777" w:rsidR="00E16FD1" w:rsidRPr="000C321E" w:rsidRDefault="00E16FD1" w:rsidP="00E16FD1">
      <w:pPr>
        <w:pStyle w:val="TF"/>
      </w:pPr>
      <w:r w:rsidRPr="000C321E">
        <w:t>Figure 63: Signalling Plane - Protocol Stack</w:t>
      </w:r>
    </w:p>
    <w:p w14:paraId="023068AB" w14:textId="77777777" w:rsidR="00E16FD1" w:rsidRPr="000C321E" w:rsidRDefault="00E16FD1" w:rsidP="00E16FD1">
      <w:pPr>
        <w:pStyle w:val="Heading2"/>
      </w:pPr>
      <w:bookmarkStart w:id="500" w:name="_Toc9598023"/>
      <w:bookmarkStart w:id="501" w:name="_Toc82519308"/>
      <w:r w:rsidRPr="000C321E">
        <w:t>8.1</w:t>
      </w:r>
      <w:r w:rsidRPr="000C321E">
        <w:tab/>
        <w:t>Control Plane Protocol</w:t>
      </w:r>
      <w:bookmarkEnd w:id="500"/>
      <w:bookmarkEnd w:id="501"/>
    </w:p>
    <w:p w14:paraId="162C0A24" w14:textId="77777777" w:rsidR="00E16FD1" w:rsidRPr="000C321E" w:rsidRDefault="00E16FD1" w:rsidP="00E16FD1">
      <w:r w:rsidRPr="000C321E">
        <w:t>The GTP-C control plane flow shall be logically associated with, but separate from, the GTP-U tunnels. For each GSN-GSN pair one or more paths exist. One or more tunnels may use each path. GTP-C shall be the means by which tunnels are established, used, managed and released. A path may be maintained by keep-alive echo messages. This ensures that a connectivity failure between GSNs can be detected in a timely manner.</w:t>
      </w:r>
    </w:p>
    <w:p w14:paraId="328DCC64" w14:textId="77777777" w:rsidR="00E16FD1" w:rsidRPr="000C321E" w:rsidRDefault="00E16FD1" w:rsidP="00E16FD1">
      <w:pPr>
        <w:pStyle w:val="Heading2"/>
      </w:pPr>
      <w:bookmarkStart w:id="502" w:name="_Toc9598024"/>
      <w:bookmarkStart w:id="503" w:name="_Toc82519309"/>
      <w:r w:rsidRPr="000C321E">
        <w:t>8.2</w:t>
      </w:r>
      <w:r w:rsidRPr="000C321E">
        <w:tab/>
        <w:t>Usage of the GTP-C Header</w:t>
      </w:r>
      <w:bookmarkEnd w:id="502"/>
      <w:bookmarkEnd w:id="503"/>
    </w:p>
    <w:p w14:paraId="04E6E37C" w14:textId="16DB17E9" w:rsidR="00E16FD1" w:rsidRPr="000C321E" w:rsidRDefault="00E16FD1" w:rsidP="00E16FD1">
      <w:r w:rsidRPr="000C321E">
        <w:t xml:space="preserve">For control plane messages the GTP header shall be used as specified in </w:t>
      </w:r>
      <w:r w:rsidR="009900EA" w:rsidRPr="000C321E">
        <w:t>clause</w:t>
      </w:r>
      <w:r w:rsidR="009900EA">
        <w:t> </w:t>
      </w:r>
      <w:r w:rsidR="009900EA" w:rsidRPr="000C321E">
        <w:t>6</w:t>
      </w:r>
      <w:r w:rsidRPr="000C321E">
        <w:t xml:space="preserve"> with the following clarifications and additions:</w:t>
      </w:r>
    </w:p>
    <w:p w14:paraId="28B1C6A4" w14:textId="77777777" w:rsidR="00E16FD1" w:rsidRPr="000C321E" w:rsidRDefault="00E16FD1" w:rsidP="00E16FD1">
      <w:pPr>
        <w:pStyle w:val="B1"/>
      </w:pPr>
      <w:r w:rsidRPr="000C321E">
        <w:t>-</w:t>
      </w:r>
      <w:r w:rsidRPr="000C321E">
        <w:tab/>
        <w:t>Version shall be set to decimal 1 ("001").</w:t>
      </w:r>
    </w:p>
    <w:p w14:paraId="471E5D11" w14:textId="77777777" w:rsidR="00E16FD1" w:rsidRPr="000C321E" w:rsidRDefault="00E16FD1" w:rsidP="00E16FD1">
      <w:pPr>
        <w:pStyle w:val="B1"/>
      </w:pPr>
      <w:r w:rsidRPr="000C321E">
        <w:t>-</w:t>
      </w:r>
      <w:r w:rsidRPr="000C321E">
        <w:tab/>
        <w:t>Protocol Type flag (PT) shall be set to "1".</w:t>
      </w:r>
    </w:p>
    <w:p w14:paraId="72E526B2" w14:textId="77777777" w:rsidR="00E16FD1" w:rsidRPr="000C321E" w:rsidRDefault="00E16FD1" w:rsidP="00E16FD1">
      <w:pPr>
        <w:pStyle w:val="B1"/>
      </w:pPr>
      <w:r w:rsidRPr="000C321E">
        <w:t>-</w:t>
      </w:r>
      <w:r w:rsidRPr="000C321E">
        <w:tab/>
        <w:t>Sequence number flag (S) shall be set to "1".</w:t>
      </w:r>
    </w:p>
    <w:p w14:paraId="5C0A6C7B" w14:textId="77777777" w:rsidR="00E16FD1" w:rsidRPr="000C321E" w:rsidRDefault="00E16FD1" w:rsidP="00E16FD1">
      <w:pPr>
        <w:pStyle w:val="B1"/>
      </w:pPr>
      <w:r w:rsidRPr="000C321E">
        <w:lastRenderedPageBreak/>
        <w:t>-</w:t>
      </w:r>
      <w:r w:rsidRPr="000C321E">
        <w:tab/>
        <w:t>N-PDU Number flag (PN) shall be set to "0". A GTP-C receiver shall not return an error if this flag is set to "1".</w:t>
      </w:r>
    </w:p>
    <w:p w14:paraId="16F0813B" w14:textId="77777777" w:rsidR="00E16FD1" w:rsidRPr="000C321E" w:rsidRDefault="00E16FD1" w:rsidP="00E16FD1">
      <w:pPr>
        <w:pStyle w:val="B1"/>
      </w:pPr>
      <w:r w:rsidRPr="000C321E">
        <w:t>-</w:t>
      </w:r>
      <w:r w:rsidRPr="000C321E">
        <w:tab/>
        <w:t>Message Type shall be set to the unique value that is used for each type of control plane message. Valid message types are marked with an x in the GTP-C column in table 1.</w:t>
      </w:r>
    </w:p>
    <w:p w14:paraId="239A600B" w14:textId="77777777" w:rsidR="00E16FD1" w:rsidRPr="000C321E" w:rsidRDefault="00E16FD1" w:rsidP="00E16FD1">
      <w:pPr>
        <w:pStyle w:val="B1"/>
      </w:pPr>
      <w:r w:rsidRPr="000C321E">
        <w:t>-</w:t>
      </w:r>
      <w:r w:rsidRPr="000C321E">
        <w:tab/>
        <w:t>Length shall be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746354E5" w14:textId="77777777" w:rsidR="00E16FD1" w:rsidRPr="000C321E" w:rsidRDefault="00E16FD1" w:rsidP="00E16FD1">
      <w:pPr>
        <w:pStyle w:val="B1"/>
      </w:pPr>
      <w:r w:rsidRPr="000C321E">
        <w:t>-</w:t>
      </w:r>
      <w:r w:rsidRPr="000C321E">
        <w:tab/>
        <w:t>The Tunnel Endpoint Identifier is set by the sending entity to the value requested by the corresponding entity (SGSN or GGSN); it identifies all the PDP Contexts with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and APN (for Tunnel Management messages) or it identifies each MS and its associated context data (for messages not related to Tunnel Management), except for the following cases:</w:t>
      </w:r>
    </w:p>
    <w:p w14:paraId="21BCB94C" w14:textId="77777777" w:rsidR="00E16FD1" w:rsidRPr="000C321E" w:rsidRDefault="00E16FD1" w:rsidP="00E16FD1">
      <w:pPr>
        <w:pStyle w:val="B2"/>
      </w:pPr>
      <w:r w:rsidRPr="000C321E">
        <w:t>-</w:t>
      </w:r>
      <w:r w:rsidRPr="000C321E">
        <w:tab/>
        <w:t xml:space="preserve">The Create PDP Context Request message and the Create MBMS Context Request message for a given MS sent to a specific GGSN shall have the Tunnel Endpoint Identifier set to all zeroes, </w:t>
      </w:r>
      <w:r w:rsidRPr="000C321E">
        <w:rPr>
          <w:lang w:eastAsia="ja-JP"/>
        </w:rPr>
        <w:t>if the SGSN has not been assigned a Tunnel Endpoint Identifier Control Plane by the GGSN.</w:t>
      </w:r>
    </w:p>
    <w:p w14:paraId="601D65DC" w14:textId="77777777" w:rsidR="00E16FD1" w:rsidRPr="000C321E" w:rsidRDefault="00E16FD1" w:rsidP="00E16FD1">
      <w:pPr>
        <w:pStyle w:val="B2"/>
      </w:pPr>
      <w:r w:rsidRPr="000C321E">
        <w:t>-</w:t>
      </w:r>
      <w:r w:rsidRPr="000C321E">
        <w:tab/>
        <w:t>The Identification Request/Response messages, where the Tunnel Endpoint Identifier shall be set to all zeroes.</w:t>
      </w:r>
    </w:p>
    <w:p w14:paraId="62D98D2D" w14:textId="77777777" w:rsidR="00E16FD1" w:rsidRPr="000C321E" w:rsidRDefault="00E16FD1" w:rsidP="00E16FD1">
      <w:pPr>
        <w:pStyle w:val="B2"/>
      </w:pPr>
      <w:r w:rsidRPr="000C321E">
        <w:t>-</w:t>
      </w:r>
      <w:r w:rsidRPr="000C321E">
        <w:tab/>
        <w:t>The SGSN Context Request message, where the Tunnel Endpoint Identifier shall be set to all zeroes.</w:t>
      </w:r>
    </w:p>
    <w:p w14:paraId="4F09D289" w14:textId="77777777" w:rsidR="00E16FD1" w:rsidRPr="000C321E" w:rsidRDefault="00E16FD1" w:rsidP="00E16FD1">
      <w:pPr>
        <w:pStyle w:val="B2"/>
      </w:pPr>
      <w:r w:rsidRPr="000C321E">
        <w:t>-</w:t>
      </w:r>
      <w:r w:rsidRPr="000C321E">
        <w:tab/>
        <w:t xml:space="preserve">The Echo Request/Response, </w:t>
      </w:r>
      <w:r w:rsidRPr="000C321E">
        <w:rPr>
          <w:lang w:eastAsia="ja-JP"/>
        </w:rPr>
        <w:t>Supported Extension Headers notification</w:t>
      </w:r>
      <w:r w:rsidRPr="000C321E">
        <w:t xml:space="preserve"> and the Version Not Supported messages, where the Tunnel Endpoint Identifier shall be set to all zeroes.</w:t>
      </w:r>
    </w:p>
    <w:p w14:paraId="46DEADC8" w14:textId="77777777" w:rsidR="00E16FD1" w:rsidRPr="000C321E" w:rsidRDefault="00E16FD1" w:rsidP="00E16FD1">
      <w:pPr>
        <w:pStyle w:val="B2"/>
      </w:pPr>
      <w:r w:rsidRPr="000C321E">
        <w:t>-</w:t>
      </w:r>
      <w:r w:rsidRPr="000C321E">
        <w:tab/>
        <w:t>The Forward Relocation Request message, where the Tunnel Endpoint Identifier shall be set to all zeroes.</w:t>
      </w:r>
    </w:p>
    <w:p w14:paraId="67BDAD97" w14:textId="77777777" w:rsidR="00E16FD1" w:rsidRPr="000C321E" w:rsidRDefault="00E16FD1" w:rsidP="00E16FD1">
      <w:pPr>
        <w:pStyle w:val="B2"/>
      </w:pPr>
      <w:r w:rsidRPr="000C321E">
        <w:t>-</w:t>
      </w:r>
      <w:r w:rsidRPr="000C321E">
        <w:tab/>
        <w:t>The PDU Notification Request message, where the Tunnel Endpoint Identifier shall be set to all zeroes.</w:t>
      </w:r>
    </w:p>
    <w:p w14:paraId="72B9752F" w14:textId="77777777" w:rsidR="00E16FD1" w:rsidRPr="000C321E" w:rsidRDefault="00E16FD1" w:rsidP="00E16FD1">
      <w:pPr>
        <w:pStyle w:val="B2"/>
      </w:pPr>
      <w:r w:rsidRPr="000C321E">
        <w:t>-</w:t>
      </w:r>
      <w:r w:rsidRPr="000C321E">
        <w:tab/>
        <w:t>The MBMS Notification Request message, where the Tunnel Endpoint Identifier shall be set to all zeroes.</w:t>
      </w:r>
    </w:p>
    <w:p w14:paraId="4FD18B87" w14:textId="77777777" w:rsidR="00E16FD1" w:rsidRPr="000C321E" w:rsidRDefault="00E16FD1" w:rsidP="00E16FD1">
      <w:pPr>
        <w:pStyle w:val="B2"/>
      </w:pPr>
      <w:r w:rsidRPr="000C321E">
        <w:t>-</w:t>
      </w:r>
      <w:r w:rsidRPr="000C321E">
        <w:tab/>
        <w:t>The RAN Information Relay message, where the Tunnel Endpoint Identifier shall be set to all zeroes.</w:t>
      </w:r>
    </w:p>
    <w:p w14:paraId="34E292D6" w14:textId="77777777" w:rsidR="00E16FD1" w:rsidRPr="000C321E" w:rsidRDefault="00E16FD1" w:rsidP="00E16FD1">
      <w:pPr>
        <w:pStyle w:val="B2"/>
      </w:pPr>
      <w:r w:rsidRPr="000C321E">
        <w:t>-</w:t>
      </w:r>
      <w:r w:rsidRPr="000C321E">
        <w:tab/>
        <w:t xml:space="preserve">The Relocation Cancel Request message where the Tunnel Endpoint Identifier shall be set to all zeroes, except for the case where </w:t>
      </w:r>
      <w:r w:rsidRPr="000C321E">
        <w:rPr>
          <w:lang w:eastAsia="ja-JP"/>
        </w:rPr>
        <w:t>the old SGSN has already been assigned the Tunnel Endpoint Identifier Control Plane of the new SGSN.</w:t>
      </w:r>
    </w:p>
    <w:p w14:paraId="7327D895" w14:textId="77777777" w:rsidR="00E16FD1" w:rsidRPr="000C321E" w:rsidRDefault="00E16FD1" w:rsidP="00E16FD1">
      <w:pPr>
        <w:pStyle w:val="B2"/>
      </w:pPr>
      <w:r w:rsidRPr="000C321E">
        <w:t>-</w:t>
      </w:r>
      <w:r w:rsidRPr="000C321E">
        <w:tab/>
        <w:t>All Location Management messages, where the Tunnel Endpoint Identifier shall be set to all zeroes.</w:t>
      </w:r>
    </w:p>
    <w:p w14:paraId="5AACB8D9" w14:textId="77777777" w:rsidR="00E16FD1" w:rsidRPr="000C321E" w:rsidRDefault="00E16FD1" w:rsidP="00E16FD1">
      <w:pPr>
        <w:pStyle w:val="B2"/>
      </w:pPr>
      <w:r w:rsidRPr="000C321E">
        <w:t>-</w:t>
      </w:r>
      <w:r w:rsidRPr="000C321E">
        <w:tab/>
        <w:t>If a GSN receives a GTP-C message requesting action related to a PDP context that the sending node believes is in existence, but that is not recognised by the receiving node, the receiving node shall send back to the source of the message, a response with the appropriate cause value (either "Non-existent" or "Context not found").  The Tunnel End</w:t>
      </w:r>
      <w:r w:rsidRPr="000C321E">
        <w:rPr>
          <w:lang w:val="en-US"/>
        </w:rPr>
        <w:t>p</w:t>
      </w:r>
      <w:r w:rsidRPr="000C321E">
        <w:t>oint Identifier used in the response message shall be set to all zeroes.</w:t>
      </w:r>
    </w:p>
    <w:p w14:paraId="2F3C4C40" w14:textId="77777777" w:rsidR="00E16FD1" w:rsidRPr="000C321E" w:rsidRDefault="00E16FD1" w:rsidP="00E16FD1">
      <w:pPr>
        <w:pStyle w:val="B2"/>
      </w:pPr>
      <w:r w:rsidRPr="000C321E">
        <w:t>-</w:t>
      </w:r>
      <w:r w:rsidRPr="000C321E">
        <w:tab/>
        <w:t xml:space="preserve">The MBMS Registration Request message, if </w:t>
      </w:r>
      <w:r w:rsidRPr="000C321E">
        <w:rPr>
          <w:lang w:eastAsia="ja-JP"/>
        </w:rPr>
        <w:t>successful assignment of Tunnel Endpoint Identifier Control Plane has not been confirmed,</w:t>
      </w:r>
      <w:r w:rsidRPr="000C321E">
        <w:t xml:space="preserve"> and, for MBMS Broadcast, the MBMS Session Start Request message, where the Tunnel Endpoint Identifier shall be set to all zeroes.</w:t>
      </w:r>
    </w:p>
    <w:p w14:paraId="374610E9" w14:textId="77777777" w:rsidR="00E16FD1" w:rsidRPr="000C321E" w:rsidRDefault="00E16FD1" w:rsidP="00E16FD1">
      <w:pPr>
        <w:pStyle w:val="NO"/>
      </w:pPr>
      <w:r w:rsidRPr="000C321E">
        <w:t>NOTE:</w:t>
      </w:r>
      <w:r w:rsidRPr="000C321E">
        <w:tab/>
        <w:t>Legacy implementation conforming to earlier versions of this specification can send the MS Info Change Reporting Request/Response messages on the TEID zero in spite of the peer's node TEID being available.</w:t>
      </w:r>
    </w:p>
    <w:p w14:paraId="1603966F" w14:textId="77777777" w:rsidR="00E16FD1" w:rsidRPr="000C321E" w:rsidRDefault="00E16FD1" w:rsidP="00E16FD1">
      <w:pPr>
        <w:pStyle w:val="B1"/>
      </w:pPr>
      <w:r w:rsidRPr="000C321E">
        <w:rPr>
          <w:lang w:eastAsia="ja-JP"/>
        </w:rPr>
        <w:tab/>
        <w:t>The GSN Address for Control Plane set in the request message could be different from the IP Source address of the message. The Tunnel Endpoint Identifier notified in the request message is also used in this case for sending the corresponding response message.</w:t>
      </w:r>
    </w:p>
    <w:p w14:paraId="22AEE75C" w14:textId="77777777" w:rsidR="00E16FD1" w:rsidRPr="000C321E" w:rsidRDefault="00E16FD1" w:rsidP="00E16FD1">
      <w:pPr>
        <w:pStyle w:val="B1"/>
      </w:pPr>
      <w:r w:rsidRPr="000C321E">
        <w:t>-</w:t>
      </w:r>
      <w:r w:rsidRPr="000C321E">
        <w:tab/>
        <w:t xml:space="preserve">Sequence Number shall be a message number valid for a path. Within a given set of contiguous Sequence Numbers from 0 to 65535, a given Sequence Number shall, if used, unambiguously define a GTP control plane request message sent on the path (see </w:t>
      </w:r>
      <w:r w:rsidR="006E5EE3">
        <w:t>clause</w:t>
      </w:r>
      <w:r w:rsidRPr="000C321E">
        <w:t xml:space="preserve"> Reliable delivery of signalling messages). The Sequence Number in a control plane response message shall be copied from the control plane request message that the GSN is replying to. For GTP-C messages not having a defined response message for a request message, i.e. for messages Version Not Supported, RAN Information Relay and</w:t>
      </w:r>
      <w:r w:rsidRPr="000C321E">
        <w:rPr>
          <w:lang w:eastAsia="ja-JP"/>
        </w:rPr>
        <w:t xml:space="preserve"> Supported Extension Headers Notification</w:t>
      </w:r>
      <w:r w:rsidRPr="000C321E">
        <w:t>, the Sequence Number shall be ignored by the receiver.</w:t>
      </w:r>
    </w:p>
    <w:p w14:paraId="2AEE6F64" w14:textId="77777777" w:rsidR="00E16FD1" w:rsidRPr="000C321E" w:rsidRDefault="00E16FD1" w:rsidP="00E16FD1">
      <w:pPr>
        <w:pStyle w:val="B1"/>
      </w:pPr>
      <w:r w:rsidRPr="000C321E">
        <w:t>-</w:t>
      </w:r>
      <w:r w:rsidRPr="000C321E">
        <w:tab/>
        <w:t>N-PDU Number shall not be interpreted.</w:t>
      </w:r>
    </w:p>
    <w:p w14:paraId="1834274C" w14:textId="77777777" w:rsidR="00E16FD1" w:rsidRPr="000C321E" w:rsidRDefault="00E16FD1" w:rsidP="00E16FD1">
      <w:r w:rsidRPr="000C321E">
        <w:lastRenderedPageBreak/>
        <w:t>The GTP-C header may be followed by subsequent information elements dependent on the type of control plane message. Only one information element of each type is allowed in a single control plane message, except for the Authentication Triplet, the PDP Context, the Tunnel Endpoint Identifier Data II, NSAPI, PS Handover XID Parameters, Packet Flow ID, RFSP Index, PDU Numbers, Evolved Allocation/Retention Priority II</w:t>
      </w:r>
      <w:r w:rsidRPr="000C321E">
        <w:rPr>
          <w:lang w:val="en-US" w:eastAsia="zh-CN"/>
        </w:rPr>
        <w:t>, APN-AMBR with NSAPI</w:t>
      </w:r>
      <w:r w:rsidRPr="000C321E">
        <w:rPr>
          <w:rFonts w:hint="eastAsia"/>
          <w:lang w:val="en-US" w:eastAsia="zh-CN"/>
        </w:rPr>
        <w:t xml:space="preserve">, Signalling Priority Indication with NSAPI, </w:t>
      </w:r>
      <w:r w:rsidRPr="000C321E">
        <w:t>Local Home Network ID (LHN-ID) with NSAPI</w:t>
      </w:r>
      <w:r w:rsidRPr="000C321E">
        <w:rPr>
          <w:rFonts w:hint="eastAsia"/>
        </w:rPr>
        <w:t xml:space="preserve">, Charging </w:t>
      </w:r>
      <w:r w:rsidRPr="000C321E">
        <w:t xml:space="preserve">Characteristics </w:t>
      </w:r>
      <w:r w:rsidRPr="000C321E">
        <w:rPr>
          <w:rFonts w:hint="eastAsia"/>
          <w:lang w:eastAsia="zh-CN"/>
        </w:rPr>
        <w:t>and the FQDN</w:t>
      </w:r>
      <w:r w:rsidRPr="000C321E">
        <w:t xml:space="preserve"> information element where several occurrences of each type are allowed.</w:t>
      </w:r>
    </w:p>
    <w:p w14:paraId="23D44B8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CAE39A9" w14:textId="77777777" w:rsidTr="009900EA">
        <w:trPr>
          <w:jc w:val="center"/>
        </w:trPr>
        <w:tc>
          <w:tcPr>
            <w:tcW w:w="151" w:type="dxa"/>
            <w:tcBorders>
              <w:top w:val="single" w:sz="6" w:space="0" w:color="auto"/>
              <w:left w:val="single" w:sz="6" w:space="0" w:color="auto"/>
              <w:bottom w:val="nil"/>
            </w:tcBorders>
          </w:tcPr>
          <w:p w14:paraId="2262475F" w14:textId="77777777" w:rsidR="00E16FD1" w:rsidRPr="000C321E" w:rsidRDefault="00E16FD1" w:rsidP="009900EA">
            <w:pPr>
              <w:pStyle w:val="TAC"/>
            </w:pPr>
          </w:p>
        </w:tc>
        <w:tc>
          <w:tcPr>
            <w:tcW w:w="1104" w:type="dxa"/>
          </w:tcPr>
          <w:p w14:paraId="2F58CC5F" w14:textId="77777777" w:rsidR="00E16FD1" w:rsidRPr="000C321E" w:rsidRDefault="00E16FD1" w:rsidP="009900EA">
            <w:pPr>
              <w:pStyle w:val="TAH"/>
            </w:pPr>
          </w:p>
        </w:tc>
        <w:tc>
          <w:tcPr>
            <w:tcW w:w="4696" w:type="dxa"/>
            <w:gridSpan w:val="8"/>
          </w:tcPr>
          <w:p w14:paraId="7CA52F93" w14:textId="77777777" w:rsidR="00E16FD1" w:rsidRPr="000C321E" w:rsidRDefault="00E16FD1" w:rsidP="009900EA">
            <w:pPr>
              <w:pStyle w:val="TAH"/>
            </w:pPr>
            <w:r w:rsidRPr="000C321E">
              <w:t>Bits</w:t>
            </w:r>
          </w:p>
        </w:tc>
        <w:tc>
          <w:tcPr>
            <w:tcW w:w="588" w:type="dxa"/>
          </w:tcPr>
          <w:p w14:paraId="681F1D26" w14:textId="77777777" w:rsidR="00E16FD1" w:rsidRPr="000C321E" w:rsidRDefault="00E16FD1" w:rsidP="009900EA">
            <w:pPr>
              <w:pStyle w:val="TAC"/>
            </w:pPr>
          </w:p>
        </w:tc>
      </w:tr>
      <w:tr w:rsidR="00E16FD1" w:rsidRPr="000C321E" w14:paraId="0B7104A9" w14:textId="77777777" w:rsidTr="009900EA">
        <w:trPr>
          <w:jc w:val="center"/>
        </w:trPr>
        <w:tc>
          <w:tcPr>
            <w:tcW w:w="151" w:type="dxa"/>
            <w:tcBorders>
              <w:top w:val="nil"/>
              <w:left w:val="single" w:sz="6" w:space="0" w:color="auto"/>
            </w:tcBorders>
          </w:tcPr>
          <w:p w14:paraId="12E6CFBB" w14:textId="77777777" w:rsidR="00E16FD1" w:rsidRPr="000C321E" w:rsidRDefault="00E16FD1" w:rsidP="009900EA">
            <w:pPr>
              <w:pStyle w:val="TAC"/>
            </w:pPr>
          </w:p>
        </w:tc>
        <w:tc>
          <w:tcPr>
            <w:tcW w:w="1104" w:type="dxa"/>
          </w:tcPr>
          <w:p w14:paraId="3BBBE96A" w14:textId="77777777" w:rsidR="00E16FD1" w:rsidRPr="000C321E" w:rsidRDefault="00E16FD1" w:rsidP="009900EA">
            <w:pPr>
              <w:pStyle w:val="TAH"/>
            </w:pPr>
            <w:r w:rsidRPr="000C321E">
              <w:t>Octets</w:t>
            </w:r>
          </w:p>
        </w:tc>
        <w:tc>
          <w:tcPr>
            <w:tcW w:w="587" w:type="dxa"/>
            <w:tcBorders>
              <w:bottom w:val="single" w:sz="4" w:space="0" w:color="auto"/>
            </w:tcBorders>
          </w:tcPr>
          <w:p w14:paraId="32F64EFE" w14:textId="77777777" w:rsidR="00E16FD1" w:rsidRPr="000C321E" w:rsidRDefault="00E16FD1" w:rsidP="009900EA">
            <w:pPr>
              <w:pStyle w:val="TAH"/>
            </w:pPr>
            <w:r w:rsidRPr="000C321E">
              <w:t>8</w:t>
            </w:r>
          </w:p>
        </w:tc>
        <w:tc>
          <w:tcPr>
            <w:tcW w:w="587" w:type="dxa"/>
            <w:tcBorders>
              <w:bottom w:val="single" w:sz="4" w:space="0" w:color="auto"/>
            </w:tcBorders>
          </w:tcPr>
          <w:p w14:paraId="2E4124B1" w14:textId="77777777" w:rsidR="00E16FD1" w:rsidRPr="000C321E" w:rsidRDefault="00E16FD1" w:rsidP="009900EA">
            <w:pPr>
              <w:pStyle w:val="TAH"/>
            </w:pPr>
            <w:r w:rsidRPr="000C321E">
              <w:t>7</w:t>
            </w:r>
          </w:p>
        </w:tc>
        <w:tc>
          <w:tcPr>
            <w:tcW w:w="587" w:type="dxa"/>
            <w:tcBorders>
              <w:bottom w:val="single" w:sz="4" w:space="0" w:color="auto"/>
            </w:tcBorders>
          </w:tcPr>
          <w:p w14:paraId="1429598B" w14:textId="77777777" w:rsidR="00E16FD1" w:rsidRPr="000C321E" w:rsidRDefault="00E16FD1" w:rsidP="009900EA">
            <w:pPr>
              <w:pStyle w:val="TAH"/>
            </w:pPr>
            <w:r w:rsidRPr="000C321E">
              <w:t>6</w:t>
            </w:r>
          </w:p>
        </w:tc>
        <w:tc>
          <w:tcPr>
            <w:tcW w:w="587" w:type="dxa"/>
            <w:tcBorders>
              <w:bottom w:val="single" w:sz="4" w:space="0" w:color="auto"/>
            </w:tcBorders>
          </w:tcPr>
          <w:p w14:paraId="115CE8AA" w14:textId="77777777" w:rsidR="00E16FD1" w:rsidRPr="000C321E" w:rsidRDefault="00E16FD1" w:rsidP="009900EA">
            <w:pPr>
              <w:pStyle w:val="TAH"/>
            </w:pPr>
            <w:r w:rsidRPr="000C321E">
              <w:t>5</w:t>
            </w:r>
          </w:p>
        </w:tc>
        <w:tc>
          <w:tcPr>
            <w:tcW w:w="584" w:type="dxa"/>
            <w:tcBorders>
              <w:bottom w:val="single" w:sz="4" w:space="0" w:color="auto"/>
            </w:tcBorders>
          </w:tcPr>
          <w:p w14:paraId="345679F4" w14:textId="77777777" w:rsidR="00E16FD1" w:rsidRPr="000C321E" w:rsidRDefault="00E16FD1" w:rsidP="009900EA">
            <w:pPr>
              <w:pStyle w:val="TAH"/>
            </w:pPr>
            <w:r w:rsidRPr="000C321E">
              <w:t>4</w:t>
            </w:r>
          </w:p>
        </w:tc>
        <w:tc>
          <w:tcPr>
            <w:tcW w:w="588" w:type="dxa"/>
            <w:tcBorders>
              <w:bottom w:val="single" w:sz="4" w:space="0" w:color="auto"/>
            </w:tcBorders>
          </w:tcPr>
          <w:p w14:paraId="74916851" w14:textId="77777777" w:rsidR="00E16FD1" w:rsidRPr="000C321E" w:rsidRDefault="00E16FD1" w:rsidP="009900EA">
            <w:pPr>
              <w:pStyle w:val="TAH"/>
            </w:pPr>
            <w:r w:rsidRPr="000C321E">
              <w:t>3</w:t>
            </w:r>
          </w:p>
        </w:tc>
        <w:tc>
          <w:tcPr>
            <w:tcW w:w="588" w:type="dxa"/>
            <w:tcBorders>
              <w:bottom w:val="single" w:sz="4" w:space="0" w:color="auto"/>
            </w:tcBorders>
          </w:tcPr>
          <w:p w14:paraId="095BF419" w14:textId="77777777" w:rsidR="00E16FD1" w:rsidRPr="000C321E" w:rsidRDefault="00E16FD1" w:rsidP="009900EA">
            <w:pPr>
              <w:pStyle w:val="TAH"/>
            </w:pPr>
            <w:r w:rsidRPr="000C321E">
              <w:t>2</w:t>
            </w:r>
          </w:p>
        </w:tc>
        <w:tc>
          <w:tcPr>
            <w:tcW w:w="588" w:type="dxa"/>
            <w:tcBorders>
              <w:bottom w:val="single" w:sz="4" w:space="0" w:color="auto"/>
            </w:tcBorders>
          </w:tcPr>
          <w:p w14:paraId="27B0228C" w14:textId="77777777" w:rsidR="00E16FD1" w:rsidRPr="000C321E" w:rsidRDefault="00E16FD1" w:rsidP="009900EA">
            <w:pPr>
              <w:pStyle w:val="TAH"/>
            </w:pPr>
            <w:r w:rsidRPr="000C321E">
              <w:t>1</w:t>
            </w:r>
          </w:p>
        </w:tc>
        <w:tc>
          <w:tcPr>
            <w:tcW w:w="588" w:type="dxa"/>
          </w:tcPr>
          <w:p w14:paraId="2B2A28EE" w14:textId="77777777" w:rsidR="00E16FD1" w:rsidRPr="000C321E" w:rsidRDefault="00E16FD1" w:rsidP="009900EA">
            <w:pPr>
              <w:pStyle w:val="TAC"/>
            </w:pPr>
          </w:p>
        </w:tc>
      </w:tr>
      <w:tr w:rsidR="00E16FD1" w:rsidRPr="000C321E" w14:paraId="0AA43BD6" w14:textId="77777777" w:rsidTr="009900EA">
        <w:trPr>
          <w:jc w:val="center"/>
        </w:trPr>
        <w:tc>
          <w:tcPr>
            <w:tcW w:w="151" w:type="dxa"/>
            <w:tcBorders>
              <w:top w:val="nil"/>
              <w:left w:val="single" w:sz="6" w:space="0" w:color="auto"/>
            </w:tcBorders>
          </w:tcPr>
          <w:p w14:paraId="09CC84D7" w14:textId="77777777" w:rsidR="00E16FD1" w:rsidRPr="000C321E" w:rsidRDefault="00E16FD1" w:rsidP="009900EA">
            <w:pPr>
              <w:pStyle w:val="TAC"/>
            </w:pPr>
          </w:p>
        </w:tc>
        <w:tc>
          <w:tcPr>
            <w:tcW w:w="1104" w:type="dxa"/>
            <w:tcBorders>
              <w:right w:val="single" w:sz="4" w:space="0" w:color="auto"/>
            </w:tcBorders>
          </w:tcPr>
          <w:p w14:paraId="0610DD7D" w14:textId="77777777" w:rsidR="00E16FD1" w:rsidRPr="000C321E" w:rsidRDefault="00E16FD1" w:rsidP="009900EA">
            <w:pPr>
              <w:pStyle w:val="TAC"/>
            </w:pPr>
            <w:r w:rsidRPr="000C321E">
              <w:t>1 – m</w:t>
            </w:r>
          </w:p>
        </w:tc>
        <w:tc>
          <w:tcPr>
            <w:tcW w:w="4696" w:type="dxa"/>
            <w:gridSpan w:val="8"/>
            <w:tcBorders>
              <w:top w:val="single" w:sz="4" w:space="0" w:color="auto"/>
              <w:left w:val="single" w:sz="4" w:space="0" w:color="auto"/>
              <w:bottom w:val="single" w:sz="6" w:space="0" w:color="auto"/>
              <w:right w:val="single" w:sz="4" w:space="0" w:color="auto"/>
            </w:tcBorders>
          </w:tcPr>
          <w:p w14:paraId="500DAC6C" w14:textId="77777777" w:rsidR="00E16FD1" w:rsidRPr="000C321E" w:rsidRDefault="00E16FD1" w:rsidP="009900EA">
            <w:pPr>
              <w:pStyle w:val="TAC"/>
            </w:pPr>
            <w:r w:rsidRPr="000C321E">
              <w:t>GTP header</w:t>
            </w:r>
          </w:p>
        </w:tc>
        <w:tc>
          <w:tcPr>
            <w:tcW w:w="588" w:type="dxa"/>
            <w:tcBorders>
              <w:left w:val="single" w:sz="4" w:space="0" w:color="auto"/>
            </w:tcBorders>
          </w:tcPr>
          <w:p w14:paraId="379C84ED" w14:textId="77777777" w:rsidR="00E16FD1" w:rsidRPr="000C321E" w:rsidRDefault="00E16FD1" w:rsidP="009900EA">
            <w:pPr>
              <w:pStyle w:val="TAC"/>
            </w:pPr>
          </w:p>
        </w:tc>
      </w:tr>
      <w:tr w:rsidR="00E16FD1" w:rsidRPr="000C321E" w14:paraId="16F0F6CC" w14:textId="77777777" w:rsidTr="009900EA">
        <w:trPr>
          <w:jc w:val="center"/>
        </w:trPr>
        <w:tc>
          <w:tcPr>
            <w:tcW w:w="151" w:type="dxa"/>
            <w:tcBorders>
              <w:top w:val="nil"/>
              <w:left w:val="single" w:sz="6" w:space="0" w:color="auto"/>
            </w:tcBorders>
          </w:tcPr>
          <w:p w14:paraId="59983C02" w14:textId="77777777" w:rsidR="00E16FD1" w:rsidRPr="000C321E" w:rsidRDefault="00E16FD1" w:rsidP="009900EA">
            <w:pPr>
              <w:pStyle w:val="TAC"/>
            </w:pPr>
          </w:p>
        </w:tc>
        <w:tc>
          <w:tcPr>
            <w:tcW w:w="1104" w:type="dxa"/>
            <w:tcBorders>
              <w:right w:val="single" w:sz="4" w:space="0" w:color="auto"/>
            </w:tcBorders>
          </w:tcPr>
          <w:p w14:paraId="40430C91" w14:textId="77777777" w:rsidR="00E16FD1" w:rsidRPr="000C321E" w:rsidRDefault="00E16FD1" w:rsidP="009900EA">
            <w:pPr>
              <w:pStyle w:val="TAC"/>
            </w:pPr>
            <w:r w:rsidRPr="000C321E">
              <w:t>m - n</w:t>
            </w:r>
          </w:p>
        </w:tc>
        <w:tc>
          <w:tcPr>
            <w:tcW w:w="4696" w:type="dxa"/>
            <w:gridSpan w:val="8"/>
            <w:tcBorders>
              <w:top w:val="single" w:sz="6" w:space="0" w:color="auto"/>
              <w:left w:val="single" w:sz="4" w:space="0" w:color="auto"/>
              <w:bottom w:val="single" w:sz="4" w:space="0" w:color="auto"/>
              <w:right w:val="single" w:sz="4" w:space="0" w:color="auto"/>
            </w:tcBorders>
          </w:tcPr>
          <w:p w14:paraId="6745E978" w14:textId="77777777" w:rsidR="00E16FD1" w:rsidRPr="000C321E" w:rsidRDefault="00E16FD1" w:rsidP="009900EA">
            <w:pPr>
              <w:pStyle w:val="TAC"/>
            </w:pPr>
            <w:r w:rsidRPr="000C321E">
              <w:t>Information Element(s)</w:t>
            </w:r>
          </w:p>
        </w:tc>
        <w:tc>
          <w:tcPr>
            <w:tcW w:w="588" w:type="dxa"/>
            <w:tcBorders>
              <w:left w:val="single" w:sz="4" w:space="0" w:color="auto"/>
            </w:tcBorders>
          </w:tcPr>
          <w:p w14:paraId="001A95C9" w14:textId="77777777" w:rsidR="00E16FD1" w:rsidRPr="000C321E" w:rsidRDefault="00E16FD1" w:rsidP="009900EA">
            <w:pPr>
              <w:pStyle w:val="TAC"/>
            </w:pPr>
          </w:p>
        </w:tc>
      </w:tr>
      <w:tr w:rsidR="00E16FD1" w:rsidRPr="000C321E" w14:paraId="321ED2D1" w14:textId="77777777" w:rsidTr="009900EA">
        <w:trPr>
          <w:jc w:val="center"/>
        </w:trPr>
        <w:tc>
          <w:tcPr>
            <w:tcW w:w="151" w:type="dxa"/>
            <w:tcBorders>
              <w:top w:val="nil"/>
              <w:left w:val="single" w:sz="6" w:space="0" w:color="auto"/>
              <w:bottom w:val="single" w:sz="6" w:space="0" w:color="auto"/>
            </w:tcBorders>
          </w:tcPr>
          <w:p w14:paraId="35389B1F" w14:textId="77777777" w:rsidR="00E16FD1" w:rsidRPr="000C321E" w:rsidRDefault="00E16FD1" w:rsidP="009900EA">
            <w:pPr>
              <w:pStyle w:val="TAC"/>
            </w:pPr>
          </w:p>
        </w:tc>
        <w:tc>
          <w:tcPr>
            <w:tcW w:w="1104" w:type="dxa"/>
            <w:tcBorders>
              <w:top w:val="nil"/>
              <w:bottom w:val="single" w:sz="6" w:space="0" w:color="auto"/>
            </w:tcBorders>
          </w:tcPr>
          <w:p w14:paraId="57A3C025" w14:textId="77777777" w:rsidR="00E16FD1" w:rsidRPr="000C321E" w:rsidRDefault="00E16FD1" w:rsidP="009900EA">
            <w:pPr>
              <w:pStyle w:val="TAC"/>
            </w:pPr>
          </w:p>
        </w:tc>
        <w:tc>
          <w:tcPr>
            <w:tcW w:w="4696" w:type="dxa"/>
            <w:gridSpan w:val="8"/>
            <w:tcBorders>
              <w:top w:val="single" w:sz="4" w:space="0" w:color="auto"/>
              <w:bottom w:val="single" w:sz="6" w:space="0" w:color="auto"/>
            </w:tcBorders>
          </w:tcPr>
          <w:p w14:paraId="400F2D3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146BF1F" w14:textId="77777777" w:rsidR="00E16FD1" w:rsidRPr="000C321E" w:rsidRDefault="00E16FD1" w:rsidP="009900EA">
            <w:pPr>
              <w:pStyle w:val="TAC"/>
            </w:pPr>
          </w:p>
        </w:tc>
      </w:tr>
    </w:tbl>
    <w:p w14:paraId="638A6B7F" w14:textId="77777777" w:rsidR="00E16FD1" w:rsidRPr="000C321E" w:rsidRDefault="00E16FD1" w:rsidP="00E16FD1">
      <w:pPr>
        <w:pStyle w:val="NF"/>
      </w:pPr>
    </w:p>
    <w:p w14:paraId="504AE398" w14:textId="77777777" w:rsidR="00E16FD1" w:rsidRPr="000C321E" w:rsidRDefault="00E16FD1" w:rsidP="00E16FD1">
      <w:pPr>
        <w:pStyle w:val="TF"/>
      </w:pPr>
      <w:r w:rsidRPr="000C321E">
        <w:t>Figure 64: GTP Header followed by subsequent Information Elements</w:t>
      </w:r>
    </w:p>
    <w:p w14:paraId="640A0CBE" w14:textId="77777777" w:rsidR="00E16FD1" w:rsidRPr="000C321E" w:rsidRDefault="00E16FD1" w:rsidP="00E16FD1">
      <w:pPr>
        <w:pStyle w:val="Heading1"/>
      </w:pPr>
      <w:bookmarkStart w:id="504" w:name="_Toc9598025"/>
      <w:bookmarkStart w:id="505" w:name="_Toc82519310"/>
      <w:r w:rsidRPr="000C321E">
        <w:t>9</w:t>
      </w:r>
      <w:r w:rsidRPr="000C321E">
        <w:tab/>
        <w:t>GTP-U</w:t>
      </w:r>
      <w:bookmarkEnd w:id="504"/>
      <w:bookmarkEnd w:id="505"/>
    </w:p>
    <w:p w14:paraId="7097BCA6" w14:textId="6F27A931"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082D0E2A" w14:textId="77777777" w:rsidR="00E16FD1" w:rsidRPr="000C321E" w:rsidRDefault="00E16FD1" w:rsidP="00E16FD1">
      <w:r w:rsidRPr="000C321E">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p>
    <w:p w14:paraId="43851D6D" w14:textId="6263E252" w:rsidR="00E16FD1" w:rsidRPr="000C321E" w:rsidRDefault="00E16FD1" w:rsidP="00E16FD1">
      <w:pPr>
        <w:keepNext/>
        <w:keepLines/>
      </w:pPr>
      <w:r w:rsidRPr="000C321E">
        <w:t>The maximum size of a T-PDU that may be transmitted without fragmentation by GGSN or the MS is defined in 3GPP TS 23.060</w:t>
      </w:r>
      <w:r w:rsidR="009900EA">
        <w:t> </w:t>
      </w:r>
      <w:r w:rsidR="009900EA" w:rsidRPr="000C321E">
        <w:t>[</w:t>
      </w:r>
      <w:r w:rsidRPr="000C321E">
        <w:t>4]. The GGSN shall fragment, reject or discard T-PDUs, depending on the PDP type and implementation decisions, directed to the MS if the T-PDU size exceeds the maximum size. The decision if the T-PDUs shall be fragmented or discarded is dependent on the external packet data network protocol.</w:t>
      </w:r>
    </w:p>
    <w:p w14:paraId="64C6B2F7" w14:textId="77777777" w:rsidR="00E16FD1" w:rsidRPr="000C321E" w:rsidRDefault="00E16FD1" w:rsidP="00E16FD1">
      <w:pPr>
        <w:pStyle w:val="Heading2"/>
      </w:pPr>
      <w:bookmarkStart w:id="506" w:name="_Toc9598026"/>
      <w:bookmarkStart w:id="507" w:name="_Toc82519311"/>
      <w:r w:rsidRPr="000C321E">
        <w:t>9.1</w:t>
      </w:r>
      <w:r w:rsidRPr="000C321E">
        <w:tab/>
        <w:t>GTP-U Protocol Entity</w:t>
      </w:r>
      <w:bookmarkEnd w:id="506"/>
      <w:bookmarkEnd w:id="507"/>
    </w:p>
    <w:p w14:paraId="35CC9BCD" w14:textId="77777777" w:rsidR="00E16FD1" w:rsidRPr="000C321E" w:rsidRDefault="00E16FD1" w:rsidP="00E16FD1">
      <w:r w:rsidRPr="000C321E">
        <w:t>The GTP-U protocol entity provides packet transmission and reception services to user plane entities in the GGSN, in the SGSN and, in UMTS systems, in the RNC. The GTP-U protocol entity receives traffic from a number of GTP-U tunnel endpoints and transmits traffic to a number of GTP-U tunnel endpoints. There is a GTP-U protocol entity per IP address.</w:t>
      </w:r>
    </w:p>
    <w:p w14:paraId="0581DACC" w14:textId="77777777" w:rsidR="00E16FD1" w:rsidRPr="000C321E" w:rsidRDefault="00E16FD1" w:rsidP="00E16FD1">
      <w:r w:rsidRPr="000C321E">
        <w:t>The TEID in the GTP-U header is used to de-multiplex traffic incoming from remote tunnel endpoints so that it is delivered to the User plane entities in a way that allows multiplexing of different users, different packet protocols and different QoS levels. Therefore no two remote GTP-U endpoints shall send traffic to a GTP-U protocol entity using the same TEID value</w:t>
      </w:r>
      <w:r w:rsidRPr="000C321E">
        <w:rPr>
          <w:rFonts w:eastAsia="MS P????"/>
        </w:rPr>
        <w:t xml:space="preserve"> except for data forwarding as part of the SRNS relocation or Intersystem Change procedures.</w:t>
      </w:r>
    </w:p>
    <w:p w14:paraId="61B376FC" w14:textId="77777777" w:rsidR="00E16FD1" w:rsidRPr="000C321E" w:rsidRDefault="00E16FD1" w:rsidP="00E16FD1">
      <w:pPr>
        <w:pStyle w:val="Heading3"/>
      </w:pPr>
      <w:bookmarkStart w:id="508" w:name="_Toc9598027"/>
      <w:bookmarkStart w:id="509" w:name="_Toc82519312"/>
      <w:r w:rsidRPr="000C321E">
        <w:t>9.1.1</w:t>
      </w:r>
      <w:r w:rsidRPr="000C321E">
        <w:tab/>
        <w:t>Handling of Sequence Numbers</w:t>
      </w:r>
      <w:bookmarkEnd w:id="508"/>
      <w:bookmarkEnd w:id="509"/>
    </w:p>
    <w:p w14:paraId="3CE88833" w14:textId="77777777" w:rsidR="00E16FD1" w:rsidRPr="000C321E" w:rsidRDefault="00E16FD1" w:rsidP="00E16FD1">
      <w:r w:rsidRPr="000C321E">
        <w:t>This functionality is provided only when the S bit is set to 1 in the GTP-U header.</w:t>
      </w:r>
    </w:p>
    <w:p w14:paraId="3FBDE086" w14:textId="77777777" w:rsidR="00E16FD1" w:rsidRPr="000C321E" w:rsidRDefault="00E16FD1" w:rsidP="00E16FD1">
      <w:r w:rsidRPr="000C321E">
        <w:t>The GTP-U protocol entity must reorder out of sequence T-PDUs when in sequence delivery is required. This is optional at the SGSN in UMTS. The GTP-U protocol entity shall deliver to the user plane entity only in sequence T</w:t>
      </w:r>
      <w:r w:rsidRPr="000C321E">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p>
    <w:p w14:paraId="725B3FE8" w14:textId="77777777" w:rsidR="00E16FD1" w:rsidRPr="000C321E" w:rsidRDefault="00E16FD1" w:rsidP="00E16FD1">
      <w:r w:rsidRPr="000C321E">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w:t>
      </w:r>
      <w:r w:rsidRPr="000C321E">
        <w:lastRenderedPageBreak/>
        <w:t>numbers from the GGSN to the UE (MS in GPRS) by relaying the sequence number across the CN GTP-U bearer, the Iu GTP-U bearer and the Radio bearer (via PDCP or SNDCP N-PDU numbers). This functionality is beneficial during SRNS relocation.</w:t>
      </w:r>
    </w:p>
    <w:p w14:paraId="31AF8F35" w14:textId="77777777" w:rsidR="00E16FD1" w:rsidRPr="000C321E" w:rsidRDefault="00E16FD1" w:rsidP="00E16FD1">
      <w:pPr>
        <w:rPr>
          <w:i/>
        </w:rPr>
      </w:pPr>
      <w:r w:rsidRPr="000C321E">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rsidR="006E5EE3">
        <w:t>clause</w:t>
      </w:r>
      <w:r w:rsidRPr="000C321E">
        <w:t xml:space="preserve"> Reliable delivery of signalling messages). The Sequence Number in a signalling response message shall be copied from the signalling request message that the GSN or RNC is replying to. For GTP-U messages not having a defined response message for a request message, i.e. for messages </w:t>
      </w:r>
      <w:r w:rsidRPr="000C321E">
        <w:rPr>
          <w:lang w:eastAsia="ja-JP"/>
        </w:rPr>
        <w:t>Supported Extension Headers Notification</w:t>
      </w:r>
      <w:r w:rsidRPr="000C321E">
        <w:t xml:space="preserve"> and Error Indication, the Sequence Number shall be ignored by the receiver.</w:t>
      </w:r>
    </w:p>
    <w:p w14:paraId="3715BBB2" w14:textId="77777777" w:rsidR="00E16FD1" w:rsidRPr="000C321E" w:rsidRDefault="00E16FD1" w:rsidP="00E16FD1">
      <w:pPr>
        <w:pStyle w:val="Heading2"/>
      </w:pPr>
      <w:bookmarkStart w:id="510" w:name="_Toc9598028"/>
      <w:bookmarkStart w:id="511" w:name="_Toc82519313"/>
      <w:r w:rsidRPr="000C321E">
        <w:t>9.2</w:t>
      </w:r>
      <w:r w:rsidRPr="000C321E">
        <w:tab/>
        <w:t>GTP-U Service Access Points and Primitives</w:t>
      </w:r>
      <w:bookmarkEnd w:id="510"/>
      <w:bookmarkEnd w:id="511"/>
    </w:p>
    <w:p w14:paraId="57CE7487" w14:textId="77777777" w:rsidR="00E16FD1" w:rsidRPr="000C321E" w:rsidRDefault="00E16FD1" w:rsidP="00E16FD1">
      <w:r w:rsidRPr="000C321E">
        <w:t>The GTP-U protocol entity offers packet Transmission services between a pair of GTP-U tunnel endpoints. The tunnel between two GTP-U endpoints is established via control plane procedures defined in protocols such as GTP-C and RANAP. The control of GTP-U resource allocation and tunnel set-up takes place via the GTP-U-CONTROL SAP. The GTP-U packet transmission (and packet reception) services are accessed via the GTP-U-UNIT-DATA SAP.</w:t>
      </w:r>
    </w:p>
    <w:bookmarkStart w:id="512" w:name="_MON_1109406778"/>
    <w:bookmarkEnd w:id="512"/>
    <w:p w14:paraId="26594938" w14:textId="77777777" w:rsidR="00E16FD1" w:rsidRPr="000C321E" w:rsidRDefault="00E16FD1" w:rsidP="00E16FD1">
      <w:pPr>
        <w:pStyle w:val="TH"/>
      </w:pPr>
      <w:r w:rsidRPr="000C321E">
        <w:object w:dxaOrig="4305" w:dyaOrig="1659" w14:anchorId="63A3C95E">
          <v:shape id="_x0000_i1076" type="#_x0000_t75" style="width:293.45pt;height:112.55pt" o:ole="">
            <v:imagedata r:id="rId111" o:title=""/>
          </v:shape>
          <o:OLEObject Type="Embed" ProgID="Word.Picture.8" ShapeID="_x0000_i1076" DrawAspect="Content" ObjectID="_1693133272" r:id="rId112"/>
        </w:object>
      </w:r>
    </w:p>
    <w:p w14:paraId="4A5AAB94" w14:textId="77777777" w:rsidR="00E16FD1" w:rsidRPr="000C321E" w:rsidRDefault="00E16FD1" w:rsidP="00E16FD1">
      <w:pPr>
        <w:pStyle w:val="TF"/>
      </w:pPr>
      <w:r w:rsidRPr="000C321E">
        <w:t>Figure 65: The GTP-U-Control SAP and GTP-U-DATA SAP</w:t>
      </w:r>
    </w:p>
    <w:p w14:paraId="13753C7D" w14:textId="77777777" w:rsidR="00E16FD1" w:rsidRPr="000C321E" w:rsidRDefault="00E16FD1" w:rsidP="00E16FD1">
      <w:pPr>
        <w:pStyle w:val="Heading3"/>
      </w:pPr>
      <w:bookmarkStart w:id="513" w:name="_Toc9598029"/>
      <w:bookmarkStart w:id="514" w:name="_Toc82519314"/>
      <w:r w:rsidRPr="000C321E">
        <w:t>9.2.1</w:t>
      </w:r>
      <w:r w:rsidRPr="000C321E">
        <w:tab/>
        <w:t>GTP-U-CONTROL SAP</w:t>
      </w:r>
      <w:bookmarkEnd w:id="513"/>
      <w:bookmarkEnd w:id="514"/>
    </w:p>
    <w:p w14:paraId="139E3438" w14:textId="77777777" w:rsidR="00E16FD1" w:rsidRPr="000C321E" w:rsidRDefault="00E16FD1" w:rsidP="00E16FD1">
      <w:r w:rsidRPr="000C321E">
        <w:t xml:space="preserve">The GTP-U-CONTROL SAP is used by a control plane entity to control the allocation of GTP-U resources and associate them to an identifier (the TEID) a user plane entity uses to access them via the GTP-U-UNIT-DATA SAP. It also defines in which way to control tunnel establishment. In particular, it provides means to control the GTP-U packet reception </w:t>
      </w:r>
      <w:r w:rsidR="006E5EE3">
        <w:t>clause</w:t>
      </w:r>
      <w:r w:rsidRPr="000C321E">
        <w:t xml:space="preserve"> and the GTP-U packet transmission </w:t>
      </w:r>
      <w:r w:rsidR="006E5EE3">
        <w:t>clause</w:t>
      </w:r>
      <w:r w:rsidRPr="000C321E">
        <w:t xml:space="preserve">. The RX and TX suffix is used in the following to discriminate between primitives used to control the reception </w:t>
      </w:r>
      <w:r w:rsidR="006E5EE3">
        <w:t>clause</w:t>
      </w:r>
      <w:r w:rsidRPr="000C321E">
        <w:t xml:space="preserve"> and primitives used to control the transmission </w:t>
      </w:r>
      <w:r w:rsidR="006E5EE3">
        <w:t>clause</w:t>
      </w:r>
      <w:r w:rsidRPr="000C321E">
        <w:t>.</w:t>
      </w:r>
    </w:p>
    <w:p w14:paraId="374613A6" w14:textId="77777777" w:rsidR="00E16FD1" w:rsidRPr="000C321E" w:rsidRDefault="00E16FD1" w:rsidP="00E16FD1">
      <w:pPr>
        <w:pStyle w:val="Heading4"/>
        <w:tabs>
          <w:tab w:val="left" w:pos="1425"/>
        </w:tabs>
        <w:ind w:left="1425" w:hanging="1425"/>
      </w:pPr>
      <w:bookmarkStart w:id="515" w:name="_Toc9598030"/>
      <w:bookmarkStart w:id="516" w:name="_Toc82519315"/>
      <w:r w:rsidRPr="000C321E">
        <w:t>9.2.1.1</w:t>
      </w:r>
      <w:r w:rsidRPr="000C321E">
        <w:tab/>
        <w:t>GTP-U-CONTROL-RX primitives</w:t>
      </w:r>
      <w:bookmarkEnd w:id="515"/>
      <w:bookmarkEnd w:id="516"/>
    </w:p>
    <w:p w14:paraId="166C8FD7" w14:textId="77777777" w:rsidR="00E16FD1" w:rsidRPr="000C321E" w:rsidRDefault="00E16FD1" w:rsidP="00E16FD1">
      <w:pPr>
        <w:pStyle w:val="TH"/>
      </w:pPr>
      <w:r w:rsidRPr="000C321E">
        <w:t>Table 50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39"/>
        <w:gridCol w:w="2976"/>
        <w:gridCol w:w="1701"/>
      </w:tblGrid>
      <w:tr w:rsidR="00E16FD1" w:rsidRPr="000C321E" w14:paraId="57D76AAA" w14:textId="77777777" w:rsidTr="009900EA">
        <w:trPr>
          <w:jc w:val="center"/>
        </w:trPr>
        <w:tc>
          <w:tcPr>
            <w:tcW w:w="3739" w:type="dxa"/>
          </w:tcPr>
          <w:p w14:paraId="5DD6D7FC" w14:textId="77777777" w:rsidR="00E16FD1" w:rsidRPr="000C321E" w:rsidRDefault="00E16FD1" w:rsidP="009900EA">
            <w:pPr>
              <w:pStyle w:val="TAH"/>
            </w:pPr>
            <w:r w:rsidRPr="000C321E">
              <w:t>Primitive</w:t>
            </w:r>
          </w:p>
        </w:tc>
        <w:tc>
          <w:tcPr>
            <w:tcW w:w="2976" w:type="dxa"/>
          </w:tcPr>
          <w:p w14:paraId="1628D72F" w14:textId="77777777" w:rsidR="00E16FD1" w:rsidRPr="000C321E" w:rsidRDefault="00E16FD1" w:rsidP="009900EA">
            <w:pPr>
              <w:pStyle w:val="TAH"/>
            </w:pPr>
            <w:r w:rsidRPr="000C321E">
              <w:t>Parameters</w:t>
            </w:r>
          </w:p>
        </w:tc>
        <w:tc>
          <w:tcPr>
            <w:tcW w:w="1701" w:type="dxa"/>
          </w:tcPr>
          <w:p w14:paraId="37D3EA7C" w14:textId="77777777" w:rsidR="00E16FD1" w:rsidRPr="000C321E" w:rsidRDefault="00E16FD1" w:rsidP="009900EA">
            <w:pPr>
              <w:pStyle w:val="TAH"/>
            </w:pPr>
            <w:r w:rsidRPr="000C321E">
              <w:t>Reference</w:t>
            </w:r>
          </w:p>
        </w:tc>
      </w:tr>
      <w:tr w:rsidR="00E16FD1" w:rsidRPr="000C321E" w14:paraId="3562B923" w14:textId="77777777" w:rsidTr="009900EA">
        <w:trPr>
          <w:jc w:val="center"/>
        </w:trPr>
        <w:tc>
          <w:tcPr>
            <w:tcW w:w="3739" w:type="dxa"/>
          </w:tcPr>
          <w:p w14:paraId="7E23F0DE" w14:textId="77777777" w:rsidR="00E16FD1" w:rsidRPr="000C321E" w:rsidRDefault="00E16FD1" w:rsidP="009900EA">
            <w:pPr>
              <w:pStyle w:val="TAL"/>
              <w:rPr>
                <w:lang w:val="es-ES_tradnl"/>
              </w:rPr>
            </w:pPr>
            <w:r w:rsidRPr="000C321E">
              <w:rPr>
                <w:lang w:val="es-ES_tradnl"/>
              </w:rPr>
              <w:t>GTP-U-CONTROL-RX-SETUP.request</w:t>
            </w:r>
          </w:p>
        </w:tc>
        <w:tc>
          <w:tcPr>
            <w:tcW w:w="2976" w:type="dxa"/>
          </w:tcPr>
          <w:p w14:paraId="43DC712E" w14:textId="77777777" w:rsidR="00E16FD1" w:rsidRPr="000C321E" w:rsidRDefault="00E16FD1" w:rsidP="009900EA">
            <w:pPr>
              <w:pStyle w:val="TAC"/>
            </w:pPr>
            <w:r w:rsidRPr="000C321E">
              <w:t>QoS info; IP address; TEID</w:t>
            </w:r>
          </w:p>
        </w:tc>
        <w:tc>
          <w:tcPr>
            <w:tcW w:w="1701" w:type="dxa"/>
          </w:tcPr>
          <w:p w14:paraId="7AEEC75A" w14:textId="77777777" w:rsidR="00E16FD1" w:rsidRPr="000C321E" w:rsidRDefault="00E16FD1" w:rsidP="009900EA">
            <w:pPr>
              <w:pStyle w:val="TAC"/>
            </w:pPr>
            <w:r w:rsidRPr="000C321E">
              <w:t>9.2.1.1.1</w:t>
            </w:r>
          </w:p>
        </w:tc>
      </w:tr>
      <w:tr w:rsidR="00E16FD1" w:rsidRPr="000C321E" w14:paraId="60F9F042" w14:textId="77777777" w:rsidTr="009900EA">
        <w:trPr>
          <w:jc w:val="center"/>
        </w:trPr>
        <w:tc>
          <w:tcPr>
            <w:tcW w:w="3739" w:type="dxa"/>
          </w:tcPr>
          <w:p w14:paraId="27654DDB" w14:textId="77777777" w:rsidR="00E16FD1" w:rsidRPr="000C321E" w:rsidRDefault="00E16FD1" w:rsidP="009900EA">
            <w:pPr>
              <w:pStyle w:val="TAL"/>
              <w:rPr>
                <w:lang w:val="es-ES_tradnl"/>
              </w:rPr>
            </w:pPr>
            <w:r w:rsidRPr="000C321E">
              <w:rPr>
                <w:lang w:val="es-ES_tradnl"/>
              </w:rPr>
              <w:t>GTP-U-CONTROL-RX-SETUP.confirm</w:t>
            </w:r>
          </w:p>
        </w:tc>
        <w:tc>
          <w:tcPr>
            <w:tcW w:w="2976" w:type="dxa"/>
          </w:tcPr>
          <w:p w14:paraId="746891BD" w14:textId="77777777" w:rsidR="00E16FD1" w:rsidRPr="000C321E" w:rsidRDefault="00E16FD1" w:rsidP="009900EA">
            <w:pPr>
              <w:pStyle w:val="TAC"/>
            </w:pPr>
            <w:r w:rsidRPr="000C321E">
              <w:t>Result</w:t>
            </w:r>
          </w:p>
        </w:tc>
        <w:tc>
          <w:tcPr>
            <w:tcW w:w="1701" w:type="dxa"/>
          </w:tcPr>
          <w:p w14:paraId="6AABEEED" w14:textId="77777777" w:rsidR="00E16FD1" w:rsidRPr="000C321E" w:rsidRDefault="00E16FD1" w:rsidP="009900EA">
            <w:pPr>
              <w:pStyle w:val="TAC"/>
            </w:pPr>
            <w:r w:rsidRPr="000C321E">
              <w:t>9.2.1.1.2</w:t>
            </w:r>
          </w:p>
        </w:tc>
      </w:tr>
      <w:tr w:rsidR="00E16FD1" w:rsidRPr="000C321E" w14:paraId="1010C6FD" w14:textId="77777777" w:rsidTr="009900EA">
        <w:trPr>
          <w:jc w:val="center"/>
        </w:trPr>
        <w:tc>
          <w:tcPr>
            <w:tcW w:w="3739" w:type="dxa"/>
          </w:tcPr>
          <w:p w14:paraId="6F82FEF9" w14:textId="77777777" w:rsidR="00E16FD1" w:rsidRPr="000C321E" w:rsidRDefault="00E16FD1" w:rsidP="009900EA">
            <w:pPr>
              <w:pStyle w:val="TAL"/>
            </w:pPr>
            <w:r w:rsidRPr="000C321E">
              <w:t>GTP-U-CONTROL-RX-RELEASE.request</w:t>
            </w:r>
          </w:p>
        </w:tc>
        <w:tc>
          <w:tcPr>
            <w:tcW w:w="2976" w:type="dxa"/>
          </w:tcPr>
          <w:p w14:paraId="0F7C7EFC" w14:textId="77777777" w:rsidR="00E16FD1" w:rsidRPr="000C321E" w:rsidRDefault="00E16FD1" w:rsidP="009900EA">
            <w:pPr>
              <w:pStyle w:val="TAC"/>
            </w:pPr>
            <w:r w:rsidRPr="000C321E">
              <w:t>TEID</w:t>
            </w:r>
          </w:p>
        </w:tc>
        <w:tc>
          <w:tcPr>
            <w:tcW w:w="1701" w:type="dxa"/>
          </w:tcPr>
          <w:p w14:paraId="36204C02" w14:textId="77777777" w:rsidR="00E16FD1" w:rsidRPr="000C321E" w:rsidRDefault="00E16FD1" w:rsidP="009900EA">
            <w:pPr>
              <w:pStyle w:val="TAC"/>
            </w:pPr>
            <w:r w:rsidRPr="000C321E">
              <w:t>9.2.1.1.3</w:t>
            </w:r>
          </w:p>
        </w:tc>
      </w:tr>
      <w:tr w:rsidR="00E16FD1" w:rsidRPr="000C321E" w14:paraId="35FD20D9" w14:textId="77777777" w:rsidTr="009900EA">
        <w:trPr>
          <w:jc w:val="center"/>
        </w:trPr>
        <w:tc>
          <w:tcPr>
            <w:tcW w:w="3739" w:type="dxa"/>
          </w:tcPr>
          <w:p w14:paraId="6EAE9EB7" w14:textId="77777777" w:rsidR="00E16FD1" w:rsidRPr="000C321E" w:rsidRDefault="00E16FD1" w:rsidP="009900EA">
            <w:pPr>
              <w:pStyle w:val="TAL"/>
            </w:pPr>
            <w:r w:rsidRPr="000C321E">
              <w:t>GTP-U-CONTROL-RX-RELEASE.confirm</w:t>
            </w:r>
          </w:p>
        </w:tc>
        <w:tc>
          <w:tcPr>
            <w:tcW w:w="2976" w:type="dxa"/>
          </w:tcPr>
          <w:p w14:paraId="3C0BC545" w14:textId="77777777" w:rsidR="00E16FD1" w:rsidRPr="000C321E" w:rsidRDefault="00E16FD1" w:rsidP="009900EA">
            <w:pPr>
              <w:pStyle w:val="TAC"/>
            </w:pPr>
            <w:r w:rsidRPr="000C321E">
              <w:t>-</w:t>
            </w:r>
          </w:p>
        </w:tc>
        <w:tc>
          <w:tcPr>
            <w:tcW w:w="1701" w:type="dxa"/>
          </w:tcPr>
          <w:p w14:paraId="2A9BCC66" w14:textId="77777777" w:rsidR="00E16FD1" w:rsidRPr="000C321E" w:rsidRDefault="00E16FD1" w:rsidP="009900EA">
            <w:pPr>
              <w:pStyle w:val="TAC"/>
            </w:pPr>
            <w:r w:rsidRPr="000C321E">
              <w:t>9.2.1.1.4</w:t>
            </w:r>
          </w:p>
        </w:tc>
      </w:tr>
      <w:tr w:rsidR="00E16FD1" w:rsidRPr="000C321E" w14:paraId="7D916FAF" w14:textId="77777777" w:rsidTr="009900EA">
        <w:trPr>
          <w:jc w:val="center"/>
        </w:trPr>
        <w:tc>
          <w:tcPr>
            <w:tcW w:w="3739" w:type="dxa"/>
          </w:tcPr>
          <w:p w14:paraId="4AE1FCB9" w14:textId="77777777" w:rsidR="00E16FD1" w:rsidRPr="000C321E" w:rsidRDefault="00E16FD1" w:rsidP="009900EA">
            <w:pPr>
              <w:pStyle w:val="TAL"/>
            </w:pPr>
            <w:r w:rsidRPr="000C321E">
              <w:t>GTP-U-CONTROL-RX-ERROR.indication</w:t>
            </w:r>
          </w:p>
        </w:tc>
        <w:tc>
          <w:tcPr>
            <w:tcW w:w="2976" w:type="dxa"/>
          </w:tcPr>
          <w:p w14:paraId="5AA92184" w14:textId="77777777" w:rsidR="00E16FD1" w:rsidRPr="000C321E" w:rsidRDefault="00E16FD1" w:rsidP="009900EA">
            <w:pPr>
              <w:pStyle w:val="TAC"/>
            </w:pPr>
            <w:r w:rsidRPr="000C321E">
              <w:t>Cause</w:t>
            </w:r>
          </w:p>
        </w:tc>
        <w:tc>
          <w:tcPr>
            <w:tcW w:w="1701" w:type="dxa"/>
          </w:tcPr>
          <w:p w14:paraId="2577BCC4" w14:textId="77777777" w:rsidR="00E16FD1" w:rsidRPr="000C321E" w:rsidRDefault="00E16FD1" w:rsidP="009900EA">
            <w:pPr>
              <w:pStyle w:val="TAC"/>
            </w:pPr>
            <w:r w:rsidRPr="000C321E">
              <w:t>9.2.1.1.5</w:t>
            </w:r>
          </w:p>
        </w:tc>
      </w:tr>
    </w:tbl>
    <w:p w14:paraId="4F768D86" w14:textId="77777777" w:rsidR="00E16FD1" w:rsidRPr="000C321E" w:rsidRDefault="00E16FD1" w:rsidP="00E16FD1"/>
    <w:p w14:paraId="12203EC0" w14:textId="77777777" w:rsidR="00E16FD1" w:rsidRPr="000C321E" w:rsidRDefault="00E16FD1" w:rsidP="00E16FD1">
      <w:pPr>
        <w:pStyle w:val="Heading5"/>
        <w:rPr>
          <w:lang w:val="es-ES_tradnl"/>
        </w:rPr>
      </w:pPr>
      <w:bookmarkStart w:id="517" w:name="_Toc9598031"/>
      <w:bookmarkStart w:id="518" w:name="_Toc82519316"/>
      <w:r w:rsidRPr="000C321E">
        <w:rPr>
          <w:lang w:val="es-ES_tradnl"/>
        </w:rPr>
        <w:t>9.2.1.1.1</w:t>
      </w:r>
      <w:r w:rsidRPr="000C321E">
        <w:rPr>
          <w:lang w:val="es-ES_tradnl"/>
        </w:rPr>
        <w:tab/>
        <w:t>GTP-U-CONTROL-RX-SETUP.request</w:t>
      </w:r>
      <w:bookmarkEnd w:id="517"/>
      <w:bookmarkEnd w:id="518"/>
    </w:p>
    <w:p w14:paraId="7A1402E5" w14:textId="77777777" w:rsidR="00E16FD1" w:rsidRPr="000C321E" w:rsidRDefault="00E16FD1" w:rsidP="00E16FD1">
      <w:r w:rsidRPr="000C321E">
        <w:t>This primitive is used to allocate packet reception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6CBFFF67" w14:textId="77777777" w:rsidR="00E16FD1" w:rsidRPr="000C321E" w:rsidRDefault="00E16FD1" w:rsidP="00E16FD1">
      <w:r w:rsidRPr="000C321E">
        <w:lastRenderedPageBreak/>
        <w:t>The "IP address" parameter is used to identify the IP address of the remote GTP-U protocol entity where the GTP-U tunnel is terminated. This implicitly identifies the path being used. The knowledge of the path being used is necessary in order to send ECHO messages used to detect path failure.</w:t>
      </w:r>
    </w:p>
    <w:p w14:paraId="1CB60822" w14:textId="77777777" w:rsidR="00E16FD1" w:rsidRPr="000C321E" w:rsidRDefault="00E16FD1" w:rsidP="00E16FD1">
      <w:pPr>
        <w:pStyle w:val="Heading5"/>
        <w:rPr>
          <w:lang w:val="es-ES_tradnl"/>
        </w:rPr>
      </w:pPr>
      <w:bookmarkStart w:id="519" w:name="_Toc9598032"/>
      <w:bookmarkStart w:id="520" w:name="_Toc82519317"/>
      <w:r w:rsidRPr="000C321E">
        <w:rPr>
          <w:lang w:val="es-ES_tradnl"/>
        </w:rPr>
        <w:t>9.2.1.1.2</w:t>
      </w:r>
      <w:r w:rsidRPr="000C321E">
        <w:rPr>
          <w:lang w:val="es-ES_tradnl"/>
        </w:rPr>
        <w:tab/>
        <w:t>GTP-U-CONTROL-RX-SETUP.confirm</w:t>
      </w:r>
      <w:bookmarkEnd w:id="519"/>
      <w:bookmarkEnd w:id="520"/>
    </w:p>
    <w:p w14:paraId="0E62C19E" w14:textId="77777777" w:rsidR="00E16FD1" w:rsidRPr="000C321E" w:rsidRDefault="00E16FD1" w:rsidP="00E16FD1">
      <w:r w:rsidRPr="000C321E">
        <w:t>This primitive acknowledges the corresponding resources set up request. Any information to report is delivered in the parameter "Result", which may be used to indicate set up failure and the reason of the failure.</w:t>
      </w:r>
    </w:p>
    <w:p w14:paraId="7DAA85E3" w14:textId="77777777" w:rsidR="00E16FD1" w:rsidRPr="000C321E" w:rsidRDefault="00E16FD1" w:rsidP="00E16FD1">
      <w:pPr>
        <w:pStyle w:val="Heading5"/>
      </w:pPr>
      <w:bookmarkStart w:id="521" w:name="_Toc9598033"/>
      <w:bookmarkStart w:id="522" w:name="_Toc82519318"/>
      <w:r w:rsidRPr="000C321E">
        <w:t>9.2.1.1.3</w:t>
      </w:r>
      <w:r w:rsidRPr="000C321E">
        <w:tab/>
        <w:t>GTP-U-CONTROL-RX-RELEASE.request</w:t>
      </w:r>
      <w:bookmarkEnd w:id="521"/>
      <w:bookmarkEnd w:id="522"/>
    </w:p>
    <w:p w14:paraId="11DF5E36" w14:textId="77777777" w:rsidR="00E16FD1" w:rsidRPr="000C321E" w:rsidRDefault="00E16FD1" w:rsidP="00E16FD1">
      <w:r w:rsidRPr="000C321E">
        <w:t>This primitive is used to dispose the resources associated to a tunnel identified by TEID.</w:t>
      </w:r>
    </w:p>
    <w:p w14:paraId="412E0420" w14:textId="77777777" w:rsidR="00E16FD1" w:rsidRPr="000C321E" w:rsidRDefault="00E16FD1" w:rsidP="00E16FD1">
      <w:pPr>
        <w:pStyle w:val="Heading5"/>
      </w:pPr>
      <w:bookmarkStart w:id="523" w:name="_Toc9598034"/>
      <w:bookmarkStart w:id="524" w:name="_Toc82519319"/>
      <w:r w:rsidRPr="000C321E">
        <w:t>9.2.1.1.4</w:t>
      </w:r>
      <w:r w:rsidRPr="000C321E">
        <w:tab/>
        <w:t>GTP-U-CONTROL-RX-RELEASE.confirm</w:t>
      </w:r>
      <w:bookmarkEnd w:id="523"/>
      <w:bookmarkEnd w:id="524"/>
    </w:p>
    <w:p w14:paraId="1D61168B" w14:textId="77777777" w:rsidR="00E16FD1" w:rsidRPr="000C321E" w:rsidRDefault="00E16FD1" w:rsidP="00E16FD1">
      <w:r w:rsidRPr="000C321E">
        <w:t>This primitive acknowledges the corresponding resources release request.</w:t>
      </w:r>
    </w:p>
    <w:p w14:paraId="30AAA0F3" w14:textId="77777777" w:rsidR="00E16FD1" w:rsidRPr="000C321E" w:rsidRDefault="00E16FD1" w:rsidP="00E16FD1">
      <w:pPr>
        <w:pStyle w:val="Heading5"/>
      </w:pPr>
      <w:bookmarkStart w:id="525" w:name="_Toc9598035"/>
      <w:bookmarkStart w:id="526" w:name="_Toc82519320"/>
      <w:r w:rsidRPr="000C321E">
        <w:t>9.2.1.1.5</w:t>
      </w:r>
      <w:r w:rsidRPr="000C321E">
        <w:tab/>
        <w:t>GTP-U-CONTROL-RX-ERROR.indication</w:t>
      </w:r>
      <w:bookmarkEnd w:id="525"/>
      <w:bookmarkEnd w:id="526"/>
    </w:p>
    <w:p w14:paraId="1CED4493" w14:textId="77777777" w:rsidR="00E16FD1" w:rsidRPr="000C321E" w:rsidRDefault="00E16FD1" w:rsidP="00E16FD1">
      <w:r w:rsidRPr="000C321E">
        <w:t xml:space="preserve">This primitive is used to indicate to the controlling entity any error conditions detected on the GTP-U reception </w:t>
      </w:r>
      <w:r w:rsidR="006E5EE3">
        <w:t>clause</w:t>
      </w:r>
      <w:r w:rsidRPr="000C321E">
        <w:t>. The error condition is specified in the parameter "Cause".</w:t>
      </w:r>
    </w:p>
    <w:p w14:paraId="556C7B04" w14:textId="77777777" w:rsidR="00E16FD1" w:rsidRPr="000C321E" w:rsidRDefault="00E16FD1" w:rsidP="00E16FD1">
      <w:pPr>
        <w:pStyle w:val="Heading4"/>
        <w:tabs>
          <w:tab w:val="left" w:pos="1425"/>
        </w:tabs>
        <w:ind w:left="1425" w:hanging="1425"/>
      </w:pPr>
      <w:bookmarkStart w:id="527" w:name="_Toc9598036"/>
      <w:bookmarkStart w:id="528" w:name="_Toc82519321"/>
      <w:r w:rsidRPr="000C321E">
        <w:t>9.2.1.2</w:t>
      </w:r>
      <w:r w:rsidRPr="000C321E">
        <w:tab/>
        <w:t>GTP-U-CONTROL-TX primitives</w:t>
      </w:r>
      <w:bookmarkEnd w:id="527"/>
      <w:bookmarkEnd w:id="528"/>
    </w:p>
    <w:p w14:paraId="3DB82A76" w14:textId="77777777" w:rsidR="00E16FD1" w:rsidRPr="000C321E" w:rsidRDefault="00E16FD1" w:rsidP="00E16FD1">
      <w:pPr>
        <w:pStyle w:val="TH"/>
      </w:pPr>
      <w:r w:rsidRPr="000C321E">
        <w:t>Table 51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023"/>
        <w:gridCol w:w="2693"/>
        <w:gridCol w:w="1701"/>
      </w:tblGrid>
      <w:tr w:rsidR="00E16FD1" w:rsidRPr="000C321E" w14:paraId="62D02E26" w14:textId="77777777" w:rsidTr="009900EA">
        <w:trPr>
          <w:jc w:val="center"/>
        </w:trPr>
        <w:tc>
          <w:tcPr>
            <w:tcW w:w="4023" w:type="dxa"/>
          </w:tcPr>
          <w:p w14:paraId="5D41BAD2" w14:textId="77777777" w:rsidR="00E16FD1" w:rsidRPr="000C321E" w:rsidRDefault="00E16FD1" w:rsidP="009900EA">
            <w:pPr>
              <w:pStyle w:val="TAH"/>
            </w:pPr>
            <w:r w:rsidRPr="000C321E">
              <w:t>Primitive</w:t>
            </w:r>
          </w:p>
        </w:tc>
        <w:tc>
          <w:tcPr>
            <w:tcW w:w="2693" w:type="dxa"/>
          </w:tcPr>
          <w:p w14:paraId="3DA8EED8" w14:textId="77777777" w:rsidR="00E16FD1" w:rsidRPr="000C321E" w:rsidRDefault="00E16FD1" w:rsidP="009900EA">
            <w:pPr>
              <w:pStyle w:val="TAH"/>
            </w:pPr>
            <w:r w:rsidRPr="000C321E">
              <w:t>Parameters</w:t>
            </w:r>
          </w:p>
        </w:tc>
        <w:tc>
          <w:tcPr>
            <w:tcW w:w="1701" w:type="dxa"/>
          </w:tcPr>
          <w:p w14:paraId="14DFA52B" w14:textId="77777777" w:rsidR="00E16FD1" w:rsidRPr="000C321E" w:rsidRDefault="00E16FD1" w:rsidP="009900EA">
            <w:pPr>
              <w:pStyle w:val="TAH"/>
            </w:pPr>
            <w:r w:rsidRPr="000C321E">
              <w:t>Reference</w:t>
            </w:r>
          </w:p>
        </w:tc>
      </w:tr>
      <w:tr w:rsidR="00E16FD1" w:rsidRPr="000C321E" w14:paraId="7C68758D" w14:textId="77777777" w:rsidTr="009900EA">
        <w:trPr>
          <w:jc w:val="center"/>
        </w:trPr>
        <w:tc>
          <w:tcPr>
            <w:tcW w:w="4023" w:type="dxa"/>
          </w:tcPr>
          <w:p w14:paraId="6787453D" w14:textId="77777777" w:rsidR="00E16FD1" w:rsidRPr="000C321E" w:rsidRDefault="00E16FD1" w:rsidP="009900EA">
            <w:pPr>
              <w:pStyle w:val="TAL"/>
              <w:rPr>
                <w:lang w:val="es-ES_tradnl"/>
              </w:rPr>
            </w:pPr>
            <w:r w:rsidRPr="000C321E">
              <w:rPr>
                <w:lang w:val="es-ES_tradnl"/>
              </w:rPr>
              <w:t>GTP-U-CONTROL-TX-SETUP.request</w:t>
            </w:r>
          </w:p>
        </w:tc>
        <w:tc>
          <w:tcPr>
            <w:tcW w:w="2693" w:type="dxa"/>
          </w:tcPr>
          <w:p w14:paraId="4B782268" w14:textId="77777777" w:rsidR="00E16FD1" w:rsidRPr="000C321E" w:rsidRDefault="00E16FD1" w:rsidP="009900EA">
            <w:pPr>
              <w:pStyle w:val="TAC"/>
            </w:pPr>
            <w:r w:rsidRPr="000C321E">
              <w:t>QoS info; IP address; TEID</w:t>
            </w:r>
          </w:p>
        </w:tc>
        <w:tc>
          <w:tcPr>
            <w:tcW w:w="1701" w:type="dxa"/>
          </w:tcPr>
          <w:p w14:paraId="5ACCC32D" w14:textId="77777777" w:rsidR="00E16FD1" w:rsidRPr="000C321E" w:rsidRDefault="00E16FD1" w:rsidP="009900EA">
            <w:pPr>
              <w:pStyle w:val="TAC"/>
            </w:pPr>
            <w:r w:rsidRPr="000C321E">
              <w:t>9.2.1.2.1</w:t>
            </w:r>
          </w:p>
        </w:tc>
      </w:tr>
      <w:tr w:rsidR="00E16FD1" w:rsidRPr="000C321E" w14:paraId="56015124" w14:textId="77777777" w:rsidTr="009900EA">
        <w:trPr>
          <w:jc w:val="center"/>
        </w:trPr>
        <w:tc>
          <w:tcPr>
            <w:tcW w:w="4023" w:type="dxa"/>
          </w:tcPr>
          <w:p w14:paraId="4E72AB1E" w14:textId="77777777" w:rsidR="00E16FD1" w:rsidRPr="000C321E" w:rsidRDefault="00E16FD1" w:rsidP="009900EA">
            <w:pPr>
              <w:pStyle w:val="TAL"/>
            </w:pPr>
            <w:r w:rsidRPr="000C321E">
              <w:t>GTP-U-CONTROL-TX-SETUP.confirm</w:t>
            </w:r>
          </w:p>
        </w:tc>
        <w:tc>
          <w:tcPr>
            <w:tcW w:w="2693" w:type="dxa"/>
          </w:tcPr>
          <w:p w14:paraId="201B7258" w14:textId="77777777" w:rsidR="00E16FD1" w:rsidRPr="000C321E" w:rsidRDefault="00E16FD1" w:rsidP="009900EA">
            <w:pPr>
              <w:pStyle w:val="TAC"/>
            </w:pPr>
            <w:r w:rsidRPr="000C321E">
              <w:t>Result</w:t>
            </w:r>
          </w:p>
        </w:tc>
        <w:tc>
          <w:tcPr>
            <w:tcW w:w="1701" w:type="dxa"/>
          </w:tcPr>
          <w:p w14:paraId="57FE68A4" w14:textId="77777777" w:rsidR="00E16FD1" w:rsidRPr="000C321E" w:rsidRDefault="00E16FD1" w:rsidP="009900EA">
            <w:pPr>
              <w:pStyle w:val="TAC"/>
            </w:pPr>
            <w:r w:rsidRPr="000C321E">
              <w:t>9.2.1.2.2</w:t>
            </w:r>
          </w:p>
        </w:tc>
      </w:tr>
      <w:tr w:rsidR="00E16FD1" w:rsidRPr="000C321E" w14:paraId="53263E95" w14:textId="77777777" w:rsidTr="009900EA">
        <w:trPr>
          <w:jc w:val="center"/>
        </w:trPr>
        <w:tc>
          <w:tcPr>
            <w:tcW w:w="4023" w:type="dxa"/>
          </w:tcPr>
          <w:p w14:paraId="0B92ABB2" w14:textId="77777777" w:rsidR="00E16FD1" w:rsidRPr="000C321E" w:rsidRDefault="00E16FD1" w:rsidP="009900EA">
            <w:pPr>
              <w:pStyle w:val="TAL"/>
            </w:pPr>
            <w:r w:rsidRPr="000C321E">
              <w:t>GTP-U-CONTROL-TX-RELEASE.request</w:t>
            </w:r>
          </w:p>
        </w:tc>
        <w:tc>
          <w:tcPr>
            <w:tcW w:w="2693" w:type="dxa"/>
          </w:tcPr>
          <w:p w14:paraId="14D1886F" w14:textId="77777777" w:rsidR="00E16FD1" w:rsidRPr="000C321E" w:rsidRDefault="00E16FD1" w:rsidP="009900EA">
            <w:pPr>
              <w:pStyle w:val="TAC"/>
            </w:pPr>
            <w:r w:rsidRPr="000C321E">
              <w:t>TEID; IP address</w:t>
            </w:r>
          </w:p>
        </w:tc>
        <w:tc>
          <w:tcPr>
            <w:tcW w:w="1701" w:type="dxa"/>
          </w:tcPr>
          <w:p w14:paraId="456BC9B7" w14:textId="77777777" w:rsidR="00E16FD1" w:rsidRPr="000C321E" w:rsidRDefault="00E16FD1" w:rsidP="009900EA">
            <w:pPr>
              <w:pStyle w:val="TAC"/>
            </w:pPr>
            <w:r w:rsidRPr="000C321E">
              <w:t>9.2.1.2.3</w:t>
            </w:r>
          </w:p>
        </w:tc>
      </w:tr>
      <w:tr w:rsidR="00E16FD1" w:rsidRPr="000C321E" w14:paraId="4759A5DC" w14:textId="77777777" w:rsidTr="009900EA">
        <w:trPr>
          <w:jc w:val="center"/>
        </w:trPr>
        <w:tc>
          <w:tcPr>
            <w:tcW w:w="4023" w:type="dxa"/>
          </w:tcPr>
          <w:p w14:paraId="7D3BB071" w14:textId="77777777" w:rsidR="00E16FD1" w:rsidRPr="000C321E" w:rsidRDefault="00E16FD1" w:rsidP="009900EA">
            <w:pPr>
              <w:pStyle w:val="TAL"/>
            </w:pPr>
            <w:r w:rsidRPr="000C321E">
              <w:t>GTP-U-CONTROL-TX-RELEASE.confirm</w:t>
            </w:r>
          </w:p>
        </w:tc>
        <w:tc>
          <w:tcPr>
            <w:tcW w:w="2693" w:type="dxa"/>
          </w:tcPr>
          <w:p w14:paraId="75ECE8D7" w14:textId="77777777" w:rsidR="00E16FD1" w:rsidRPr="000C321E" w:rsidRDefault="00E16FD1" w:rsidP="009900EA">
            <w:pPr>
              <w:pStyle w:val="TAC"/>
            </w:pPr>
            <w:r w:rsidRPr="000C321E">
              <w:t>-</w:t>
            </w:r>
          </w:p>
        </w:tc>
        <w:tc>
          <w:tcPr>
            <w:tcW w:w="1701" w:type="dxa"/>
          </w:tcPr>
          <w:p w14:paraId="1CAD81CF" w14:textId="77777777" w:rsidR="00E16FD1" w:rsidRPr="000C321E" w:rsidRDefault="00E16FD1" w:rsidP="009900EA">
            <w:pPr>
              <w:pStyle w:val="TAC"/>
            </w:pPr>
            <w:r w:rsidRPr="000C321E">
              <w:t>9.2.1.2.4</w:t>
            </w:r>
          </w:p>
        </w:tc>
      </w:tr>
      <w:tr w:rsidR="00E16FD1" w:rsidRPr="000C321E" w14:paraId="4785D3A4" w14:textId="77777777" w:rsidTr="009900EA">
        <w:trPr>
          <w:jc w:val="center"/>
        </w:trPr>
        <w:tc>
          <w:tcPr>
            <w:tcW w:w="4023" w:type="dxa"/>
          </w:tcPr>
          <w:p w14:paraId="553CC396" w14:textId="77777777" w:rsidR="00E16FD1" w:rsidRPr="000C321E" w:rsidRDefault="00E16FD1" w:rsidP="009900EA">
            <w:pPr>
              <w:pStyle w:val="TAL"/>
            </w:pPr>
            <w:r w:rsidRPr="000C321E">
              <w:t>GTP-U-CONTROL-TX-ERROR.indication</w:t>
            </w:r>
          </w:p>
        </w:tc>
        <w:tc>
          <w:tcPr>
            <w:tcW w:w="2693" w:type="dxa"/>
          </w:tcPr>
          <w:p w14:paraId="17282318" w14:textId="77777777" w:rsidR="00E16FD1" w:rsidRPr="000C321E" w:rsidRDefault="00E16FD1" w:rsidP="009900EA">
            <w:pPr>
              <w:pStyle w:val="TAC"/>
            </w:pPr>
            <w:r w:rsidRPr="000C321E">
              <w:t>Cause</w:t>
            </w:r>
          </w:p>
        </w:tc>
        <w:tc>
          <w:tcPr>
            <w:tcW w:w="1701" w:type="dxa"/>
          </w:tcPr>
          <w:p w14:paraId="79D6FBC6" w14:textId="77777777" w:rsidR="00E16FD1" w:rsidRPr="000C321E" w:rsidRDefault="00E16FD1" w:rsidP="009900EA">
            <w:pPr>
              <w:pStyle w:val="TAC"/>
            </w:pPr>
            <w:r w:rsidRPr="000C321E">
              <w:t>9.2.1.2.5</w:t>
            </w:r>
          </w:p>
        </w:tc>
      </w:tr>
    </w:tbl>
    <w:p w14:paraId="74150607" w14:textId="77777777" w:rsidR="00E16FD1" w:rsidRPr="000C321E" w:rsidRDefault="00E16FD1" w:rsidP="00E16FD1"/>
    <w:p w14:paraId="6595375F" w14:textId="77777777" w:rsidR="00E16FD1" w:rsidRPr="000C321E" w:rsidRDefault="00E16FD1" w:rsidP="00E16FD1">
      <w:pPr>
        <w:pStyle w:val="Heading5"/>
        <w:rPr>
          <w:lang w:val="es-ES_tradnl"/>
        </w:rPr>
      </w:pPr>
      <w:bookmarkStart w:id="529" w:name="_Toc9598037"/>
      <w:bookmarkStart w:id="530" w:name="_Toc82519322"/>
      <w:r w:rsidRPr="000C321E">
        <w:rPr>
          <w:lang w:val="es-ES_tradnl"/>
        </w:rPr>
        <w:t>9.2.1.2.1</w:t>
      </w:r>
      <w:r w:rsidRPr="000C321E">
        <w:rPr>
          <w:lang w:val="es-ES_tradnl"/>
        </w:rPr>
        <w:tab/>
        <w:t>GTP-U-CONTROL-TX-SETUP.request</w:t>
      </w:r>
      <w:bookmarkEnd w:id="529"/>
      <w:bookmarkEnd w:id="530"/>
    </w:p>
    <w:p w14:paraId="287A2908" w14:textId="77777777" w:rsidR="00E16FD1" w:rsidRPr="000C321E" w:rsidRDefault="00E16FD1" w:rsidP="00E16FD1">
      <w:r w:rsidRPr="000C321E">
        <w:t>This primitive is used to allocate packet transmission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7184D27F" w14:textId="77777777" w:rsidR="00E16FD1" w:rsidRPr="000C321E" w:rsidRDefault="00E16FD1" w:rsidP="00E16FD1">
      <w:r w:rsidRPr="000C321E">
        <w:t>The "IP address" parameter is used to identify the IP address of the remote GTP-U protocol entity where the GTP-U tunnel is terminated. This implicitly identifies the path being used. The knowledge of the path being used is necessary in order to send ECHO messages to detect PATH failure.</w:t>
      </w:r>
    </w:p>
    <w:p w14:paraId="0F8C53FE" w14:textId="77777777" w:rsidR="00E16FD1" w:rsidRPr="000C321E" w:rsidRDefault="00E16FD1" w:rsidP="00E16FD1">
      <w:pPr>
        <w:pStyle w:val="Heading5"/>
      </w:pPr>
      <w:bookmarkStart w:id="531" w:name="_Toc9598038"/>
      <w:bookmarkStart w:id="532" w:name="_Toc82519323"/>
      <w:r w:rsidRPr="000C321E">
        <w:t>9.2.1.2.2</w:t>
      </w:r>
      <w:r w:rsidRPr="000C321E">
        <w:tab/>
        <w:t>GTP-U-CONTROL-TX-SETUP.confirm</w:t>
      </w:r>
      <w:bookmarkEnd w:id="531"/>
      <w:bookmarkEnd w:id="532"/>
    </w:p>
    <w:p w14:paraId="157EE283" w14:textId="77777777" w:rsidR="00E16FD1" w:rsidRPr="000C321E" w:rsidRDefault="00E16FD1" w:rsidP="00E16FD1">
      <w:r w:rsidRPr="000C321E">
        <w:t>This primitive acknowledges the corresponding resources set up request. Any information to report is delivered in the parameter "Result", which maybe used to indicate set up failure and the reason of the failure.</w:t>
      </w:r>
    </w:p>
    <w:p w14:paraId="3FC467A6" w14:textId="77777777" w:rsidR="00E16FD1" w:rsidRPr="000C321E" w:rsidRDefault="00E16FD1" w:rsidP="00E16FD1">
      <w:pPr>
        <w:pStyle w:val="Heading5"/>
      </w:pPr>
      <w:bookmarkStart w:id="533" w:name="_Toc9598039"/>
      <w:bookmarkStart w:id="534" w:name="_Toc82519324"/>
      <w:r w:rsidRPr="000C321E">
        <w:t>9.2.1.2.3</w:t>
      </w:r>
      <w:r w:rsidRPr="000C321E">
        <w:tab/>
        <w:t>GTP-U-CONTROL-TX-RELEASE.request</w:t>
      </w:r>
      <w:bookmarkEnd w:id="533"/>
      <w:bookmarkEnd w:id="534"/>
    </w:p>
    <w:p w14:paraId="6CC91DA6" w14:textId="77777777" w:rsidR="00E16FD1" w:rsidRPr="000C321E" w:rsidRDefault="00E16FD1" w:rsidP="00E16FD1">
      <w:r w:rsidRPr="000C321E">
        <w:t>This primitive is used to dispose the resources associated to a tunnel identified by TEID and the IP address of the remote GTP-U protocol entity where the tunnel is terminated.</w:t>
      </w:r>
    </w:p>
    <w:p w14:paraId="7A835B0B" w14:textId="77777777" w:rsidR="00E16FD1" w:rsidRPr="000C321E" w:rsidRDefault="00E16FD1" w:rsidP="00E16FD1">
      <w:pPr>
        <w:pStyle w:val="Heading5"/>
      </w:pPr>
      <w:bookmarkStart w:id="535" w:name="_Toc9598040"/>
      <w:bookmarkStart w:id="536" w:name="_Toc82519325"/>
      <w:r w:rsidRPr="000C321E">
        <w:t>9.2.1.2.4</w:t>
      </w:r>
      <w:r w:rsidRPr="000C321E">
        <w:tab/>
        <w:t>GTP-U-CONTROL-TX-RELEASE.confirm</w:t>
      </w:r>
      <w:bookmarkEnd w:id="535"/>
      <w:bookmarkEnd w:id="536"/>
    </w:p>
    <w:p w14:paraId="1C48AB03" w14:textId="77777777" w:rsidR="00E16FD1" w:rsidRPr="000C321E" w:rsidRDefault="00E16FD1" w:rsidP="00E16FD1">
      <w:r w:rsidRPr="000C321E">
        <w:t>This primitive acknowledges the corresponding resources release request.</w:t>
      </w:r>
    </w:p>
    <w:p w14:paraId="2AD548DD" w14:textId="77777777" w:rsidR="00E16FD1" w:rsidRPr="000C321E" w:rsidRDefault="00E16FD1" w:rsidP="00E16FD1">
      <w:pPr>
        <w:pStyle w:val="Heading5"/>
      </w:pPr>
      <w:bookmarkStart w:id="537" w:name="_Toc9598041"/>
      <w:bookmarkStart w:id="538" w:name="_Toc82519326"/>
      <w:r w:rsidRPr="000C321E">
        <w:lastRenderedPageBreak/>
        <w:t>9.2.1.2.5</w:t>
      </w:r>
      <w:r w:rsidRPr="000C321E">
        <w:tab/>
        <w:t>GTP-U-CONTROL-TX-ERROR.indication</w:t>
      </w:r>
      <w:bookmarkEnd w:id="537"/>
      <w:bookmarkEnd w:id="538"/>
    </w:p>
    <w:p w14:paraId="535917A8" w14:textId="77777777" w:rsidR="00E16FD1" w:rsidRPr="000C321E" w:rsidRDefault="00E16FD1" w:rsidP="00E16FD1">
      <w:r w:rsidRPr="000C321E">
        <w:t xml:space="preserve">This primitive is used to indicate to the controlling entity any error conditions detected on the GTP-U Transmission </w:t>
      </w:r>
      <w:r w:rsidR="006E5EE3">
        <w:t>clause</w:t>
      </w:r>
      <w:r w:rsidRPr="000C321E">
        <w:t>. The error condition is specified in the parameter "Cause".</w:t>
      </w:r>
    </w:p>
    <w:p w14:paraId="1BED6BEA" w14:textId="77777777" w:rsidR="00E16FD1" w:rsidRPr="000C321E" w:rsidRDefault="00E16FD1" w:rsidP="00E16FD1">
      <w:pPr>
        <w:pStyle w:val="Heading3"/>
      </w:pPr>
      <w:bookmarkStart w:id="539" w:name="_Toc9598042"/>
      <w:bookmarkStart w:id="540" w:name="_Toc82519327"/>
      <w:r w:rsidRPr="000C321E">
        <w:t>9.2.2</w:t>
      </w:r>
      <w:r w:rsidRPr="000C321E">
        <w:tab/>
        <w:t>GTP-U-UNIT-DATA SAP and Primitives</w:t>
      </w:r>
      <w:bookmarkEnd w:id="539"/>
      <w:bookmarkEnd w:id="540"/>
    </w:p>
    <w:p w14:paraId="7E51A85A" w14:textId="77777777" w:rsidR="00E16FD1" w:rsidRPr="000C321E" w:rsidRDefault="00E16FD1" w:rsidP="00E16FD1">
      <w:r w:rsidRPr="000C321E">
        <w:t xml:space="preserve">The GTP-U-UNIT-DATA SAP is used to send and receive T-PDUs in an unacknowledged mode. Sequence numbers and system dependent info is conditionally passed to the user plane entity using the GTP-U-. This information is identified as </w:t>
      </w:r>
      <w:r w:rsidRPr="000C321E">
        <w:rPr>
          <w:i/>
        </w:rPr>
        <w:t>"Other info"</w:t>
      </w:r>
      <w:r w:rsidRPr="000C321E">
        <w:t xml:space="preserve"> in the following.</w:t>
      </w:r>
    </w:p>
    <w:p w14:paraId="1DB47551" w14:textId="77777777" w:rsidR="00E16FD1" w:rsidRPr="000C321E" w:rsidRDefault="00E16FD1" w:rsidP="00E16FD1">
      <w:pPr>
        <w:pStyle w:val="TH"/>
      </w:pPr>
      <w:r w:rsidRPr="000C321E">
        <w:t>Table 52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109"/>
        <w:gridCol w:w="3827"/>
        <w:gridCol w:w="1843"/>
      </w:tblGrid>
      <w:tr w:rsidR="00E16FD1" w:rsidRPr="000C321E" w14:paraId="428AABFF" w14:textId="77777777" w:rsidTr="009900EA">
        <w:trPr>
          <w:jc w:val="center"/>
        </w:trPr>
        <w:tc>
          <w:tcPr>
            <w:tcW w:w="3109" w:type="dxa"/>
          </w:tcPr>
          <w:p w14:paraId="2F055834" w14:textId="77777777" w:rsidR="00E16FD1" w:rsidRPr="000C321E" w:rsidRDefault="00E16FD1" w:rsidP="009900EA">
            <w:pPr>
              <w:pStyle w:val="TAH"/>
            </w:pPr>
            <w:r w:rsidRPr="000C321E">
              <w:t>Primitive</w:t>
            </w:r>
          </w:p>
        </w:tc>
        <w:tc>
          <w:tcPr>
            <w:tcW w:w="3827" w:type="dxa"/>
          </w:tcPr>
          <w:p w14:paraId="7B158A12" w14:textId="77777777" w:rsidR="00E16FD1" w:rsidRPr="000C321E" w:rsidRDefault="00E16FD1" w:rsidP="009900EA">
            <w:pPr>
              <w:pStyle w:val="TAH"/>
            </w:pPr>
            <w:r w:rsidRPr="000C321E">
              <w:t>Parameters</w:t>
            </w:r>
          </w:p>
        </w:tc>
        <w:tc>
          <w:tcPr>
            <w:tcW w:w="1843" w:type="dxa"/>
          </w:tcPr>
          <w:p w14:paraId="045EC3D0" w14:textId="77777777" w:rsidR="00E16FD1" w:rsidRPr="000C321E" w:rsidRDefault="00E16FD1" w:rsidP="009900EA">
            <w:pPr>
              <w:pStyle w:val="TAH"/>
            </w:pPr>
            <w:r w:rsidRPr="000C321E">
              <w:t>Reference</w:t>
            </w:r>
          </w:p>
        </w:tc>
      </w:tr>
      <w:tr w:rsidR="00E16FD1" w:rsidRPr="000C321E" w14:paraId="00E0376C" w14:textId="77777777" w:rsidTr="009900EA">
        <w:trPr>
          <w:jc w:val="center"/>
        </w:trPr>
        <w:tc>
          <w:tcPr>
            <w:tcW w:w="3109" w:type="dxa"/>
          </w:tcPr>
          <w:p w14:paraId="5CF540A2" w14:textId="77777777" w:rsidR="00E16FD1" w:rsidRPr="000C321E" w:rsidRDefault="00E16FD1" w:rsidP="009900EA">
            <w:pPr>
              <w:pStyle w:val="TAL"/>
              <w:rPr>
                <w:lang w:val="fr-FR"/>
              </w:rPr>
            </w:pPr>
            <w:r w:rsidRPr="000C321E">
              <w:rPr>
                <w:lang w:val="fr-FR"/>
              </w:rPr>
              <w:t>GTP-U-UNIT-DATA.request</w:t>
            </w:r>
          </w:p>
        </w:tc>
        <w:tc>
          <w:tcPr>
            <w:tcW w:w="3827" w:type="dxa"/>
          </w:tcPr>
          <w:p w14:paraId="47BD6F60" w14:textId="77777777" w:rsidR="00E16FD1" w:rsidRPr="000C321E" w:rsidRDefault="00E16FD1" w:rsidP="009900EA">
            <w:pPr>
              <w:pStyle w:val="TAC"/>
            </w:pPr>
            <w:r w:rsidRPr="000C321E">
              <w:t xml:space="preserve">DATA; TEID; IP address; </w:t>
            </w:r>
            <w:r w:rsidRPr="000C321E">
              <w:rPr>
                <w:i/>
              </w:rPr>
              <w:t xml:space="preserve">Other info </w:t>
            </w:r>
            <w:r w:rsidRPr="000C321E">
              <w:t>(note)</w:t>
            </w:r>
          </w:p>
        </w:tc>
        <w:tc>
          <w:tcPr>
            <w:tcW w:w="1843" w:type="dxa"/>
          </w:tcPr>
          <w:p w14:paraId="49669EA0" w14:textId="77777777" w:rsidR="00E16FD1" w:rsidRPr="000C321E" w:rsidRDefault="00E16FD1" w:rsidP="009900EA">
            <w:pPr>
              <w:pStyle w:val="TAC"/>
            </w:pPr>
            <w:r w:rsidRPr="000C321E">
              <w:t>9.2.2.1</w:t>
            </w:r>
          </w:p>
        </w:tc>
      </w:tr>
      <w:tr w:rsidR="00E16FD1" w:rsidRPr="000C321E" w14:paraId="1172A3FE" w14:textId="77777777" w:rsidTr="009900EA">
        <w:trPr>
          <w:jc w:val="center"/>
        </w:trPr>
        <w:tc>
          <w:tcPr>
            <w:tcW w:w="3109" w:type="dxa"/>
          </w:tcPr>
          <w:p w14:paraId="34BACECD" w14:textId="77777777" w:rsidR="00E16FD1" w:rsidRPr="000C321E" w:rsidRDefault="00E16FD1" w:rsidP="009900EA">
            <w:pPr>
              <w:pStyle w:val="TAL"/>
            </w:pPr>
            <w:r w:rsidRPr="000C321E">
              <w:t>GTP-U- UNIT-DATA.indication</w:t>
            </w:r>
          </w:p>
        </w:tc>
        <w:tc>
          <w:tcPr>
            <w:tcW w:w="3827" w:type="dxa"/>
          </w:tcPr>
          <w:p w14:paraId="7D9C5A86" w14:textId="77777777" w:rsidR="00E16FD1" w:rsidRPr="000C321E" w:rsidRDefault="00E16FD1" w:rsidP="009900EA">
            <w:pPr>
              <w:pStyle w:val="TAC"/>
            </w:pPr>
            <w:r w:rsidRPr="000C321E">
              <w:t xml:space="preserve">DATA; TEID; </w:t>
            </w:r>
            <w:r w:rsidRPr="000C321E">
              <w:rPr>
                <w:i/>
              </w:rPr>
              <w:t xml:space="preserve">Other info </w:t>
            </w:r>
            <w:r w:rsidRPr="000C321E">
              <w:t>(note)</w:t>
            </w:r>
          </w:p>
        </w:tc>
        <w:tc>
          <w:tcPr>
            <w:tcW w:w="1843" w:type="dxa"/>
          </w:tcPr>
          <w:p w14:paraId="7249BA07" w14:textId="77777777" w:rsidR="00E16FD1" w:rsidRPr="000C321E" w:rsidRDefault="00E16FD1" w:rsidP="009900EA">
            <w:pPr>
              <w:pStyle w:val="TAC"/>
            </w:pPr>
            <w:r w:rsidRPr="000C321E">
              <w:t>9.2.2.2</w:t>
            </w:r>
          </w:p>
        </w:tc>
      </w:tr>
      <w:tr w:rsidR="00E16FD1" w:rsidRPr="000C321E" w14:paraId="7ACB080D" w14:textId="77777777" w:rsidTr="009900EA">
        <w:trPr>
          <w:jc w:val="center"/>
        </w:trPr>
        <w:tc>
          <w:tcPr>
            <w:tcW w:w="8779" w:type="dxa"/>
            <w:gridSpan w:val="3"/>
          </w:tcPr>
          <w:p w14:paraId="760A0E14" w14:textId="19F7A929" w:rsidR="00E16FD1" w:rsidRPr="000C321E" w:rsidRDefault="00E16FD1" w:rsidP="009900EA">
            <w:pPr>
              <w:pStyle w:val="TAN"/>
              <w:rPr>
                <w:b/>
              </w:rPr>
            </w:pPr>
            <w:r w:rsidRPr="000C321E">
              <w:t xml:space="preserve">NOTE: It is conditionally present (only if the TEID is associated to tunnels providing in sequence delivery, see </w:t>
            </w:r>
            <w:r w:rsidR="009900EA">
              <w:t>clause </w:t>
            </w:r>
            <w:r w:rsidR="009900EA" w:rsidRPr="000C321E">
              <w:t>9</w:t>
            </w:r>
            <w:r w:rsidRPr="000C321E">
              <w:t>.1.1).</w:t>
            </w:r>
          </w:p>
        </w:tc>
      </w:tr>
    </w:tbl>
    <w:p w14:paraId="5A00E56A" w14:textId="77777777" w:rsidR="00E16FD1" w:rsidRPr="000C321E" w:rsidRDefault="00E16FD1" w:rsidP="00E16FD1"/>
    <w:p w14:paraId="6F6DF5BC" w14:textId="77777777" w:rsidR="00E16FD1" w:rsidRPr="000C321E" w:rsidRDefault="00E16FD1" w:rsidP="00E16FD1">
      <w:pPr>
        <w:pStyle w:val="Heading4"/>
      </w:pPr>
      <w:bookmarkStart w:id="541" w:name="_Toc9598043"/>
      <w:bookmarkStart w:id="542" w:name="_Toc82519328"/>
      <w:r w:rsidRPr="000C321E">
        <w:t>9.2.2.1</w:t>
      </w:r>
      <w:r w:rsidRPr="000C321E">
        <w:tab/>
        <w:t>GTP-U-UNIT-DATA.request</w:t>
      </w:r>
      <w:bookmarkEnd w:id="541"/>
      <w:bookmarkEnd w:id="542"/>
    </w:p>
    <w:p w14:paraId="68793284" w14:textId="77777777" w:rsidR="00E16FD1" w:rsidRPr="000C321E" w:rsidRDefault="00E16FD1" w:rsidP="00E16FD1">
      <w:r w:rsidRPr="000C321E">
        <w:t xml:space="preserve">This primitive is used to send a T-PDU (DATA) by means of a specific GTP-U layer resource (tunnel) identified by the parameter TEID and the IP address where the tunnel is terminated. </w:t>
      </w:r>
      <w:r w:rsidRPr="000C321E">
        <w:rPr>
          <w:i/>
        </w:rPr>
        <w:t>Other info</w:t>
      </w:r>
      <w:r w:rsidRPr="000C321E">
        <w:t xml:space="preserve"> may be conditionally present and transmitted together with T-PDUs.</w:t>
      </w:r>
    </w:p>
    <w:p w14:paraId="0C93F0A9" w14:textId="77777777" w:rsidR="00E16FD1" w:rsidRPr="000C321E" w:rsidRDefault="00E16FD1" w:rsidP="00E16FD1">
      <w:pPr>
        <w:pStyle w:val="Heading4"/>
      </w:pPr>
      <w:bookmarkStart w:id="543" w:name="_Toc9598044"/>
      <w:bookmarkStart w:id="544" w:name="_Toc82519329"/>
      <w:r w:rsidRPr="000C321E">
        <w:t>9.2.2.2</w:t>
      </w:r>
      <w:r w:rsidRPr="000C321E">
        <w:tab/>
        <w:t>GTP-U- UNIT-DATA.indication</w:t>
      </w:r>
      <w:bookmarkEnd w:id="543"/>
      <w:bookmarkEnd w:id="544"/>
    </w:p>
    <w:p w14:paraId="22843CCB" w14:textId="77777777" w:rsidR="00E16FD1" w:rsidRPr="000C321E" w:rsidRDefault="00E16FD1" w:rsidP="00E16FD1">
      <w:r w:rsidRPr="000C321E">
        <w:t xml:space="preserve">A T-PDU (DATA) is received from a GPT-U peer entity and delivered to a user plane entity. The T-PDU is associated to the to the PDP or RNC context identified by TEID (that is the Tunnel Endpoint ID). </w:t>
      </w:r>
      <w:r w:rsidRPr="000C321E">
        <w:rPr>
          <w:i/>
        </w:rPr>
        <w:t>Other info</w:t>
      </w:r>
      <w:r w:rsidRPr="000C321E">
        <w:t xml:space="preserve"> may be conditionally present and delivered together with T-PDUs.</w:t>
      </w:r>
    </w:p>
    <w:p w14:paraId="461CF077" w14:textId="77777777" w:rsidR="00E16FD1" w:rsidRPr="000C321E" w:rsidRDefault="00E16FD1" w:rsidP="00E16FD1">
      <w:pPr>
        <w:pStyle w:val="Heading2"/>
      </w:pPr>
      <w:bookmarkStart w:id="545" w:name="_Toc9598045"/>
      <w:bookmarkStart w:id="546" w:name="_Toc82519330"/>
      <w:r w:rsidRPr="000C321E">
        <w:t>9.3</w:t>
      </w:r>
      <w:r w:rsidRPr="000C321E">
        <w:tab/>
        <w:t>Protocol Stack</w:t>
      </w:r>
      <w:bookmarkEnd w:id="545"/>
      <w:bookmarkEnd w:id="546"/>
    </w:p>
    <w:p w14:paraId="5F41F253" w14:textId="77777777" w:rsidR="00E16FD1" w:rsidRPr="000C321E" w:rsidRDefault="00E16FD1" w:rsidP="00E16FD1">
      <w:r w:rsidRPr="000C321E">
        <w:t>The GTP-U protocol is used to transmit T-PDUs between GSN pairs (or between an SGSN and an RNC in UMTS), encapsulated in G-PDUs. A G-PDU is a packet including a GTP-U header and a T-PDU. The Path Protocol defines the path and the GTP-U header defines the tunnel. Several tunnels may be multiplexed on a single path. The frames have the following general structure.</w:t>
      </w:r>
    </w:p>
    <w:p w14:paraId="7FFA45F8" w14:textId="77777777" w:rsidR="00E16FD1" w:rsidRPr="000C321E" w:rsidRDefault="00E16FD1" w:rsidP="00E16FD1">
      <w:pPr>
        <w:pStyle w:val="TH"/>
      </w:pPr>
      <w:r w:rsidRPr="000C321E">
        <w:object w:dxaOrig="5101" w:dyaOrig="3121" w14:anchorId="1D710014">
          <v:shape id="_x0000_i1077" type="#_x0000_t75" style="width:176.65pt;height:133.1pt" o:ole="" o:bordertopcolor="this" o:borderleftcolor="this" o:borderbottomcolor="this" o:borderrightcolor="this" fillcolor="window">
            <v:imagedata r:id="rId113" o:title="" croptop="3437f" cropbottom="3793f" cropleft="8012f" cropright="9819f"/>
            <w10:bordertop type="single" width="6"/>
            <w10:borderleft type="single" width="6"/>
            <w10:borderbottom type="single" width="6"/>
            <w10:borderright type="single" width="6"/>
          </v:shape>
          <o:OLEObject Type="Embed" ProgID="Word.Picture.8" ShapeID="_x0000_i1077" DrawAspect="Content" ObjectID="_1693133273" r:id="rId114"/>
        </w:object>
      </w:r>
    </w:p>
    <w:p w14:paraId="3F5B49E8" w14:textId="77777777" w:rsidR="00E16FD1" w:rsidRPr="000C321E" w:rsidRDefault="00E16FD1" w:rsidP="00E16FD1">
      <w:pPr>
        <w:pStyle w:val="TF"/>
      </w:pPr>
      <w:r w:rsidRPr="000C321E">
        <w:t>Figure 66: GTP-U - Protocol Stack (GTP-U over the Iu in brackets)</w:t>
      </w:r>
    </w:p>
    <w:p w14:paraId="2C2F2B37" w14:textId="77777777" w:rsidR="00E16FD1" w:rsidRPr="000C321E" w:rsidRDefault="00E16FD1" w:rsidP="00E16FD1">
      <w:pPr>
        <w:pStyle w:val="Heading3"/>
      </w:pPr>
      <w:bookmarkStart w:id="547" w:name="_Toc9598046"/>
      <w:bookmarkStart w:id="548" w:name="_Toc82519331"/>
      <w:r w:rsidRPr="000C321E">
        <w:t>9.3.1</w:t>
      </w:r>
      <w:r w:rsidRPr="000C321E">
        <w:tab/>
        <w:t>Usage of the GTP-U Header</w:t>
      </w:r>
      <w:bookmarkEnd w:id="547"/>
      <w:bookmarkEnd w:id="548"/>
    </w:p>
    <w:p w14:paraId="28999FF8" w14:textId="3DB42791" w:rsidR="00E16FD1" w:rsidRPr="000C321E" w:rsidRDefault="00E16FD1" w:rsidP="00E16FD1">
      <w:r w:rsidRPr="000C321E">
        <w:t xml:space="preserve">The GTP-U header shall be used as specified in </w:t>
      </w:r>
      <w:r w:rsidR="009900EA" w:rsidRPr="000C321E">
        <w:t>clause</w:t>
      </w:r>
      <w:r w:rsidR="009900EA">
        <w:t> </w:t>
      </w:r>
      <w:r w:rsidR="009900EA" w:rsidRPr="000C321E">
        <w:t>6</w:t>
      </w:r>
      <w:r w:rsidRPr="000C321E">
        <w:t xml:space="preserve"> with the following details:</w:t>
      </w:r>
    </w:p>
    <w:p w14:paraId="289AAF68" w14:textId="77777777" w:rsidR="00E16FD1" w:rsidRPr="000C321E" w:rsidRDefault="00E16FD1" w:rsidP="00E16FD1">
      <w:pPr>
        <w:pStyle w:val="B1"/>
      </w:pPr>
      <w:r w:rsidRPr="000C321E">
        <w:t>-</w:t>
      </w:r>
      <w:r w:rsidRPr="000C321E">
        <w:tab/>
        <w:t>Version shall be set to decimal 1 ("001").</w:t>
      </w:r>
    </w:p>
    <w:p w14:paraId="5147F91B" w14:textId="77777777" w:rsidR="00E16FD1" w:rsidRPr="000C321E" w:rsidRDefault="00E16FD1" w:rsidP="00E16FD1">
      <w:pPr>
        <w:pStyle w:val="B1"/>
      </w:pPr>
      <w:r w:rsidRPr="000C321E">
        <w:lastRenderedPageBreak/>
        <w:t>-</w:t>
      </w:r>
      <w:r w:rsidRPr="000C321E">
        <w:tab/>
        <w:t>Protocol Type flag (PT) shall be set to "1".</w:t>
      </w:r>
    </w:p>
    <w:p w14:paraId="512C4FDB" w14:textId="77777777" w:rsidR="00E16FD1" w:rsidRPr="000C321E" w:rsidRDefault="00E16FD1" w:rsidP="00E16FD1">
      <w:pPr>
        <w:pStyle w:val="B1"/>
      </w:pPr>
      <w:r w:rsidRPr="000C321E">
        <w:t>-</w:t>
      </w:r>
      <w:r w:rsidRPr="000C321E">
        <w:tab/>
        <w:t>If the Sequence Number flag (S) is set to "1" the sequence number field is present and meaningful otherwise it is set to "0". For GTP-U messages Echo Request, Echo Response, Error Indication and</w:t>
      </w:r>
      <w:r w:rsidRPr="000C321E">
        <w:rPr>
          <w:lang w:eastAsia="ja-JP"/>
        </w:rPr>
        <w:t xml:space="preserve"> Supported Extension Headers Notification</w:t>
      </w:r>
      <w:r w:rsidRPr="000C321E">
        <w:t>, the S flag shall be set to "1".</w:t>
      </w:r>
    </w:p>
    <w:p w14:paraId="2C00769A" w14:textId="77777777" w:rsidR="00E16FD1" w:rsidRPr="000C321E" w:rsidRDefault="00E16FD1" w:rsidP="00E16FD1">
      <w:pPr>
        <w:pStyle w:val="B1"/>
      </w:pPr>
      <w:r w:rsidRPr="000C321E">
        <w:t>-</w:t>
      </w:r>
      <w:r w:rsidRPr="000C321E">
        <w:tab/>
        <w:t>N-PDU Number flag (PN): the GTP-U header contains a meaningful N-PDU Number field if the PN flag is set to 1.</w:t>
      </w:r>
    </w:p>
    <w:p w14:paraId="28D2B6F5" w14:textId="77777777" w:rsidR="00E16FD1" w:rsidRPr="000C321E" w:rsidRDefault="00E16FD1" w:rsidP="00E16FD1">
      <w:pPr>
        <w:pStyle w:val="B1"/>
      </w:pPr>
      <w:r w:rsidRPr="000C321E">
        <w:t>-</w:t>
      </w:r>
      <w:r w:rsidRPr="000C321E">
        <w:tab/>
        <w:t xml:space="preserve">Message Type shall be set according to table 1. The value 255 is used when T-PDUs are transmitted.  The value 1 and 2 are used for "Echo" messages. </w:t>
      </w:r>
      <w:r w:rsidRPr="000C321E">
        <w:rPr>
          <w:rFonts w:eastAsia="MS Mincho"/>
          <w:lang w:eastAsia="ja-JP"/>
        </w:rPr>
        <w:t>The value 26 is used for "Error Indication" message.</w:t>
      </w:r>
      <w:r w:rsidRPr="000C321E">
        <w:t xml:space="preserve"> The value 31 is used for "Supported Extension Headers Notification" message.</w:t>
      </w:r>
    </w:p>
    <w:p w14:paraId="36C193A5" w14:textId="77777777" w:rsidR="00E16FD1" w:rsidRPr="000C321E" w:rsidRDefault="00E16FD1" w:rsidP="00E16FD1">
      <w:pPr>
        <w:pStyle w:val="B1"/>
      </w:pPr>
      <w:r w:rsidRPr="000C321E">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3B49F516" w14:textId="159EA479" w:rsidR="00E16FD1" w:rsidRPr="000C321E" w:rsidRDefault="00E16FD1" w:rsidP="00E16FD1">
      <w:pPr>
        <w:pStyle w:val="B1"/>
        <w:keepNext/>
        <w:keepLines/>
      </w:pPr>
      <w:r w:rsidRPr="000C321E">
        <w:t>-</w:t>
      </w:r>
      <w:r w:rsidRPr="000C321E">
        <w:tab/>
        <w:t xml:space="preserve">Sequence Number: This field is meaningful if and only if the S field is set to 1. Its presence is defined in clause 6. The handling of this field is specified in </w:t>
      </w:r>
      <w:r w:rsidR="009900EA">
        <w:t>clause </w:t>
      </w:r>
      <w:r w:rsidR="009900EA" w:rsidRPr="000C321E">
        <w:t>9</w:t>
      </w:r>
      <w:r w:rsidRPr="000C321E">
        <w:t xml:space="preserve">.1.1. It shall be used in order to decide whether or not to discard a received T-PDU, as specified in </w:t>
      </w:r>
      <w:r w:rsidR="009900EA">
        <w:t>clause </w:t>
      </w:r>
      <w:r w:rsidR="009900EA" w:rsidRPr="000C321E">
        <w:t>9</w:t>
      </w:r>
      <w:r w:rsidRPr="000C321E">
        <w:t>.3.1.1 Usage of the Sequence Number or as a transaction identity for GTP-U signalling messages having a response message defined for a request message. For GTP-U message,</w:t>
      </w:r>
      <w:r w:rsidRPr="000C321E">
        <w:rPr>
          <w:lang w:eastAsia="ja-JP"/>
        </w:rPr>
        <w:t xml:space="preserve"> Supported Extension Headers Notification and Error Indication the </w:t>
      </w:r>
      <w:r w:rsidRPr="000C321E">
        <w:t>Sequence Number shall be ignored by the receiver.</w:t>
      </w:r>
    </w:p>
    <w:p w14:paraId="1F4C2629" w14:textId="5788A44D" w:rsidR="00E16FD1" w:rsidRPr="000C321E" w:rsidRDefault="00E16FD1" w:rsidP="00E16FD1">
      <w:pPr>
        <w:pStyle w:val="B1"/>
      </w:pPr>
      <w:r w:rsidRPr="000C321E">
        <w:t>-</w:t>
      </w:r>
      <w:r w:rsidRPr="000C321E">
        <w:tab/>
        <w:t xml:space="preserve">N-PDU Number: This field is meaningful if and only if the PN flag is set to 1. Its presence is defined in </w:t>
      </w:r>
      <w:r w:rsidR="009900EA" w:rsidRPr="000C321E">
        <w:t>clause</w:t>
      </w:r>
      <w:r w:rsidR="009900EA">
        <w:t> </w:t>
      </w:r>
      <w:r w:rsidR="009900EA" w:rsidRPr="000C321E">
        <w:t>6</w:t>
      </w:r>
      <w:r w:rsidRPr="000C321E">
        <w:t>. In this case, the old SGSN (or RNC) uses it, at the Inter SGSN Routeing Area Update procedure (or SRNS relocation), to inform the new SGSN (or RNC) of the N-PDU number assigned to T-PDU. If an N-PDU number was not assigned to the T-PDU by PDCP, or if the T-PDU is to be transferred using unacknowledged peer-to-peer LLC operation, then PN shall be set to 0.</w:t>
      </w:r>
    </w:p>
    <w:p w14:paraId="4760AC37" w14:textId="77777777" w:rsidR="00E16FD1" w:rsidRPr="000C321E" w:rsidRDefault="00E16FD1" w:rsidP="00E16FD1">
      <w:pPr>
        <w:pStyle w:val="B1"/>
      </w:pPr>
      <w:r w:rsidRPr="000C321E">
        <w:t>-</w:t>
      </w:r>
      <w:r w:rsidRPr="000C321E">
        <w:tab/>
        <w:t>TEID: Contains the Tunnel Endpoint Identifier for the tunnel to which this T-PDU belongs. The TEID shall be used by the receiving entity to find the PDP context, except for the following cases:</w:t>
      </w:r>
    </w:p>
    <w:p w14:paraId="62BB9218" w14:textId="77777777" w:rsidR="00E16FD1" w:rsidRPr="000C321E" w:rsidRDefault="00E16FD1" w:rsidP="00E16FD1">
      <w:pPr>
        <w:pStyle w:val="B1"/>
      </w:pPr>
      <w:r w:rsidRPr="000C321E">
        <w:t>-</w:t>
      </w:r>
      <w:r w:rsidRPr="000C321E">
        <w:tab/>
        <w:t xml:space="preserve">The Echo Request/Response and </w:t>
      </w:r>
      <w:r w:rsidRPr="000C321E">
        <w:rPr>
          <w:lang w:eastAsia="ja-JP"/>
        </w:rPr>
        <w:t>Supported Extension Headers notification</w:t>
      </w:r>
      <w:r w:rsidRPr="000C321E">
        <w:t xml:space="preserve"> messages, where the Tunnel Endpoint Identifier shall be set to all zeroes.</w:t>
      </w:r>
    </w:p>
    <w:p w14:paraId="50E093EF" w14:textId="77777777" w:rsidR="00E16FD1" w:rsidRPr="000C321E" w:rsidRDefault="00E16FD1" w:rsidP="00E16FD1">
      <w:pPr>
        <w:pStyle w:val="B1"/>
      </w:pPr>
      <w:r w:rsidRPr="000C321E">
        <w:t>-</w:t>
      </w:r>
      <w:r w:rsidRPr="000C321E">
        <w:tab/>
        <w:t>The Error Indication message where the Tunnel Endpoint Identifier shall be set to all zeros</w:t>
      </w:r>
      <w:r w:rsidRPr="000C321E">
        <w:rPr>
          <w:lang w:eastAsia="ja-JP"/>
        </w:rPr>
        <w:t>.</w:t>
      </w:r>
    </w:p>
    <w:p w14:paraId="52982345" w14:textId="77777777" w:rsidR="00E16FD1" w:rsidRPr="000C321E" w:rsidRDefault="00E16FD1" w:rsidP="00E16FD1">
      <w:pPr>
        <w:pStyle w:val="Heading4"/>
      </w:pPr>
      <w:bookmarkStart w:id="549" w:name="_Toc9598047"/>
      <w:bookmarkStart w:id="550" w:name="_Toc82519332"/>
      <w:r w:rsidRPr="000C321E">
        <w:t>9.3.1.1</w:t>
      </w:r>
      <w:r w:rsidRPr="000C321E">
        <w:tab/>
        <w:t>Usage of Sequence Number</w:t>
      </w:r>
      <w:bookmarkEnd w:id="549"/>
      <w:bookmarkEnd w:id="550"/>
    </w:p>
    <w:p w14:paraId="318DFA0A" w14:textId="77777777" w:rsidR="00E16FD1" w:rsidRPr="000C321E" w:rsidRDefault="00E16FD1" w:rsidP="00E16FD1">
      <w:r w:rsidRPr="000C321E">
        <w:t>The sending GGSN and SRNC shall use 0 for the value of the Sequence Number of the first G-PDU in a tunnel, only during the PDP context activation, and shall increment the Sequence Number for each following G-PDU. The value shall wrap to zero after 65535.</w:t>
      </w:r>
    </w:p>
    <w:p w14:paraId="2EBE21A8" w14:textId="77777777" w:rsidR="00E16FD1" w:rsidRPr="000C321E" w:rsidRDefault="00E16FD1" w:rsidP="00E16FD1">
      <w:r w:rsidRPr="000C321E">
        <w:t>The receiving GGSN and SRNC shall set the content of a counter to zero, only during the PDP context activation. When the receiving GGSN and SRNC receives a valid G-PDU, it shall increment this counter by one. This counter shall wrap to zero after 65535. It defines the "Expected Sequence Number".</w:t>
      </w:r>
    </w:p>
    <w:p w14:paraId="4F1E0392" w14:textId="77777777" w:rsidR="00E16FD1" w:rsidRPr="000C321E" w:rsidRDefault="00E16FD1" w:rsidP="00E16FD1">
      <w:r w:rsidRPr="000C321E">
        <w:t>Based on the received and Expected Sequence Number values, the receiving GGSN and SRNC may decide whether or not to discard the received G-PDU. Annex A (Informative) describes a method to determine whether a received G-PDU is valid.</w:t>
      </w:r>
    </w:p>
    <w:p w14:paraId="4D7BD433" w14:textId="77777777" w:rsidR="00E16FD1" w:rsidRPr="000C321E" w:rsidRDefault="00E16FD1" w:rsidP="00E16FD1">
      <w:r w:rsidRPr="000C321E">
        <w:t>The receiving GGSN and SRNC shall reorder the incoming T-PDUs in sequence if the Reordering Required flag in the PDP context is set. In this case, if needed, the receiving GGSN and SRNC shall take into account a maximum number of valid received frames and a maximum elapsed time to assume that a G-PDU was lost.</w:t>
      </w:r>
    </w:p>
    <w:p w14:paraId="22889267" w14:textId="77777777" w:rsidR="00E16FD1" w:rsidRPr="000C321E" w:rsidRDefault="00E16FD1" w:rsidP="00E16FD1">
      <w:r w:rsidRPr="000C321E">
        <w:t>The G-PDU sequence numbers allocated by the GGSN (down-link) and SRNC (uplink) are kept unchanged irrespective of the number of GTP tunnels the PDU is transferred over. Therefore, SGSN shall use on the Iu interface for down-link PDUs the G-PDU sequence number received from the GGSN, and shall use on the Gn interface for uplink PDUs the G-PDU sequence number received from the SRNC. In case of SRNS relocation and intersystem change, the SRNC and SGSN shall tunnel PDUs without changing the G-PDU sequence numbers.</w:t>
      </w:r>
    </w:p>
    <w:p w14:paraId="6C654624" w14:textId="77777777" w:rsidR="00E16FD1" w:rsidRPr="000C321E" w:rsidRDefault="00E16FD1" w:rsidP="00E16FD1">
      <w:pPr>
        <w:pStyle w:val="Heading2"/>
      </w:pPr>
      <w:bookmarkStart w:id="551" w:name="_Toc9598048"/>
      <w:bookmarkStart w:id="552" w:name="_Toc82519333"/>
      <w:r w:rsidRPr="000C321E">
        <w:lastRenderedPageBreak/>
        <w:t>9.4</w:t>
      </w:r>
      <w:r w:rsidRPr="000C321E">
        <w:tab/>
        <w:t>Tunnelling between SGSNs</w:t>
      </w:r>
      <w:bookmarkEnd w:id="551"/>
      <w:bookmarkEnd w:id="552"/>
    </w:p>
    <w:p w14:paraId="0440D349" w14:textId="61D19C4D" w:rsidR="00E16FD1" w:rsidRPr="000C321E" w:rsidRDefault="00E16FD1" w:rsidP="00E16FD1">
      <w:r w:rsidRPr="000C321E">
        <w:t xml:space="preserve">T-PDUs, stored in the old SGSN and not yet sent to the MS, shall be tunnelled to the new SGSN as a part of the Inter SGSN Routeing Update procedure described in 3GPP </w:t>
      </w:r>
      <w:r w:rsidR="009900EA" w:rsidRPr="000C321E">
        <w:t>TS</w:t>
      </w:r>
      <w:r w:rsidR="009900EA">
        <w:t> </w:t>
      </w:r>
      <w:r w:rsidR="009900EA" w:rsidRPr="000C321E">
        <w:t>2</w:t>
      </w:r>
      <w:r w:rsidRPr="000C321E">
        <w:t>3.060</w:t>
      </w:r>
      <w:r w:rsidR="009900EA">
        <w:t> </w:t>
      </w:r>
      <w:r w:rsidR="009900EA" w:rsidRPr="000C321E">
        <w:t>[</w:t>
      </w:r>
      <w:r w:rsidRPr="000C321E">
        <w:t>4]. Some T-PDUs may still be on their way from the GGSN to the old SGSN because they have been sent before the tunnel change. These T-PDUs shall also be tunnelled to the new SGSN.</w:t>
      </w:r>
    </w:p>
    <w:p w14:paraId="45F642E7" w14:textId="3AB4701E" w:rsidR="00E16FD1" w:rsidRPr="000C321E" w:rsidRDefault="00E16FD1" w:rsidP="00E16FD1">
      <w:r w:rsidRPr="000C321E">
        <w:t xml:space="preserve">For intersystem SRNS Relocation, the establishment of the GTP tunnel(s) for the forwarding of G-PDUs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13717847" w14:textId="250D0104" w:rsidR="00E16FD1" w:rsidRPr="000C321E" w:rsidRDefault="00E16FD1" w:rsidP="00E16FD1">
      <w:r w:rsidRPr="000C321E">
        <w:t xml:space="preserve">For PS Handover, the establishment of the GTP tunnel(s) for the forwarding of G-PDUs is as described in the 3GPP </w:t>
      </w:r>
      <w:r w:rsidR="009900EA" w:rsidRPr="000C321E">
        <w:t>TS</w:t>
      </w:r>
      <w:r w:rsidR="009900EA">
        <w:t> </w:t>
      </w:r>
      <w:r w:rsidR="009900EA" w:rsidRPr="000C321E">
        <w:t>4</w:t>
      </w:r>
      <w:r w:rsidRPr="000C321E">
        <w:t>3.129</w:t>
      </w:r>
      <w:r w:rsidR="009900EA">
        <w:t> </w:t>
      </w:r>
      <w:r w:rsidR="009900EA" w:rsidRPr="000C321E">
        <w:t>[</w:t>
      </w:r>
      <w:r w:rsidRPr="000C321E">
        <w:t>37].</w:t>
      </w:r>
    </w:p>
    <w:p w14:paraId="032005E7" w14:textId="77777777" w:rsidR="00E16FD1" w:rsidRPr="000C321E" w:rsidRDefault="00E16FD1" w:rsidP="00E16FD1">
      <w:pPr>
        <w:pStyle w:val="Heading2"/>
      </w:pPr>
      <w:bookmarkStart w:id="553" w:name="_Toc9598049"/>
      <w:bookmarkStart w:id="554" w:name="_Toc82519334"/>
      <w:r w:rsidRPr="000C321E">
        <w:t>9.5</w:t>
      </w:r>
      <w:r w:rsidRPr="000C321E">
        <w:tab/>
        <w:t>Tunnelling between Source RNC and Target RNC</w:t>
      </w:r>
      <w:bookmarkEnd w:id="553"/>
      <w:bookmarkEnd w:id="554"/>
    </w:p>
    <w:p w14:paraId="7E8F14AE" w14:textId="4911B497" w:rsidR="00E16FD1" w:rsidRPr="000C321E" w:rsidRDefault="00E16FD1" w:rsidP="00E16FD1">
      <w:r w:rsidRPr="000C321E">
        <w:t xml:space="preserve">For the 3G-3G SRNS Relocation, the establishment of the GTP tunnel for the forwarding of G-PDUs between source and target RNC,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52194608" w14:textId="77777777" w:rsidR="00E16FD1" w:rsidRPr="000C321E" w:rsidRDefault="00E16FD1" w:rsidP="00E16FD1">
      <w:pPr>
        <w:pStyle w:val="Heading2"/>
      </w:pPr>
      <w:bookmarkStart w:id="555" w:name="_Toc9598050"/>
      <w:bookmarkStart w:id="556" w:name="_Toc82519335"/>
      <w:r w:rsidRPr="000C321E">
        <w:t>9.6</w:t>
      </w:r>
      <w:r w:rsidRPr="000C321E">
        <w:tab/>
        <w:t>Tunnelling between GGSNs</w:t>
      </w:r>
      <w:bookmarkEnd w:id="555"/>
      <w:bookmarkEnd w:id="556"/>
    </w:p>
    <w:p w14:paraId="2EA08430" w14:textId="77777777" w:rsidR="00E16FD1" w:rsidRPr="000C321E" w:rsidRDefault="00E16FD1" w:rsidP="00E16FD1">
      <w:r w:rsidRPr="000C321E">
        <w:t xml:space="preserve">GTP shall not specify tunnelling between GGSNs. Transfer of </w:t>
      </w:r>
      <w:smartTag w:uri="urn:schemas-microsoft-com:office:smarttags" w:element="State">
        <w:smartTag w:uri="urn:schemas-microsoft-com:office:smarttags" w:element="place">
          <w:r w:rsidRPr="000C321E">
            <w:t>MS-to-MS</w:t>
          </w:r>
        </w:smartTag>
      </w:smartTag>
      <w:r w:rsidRPr="000C321E">
        <w:t xml:space="preserve"> traffic between GGSNs shall use the Gi interface.</w:t>
      </w:r>
    </w:p>
    <w:p w14:paraId="5EFBF2C3" w14:textId="77777777" w:rsidR="00E16FD1" w:rsidRPr="000C321E" w:rsidRDefault="00E16FD1" w:rsidP="00E16FD1">
      <w:pPr>
        <w:pStyle w:val="Heading1"/>
      </w:pPr>
      <w:bookmarkStart w:id="557" w:name="_Toc9598051"/>
      <w:bookmarkStart w:id="558" w:name="_Toc82519336"/>
      <w:r w:rsidRPr="000C321E">
        <w:t>10</w:t>
      </w:r>
      <w:r w:rsidRPr="000C321E">
        <w:tab/>
        <w:t>Path Protocols</w:t>
      </w:r>
      <w:bookmarkEnd w:id="557"/>
      <w:bookmarkEnd w:id="558"/>
    </w:p>
    <w:p w14:paraId="029D0E11" w14:textId="77777777" w:rsidR="00E16FD1" w:rsidRPr="000C321E" w:rsidRDefault="00E16FD1" w:rsidP="00E16FD1">
      <w:pPr>
        <w:pStyle w:val="Heading2"/>
      </w:pPr>
      <w:bookmarkStart w:id="559" w:name="_Toc9598052"/>
      <w:bookmarkStart w:id="560" w:name="_Toc82519337"/>
      <w:r w:rsidRPr="000C321E">
        <w:t>10.1</w:t>
      </w:r>
      <w:r w:rsidRPr="000C321E">
        <w:tab/>
        <w:t>UDP/IP</w:t>
      </w:r>
      <w:bookmarkEnd w:id="559"/>
      <w:bookmarkEnd w:id="560"/>
    </w:p>
    <w:p w14:paraId="5E3152E1" w14:textId="2BCA7AAD" w:rsidR="00E16FD1" w:rsidRPr="000C321E" w:rsidRDefault="00E16FD1" w:rsidP="00E16FD1">
      <w:r w:rsidRPr="000C321E">
        <w:t xml:space="preserve">UDP/IP is the only path protocol defined to transfer GTP messages in the version 1 of GTP. A User Datagram Protocol (UDP) compliant with </w:t>
      </w:r>
      <w:r w:rsidRPr="000C321E">
        <w:rPr>
          <w:rFonts w:hint="eastAsia"/>
          <w:lang w:eastAsia="zh-CN"/>
        </w:rPr>
        <w:t xml:space="preserve">IETF </w:t>
      </w:r>
      <w:r w:rsidRPr="000C321E">
        <w:t>RFC 768</w:t>
      </w:r>
      <w:r w:rsidR="009900EA">
        <w:t> </w:t>
      </w:r>
      <w:r w:rsidR="009900EA" w:rsidRPr="000C321E">
        <w:rPr>
          <w:rFonts w:hint="eastAsia"/>
          <w:lang w:eastAsia="zh-CN"/>
        </w:rPr>
        <w:t>[</w:t>
      </w:r>
      <w:r w:rsidRPr="000C321E">
        <w:rPr>
          <w:rFonts w:hint="eastAsia"/>
          <w:lang w:eastAsia="zh-CN"/>
        </w:rPr>
        <w:t xml:space="preserve">13] </w:t>
      </w:r>
      <w:r w:rsidRPr="000C321E">
        <w:t>shall be used.</w:t>
      </w:r>
    </w:p>
    <w:p w14:paraId="25455E21" w14:textId="77777777" w:rsidR="00E16FD1" w:rsidRPr="000C321E" w:rsidRDefault="00E16FD1" w:rsidP="00E16FD1">
      <w:pPr>
        <w:pStyle w:val="Heading3"/>
      </w:pPr>
      <w:bookmarkStart w:id="561" w:name="_Toc9598053"/>
      <w:bookmarkStart w:id="562" w:name="_Toc82519338"/>
      <w:r w:rsidRPr="000C321E">
        <w:t>10.1.1</w:t>
      </w:r>
      <w:r w:rsidRPr="000C321E">
        <w:tab/>
        <w:t>UDP Header</w:t>
      </w:r>
      <w:bookmarkEnd w:id="561"/>
      <w:bookmarkEnd w:id="562"/>
    </w:p>
    <w:p w14:paraId="7138E10A" w14:textId="77777777" w:rsidR="00E16FD1" w:rsidRPr="000C321E" w:rsidRDefault="00E16FD1" w:rsidP="00E16FD1">
      <w:pPr>
        <w:pStyle w:val="Heading4"/>
      </w:pPr>
      <w:bookmarkStart w:id="563" w:name="_Toc9598054"/>
      <w:bookmarkStart w:id="564" w:name="_Toc82519339"/>
      <w:r w:rsidRPr="000C321E">
        <w:t>10.1.1.1</w:t>
      </w:r>
      <w:r w:rsidRPr="000C321E">
        <w:tab/>
        <w:t>Request Messages</w:t>
      </w:r>
      <w:bookmarkEnd w:id="563"/>
      <w:bookmarkEnd w:id="564"/>
    </w:p>
    <w:p w14:paraId="2E1E40A8" w14:textId="77777777" w:rsidR="00E16FD1" w:rsidRPr="000C321E" w:rsidRDefault="00E16FD1" w:rsidP="00E16FD1">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GTP-C request messages is 2123. It is the registered port number for GTP-C.</w:t>
      </w:r>
    </w:p>
    <w:p w14:paraId="59A348F8" w14:textId="77777777" w:rsidR="00E16FD1" w:rsidRPr="000C321E" w:rsidRDefault="00E16FD1" w:rsidP="00E16FD1">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GTP-U request messages is 2152. It is the registered port number for GTP-U.</w:t>
      </w:r>
    </w:p>
    <w:p w14:paraId="6833270F" w14:textId="77777777" w:rsidR="00E16FD1" w:rsidRPr="000C321E" w:rsidRDefault="00E16FD1" w:rsidP="00E16FD1">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w:t>
      </w:r>
    </w:p>
    <w:p w14:paraId="0D6E69E8" w14:textId="77777777" w:rsidR="00E16FD1" w:rsidRPr="000C321E" w:rsidRDefault="00E16FD1" w:rsidP="00E16FD1">
      <w:pPr>
        <w:pStyle w:val="Heading4"/>
      </w:pPr>
      <w:bookmarkStart w:id="565" w:name="_Toc9598055"/>
      <w:bookmarkStart w:id="566" w:name="_Toc82519340"/>
      <w:r w:rsidRPr="000C321E">
        <w:t>10.1.1.2</w:t>
      </w:r>
      <w:r w:rsidRPr="000C321E">
        <w:tab/>
        <w:t>Response Messages</w:t>
      </w:r>
      <w:bookmarkEnd w:id="565"/>
      <w:bookmarkEnd w:id="566"/>
    </w:p>
    <w:p w14:paraId="5FE19BA2" w14:textId="77777777" w:rsidR="00E16FD1" w:rsidRPr="000C321E" w:rsidRDefault="00E16FD1" w:rsidP="00E16FD1">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r w:rsidRPr="000C321E">
        <w:t xml:space="preserve"> value shall be the value of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of the corresponding request message.</w:t>
      </w:r>
    </w:p>
    <w:p w14:paraId="6D1C7216" w14:textId="77777777" w:rsidR="00E16FD1" w:rsidRPr="000C321E" w:rsidRDefault="00E16FD1" w:rsidP="00E16FD1">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r w:rsidRPr="000C321E">
        <w:t xml:space="preserve"> shall be the value from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of the corresponding request message.</w:t>
      </w:r>
    </w:p>
    <w:p w14:paraId="7751A6D5" w14:textId="77777777" w:rsidR="00E16FD1" w:rsidRPr="000C321E" w:rsidRDefault="00E16FD1" w:rsidP="00E16FD1">
      <w:pPr>
        <w:pStyle w:val="Heading4"/>
      </w:pPr>
      <w:bookmarkStart w:id="567" w:name="_Toc9598056"/>
      <w:bookmarkStart w:id="568" w:name="_Toc82519341"/>
      <w:r w:rsidRPr="000C321E">
        <w:t>10.1.1.3</w:t>
      </w:r>
      <w:r w:rsidRPr="000C321E">
        <w:tab/>
        <w:t>Encapsulated T-PDUs</w:t>
      </w:r>
      <w:bookmarkEnd w:id="567"/>
      <w:bookmarkEnd w:id="568"/>
    </w:p>
    <w:p w14:paraId="127A2880" w14:textId="77777777" w:rsidR="00E16FD1" w:rsidRPr="000C321E" w:rsidRDefault="00E16FD1" w:rsidP="00E16FD1">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shall be 2152. It is the registered port number for GTP-U.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w:t>
      </w:r>
    </w:p>
    <w:p w14:paraId="7370785C" w14:textId="77777777" w:rsidR="00E16FD1" w:rsidRPr="000C321E" w:rsidRDefault="00E16FD1" w:rsidP="00E16FD1">
      <w:pPr>
        <w:pStyle w:val="Heading4"/>
      </w:pPr>
      <w:bookmarkStart w:id="569" w:name="_Toc9598057"/>
      <w:bookmarkStart w:id="570" w:name="_Toc82519342"/>
      <w:r w:rsidRPr="000C321E">
        <w:t>10.1.1.4</w:t>
      </w:r>
      <w:r w:rsidRPr="000C321E">
        <w:tab/>
        <w:t>Error Indication, RAN Information Relay, Version Not Supported and Supported Extension Headers Notification</w:t>
      </w:r>
      <w:bookmarkEnd w:id="569"/>
      <w:bookmarkEnd w:id="570"/>
    </w:p>
    <w:p w14:paraId="3CC654AA" w14:textId="77777777" w:rsidR="00E16FD1" w:rsidRPr="000C321E" w:rsidRDefault="00E16FD1" w:rsidP="00E16FD1">
      <w:r w:rsidRPr="000C321E">
        <w:t>The UDP destination port for the Error Indication shall be the user plane UDP port (2152).</w:t>
      </w:r>
    </w:p>
    <w:p w14:paraId="1FAABF53" w14:textId="77777777" w:rsidR="00E16FD1" w:rsidRPr="000C321E" w:rsidRDefault="00E16FD1" w:rsidP="00E16FD1">
      <w:r w:rsidRPr="000C321E">
        <w:lastRenderedPageBreak/>
        <w:t>The UDP destination port for the Version Not Supported and the RAN Information Relay messages shall be the control plane UDP port (2123).</w:t>
      </w:r>
    </w:p>
    <w:p w14:paraId="747A8427" w14:textId="77777777" w:rsidR="00E16FD1" w:rsidRPr="000C321E" w:rsidRDefault="00E16FD1" w:rsidP="00E16FD1">
      <w:r w:rsidRPr="000C321E">
        <w:t>The UDP destination port for the Supported Extension Headers Notification shall be the UDP port for User plane (2152) if the trigger for it was a user plane message, the control plane port (2123) if the trigger for it was a control plane message.</w:t>
      </w:r>
    </w:p>
    <w:p w14:paraId="1B2CC46E" w14:textId="77777777" w:rsidR="00E16FD1" w:rsidRPr="000C321E" w:rsidRDefault="00E16FD1" w:rsidP="00E16FD1">
      <w:r w:rsidRPr="000C321E">
        <w:t>The UDP source port shall be locally assigned at the sending node.</w:t>
      </w:r>
    </w:p>
    <w:p w14:paraId="1F7877F8" w14:textId="77777777" w:rsidR="00E16FD1" w:rsidRPr="000C321E" w:rsidRDefault="00E16FD1" w:rsidP="00E16FD1">
      <w:pPr>
        <w:pStyle w:val="Heading3"/>
      </w:pPr>
      <w:bookmarkStart w:id="571" w:name="_Toc9598058"/>
      <w:bookmarkStart w:id="572" w:name="_Toc82519343"/>
      <w:r w:rsidRPr="000C321E">
        <w:t>10.1.2</w:t>
      </w:r>
      <w:r w:rsidRPr="000C321E">
        <w:tab/>
        <w:t>IP Header</w:t>
      </w:r>
      <w:bookmarkEnd w:id="571"/>
      <w:bookmarkEnd w:id="572"/>
    </w:p>
    <w:p w14:paraId="6B9F2DEC" w14:textId="1B080874" w:rsidR="00E16FD1" w:rsidRPr="000C321E" w:rsidRDefault="00E16FD1" w:rsidP="00E16FD1">
      <w:r w:rsidRPr="000C321E">
        <w:t xml:space="preserve">An Internet Protocol (IP) compliant with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xml:space="preserve"> shall be used.</w:t>
      </w:r>
    </w:p>
    <w:p w14:paraId="54B1A5DA" w14:textId="77777777" w:rsidR="00E16FD1" w:rsidRPr="000C321E" w:rsidRDefault="00E16FD1" w:rsidP="00E16FD1">
      <w:pPr>
        <w:pStyle w:val="Heading4"/>
      </w:pPr>
      <w:bookmarkStart w:id="573" w:name="_Toc9598059"/>
      <w:bookmarkStart w:id="574" w:name="_Toc82519344"/>
      <w:r w:rsidRPr="000C321E">
        <w:t>10.1.2.1</w:t>
      </w:r>
      <w:r w:rsidRPr="000C321E">
        <w:tab/>
        <w:t>Request Messages and Encapsulated T-PDUs</w:t>
      </w:r>
      <w:bookmarkEnd w:id="573"/>
      <w:bookmarkEnd w:id="574"/>
    </w:p>
    <w:p w14:paraId="3E34846C" w14:textId="77777777" w:rsidR="00E16FD1" w:rsidRPr="000C321E" w:rsidRDefault="00E16FD1" w:rsidP="00E16FD1">
      <w:r w:rsidRPr="000C321E">
        <w:t>The IP Source Address shall be an IP address of the source GSN/RNC from which the message is originating.</w:t>
      </w:r>
    </w:p>
    <w:p w14:paraId="7FC8F01B" w14:textId="77777777" w:rsidR="00E16FD1" w:rsidRPr="000C321E" w:rsidRDefault="00E16FD1" w:rsidP="00E16FD1">
      <w:r w:rsidRPr="000C321E">
        <w:t>The IP Destination Address in a GTP request message shall be an IP address of the destination GSN/RNC. The IP Destination Address in an encapsulated T-PDU GTP shall be an IP address of the destination GSN/RNC.</w:t>
      </w:r>
    </w:p>
    <w:p w14:paraId="5AB049F2" w14:textId="77777777" w:rsidR="00E16FD1" w:rsidRPr="000C321E" w:rsidRDefault="00E16FD1" w:rsidP="00E16FD1">
      <w:pPr>
        <w:pStyle w:val="Heading4"/>
      </w:pPr>
      <w:bookmarkStart w:id="575" w:name="_Toc9598060"/>
      <w:bookmarkStart w:id="576" w:name="_Toc82519345"/>
      <w:r w:rsidRPr="000C321E">
        <w:t>10.1.2.2</w:t>
      </w:r>
      <w:r w:rsidRPr="000C321E">
        <w:tab/>
        <w:t>Response Messages</w:t>
      </w:r>
      <w:bookmarkEnd w:id="575"/>
      <w:bookmarkEnd w:id="576"/>
    </w:p>
    <w:p w14:paraId="3811B8C8" w14:textId="77777777" w:rsidR="00E16FD1" w:rsidRPr="000C321E" w:rsidRDefault="00E16FD1" w:rsidP="00E16FD1">
      <w:r w:rsidRPr="000C321E">
        <w:t>The IP Source Address shall be an IP address of the source GSN/RNC from which the message is originating.</w:t>
      </w:r>
    </w:p>
    <w:p w14:paraId="1AEAB1C4" w14:textId="77777777" w:rsidR="00E16FD1" w:rsidRPr="000C321E" w:rsidRDefault="00E16FD1" w:rsidP="00E16FD1">
      <w:r w:rsidRPr="000C321E">
        <w:t>The IP Destination Address shall be copied from the IP Source Address of the GTP request message to which this GSN/RNC is replying.</w:t>
      </w:r>
    </w:p>
    <w:p w14:paraId="38B26F44" w14:textId="77777777" w:rsidR="00E16FD1" w:rsidRPr="000C321E" w:rsidRDefault="00E16FD1" w:rsidP="00E16FD1">
      <w:pPr>
        <w:pStyle w:val="NO"/>
      </w:pPr>
      <w:r w:rsidRPr="000C321E">
        <w:t>NOTE:</w:t>
      </w:r>
      <w:r w:rsidRPr="000C321E">
        <w:tab/>
        <w:t>The source IP address of the Echo Response message shall be the same as the destination IP address of the Echo Request message.</w:t>
      </w:r>
    </w:p>
    <w:p w14:paraId="30634CFC" w14:textId="77777777" w:rsidR="00E16FD1" w:rsidRPr="000C321E" w:rsidRDefault="00E16FD1" w:rsidP="00E16FD1">
      <w:pPr>
        <w:pStyle w:val="Heading4"/>
        <w:ind w:left="1420" w:hanging="1420"/>
      </w:pPr>
      <w:bookmarkStart w:id="577" w:name="_Toc9598061"/>
      <w:bookmarkStart w:id="578" w:name="_Toc82519346"/>
      <w:r w:rsidRPr="000C321E">
        <w:t>10.1.2.3</w:t>
      </w:r>
      <w:r w:rsidRPr="000C321E">
        <w:tab/>
        <w:t>Error Indication, RAN Information Relay, Version Not supported and Supported Extension Headers Notification</w:t>
      </w:r>
      <w:bookmarkEnd w:id="577"/>
      <w:bookmarkEnd w:id="578"/>
    </w:p>
    <w:p w14:paraId="6C8D2BBF" w14:textId="77777777" w:rsidR="00E16FD1" w:rsidRPr="000C321E" w:rsidRDefault="00E16FD1" w:rsidP="00E16FD1">
      <w:r w:rsidRPr="000C321E">
        <w:t>The IP source address shall be an address of the source GSN/RNC from which the message is originated. In particular, the source Address of the "Version Not Supported" or the "Supported Extension Headers Notification" message, shall be set to the destination address of the message that triggered the GSN/RNC to send the "Version Not Supported" or the "Supported Extension Headers Notification" message.</w:t>
      </w:r>
    </w:p>
    <w:p w14:paraId="7ED4342C" w14:textId="77777777" w:rsidR="00E16FD1" w:rsidRPr="000C321E" w:rsidRDefault="00E16FD1" w:rsidP="00E16FD1">
      <w:r w:rsidRPr="000C321E">
        <w:t>The IP destination address for Error Indication, Version Not Supported and Supported Extension Headers Notification shall be the source address of the GTP-PDU that is the cause for the GSN/RNC to send one of these messages. The IP destination address for RAN Information Relay is the address of the SGSN which the messages is relayed to.</w:t>
      </w:r>
    </w:p>
    <w:p w14:paraId="2DE26A81" w14:textId="77777777" w:rsidR="00E16FD1" w:rsidRPr="000C321E" w:rsidRDefault="00E16FD1" w:rsidP="00E16FD1">
      <w:pPr>
        <w:pStyle w:val="Heading1"/>
      </w:pPr>
      <w:bookmarkStart w:id="579" w:name="_Toc9598062"/>
      <w:bookmarkStart w:id="580" w:name="_Toc82519347"/>
      <w:r w:rsidRPr="000C321E">
        <w:t>11</w:t>
      </w:r>
      <w:r w:rsidRPr="000C321E">
        <w:tab/>
        <w:t>Error Handling</w:t>
      </w:r>
      <w:bookmarkEnd w:id="579"/>
      <w:bookmarkEnd w:id="580"/>
    </w:p>
    <w:p w14:paraId="621CADB4" w14:textId="77777777" w:rsidR="00E16FD1" w:rsidRPr="000C321E" w:rsidRDefault="00E16FD1" w:rsidP="00E16FD1">
      <w:pPr>
        <w:pStyle w:val="Heading2"/>
      </w:pPr>
      <w:bookmarkStart w:id="581" w:name="_Toc9598063"/>
      <w:bookmarkStart w:id="582" w:name="_Toc82519348"/>
      <w:r w:rsidRPr="000C321E">
        <w:t>11.1</w:t>
      </w:r>
      <w:r w:rsidRPr="000C321E">
        <w:tab/>
        <w:t>Protocol Errors</w:t>
      </w:r>
      <w:bookmarkEnd w:id="581"/>
      <w:bookmarkEnd w:id="582"/>
    </w:p>
    <w:p w14:paraId="0140C03D" w14:textId="77777777" w:rsidR="00E16FD1" w:rsidRPr="000C321E" w:rsidRDefault="00E16FD1" w:rsidP="00E16FD1">
      <w:r w:rsidRPr="000C321E">
        <w:t xml:space="preserve">A protocol error is defined as a message with unknown, unforeseen or erroneous content. The term silently discarded used in the following </w:t>
      </w:r>
      <w:r>
        <w:t>clause</w:t>
      </w:r>
      <w:r w:rsidRPr="000C321E">
        <w:t>s means that the implementation shall discard the message without further processing and should log the event including the erroneous message and should include the error in a statistical counter.</w:t>
      </w:r>
    </w:p>
    <w:p w14:paraId="2C1BA294" w14:textId="77777777" w:rsidR="00E16FD1" w:rsidRPr="000C321E" w:rsidRDefault="00E16FD1" w:rsidP="00E16FD1">
      <w:r w:rsidRPr="000C321E">
        <w:t>An information element with "Mandatory" in the "Presence requirement" column of a message definition shall always be  present in that message.</w:t>
      </w:r>
    </w:p>
    <w:p w14:paraId="3B38C702" w14:textId="77777777" w:rsidR="00E16FD1" w:rsidRPr="000C321E" w:rsidRDefault="00E16FD1" w:rsidP="00E16FD1">
      <w:r w:rsidRPr="000C321E">
        <w:t>The conditions for a conditional information element define whether the information element is semantically:</w:t>
      </w:r>
    </w:p>
    <w:p w14:paraId="0C376265" w14:textId="77777777" w:rsidR="00E16FD1" w:rsidRPr="000C321E" w:rsidRDefault="00E16FD1" w:rsidP="00E16FD1">
      <w:pPr>
        <w:pStyle w:val="B1"/>
      </w:pPr>
      <w:r w:rsidRPr="000C321E">
        <w:t>-</w:t>
      </w:r>
      <w:r w:rsidRPr="000C321E">
        <w:tab/>
        <w:t>mandatorily present;</w:t>
      </w:r>
    </w:p>
    <w:p w14:paraId="43C68393" w14:textId="77777777" w:rsidR="00E16FD1" w:rsidRPr="000C321E" w:rsidRDefault="00E16FD1" w:rsidP="00E16FD1">
      <w:pPr>
        <w:pStyle w:val="B1"/>
      </w:pPr>
      <w:r w:rsidRPr="000C321E">
        <w:t>-</w:t>
      </w:r>
      <w:r w:rsidRPr="000C321E">
        <w:tab/>
        <w:t>optionally present;</w:t>
      </w:r>
    </w:p>
    <w:p w14:paraId="31B271CC" w14:textId="77777777" w:rsidR="00E16FD1" w:rsidRPr="000C321E" w:rsidRDefault="00E16FD1" w:rsidP="00E16FD1">
      <w:pPr>
        <w:pStyle w:val="B1"/>
      </w:pPr>
      <w:r w:rsidRPr="000C321E">
        <w:t>-</w:t>
      </w:r>
      <w:r w:rsidRPr="000C321E">
        <w:tab/>
        <w:t>mandatorily absent.</w:t>
      </w:r>
    </w:p>
    <w:p w14:paraId="25C47F52" w14:textId="77777777" w:rsidR="00E16FD1" w:rsidRPr="000C321E" w:rsidRDefault="00E16FD1" w:rsidP="00E16FD1">
      <w:r w:rsidRPr="000C321E">
        <w:lastRenderedPageBreak/>
        <w:t>An information element, which is semantically mandatorily present but is omitted from the message, is treated as missing data.</w:t>
      </w:r>
    </w:p>
    <w:p w14:paraId="7E5528F4" w14:textId="77777777" w:rsidR="00E16FD1" w:rsidRPr="000C321E" w:rsidRDefault="00E16FD1" w:rsidP="00E16FD1">
      <w:r w:rsidRPr="000C321E">
        <w:t>An information element, which is semantically mandatorily absent but is present in the message, is treated as unexpected data.</w:t>
      </w:r>
    </w:p>
    <w:p w14:paraId="24111360" w14:textId="77777777" w:rsidR="00E16FD1" w:rsidRPr="000C321E" w:rsidRDefault="00E16FD1" w:rsidP="00E16FD1">
      <w:r w:rsidRPr="000C321E">
        <w:t xml:space="preserve">The Error Indication, Version Not Supported, RAN Information Relay, Supported Extension Headers Notification and the SGSN Context Acknowledge messages shall be considered as Responses for the purpose of this </w:t>
      </w:r>
      <w:r>
        <w:t>clause</w:t>
      </w:r>
      <w:r w:rsidRPr="000C321E">
        <w:t>.</w:t>
      </w:r>
    </w:p>
    <w:p w14:paraId="3E2111BB" w14:textId="77777777" w:rsidR="00E16FD1" w:rsidRPr="000C321E" w:rsidRDefault="00E16FD1" w:rsidP="00E16FD1">
      <w:r w:rsidRPr="000C321E">
        <w:t xml:space="preserve">The </w:t>
      </w:r>
      <w:r>
        <w:t>clause</w:t>
      </w:r>
      <w:r w:rsidRPr="000C321E">
        <w:t>s 11.1.1 to 11.1.13 shall be applied in decreasing priorities.</w:t>
      </w:r>
    </w:p>
    <w:p w14:paraId="15B21432" w14:textId="77777777" w:rsidR="00E16FD1" w:rsidRPr="000C321E" w:rsidRDefault="00E16FD1" w:rsidP="00E16FD1">
      <w:pPr>
        <w:pStyle w:val="Heading3"/>
      </w:pPr>
      <w:bookmarkStart w:id="583" w:name="_Toc9598064"/>
      <w:bookmarkStart w:id="584" w:name="_Toc82519349"/>
      <w:r w:rsidRPr="000C321E">
        <w:t>11.1.1</w:t>
      </w:r>
      <w:r w:rsidRPr="000C321E">
        <w:tab/>
        <w:t>Different GTP Versions</w:t>
      </w:r>
      <w:bookmarkEnd w:id="583"/>
      <w:bookmarkEnd w:id="584"/>
    </w:p>
    <w:p w14:paraId="6BBD6CCC" w14:textId="77777777" w:rsidR="00E16FD1" w:rsidRPr="000C321E" w:rsidRDefault="00E16FD1" w:rsidP="00E16FD1">
      <w:r w:rsidRPr="000C321E">
        <w:t>If a receiving node receives a GTP-C message of an unsupported version, that node shall return a GTP Version Not Supported message indicating in the Version field of the GTP header the latest GTP version that that node supports. The received GTP-PDU shall then be discarded.</w:t>
      </w:r>
    </w:p>
    <w:p w14:paraId="5D03B582" w14:textId="77777777" w:rsidR="00E16FD1" w:rsidRPr="000C321E" w:rsidRDefault="00E16FD1" w:rsidP="00E16FD1">
      <w:pPr>
        <w:pStyle w:val="Heading3"/>
      </w:pPr>
      <w:bookmarkStart w:id="585" w:name="_Toc9598065"/>
      <w:bookmarkStart w:id="586" w:name="_Toc82519350"/>
      <w:r w:rsidRPr="000C321E">
        <w:t>11.1.2</w:t>
      </w:r>
      <w:r w:rsidRPr="000C321E">
        <w:tab/>
        <w:t>GTP Message Length Errors</w:t>
      </w:r>
      <w:bookmarkEnd w:id="585"/>
      <w:bookmarkEnd w:id="586"/>
    </w:p>
    <w:p w14:paraId="72572F8A" w14:textId="77777777" w:rsidR="00E16FD1" w:rsidRPr="000C321E" w:rsidRDefault="00E16FD1" w:rsidP="00E16FD1">
      <w:r w:rsidRPr="000C321E">
        <w:t>When a GTP message is received, and is too short to contain the GTP header for the GTP version that the sender claims to use, the GTP-PDU message shall be silently discarded.</w:t>
      </w:r>
    </w:p>
    <w:p w14:paraId="15C7AFE1" w14:textId="77777777" w:rsidR="00E16FD1" w:rsidRPr="000C321E" w:rsidRDefault="00E16FD1" w:rsidP="00E16FD1">
      <w:r w:rsidRPr="000C321E">
        <w:t>If a GTP entity receives a Request message within an IP/UDP packet of a length that is inconsistent with the value specified in the Length field of the GTP header, then the receiving GTP entity should log the error and shall send the Response message with Cause IE value set to "Invalid message format".</w:t>
      </w:r>
    </w:p>
    <w:p w14:paraId="28B31033" w14:textId="77777777" w:rsidR="00E16FD1" w:rsidRPr="000C321E" w:rsidRDefault="00E16FD1" w:rsidP="00E16FD1">
      <w:r w:rsidRPr="000C321E">
        <w:t>If a GTP entity receives a Response message within an IP/UDP packet of a length that is inconsistent with the value specified in the Length field of the GTP header, then the receiving GTP entity should log the error and shall silently discard the message.</w:t>
      </w:r>
    </w:p>
    <w:p w14:paraId="7881369C" w14:textId="77777777" w:rsidR="00E16FD1" w:rsidRPr="000C321E" w:rsidRDefault="00E16FD1" w:rsidP="00E16FD1">
      <w:pPr>
        <w:pStyle w:val="Heading3"/>
      </w:pPr>
      <w:bookmarkStart w:id="587" w:name="_Toc9598066"/>
      <w:bookmarkStart w:id="588" w:name="_Toc82519351"/>
      <w:r w:rsidRPr="000C321E">
        <w:t>11.1.3</w:t>
      </w:r>
      <w:r w:rsidRPr="000C321E">
        <w:tab/>
        <w:t>Unknown GTP Signalling Message</w:t>
      </w:r>
      <w:bookmarkEnd w:id="587"/>
      <w:bookmarkEnd w:id="588"/>
    </w:p>
    <w:p w14:paraId="101906D2" w14:textId="77777777" w:rsidR="00E16FD1" w:rsidRPr="000C321E" w:rsidRDefault="00E16FD1" w:rsidP="00E16FD1">
      <w:r w:rsidRPr="000C321E">
        <w:t>When a message using a Message Type value defining an Unknown GTP signalling message is received, it shall be silently discarded.</w:t>
      </w:r>
    </w:p>
    <w:p w14:paraId="2B275B6A" w14:textId="77777777" w:rsidR="00E16FD1" w:rsidRPr="000C321E" w:rsidRDefault="00E16FD1" w:rsidP="00E16FD1">
      <w:pPr>
        <w:pStyle w:val="Heading3"/>
      </w:pPr>
      <w:bookmarkStart w:id="589" w:name="_Toc9598067"/>
      <w:bookmarkStart w:id="590" w:name="_Toc82519352"/>
      <w:r w:rsidRPr="000C321E">
        <w:t>11.1.4</w:t>
      </w:r>
      <w:r w:rsidRPr="000C321E">
        <w:tab/>
        <w:t>Unexpected GTP Signalling Message</w:t>
      </w:r>
      <w:bookmarkEnd w:id="589"/>
      <w:bookmarkEnd w:id="590"/>
    </w:p>
    <w:p w14:paraId="1FEAC308" w14:textId="77777777" w:rsidR="00E16FD1" w:rsidRPr="000C321E" w:rsidRDefault="00E16FD1" w:rsidP="00E16FD1">
      <w:r w:rsidRPr="000C321E">
        <w:t>When an unexpected GTP control plane message is received, e.g. a Response message for which there is no corresponding outstanding Request, or a GTP control plane message a GSN is not expected to handle (such as a PDU Notification Request  received by a GGSN),, it shall be silently discarded.</w:t>
      </w:r>
    </w:p>
    <w:p w14:paraId="0C48D55D" w14:textId="77777777" w:rsidR="00E16FD1" w:rsidRPr="000C321E" w:rsidRDefault="00E16FD1" w:rsidP="00E16FD1">
      <w:pPr>
        <w:pStyle w:val="Heading3"/>
      </w:pPr>
      <w:bookmarkStart w:id="591" w:name="_Toc9598068"/>
      <w:bookmarkStart w:id="592" w:name="_Toc82519353"/>
      <w:r w:rsidRPr="000C321E">
        <w:t>11.1.5</w:t>
      </w:r>
      <w:r w:rsidRPr="000C321E">
        <w:tab/>
        <w:t>Missing Mandatorily Present Information Element</w:t>
      </w:r>
      <w:bookmarkEnd w:id="591"/>
      <w:bookmarkEnd w:id="592"/>
    </w:p>
    <w:p w14:paraId="612E00E3" w14:textId="77777777" w:rsidR="00E16FD1" w:rsidRPr="000C321E" w:rsidRDefault="00E16FD1" w:rsidP="00E16FD1">
      <w:r w:rsidRPr="000C321E">
        <w:t>The receiver of a GTP signalling Request message with a missing mandatorily present information element shall discard the request, should log the error, and shall send a Response with Cause set to "Mandatory IE missing". The receiver of a Response with a missing mandatory information element shall notify the upper layer and should log the error.</w:t>
      </w:r>
    </w:p>
    <w:p w14:paraId="3CE4F5D5" w14:textId="77777777" w:rsidR="00E16FD1" w:rsidRPr="000C321E" w:rsidRDefault="00E16FD1" w:rsidP="00E16FD1">
      <w:pPr>
        <w:pStyle w:val="Heading3"/>
      </w:pPr>
      <w:bookmarkStart w:id="593" w:name="_Toc9598069"/>
      <w:bookmarkStart w:id="594" w:name="_Toc82519354"/>
      <w:r w:rsidRPr="000C321E">
        <w:t>11.1.6</w:t>
      </w:r>
      <w:r w:rsidRPr="000C321E">
        <w:tab/>
        <w:t>Invalid IE Length</w:t>
      </w:r>
      <w:bookmarkEnd w:id="593"/>
      <w:bookmarkEnd w:id="594"/>
    </w:p>
    <w:p w14:paraId="36B7BF66" w14:textId="77777777" w:rsidR="00E16FD1" w:rsidRPr="000C321E" w:rsidRDefault="00E16FD1" w:rsidP="00E16FD1">
      <w:r w:rsidRPr="000C321E">
        <w:t>The receiver of an invalid length GTP message cannot detect which of the IEs has an incorrect length, unless the message contains only one IE.</w:t>
      </w:r>
    </w:p>
    <w:p w14:paraId="42368FC9" w14:textId="77777777" w:rsidR="00E16FD1" w:rsidRPr="000C321E" w:rsidRDefault="00E16FD1" w:rsidP="00E16FD1">
      <w:r w:rsidRPr="000C321E">
        <w:t>In a received GTP signalling message Request, which has a valid length, a mandatory or a conditional extendable length TLV format information element may have a Length field value, which is different from the expected Length . In this case,</w:t>
      </w:r>
    </w:p>
    <w:p w14:paraId="4236E2CB"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4EA7583E" w14:textId="77777777" w:rsidR="00E16FD1" w:rsidRPr="000C321E" w:rsidRDefault="00E16FD1" w:rsidP="00E16FD1">
      <w:pPr>
        <w:pStyle w:val="B1"/>
      </w:pPr>
      <w:r w:rsidRPr="000C321E">
        <w:lastRenderedPageBreak/>
        <w:t>-</w:t>
      </w:r>
      <w:r w:rsidRPr="000C321E">
        <w:tab/>
        <w:t>if the Length field value is less than the number of  fixed octets defined for that IE, preceding the extended field(s), the receiver shall try to continue the procedure, if possible. Otherwise, this information element shall be discarded, the error should be logged, and a Response shall be sent with Cause set to "Mandatory IE incorrect". Please refer to Table 37 for determining the number of fixed octets of an IE.</w:t>
      </w:r>
    </w:p>
    <w:p w14:paraId="04F11BD8" w14:textId="77777777" w:rsidR="00E16FD1" w:rsidRPr="000C321E" w:rsidRDefault="00E16FD1" w:rsidP="00E16FD1">
      <w:r w:rsidRPr="000C321E">
        <w:t>In a received GTP signalling message Response, which has a valid length, a mandatory or conditional extendable length TLV format information element may have a Length field value, which is different from the expected Length. In this case,</w:t>
      </w:r>
    </w:p>
    <w:p w14:paraId="30C5CE5D"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2F8A95A9" w14:textId="77777777" w:rsidR="00E16FD1" w:rsidRPr="000C321E" w:rsidRDefault="00E16FD1" w:rsidP="00E16FD1">
      <w:pPr>
        <w:pStyle w:val="B1"/>
      </w:pPr>
      <w:r w:rsidRPr="000C321E">
        <w:t>-</w:t>
      </w:r>
      <w:r w:rsidRPr="000C321E">
        <w:tab/>
        <w:t>if the Length field value is less than the number of  fixed octets defined for that IE, preceding the extended field(s), the receiver shall try to continue the GTP signalling procedure, if possible. Otherwise, the GTP signalling procedure shall be treated as having failed.</w:t>
      </w:r>
    </w:p>
    <w:p w14:paraId="729C3FFF" w14:textId="77777777" w:rsidR="00E16FD1" w:rsidRPr="000C321E" w:rsidRDefault="00E16FD1" w:rsidP="00E16FD1">
      <w:pPr>
        <w:pStyle w:val="NO"/>
      </w:pPr>
      <w:r w:rsidRPr="000C321E">
        <w:t>NOTE:</w:t>
      </w:r>
      <w:r w:rsidRPr="000C321E">
        <w:tab/>
        <w:t>Pre Rel-8 GTP entities don</w:t>
      </w:r>
      <w:r>
        <w:t>'</w:t>
      </w:r>
      <w:r w:rsidRPr="000C321E">
        <w:t>t support receiving a Request or Response message with a mandatory or a conditional TLV format information element having an unexpected Length.</w:t>
      </w:r>
    </w:p>
    <w:p w14:paraId="6F4FFE0A" w14:textId="77777777" w:rsidR="00E16FD1" w:rsidRPr="000C321E" w:rsidRDefault="00E16FD1" w:rsidP="00E16FD1"/>
    <w:p w14:paraId="6AD1AEC1" w14:textId="77777777" w:rsidR="00E16FD1" w:rsidRPr="000C321E" w:rsidRDefault="00E16FD1" w:rsidP="00E16FD1">
      <w:pPr>
        <w:pStyle w:val="Heading3"/>
      </w:pPr>
      <w:bookmarkStart w:id="595" w:name="_Toc9598070"/>
      <w:bookmarkStart w:id="596" w:name="_Toc82519355"/>
      <w:r w:rsidRPr="000C321E">
        <w:t>11.1.7</w:t>
      </w:r>
      <w:r w:rsidRPr="000C321E">
        <w:tab/>
        <w:t>Invalid Mandatory Information Element</w:t>
      </w:r>
      <w:bookmarkEnd w:id="595"/>
      <w:bookmarkEnd w:id="596"/>
    </w:p>
    <w:p w14:paraId="092A1C53" w14:textId="77777777" w:rsidR="00E16FD1" w:rsidRPr="000C321E" w:rsidRDefault="00E16FD1" w:rsidP="00E16FD1">
      <w:r w:rsidRPr="000C321E">
        <w:t>The receiver of a GTP signalling message Request including a mandatory information element with a Value that is not in the range defined for this information element value shall discard the request, should log the error, and shall send a response with Cause set to "Mandatory IE incorrect".</w:t>
      </w:r>
    </w:p>
    <w:p w14:paraId="2F8D5985" w14:textId="77777777" w:rsidR="00E16FD1" w:rsidRPr="000C321E" w:rsidRDefault="00E16FD1" w:rsidP="00E16FD1">
      <w:r w:rsidRPr="000C321E">
        <w:t>The receiver of a GTP signalling message Response including a mandatory information element with a Value that is not in the range defined for this information element shall notify the upper layer that a message with this sequence number has been received and should log the error.</w:t>
      </w:r>
    </w:p>
    <w:p w14:paraId="5CB01416"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69FF88D9"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0B31EC83" w14:textId="77777777" w:rsidR="00E16FD1" w:rsidRPr="000C321E" w:rsidRDefault="00E16FD1" w:rsidP="00E16FD1">
      <w:pPr>
        <w:pStyle w:val="Heading3"/>
      </w:pPr>
      <w:bookmarkStart w:id="597" w:name="_Toc9598071"/>
      <w:bookmarkStart w:id="598" w:name="_Toc82519356"/>
      <w:r w:rsidRPr="000C321E">
        <w:t>11.1.8</w:t>
      </w:r>
      <w:r w:rsidRPr="000C321E">
        <w:tab/>
        <w:t>Invalid Optional Information Element</w:t>
      </w:r>
      <w:bookmarkEnd w:id="597"/>
      <w:bookmarkEnd w:id="598"/>
    </w:p>
    <w:p w14:paraId="154B24D9" w14:textId="77777777" w:rsidR="00E16FD1" w:rsidRPr="000C321E" w:rsidRDefault="00E16FD1" w:rsidP="00E16FD1">
      <w:r w:rsidRPr="000C321E">
        <w:t>The receiver of a GTP signalling message including an optional information element with a Value that is not in the range defined for this information element value shall discard this IE, should log the error, and shall treat the rest of the message as if this IE was absent.</w:t>
      </w:r>
    </w:p>
    <w:p w14:paraId="7ED168B4"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42AAB35B"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29AF8E8A" w14:textId="77777777" w:rsidR="00E16FD1" w:rsidRPr="000C321E" w:rsidRDefault="00E16FD1" w:rsidP="00E16FD1">
      <w:pPr>
        <w:pStyle w:val="Heading3"/>
      </w:pPr>
      <w:bookmarkStart w:id="599" w:name="_Toc9598072"/>
      <w:bookmarkStart w:id="600" w:name="_Toc82519357"/>
      <w:r w:rsidRPr="000C321E">
        <w:t>11.1.9</w:t>
      </w:r>
      <w:r w:rsidRPr="000C321E">
        <w:tab/>
        <w:t>Unknown Information Element</w:t>
      </w:r>
      <w:bookmarkEnd w:id="599"/>
      <w:bookmarkEnd w:id="600"/>
    </w:p>
    <w:p w14:paraId="4EFC0DDD" w14:textId="217869D5" w:rsidR="00E16FD1" w:rsidRPr="000C321E" w:rsidRDefault="00E16FD1" w:rsidP="00E16FD1">
      <w:r w:rsidRPr="000C321E">
        <w:t xml:space="preserve">An information element with an unknown Type value shall be ignored by the receiver of the message. If this is a TLV element, this information element shall be skipped using its Length value. If this is an unknown TV element, the receiver shall discard the rest of the message. However, if the TV element is known but not expected, then the handling defined in </w:t>
      </w:r>
      <w:r w:rsidR="009900EA">
        <w:t>clause </w:t>
      </w:r>
      <w:r w:rsidR="009900EA" w:rsidRPr="000C321E">
        <w:t>1</w:t>
      </w:r>
      <w:r w:rsidRPr="000C321E">
        <w:t>1.1.11 shall apply.</w:t>
      </w:r>
    </w:p>
    <w:p w14:paraId="36ACA6EF" w14:textId="77777777" w:rsidR="00E16FD1" w:rsidRPr="000C321E" w:rsidRDefault="00E16FD1" w:rsidP="00E16FD1">
      <w:r w:rsidRPr="000C321E">
        <w:t>If the receiving node cannot interpret the rest of the message because of the ignored information element, the receiving node shall discard the message and should log the error. If the message was a Request, it shall, in addition, return a response with Cause set to "Invalid message format".</w:t>
      </w:r>
    </w:p>
    <w:p w14:paraId="188CFBE3" w14:textId="77777777" w:rsidR="00E16FD1" w:rsidRPr="000C321E" w:rsidRDefault="00E16FD1" w:rsidP="00E16FD1">
      <w:pPr>
        <w:pStyle w:val="Heading3"/>
      </w:pPr>
      <w:bookmarkStart w:id="601" w:name="_Toc9598073"/>
      <w:bookmarkStart w:id="602" w:name="_Toc82519358"/>
      <w:r w:rsidRPr="000C321E">
        <w:t>11.1.10</w:t>
      </w:r>
      <w:r w:rsidRPr="000C321E">
        <w:tab/>
        <w:t>Out of Sequence Information Elements</w:t>
      </w:r>
      <w:bookmarkEnd w:id="601"/>
      <w:bookmarkEnd w:id="602"/>
    </w:p>
    <w:p w14:paraId="73A7FDDE" w14:textId="77777777" w:rsidR="00E16FD1" w:rsidRPr="000C321E" w:rsidRDefault="00E16FD1" w:rsidP="00E16FD1">
      <w:r w:rsidRPr="000C321E">
        <w:t>If two or more information elements are out of sequence in a message, the receiving node shall discard the message and should log the error. In addition, if the message was a Request, the receiving node shall return a Response with Cause set to "Invalid message format".</w:t>
      </w:r>
    </w:p>
    <w:p w14:paraId="0EC315A7" w14:textId="77777777" w:rsidR="00E16FD1" w:rsidRPr="000C321E" w:rsidRDefault="00E16FD1" w:rsidP="00E16FD1">
      <w:pPr>
        <w:pStyle w:val="Heading3"/>
      </w:pPr>
      <w:bookmarkStart w:id="603" w:name="_Toc9598074"/>
      <w:bookmarkStart w:id="604" w:name="_Toc82519359"/>
      <w:r w:rsidRPr="000C321E">
        <w:lastRenderedPageBreak/>
        <w:t>11.1.11</w:t>
      </w:r>
      <w:r w:rsidRPr="000C321E">
        <w:tab/>
        <w:t>Unexpected Information Element</w:t>
      </w:r>
      <w:bookmarkEnd w:id="603"/>
      <w:bookmarkEnd w:id="604"/>
    </w:p>
    <w:p w14:paraId="6D225FA3" w14:textId="5A3FAA2D" w:rsidR="00E16FD1" w:rsidRPr="000C321E" w:rsidRDefault="00E16FD1" w:rsidP="00E16FD1">
      <w:r w:rsidRPr="000C321E">
        <w:t xml:space="preserve">An information element with a Type value which is defined in </w:t>
      </w:r>
      <w:r w:rsidR="009900EA">
        <w:t>clause </w:t>
      </w:r>
      <w:r w:rsidR="009900EA" w:rsidRPr="000C321E">
        <w:t>7</w:t>
      </w:r>
      <w:r w:rsidRPr="000C321E">
        <w:t>.7 of the present specification but is not expected in the received GTP signalling message shall be ignored (skipped) and the rest of the message processed as if this information element was not present. For all information elements of type TV, a receiving entity shall be able to determine how long each IE is, even if that IE should never be received in any message by that particular network entity.</w:t>
      </w:r>
    </w:p>
    <w:p w14:paraId="5ABBE45A" w14:textId="77777777" w:rsidR="00E16FD1" w:rsidRPr="000C321E" w:rsidRDefault="00E16FD1" w:rsidP="00E16FD1">
      <w:pPr>
        <w:pStyle w:val="Heading3"/>
      </w:pPr>
      <w:bookmarkStart w:id="605" w:name="_Toc9598075"/>
      <w:bookmarkStart w:id="606" w:name="_Toc82519360"/>
      <w:r w:rsidRPr="000C321E">
        <w:t>11.1.12</w:t>
      </w:r>
      <w:r w:rsidRPr="000C321E">
        <w:tab/>
        <w:t>Repeated Information Elements</w:t>
      </w:r>
      <w:bookmarkEnd w:id="605"/>
      <w:bookmarkEnd w:id="606"/>
    </w:p>
    <w:p w14:paraId="75343F83" w14:textId="77777777" w:rsidR="00E16FD1" w:rsidRPr="000C321E" w:rsidRDefault="00E16FD1" w:rsidP="00E16FD1">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14:paraId="7075773A" w14:textId="77777777" w:rsidR="00E16FD1" w:rsidRPr="000C321E" w:rsidRDefault="00E16FD1" w:rsidP="00E16FD1">
      <w:pPr>
        <w:pStyle w:val="Heading3"/>
      </w:pPr>
      <w:bookmarkStart w:id="607" w:name="_Toc9598076"/>
      <w:bookmarkStart w:id="608" w:name="_Toc82519361"/>
      <w:r w:rsidRPr="000C321E">
        <w:t>11.1.13</w:t>
      </w:r>
      <w:r w:rsidRPr="000C321E">
        <w:tab/>
        <w:t>Incorrect Optional Information Elements</w:t>
      </w:r>
      <w:bookmarkEnd w:id="607"/>
      <w:bookmarkEnd w:id="608"/>
    </w:p>
    <w:p w14:paraId="656BE8F9" w14:textId="77777777" w:rsidR="00E16FD1" w:rsidRPr="000C321E" w:rsidRDefault="00E16FD1" w:rsidP="00E16FD1">
      <w:r w:rsidRPr="000C321E">
        <w:t>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"Optional IE incorrect".</w:t>
      </w:r>
    </w:p>
    <w:p w14:paraId="77D590DD" w14:textId="77777777" w:rsidR="00E16FD1" w:rsidRPr="000C321E" w:rsidRDefault="00E16FD1" w:rsidP="00E16FD1">
      <w:pPr>
        <w:pStyle w:val="Heading2"/>
      </w:pPr>
      <w:bookmarkStart w:id="609" w:name="_Toc9598077"/>
      <w:bookmarkStart w:id="610" w:name="_Toc82519362"/>
      <w:r w:rsidRPr="000C321E">
        <w:t>11.2</w:t>
      </w:r>
      <w:r w:rsidRPr="000C321E">
        <w:tab/>
        <w:t>Path Failure</w:t>
      </w:r>
      <w:bookmarkEnd w:id="609"/>
      <w:bookmarkEnd w:id="610"/>
    </w:p>
    <w:p w14:paraId="57236A84" w14:textId="77777777" w:rsidR="00E16FD1" w:rsidRPr="000C321E" w:rsidRDefault="00E16FD1" w:rsidP="00E16FD1">
      <w:r w:rsidRPr="000C321E">
        <w:t>A path counter shall be reset each time a response is received on the path and incremented when the T3-RESPONSE timer expires for any message sent on the path. The path shall be considered to be down if the counter exceeds N3-REQUESTS. In this case, the GSN or RNC may notify the Operation and Maintenance network element. GTP shall also notify the upper layer of the path failure, so that PDP contexts associated with this path may be deleted</w:t>
      </w:r>
    </w:p>
    <w:p w14:paraId="04BA2A17" w14:textId="77777777" w:rsidR="00E16FD1" w:rsidRPr="000C321E" w:rsidRDefault="00E16FD1" w:rsidP="00E16FD1">
      <w:pPr>
        <w:pStyle w:val="Heading2"/>
      </w:pPr>
      <w:bookmarkStart w:id="611" w:name="_Toc9598078"/>
      <w:bookmarkStart w:id="612" w:name="_Toc82519363"/>
      <w:r w:rsidRPr="000C321E">
        <w:t>11.3</w:t>
      </w:r>
      <w:r w:rsidRPr="000C321E">
        <w:tab/>
        <w:t>MS Detach</w:t>
      </w:r>
      <w:bookmarkEnd w:id="611"/>
      <w:bookmarkEnd w:id="612"/>
    </w:p>
    <w:p w14:paraId="74ED698D" w14:textId="77777777" w:rsidR="00E16FD1" w:rsidRPr="000C321E" w:rsidRDefault="00E16FD1" w:rsidP="00E16FD1">
      <w:r w:rsidRPr="000C321E">
        <w:t>When an MS detaches, all ongoing GTP control plane procedures related to this MS shall be aborted. The SGSN shall send Delete PDP Context Request messages for all active PDP contexts to the peer GGSNs.</w:t>
      </w:r>
    </w:p>
    <w:p w14:paraId="52F74513" w14:textId="77777777" w:rsidR="00E16FD1" w:rsidRPr="000C321E" w:rsidRDefault="00E16FD1" w:rsidP="00E16FD1">
      <w:pPr>
        <w:pStyle w:val="Heading2"/>
      </w:pPr>
      <w:bookmarkStart w:id="613" w:name="_Toc9598079"/>
      <w:bookmarkStart w:id="614" w:name="_Toc82519364"/>
      <w:r w:rsidRPr="000C321E">
        <w:t>11.4</w:t>
      </w:r>
      <w:r w:rsidRPr="000C321E">
        <w:tab/>
        <w:t>Restoration and Recovery</w:t>
      </w:r>
      <w:bookmarkEnd w:id="613"/>
      <w:bookmarkEnd w:id="614"/>
    </w:p>
    <w:p w14:paraId="7321D7AB" w14:textId="25FB1D07" w:rsidR="00E16FD1" w:rsidRPr="000C321E" w:rsidRDefault="00E16FD1" w:rsidP="00E16FD1">
      <w:r w:rsidRPr="000C321E">
        <w:t xml:space="preserve">All GSNs shall maintain in non-volatile memory a Restart Counter of local significance. A GSN that restarts shall change the Restart Counter value immediately after the restart procedure has been completed. The value shall be incremented by 1 modulo 256 (see 3GPP </w:t>
      </w:r>
      <w:r w:rsidR="009900EA" w:rsidRPr="000C321E">
        <w:t>TS</w:t>
      </w:r>
      <w:r w:rsidR="009900EA">
        <w:t> </w:t>
      </w:r>
      <w:r w:rsidR="009900EA" w:rsidRPr="000C321E">
        <w:t>2</w:t>
      </w:r>
      <w:r w:rsidRPr="000C321E">
        <w:t>3.007</w:t>
      </w:r>
      <w:r w:rsidR="009900EA">
        <w:t> </w:t>
      </w:r>
      <w:r w:rsidR="009900EA" w:rsidRPr="000C321E">
        <w:t>[</w:t>
      </w:r>
      <w:r w:rsidRPr="000C321E">
        <w:t>3]).</w:t>
      </w:r>
    </w:p>
    <w:p w14:paraId="745BBF4B" w14:textId="700CFD48" w:rsidR="00E16FD1" w:rsidRPr="000C321E" w:rsidRDefault="00E16FD1" w:rsidP="00E16FD1">
      <w:r w:rsidRPr="000C321E">
        <w:t xml:space="preserve">All GSNs shall also maintain in volatile memory a Restart Counter for each GSN that it is in contact with. The Restart Counters stored for all GSNs that it is in contact with shall be cleared after the restart procedure has been completed (see 3GPP </w:t>
      </w:r>
      <w:r w:rsidR="009900EA" w:rsidRPr="000C321E">
        <w:t>TS</w:t>
      </w:r>
      <w:r w:rsidR="009900EA">
        <w:t> </w:t>
      </w:r>
      <w:r w:rsidR="009900EA" w:rsidRPr="000C321E">
        <w:t>2</w:t>
      </w:r>
      <w:r w:rsidRPr="000C321E">
        <w:t>3.007</w:t>
      </w:r>
      <w:r w:rsidR="009900EA">
        <w:t> </w:t>
      </w:r>
      <w:r w:rsidR="009900EA" w:rsidRPr="000C321E">
        <w:t>[</w:t>
      </w:r>
      <w:r w:rsidRPr="000C321E">
        <w:t>3]).</w:t>
      </w:r>
    </w:p>
    <w:p w14:paraId="7EC689F7" w14:textId="77777777" w:rsidR="00E16FD1" w:rsidRPr="000C321E" w:rsidRDefault="00E16FD1" w:rsidP="00E16FD1">
      <w:pPr>
        <w:pStyle w:val="Heading1"/>
      </w:pPr>
      <w:bookmarkStart w:id="615" w:name="_Toc9598080"/>
      <w:bookmarkStart w:id="616" w:name="_Toc82519365"/>
      <w:r w:rsidRPr="000C321E">
        <w:t>12</w:t>
      </w:r>
      <w:r w:rsidRPr="000C321E">
        <w:tab/>
        <w:t>Security provided to GTP Communication over Gn and Gp Interfaces</w:t>
      </w:r>
      <w:bookmarkEnd w:id="615"/>
      <w:bookmarkEnd w:id="616"/>
    </w:p>
    <w:p w14:paraId="21A7D453" w14:textId="3065505F" w:rsidR="00E16FD1" w:rsidRPr="000C321E" w:rsidRDefault="00E16FD1" w:rsidP="00E16FD1">
      <w:r w:rsidRPr="000C321E">
        <w:t xml:space="preserve">Protection of GTP communication over Gn and Gp interfaces shall be provided according to security mechanisms defined in 3GPP </w:t>
      </w:r>
      <w:r w:rsidR="009900EA" w:rsidRPr="000C321E">
        <w:t>TS</w:t>
      </w:r>
      <w:r w:rsidR="009900EA">
        <w:t> </w:t>
      </w:r>
      <w:r w:rsidR="009900EA" w:rsidRPr="000C321E">
        <w:t>3</w:t>
      </w:r>
      <w:r w:rsidRPr="000C321E">
        <w:t>3.210</w:t>
      </w:r>
      <w:r w:rsidR="009900EA">
        <w:t> </w:t>
      </w:r>
      <w:r w:rsidR="009900EA" w:rsidRPr="000C321E">
        <w:t>[</w:t>
      </w:r>
      <w:r w:rsidRPr="000C321E">
        <w:t>22].</w:t>
      </w:r>
    </w:p>
    <w:p w14:paraId="3E8936EA" w14:textId="77777777" w:rsidR="00E16FD1" w:rsidRPr="000C321E" w:rsidRDefault="00E16FD1" w:rsidP="00E16FD1">
      <w:pPr>
        <w:pStyle w:val="Heading1"/>
      </w:pPr>
      <w:bookmarkStart w:id="617" w:name="_Toc9598081"/>
      <w:bookmarkStart w:id="618" w:name="_Toc82519366"/>
      <w:r w:rsidRPr="000C321E">
        <w:lastRenderedPageBreak/>
        <w:t>13</w:t>
      </w:r>
      <w:r w:rsidRPr="000C321E">
        <w:tab/>
        <w:t>IP, The Networking Technology used by GTP</w:t>
      </w:r>
      <w:bookmarkEnd w:id="617"/>
      <w:bookmarkEnd w:id="618"/>
    </w:p>
    <w:p w14:paraId="310C82C7" w14:textId="77777777" w:rsidR="00E16FD1" w:rsidRPr="000C321E" w:rsidRDefault="00E16FD1" w:rsidP="00E16FD1">
      <w:pPr>
        <w:pStyle w:val="Heading2"/>
      </w:pPr>
      <w:bookmarkStart w:id="619" w:name="_Toc9598082"/>
      <w:bookmarkStart w:id="620" w:name="_Toc82519367"/>
      <w:r w:rsidRPr="000C321E">
        <w:t>13.1</w:t>
      </w:r>
      <w:r w:rsidRPr="000C321E">
        <w:tab/>
        <w:t>IP Version</w:t>
      </w:r>
      <w:bookmarkEnd w:id="619"/>
      <w:bookmarkEnd w:id="620"/>
    </w:p>
    <w:p w14:paraId="4801E8FB" w14:textId="3BB8BBDC" w:rsidR="00E16FD1" w:rsidRPr="000C321E" w:rsidRDefault="00E16FD1" w:rsidP="00E16FD1">
      <w:r w:rsidRPr="000C321E">
        <w:t>On the Gn and Gp interfaces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support is optional. This also applies to the Iu interface, when the ATM transport option is applied. When the IP transport option is applied on the Iu interface, both the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protocol and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w:t>
      </w:r>
    </w:p>
    <w:p w14:paraId="0C53B31D" w14:textId="77777777" w:rsidR="00E16FD1" w:rsidRPr="000C321E" w:rsidRDefault="00E16FD1" w:rsidP="00E16FD1">
      <w:pPr>
        <w:pStyle w:val="Heading2"/>
      </w:pPr>
      <w:bookmarkStart w:id="621" w:name="_Toc9598083"/>
      <w:bookmarkStart w:id="622" w:name="_Toc82519368"/>
      <w:r w:rsidRPr="000C321E">
        <w:t>13.2</w:t>
      </w:r>
      <w:r w:rsidRPr="000C321E">
        <w:tab/>
        <w:t>IP Fragmentation</w:t>
      </w:r>
      <w:bookmarkEnd w:id="621"/>
      <w:bookmarkEnd w:id="622"/>
    </w:p>
    <w:p w14:paraId="020B0F6B" w14:textId="77777777" w:rsidR="00E16FD1" w:rsidRPr="000C321E" w:rsidRDefault="00E16FD1" w:rsidP="00E16FD1">
      <w:r w:rsidRPr="000C321E">
        <w:t>Here it is described how the fragmentation mechanism shall work together with GTP, when the GPRS backbone is based on IPv4.</w:t>
      </w:r>
    </w:p>
    <w:p w14:paraId="7D5B31F7" w14:textId="77777777" w:rsidR="00E16FD1" w:rsidRPr="000C321E" w:rsidRDefault="00E16FD1" w:rsidP="00E16FD1">
      <w:r w:rsidRPr="000C321E">
        <w:t>However, fragmentation should be avoided if possible. Examples of fragmentation drawbacks are, e.g.:</w:t>
      </w:r>
    </w:p>
    <w:p w14:paraId="2E98D67B" w14:textId="77777777" w:rsidR="00E16FD1" w:rsidRPr="000C321E" w:rsidRDefault="00E16FD1" w:rsidP="00E16FD1">
      <w:pPr>
        <w:pStyle w:val="B1"/>
      </w:pPr>
      <w:r w:rsidRPr="000C321E">
        <w:t>-</w:t>
      </w:r>
      <w:r w:rsidRPr="000C321E">
        <w:tab/>
        <w:t>Fragmentation is inefficient, since the complete IP header is duplicated in each fragment.</w:t>
      </w:r>
    </w:p>
    <w:p w14:paraId="3868FFEE" w14:textId="77777777" w:rsidR="00E16FD1" w:rsidRPr="000C321E" w:rsidRDefault="00E16FD1" w:rsidP="00E16FD1">
      <w:pPr>
        <w:pStyle w:val="B1"/>
      </w:pPr>
      <w:r w:rsidRPr="000C321E">
        <w:t>-</w:t>
      </w:r>
      <w:r w:rsidRPr="000C321E">
        <w:tab/>
        <w:t>If one fragment is lost, the complete packet has to be discarded. The reason is that no selective retransmission of fragments is possible.</w:t>
      </w:r>
    </w:p>
    <w:p w14:paraId="2F2F1FBC" w14:textId="77777777" w:rsidR="00E16FD1" w:rsidRPr="000C321E" w:rsidRDefault="00E16FD1" w:rsidP="00E16FD1">
      <w:r w:rsidRPr="000C321E">
        <w:t>By using Path MTU discovery the application may find out the MTU, and thereby utilise more efficient segmentation mechanisms in other protocol layers than IP.</w:t>
      </w:r>
    </w:p>
    <w:p w14:paraId="3DE133B5" w14:textId="2F228524" w:rsidR="00E16FD1" w:rsidRPr="000C321E" w:rsidRDefault="00E16FD1" w:rsidP="00E16FD1">
      <w:r w:rsidRPr="000C321E">
        <w:t xml:space="preserve">The maximum size of a T-PDU that may be transmitted without fragmentation by GGSN or the MS is defined in 3GPP </w:t>
      </w:r>
      <w:r w:rsidR="009900EA" w:rsidRPr="000C321E">
        <w:t>TS</w:t>
      </w:r>
      <w:r w:rsidR="009900EA">
        <w:t> </w:t>
      </w:r>
      <w:r w:rsidR="009900EA" w:rsidRPr="000C321E">
        <w:t>2</w:t>
      </w:r>
      <w:r w:rsidRPr="000C321E">
        <w:t>3.060</w:t>
      </w:r>
      <w:r w:rsidR="009900EA">
        <w:t> </w:t>
      </w:r>
      <w:r w:rsidR="009900EA" w:rsidRPr="000C321E">
        <w:t>[</w:t>
      </w:r>
      <w:r w:rsidRPr="000C321E">
        <w:t>4]. All backbone links should have MTU values that exceeds the sum of the maximum value plus the size of the tunnel headers (IP header, UDP and GTP header) in order to avoid fragmentation in the backbone.</w:t>
      </w:r>
    </w:p>
    <w:p w14:paraId="03897A61" w14:textId="77777777" w:rsidR="00E16FD1" w:rsidRPr="000C321E" w:rsidRDefault="00E16FD1" w:rsidP="00E16FD1">
      <w:pPr>
        <w:pStyle w:val="Heading3"/>
      </w:pPr>
      <w:bookmarkStart w:id="623" w:name="_Toc9598084"/>
      <w:bookmarkStart w:id="624" w:name="_Toc82519369"/>
      <w:r w:rsidRPr="000C321E">
        <w:t>13.2.1</w:t>
      </w:r>
      <w:r w:rsidRPr="000C321E">
        <w:tab/>
        <w:t>MO Direction</w:t>
      </w:r>
      <w:bookmarkEnd w:id="623"/>
      <w:bookmarkEnd w:id="624"/>
    </w:p>
    <w:p w14:paraId="4C2883A0" w14:textId="631307A8"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494E674B" w14:textId="77777777" w:rsidR="00E16FD1" w:rsidRPr="000C321E" w:rsidRDefault="00E16FD1" w:rsidP="00E16FD1">
      <w:r w:rsidRPr="000C321E">
        <w:rPr>
          <w:b/>
        </w:rPr>
        <w:t>SGSN:</w:t>
      </w:r>
      <w:r w:rsidRPr="000C321E">
        <w:t xml:space="preserve"> A packet from an MS shall be encapsulated at the SGSN with a GTP header, UDP and IP header. If the resulting IP packet is larger than the MTU of the first link towards the GGSN, fragmentation of the IP packet shall be performed by the SGSN. The SGSN should preferably fragment the IP packet if it is larger than the MTU of any link between SGSN and GGSN.</w:t>
      </w:r>
    </w:p>
    <w:p w14:paraId="5FDD7DBD"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4F2D9F2A" w14:textId="77777777" w:rsidR="00E16FD1" w:rsidRPr="000C321E" w:rsidRDefault="00E16FD1" w:rsidP="00E16FD1">
      <w:r w:rsidRPr="000C321E">
        <w:rPr>
          <w:b/>
        </w:rPr>
        <w:t>GGSN:</w:t>
      </w:r>
      <w:r w:rsidRPr="000C321E">
        <w:t xml:space="preserve"> The GGSN shall assemble any IP fragments received from SGSNs, according to IPv4. Note that if any fragment is lost, the whole packet shall be discarded.</w:t>
      </w:r>
    </w:p>
    <w:p w14:paraId="243FF07E" w14:textId="77777777" w:rsidR="00E16FD1" w:rsidRPr="000C321E" w:rsidRDefault="00E16FD1" w:rsidP="00E16FD1">
      <w:pPr>
        <w:pStyle w:val="Heading3"/>
      </w:pPr>
      <w:bookmarkStart w:id="625" w:name="_Toc9598085"/>
      <w:bookmarkStart w:id="626" w:name="_Toc82519370"/>
      <w:r w:rsidRPr="000C321E">
        <w:t>13.2.2</w:t>
      </w:r>
      <w:r w:rsidRPr="000C321E">
        <w:tab/>
        <w:t>MT Direction</w:t>
      </w:r>
      <w:bookmarkEnd w:id="625"/>
      <w:bookmarkEnd w:id="626"/>
    </w:p>
    <w:p w14:paraId="43F9CA45" w14:textId="2D2132FE"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60D19141" w14:textId="77777777" w:rsidR="00E16FD1" w:rsidRPr="000C321E" w:rsidRDefault="00E16FD1" w:rsidP="00E16FD1">
      <w:r w:rsidRPr="000C321E">
        <w:rPr>
          <w:b/>
        </w:rPr>
        <w:t>GGSN:</w:t>
      </w:r>
      <w:r w:rsidRPr="000C321E">
        <w:t xml:space="preserve"> A packet from an external host shall be encapsulated at the GGSN with a GTP header, UDP and IP header. If the resulting IP packet is larger than the MTU on the first link towards the SGSN, fragmentation of the IP packet shall be performed by the GGSN. The GGSN should preferably fragment the IP packet if it is larger than the MTU of any link between GGSN and SGSN.</w:t>
      </w:r>
    </w:p>
    <w:p w14:paraId="62BE62CC"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3CE11370" w14:textId="77777777" w:rsidR="00E16FD1" w:rsidRPr="000C321E" w:rsidRDefault="00E16FD1" w:rsidP="00E16FD1">
      <w:r w:rsidRPr="000C321E">
        <w:rPr>
          <w:b/>
        </w:rPr>
        <w:t>SGSN:</w:t>
      </w:r>
      <w:r w:rsidRPr="000C321E">
        <w:t xml:space="preserve"> The SGSN shall assemble any IP fragments received from the GGSN, according to IPv4. Note that if any fragment is lost, the whole packet shall be discarded.</w:t>
      </w:r>
    </w:p>
    <w:p w14:paraId="21B375AC" w14:textId="77777777" w:rsidR="00E16FD1" w:rsidRPr="000C321E" w:rsidRDefault="00E16FD1" w:rsidP="00E16FD1">
      <w:pPr>
        <w:pStyle w:val="Heading3"/>
      </w:pPr>
      <w:bookmarkStart w:id="627" w:name="_Toc9598086"/>
      <w:bookmarkStart w:id="628" w:name="_Toc82519371"/>
      <w:r w:rsidRPr="000C321E">
        <w:lastRenderedPageBreak/>
        <w:t>13.2.3</w:t>
      </w:r>
      <w:r w:rsidRPr="000C321E">
        <w:tab/>
        <w:t>Tunnelling from old to new SGSN</w:t>
      </w:r>
      <w:bookmarkEnd w:id="627"/>
      <w:bookmarkEnd w:id="628"/>
    </w:p>
    <w:p w14:paraId="7CB613FC" w14:textId="77777777" w:rsidR="00E16FD1" w:rsidRPr="000C321E" w:rsidRDefault="00E16FD1" w:rsidP="00E16FD1">
      <w:pPr>
        <w:keepNext/>
        <w:keepLines/>
      </w:pPr>
      <w:r w:rsidRPr="000C321E">
        <w:rPr>
          <w:b/>
        </w:rPr>
        <w:t>Old SGSN:</w:t>
      </w:r>
      <w:r w:rsidRPr="000C321E">
        <w:t xml:space="preserve"> A user packet shall be encapsulated with a GTP header, UDP and IP header. If the resulting IP packet is larger than the MTU on the first link towards the new SGSN, fragmentation of the IP packet shall be performed by the old SGSN. The old SGSN should preferably fragment the IP packet if it is larger than the MTU of any link between old and new SGSN.</w:t>
      </w:r>
    </w:p>
    <w:p w14:paraId="702995D7"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06665D82" w14:textId="77777777" w:rsidR="00E16FD1" w:rsidRPr="000C321E" w:rsidRDefault="00E16FD1" w:rsidP="00E16FD1">
      <w:r w:rsidRPr="000C321E">
        <w:rPr>
          <w:b/>
        </w:rPr>
        <w:t>New SGSN:</w:t>
      </w:r>
      <w:r w:rsidRPr="000C321E">
        <w:t xml:space="preserve"> The new SGSN shall assemble any IP fragments received from the old SGSN, according to IPv4. Note that if any fragment is lost, the whole packet shall be discarded.</w:t>
      </w:r>
    </w:p>
    <w:p w14:paraId="201DF635" w14:textId="77777777" w:rsidR="00E16FD1" w:rsidRPr="000C321E" w:rsidRDefault="00E16FD1" w:rsidP="00E16FD1">
      <w:pPr>
        <w:pStyle w:val="Heading1"/>
      </w:pPr>
      <w:bookmarkStart w:id="629" w:name="_Toc9598087"/>
      <w:bookmarkStart w:id="630" w:name="_Toc82519372"/>
      <w:r w:rsidRPr="000C321E">
        <w:t>14</w:t>
      </w:r>
      <w:r w:rsidRPr="000C321E">
        <w:tab/>
        <w:t>GTP Parameters</w:t>
      </w:r>
      <w:bookmarkEnd w:id="629"/>
      <w:bookmarkEnd w:id="630"/>
    </w:p>
    <w:p w14:paraId="387B08A6" w14:textId="77777777" w:rsidR="00E16FD1" w:rsidRPr="000C321E" w:rsidRDefault="00E16FD1" w:rsidP="00E16FD1">
      <w:r w:rsidRPr="000C321E">
        <w:t xml:space="preserve">The GTP system parameters defined here and their recommended values shall not be fixed, but shall be possible to configure as described in </w:t>
      </w:r>
      <w:r w:rsidR="006E5EE3">
        <w:t>clause</w:t>
      </w:r>
      <w:r w:rsidRPr="000C321E">
        <w:t xml:space="preserve"> "Reliable delivery of messages".</w:t>
      </w:r>
    </w:p>
    <w:p w14:paraId="6307A763" w14:textId="77777777" w:rsidR="00E16FD1" w:rsidRPr="000C321E" w:rsidRDefault="00E16FD1" w:rsidP="00E16FD1">
      <w:pPr>
        <w:pStyle w:val="Heading2"/>
      </w:pPr>
      <w:bookmarkStart w:id="631" w:name="_Toc9598088"/>
      <w:bookmarkStart w:id="632" w:name="_Toc82519373"/>
      <w:r w:rsidRPr="000C321E">
        <w:t>14.1</w:t>
      </w:r>
      <w:r w:rsidRPr="000C321E">
        <w:tab/>
        <w:t>Timers</w:t>
      </w:r>
      <w:bookmarkEnd w:id="631"/>
      <w:bookmarkEnd w:id="632"/>
    </w:p>
    <w:p w14:paraId="37AD6E10" w14:textId="77777777" w:rsidR="00E16FD1" w:rsidRPr="000C321E" w:rsidRDefault="00E16FD1" w:rsidP="00E16FD1">
      <w:r w:rsidRPr="000C321E">
        <w:t>The timer T3-RESPONSE holds the maximum wait time for a response of a request message.</w:t>
      </w:r>
    </w:p>
    <w:p w14:paraId="13642146" w14:textId="77777777" w:rsidR="00E16FD1" w:rsidRPr="000C321E" w:rsidRDefault="00E16FD1" w:rsidP="00E16FD1">
      <w:r w:rsidRPr="000C321E">
        <w:t>The timer T3-TUNNEL holds the time when PDUs shall be forwarded from the old SGSN to the new SGSN. The timer is started in the old SGSN when it receives a GTP SGSN Context Request message and there is at least one active PDP context. GTP shall indicate to the upper layer when the timer has expired. The recommended timer value is 20 s.</w:t>
      </w:r>
    </w:p>
    <w:p w14:paraId="035D3C85" w14:textId="77777777" w:rsidR="00E16FD1" w:rsidRPr="000C321E" w:rsidRDefault="00E16FD1" w:rsidP="00E16FD1">
      <w:pPr>
        <w:pStyle w:val="Heading2"/>
      </w:pPr>
      <w:bookmarkStart w:id="633" w:name="_Toc9598089"/>
      <w:bookmarkStart w:id="634" w:name="_Toc82519374"/>
      <w:r w:rsidRPr="000C321E">
        <w:t>14.2</w:t>
      </w:r>
      <w:r w:rsidRPr="000C321E">
        <w:tab/>
        <w:t>Others</w:t>
      </w:r>
      <w:bookmarkEnd w:id="633"/>
      <w:bookmarkEnd w:id="634"/>
    </w:p>
    <w:p w14:paraId="2AE775BC" w14:textId="77777777" w:rsidR="00E16FD1" w:rsidRPr="000C321E" w:rsidRDefault="00E16FD1" w:rsidP="00E16FD1">
      <w:r w:rsidRPr="000C321E">
        <w:t>The counter N3-REQUESTS holds the maximum number of attempts made by GTP to send a request message. The recommended value is 5.</w:t>
      </w:r>
    </w:p>
    <w:p w14:paraId="0C9C88B6" w14:textId="77777777" w:rsidR="00E16FD1" w:rsidRPr="000C321E" w:rsidRDefault="00E16FD1" w:rsidP="00E16FD1">
      <w:pPr>
        <w:pStyle w:val="Heading1"/>
      </w:pPr>
      <w:bookmarkStart w:id="635" w:name="_Toc9598090"/>
      <w:bookmarkStart w:id="636" w:name="_Toc82519375"/>
      <w:r w:rsidRPr="000C321E">
        <w:t>15</w:t>
      </w:r>
      <w:r w:rsidRPr="000C321E">
        <w:tab/>
        <w:t>Mapping of BSSGP and RANAP causes</w:t>
      </w:r>
      <w:bookmarkEnd w:id="635"/>
      <w:bookmarkEnd w:id="636"/>
    </w:p>
    <w:p w14:paraId="6C3578AB" w14:textId="77777777" w:rsidR="00E16FD1" w:rsidRPr="000C321E" w:rsidRDefault="00E16FD1" w:rsidP="00E16FD1">
      <w:pPr>
        <w:rPr>
          <w:rFonts w:cs="Arial"/>
        </w:rPr>
      </w:pPr>
      <w:r w:rsidRPr="000C321E">
        <w:rPr>
          <w:rFonts w:cs="Arial" w:hint="eastAsia"/>
          <w:lang w:eastAsia="ja-JP"/>
        </w:rPr>
        <w:t>Table 15.</w:t>
      </w:r>
      <w:r w:rsidRPr="000C321E">
        <w:rPr>
          <w:rFonts w:cs="Arial"/>
          <w:lang w:eastAsia="ja-JP"/>
        </w:rPr>
        <w:t>1</w:t>
      </w:r>
      <w:r w:rsidRPr="000C321E">
        <w:rPr>
          <w:rFonts w:cs="Arial" w:hint="eastAsia"/>
          <w:lang w:eastAsia="ja-JP"/>
        </w:rPr>
        <w:t xml:space="preserve"> </w:t>
      </w:r>
      <w:r w:rsidRPr="000C321E">
        <w:rPr>
          <w:rFonts w:cs="Arial"/>
          <w:lang w:eastAsia="ja-JP"/>
        </w:rPr>
        <w:t>through</w:t>
      </w:r>
      <w:r w:rsidRPr="000C321E">
        <w:rPr>
          <w:rFonts w:cs="Arial" w:hint="eastAsia"/>
          <w:lang w:eastAsia="ja-JP"/>
        </w:rPr>
        <w:t xml:space="preserve"> Table 15.</w:t>
      </w:r>
      <w:r w:rsidRPr="000C321E">
        <w:rPr>
          <w:rFonts w:cs="Arial"/>
          <w:lang w:eastAsia="ja-JP"/>
        </w:rPr>
        <w:t>4</w:t>
      </w:r>
      <w:r w:rsidRPr="000C321E">
        <w:rPr>
          <w:rFonts w:cs="Arial" w:hint="eastAsia"/>
          <w:lang w:eastAsia="ja-JP"/>
        </w:rPr>
        <w:t xml:space="preserve"> define a</w:t>
      </w:r>
      <w:r w:rsidRPr="000C321E">
        <w:rPr>
          <w:rFonts w:cs="Arial"/>
        </w:rPr>
        <w:t xml:space="preserve"> mapping of BSSGP and RANAP causes used in connection with inter-RAT PS Handover to avoid different mappings in different implementations.</w:t>
      </w:r>
    </w:p>
    <w:p w14:paraId="5A632E0F" w14:textId="56120224" w:rsidR="00E16FD1" w:rsidRPr="000C321E" w:rsidRDefault="00E16FD1" w:rsidP="00E16FD1">
      <w:pPr>
        <w:rPr>
          <w:rFonts w:cs="Arial"/>
        </w:rPr>
      </w:pPr>
      <w:r w:rsidRPr="000C321E">
        <w:rPr>
          <w:rFonts w:cs="Arial"/>
        </w:rPr>
        <w:t xml:space="preserve">The cause code mapping in the MME for the inter-RAT PS Handover procedures in Annex D of 3GPP </w:t>
      </w:r>
      <w:r w:rsidR="009900EA" w:rsidRPr="000C321E">
        <w:rPr>
          <w:rFonts w:cs="Arial"/>
        </w:rPr>
        <w:t>TS</w:t>
      </w:r>
      <w:r w:rsidR="009900EA">
        <w:rPr>
          <w:rFonts w:cs="Arial"/>
        </w:rPr>
        <w:t> </w:t>
      </w:r>
      <w:r w:rsidR="009900EA" w:rsidRPr="000C321E">
        <w:rPr>
          <w:rFonts w:cs="Arial"/>
        </w:rPr>
        <w:t>2</w:t>
      </w:r>
      <w:r w:rsidRPr="000C321E">
        <w:rPr>
          <w:rFonts w:cs="Arial"/>
        </w:rPr>
        <w:t>3.401</w:t>
      </w:r>
      <w:r w:rsidR="009900EA">
        <w:rPr>
          <w:rFonts w:cs="Arial"/>
        </w:rPr>
        <w:t> </w:t>
      </w:r>
      <w:r w:rsidR="009900EA" w:rsidRPr="000C321E">
        <w:rPr>
          <w:rFonts w:cs="Arial"/>
        </w:rPr>
        <w:t>[</w:t>
      </w:r>
      <w:r w:rsidRPr="000C321E">
        <w:rPr>
          <w:rFonts w:cs="Arial"/>
        </w:rPr>
        <w:t xml:space="preserve">47] is described in 3GPP </w:t>
      </w:r>
      <w:r w:rsidR="009900EA" w:rsidRPr="000C321E">
        <w:rPr>
          <w:rFonts w:cs="Arial"/>
        </w:rPr>
        <w:t>TS</w:t>
      </w:r>
      <w:r w:rsidR="009900EA">
        <w:rPr>
          <w:rFonts w:cs="Arial"/>
        </w:rPr>
        <w:t> </w:t>
      </w:r>
      <w:r w:rsidR="009900EA" w:rsidRPr="000C321E">
        <w:rPr>
          <w:rFonts w:cs="Arial"/>
        </w:rPr>
        <w:t>2</w:t>
      </w:r>
      <w:r w:rsidRPr="000C321E">
        <w:rPr>
          <w:rFonts w:cs="Arial"/>
        </w:rPr>
        <w:t>9.010</w:t>
      </w:r>
      <w:r w:rsidR="009900EA">
        <w:rPr>
          <w:rFonts w:cs="Arial"/>
        </w:rPr>
        <w:t> </w:t>
      </w:r>
      <w:r w:rsidR="009900EA" w:rsidRPr="000C321E">
        <w:rPr>
          <w:rFonts w:cs="Arial"/>
        </w:rPr>
        <w:t>[</w:t>
      </w:r>
      <w:r w:rsidRPr="000C321E">
        <w:rPr>
          <w:rFonts w:cs="Arial"/>
        </w:rPr>
        <w:t>48].</w:t>
      </w:r>
    </w:p>
    <w:p w14:paraId="29EACBB1" w14:textId="77777777" w:rsidR="00E16FD1" w:rsidRPr="000C321E" w:rsidRDefault="00E16FD1" w:rsidP="00E16FD1">
      <w:pPr>
        <w:rPr>
          <w:rFonts w:cs="Arial"/>
          <w:b/>
          <w:bCs/>
          <w:lang w:val="en-US"/>
        </w:rPr>
      </w:pPr>
      <w:r w:rsidRPr="000C321E">
        <w:rPr>
          <w:rFonts w:cs="Arial"/>
          <w:b/>
          <w:bCs/>
          <w:lang w:val="en-US"/>
        </w:rPr>
        <w:t>Inter-RAT PS Handover from GERAN to UTRAN:</w:t>
      </w:r>
    </w:p>
    <w:p w14:paraId="2F9521C3" w14:textId="77777777" w:rsidR="00E16FD1" w:rsidRPr="000C321E" w:rsidRDefault="00E16FD1" w:rsidP="00E16FD1">
      <w:pPr>
        <w:pStyle w:val="TH"/>
        <w:rPr>
          <w:lang w:val="en-US" w:eastAsia="ja-JP"/>
        </w:rPr>
      </w:pPr>
      <w:r w:rsidRPr="000C321E">
        <w:rPr>
          <w:rFonts w:hint="eastAsia"/>
          <w:lang w:val="en-US" w:eastAsia="ja-JP"/>
        </w:rPr>
        <w:t>Table 15.</w:t>
      </w:r>
      <w:r w:rsidRPr="000C321E">
        <w:rPr>
          <w:lang w:val="en-US" w:eastAsia="ja-JP"/>
        </w:rPr>
        <w:t>1</w:t>
      </w:r>
      <w:r w:rsidRPr="000C321E">
        <w:rPr>
          <w:rFonts w:hint="eastAsia"/>
          <w:lang w:val="en-US" w:eastAsia="ja-JP"/>
        </w:rPr>
        <w:t>: Cause value mapping from PS HANDOVER REQUIRED to RELOCATION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1285EE67" w14:textId="77777777" w:rsidTr="009900EA">
        <w:tc>
          <w:tcPr>
            <w:tcW w:w="4261" w:type="dxa"/>
            <w:tcBorders>
              <w:top w:val="single" w:sz="12" w:space="0" w:color="auto"/>
              <w:left w:val="single" w:sz="12" w:space="0" w:color="auto"/>
              <w:bottom w:val="single" w:sz="12" w:space="0" w:color="auto"/>
              <w:right w:val="single" w:sz="12" w:space="0" w:color="auto"/>
            </w:tcBorders>
          </w:tcPr>
          <w:p w14:paraId="073D153A"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D640E50" w14:textId="77777777" w:rsidR="00E16FD1" w:rsidRPr="000C321E" w:rsidRDefault="00E16FD1" w:rsidP="009900EA">
            <w:pPr>
              <w:pStyle w:val="TAH"/>
            </w:pPr>
            <w:r w:rsidRPr="000C321E">
              <w:t>25.413</w:t>
            </w:r>
          </w:p>
        </w:tc>
      </w:tr>
      <w:tr w:rsidR="00E16FD1" w:rsidRPr="000C321E" w14:paraId="2C3A982B" w14:textId="77777777" w:rsidTr="009900EA">
        <w:tc>
          <w:tcPr>
            <w:tcW w:w="4261" w:type="dxa"/>
            <w:tcBorders>
              <w:top w:val="single" w:sz="12" w:space="0" w:color="auto"/>
              <w:left w:val="single" w:sz="12" w:space="0" w:color="auto"/>
              <w:bottom w:val="single" w:sz="12" w:space="0" w:color="auto"/>
              <w:right w:val="single" w:sz="12" w:space="0" w:color="auto"/>
            </w:tcBorders>
          </w:tcPr>
          <w:p w14:paraId="3717A901" w14:textId="77777777" w:rsidR="00E16FD1" w:rsidRPr="000C321E" w:rsidRDefault="00E16FD1" w:rsidP="009900EA">
            <w:pPr>
              <w:pStyle w:val="TAH"/>
            </w:pPr>
            <w:r w:rsidRPr="000C321E">
              <w:t>PS HANDOVER REQUIRED</w:t>
            </w:r>
          </w:p>
        </w:tc>
        <w:tc>
          <w:tcPr>
            <w:tcW w:w="4261" w:type="dxa"/>
            <w:tcBorders>
              <w:top w:val="single" w:sz="12" w:space="0" w:color="auto"/>
              <w:left w:val="single" w:sz="12" w:space="0" w:color="auto"/>
              <w:bottom w:val="single" w:sz="12" w:space="0" w:color="auto"/>
              <w:right w:val="single" w:sz="12" w:space="0" w:color="auto"/>
            </w:tcBorders>
          </w:tcPr>
          <w:p w14:paraId="21BB5F0F" w14:textId="77777777" w:rsidR="00E16FD1" w:rsidRPr="000C321E" w:rsidRDefault="00E16FD1" w:rsidP="009900EA">
            <w:pPr>
              <w:pStyle w:val="TAH"/>
            </w:pPr>
            <w:r w:rsidRPr="000C321E">
              <w:t>RELOCATION REQUEST</w:t>
            </w:r>
          </w:p>
        </w:tc>
      </w:tr>
      <w:tr w:rsidR="00E16FD1" w:rsidRPr="000C321E" w14:paraId="1104DDE6" w14:textId="77777777" w:rsidTr="009900EA">
        <w:tc>
          <w:tcPr>
            <w:tcW w:w="4261" w:type="dxa"/>
            <w:tcBorders>
              <w:top w:val="single" w:sz="12" w:space="0" w:color="auto"/>
            </w:tcBorders>
          </w:tcPr>
          <w:p w14:paraId="5EEC7BAA" w14:textId="77777777" w:rsidR="00E16FD1" w:rsidRPr="000C321E" w:rsidRDefault="00E16FD1" w:rsidP="009900EA">
            <w:pPr>
              <w:rPr>
                <w:rFonts w:cs="Arial"/>
              </w:rPr>
            </w:pPr>
            <w:r w:rsidRPr="000C321E">
              <w:rPr>
                <w:rFonts w:cs="Arial"/>
              </w:rPr>
              <w:t>Uplink quality</w:t>
            </w:r>
          </w:p>
        </w:tc>
        <w:tc>
          <w:tcPr>
            <w:tcW w:w="4261" w:type="dxa"/>
            <w:tcBorders>
              <w:top w:val="single" w:sz="12" w:space="0" w:color="auto"/>
            </w:tcBorders>
          </w:tcPr>
          <w:p w14:paraId="315124FD" w14:textId="77777777" w:rsidR="00E16FD1" w:rsidRPr="000C321E" w:rsidRDefault="00E16FD1" w:rsidP="009900EA">
            <w:pPr>
              <w:rPr>
                <w:rFonts w:cs="Arial"/>
              </w:rPr>
            </w:pPr>
            <w:r w:rsidRPr="000C321E">
              <w:rPr>
                <w:rFonts w:cs="Arial"/>
              </w:rPr>
              <w:t>Time Critical Relocation</w:t>
            </w:r>
          </w:p>
        </w:tc>
      </w:tr>
      <w:tr w:rsidR="00E16FD1" w:rsidRPr="000C321E" w14:paraId="558522FA" w14:textId="77777777" w:rsidTr="009900EA">
        <w:tc>
          <w:tcPr>
            <w:tcW w:w="4261" w:type="dxa"/>
          </w:tcPr>
          <w:p w14:paraId="02C167D2" w14:textId="77777777" w:rsidR="00E16FD1" w:rsidRPr="000C321E" w:rsidRDefault="00E16FD1" w:rsidP="009900EA">
            <w:pPr>
              <w:rPr>
                <w:rFonts w:cs="Arial"/>
              </w:rPr>
            </w:pPr>
            <w:r w:rsidRPr="000C321E">
              <w:rPr>
                <w:rFonts w:cs="Arial"/>
              </w:rPr>
              <w:t>Uplink strength</w:t>
            </w:r>
          </w:p>
        </w:tc>
        <w:tc>
          <w:tcPr>
            <w:tcW w:w="4261" w:type="dxa"/>
          </w:tcPr>
          <w:p w14:paraId="50B89DA8" w14:textId="77777777" w:rsidR="00E16FD1" w:rsidRPr="000C321E" w:rsidRDefault="00E16FD1" w:rsidP="009900EA">
            <w:pPr>
              <w:rPr>
                <w:rFonts w:cs="Arial"/>
              </w:rPr>
            </w:pPr>
            <w:r w:rsidRPr="000C321E">
              <w:rPr>
                <w:rFonts w:cs="Arial"/>
              </w:rPr>
              <w:t>Time Critical Relocation</w:t>
            </w:r>
          </w:p>
        </w:tc>
      </w:tr>
      <w:tr w:rsidR="00E16FD1" w:rsidRPr="000C321E" w14:paraId="066EA32C" w14:textId="77777777" w:rsidTr="009900EA">
        <w:tc>
          <w:tcPr>
            <w:tcW w:w="4261" w:type="dxa"/>
          </w:tcPr>
          <w:p w14:paraId="6F9BC5B5" w14:textId="77777777" w:rsidR="00E16FD1" w:rsidRPr="000C321E" w:rsidRDefault="00E16FD1" w:rsidP="009900EA">
            <w:pPr>
              <w:rPr>
                <w:rFonts w:cs="Arial"/>
              </w:rPr>
            </w:pPr>
            <w:r w:rsidRPr="000C321E">
              <w:rPr>
                <w:rFonts w:cs="Arial"/>
              </w:rPr>
              <w:t>Downlink quality</w:t>
            </w:r>
          </w:p>
        </w:tc>
        <w:tc>
          <w:tcPr>
            <w:tcW w:w="4261" w:type="dxa"/>
          </w:tcPr>
          <w:p w14:paraId="45FC9861" w14:textId="77777777" w:rsidR="00E16FD1" w:rsidRPr="000C321E" w:rsidRDefault="00E16FD1" w:rsidP="009900EA">
            <w:pPr>
              <w:rPr>
                <w:rFonts w:cs="Arial"/>
              </w:rPr>
            </w:pPr>
            <w:r w:rsidRPr="000C321E">
              <w:rPr>
                <w:rFonts w:cs="Arial"/>
              </w:rPr>
              <w:t>Time Critical Relocation</w:t>
            </w:r>
          </w:p>
        </w:tc>
      </w:tr>
      <w:tr w:rsidR="00E16FD1" w:rsidRPr="000C321E" w14:paraId="052BB8E5" w14:textId="77777777" w:rsidTr="009900EA">
        <w:tc>
          <w:tcPr>
            <w:tcW w:w="4261" w:type="dxa"/>
          </w:tcPr>
          <w:p w14:paraId="5D7691F8" w14:textId="77777777" w:rsidR="00E16FD1" w:rsidRPr="000C321E" w:rsidRDefault="00E16FD1" w:rsidP="009900EA">
            <w:pPr>
              <w:rPr>
                <w:rFonts w:cs="Arial"/>
              </w:rPr>
            </w:pPr>
            <w:r w:rsidRPr="000C321E">
              <w:rPr>
                <w:rFonts w:cs="Arial"/>
              </w:rPr>
              <w:t>Downlink strength</w:t>
            </w:r>
          </w:p>
        </w:tc>
        <w:tc>
          <w:tcPr>
            <w:tcW w:w="4261" w:type="dxa"/>
          </w:tcPr>
          <w:p w14:paraId="28CABFC5" w14:textId="77777777" w:rsidR="00E16FD1" w:rsidRPr="000C321E" w:rsidRDefault="00E16FD1" w:rsidP="009900EA">
            <w:pPr>
              <w:rPr>
                <w:rFonts w:cs="Arial"/>
              </w:rPr>
            </w:pPr>
            <w:r w:rsidRPr="000C321E">
              <w:rPr>
                <w:rFonts w:cs="Arial"/>
              </w:rPr>
              <w:t>Time Critical Relocation</w:t>
            </w:r>
          </w:p>
        </w:tc>
      </w:tr>
      <w:tr w:rsidR="00E16FD1" w:rsidRPr="000C321E" w14:paraId="18C57E08" w14:textId="77777777" w:rsidTr="009900EA">
        <w:tc>
          <w:tcPr>
            <w:tcW w:w="4261" w:type="dxa"/>
          </w:tcPr>
          <w:p w14:paraId="7960D1E0" w14:textId="77777777" w:rsidR="00E16FD1" w:rsidRPr="000C321E" w:rsidRDefault="00E16FD1" w:rsidP="009900EA">
            <w:pPr>
              <w:rPr>
                <w:rFonts w:cs="Arial"/>
              </w:rPr>
            </w:pPr>
            <w:r w:rsidRPr="000C321E">
              <w:rPr>
                <w:rFonts w:cs="Arial"/>
              </w:rPr>
              <w:t>Distance</w:t>
            </w:r>
          </w:p>
        </w:tc>
        <w:tc>
          <w:tcPr>
            <w:tcW w:w="4261" w:type="dxa"/>
          </w:tcPr>
          <w:p w14:paraId="1260706B" w14:textId="77777777" w:rsidR="00E16FD1" w:rsidRPr="000C321E" w:rsidRDefault="00E16FD1" w:rsidP="009900EA">
            <w:pPr>
              <w:rPr>
                <w:rFonts w:cs="Arial"/>
              </w:rPr>
            </w:pPr>
            <w:r w:rsidRPr="000C321E">
              <w:rPr>
                <w:rFonts w:cs="Arial"/>
              </w:rPr>
              <w:t>Time Critical Relocation</w:t>
            </w:r>
          </w:p>
        </w:tc>
      </w:tr>
      <w:tr w:rsidR="00E16FD1" w:rsidRPr="000C321E" w14:paraId="1262D145" w14:textId="77777777" w:rsidTr="009900EA">
        <w:tc>
          <w:tcPr>
            <w:tcW w:w="4261" w:type="dxa"/>
          </w:tcPr>
          <w:p w14:paraId="6B80C57B" w14:textId="77777777" w:rsidR="00E16FD1" w:rsidRPr="000C321E" w:rsidRDefault="00E16FD1" w:rsidP="009900EA">
            <w:pPr>
              <w:rPr>
                <w:rFonts w:cs="Arial"/>
              </w:rPr>
            </w:pPr>
            <w:r w:rsidRPr="000C321E">
              <w:rPr>
                <w:rFonts w:cs="Arial"/>
              </w:rPr>
              <w:t>Better cell</w:t>
            </w:r>
          </w:p>
        </w:tc>
        <w:tc>
          <w:tcPr>
            <w:tcW w:w="4261" w:type="dxa"/>
          </w:tcPr>
          <w:p w14:paraId="4624F1F3" w14:textId="77777777" w:rsidR="00E16FD1" w:rsidRPr="000C321E" w:rsidRDefault="00E16FD1" w:rsidP="009900EA">
            <w:pPr>
              <w:rPr>
                <w:rFonts w:cs="Arial"/>
              </w:rPr>
            </w:pPr>
            <w:r w:rsidRPr="000C321E">
              <w:rPr>
                <w:rFonts w:cs="Arial"/>
              </w:rPr>
              <w:t>Relocation Desirable for Radio Reasons</w:t>
            </w:r>
          </w:p>
        </w:tc>
      </w:tr>
      <w:tr w:rsidR="00E16FD1" w:rsidRPr="000C321E" w14:paraId="2FCD61AB" w14:textId="77777777" w:rsidTr="009900EA">
        <w:tc>
          <w:tcPr>
            <w:tcW w:w="4261" w:type="dxa"/>
          </w:tcPr>
          <w:p w14:paraId="7402FD4F" w14:textId="77777777" w:rsidR="00E16FD1" w:rsidRPr="000C321E" w:rsidRDefault="00E16FD1" w:rsidP="009900EA">
            <w:pPr>
              <w:rPr>
                <w:rFonts w:cs="Arial"/>
              </w:rPr>
            </w:pPr>
            <w:r w:rsidRPr="000C321E">
              <w:rPr>
                <w:rFonts w:cs="Arial"/>
              </w:rPr>
              <w:t>Traffic</w:t>
            </w:r>
          </w:p>
        </w:tc>
        <w:tc>
          <w:tcPr>
            <w:tcW w:w="4261" w:type="dxa"/>
          </w:tcPr>
          <w:p w14:paraId="31BCB736" w14:textId="77777777" w:rsidR="00E16FD1" w:rsidRPr="000C321E" w:rsidRDefault="00E16FD1" w:rsidP="009900EA">
            <w:pPr>
              <w:rPr>
                <w:rFonts w:cs="Arial"/>
              </w:rPr>
            </w:pPr>
            <w:r w:rsidRPr="000C321E">
              <w:rPr>
                <w:rFonts w:cs="Arial"/>
              </w:rPr>
              <w:t>Resource Optimisation Relocation</w:t>
            </w:r>
          </w:p>
        </w:tc>
      </w:tr>
      <w:tr w:rsidR="00E16FD1" w:rsidRPr="000C321E" w14:paraId="476DA4C3" w14:textId="77777777" w:rsidTr="009900EA">
        <w:tc>
          <w:tcPr>
            <w:tcW w:w="4261" w:type="dxa"/>
          </w:tcPr>
          <w:p w14:paraId="7528A8CC" w14:textId="77777777" w:rsidR="00E16FD1" w:rsidRPr="000C321E" w:rsidRDefault="00E16FD1" w:rsidP="009900EA">
            <w:pPr>
              <w:rPr>
                <w:rFonts w:cs="Arial"/>
              </w:rPr>
            </w:pPr>
            <w:r w:rsidRPr="000C321E">
              <w:rPr>
                <w:rFonts w:cs="Arial"/>
              </w:rPr>
              <w:lastRenderedPageBreak/>
              <w:t>Cell traffic congestion</w:t>
            </w:r>
          </w:p>
        </w:tc>
        <w:tc>
          <w:tcPr>
            <w:tcW w:w="4261" w:type="dxa"/>
          </w:tcPr>
          <w:p w14:paraId="33E0857C" w14:textId="77777777" w:rsidR="00E16FD1" w:rsidRPr="000C321E" w:rsidRDefault="00E16FD1" w:rsidP="009900EA">
            <w:pPr>
              <w:rPr>
                <w:rFonts w:cs="Arial"/>
              </w:rPr>
            </w:pPr>
            <w:r w:rsidRPr="000C321E">
              <w:rPr>
                <w:rFonts w:cs="Arial"/>
              </w:rPr>
              <w:t>Reduce Load in Serving Cell</w:t>
            </w:r>
          </w:p>
        </w:tc>
      </w:tr>
      <w:tr w:rsidR="00E16FD1" w:rsidRPr="000C321E" w14:paraId="1B6AE9A3" w14:textId="77777777" w:rsidTr="009900EA">
        <w:tc>
          <w:tcPr>
            <w:tcW w:w="4261" w:type="dxa"/>
          </w:tcPr>
          <w:p w14:paraId="5456A7F4" w14:textId="77777777" w:rsidR="00E16FD1" w:rsidRPr="000C321E" w:rsidRDefault="00E16FD1" w:rsidP="009900EA">
            <w:pPr>
              <w:rPr>
                <w:rFonts w:cs="Arial"/>
              </w:rPr>
            </w:pPr>
            <w:r w:rsidRPr="000C321E">
              <w:rPr>
                <w:rFonts w:cs="Arial"/>
              </w:rPr>
              <w:t>Any other value</w:t>
            </w:r>
          </w:p>
        </w:tc>
        <w:tc>
          <w:tcPr>
            <w:tcW w:w="4261" w:type="dxa"/>
          </w:tcPr>
          <w:p w14:paraId="1B7610B0" w14:textId="77777777" w:rsidR="00E16FD1" w:rsidRPr="000C321E" w:rsidRDefault="00E16FD1" w:rsidP="009900EA">
            <w:pPr>
              <w:rPr>
                <w:rFonts w:cs="Arial"/>
              </w:rPr>
            </w:pPr>
            <w:r w:rsidRPr="000C321E">
              <w:rPr>
                <w:rFonts w:cs="Arial"/>
              </w:rPr>
              <w:t>Relocation Desirable for Radio Reasons</w:t>
            </w:r>
          </w:p>
        </w:tc>
      </w:tr>
    </w:tbl>
    <w:p w14:paraId="6F91C071" w14:textId="77777777" w:rsidR="00E16FD1" w:rsidRPr="000C321E" w:rsidRDefault="00E16FD1" w:rsidP="00E16FD1"/>
    <w:p w14:paraId="4590B207" w14:textId="77777777" w:rsidR="00E16FD1" w:rsidRPr="000C321E" w:rsidRDefault="00E16FD1" w:rsidP="00E16FD1">
      <w:pPr>
        <w:pStyle w:val="TH"/>
      </w:pPr>
      <w:r w:rsidRPr="000C321E">
        <w:rPr>
          <w:rFonts w:hint="eastAsia"/>
          <w:lang w:val="en-US" w:eastAsia="ja-JP"/>
        </w:rPr>
        <w:t>Table 15.</w:t>
      </w:r>
      <w:r w:rsidRPr="000C321E">
        <w:rPr>
          <w:lang w:val="en-US" w:eastAsia="ja-JP"/>
        </w:rPr>
        <w:t>2</w:t>
      </w:r>
      <w:r w:rsidRPr="000C321E">
        <w:rPr>
          <w:rFonts w:hint="eastAsia"/>
          <w:lang w:val="en-US" w:eastAsia="ja-JP"/>
        </w:rPr>
        <w:t>: Cause value mapping from RELOCATION FAILURE to PS HANDOVER NACK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3860760" w14:textId="77777777" w:rsidTr="009900EA">
        <w:tc>
          <w:tcPr>
            <w:tcW w:w="4261" w:type="dxa"/>
            <w:tcBorders>
              <w:top w:val="single" w:sz="12" w:space="0" w:color="auto"/>
              <w:left w:val="single" w:sz="12" w:space="0" w:color="auto"/>
              <w:bottom w:val="single" w:sz="12" w:space="0" w:color="auto"/>
              <w:right w:val="single" w:sz="12" w:space="0" w:color="auto"/>
            </w:tcBorders>
          </w:tcPr>
          <w:p w14:paraId="5B0A7D80"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3C7D71DD" w14:textId="77777777" w:rsidR="00E16FD1" w:rsidRPr="000C321E" w:rsidRDefault="00E16FD1" w:rsidP="009900EA">
            <w:pPr>
              <w:pStyle w:val="TAH"/>
            </w:pPr>
            <w:r w:rsidRPr="000C321E">
              <w:t>48.018</w:t>
            </w:r>
          </w:p>
        </w:tc>
      </w:tr>
      <w:tr w:rsidR="00E16FD1" w:rsidRPr="000C321E" w14:paraId="281DBB4F" w14:textId="77777777" w:rsidTr="009900EA">
        <w:tc>
          <w:tcPr>
            <w:tcW w:w="4261" w:type="dxa"/>
            <w:tcBorders>
              <w:top w:val="single" w:sz="12" w:space="0" w:color="auto"/>
              <w:left w:val="single" w:sz="12" w:space="0" w:color="auto"/>
              <w:bottom w:val="single" w:sz="12" w:space="0" w:color="auto"/>
              <w:right w:val="single" w:sz="12" w:space="0" w:color="auto"/>
            </w:tcBorders>
          </w:tcPr>
          <w:p w14:paraId="37D5AA6B" w14:textId="77777777" w:rsidR="00E16FD1" w:rsidRPr="000C321E" w:rsidRDefault="00E16FD1" w:rsidP="009900EA">
            <w:pPr>
              <w:pStyle w:val="TAH"/>
            </w:pPr>
            <w:r w:rsidRPr="000C321E">
              <w:t>RELOCATION FAILURE</w:t>
            </w:r>
          </w:p>
        </w:tc>
        <w:tc>
          <w:tcPr>
            <w:tcW w:w="4261" w:type="dxa"/>
            <w:tcBorders>
              <w:top w:val="single" w:sz="12" w:space="0" w:color="auto"/>
              <w:left w:val="single" w:sz="12" w:space="0" w:color="auto"/>
              <w:bottom w:val="single" w:sz="12" w:space="0" w:color="auto"/>
              <w:right w:val="single" w:sz="12" w:space="0" w:color="auto"/>
            </w:tcBorders>
          </w:tcPr>
          <w:p w14:paraId="1AF79BB9" w14:textId="77777777" w:rsidR="00E16FD1" w:rsidRPr="000C321E" w:rsidRDefault="00E16FD1" w:rsidP="009900EA">
            <w:pPr>
              <w:pStyle w:val="TAH"/>
            </w:pPr>
            <w:r w:rsidRPr="000C321E">
              <w:t>PS HANDOVER REQUIRED NACK</w:t>
            </w:r>
          </w:p>
        </w:tc>
      </w:tr>
      <w:tr w:rsidR="00E16FD1" w:rsidRPr="000C321E" w14:paraId="2E220D01" w14:textId="77777777" w:rsidTr="009900EA">
        <w:tc>
          <w:tcPr>
            <w:tcW w:w="4261" w:type="dxa"/>
            <w:tcBorders>
              <w:top w:val="single" w:sz="12" w:space="0" w:color="auto"/>
            </w:tcBorders>
          </w:tcPr>
          <w:p w14:paraId="17A79AE5" w14:textId="77777777" w:rsidR="00E16FD1" w:rsidRPr="000C321E" w:rsidRDefault="00E16FD1" w:rsidP="009900EA">
            <w:pPr>
              <w:rPr>
                <w:rFonts w:cs="Arial"/>
              </w:rPr>
            </w:pPr>
            <w:r w:rsidRPr="000C321E">
              <w:rPr>
                <w:rFonts w:cs="Arial"/>
              </w:rPr>
              <w:t>No Radio Resources Available in Target Cell</w:t>
            </w:r>
          </w:p>
        </w:tc>
        <w:tc>
          <w:tcPr>
            <w:tcW w:w="4261" w:type="dxa"/>
            <w:tcBorders>
              <w:top w:val="single" w:sz="12" w:space="0" w:color="auto"/>
            </w:tcBorders>
          </w:tcPr>
          <w:p w14:paraId="13EE0AD3" w14:textId="77777777" w:rsidR="00E16FD1" w:rsidRPr="000C321E" w:rsidRDefault="00E16FD1" w:rsidP="009900EA">
            <w:pPr>
              <w:rPr>
                <w:rFonts w:cs="Arial"/>
              </w:rPr>
            </w:pPr>
            <w:r w:rsidRPr="000C321E">
              <w:rPr>
                <w:rFonts w:cs="Arial"/>
              </w:rPr>
              <w:t>Cell traffic congestion</w:t>
            </w:r>
          </w:p>
        </w:tc>
      </w:tr>
      <w:tr w:rsidR="00E16FD1" w:rsidRPr="000C321E" w14:paraId="4DBBCBA3" w14:textId="77777777" w:rsidTr="009900EA">
        <w:tc>
          <w:tcPr>
            <w:tcW w:w="4261" w:type="dxa"/>
          </w:tcPr>
          <w:p w14:paraId="6B59BCB9" w14:textId="77777777" w:rsidR="00E16FD1" w:rsidRPr="000C321E" w:rsidRDefault="00E16FD1" w:rsidP="009900EA">
            <w:pPr>
              <w:rPr>
                <w:rFonts w:cs="Arial"/>
              </w:rPr>
            </w:pPr>
            <w:r w:rsidRPr="000C321E">
              <w:rPr>
                <w:rFonts w:cs="Arial"/>
              </w:rPr>
              <w:t>Requested Ciphering and/or Integrity Protection algorithms not supported</w:t>
            </w:r>
          </w:p>
        </w:tc>
        <w:tc>
          <w:tcPr>
            <w:tcW w:w="4261" w:type="dxa"/>
          </w:tcPr>
          <w:p w14:paraId="6CA9EB7B" w14:textId="77777777" w:rsidR="00E16FD1" w:rsidRPr="000C321E" w:rsidRDefault="00E16FD1" w:rsidP="009900EA">
            <w:pPr>
              <w:rPr>
                <w:rFonts w:cs="Arial"/>
              </w:rPr>
            </w:pPr>
            <w:r w:rsidRPr="000C321E">
              <w:t>Requested ciphering and/or integrity protection algorithms not supported</w:t>
            </w:r>
          </w:p>
        </w:tc>
      </w:tr>
      <w:tr w:rsidR="00E16FD1" w:rsidRPr="000C321E" w14:paraId="751F9CD7" w14:textId="77777777" w:rsidTr="009900EA">
        <w:tc>
          <w:tcPr>
            <w:tcW w:w="4261" w:type="dxa"/>
          </w:tcPr>
          <w:p w14:paraId="38801318" w14:textId="77777777" w:rsidR="00E16FD1" w:rsidRPr="000C321E" w:rsidRDefault="00E16FD1" w:rsidP="009900EA">
            <w:pPr>
              <w:rPr>
                <w:rFonts w:cs="Arial"/>
              </w:rPr>
            </w:pPr>
            <w:r w:rsidRPr="000C321E">
              <w:rPr>
                <w:rFonts w:cs="Arial"/>
              </w:rPr>
              <w:t>Incoming Relocation Not Supported Due To PUESBINE Feature</w:t>
            </w:r>
          </w:p>
        </w:tc>
        <w:tc>
          <w:tcPr>
            <w:tcW w:w="4261" w:type="dxa"/>
          </w:tcPr>
          <w:p w14:paraId="24694242" w14:textId="77777777" w:rsidR="00E16FD1" w:rsidRPr="000C321E" w:rsidRDefault="00E16FD1" w:rsidP="009900EA">
            <w:pPr>
              <w:rPr>
                <w:rFonts w:cs="Arial"/>
              </w:rPr>
            </w:pPr>
            <w:r w:rsidRPr="000C321E">
              <w:t>Incoming relocation not supported due to PUESBINE feature</w:t>
            </w:r>
          </w:p>
        </w:tc>
      </w:tr>
      <w:tr w:rsidR="00E16FD1" w:rsidRPr="000C321E" w14:paraId="115F116E" w14:textId="77777777" w:rsidTr="009900EA">
        <w:tc>
          <w:tcPr>
            <w:tcW w:w="4261" w:type="dxa"/>
          </w:tcPr>
          <w:p w14:paraId="58D0CD27" w14:textId="77777777" w:rsidR="00E16FD1" w:rsidRPr="000C321E" w:rsidRDefault="00E16FD1" w:rsidP="009900EA">
            <w:pPr>
              <w:rPr>
                <w:rFonts w:cs="Arial"/>
              </w:rPr>
            </w:pPr>
            <w:r w:rsidRPr="000C321E">
              <w:rPr>
                <w:rFonts w:cs="Arial"/>
              </w:rPr>
              <w:t>Traffic Load In The Target Cell Higher Than In The Source Cell</w:t>
            </w:r>
          </w:p>
        </w:tc>
        <w:tc>
          <w:tcPr>
            <w:tcW w:w="4261" w:type="dxa"/>
          </w:tcPr>
          <w:p w14:paraId="5D5B447B" w14:textId="77777777" w:rsidR="00E16FD1" w:rsidRPr="000C321E" w:rsidRDefault="00E16FD1" w:rsidP="009900EA">
            <w:pPr>
              <w:rPr>
                <w:rFonts w:cs="Arial"/>
              </w:rPr>
            </w:pPr>
            <w:r w:rsidRPr="000C321E">
              <w:rPr>
                <w:rFonts w:cs="Arial"/>
              </w:rPr>
              <w:t>Cell traffic congestion</w:t>
            </w:r>
          </w:p>
        </w:tc>
      </w:tr>
      <w:tr w:rsidR="00E16FD1" w:rsidRPr="000C321E" w14:paraId="64EE42CA" w14:textId="77777777" w:rsidTr="009900EA">
        <w:tc>
          <w:tcPr>
            <w:tcW w:w="4261" w:type="dxa"/>
          </w:tcPr>
          <w:p w14:paraId="072C6E46" w14:textId="77777777" w:rsidR="00E16FD1" w:rsidRPr="000C321E" w:rsidRDefault="00E16FD1" w:rsidP="009900EA">
            <w:pPr>
              <w:rPr>
                <w:rFonts w:cs="Arial"/>
              </w:rPr>
            </w:pPr>
            <w:r w:rsidRPr="000C321E">
              <w:rPr>
                <w:rFonts w:cs="Arial"/>
              </w:rPr>
              <w:t>O&amp;M Intervention</w:t>
            </w:r>
          </w:p>
        </w:tc>
        <w:tc>
          <w:tcPr>
            <w:tcW w:w="4261" w:type="dxa"/>
          </w:tcPr>
          <w:p w14:paraId="4E8F2794" w14:textId="77777777" w:rsidR="00E16FD1" w:rsidRPr="000C321E" w:rsidRDefault="00E16FD1" w:rsidP="009900EA">
            <w:pPr>
              <w:rPr>
                <w:rFonts w:cs="Arial"/>
              </w:rPr>
            </w:pPr>
            <w:r w:rsidRPr="000C321E">
              <w:rPr>
                <w:rFonts w:cs="Arial"/>
              </w:rPr>
              <w:t>O&amp;M intervention</w:t>
            </w:r>
          </w:p>
        </w:tc>
      </w:tr>
      <w:tr w:rsidR="00E16FD1" w:rsidRPr="000C321E" w14:paraId="2881FC6D" w14:textId="77777777" w:rsidTr="009900EA">
        <w:tc>
          <w:tcPr>
            <w:tcW w:w="4261" w:type="dxa"/>
          </w:tcPr>
          <w:p w14:paraId="23851A0C" w14:textId="77777777" w:rsidR="00E16FD1" w:rsidRPr="000C321E" w:rsidRDefault="00E16FD1" w:rsidP="009900EA">
            <w:pPr>
              <w:rPr>
                <w:rFonts w:cs="Arial"/>
              </w:rPr>
            </w:pPr>
            <w:r w:rsidRPr="000C321E">
              <w:rPr>
                <w:rFonts w:cs="Arial"/>
              </w:rPr>
              <w:t>Any other value</w:t>
            </w:r>
          </w:p>
        </w:tc>
        <w:tc>
          <w:tcPr>
            <w:tcW w:w="4261" w:type="dxa"/>
          </w:tcPr>
          <w:p w14:paraId="44450FF5" w14:textId="77777777" w:rsidR="00E16FD1" w:rsidRPr="000C321E" w:rsidRDefault="00E16FD1" w:rsidP="009900EA">
            <w:pPr>
              <w:rPr>
                <w:rFonts w:cs="Arial"/>
              </w:rPr>
            </w:pPr>
            <w:r w:rsidRPr="000C321E">
              <w:rPr>
                <w:rFonts w:cs="Arial"/>
              </w:rPr>
              <w:t>Relocation failure in target system</w:t>
            </w:r>
          </w:p>
        </w:tc>
      </w:tr>
    </w:tbl>
    <w:p w14:paraId="1DBDB3F2" w14:textId="77777777" w:rsidR="00E16FD1" w:rsidRPr="000C321E" w:rsidRDefault="00E16FD1" w:rsidP="00E16FD1">
      <w:pPr>
        <w:rPr>
          <w:rFonts w:cs="Arial"/>
          <w:b/>
          <w:bCs/>
        </w:rPr>
      </w:pPr>
    </w:p>
    <w:p w14:paraId="11AD164C" w14:textId="77777777" w:rsidR="00E16FD1" w:rsidRPr="000C321E" w:rsidRDefault="00E16FD1" w:rsidP="00E16FD1">
      <w:pPr>
        <w:rPr>
          <w:rFonts w:cs="Arial"/>
          <w:b/>
          <w:bCs/>
          <w:lang w:eastAsia="ja-JP"/>
        </w:rPr>
      </w:pPr>
      <w:r w:rsidRPr="000C321E">
        <w:rPr>
          <w:rFonts w:cs="Arial"/>
          <w:b/>
          <w:bCs/>
        </w:rPr>
        <w:t>Inter-RAT PS Handover from UTRAN to GERAN:</w:t>
      </w:r>
    </w:p>
    <w:p w14:paraId="383D0ABF" w14:textId="77777777" w:rsidR="00E16FD1" w:rsidRPr="000C321E" w:rsidRDefault="00E16FD1" w:rsidP="00E16FD1">
      <w:pPr>
        <w:pStyle w:val="TH"/>
        <w:rPr>
          <w:rFonts w:cs="Arial"/>
          <w:bCs/>
          <w:lang w:eastAsia="ja-JP"/>
        </w:rPr>
      </w:pPr>
      <w:r w:rsidRPr="000C321E">
        <w:rPr>
          <w:rFonts w:cs="Arial" w:hint="eastAsia"/>
          <w:bCs/>
          <w:lang w:val="en-US" w:eastAsia="ja-JP"/>
        </w:rPr>
        <w:t>T</w:t>
      </w:r>
      <w:r w:rsidRPr="000C321E">
        <w:rPr>
          <w:rFonts w:hint="eastAsia"/>
          <w:lang w:val="en-US" w:eastAsia="ja-JP"/>
        </w:rPr>
        <w:t>able 15.</w:t>
      </w:r>
      <w:r w:rsidRPr="000C321E">
        <w:rPr>
          <w:lang w:val="en-US" w:eastAsia="ja-JP"/>
        </w:rPr>
        <w:t>3</w:t>
      </w:r>
      <w:r w:rsidRPr="000C321E">
        <w:rPr>
          <w:rFonts w:hint="eastAsia"/>
          <w:lang w:val="en-US" w:eastAsia="ja-JP"/>
        </w:rPr>
        <w:t>: Cause value mapping from RELOCATION REQUIRED to PS HANDOVER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49D6990C" w14:textId="77777777" w:rsidTr="009900EA">
        <w:tc>
          <w:tcPr>
            <w:tcW w:w="4261" w:type="dxa"/>
            <w:tcBorders>
              <w:top w:val="single" w:sz="12" w:space="0" w:color="auto"/>
              <w:left w:val="single" w:sz="12" w:space="0" w:color="auto"/>
              <w:bottom w:val="single" w:sz="12" w:space="0" w:color="auto"/>
              <w:right w:val="single" w:sz="12" w:space="0" w:color="auto"/>
            </w:tcBorders>
          </w:tcPr>
          <w:p w14:paraId="18D21084"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4DD0443C" w14:textId="77777777" w:rsidR="00E16FD1" w:rsidRPr="000C321E" w:rsidRDefault="00E16FD1" w:rsidP="009900EA">
            <w:pPr>
              <w:pStyle w:val="TAH"/>
            </w:pPr>
            <w:r w:rsidRPr="000C321E">
              <w:t>48.018</w:t>
            </w:r>
          </w:p>
        </w:tc>
      </w:tr>
      <w:tr w:rsidR="00E16FD1" w:rsidRPr="000C321E" w14:paraId="6E2A6214" w14:textId="77777777" w:rsidTr="009900EA">
        <w:tc>
          <w:tcPr>
            <w:tcW w:w="4261" w:type="dxa"/>
            <w:tcBorders>
              <w:top w:val="single" w:sz="12" w:space="0" w:color="auto"/>
              <w:left w:val="single" w:sz="12" w:space="0" w:color="auto"/>
              <w:bottom w:val="single" w:sz="12" w:space="0" w:color="auto"/>
              <w:right w:val="single" w:sz="12" w:space="0" w:color="auto"/>
            </w:tcBorders>
          </w:tcPr>
          <w:p w14:paraId="48BA46BD" w14:textId="77777777" w:rsidR="00E16FD1" w:rsidRPr="000C321E" w:rsidRDefault="00E16FD1" w:rsidP="009900EA">
            <w:pPr>
              <w:pStyle w:val="TAH"/>
            </w:pPr>
            <w:r w:rsidRPr="000C321E">
              <w:t>RELOCATION REQUIRED</w:t>
            </w:r>
          </w:p>
        </w:tc>
        <w:tc>
          <w:tcPr>
            <w:tcW w:w="4261" w:type="dxa"/>
            <w:tcBorders>
              <w:top w:val="single" w:sz="12" w:space="0" w:color="auto"/>
              <w:left w:val="single" w:sz="12" w:space="0" w:color="auto"/>
              <w:bottom w:val="single" w:sz="12" w:space="0" w:color="auto"/>
              <w:right w:val="single" w:sz="12" w:space="0" w:color="auto"/>
            </w:tcBorders>
          </w:tcPr>
          <w:p w14:paraId="2D389149" w14:textId="77777777" w:rsidR="00E16FD1" w:rsidRPr="000C321E" w:rsidRDefault="00E16FD1" w:rsidP="009900EA">
            <w:pPr>
              <w:pStyle w:val="TAH"/>
            </w:pPr>
            <w:r w:rsidRPr="000C321E">
              <w:t>PS HANDOVER REQUEST</w:t>
            </w:r>
          </w:p>
        </w:tc>
      </w:tr>
      <w:tr w:rsidR="00E16FD1" w:rsidRPr="000C321E" w14:paraId="327236A1" w14:textId="77777777" w:rsidTr="009900EA">
        <w:tc>
          <w:tcPr>
            <w:tcW w:w="4261" w:type="dxa"/>
            <w:tcBorders>
              <w:top w:val="single" w:sz="12" w:space="0" w:color="auto"/>
            </w:tcBorders>
          </w:tcPr>
          <w:p w14:paraId="6B017AD2" w14:textId="77777777" w:rsidR="00E16FD1" w:rsidRPr="000C321E" w:rsidRDefault="00E16FD1" w:rsidP="009900EA">
            <w:pPr>
              <w:rPr>
                <w:rFonts w:cs="Arial"/>
              </w:rPr>
            </w:pPr>
            <w:r w:rsidRPr="000C321E">
              <w:rPr>
                <w:rFonts w:cs="Arial"/>
              </w:rPr>
              <w:t>Time Critical Relocation</w:t>
            </w:r>
          </w:p>
        </w:tc>
        <w:tc>
          <w:tcPr>
            <w:tcW w:w="4261" w:type="dxa"/>
            <w:tcBorders>
              <w:top w:val="single" w:sz="12" w:space="0" w:color="auto"/>
            </w:tcBorders>
          </w:tcPr>
          <w:p w14:paraId="32D1B750" w14:textId="77777777" w:rsidR="00E16FD1" w:rsidRPr="000C321E" w:rsidRDefault="00E16FD1" w:rsidP="009900EA">
            <w:pPr>
              <w:rPr>
                <w:rFonts w:cs="Arial"/>
              </w:rPr>
            </w:pPr>
            <w:r w:rsidRPr="000C321E">
              <w:t>Time critical relocation</w:t>
            </w:r>
          </w:p>
        </w:tc>
      </w:tr>
      <w:tr w:rsidR="00E16FD1" w:rsidRPr="000C321E" w14:paraId="4748434E" w14:textId="77777777" w:rsidTr="009900EA">
        <w:tc>
          <w:tcPr>
            <w:tcW w:w="4261" w:type="dxa"/>
          </w:tcPr>
          <w:p w14:paraId="62A68BAA" w14:textId="77777777" w:rsidR="00E16FD1" w:rsidRPr="000C321E" w:rsidRDefault="00E16FD1" w:rsidP="009900EA">
            <w:pPr>
              <w:rPr>
                <w:rFonts w:cs="Arial"/>
              </w:rPr>
            </w:pPr>
            <w:r w:rsidRPr="000C321E">
              <w:rPr>
                <w:rFonts w:cs="Arial"/>
              </w:rPr>
              <w:t>Resource Optimisation Relocation</w:t>
            </w:r>
          </w:p>
        </w:tc>
        <w:tc>
          <w:tcPr>
            <w:tcW w:w="4261" w:type="dxa"/>
          </w:tcPr>
          <w:p w14:paraId="2A48D60C" w14:textId="77777777" w:rsidR="00E16FD1" w:rsidRPr="000C321E" w:rsidRDefault="00E16FD1" w:rsidP="009900EA">
            <w:pPr>
              <w:rPr>
                <w:rFonts w:cs="Arial"/>
              </w:rPr>
            </w:pPr>
            <w:r w:rsidRPr="000C321E">
              <w:rPr>
                <w:rFonts w:cs="Arial"/>
              </w:rPr>
              <w:t>Traffic</w:t>
            </w:r>
          </w:p>
        </w:tc>
      </w:tr>
      <w:tr w:rsidR="00E16FD1" w:rsidRPr="000C321E" w14:paraId="1B0A7F96" w14:textId="77777777" w:rsidTr="009900EA">
        <w:tc>
          <w:tcPr>
            <w:tcW w:w="4261" w:type="dxa"/>
          </w:tcPr>
          <w:p w14:paraId="3A4AE2F9" w14:textId="77777777" w:rsidR="00E16FD1" w:rsidRPr="000C321E" w:rsidRDefault="00E16FD1" w:rsidP="009900EA">
            <w:pPr>
              <w:rPr>
                <w:rFonts w:cs="Arial"/>
              </w:rPr>
            </w:pPr>
            <w:r w:rsidRPr="000C321E">
              <w:rPr>
                <w:rFonts w:cs="Arial"/>
              </w:rPr>
              <w:t>Relocation Desirable for Radio Reasons</w:t>
            </w:r>
          </w:p>
        </w:tc>
        <w:tc>
          <w:tcPr>
            <w:tcW w:w="4261" w:type="dxa"/>
          </w:tcPr>
          <w:p w14:paraId="65F249EA" w14:textId="77777777" w:rsidR="00E16FD1" w:rsidRPr="000C321E" w:rsidRDefault="00E16FD1" w:rsidP="009900EA">
            <w:pPr>
              <w:rPr>
                <w:rFonts w:cs="Arial"/>
              </w:rPr>
            </w:pPr>
            <w:r w:rsidRPr="000C321E">
              <w:rPr>
                <w:rFonts w:cs="Arial"/>
              </w:rPr>
              <w:t>Better cell</w:t>
            </w:r>
          </w:p>
        </w:tc>
      </w:tr>
      <w:tr w:rsidR="00E16FD1" w:rsidRPr="000C321E" w14:paraId="1537BD7F" w14:textId="77777777" w:rsidTr="009900EA">
        <w:tc>
          <w:tcPr>
            <w:tcW w:w="4261" w:type="dxa"/>
          </w:tcPr>
          <w:p w14:paraId="7CCD4E58" w14:textId="77777777" w:rsidR="00E16FD1" w:rsidRPr="000C321E" w:rsidRDefault="00E16FD1" w:rsidP="009900EA">
            <w:pPr>
              <w:rPr>
                <w:rFonts w:cs="Arial"/>
              </w:rPr>
            </w:pPr>
            <w:r w:rsidRPr="000C321E">
              <w:rPr>
                <w:rFonts w:cs="Arial"/>
              </w:rPr>
              <w:t>Directed Retry</w:t>
            </w:r>
          </w:p>
        </w:tc>
        <w:tc>
          <w:tcPr>
            <w:tcW w:w="4261" w:type="dxa"/>
          </w:tcPr>
          <w:p w14:paraId="6B43704A" w14:textId="77777777" w:rsidR="00E16FD1" w:rsidRPr="000C321E" w:rsidRDefault="00E16FD1" w:rsidP="009900EA">
            <w:pPr>
              <w:rPr>
                <w:rFonts w:cs="Arial"/>
              </w:rPr>
            </w:pPr>
            <w:r w:rsidRPr="000C321E">
              <w:t>Directed Retry</w:t>
            </w:r>
          </w:p>
        </w:tc>
      </w:tr>
      <w:tr w:rsidR="00E16FD1" w:rsidRPr="000C321E" w14:paraId="3B0D9EF8" w14:textId="77777777" w:rsidTr="009900EA">
        <w:tc>
          <w:tcPr>
            <w:tcW w:w="4261" w:type="dxa"/>
          </w:tcPr>
          <w:p w14:paraId="166D794C" w14:textId="77777777" w:rsidR="00E16FD1" w:rsidRPr="000C321E" w:rsidRDefault="00E16FD1" w:rsidP="009900EA">
            <w:pPr>
              <w:rPr>
                <w:rFonts w:cs="Arial"/>
              </w:rPr>
            </w:pPr>
            <w:r w:rsidRPr="000C321E">
              <w:rPr>
                <w:rFonts w:cs="Arial"/>
              </w:rPr>
              <w:t>Reduce load in Serving Cell</w:t>
            </w:r>
          </w:p>
        </w:tc>
        <w:tc>
          <w:tcPr>
            <w:tcW w:w="4261" w:type="dxa"/>
          </w:tcPr>
          <w:p w14:paraId="00D30904" w14:textId="77777777" w:rsidR="00E16FD1" w:rsidRPr="000C321E" w:rsidRDefault="00E16FD1" w:rsidP="009900EA">
            <w:pPr>
              <w:rPr>
                <w:rFonts w:cs="Arial"/>
              </w:rPr>
            </w:pPr>
            <w:r w:rsidRPr="000C321E">
              <w:rPr>
                <w:rFonts w:cs="Arial"/>
              </w:rPr>
              <w:t>Cell traffic congestion</w:t>
            </w:r>
          </w:p>
        </w:tc>
      </w:tr>
      <w:tr w:rsidR="00E16FD1" w:rsidRPr="000C321E" w14:paraId="463354BE" w14:textId="77777777" w:rsidTr="009900EA">
        <w:tc>
          <w:tcPr>
            <w:tcW w:w="4261" w:type="dxa"/>
          </w:tcPr>
          <w:p w14:paraId="149852A2" w14:textId="77777777" w:rsidR="00E16FD1" w:rsidRPr="000C321E" w:rsidRDefault="00E16FD1" w:rsidP="009900EA">
            <w:pPr>
              <w:rPr>
                <w:rFonts w:cs="Arial"/>
              </w:rPr>
            </w:pPr>
            <w:r w:rsidRPr="000C321E">
              <w:rPr>
                <w:rFonts w:cs="Arial"/>
              </w:rPr>
              <w:t>Any other value</w:t>
            </w:r>
          </w:p>
        </w:tc>
        <w:tc>
          <w:tcPr>
            <w:tcW w:w="4261" w:type="dxa"/>
          </w:tcPr>
          <w:p w14:paraId="32A6DB2E" w14:textId="77777777" w:rsidR="00E16FD1" w:rsidRPr="000C321E" w:rsidRDefault="00E16FD1" w:rsidP="009900EA">
            <w:pPr>
              <w:rPr>
                <w:rFonts w:cs="Arial"/>
              </w:rPr>
            </w:pPr>
            <w:r w:rsidRPr="000C321E">
              <w:rPr>
                <w:rFonts w:cs="Arial"/>
              </w:rPr>
              <w:t>Better cell</w:t>
            </w:r>
          </w:p>
        </w:tc>
      </w:tr>
    </w:tbl>
    <w:p w14:paraId="3A46DF7B" w14:textId="77777777" w:rsidR="00E16FD1" w:rsidRPr="000C321E" w:rsidRDefault="00E16FD1" w:rsidP="00E16FD1"/>
    <w:p w14:paraId="4BF83F16" w14:textId="77777777" w:rsidR="00E16FD1" w:rsidRPr="000C321E" w:rsidRDefault="00E16FD1" w:rsidP="00E16FD1">
      <w:pPr>
        <w:pStyle w:val="TH"/>
      </w:pPr>
      <w:r w:rsidRPr="000C321E">
        <w:rPr>
          <w:rFonts w:hint="eastAsia"/>
          <w:lang w:val="en-US" w:eastAsia="ja-JP"/>
        </w:rPr>
        <w:t>Table 15.</w:t>
      </w:r>
      <w:r w:rsidRPr="000C321E">
        <w:rPr>
          <w:lang w:val="en-US" w:eastAsia="ja-JP"/>
        </w:rPr>
        <w:t>4</w:t>
      </w:r>
      <w:r w:rsidRPr="000C321E">
        <w:rPr>
          <w:rFonts w:hint="eastAsia"/>
          <w:lang w:val="en-US" w:eastAsia="ja-JP"/>
        </w:rPr>
        <w:t>: Cause value mapping from PS HANDOVER NACK to RELOCATION PREPARATION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0FD638F" w14:textId="77777777" w:rsidTr="009900EA">
        <w:trPr>
          <w:cantSplit/>
        </w:trPr>
        <w:tc>
          <w:tcPr>
            <w:tcW w:w="4261" w:type="dxa"/>
            <w:tcBorders>
              <w:top w:val="single" w:sz="12" w:space="0" w:color="auto"/>
              <w:left w:val="single" w:sz="12" w:space="0" w:color="auto"/>
              <w:bottom w:val="single" w:sz="12" w:space="0" w:color="auto"/>
              <w:right w:val="single" w:sz="12" w:space="0" w:color="auto"/>
            </w:tcBorders>
          </w:tcPr>
          <w:p w14:paraId="0D98FAD3"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0DB1D3C" w14:textId="77777777" w:rsidR="00E16FD1" w:rsidRPr="000C321E" w:rsidRDefault="00E16FD1" w:rsidP="009900EA">
            <w:pPr>
              <w:pStyle w:val="TAH"/>
            </w:pPr>
            <w:r w:rsidRPr="000C321E">
              <w:t>25.413</w:t>
            </w:r>
          </w:p>
        </w:tc>
      </w:tr>
      <w:tr w:rsidR="00E16FD1" w:rsidRPr="000C321E" w14:paraId="0998AEB2" w14:textId="77777777" w:rsidTr="009900EA">
        <w:tc>
          <w:tcPr>
            <w:tcW w:w="4261" w:type="dxa"/>
            <w:tcBorders>
              <w:top w:val="single" w:sz="12" w:space="0" w:color="auto"/>
              <w:left w:val="single" w:sz="12" w:space="0" w:color="auto"/>
              <w:bottom w:val="single" w:sz="12" w:space="0" w:color="auto"/>
              <w:right w:val="single" w:sz="12" w:space="0" w:color="auto"/>
            </w:tcBorders>
          </w:tcPr>
          <w:p w14:paraId="03E139D9" w14:textId="77777777" w:rsidR="00E16FD1" w:rsidRPr="000C321E" w:rsidRDefault="00E16FD1" w:rsidP="009900EA">
            <w:pPr>
              <w:pStyle w:val="TAH"/>
            </w:pPr>
            <w:r w:rsidRPr="000C321E">
              <w:t>PS HANDOVER REQUEST NACK</w:t>
            </w:r>
          </w:p>
        </w:tc>
        <w:tc>
          <w:tcPr>
            <w:tcW w:w="4261" w:type="dxa"/>
            <w:tcBorders>
              <w:top w:val="single" w:sz="12" w:space="0" w:color="auto"/>
              <w:left w:val="single" w:sz="12" w:space="0" w:color="auto"/>
              <w:bottom w:val="single" w:sz="12" w:space="0" w:color="auto"/>
              <w:right w:val="single" w:sz="12" w:space="0" w:color="auto"/>
            </w:tcBorders>
          </w:tcPr>
          <w:p w14:paraId="7274E596" w14:textId="77777777" w:rsidR="00E16FD1" w:rsidRPr="000C321E" w:rsidRDefault="00E16FD1" w:rsidP="009900EA">
            <w:pPr>
              <w:pStyle w:val="TAH"/>
            </w:pPr>
            <w:r w:rsidRPr="000C321E">
              <w:t>RELOCATION PREPARATION FAILURE</w:t>
            </w:r>
          </w:p>
        </w:tc>
      </w:tr>
      <w:tr w:rsidR="00E16FD1" w:rsidRPr="000C321E" w14:paraId="1A349815" w14:textId="77777777" w:rsidTr="009900EA">
        <w:tc>
          <w:tcPr>
            <w:tcW w:w="4261" w:type="dxa"/>
            <w:tcBorders>
              <w:top w:val="single" w:sz="12" w:space="0" w:color="auto"/>
            </w:tcBorders>
          </w:tcPr>
          <w:p w14:paraId="4172983D" w14:textId="77777777" w:rsidR="00E16FD1" w:rsidRPr="000C321E" w:rsidRDefault="00E16FD1" w:rsidP="009900EA">
            <w:pPr>
              <w:rPr>
                <w:rFonts w:cs="Arial"/>
              </w:rPr>
            </w:pPr>
            <w:r w:rsidRPr="000C321E">
              <w:rPr>
                <w:rFonts w:cs="Arial"/>
              </w:rPr>
              <w:t>PFC create failure</w:t>
            </w:r>
          </w:p>
        </w:tc>
        <w:tc>
          <w:tcPr>
            <w:tcW w:w="4261" w:type="dxa"/>
            <w:tcBorders>
              <w:top w:val="single" w:sz="12" w:space="0" w:color="auto"/>
            </w:tcBorders>
          </w:tcPr>
          <w:p w14:paraId="64473120"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365AB5CA" w14:textId="77777777" w:rsidTr="009900EA">
        <w:tc>
          <w:tcPr>
            <w:tcW w:w="4261" w:type="dxa"/>
          </w:tcPr>
          <w:p w14:paraId="6EBB0FFA" w14:textId="77777777" w:rsidR="00E16FD1" w:rsidRPr="000C321E" w:rsidRDefault="00E16FD1" w:rsidP="009900EA">
            <w:pPr>
              <w:rPr>
                <w:rFonts w:cs="Arial"/>
              </w:rPr>
            </w:pPr>
            <w:r w:rsidRPr="000C321E">
              <w:rPr>
                <w:rFonts w:cs="Arial"/>
              </w:rPr>
              <w:t>Cell traffic congestion</w:t>
            </w:r>
          </w:p>
        </w:tc>
        <w:tc>
          <w:tcPr>
            <w:tcW w:w="4261" w:type="dxa"/>
          </w:tcPr>
          <w:p w14:paraId="1960EC6C" w14:textId="77777777" w:rsidR="00E16FD1" w:rsidRPr="000C321E" w:rsidRDefault="00E16FD1" w:rsidP="009900EA">
            <w:pPr>
              <w:rPr>
                <w:rFonts w:cs="Arial"/>
              </w:rPr>
            </w:pPr>
            <w:r w:rsidRPr="000C321E">
              <w:rPr>
                <w:rFonts w:cs="Arial"/>
              </w:rPr>
              <w:t>No Radio Resources Available in Target Cell</w:t>
            </w:r>
          </w:p>
        </w:tc>
      </w:tr>
      <w:tr w:rsidR="00E16FD1" w:rsidRPr="000C321E" w14:paraId="01C3039C" w14:textId="77777777" w:rsidTr="009900EA">
        <w:tc>
          <w:tcPr>
            <w:tcW w:w="4261" w:type="dxa"/>
          </w:tcPr>
          <w:p w14:paraId="50FCD5F5" w14:textId="77777777" w:rsidR="00E16FD1" w:rsidRPr="000C321E" w:rsidRDefault="00E16FD1" w:rsidP="009900EA">
            <w:pPr>
              <w:rPr>
                <w:rFonts w:cs="Arial"/>
              </w:rPr>
            </w:pPr>
            <w:r w:rsidRPr="000C321E">
              <w:rPr>
                <w:rFonts w:cs="Arial"/>
              </w:rPr>
              <w:t>Equipment failure</w:t>
            </w:r>
          </w:p>
        </w:tc>
        <w:tc>
          <w:tcPr>
            <w:tcW w:w="4261" w:type="dxa"/>
          </w:tcPr>
          <w:p w14:paraId="0EA8EE1A"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2D25AE99" w14:textId="77777777" w:rsidTr="009900EA">
        <w:tc>
          <w:tcPr>
            <w:tcW w:w="4261" w:type="dxa"/>
          </w:tcPr>
          <w:p w14:paraId="316E38F0" w14:textId="77777777" w:rsidR="00E16FD1" w:rsidRPr="000C321E" w:rsidRDefault="00E16FD1" w:rsidP="009900EA">
            <w:pPr>
              <w:rPr>
                <w:rFonts w:cs="Arial"/>
              </w:rPr>
            </w:pPr>
            <w:r w:rsidRPr="000C321E">
              <w:rPr>
                <w:rFonts w:cs="Arial"/>
              </w:rPr>
              <w:t>O&amp;M intervention</w:t>
            </w:r>
          </w:p>
        </w:tc>
        <w:tc>
          <w:tcPr>
            <w:tcW w:w="4261" w:type="dxa"/>
          </w:tcPr>
          <w:p w14:paraId="6C8B0AAE" w14:textId="77777777" w:rsidR="00E16FD1" w:rsidRPr="000C321E" w:rsidRDefault="00E16FD1" w:rsidP="009900EA">
            <w:pPr>
              <w:rPr>
                <w:rFonts w:cs="Arial"/>
              </w:rPr>
            </w:pPr>
            <w:r w:rsidRPr="000C321E">
              <w:rPr>
                <w:rFonts w:cs="Arial"/>
              </w:rPr>
              <w:t>O&amp;M Intervention</w:t>
            </w:r>
          </w:p>
        </w:tc>
      </w:tr>
      <w:tr w:rsidR="00E16FD1" w:rsidRPr="000C321E" w14:paraId="7FE21437" w14:textId="77777777" w:rsidTr="009900EA">
        <w:tc>
          <w:tcPr>
            <w:tcW w:w="4261" w:type="dxa"/>
          </w:tcPr>
          <w:p w14:paraId="19A7E0F3" w14:textId="77777777" w:rsidR="00E16FD1" w:rsidRPr="000C321E" w:rsidRDefault="00E16FD1" w:rsidP="009900EA">
            <w:pPr>
              <w:rPr>
                <w:rFonts w:cs="Arial"/>
              </w:rPr>
            </w:pPr>
            <w:r w:rsidRPr="000C321E">
              <w:rPr>
                <w:rFonts w:cs="Arial"/>
              </w:rPr>
              <w:t>Any other value</w:t>
            </w:r>
          </w:p>
        </w:tc>
        <w:tc>
          <w:tcPr>
            <w:tcW w:w="4261" w:type="dxa"/>
          </w:tcPr>
          <w:p w14:paraId="586D9B0D" w14:textId="77777777" w:rsidR="00E16FD1" w:rsidRPr="000C321E" w:rsidRDefault="00E16FD1" w:rsidP="009900EA">
            <w:pPr>
              <w:rPr>
                <w:rFonts w:cs="Arial"/>
              </w:rPr>
            </w:pPr>
            <w:r w:rsidRPr="000C321E">
              <w:rPr>
                <w:rFonts w:cs="Arial"/>
              </w:rPr>
              <w:t>Relocation Failure in Target CN/RNC or Target System</w:t>
            </w:r>
          </w:p>
        </w:tc>
      </w:tr>
    </w:tbl>
    <w:p w14:paraId="1F2E81A9" w14:textId="77777777" w:rsidR="00E16FD1" w:rsidRPr="000C321E" w:rsidRDefault="00E16FD1" w:rsidP="00E16FD1"/>
    <w:p w14:paraId="5630F7A6" w14:textId="77777777" w:rsidR="00E16FD1" w:rsidRPr="000C321E" w:rsidRDefault="00E16FD1" w:rsidP="00E16FD1">
      <w:pPr>
        <w:pStyle w:val="Heading8"/>
      </w:pPr>
      <w:r w:rsidRPr="000C321E">
        <w:br w:type="page"/>
      </w:r>
      <w:bookmarkStart w:id="637" w:name="_Toc9598091"/>
      <w:bookmarkStart w:id="638" w:name="_Toc82519376"/>
      <w:r w:rsidRPr="000C321E">
        <w:lastRenderedPageBreak/>
        <w:t>Annex A (informative):</w:t>
      </w:r>
      <w:r w:rsidRPr="000C321E">
        <w:br/>
        <w:t>A method for sequence number checking</w:t>
      </w:r>
      <w:bookmarkEnd w:id="637"/>
      <w:bookmarkEnd w:id="638"/>
    </w:p>
    <w:p w14:paraId="2F99918B" w14:textId="56052353" w:rsidR="00E16FD1" w:rsidRPr="000C321E" w:rsidRDefault="00E16FD1" w:rsidP="00E16FD1">
      <w:r w:rsidRPr="000C321E">
        <w:t xml:space="preserve">This annex describes a method to determine whether or not a received T-PDU is valid, for the Usage of the Sequence Number, </w:t>
      </w:r>
      <w:r w:rsidR="009900EA">
        <w:t>clause </w:t>
      </w:r>
      <w:r w:rsidR="009900EA" w:rsidRPr="000C321E">
        <w:t>9</w:t>
      </w:r>
      <w:r w:rsidRPr="000C321E">
        <w:t>.3.1.1.</w:t>
      </w:r>
    </w:p>
    <w:p w14:paraId="31714D1A" w14:textId="77777777" w:rsidR="00E16FD1" w:rsidRPr="000C321E" w:rsidRDefault="00E16FD1" w:rsidP="00E16FD1">
      <w:r w:rsidRPr="000C321E">
        <w:t>This method deals with two distinct problems.</w:t>
      </w:r>
    </w:p>
    <w:p w14:paraId="62A79C7C" w14:textId="77777777" w:rsidR="00E16FD1" w:rsidRPr="000C321E" w:rsidRDefault="00E16FD1" w:rsidP="00E16FD1">
      <w:r w:rsidRPr="000C321E">
        <w:t>The first one is the "drifting" between the Sequence Number value that we expect to receive in the light of the total number of T-PDU received for this tunnel (the Expected value), and the effective received value. The probability that the received T-PDU is not correct because not awaited is higher if the distance between expected and received Sequence Numbers is high than if this distance is low. This leads to Condition 1. Its left part represents the distance between the Expected and received values, in a circular 65536 dimension.</w:t>
      </w:r>
    </w:p>
    <w:p w14:paraId="532B2A2C" w14:textId="77777777" w:rsidR="00E16FD1" w:rsidRPr="000C321E" w:rsidRDefault="00E16FD1" w:rsidP="00E16FD1">
      <w:r w:rsidRPr="000C321E">
        <w:t>The second one is the duplication of T-PDU frames within a given number of last received frames that have been accepted by the condition 1.</w:t>
      </w:r>
    </w:p>
    <w:p w14:paraId="39FDADC1" w14:textId="77777777" w:rsidR="00E16FD1" w:rsidRPr="000C321E" w:rsidRDefault="00E16FD1" w:rsidP="00E16FD1">
      <w:pPr>
        <w:rPr>
          <w:sz w:val="16"/>
        </w:rPr>
      </w:pPr>
      <w:r w:rsidRPr="000C321E">
        <w:t>This leads to the following actions:</w:t>
      </w:r>
    </w:p>
    <w:p w14:paraId="53FFA1CC" w14:textId="77777777" w:rsidR="00E16FD1" w:rsidRPr="000C321E" w:rsidRDefault="00E16FD1" w:rsidP="00E16FD1">
      <w:pPr>
        <w:pStyle w:val="B1"/>
      </w:pPr>
      <w:r w:rsidRPr="000C321E">
        <w:t>-This operation shall start when the dialogue is established between the GSNs. When each T-PDU is received during the dialogue, if this T-PDU is valid, its Sequence Number shall be saved. The last "A" saved Sequence Numbers represent the "Recorded Sequence Number Set".</w:t>
      </w:r>
    </w:p>
    <w:p w14:paraId="10EF0367" w14:textId="77777777" w:rsidR="00E16FD1" w:rsidRPr="000C321E" w:rsidRDefault="00E16FD1" w:rsidP="00E16FD1">
      <w:r w:rsidRPr="000C321E">
        <w:t>A received T-PDU sequence number is valid only if it satisfies both of the following conditions:</w:t>
      </w:r>
    </w:p>
    <w:p w14:paraId="3C62364C" w14:textId="77777777" w:rsidR="00E16FD1" w:rsidRPr="000C321E" w:rsidRDefault="00E16FD1" w:rsidP="00E16FD1">
      <w:pPr>
        <w:pStyle w:val="B1"/>
        <w:tabs>
          <w:tab w:val="left" w:pos="8505"/>
        </w:tabs>
      </w:pPr>
      <w:r w:rsidRPr="000C321E">
        <w:t>1)</w:t>
      </w:r>
      <w:r w:rsidRPr="000C321E">
        <w:tab/>
        <w:t>Min(Abs(E - r), Abs(r - 65536 - E), Abs(E - 65536 - r)) &lt; "B"</w:t>
      </w:r>
      <w:r w:rsidRPr="000C321E">
        <w:tab/>
        <w:t>Condition 1</w:t>
      </w:r>
      <w:r w:rsidRPr="000C321E">
        <w:br/>
        <w:t>Where: "E" is the Expected Sequence Number and "r" is the received Sequence Number.</w:t>
      </w:r>
    </w:p>
    <w:p w14:paraId="1EC9DE13" w14:textId="77777777" w:rsidR="00E16FD1" w:rsidRPr="000C321E" w:rsidRDefault="00E16FD1" w:rsidP="00E16FD1">
      <w:pPr>
        <w:pStyle w:val="B1"/>
        <w:tabs>
          <w:tab w:val="left" w:pos="8505"/>
        </w:tabs>
      </w:pPr>
      <w:r w:rsidRPr="000C321E">
        <w:t>2)</w:t>
      </w:r>
      <w:r w:rsidRPr="000C321E">
        <w:tab/>
        <w:t>The received Sequence Number is not a member of the Recorded Sequence Number Set.</w:t>
      </w:r>
      <w:r>
        <w:tab/>
      </w:r>
      <w:r w:rsidRPr="000C321E">
        <w:t>Condition 2.</w:t>
      </w:r>
    </w:p>
    <w:p w14:paraId="415937EC" w14:textId="77777777" w:rsidR="00E16FD1" w:rsidRPr="000C321E" w:rsidRDefault="00E16FD1" w:rsidP="00E16FD1">
      <w:r w:rsidRPr="000C321E">
        <w:t>"A" and "B" are parameters. The receiving GSN shall discard a received T-PDU with an invalid Sequence Number.</w:t>
      </w:r>
    </w:p>
    <w:p w14:paraId="16C33B58" w14:textId="77777777" w:rsidR="00E16FD1" w:rsidRPr="000C321E" w:rsidRDefault="00E16FD1" w:rsidP="00E16FD1">
      <w:r w:rsidRPr="000C321E">
        <w:t>Abs(X) represents the absolute value of the number X.</w:t>
      </w:r>
    </w:p>
    <w:p w14:paraId="5AC853F1" w14:textId="77777777" w:rsidR="00E16FD1" w:rsidRPr="000C321E" w:rsidRDefault="00E16FD1" w:rsidP="00E16FD1">
      <w:r w:rsidRPr="000C321E">
        <w:t>Min(X,Y,Z) represents the lowest value taken from the numbers X, Y, and Z.</w:t>
      </w:r>
    </w:p>
    <w:p w14:paraId="52492E80" w14:textId="77777777" w:rsidR="00E16FD1" w:rsidRPr="000C321E" w:rsidRDefault="00E16FD1" w:rsidP="00E16FD1">
      <w:pPr>
        <w:pStyle w:val="Heading8"/>
      </w:pPr>
      <w:bookmarkStart w:id="639" w:name="_Toc9598092"/>
      <w:bookmarkStart w:id="640" w:name="_Toc82519377"/>
      <w:r w:rsidRPr="000C321E">
        <w:rPr>
          <w:lang w:val="en-US"/>
        </w:rPr>
        <w:t>Annex B (Normative):</w:t>
      </w:r>
      <w:r w:rsidRPr="000C321E">
        <w:br/>
        <w:t>SGSN mapping table between Gn/Gp and NAS Cause values</w:t>
      </w:r>
      <w:bookmarkEnd w:id="639"/>
      <w:bookmarkEnd w:id="640"/>
    </w:p>
    <w:p w14:paraId="5C89B832" w14:textId="77777777" w:rsidR="00E16FD1" w:rsidRPr="000C321E" w:rsidRDefault="00E16FD1" w:rsidP="00E16FD1">
      <w:r w:rsidRPr="000C321E">
        <w:t>The SGSN initiates session management requests towards the GGSN or mobility management requests towards the source/target SGSN. If these operations are not successful, there are several possible cause codes, which need to be mapped to appropriate cause codes over NAS to the UE.</w:t>
      </w:r>
    </w:p>
    <w:p w14:paraId="2A6C2BE2" w14:textId="77777777" w:rsidR="00E16FD1" w:rsidRPr="000C321E" w:rsidRDefault="00E16FD1" w:rsidP="00E16FD1">
      <w:r w:rsidRPr="000C321E">
        <w:t>Additionally, the SGSN initiates session management requests towards the UE. If this operation is not successful, there are several possible NAS cause codes which need to be mapped to appropriate GTP cause codes over Gn/Gp interface towards the GGSN.</w:t>
      </w:r>
    </w:p>
    <w:p w14:paraId="1CDD081C" w14:textId="77777777" w:rsidR="009900EA" w:rsidRPr="000C321E" w:rsidRDefault="00E16FD1" w:rsidP="00E16FD1">
      <w:r w:rsidRPr="000C321E">
        <w:t>The SGSN should map these cause codes as defined in tables B.1 to B.5 unless specified otherwise in the tables.</w:t>
      </w:r>
    </w:p>
    <w:p w14:paraId="28D53AAD" w14:textId="668CD0DE" w:rsidR="00E16FD1" w:rsidRPr="000C321E" w:rsidRDefault="00E16FD1" w:rsidP="00E16FD1">
      <w:pPr>
        <w:pStyle w:val="TH"/>
        <w:outlineLvl w:val="0"/>
        <w:rPr>
          <w:noProof/>
        </w:rPr>
      </w:pPr>
      <w:r w:rsidRPr="000C321E">
        <w:lastRenderedPageBreak/>
        <w:t>Table B.1: Mapping from Gn/Gp to NAS SM Cause values – Rejection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5230"/>
      </w:tblGrid>
      <w:tr w:rsidR="00E16FD1" w:rsidRPr="000C321E" w14:paraId="02743FED" w14:textId="77777777" w:rsidTr="009900EA">
        <w:tc>
          <w:tcPr>
            <w:tcW w:w="2347" w:type="pct"/>
          </w:tcPr>
          <w:p w14:paraId="1738B878" w14:textId="77777777" w:rsidR="00E16FD1" w:rsidRPr="000C321E" w:rsidRDefault="00E16FD1" w:rsidP="009900EA">
            <w:pPr>
              <w:pStyle w:val="TAH"/>
              <w:rPr>
                <w:noProof/>
              </w:rPr>
            </w:pPr>
            <w:r w:rsidRPr="000C321E">
              <w:t>Reject indication from GGSN to SGSN over Gn/Gp</w:t>
            </w:r>
          </w:p>
        </w:tc>
        <w:tc>
          <w:tcPr>
            <w:tcW w:w="2653" w:type="pct"/>
          </w:tcPr>
          <w:p w14:paraId="7609A137" w14:textId="77777777" w:rsidR="00E16FD1" w:rsidRPr="000C321E" w:rsidRDefault="00E16FD1" w:rsidP="009900EA">
            <w:pPr>
              <w:pStyle w:val="TAH"/>
              <w:rPr>
                <w:lang w:val="pt-BR"/>
              </w:rPr>
            </w:pPr>
            <w:r w:rsidRPr="000C321E">
              <w:rPr>
                <w:lang w:val="pt-BR"/>
              </w:rPr>
              <w:t>NAS SM Cause to UE</w:t>
            </w:r>
          </w:p>
          <w:p w14:paraId="6A7AC213" w14:textId="77777777" w:rsidR="00E16FD1" w:rsidRPr="000C321E" w:rsidRDefault="00E16FD1" w:rsidP="009900EA">
            <w:pPr>
              <w:pStyle w:val="TAH"/>
              <w:rPr>
                <w:lang w:val="pt-BR"/>
              </w:rPr>
            </w:pPr>
            <w:r w:rsidRPr="000C321E">
              <w:rPr>
                <w:b w:val="0"/>
                <w:lang w:val="pt-BR"/>
              </w:rPr>
              <w:t>(NOTE 1, NOTE 2, NOTE 3)</w:t>
            </w:r>
          </w:p>
        </w:tc>
      </w:tr>
      <w:tr w:rsidR="00E16FD1" w:rsidRPr="000C321E" w14:paraId="3F9CCD63" w14:textId="77777777" w:rsidTr="009900EA">
        <w:tc>
          <w:tcPr>
            <w:tcW w:w="2347" w:type="pct"/>
          </w:tcPr>
          <w:p w14:paraId="40C52597" w14:textId="77777777" w:rsidR="00E16FD1" w:rsidRPr="000C321E" w:rsidRDefault="00E16FD1" w:rsidP="009900EA">
            <w:pPr>
              <w:pStyle w:val="TAL"/>
            </w:pPr>
            <w:r w:rsidRPr="000C321E">
              <w:t>#192 "Non-existent"</w:t>
            </w:r>
          </w:p>
        </w:tc>
        <w:tc>
          <w:tcPr>
            <w:tcW w:w="2653" w:type="pct"/>
          </w:tcPr>
          <w:p w14:paraId="663FD810"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A50D639" w14:textId="77777777" w:rsidR="00E16FD1" w:rsidRPr="000C321E" w:rsidRDefault="00E16FD1" w:rsidP="009900EA">
            <w:pPr>
              <w:pStyle w:val="TAL"/>
            </w:pPr>
            <w:r w:rsidRPr="000C321E">
              <w:t>#38 "Network failure"</w:t>
            </w:r>
          </w:p>
          <w:p w14:paraId="4A371E93" w14:textId="77777777" w:rsidR="00E16FD1" w:rsidRPr="000C321E" w:rsidRDefault="00E16FD1" w:rsidP="009900EA">
            <w:pPr>
              <w:pStyle w:val="TAL"/>
            </w:pPr>
            <w:r w:rsidRPr="000C321E">
              <w:t>#43 "Unknown PDP Context"</w:t>
            </w:r>
          </w:p>
        </w:tc>
      </w:tr>
      <w:tr w:rsidR="00E16FD1" w:rsidRPr="000C321E" w14:paraId="19C4C672" w14:textId="77777777" w:rsidTr="009900EA">
        <w:tc>
          <w:tcPr>
            <w:tcW w:w="2347" w:type="pct"/>
          </w:tcPr>
          <w:p w14:paraId="7D801C96" w14:textId="77777777" w:rsidR="00E16FD1" w:rsidRPr="000C321E" w:rsidRDefault="00E16FD1" w:rsidP="009900EA">
            <w:pPr>
              <w:pStyle w:val="TAL"/>
            </w:pPr>
            <w:r w:rsidRPr="000C321E">
              <w:t>#193 "Invalid Message Format"</w:t>
            </w:r>
          </w:p>
        </w:tc>
        <w:tc>
          <w:tcPr>
            <w:tcW w:w="2653" w:type="pct"/>
          </w:tcPr>
          <w:p w14:paraId="36D5AD97"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E714083" w14:textId="77777777" w:rsidR="00E16FD1" w:rsidRPr="000C321E" w:rsidRDefault="00E16FD1" w:rsidP="009900EA">
            <w:pPr>
              <w:pStyle w:val="TAL"/>
            </w:pPr>
            <w:r w:rsidRPr="000C321E">
              <w:t>#38 "Network failure"</w:t>
            </w:r>
          </w:p>
        </w:tc>
      </w:tr>
      <w:tr w:rsidR="00E16FD1" w:rsidRPr="000C321E" w14:paraId="179EAD17" w14:textId="77777777" w:rsidTr="009900EA">
        <w:tc>
          <w:tcPr>
            <w:tcW w:w="2347" w:type="pct"/>
          </w:tcPr>
          <w:p w14:paraId="2CFDC9A0" w14:textId="77777777" w:rsidR="00E16FD1" w:rsidRPr="000C321E" w:rsidRDefault="00E16FD1" w:rsidP="009900EA">
            <w:pPr>
              <w:pStyle w:val="TAL"/>
            </w:pPr>
            <w:r w:rsidRPr="000C321E">
              <w:t>#194 "IMSI/IMEI not known"</w:t>
            </w:r>
          </w:p>
        </w:tc>
        <w:tc>
          <w:tcPr>
            <w:tcW w:w="2653" w:type="pct"/>
          </w:tcPr>
          <w:p w14:paraId="1F2CBA2C"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11EEE28F" w14:textId="77777777" w:rsidR="00E16FD1" w:rsidRPr="000C321E" w:rsidRDefault="00E16FD1" w:rsidP="009900EA">
            <w:pPr>
              <w:pStyle w:val="TAL"/>
            </w:pPr>
            <w:r w:rsidRPr="000C321E">
              <w:t>#38 "Network failure"</w:t>
            </w:r>
          </w:p>
          <w:p w14:paraId="147640BF" w14:textId="77777777" w:rsidR="00E16FD1" w:rsidRPr="000C321E" w:rsidRDefault="00E16FD1" w:rsidP="009900EA">
            <w:pPr>
              <w:pStyle w:val="TAL"/>
            </w:pPr>
            <w:r w:rsidRPr="000C321E">
              <w:t>#43 "Unknown PDP Context"</w:t>
            </w:r>
          </w:p>
        </w:tc>
      </w:tr>
      <w:tr w:rsidR="00E16FD1" w:rsidRPr="000C321E" w14:paraId="47E79346" w14:textId="77777777" w:rsidTr="009900EA">
        <w:tc>
          <w:tcPr>
            <w:tcW w:w="2347" w:type="pct"/>
          </w:tcPr>
          <w:p w14:paraId="3D630CB2" w14:textId="77777777" w:rsidR="00E16FD1" w:rsidRPr="000C321E" w:rsidRDefault="00E16FD1" w:rsidP="009900EA">
            <w:pPr>
              <w:pStyle w:val="TAL"/>
            </w:pPr>
            <w:r w:rsidRPr="000C321E">
              <w:t>#198 "Version not supported"</w:t>
            </w:r>
          </w:p>
        </w:tc>
        <w:tc>
          <w:tcPr>
            <w:tcW w:w="2653" w:type="pct"/>
          </w:tcPr>
          <w:p w14:paraId="1BEACB21"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197F68E3" w14:textId="77777777" w:rsidR="00E16FD1" w:rsidRPr="000C321E" w:rsidRDefault="00E16FD1" w:rsidP="009900EA">
            <w:pPr>
              <w:pStyle w:val="TAL"/>
            </w:pPr>
            <w:r w:rsidRPr="000C321E">
              <w:t>#38 "Network failure"</w:t>
            </w:r>
          </w:p>
        </w:tc>
      </w:tr>
      <w:tr w:rsidR="00E16FD1" w:rsidRPr="000C321E" w14:paraId="3586C6A8" w14:textId="77777777" w:rsidTr="009900EA">
        <w:tc>
          <w:tcPr>
            <w:tcW w:w="2347" w:type="pct"/>
          </w:tcPr>
          <w:p w14:paraId="1A09B0DC" w14:textId="77777777" w:rsidR="00E16FD1" w:rsidRPr="000C321E" w:rsidRDefault="00E16FD1" w:rsidP="009900EA">
            <w:pPr>
              <w:pStyle w:val="TAL"/>
            </w:pPr>
            <w:r w:rsidRPr="000C321E">
              <w:t>#199 "No Resources available"</w:t>
            </w:r>
          </w:p>
        </w:tc>
        <w:tc>
          <w:tcPr>
            <w:tcW w:w="2653" w:type="pct"/>
          </w:tcPr>
          <w:p w14:paraId="00D2A5E4" w14:textId="77777777" w:rsidR="00E16FD1" w:rsidRPr="000C321E" w:rsidRDefault="00E16FD1" w:rsidP="009900EA">
            <w:pPr>
              <w:pStyle w:val="TAL"/>
            </w:pPr>
            <w:r w:rsidRPr="000C321E">
              <w:t>#34 "Service option temporarily out of order"</w:t>
            </w:r>
          </w:p>
          <w:p w14:paraId="2C32D79F" w14:textId="77777777" w:rsidR="00E16FD1" w:rsidRPr="000C321E" w:rsidRDefault="00E16FD1" w:rsidP="009900EA">
            <w:pPr>
              <w:pStyle w:val="TAL"/>
            </w:pPr>
            <w:r w:rsidRPr="000C321E">
              <w:t>#26 "Insufficient resources"</w:t>
            </w:r>
          </w:p>
        </w:tc>
      </w:tr>
      <w:tr w:rsidR="00E16FD1" w:rsidRPr="000C321E" w14:paraId="06EC5F9F" w14:textId="77777777" w:rsidTr="009900EA">
        <w:tc>
          <w:tcPr>
            <w:tcW w:w="2347" w:type="pct"/>
          </w:tcPr>
          <w:p w14:paraId="0E7FDC7C" w14:textId="77777777" w:rsidR="00E16FD1" w:rsidRPr="000C321E" w:rsidRDefault="00E16FD1" w:rsidP="009900EA">
            <w:pPr>
              <w:pStyle w:val="TAL"/>
            </w:pPr>
            <w:r w:rsidRPr="000C321E">
              <w:t>#200 "Service not supported"</w:t>
            </w:r>
          </w:p>
        </w:tc>
        <w:tc>
          <w:tcPr>
            <w:tcW w:w="2653" w:type="pct"/>
          </w:tcPr>
          <w:p w14:paraId="5A3A3ABE" w14:textId="77777777" w:rsidR="00E16FD1" w:rsidRPr="000C321E" w:rsidRDefault="00E16FD1" w:rsidP="009900EA">
            <w:pPr>
              <w:pStyle w:val="TAL"/>
            </w:pPr>
            <w:r w:rsidRPr="000C321E">
              <w:t>#32 "Service option not supported"</w:t>
            </w:r>
          </w:p>
        </w:tc>
      </w:tr>
      <w:tr w:rsidR="00E16FD1" w:rsidRPr="000C321E" w14:paraId="560CAE4B" w14:textId="77777777" w:rsidTr="009900EA">
        <w:tc>
          <w:tcPr>
            <w:tcW w:w="2347" w:type="pct"/>
          </w:tcPr>
          <w:p w14:paraId="351D0D03" w14:textId="77777777" w:rsidR="00E16FD1" w:rsidRPr="000C321E" w:rsidRDefault="00E16FD1" w:rsidP="009900EA">
            <w:pPr>
              <w:pStyle w:val="TAL"/>
            </w:pPr>
            <w:r w:rsidRPr="000C321E">
              <w:t>#201 "Mandatory IE incorrect"</w:t>
            </w:r>
          </w:p>
        </w:tc>
        <w:tc>
          <w:tcPr>
            <w:tcW w:w="2653" w:type="pct"/>
          </w:tcPr>
          <w:p w14:paraId="3688F30C"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3EE0EDB9" w14:textId="77777777" w:rsidR="00E16FD1" w:rsidRPr="000C321E" w:rsidRDefault="00E16FD1" w:rsidP="009900EA">
            <w:pPr>
              <w:pStyle w:val="TAL"/>
            </w:pPr>
            <w:r w:rsidRPr="000C321E">
              <w:t>#38 "Network failure"</w:t>
            </w:r>
          </w:p>
        </w:tc>
      </w:tr>
      <w:tr w:rsidR="00E16FD1" w:rsidRPr="000C321E" w14:paraId="683ED590" w14:textId="77777777" w:rsidTr="009900EA">
        <w:tc>
          <w:tcPr>
            <w:tcW w:w="2347" w:type="pct"/>
          </w:tcPr>
          <w:p w14:paraId="3F875627" w14:textId="77777777" w:rsidR="00E16FD1" w:rsidRPr="000C321E" w:rsidRDefault="00E16FD1" w:rsidP="009900EA">
            <w:pPr>
              <w:pStyle w:val="TAL"/>
            </w:pPr>
            <w:r w:rsidRPr="000C321E">
              <w:t>#202 "Mandatory IE missing"</w:t>
            </w:r>
          </w:p>
        </w:tc>
        <w:tc>
          <w:tcPr>
            <w:tcW w:w="2653" w:type="pct"/>
          </w:tcPr>
          <w:p w14:paraId="4600E704"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2BAB5DEB" w14:textId="77777777" w:rsidR="00E16FD1" w:rsidRPr="000C321E" w:rsidRDefault="00E16FD1" w:rsidP="009900EA">
            <w:pPr>
              <w:pStyle w:val="TAL"/>
            </w:pPr>
            <w:r w:rsidRPr="000C321E">
              <w:t>#38 "Network failure"</w:t>
            </w:r>
          </w:p>
        </w:tc>
      </w:tr>
      <w:tr w:rsidR="00E16FD1" w:rsidRPr="000C321E" w14:paraId="5C3C05E8" w14:textId="77777777" w:rsidTr="009900EA">
        <w:tc>
          <w:tcPr>
            <w:tcW w:w="2347" w:type="pct"/>
          </w:tcPr>
          <w:p w14:paraId="4D93E34F" w14:textId="77777777" w:rsidR="00E16FD1" w:rsidRPr="000C321E" w:rsidRDefault="00E16FD1" w:rsidP="009900EA">
            <w:pPr>
              <w:pStyle w:val="TAL"/>
            </w:pPr>
            <w:r w:rsidRPr="000C321E">
              <w:t>#203 "Optional IE incorrect"</w:t>
            </w:r>
          </w:p>
        </w:tc>
        <w:tc>
          <w:tcPr>
            <w:tcW w:w="2653" w:type="pct"/>
          </w:tcPr>
          <w:p w14:paraId="3D841A0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0FE84216" w14:textId="77777777" w:rsidR="00E16FD1" w:rsidRPr="000C321E" w:rsidRDefault="00E16FD1" w:rsidP="009900EA">
            <w:pPr>
              <w:pStyle w:val="TAL"/>
            </w:pPr>
            <w:r w:rsidRPr="000C321E">
              <w:t>#38 "Network failure"</w:t>
            </w:r>
          </w:p>
        </w:tc>
      </w:tr>
      <w:tr w:rsidR="00E16FD1" w:rsidRPr="000C321E" w14:paraId="45F58292" w14:textId="77777777" w:rsidTr="009900EA">
        <w:tc>
          <w:tcPr>
            <w:tcW w:w="2347" w:type="pct"/>
          </w:tcPr>
          <w:p w14:paraId="05BB6CCD" w14:textId="77777777" w:rsidR="00E16FD1" w:rsidRPr="000C321E" w:rsidRDefault="00E16FD1" w:rsidP="009900EA">
            <w:pPr>
              <w:pStyle w:val="TAL"/>
            </w:pPr>
            <w:r w:rsidRPr="000C321E">
              <w:t>#204 "System Failure"</w:t>
            </w:r>
          </w:p>
        </w:tc>
        <w:tc>
          <w:tcPr>
            <w:tcW w:w="2653" w:type="pct"/>
          </w:tcPr>
          <w:p w14:paraId="0249ADF2" w14:textId="77777777" w:rsidR="00E16FD1" w:rsidRPr="000C321E" w:rsidRDefault="00E16FD1" w:rsidP="009900EA">
            <w:pPr>
              <w:pStyle w:val="TAL"/>
            </w:pPr>
            <w:r w:rsidRPr="000C321E">
              <w:t>#34 "Service option temporarily out of order"</w:t>
            </w:r>
          </w:p>
          <w:p w14:paraId="5FA2DC9A" w14:textId="77777777" w:rsidR="00E16FD1" w:rsidRPr="000C321E" w:rsidRDefault="00E16FD1" w:rsidP="009900EA">
            <w:pPr>
              <w:pStyle w:val="TAL"/>
            </w:pPr>
            <w:r w:rsidRPr="000C321E">
              <w:t>#38 "Network failure"</w:t>
            </w:r>
          </w:p>
          <w:p w14:paraId="05F5E8E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tc>
      </w:tr>
      <w:tr w:rsidR="00E16FD1" w:rsidRPr="000C321E" w14:paraId="0DB919A9" w14:textId="77777777" w:rsidTr="009900EA">
        <w:tc>
          <w:tcPr>
            <w:tcW w:w="2347" w:type="pct"/>
          </w:tcPr>
          <w:p w14:paraId="769EF6E6" w14:textId="77777777" w:rsidR="00E16FD1" w:rsidRPr="000C321E" w:rsidRDefault="00E16FD1" w:rsidP="009900EA">
            <w:pPr>
              <w:pStyle w:val="TAL"/>
            </w:pPr>
            <w:r w:rsidRPr="000C321E">
              <w:t>#209 "User authentication failure"</w:t>
            </w:r>
          </w:p>
        </w:tc>
        <w:tc>
          <w:tcPr>
            <w:tcW w:w="2653" w:type="pct"/>
          </w:tcPr>
          <w:p w14:paraId="4B72C9EB" w14:textId="77777777" w:rsidR="00E16FD1" w:rsidRPr="000C321E" w:rsidRDefault="00E16FD1" w:rsidP="009900EA">
            <w:pPr>
              <w:pStyle w:val="TAL"/>
            </w:pPr>
            <w:r w:rsidRPr="000C321E">
              <w:t>#29 "User authentication failed"</w:t>
            </w:r>
          </w:p>
        </w:tc>
      </w:tr>
      <w:tr w:rsidR="00E16FD1" w:rsidRPr="000C321E" w14:paraId="4F1932B1" w14:textId="77777777" w:rsidTr="009900EA">
        <w:tc>
          <w:tcPr>
            <w:tcW w:w="2347" w:type="pct"/>
          </w:tcPr>
          <w:p w14:paraId="111A2158" w14:textId="77777777" w:rsidR="00E16FD1" w:rsidRPr="000C321E" w:rsidRDefault="00E16FD1" w:rsidP="009900EA">
            <w:pPr>
              <w:pStyle w:val="TAL"/>
            </w:pPr>
            <w:r w:rsidRPr="000C321E">
              <w:t>#210 "Context not found"</w:t>
            </w:r>
          </w:p>
        </w:tc>
        <w:tc>
          <w:tcPr>
            <w:tcW w:w="2653" w:type="pct"/>
          </w:tcPr>
          <w:p w14:paraId="327DE23E"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225D43FC" w14:textId="77777777" w:rsidR="00E16FD1" w:rsidRPr="000C321E" w:rsidRDefault="00E16FD1" w:rsidP="009900EA">
            <w:pPr>
              <w:pStyle w:val="TAL"/>
            </w:pPr>
            <w:r w:rsidRPr="000C321E">
              <w:t>#38 "Network failure"</w:t>
            </w:r>
          </w:p>
          <w:p w14:paraId="6F05DDC1" w14:textId="77777777" w:rsidR="00E16FD1" w:rsidRPr="000C321E" w:rsidRDefault="00E16FD1" w:rsidP="009900EA">
            <w:pPr>
              <w:pStyle w:val="TAL"/>
            </w:pPr>
            <w:r w:rsidRPr="000C321E">
              <w:t>#43 "Unknown PDP Context"</w:t>
            </w:r>
          </w:p>
        </w:tc>
      </w:tr>
      <w:tr w:rsidR="00E16FD1" w:rsidRPr="000C321E" w14:paraId="5DA69715" w14:textId="77777777" w:rsidTr="009900EA">
        <w:tc>
          <w:tcPr>
            <w:tcW w:w="2347" w:type="pct"/>
          </w:tcPr>
          <w:p w14:paraId="14BA9AA1" w14:textId="77777777" w:rsidR="00E16FD1" w:rsidRPr="000C321E" w:rsidRDefault="00E16FD1" w:rsidP="009900EA">
            <w:pPr>
              <w:pStyle w:val="TAL"/>
            </w:pPr>
            <w:r w:rsidRPr="000C321E">
              <w:t>#211 "All dynamic PDP addresses are occupied"</w:t>
            </w:r>
          </w:p>
        </w:tc>
        <w:tc>
          <w:tcPr>
            <w:tcW w:w="2653" w:type="pct"/>
          </w:tcPr>
          <w:p w14:paraId="55CABC4C" w14:textId="77777777" w:rsidR="00E16FD1" w:rsidRPr="000C321E" w:rsidRDefault="00E16FD1" w:rsidP="009900EA">
            <w:pPr>
              <w:pStyle w:val="TAL"/>
            </w:pPr>
            <w:r w:rsidRPr="000C321E">
              <w:t>#26 "Insufficient resources"</w:t>
            </w:r>
          </w:p>
        </w:tc>
      </w:tr>
      <w:tr w:rsidR="00E16FD1" w:rsidRPr="000C321E" w14:paraId="7CD0E7BE" w14:textId="77777777" w:rsidTr="009900EA">
        <w:tc>
          <w:tcPr>
            <w:tcW w:w="2347" w:type="pct"/>
          </w:tcPr>
          <w:p w14:paraId="5AFEFAE9" w14:textId="77777777" w:rsidR="00E16FD1" w:rsidRPr="000C321E" w:rsidRDefault="00E16FD1" w:rsidP="009900EA">
            <w:pPr>
              <w:pStyle w:val="TAL"/>
            </w:pPr>
            <w:r w:rsidRPr="000C321E">
              <w:t>#212 "No memory is available"</w:t>
            </w:r>
          </w:p>
        </w:tc>
        <w:tc>
          <w:tcPr>
            <w:tcW w:w="2653" w:type="pct"/>
          </w:tcPr>
          <w:p w14:paraId="02ECA746" w14:textId="77777777" w:rsidR="00E16FD1" w:rsidRPr="000C321E" w:rsidRDefault="00E16FD1" w:rsidP="009900EA">
            <w:pPr>
              <w:pStyle w:val="TAL"/>
            </w:pPr>
            <w:r w:rsidRPr="000C321E">
              <w:t>#34 "Service option temporarily out of order"</w:t>
            </w:r>
          </w:p>
          <w:p w14:paraId="4BD9C7C0" w14:textId="77777777" w:rsidR="00E16FD1" w:rsidRPr="000C321E" w:rsidRDefault="00E16FD1" w:rsidP="009900EA">
            <w:pPr>
              <w:pStyle w:val="TAL"/>
            </w:pPr>
            <w:r w:rsidRPr="000C321E">
              <w:t>#26 "Insufficient resources"</w:t>
            </w:r>
          </w:p>
        </w:tc>
      </w:tr>
      <w:tr w:rsidR="00E16FD1" w:rsidRPr="000C321E" w14:paraId="2D1CBD3A" w14:textId="77777777" w:rsidTr="009900EA">
        <w:tc>
          <w:tcPr>
            <w:tcW w:w="2347" w:type="pct"/>
          </w:tcPr>
          <w:p w14:paraId="75575071" w14:textId="77777777" w:rsidR="00E16FD1" w:rsidRPr="000C321E" w:rsidRDefault="00E16FD1" w:rsidP="009900EA">
            <w:pPr>
              <w:pStyle w:val="TAL"/>
            </w:pPr>
            <w:r w:rsidRPr="000C321E">
              <w:t>#215 "Semantic error in the TFT operation"</w:t>
            </w:r>
          </w:p>
        </w:tc>
        <w:tc>
          <w:tcPr>
            <w:tcW w:w="2653" w:type="pct"/>
          </w:tcPr>
          <w:p w14:paraId="31B5F8F6" w14:textId="77777777" w:rsidR="00E16FD1" w:rsidRPr="000C321E" w:rsidRDefault="00E16FD1" w:rsidP="009900EA">
            <w:pPr>
              <w:pStyle w:val="TAL"/>
            </w:pPr>
            <w:r w:rsidRPr="000C321E">
              <w:t>#41 "Semantic error in the TFT operation"</w:t>
            </w:r>
          </w:p>
        </w:tc>
      </w:tr>
      <w:tr w:rsidR="00E16FD1" w:rsidRPr="000C321E" w14:paraId="66C27EF8" w14:textId="77777777" w:rsidTr="009900EA">
        <w:tc>
          <w:tcPr>
            <w:tcW w:w="2347" w:type="pct"/>
          </w:tcPr>
          <w:p w14:paraId="429414F7" w14:textId="77777777" w:rsidR="00E16FD1" w:rsidRPr="000C321E" w:rsidRDefault="00E16FD1" w:rsidP="009900EA">
            <w:pPr>
              <w:pStyle w:val="TAL"/>
            </w:pPr>
            <w:r w:rsidRPr="000C321E">
              <w:t>#216 "Syntactic error in the TFT operation"</w:t>
            </w:r>
          </w:p>
        </w:tc>
        <w:tc>
          <w:tcPr>
            <w:tcW w:w="2653" w:type="pct"/>
          </w:tcPr>
          <w:p w14:paraId="45F518BA" w14:textId="77777777" w:rsidR="00E16FD1" w:rsidRPr="000C321E" w:rsidRDefault="00E16FD1" w:rsidP="009900EA">
            <w:pPr>
              <w:pStyle w:val="TAL"/>
            </w:pPr>
            <w:r w:rsidRPr="000C321E">
              <w:t>#42 "Syntactical error in the TFT operation"</w:t>
            </w:r>
          </w:p>
        </w:tc>
      </w:tr>
      <w:tr w:rsidR="00E16FD1" w:rsidRPr="000C321E" w14:paraId="7B132F59" w14:textId="77777777" w:rsidTr="009900EA">
        <w:tc>
          <w:tcPr>
            <w:tcW w:w="2347" w:type="pct"/>
          </w:tcPr>
          <w:p w14:paraId="4E8DE368" w14:textId="77777777" w:rsidR="00E16FD1" w:rsidRPr="000C321E" w:rsidRDefault="00E16FD1" w:rsidP="009900EA">
            <w:pPr>
              <w:pStyle w:val="TAL"/>
            </w:pPr>
            <w:r w:rsidRPr="000C321E">
              <w:t>#217 "Semantic errors in packet filter(s)"</w:t>
            </w:r>
          </w:p>
        </w:tc>
        <w:tc>
          <w:tcPr>
            <w:tcW w:w="2653" w:type="pct"/>
          </w:tcPr>
          <w:p w14:paraId="3459FB87" w14:textId="77777777" w:rsidR="00E16FD1" w:rsidRPr="000C321E" w:rsidRDefault="00E16FD1" w:rsidP="009900EA">
            <w:pPr>
              <w:pStyle w:val="TAL"/>
            </w:pPr>
            <w:r w:rsidRPr="000C321E">
              <w:t>#44 "Semantic errors in packet filter(s)"</w:t>
            </w:r>
          </w:p>
        </w:tc>
      </w:tr>
      <w:tr w:rsidR="00E16FD1" w:rsidRPr="000C321E" w14:paraId="4E2E4775" w14:textId="77777777" w:rsidTr="009900EA">
        <w:tc>
          <w:tcPr>
            <w:tcW w:w="2347" w:type="pct"/>
          </w:tcPr>
          <w:p w14:paraId="2A0C6A36" w14:textId="77777777" w:rsidR="00E16FD1" w:rsidRPr="000C321E" w:rsidRDefault="00E16FD1" w:rsidP="009900EA">
            <w:pPr>
              <w:pStyle w:val="TAL"/>
            </w:pPr>
            <w:r w:rsidRPr="000C321E">
              <w:t>#218 "Syntactic errors in packet filter(s)"</w:t>
            </w:r>
          </w:p>
        </w:tc>
        <w:tc>
          <w:tcPr>
            <w:tcW w:w="2653" w:type="pct"/>
          </w:tcPr>
          <w:p w14:paraId="39535D47" w14:textId="77777777" w:rsidR="00E16FD1" w:rsidRPr="000C321E" w:rsidRDefault="00E16FD1" w:rsidP="009900EA">
            <w:pPr>
              <w:pStyle w:val="TAL"/>
            </w:pPr>
            <w:r w:rsidRPr="000C321E">
              <w:t>#45 "Syntactical error in packet filter(s)"</w:t>
            </w:r>
          </w:p>
        </w:tc>
      </w:tr>
      <w:tr w:rsidR="00E16FD1" w:rsidRPr="000C321E" w14:paraId="78109EFE" w14:textId="77777777" w:rsidTr="009900EA">
        <w:tc>
          <w:tcPr>
            <w:tcW w:w="2347" w:type="pct"/>
          </w:tcPr>
          <w:p w14:paraId="60782519" w14:textId="77777777" w:rsidR="00E16FD1" w:rsidRPr="000C321E" w:rsidRDefault="00E16FD1" w:rsidP="009900EA">
            <w:pPr>
              <w:pStyle w:val="TAL"/>
            </w:pPr>
            <w:r w:rsidRPr="000C321E">
              <w:t>#219 "Missing or unknown APN"</w:t>
            </w:r>
          </w:p>
        </w:tc>
        <w:tc>
          <w:tcPr>
            <w:tcW w:w="2653" w:type="pct"/>
          </w:tcPr>
          <w:p w14:paraId="7C3428DD" w14:textId="77777777" w:rsidR="00E16FD1" w:rsidRPr="000C321E" w:rsidRDefault="00E16FD1" w:rsidP="009900EA">
            <w:pPr>
              <w:pStyle w:val="TAL"/>
            </w:pPr>
            <w:r w:rsidRPr="000C321E">
              <w:t># 27 "Missing or unknown APN"</w:t>
            </w:r>
          </w:p>
        </w:tc>
      </w:tr>
      <w:tr w:rsidR="00E16FD1" w:rsidRPr="000C321E" w14:paraId="6A131986" w14:textId="77777777" w:rsidTr="009900EA">
        <w:tc>
          <w:tcPr>
            <w:tcW w:w="2347" w:type="pct"/>
          </w:tcPr>
          <w:p w14:paraId="30B06817" w14:textId="77777777" w:rsidR="00E16FD1" w:rsidRPr="000C321E" w:rsidRDefault="00E16FD1" w:rsidP="009900EA">
            <w:pPr>
              <w:pStyle w:val="TAL"/>
            </w:pPr>
            <w:r w:rsidRPr="000C321E">
              <w:t>#220 "Unknown PDP address of PDP type"</w:t>
            </w:r>
          </w:p>
        </w:tc>
        <w:tc>
          <w:tcPr>
            <w:tcW w:w="2653" w:type="pct"/>
          </w:tcPr>
          <w:p w14:paraId="7A9610E5" w14:textId="77777777" w:rsidR="00E16FD1" w:rsidRPr="000C321E" w:rsidRDefault="00E16FD1" w:rsidP="009900EA">
            <w:pPr>
              <w:pStyle w:val="TAL"/>
            </w:pPr>
            <w:r w:rsidRPr="000C321E">
              <w:t>#28 "Unknown PDP address or PDP type"</w:t>
            </w:r>
          </w:p>
        </w:tc>
      </w:tr>
      <w:tr w:rsidR="00E16FD1" w:rsidRPr="000C321E" w14:paraId="1F22B937" w14:textId="77777777" w:rsidTr="009900EA">
        <w:tc>
          <w:tcPr>
            <w:tcW w:w="2347" w:type="pct"/>
          </w:tcPr>
          <w:p w14:paraId="79C71F17" w14:textId="77777777" w:rsidR="00E16FD1" w:rsidRPr="000C321E" w:rsidRDefault="00E16FD1" w:rsidP="009900EA">
            <w:pPr>
              <w:pStyle w:val="TAL"/>
            </w:pPr>
            <w:r w:rsidRPr="000C321E">
              <w:t>#221 "PDP context without TFT already activated"</w:t>
            </w:r>
          </w:p>
        </w:tc>
        <w:tc>
          <w:tcPr>
            <w:tcW w:w="2653" w:type="pct"/>
          </w:tcPr>
          <w:p w14:paraId="6700A765" w14:textId="77777777" w:rsidR="00E16FD1" w:rsidRPr="000C321E" w:rsidRDefault="00E16FD1" w:rsidP="009900EA">
            <w:pPr>
              <w:pStyle w:val="TAL"/>
            </w:pPr>
            <w:r w:rsidRPr="000C321E">
              <w:t>#46 "PDP context without TFT already activated"</w:t>
            </w:r>
          </w:p>
        </w:tc>
      </w:tr>
      <w:tr w:rsidR="00E16FD1" w:rsidRPr="000C321E" w14:paraId="0E4D57D1" w14:textId="77777777" w:rsidTr="009900EA">
        <w:tc>
          <w:tcPr>
            <w:tcW w:w="2347" w:type="pct"/>
          </w:tcPr>
          <w:p w14:paraId="12283F8F" w14:textId="77777777" w:rsidR="00E16FD1" w:rsidRPr="000C321E" w:rsidRDefault="00E16FD1" w:rsidP="009900EA">
            <w:pPr>
              <w:pStyle w:val="TAL"/>
            </w:pPr>
            <w:r w:rsidRPr="000C321E">
              <w:t>#222 "APN access denied – no subscription"</w:t>
            </w:r>
          </w:p>
        </w:tc>
        <w:tc>
          <w:tcPr>
            <w:tcW w:w="2653" w:type="pct"/>
          </w:tcPr>
          <w:p w14:paraId="2D1B1CDA" w14:textId="77777777" w:rsidR="00E16FD1" w:rsidRPr="000C321E" w:rsidRDefault="00E16FD1" w:rsidP="009900EA">
            <w:pPr>
              <w:pStyle w:val="TAL"/>
            </w:pPr>
            <w:r w:rsidRPr="000C321E">
              <w:t>#33 "Requested service option not subscribed"</w:t>
            </w:r>
          </w:p>
          <w:p w14:paraId="042EB11D" w14:textId="77777777" w:rsidR="00E16FD1" w:rsidRPr="000C321E" w:rsidRDefault="00E16FD1" w:rsidP="009900EA">
            <w:pPr>
              <w:pStyle w:val="TAL"/>
            </w:pPr>
            <w:r w:rsidRPr="000C321E">
              <w:t># 27 "Missing or unknown APN"</w:t>
            </w:r>
          </w:p>
        </w:tc>
      </w:tr>
      <w:tr w:rsidR="00E16FD1" w:rsidRPr="000C321E" w14:paraId="57EE4D6A" w14:textId="77777777" w:rsidTr="009900EA">
        <w:tc>
          <w:tcPr>
            <w:tcW w:w="2347" w:type="pct"/>
          </w:tcPr>
          <w:p w14:paraId="482E9BD5" w14:textId="77777777" w:rsidR="00E16FD1" w:rsidRPr="000C321E" w:rsidRDefault="00E16FD1" w:rsidP="009900EA">
            <w:pPr>
              <w:pStyle w:val="TAL"/>
            </w:pPr>
            <w:r w:rsidRPr="000C321E">
              <w:t>#223 "APN Restriction type Incompatible with currently active PDN connection"</w:t>
            </w:r>
          </w:p>
        </w:tc>
        <w:tc>
          <w:tcPr>
            <w:tcW w:w="2653" w:type="pct"/>
          </w:tcPr>
          <w:p w14:paraId="3F1D08FB" w14:textId="77777777" w:rsidR="00E16FD1" w:rsidRPr="000C321E" w:rsidRDefault="00E16FD1" w:rsidP="009900EA">
            <w:pPr>
              <w:pStyle w:val="TAL"/>
            </w:pPr>
            <w:r w:rsidRPr="000C321E">
              <w:t>#112 "APN restriction value incompatible with active PDP context"</w:t>
            </w:r>
          </w:p>
        </w:tc>
      </w:tr>
      <w:tr w:rsidR="00E16FD1" w:rsidRPr="000C321E" w14:paraId="5AF62737" w14:textId="77777777" w:rsidTr="009900EA">
        <w:tc>
          <w:tcPr>
            <w:tcW w:w="2347" w:type="pct"/>
          </w:tcPr>
          <w:p w14:paraId="6C1CB93E" w14:textId="77777777" w:rsidR="00E16FD1" w:rsidRPr="000C321E" w:rsidRDefault="00E16FD1" w:rsidP="009900EA">
            <w:pPr>
              <w:pStyle w:val="TAL"/>
            </w:pPr>
            <w:r w:rsidRPr="000C321E">
              <w:t>#228 "Collision with network initiated request"</w:t>
            </w:r>
          </w:p>
        </w:tc>
        <w:tc>
          <w:tcPr>
            <w:tcW w:w="2653" w:type="pct"/>
          </w:tcPr>
          <w:p w14:paraId="24FB6248" w14:textId="77777777" w:rsidR="00E16FD1" w:rsidRPr="000C321E" w:rsidRDefault="00E16FD1" w:rsidP="009900EA">
            <w:pPr>
              <w:pStyle w:val="TAL"/>
            </w:pPr>
            <w:r w:rsidRPr="000C321E">
              <w:t>#56 "Collision with network initiated request"</w:t>
            </w:r>
          </w:p>
        </w:tc>
      </w:tr>
      <w:tr w:rsidR="00E16FD1" w:rsidRPr="000C321E" w14:paraId="1FF96BF1" w14:textId="77777777" w:rsidTr="009900EA">
        <w:tc>
          <w:tcPr>
            <w:tcW w:w="2347" w:type="pct"/>
          </w:tcPr>
          <w:p w14:paraId="304B58A0" w14:textId="77777777" w:rsidR="00E16FD1" w:rsidRPr="000C321E" w:rsidRDefault="00E16FD1" w:rsidP="009900EA">
            <w:pPr>
              <w:pStyle w:val="TAL"/>
            </w:pPr>
            <w:r w:rsidRPr="000C321E">
              <w:t>#229 "APN Congestion"</w:t>
            </w:r>
          </w:p>
        </w:tc>
        <w:tc>
          <w:tcPr>
            <w:tcW w:w="2653" w:type="pct"/>
          </w:tcPr>
          <w:p w14:paraId="5593BE53" w14:textId="77777777" w:rsidR="00E16FD1" w:rsidRPr="000C321E" w:rsidRDefault="00E16FD1" w:rsidP="009900EA">
            <w:pPr>
              <w:pStyle w:val="TAL"/>
            </w:pPr>
            <w:r w:rsidRPr="000C321E">
              <w:t>#26 "Insufficient resources"</w:t>
            </w:r>
          </w:p>
        </w:tc>
      </w:tr>
      <w:tr w:rsidR="00E16FD1" w:rsidRPr="000C321E" w14:paraId="61151731" w14:textId="77777777" w:rsidTr="009900EA">
        <w:tc>
          <w:tcPr>
            <w:tcW w:w="2347" w:type="pct"/>
          </w:tcPr>
          <w:p w14:paraId="3EAEC4B5" w14:textId="77777777" w:rsidR="00E16FD1" w:rsidRPr="000C321E" w:rsidRDefault="00E16FD1" w:rsidP="009900EA">
            <w:pPr>
              <w:pStyle w:val="TAL"/>
            </w:pPr>
            <w:r w:rsidRPr="000C321E">
              <w:t>#230 "Bearer handling not supported"</w:t>
            </w:r>
          </w:p>
        </w:tc>
        <w:tc>
          <w:tcPr>
            <w:tcW w:w="2653" w:type="pct"/>
          </w:tcPr>
          <w:p w14:paraId="51BD2A85" w14:textId="77777777" w:rsidR="00E16FD1" w:rsidRPr="000C321E" w:rsidRDefault="00E16FD1" w:rsidP="009900EA">
            <w:pPr>
              <w:pStyle w:val="TAL"/>
            </w:pPr>
            <w:r w:rsidRPr="000C321E">
              <w:t>#60 "Bearer handling not supported"</w:t>
            </w:r>
          </w:p>
        </w:tc>
      </w:tr>
      <w:tr w:rsidR="00E16FD1" w:rsidRPr="000C321E" w14:paraId="73EA1F05" w14:textId="77777777" w:rsidTr="009900EA">
        <w:tc>
          <w:tcPr>
            <w:tcW w:w="5000" w:type="pct"/>
            <w:gridSpan w:val="2"/>
          </w:tcPr>
          <w:p w14:paraId="01279BB4" w14:textId="10156E49"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678D0741" w14:textId="77777777" w:rsidR="00E16FD1" w:rsidRPr="000C321E" w:rsidRDefault="00E16FD1" w:rsidP="009900EA">
            <w:pPr>
              <w:pStyle w:val="TAN"/>
            </w:pPr>
            <w:r w:rsidRPr="000C321E">
              <w:t>NOTE 2:</w:t>
            </w:r>
            <w:r>
              <w:tab/>
            </w:r>
            <w:r w:rsidRPr="000C321E">
              <w:t>The SGSN may for certain GTP cause codes trigger a new GTP procedure instead of rejecting the NAS request.</w:t>
            </w:r>
          </w:p>
          <w:p w14:paraId="285C31AA" w14:textId="77777777" w:rsidR="00E16FD1" w:rsidRPr="000C321E" w:rsidRDefault="00E16FD1" w:rsidP="009900EA">
            <w:pPr>
              <w:pStyle w:val="TAN"/>
            </w:pPr>
            <w:r w:rsidRPr="000C321E">
              <w:t>NOTE 3:</w:t>
            </w:r>
            <w:r>
              <w:tab/>
            </w:r>
            <w:r w:rsidRPr="000C321E">
              <w:t>When multiple NAS Cause values are defined for a given GTP cause value, any of those NAS Cause values may be sent to the UE based on implementation choice.</w:t>
            </w:r>
          </w:p>
        </w:tc>
      </w:tr>
    </w:tbl>
    <w:p w14:paraId="77B501F7" w14:textId="77777777" w:rsidR="00E16FD1" w:rsidRPr="000C321E" w:rsidRDefault="00E16FD1" w:rsidP="00E16FD1">
      <w:pPr>
        <w:pStyle w:val="TH"/>
      </w:pPr>
    </w:p>
    <w:p w14:paraId="76196A5F" w14:textId="77777777" w:rsidR="00E16FD1" w:rsidRPr="000C321E" w:rsidRDefault="00E16FD1" w:rsidP="00E16FD1">
      <w:pPr>
        <w:pStyle w:val="TH"/>
        <w:outlineLvl w:val="0"/>
        <w:rPr>
          <w:noProof/>
        </w:rPr>
      </w:pPr>
      <w:r w:rsidRPr="000C321E">
        <w:t>Table B.2: Mapping from Gn/Gp to NAS SM Cause values – Acceptance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9"/>
        <w:gridCol w:w="5248"/>
      </w:tblGrid>
      <w:tr w:rsidR="00E16FD1" w:rsidRPr="000C321E" w14:paraId="73295567" w14:textId="77777777" w:rsidTr="009900EA">
        <w:tc>
          <w:tcPr>
            <w:tcW w:w="2338" w:type="pct"/>
          </w:tcPr>
          <w:p w14:paraId="4812B247" w14:textId="77777777" w:rsidR="00E16FD1" w:rsidRPr="000C321E" w:rsidRDefault="00E16FD1" w:rsidP="009900EA">
            <w:pPr>
              <w:pStyle w:val="TAH"/>
            </w:pPr>
            <w:r w:rsidRPr="000C321E">
              <w:t>Acceptance indication from GGSN to SGSN</w:t>
            </w:r>
          </w:p>
          <w:p w14:paraId="104E19B3" w14:textId="77777777" w:rsidR="00E16FD1" w:rsidRPr="000C321E" w:rsidRDefault="00E16FD1" w:rsidP="009900EA">
            <w:pPr>
              <w:pStyle w:val="TAH"/>
              <w:rPr>
                <w:noProof/>
              </w:rPr>
            </w:pPr>
            <w:r w:rsidRPr="000C321E">
              <w:t>over Gn/Gp</w:t>
            </w:r>
          </w:p>
        </w:tc>
        <w:tc>
          <w:tcPr>
            <w:tcW w:w="2662" w:type="pct"/>
          </w:tcPr>
          <w:p w14:paraId="1F3C9B95" w14:textId="77777777" w:rsidR="00E16FD1" w:rsidRPr="000C321E" w:rsidRDefault="00E16FD1" w:rsidP="009900EA">
            <w:pPr>
              <w:pStyle w:val="TAH"/>
              <w:rPr>
                <w:lang w:val="pt-BR"/>
              </w:rPr>
            </w:pPr>
            <w:r w:rsidRPr="000C321E">
              <w:rPr>
                <w:lang w:val="pt-BR"/>
              </w:rPr>
              <w:t>NAS SM Cause to UE</w:t>
            </w:r>
          </w:p>
        </w:tc>
      </w:tr>
      <w:tr w:rsidR="00E16FD1" w:rsidRPr="000C321E" w14:paraId="0EC96868" w14:textId="77777777" w:rsidTr="009900EA">
        <w:tc>
          <w:tcPr>
            <w:tcW w:w="2338" w:type="pct"/>
          </w:tcPr>
          <w:p w14:paraId="13BE4C0D" w14:textId="77777777" w:rsidR="00E16FD1" w:rsidRPr="000C321E" w:rsidRDefault="00E16FD1" w:rsidP="009900EA">
            <w:pPr>
              <w:pStyle w:val="TAL"/>
            </w:pPr>
            <w:r w:rsidRPr="000C321E">
              <w:t>#129 "New PDP type due to network preference"</w:t>
            </w:r>
          </w:p>
        </w:tc>
        <w:tc>
          <w:tcPr>
            <w:tcW w:w="2662" w:type="pct"/>
          </w:tcPr>
          <w:p w14:paraId="06785D7A" w14:textId="77777777" w:rsidR="00E16FD1" w:rsidRPr="000C321E" w:rsidRDefault="00E16FD1" w:rsidP="009900EA">
            <w:pPr>
              <w:pStyle w:val="TAL"/>
            </w:pPr>
            <w:r w:rsidRPr="000C321E">
              <w:t>#50 "PDP type IPv4 only allowed"</w:t>
            </w:r>
          </w:p>
          <w:p w14:paraId="52A6C120" w14:textId="77777777" w:rsidR="00E16FD1" w:rsidRPr="000C321E" w:rsidRDefault="00E16FD1" w:rsidP="009900EA">
            <w:pPr>
              <w:pStyle w:val="TAL"/>
            </w:pPr>
            <w:r w:rsidRPr="000C321E">
              <w:t>#51 "PDP type IPv6 only allowed"</w:t>
            </w:r>
          </w:p>
          <w:p w14:paraId="624BBE1E" w14:textId="77777777" w:rsidR="00E16FD1" w:rsidRPr="000C321E" w:rsidRDefault="00E16FD1" w:rsidP="009900EA">
            <w:pPr>
              <w:pStyle w:val="TAL"/>
            </w:pPr>
            <w:r w:rsidRPr="000C321E">
              <w:t>(NOTE 1)</w:t>
            </w:r>
          </w:p>
        </w:tc>
      </w:tr>
      <w:tr w:rsidR="00E16FD1" w:rsidRPr="000C321E" w14:paraId="0D5B2774" w14:textId="77777777" w:rsidTr="009900EA">
        <w:tc>
          <w:tcPr>
            <w:tcW w:w="2338" w:type="pct"/>
          </w:tcPr>
          <w:p w14:paraId="5FB719A6" w14:textId="77777777" w:rsidR="00E16FD1" w:rsidRPr="000C321E" w:rsidRDefault="00E16FD1" w:rsidP="009900EA">
            <w:pPr>
              <w:pStyle w:val="TAL"/>
            </w:pPr>
            <w:r w:rsidRPr="000C321E">
              <w:t>#130 "New PDP type due to single address bearer only"</w:t>
            </w:r>
          </w:p>
        </w:tc>
        <w:tc>
          <w:tcPr>
            <w:tcW w:w="2662" w:type="pct"/>
          </w:tcPr>
          <w:p w14:paraId="0E5FD42B" w14:textId="77777777" w:rsidR="00E16FD1" w:rsidRPr="000C321E" w:rsidRDefault="00E16FD1" w:rsidP="009900EA">
            <w:pPr>
              <w:pStyle w:val="TAL"/>
            </w:pPr>
            <w:r w:rsidRPr="000C321E">
              <w:t>#52 "single address bearers only allowed"</w:t>
            </w:r>
          </w:p>
        </w:tc>
      </w:tr>
      <w:tr w:rsidR="00E16FD1" w:rsidRPr="000C321E" w14:paraId="4C592CE8" w14:textId="77777777" w:rsidTr="009900EA">
        <w:tc>
          <w:tcPr>
            <w:tcW w:w="5000" w:type="pct"/>
            <w:gridSpan w:val="2"/>
          </w:tcPr>
          <w:p w14:paraId="7D053898" w14:textId="77777777" w:rsidR="00E16FD1" w:rsidRPr="000C321E" w:rsidRDefault="00E16FD1" w:rsidP="009900EA">
            <w:pPr>
              <w:pStyle w:val="TAN"/>
            </w:pPr>
            <w:r w:rsidRPr="000C321E">
              <w:t>NOTE 1:</w:t>
            </w:r>
            <w:r w:rsidRPr="000C321E" w:rsidDel="008D0C8D">
              <w:tab/>
            </w:r>
            <w:r w:rsidRPr="000C321E">
              <w:t>The actual NAS cause sent to the UE depends on the allocated IP address type.</w:t>
            </w:r>
          </w:p>
        </w:tc>
      </w:tr>
    </w:tbl>
    <w:p w14:paraId="141CACB5" w14:textId="77777777" w:rsidR="00E16FD1" w:rsidRPr="000C321E" w:rsidRDefault="00E16FD1" w:rsidP="00E16FD1">
      <w:pPr>
        <w:pStyle w:val="TH"/>
        <w:rPr>
          <w:rFonts w:ascii="Times New Roman" w:hAnsi="Times New Roman"/>
          <w:noProof/>
        </w:rPr>
      </w:pPr>
    </w:p>
    <w:p w14:paraId="2B1A48DD" w14:textId="77777777" w:rsidR="00E16FD1" w:rsidRPr="000C321E" w:rsidRDefault="00E16FD1" w:rsidP="00E16FD1">
      <w:pPr>
        <w:pStyle w:val="TH"/>
        <w:outlineLvl w:val="0"/>
        <w:rPr>
          <w:noProof/>
        </w:rPr>
      </w:pPr>
      <w:r w:rsidRPr="000C321E">
        <w:lastRenderedPageBreak/>
        <w:t>Table B.3: Mapping from Gn/Gp to NAS Cause values – Indication in request message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34E13E85" w14:textId="77777777" w:rsidTr="009900EA">
        <w:tc>
          <w:tcPr>
            <w:tcW w:w="2500" w:type="pct"/>
          </w:tcPr>
          <w:p w14:paraId="2A6A071A" w14:textId="77777777" w:rsidR="00E16FD1" w:rsidRPr="000C321E" w:rsidRDefault="00E16FD1" w:rsidP="009900EA">
            <w:pPr>
              <w:pStyle w:val="TAH"/>
              <w:rPr>
                <w:noProof/>
              </w:rPr>
            </w:pPr>
            <w:r w:rsidRPr="000C321E">
              <w:t>Indication in a request message from GGSN to SGSN over Gn/Gp</w:t>
            </w:r>
          </w:p>
        </w:tc>
        <w:tc>
          <w:tcPr>
            <w:tcW w:w="2500" w:type="pct"/>
          </w:tcPr>
          <w:p w14:paraId="409F287E" w14:textId="77777777" w:rsidR="00E16FD1" w:rsidRPr="000C321E" w:rsidRDefault="00E16FD1" w:rsidP="009900EA">
            <w:pPr>
              <w:pStyle w:val="TAH"/>
              <w:rPr>
                <w:lang w:val="pt-BR"/>
              </w:rPr>
            </w:pPr>
            <w:r w:rsidRPr="000C321E">
              <w:rPr>
                <w:lang w:val="pt-BR"/>
              </w:rPr>
              <w:t>NAS SM Cause to UE</w:t>
            </w:r>
          </w:p>
        </w:tc>
      </w:tr>
      <w:tr w:rsidR="00E16FD1" w:rsidRPr="000C321E" w14:paraId="561B13B7" w14:textId="77777777" w:rsidTr="009900EA">
        <w:tc>
          <w:tcPr>
            <w:tcW w:w="2500" w:type="pct"/>
          </w:tcPr>
          <w:p w14:paraId="40283880" w14:textId="77777777" w:rsidR="00E16FD1" w:rsidRPr="000C321E" w:rsidRDefault="00E16FD1" w:rsidP="009900EA">
            <w:pPr>
              <w:pStyle w:val="TAL"/>
            </w:pPr>
            <w:r w:rsidRPr="000C321E">
              <w:t>#6 "Reactivation Requested"</w:t>
            </w:r>
          </w:p>
          <w:p w14:paraId="620C6B94" w14:textId="77777777" w:rsidR="00E16FD1" w:rsidRPr="000C321E" w:rsidRDefault="00E16FD1" w:rsidP="009900EA">
            <w:pPr>
              <w:pStyle w:val="TAL"/>
            </w:pPr>
            <w:r w:rsidRPr="000C321E">
              <w:t>(NOTE 1)</w:t>
            </w:r>
          </w:p>
        </w:tc>
        <w:tc>
          <w:tcPr>
            <w:tcW w:w="2500" w:type="pct"/>
          </w:tcPr>
          <w:p w14:paraId="1187E7E2" w14:textId="77777777" w:rsidR="00E16FD1" w:rsidRPr="000C321E" w:rsidRDefault="00E16FD1" w:rsidP="009900EA">
            <w:pPr>
              <w:pStyle w:val="TAL"/>
            </w:pPr>
            <w:r w:rsidRPr="000C321E">
              <w:t>Shall be mapped to:</w:t>
            </w:r>
          </w:p>
          <w:p w14:paraId="25D777C9" w14:textId="77777777" w:rsidR="00E16FD1" w:rsidRPr="000C321E" w:rsidRDefault="00E16FD1" w:rsidP="009900EA">
            <w:pPr>
              <w:pStyle w:val="TAL"/>
            </w:pPr>
            <w:r w:rsidRPr="000C321E">
              <w:t>#39 "Reactivation requested" in the NAS PDP context deactivation procedure.</w:t>
            </w:r>
          </w:p>
        </w:tc>
      </w:tr>
      <w:tr w:rsidR="00E16FD1" w:rsidRPr="000C321E" w14:paraId="379E3D84" w14:textId="77777777" w:rsidTr="009900EA">
        <w:tc>
          <w:tcPr>
            <w:tcW w:w="5000" w:type="pct"/>
            <w:gridSpan w:val="2"/>
          </w:tcPr>
          <w:p w14:paraId="67D02813" w14:textId="77777777" w:rsidR="00E16FD1" w:rsidRPr="000C321E" w:rsidRDefault="00E16FD1" w:rsidP="009900EA">
            <w:pPr>
              <w:pStyle w:val="TAN"/>
            </w:pPr>
            <w:r w:rsidRPr="000C321E">
              <w:t>NOTE 1:</w:t>
            </w:r>
            <w:r w:rsidRPr="000C321E" w:rsidDel="008D0C8D">
              <w:tab/>
            </w:r>
            <w:r w:rsidRPr="000C321E">
              <w:t>In Delete PDP Context Request during the GGSN initiated PDP Context Deactivation Procedure</w:t>
            </w:r>
            <w:r w:rsidRPr="000C321E">
              <w:rPr>
                <w:rFonts w:hint="eastAsia"/>
                <w:lang w:eastAsia="ja-JP"/>
              </w:rPr>
              <w:t xml:space="preserve"> w</w:t>
            </w:r>
            <w:r w:rsidRPr="000C321E">
              <w:rPr>
                <w:rFonts w:hint="eastAsia"/>
              </w:rPr>
              <w:t xml:space="preserve">ith </w:t>
            </w:r>
            <w:r w:rsidRPr="000C321E">
              <w:rPr>
                <w:rFonts w:hint="eastAsia"/>
                <w:lang w:eastAsia="ja-JP"/>
              </w:rPr>
              <w:t xml:space="preserve">the </w:t>
            </w:r>
            <w:r w:rsidRPr="000C321E">
              <w:rPr>
                <w:rFonts w:hint="eastAsia"/>
              </w:rPr>
              <w:t>Teardown indicator set</w:t>
            </w:r>
            <w:r w:rsidRPr="000C321E">
              <w:t>.</w:t>
            </w:r>
          </w:p>
        </w:tc>
      </w:tr>
    </w:tbl>
    <w:p w14:paraId="4CAAB7E9" w14:textId="77777777" w:rsidR="00E16FD1" w:rsidRPr="000C321E" w:rsidRDefault="00E16FD1" w:rsidP="00E16FD1"/>
    <w:p w14:paraId="4C5E4002" w14:textId="77777777" w:rsidR="00E16FD1" w:rsidRPr="000C321E" w:rsidRDefault="00E16FD1" w:rsidP="00E16FD1">
      <w:pPr>
        <w:pStyle w:val="TH"/>
        <w:outlineLvl w:val="0"/>
        <w:rPr>
          <w:noProof/>
        </w:rPr>
      </w:pPr>
      <w:r w:rsidRPr="000C321E">
        <w:t>Table B.4: Mapping from NAS to Gn/Gp Cause values – Rejection indication from SGSN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245"/>
      </w:tblGrid>
      <w:tr w:rsidR="00E16FD1" w:rsidRPr="000C321E" w14:paraId="5D993C6F" w14:textId="77777777" w:rsidTr="009900EA">
        <w:tc>
          <w:tcPr>
            <w:tcW w:w="4644" w:type="dxa"/>
          </w:tcPr>
          <w:p w14:paraId="56CA68D0" w14:textId="77777777" w:rsidR="00E16FD1" w:rsidRPr="000C321E" w:rsidRDefault="00E16FD1" w:rsidP="009900EA">
            <w:pPr>
              <w:pStyle w:val="TAH"/>
              <w:rPr>
                <w:lang w:val="pt-BR"/>
              </w:rPr>
            </w:pPr>
            <w:r w:rsidRPr="000C321E">
              <w:rPr>
                <w:lang w:val="pt-BR"/>
              </w:rPr>
              <w:t>NAS SM Cause from UE</w:t>
            </w:r>
          </w:p>
          <w:p w14:paraId="2E23D678" w14:textId="77777777" w:rsidR="00E16FD1" w:rsidRPr="000C321E" w:rsidRDefault="00E16FD1" w:rsidP="009900EA">
            <w:pPr>
              <w:pStyle w:val="TAH"/>
              <w:rPr>
                <w:noProof/>
                <w:lang w:val="pt-BR"/>
              </w:rPr>
            </w:pPr>
            <w:r w:rsidRPr="000C321E">
              <w:rPr>
                <w:b w:val="0"/>
                <w:lang w:val="pt-BR"/>
              </w:rPr>
              <w:t>(NOTE 1)</w:t>
            </w:r>
          </w:p>
        </w:tc>
        <w:tc>
          <w:tcPr>
            <w:tcW w:w="5245" w:type="dxa"/>
          </w:tcPr>
          <w:p w14:paraId="2FE78A71" w14:textId="77777777" w:rsidR="00E16FD1" w:rsidRPr="000C321E" w:rsidRDefault="00E16FD1" w:rsidP="009900EA">
            <w:pPr>
              <w:pStyle w:val="TAH"/>
            </w:pPr>
            <w:r w:rsidRPr="000C321E">
              <w:t>Reject indication from SGSN to GGSN</w:t>
            </w:r>
          </w:p>
          <w:p w14:paraId="60B6EA83" w14:textId="77777777" w:rsidR="00E16FD1" w:rsidRPr="000C321E" w:rsidRDefault="00E16FD1" w:rsidP="009900EA">
            <w:pPr>
              <w:pStyle w:val="TAH"/>
            </w:pPr>
            <w:r w:rsidRPr="000C321E">
              <w:t>over Gn/Gp</w:t>
            </w:r>
          </w:p>
          <w:p w14:paraId="644F9F25" w14:textId="77777777" w:rsidR="00E16FD1" w:rsidRPr="000C321E" w:rsidRDefault="00E16FD1" w:rsidP="009900EA">
            <w:pPr>
              <w:pStyle w:val="TAH"/>
              <w:rPr>
                <w:b w:val="0"/>
                <w:lang w:val="pt-BR"/>
              </w:rPr>
            </w:pPr>
            <w:r w:rsidRPr="000C321E">
              <w:rPr>
                <w:b w:val="0"/>
              </w:rPr>
              <w:t>(NOTE 2)</w:t>
            </w:r>
          </w:p>
        </w:tc>
      </w:tr>
      <w:tr w:rsidR="00E16FD1" w:rsidRPr="000C321E" w14:paraId="0D9577BE" w14:textId="77777777" w:rsidTr="009900EA">
        <w:tc>
          <w:tcPr>
            <w:tcW w:w="4644" w:type="dxa"/>
          </w:tcPr>
          <w:p w14:paraId="5AB0610A" w14:textId="77777777" w:rsidR="00E16FD1" w:rsidRPr="000C321E" w:rsidRDefault="00E16FD1" w:rsidP="009900EA">
            <w:pPr>
              <w:pStyle w:val="TAL"/>
            </w:pPr>
            <w:r w:rsidRPr="000C321E">
              <w:t>#26 "Insufficient Resources"</w:t>
            </w:r>
          </w:p>
        </w:tc>
        <w:tc>
          <w:tcPr>
            <w:tcW w:w="5245" w:type="dxa"/>
          </w:tcPr>
          <w:p w14:paraId="3B8799FE" w14:textId="77777777" w:rsidR="00E16FD1" w:rsidRPr="000C321E" w:rsidRDefault="00E16FD1" w:rsidP="009900EA">
            <w:pPr>
              <w:pStyle w:val="TAL"/>
            </w:pPr>
            <w:r w:rsidRPr="000C321E">
              <w:t>#199 "No Resources available"</w:t>
            </w:r>
          </w:p>
          <w:p w14:paraId="5C2B8B8D" w14:textId="77777777" w:rsidR="00E16FD1" w:rsidRPr="000C321E" w:rsidRDefault="00E16FD1" w:rsidP="009900EA">
            <w:pPr>
              <w:pStyle w:val="TAL"/>
            </w:pPr>
            <w:r w:rsidRPr="000C321E">
              <w:t>#197 "MS Refuses"</w:t>
            </w:r>
          </w:p>
        </w:tc>
      </w:tr>
      <w:tr w:rsidR="00E16FD1" w:rsidRPr="000C321E" w14:paraId="566767A0" w14:textId="77777777" w:rsidTr="009900EA">
        <w:tc>
          <w:tcPr>
            <w:tcW w:w="4644" w:type="dxa"/>
          </w:tcPr>
          <w:p w14:paraId="3A1F6D7E" w14:textId="77777777" w:rsidR="00E16FD1" w:rsidRPr="000C321E" w:rsidRDefault="00E16FD1" w:rsidP="009900EA">
            <w:pPr>
              <w:pStyle w:val="TAL"/>
            </w:pPr>
            <w:r w:rsidRPr="000C321E">
              <w:t>#31 "</w:t>
            </w:r>
            <w:r w:rsidRPr="000C321E">
              <w:rPr>
                <w:lang w:eastAsia="zh-CN"/>
              </w:rPr>
              <w:t>Activation</w:t>
            </w:r>
            <w:r w:rsidRPr="000C321E">
              <w:t xml:space="preserve"> rejected, unspecified"</w:t>
            </w:r>
          </w:p>
        </w:tc>
        <w:tc>
          <w:tcPr>
            <w:tcW w:w="5245" w:type="dxa"/>
          </w:tcPr>
          <w:p w14:paraId="62B860D3" w14:textId="77777777" w:rsidR="00E16FD1" w:rsidRPr="000C321E" w:rsidRDefault="00E16FD1" w:rsidP="009900EA">
            <w:pPr>
              <w:pStyle w:val="TAL"/>
            </w:pPr>
            <w:r w:rsidRPr="000C321E">
              <w:t>Implementation specific cause value indicating that the MS has rejected the request without specifying any reason.</w:t>
            </w:r>
          </w:p>
        </w:tc>
      </w:tr>
      <w:tr w:rsidR="00E16FD1" w:rsidRPr="000C321E" w14:paraId="3565AF05" w14:textId="77777777" w:rsidTr="009900EA">
        <w:tc>
          <w:tcPr>
            <w:tcW w:w="4644" w:type="dxa"/>
          </w:tcPr>
          <w:p w14:paraId="57FF5152" w14:textId="77777777" w:rsidR="00E16FD1" w:rsidRPr="000C321E" w:rsidRDefault="00E16FD1" w:rsidP="009900EA">
            <w:pPr>
              <w:pStyle w:val="TAL"/>
            </w:pPr>
            <w:r w:rsidRPr="000C321E">
              <w:t>#37 "QoS not accepted"</w:t>
            </w:r>
          </w:p>
        </w:tc>
        <w:tc>
          <w:tcPr>
            <w:tcW w:w="5245" w:type="dxa"/>
          </w:tcPr>
          <w:p w14:paraId="78DF9BB7" w14:textId="77777777" w:rsidR="00E16FD1" w:rsidRPr="000C321E" w:rsidRDefault="00E16FD1" w:rsidP="009900EA">
            <w:pPr>
              <w:pStyle w:val="TAL"/>
            </w:pPr>
            <w:r w:rsidRPr="000C321E">
              <w:t>Implementation specific cause value indicating that the MS has rejected the new QoS provided by the network as part of PDP Context Modification procedure.</w:t>
            </w:r>
          </w:p>
        </w:tc>
      </w:tr>
      <w:tr w:rsidR="00E16FD1" w:rsidRPr="000C321E" w14:paraId="70337F87" w14:textId="77777777" w:rsidTr="009900EA">
        <w:tc>
          <w:tcPr>
            <w:tcW w:w="4644" w:type="dxa"/>
          </w:tcPr>
          <w:p w14:paraId="18F83041" w14:textId="77777777" w:rsidR="00E16FD1" w:rsidRPr="000C321E" w:rsidRDefault="00E16FD1" w:rsidP="009900EA">
            <w:pPr>
              <w:pStyle w:val="TAL"/>
            </w:pPr>
            <w:r w:rsidRPr="000C321E">
              <w:t>#40 "Feature not supported"</w:t>
            </w:r>
          </w:p>
        </w:tc>
        <w:tc>
          <w:tcPr>
            <w:tcW w:w="5245" w:type="dxa"/>
          </w:tcPr>
          <w:p w14:paraId="045FF480" w14:textId="77777777" w:rsidR="00E16FD1" w:rsidRPr="000C321E" w:rsidRDefault="00E16FD1" w:rsidP="009900EA">
            <w:pPr>
              <w:pStyle w:val="TAL"/>
            </w:pPr>
            <w:r w:rsidRPr="000C321E">
              <w:t>#197 "MS Refuses"</w:t>
            </w:r>
          </w:p>
        </w:tc>
      </w:tr>
      <w:tr w:rsidR="00E16FD1" w:rsidRPr="000C321E" w14:paraId="5145380C" w14:textId="77777777" w:rsidTr="009900EA">
        <w:tc>
          <w:tcPr>
            <w:tcW w:w="4644" w:type="dxa"/>
          </w:tcPr>
          <w:p w14:paraId="02B0649E" w14:textId="77777777" w:rsidR="00E16FD1" w:rsidRPr="000C321E" w:rsidRDefault="00E16FD1" w:rsidP="009900EA">
            <w:pPr>
              <w:pStyle w:val="TAL"/>
            </w:pPr>
            <w:r w:rsidRPr="000C321E">
              <w:t>#41 "Semantic error in the TFT operation"</w:t>
            </w:r>
          </w:p>
        </w:tc>
        <w:tc>
          <w:tcPr>
            <w:tcW w:w="5245" w:type="dxa"/>
          </w:tcPr>
          <w:p w14:paraId="4410BD91" w14:textId="77777777" w:rsidR="00E16FD1" w:rsidRPr="000C321E" w:rsidRDefault="00E16FD1" w:rsidP="009900EA">
            <w:pPr>
              <w:pStyle w:val="TAL"/>
            </w:pPr>
            <w:r w:rsidRPr="000C321E">
              <w:t>#215 "Semantic error in the TFT operation"</w:t>
            </w:r>
          </w:p>
        </w:tc>
      </w:tr>
      <w:tr w:rsidR="00E16FD1" w:rsidRPr="000C321E" w14:paraId="3610ACD0" w14:textId="77777777" w:rsidTr="009900EA">
        <w:tc>
          <w:tcPr>
            <w:tcW w:w="4644" w:type="dxa"/>
          </w:tcPr>
          <w:p w14:paraId="67840311" w14:textId="77777777" w:rsidR="00E16FD1" w:rsidRPr="000C321E" w:rsidRDefault="00E16FD1" w:rsidP="009900EA">
            <w:pPr>
              <w:pStyle w:val="TAL"/>
            </w:pPr>
            <w:r w:rsidRPr="000C321E">
              <w:t>#42 "Syntactical error in the TFT operation"</w:t>
            </w:r>
          </w:p>
        </w:tc>
        <w:tc>
          <w:tcPr>
            <w:tcW w:w="5245" w:type="dxa"/>
          </w:tcPr>
          <w:p w14:paraId="4E7693CB" w14:textId="77777777" w:rsidR="00E16FD1" w:rsidRPr="000C321E" w:rsidRDefault="00E16FD1" w:rsidP="009900EA">
            <w:pPr>
              <w:pStyle w:val="TAL"/>
            </w:pPr>
            <w:r w:rsidRPr="000C321E">
              <w:t>#216 "Syntactical error in the TFT operation"</w:t>
            </w:r>
          </w:p>
        </w:tc>
      </w:tr>
      <w:tr w:rsidR="00E16FD1" w:rsidRPr="000C321E" w14:paraId="7B041543" w14:textId="77777777" w:rsidTr="009900EA">
        <w:tc>
          <w:tcPr>
            <w:tcW w:w="4644" w:type="dxa"/>
          </w:tcPr>
          <w:p w14:paraId="38C267C7" w14:textId="77777777" w:rsidR="00E16FD1" w:rsidRPr="000C321E" w:rsidRDefault="00E16FD1" w:rsidP="009900EA">
            <w:pPr>
              <w:pStyle w:val="TAL"/>
            </w:pPr>
            <w:r w:rsidRPr="000C321E">
              <w:t>#43 "Unknown PDP Context"</w:t>
            </w:r>
          </w:p>
        </w:tc>
        <w:tc>
          <w:tcPr>
            <w:tcW w:w="5245" w:type="dxa"/>
          </w:tcPr>
          <w:p w14:paraId="15140A52" w14:textId="77777777" w:rsidR="00E16FD1" w:rsidRPr="000C321E" w:rsidRDefault="00E16FD1" w:rsidP="009900EA">
            <w:pPr>
              <w:pStyle w:val="TAL"/>
            </w:pPr>
            <w:r w:rsidRPr="000C321E">
              <w:t>#210 "Context not found"</w:t>
            </w:r>
          </w:p>
          <w:p w14:paraId="3CDCBB23" w14:textId="77777777" w:rsidR="00E16FD1" w:rsidRPr="000C321E" w:rsidRDefault="00E16FD1" w:rsidP="009900EA">
            <w:pPr>
              <w:pStyle w:val="TAL"/>
            </w:pPr>
            <w:r w:rsidRPr="000C321E">
              <w:t>#197 "MS Refuses"</w:t>
            </w:r>
          </w:p>
        </w:tc>
      </w:tr>
      <w:tr w:rsidR="00E16FD1" w:rsidRPr="000C321E" w14:paraId="20C2865A" w14:textId="77777777" w:rsidTr="009900EA">
        <w:tc>
          <w:tcPr>
            <w:tcW w:w="4644" w:type="dxa"/>
          </w:tcPr>
          <w:p w14:paraId="66B0AC97" w14:textId="77777777" w:rsidR="00E16FD1" w:rsidRPr="000C321E" w:rsidRDefault="00E16FD1" w:rsidP="009900EA">
            <w:pPr>
              <w:pStyle w:val="TAL"/>
            </w:pPr>
            <w:r w:rsidRPr="000C321E">
              <w:t>#44 "Semantic errors in packet filter(s)"</w:t>
            </w:r>
          </w:p>
        </w:tc>
        <w:tc>
          <w:tcPr>
            <w:tcW w:w="5245" w:type="dxa"/>
          </w:tcPr>
          <w:p w14:paraId="22DA036F" w14:textId="77777777" w:rsidR="00E16FD1" w:rsidRPr="000C321E" w:rsidRDefault="00E16FD1" w:rsidP="009900EA">
            <w:pPr>
              <w:pStyle w:val="TAL"/>
            </w:pPr>
            <w:r w:rsidRPr="000C321E">
              <w:t>#217 "Semantic errors in packet filter(s)"</w:t>
            </w:r>
          </w:p>
        </w:tc>
      </w:tr>
      <w:tr w:rsidR="00E16FD1" w:rsidRPr="000C321E" w14:paraId="0C9758C0" w14:textId="77777777" w:rsidTr="009900EA">
        <w:tc>
          <w:tcPr>
            <w:tcW w:w="4644" w:type="dxa"/>
          </w:tcPr>
          <w:p w14:paraId="61A8FA0B" w14:textId="77777777" w:rsidR="00E16FD1" w:rsidRPr="000C321E" w:rsidRDefault="00E16FD1" w:rsidP="009900EA">
            <w:pPr>
              <w:pStyle w:val="TAL"/>
            </w:pPr>
            <w:r w:rsidRPr="000C321E">
              <w:t>#45 "Syntactical error in packet filter(s)"</w:t>
            </w:r>
          </w:p>
        </w:tc>
        <w:tc>
          <w:tcPr>
            <w:tcW w:w="5245" w:type="dxa"/>
          </w:tcPr>
          <w:p w14:paraId="2A8D5F8C" w14:textId="77777777" w:rsidR="00E16FD1" w:rsidRPr="000C321E" w:rsidRDefault="00E16FD1" w:rsidP="009900EA">
            <w:pPr>
              <w:pStyle w:val="TAL"/>
            </w:pPr>
            <w:r w:rsidRPr="000C321E">
              <w:t>#218 "Syntactical error in packet filter(s)"</w:t>
            </w:r>
          </w:p>
        </w:tc>
      </w:tr>
      <w:tr w:rsidR="00E16FD1" w:rsidRPr="000C321E" w14:paraId="40D7B400" w14:textId="77777777" w:rsidTr="009900EA">
        <w:tc>
          <w:tcPr>
            <w:tcW w:w="4644" w:type="dxa"/>
          </w:tcPr>
          <w:p w14:paraId="25347DE4" w14:textId="77777777" w:rsidR="00E16FD1" w:rsidRPr="000C321E" w:rsidRDefault="00E16FD1" w:rsidP="009900EA">
            <w:pPr>
              <w:pStyle w:val="TAL"/>
            </w:pPr>
            <w:r w:rsidRPr="000C321E">
              <w:t>#46 "PDP context without TFT already activated"</w:t>
            </w:r>
          </w:p>
        </w:tc>
        <w:tc>
          <w:tcPr>
            <w:tcW w:w="5245" w:type="dxa"/>
          </w:tcPr>
          <w:p w14:paraId="69CE59E2" w14:textId="77777777" w:rsidR="00E16FD1" w:rsidRPr="000C321E" w:rsidRDefault="00E16FD1" w:rsidP="009900EA">
            <w:pPr>
              <w:pStyle w:val="TAL"/>
            </w:pPr>
            <w:r w:rsidRPr="000C321E">
              <w:t>#221 "PDP context without TFT already activated"</w:t>
            </w:r>
          </w:p>
          <w:p w14:paraId="2C5B2CF0" w14:textId="77777777" w:rsidR="00E16FD1" w:rsidRPr="000C321E" w:rsidRDefault="00E16FD1" w:rsidP="009900EA">
            <w:pPr>
              <w:pStyle w:val="TAL"/>
            </w:pPr>
            <w:r w:rsidRPr="000C321E">
              <w:t>#197 "MS Refuses"</w:t>
            </w:r>
          </w:p>
        </w:tc>
      </w:tr>
      <w:tr w:rsidR="00E16FD1" w:rsidRPr="000C321E" w14:paraId="0A87852C" w14:textId="77777777" w:rsidTr="009900EA">
        <w:tc>
          <w:tcPr>
            <w:tcW w:w="4644" w:type="dxa"/>
          </w:tcPr>
          <w:p w14:paraId="2E214269" w14:textId="77777777" w:rsidR="00E16FD1" w:rsidRPr="000C321E" w:rsidRDefault="00E16FD1" w:rsidP="009900EA">
            <w:pPr>
              <w:pStyle w:val="TAL"/>
            </w:pPr>
            <w:r w:rsidRPr="000C321E">
              <w:t>#48 "Request rejected, Bearer Control Mode violation"</w:t>
            </w:r>
          </w:p>
        </w:tc>
        <w:tc>
          <w:tcPr>
            <w:tcW w:w="5245" w:type="dxa"/>
          </w:tcPr>
          <w:p w14:paraId="4CFD8AE3" w14:textId="77777777" w:rsidR="00E16FD1" w:rsidRPr="000C321E" w:rsidRDefault="00E16FD1" w:rsidP="009900EA">
            <w:pPr>
              <w:pStyle w:val="TAL"/>
              <w:rPr>
                <w:lang w:val="fr-FR"/>
              </w:rPr>
            </w:pPr>
            <w:r w:rsidRPr="000C321E">
              <w:rPr>
                <w:lang w:val="fr-FR"/>
              </w:rPr>
              <w:t>#227 "Bearer Control Mode violation"</w:t>
            </w:r>
          </w:p>
          <w:p w14:paraId="35C61104" w14:textId="77777777" w:rsidR="00E16FD1" w:rsidRPr="000C321E" w:rsidRDefault="00E16FD1" w:rsidP="009900EA">
            <w:pPr>
              <w:pStyle w:val="TAL"/>
              <w:rPr>
                <w:lang w:val="fr-FR"/>
              </w:rPr>
            </w:pPr>
            <w:r w:rsidRPr="000C321E">
              <w:rPr>
                <w:lang w:val="fr-FR"/>
              </w:rPr>
              <w:t>#197 "MS Refuses"</w:t>
            </w:r>
          </w:p>
        </w:tc>
      </w:tr>
      <w:tr w:rsidR="00E16FD1" w:rsidRPr="000C321E" w14:paraId="77F58BA9" w14:textId="77777777" w:rsidTr="009900EA">
        <w:tc>
          <w:tcPr>
            <w:tcW w:w="9889" w:type="dxa"/>
            <w:gridSpan w:val="2"/>
          </w:tcPr>
          <w:p w14:paraId="0C0C9DBD" w14:textId="708386FD"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 respectively.</w:t>
            </w:r>
          </w:p>
          <w:p w14:paraId="5B0C0A57" w14:textId="77777777" w:rsidR="00E16FD1" w:rsidRPr="000C321E" w:rsidRDefault="00E16FD1" w:rsidP="009900EA">
            <w:pPr>
              <w:pStyle w:val="TAN"/>
            </w:pPr>
            <w:r w:rsidRPr="000C321E">
              <w:t>NOTE 2:</w:t>
            </w:r>
            <w:r>
              <w:tab/>
            </w:r>
            <w:r w:rsidRPr="000C321E">
              <w:t>When multiple GTP Cause values are defined for a given NAS Cause value, any of those GTP Cause values may be sent to the GGSN based on implementation choice.</w:t>
            </w:r>
          </w:p>
        </w:tc>
      </w:tr>
    </w:tbl>
    <w:p w14:paraId="21FBCD5B" w14:textId="77777777" w:rsidR="00E16FD1" w:rsidRPr="000C321E" w:rsidRDefault="00E16FD1" w:rsidP="00E16FD1">
      <w:pPr>
        <w:rPr>
          <w:lang w:val="en-US"/>
        </w:rPr>
      </w:pPr>
    </w:p>
    <w:p w14:paraId="5401D261" w14:textId="77777777" w:rsidR="00E16FD1" w:rsidRPr="000C321E" w:rsidRDefault="00E16FD1" w:rsidP="00E16FD1">
      <w:pPr>
        <w:pStyle w:val="TH"/>
        <w:outlineLvl w:val="0"/>
        <w:rPr>
          <w:noProof/>
        </w:rPr>
      </w:pPr>
      <w:r w:rsidRPr="000C321E">
        <w:t>Table B.5: Mapping from Gn/Gp to NAS Cause values – Rejection indication from SGSN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79CED490" w14:textId="77777777" w:rsidTr="009900EA">
        <w:tc>
          <w:tcPr>
            <w:tcW w:w="2500" w:type="pct"/>
            <w:tcBorders>
              <w:top w:val="single" w:sz="4" w:space="0" w:color="auto"/>
              <w:left w:val="single" w:sz="4" w:space="0" w:color="auto"/>
              <w:bottom w:val="single" w:sz="4" w:space="0" w:color="auto"/>
              <w:right w:val="single" w:sz="4" w:space="0" w:color="auto"/>
            </w:tcBorders>
          </w:tcPr>
          <w:p w14:paraId="64F0C786" w14:textId="77777777" w:rsidR="00E16FD1" w:rsidRPr="000C321E" w:rsidRDefault="00E16FD1" w:rsidP="009900EA">
            <w:pPr>
              <w:pStyle w:val="TAH"/>
              <w:rPr>
                <w:noProof/>
              </w:rPr>
            </w:pPr>
            <w:r w:rsidRPr="000C321E">
              <w:t>Reject indication from SGSN to SGSN over Gn/Gp</w:t>
            </w:r>
          </w:p>
        </w:tc>
        <w:tc>
          <w:tcPr>
            <w:tcW w:w="2500" w:type="pct"/>
            <w:tcBorders>
              <w:top w:val="single" w:sz="4" w:space="0" w:color="auto"/>
              <w:left w:val="single" w:sz="4" w:space="0" w:color="auto"/>
              <w:bottom w:val="single" w:sz="4" w:space="0" w:color="auto"/>
              <w:right w:val="single" w:sz="4" w:space="0" w:color="auto"/>
            </w:tcBorders>
          </w:tcPr>
          <w:p w14:paraId="04235C4A" w14:textId="77777777" w:rsidR="00E16FD1" w:rsidRPr="000C321E" w:rsidRDefault="00E16FD1" w:rsidP="009900EA">
            <w:pPr>
              <w:pStyle w:val="TAH"/>
              <w:rPr>
                <w:lang w:val="pt-BR"/>
              </w:rPr>
            </w:pPr>
            <w:r w:rsidRPr="000C321E">
              <w:rPr>
                <w:lang w:val="pt-BR"/>
              </w:rPr>
              <w:t>NAS SM Cause to UE</w:t>
            </w:r>
          </w:p>
          <w:p w14:paraId="5B9838FB" w14:textId="77777777" w:rsidR="00E16FD1" w:rsidRPr="000C321E" w:rsidRDefault="00E16FD1" w:rsidP="009900EA">
            <w:pPr>
              <w:pStyle w:val="TAH"/>
              <w:rPr>
                <w:lang w:val="pt-BR"/>
              </w:rPr>
            </w:pPr>
            <w:r w:rsidRPr="000C321E">
              <w:rPr>
                <w:lang w:val="pt-BR"/>
              </w:rPr>
              <w:t>(NOTE 1, NOTE 2)</w:t>
            </w:r>
          </w:p>
        </w:tc>
      </w:tr>
      <w:tr w:rsidR="00E16FD1" w:rsidRPr="000C321E" w14:paraId="2B7D5CA3" w14:textId="77777777" w:rsidTr="009900EA">
        <w:tc>
          <w:tcPr>
            <w:tcW w:w="2500" w:type="pct"/>
            <w:tcBorders>
              <w:top w:val="single" w:sz="4" w:space="0" w:color="auto"/>
              <w:left w:val="single" w:sz="4" w:space="0" w:color="auto"/>
              <w:bottom w:val="single" w:sz="4" w:space="0" w:color="auto"/>
              <w:right w:val="single" w:sz="4" w:space="0" w:color="auto"/>
            </w:tcBorders>
          </w:tcPr>
          <w:p w14:paraId="0EBDA149" w14:textId="77777777" w:rsidR="00E16FD1" w:rsidRPr="000C321E" w:rsidRDefault="00E16FD1" w:rsidP="009900EA">
            <w:pPr>
              <w:pStyle w:val="TAL"/>
            </w:pPr>
            <w:r w:rsidRPr="000C321E">
              <w:t>#231 "Target access restricted for the subscriber"</w:t>
            </w:r>
          </w:p>
        </w:tc>
        <w:tc>
          <w:tcPr>
            <w:tcW w:w="2500" w:type="pct"/>
            <w:tcBorders>
              <w:top w:val="single" w:sz="4" w:space="0" w:color="auto"/>
              <w:left w:val="single" w:sz="4" w:space="0" w:color="auto"/>
              <w:bottom w:val="single" w:sz="4" w:space="0" w:color="auto"/>
              <w:right w:val="single" w:sz="4" w:space="0" w:color="auto"/>
            </w:tcBorders>
          </w:tcPr>
          <w:p w14:paraId="1BE1227F" w14:textId="77777777" w:rsidR="00E16FD1" w:rsidRPr="000C321E" w:rsidRDefault="00E16FD1" w:rsidP="009900EA">
            <w:pPr>
              <w:pStyle w:val="TAL"/>
            </w:pPr>
            <w:r w:rsidRPr="000C321E">
              <w:t>#15 "No suitable cells in tracking area", or</w:t>
            </w:r>
          </w:p>
          <w:p w14:paraId="26F525B9" w14:textId="77777777" w:rsidR="00E16FD1" w:rsidRPr="000C321E" w:rsidRDefault="00E16FD1" w:rsidP="009900EA">
            <w:pPr>
              <w:pStyle w:val="TAL"/>
            </w:pPr>
            <w:r w:rsidRPr="000C321E">
              <w:t>#13 "Roaming not allowed in this tracking area", or</w:t>
            </w:r>
          </w:p>
          <w:p w14:paraId="25B4FDE7" w14:textId="77777777" w:rsidR="00E16FD1" w:rsidRPr="000C321E" w:rsidRDefault="00E16FD1" w:rsidP="009900EA">
            <w:pPr>
              <w:pStyle w:val="TAL"/>
            </w:pPr>
            <w:r w:rsidRPr="000C321E">
              <w:t>#12 "Tracking area not allowed"</w:t>
            </w:r>
          </w:p>
        </w:tc>
      </w:tr>
      <w:tr w:rsidR="00E16FD1" w:rsidRPr="000C321E" w14:paraId="45B8743D" w14:textId="77777777" w:rsidTr="009900EA">
        <w:tc>
          <w:tcPr>
            <w:tcW w:w="5000" w:type="pct"/>
            <w:gridSpan w:val="2"/>
            <w:tcBorders>
              <w:top w:val="single" w:sz="4" w:space="0" w:color="auto"/>
              <w:left w:val="single" w:sz="4" w:space="0" w:color="auto"/>
              <w:bottom w:val="single" w:sz="4" w:space="0" w:color="auto"/>
              <w:right w:val="single" w:sz="4" w:space="0" w:color="auto"/>
            </w:tcBorders>
          </w:tcPr>
          <w:p w14:paraId="0357AB44" w14:textId="3A35DBBC" w:rsidR="00E16FD1" w:rsidRPr="000C321E" w:rsidRDefault="00E16FD1" w:rsidP="009900EA">
            <w:pPr>
              <w:pStyle w:val="TAN"/>
            </w:pPr>
            <w:r w:rsidRPr="000C321E">
              <w:t>NOTE 1:</w:t>
            </w:r>
            <w:r w:rsidRPr="000C321E">
              <w:tab/>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5551FF35" w14:textId="77777777" w:rsidR="00E16FD1" w:rsidRPr="000C321E" w:rsidRDefault="00E16FD1" w:rsidP="009900EA">
            <w:pPr>
              <w:pStyle w:val="TAN"/>
            </w:pPr>
            <w:r w:rsidRPr="000C321E">
              <w:t>NOTE 2:</w:t>
            </w:r>
            <w:r>
              <w:tab/>
            </w:r>
            <w:r w:rsidRPr="000C321E">
              <w:t>When multiple NAS Cause values are defined for a given GTP cause value, any of those NAS Cause values may be sent to the UE based on implementation choice.</w:t>
            </w:r>
          </w:p>
        </w:tc>
      </w:tr>
    </w:tbl>
    <w:p w14:paraId="505015C9" w14:textId="77777777" w:rsidR="00E16FD1" w:rsidRPr="000C321E" w:rsidRDefault="00E16FD1" w:rsidP="00E16FD1"/>
    <w:p w14:paraId="2B60A0C1" w14:textId="77777777" w:rsidR="00E16FD1" w:rsidRPr="000C321E" w:rsidRDefault="00E16FD1" w:rsidP="00E16FD1">
      <w:pPr>
        <w:pStyle w:val="Heading8"/>
      </w:pPr>
      <w:bookmarkStart w:id="641" w:name="_Toc9598093"/>
      <w:bookmarkStart w:id="642" w:name="historyclause"/>
      <w:bookmarkStart w:id="643" w:name="_Toc82519378"/>
      <w:r w:rsidRPr="000C321E">
        <w:lastRenderedPageBreak/>
        <w:t>Annex C (informative):</w:t>
      </w:r>
      <w:r w:rsidRPr="000C321E">
        <w:br/>
        <w:t>Change history</w:t>
      </w:r>
      <w:bookmarkEnd w:id="641"/>
      <w:bookmarkEnd w:id="643"/>
    </w:p>
    <w:tbl>
      <w:tblPr>
        <w:tblW w:w="136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43"/>
        <w:gridCol w:w="618"/>
        <w:gridCol w:w="425"/>
        <w:gridCol w:w="465"/>
        <w:gridCol w:w="8607"/>
        <w:gridCol w:w="850"/>
        <w:tblGridChange w:id="644">
          <w:tblGrid>
            <w:gridCol w:w="851"/>
            <w:gridCol w:w="749"/>
            <w:gridCol w:w="1043"/>
            <w:gridCol w:w="618"/>
            <w:gridCol w:w="425"/>
            <w:gridCol w:w="465"/>
            <w:gridCol w:w="8607"/>
            <w:gridCol w:w="850"/>
          </w:tblGrid>
        </w:tblGridChange>
      </w:tblGrid>
      <w:tr w:rsidR="000B32F7" w:rsidRPr="000C321E" w14:paraId="1DCDCD21" w14:textId="77777777" w:rsidTr="000B32F7">
        <w:tc>
          <w:tcPr>
            <w:tcW w:w="851" w:type="dxa"/>
            <w:shd w:val="pct10" w:color="auto" w:fill="FFFFFF"/>
          </w:tcPr>
          <w:bookmarkEnd w:id="642"/>
          <w:p w14:paraId="3503D2B2" w14:textId="77777777" w:rsidR="000B32F7" w:rsidRPr="000C321E" w:rsidRDefault="000B32F7" w:rsidP="009900EA">
            <w:pPr>
              <w:pStyle w:val="TAL"/>
              <w:rPr>
                <w:b/>
                <w:sz w:val="16"/>
              </w:rPr>
            </w:pPr>
            <w:r w:rsidRPr="000C321E">
              <w:rPr>
                <w:b/>
                <w:sz w:val="16"/>
              </w:rPr>
              <w:t>Date</w:t>
            </w:r>
          </w:p>
        </w:tc>
        <w:tc>
          <w:tcPr>
            <w:tcW w:w="749" w:type="dxa"/>
            <w:shd w:val="pct10" w:color="auto" w:fill="FFFFFF"/>
          </w:tcPr>
          <w:p w14:paraId="6EB6D48C" w14:textId="77777777" w:rsidR="000B32F7" w:rsidRPr="000C321E" w:rsidRDefault="000B32F7" w:rsidP="009900EA">
            <w:pPr>
              <w:pStyle w:val="TAL"/>
              <w:rPr>
                <w:b/>
                <w:sz w:val="16"/>
              </w:rPr>
            </w:pPr>
            <w:r w:rsidRPr="000C321E">
              <w:rPr>
                <w:b/>
                <w:sz w:val="16"/>
              </w:rPr>
              <w:t>TSG #</w:t>
            </w:r>
          </w:p>
        </w:tc>
        <w:tc>
          <w:tcPr>
            <w:tcW w:w="1043" w:type="dxa"/>
            <w:shd w:val="pct10" w:color="auto" w:fill="FFFFFF"/>
          </w:tcPr>
          <w:p w14:paraId="7704EF8C" w14:textId="77777777" w:rsidR="000B32F7" w:rsidRPr="000C321E" w:rsidRDefault="000B32F7" w:rsidP="009900EA">
            <w:pPr>
              <w:pStyle w:val="TAL"/>
              <w:rPr>
                <w:b/>
                <w:sz w:val="16"/>
              </w:rPr>
            </w:pPr>
            <w:r w:rsidRPr="000C321E">
              <w:rPr>
                <w:b/>
                <w:sz w:val="16"/>
              </w:rPr>
              <w:t>TSG Doc.</w:t>
            </w:r>
          </w:p>
        </w:tc>
        <w:tc>
          <w:tcPr>
            <w:tcW w:w="618" w:type="dxa"/>
            <w:shd w:val="pct10" w:color="auto" w:fill="FFFFFF"/>
          </w:tcPr>
          <w:p w14:paraId="1366D542" w14:textId="77777777" w:rsidR="000B32F7" w:rsidRPr="000C321E" w:rsidRDefault="000B32F7" w:rsidP="009900EA">
            <w:pPr>
              <w:pStyle w:val="TAL"/>
              <w:rPr>
                <w:b/>
                <w:sz w:val="16"/>
              </w:rPr>
            </w:pPr>
            <w:r w:rsidRPr="000C321E">
              <w:rPr>
                <w:b/>
                <w:sz w:val="16"/>
              </w:rPr>
              <w:t>CR</w:t>
            </w:r>
          </w:p>
        </w:tc>
        <w:tc>
          <w:tcPr>
            <w:tcW w:w="425" w:type="dxa"/>
            <w:shd w:val="pct10" w:color="auto" w:fill="FFFFFF"/>
          </w:tcPr>
          <w:p w14:paraId="6B100124" w14:textId="77777777" w:rsidR="000B32F7" w:rsidRPr="000C321E" w:rsidRDefault="000B32F7" w:rsidP="009900EA">
            <w:pPr>
              <w:pStyle w:val="TAL"/>
              <w:rPr>
                <w:b/>
                <w:sz w:val="16"/>
              </w:rPr>
            </w:pPr>
            <w:r w:rsidRPr="000C321E">
              <w:rPr>
                <w:b/>
                <w:sz w:val="16"/>
              </w:rPr>
              <w:t>Rev</w:t>
            </w:r>
          </w:p>
        </w:tc>
        <w:tc>
          <w:tcPr>
            <w:tcW w:w="465" w:type="dxa"/>
            <w:shd w:val="pct10" w:color="auto" w:fill="FFFFFF"/>
          </w:tcPr>
          <w:p w14:paraId="18997F4C" w14:textId="4540D075" w:rsidR="000B32F7" w:rsidRPr="000C321E" w:rsidRDefault="000B32F7" w:rsidP="009900EA">
            <w:pPr>
              <w:pStyle w:val="TAL"/>
              <w:rPr>
                <w:b/>
                <w:sz w:val="16"/>
              </w:rPr>
            </w:pPr>
            <w:r>
              <w:rPr>
                <w:b/>
                <w:sz w:val="16"/>
              </w:rPr>
              <w:t>Cat</w:t>
            </w:r>
          </w:p>
        </w:tc>
        <w:tc>
          <w:tcPr>
            <w:tcW w:w="8607" w:type="dxa"/>
            <w:shd w:val="pct10" w:color="auto" w:fill="FFFFFF"/>
          </w:tcPr>
          <w:p w14:paraId="6008BCCF" w14:textId="1354003A" w:rsidR="000B32F7" w:rsidRPr="000C321E" w:rsidRDefault="000B32F7" w:rsidP="009900EA">
            <w:pPr>
              <w:pStyle w:val="TAL"/>
              <w:rPr>
                <w:b/>
                <w:sz w:val="16"/>
              </w:rPr>
            </w:pPr>
            <w:r w:rsidRPr="000C321E">
              <w:rPr>
                <w:b/>
                <w:sz w:val="16"/>
              </w:rPr>
              <w:t>Subject/Comment</w:t>
            </w:r>
          </w:p>
        </w:tc>
        <w:tc>
          <w:tcPr>
            <w:tcW w:w="850" w:type="dxa"/>
            <w:shd w:val="pct10" w:color="auto" w:fill="FFFFFF"/>
          </w:tcPr>
          <w:p w14:paraId="4A403F6B" w14:textId="77777777" w:rsidR="000B32F7" w:rsidRPr="000C321E" w:rsidRDefault="000B32F7" w:rsidP="009900EA">
            <w:pPr>
              <w:pStyle w:val="TAL"/>
              <w:rPr>
                <w:b/>
                <w:sz w:val="16"/>
              </w:rPr>
            </w:pPr>
            <w:r w:rsidRPr="000C321E">
              <w:rPr>
                <w:b/>
                <w:sz w:val="16"/>
              </w:rPr>
              <w:t>New</w:t>
            </w:r>
          </w:p>
        </w:tc>
      </w:tr>
      <w:tr w:rsidR="000B32F7" w:rsidRPr="000C321E" w14:paraId="7257942A" w14:textId="77777777" w:rsidTr="000B32F7">
        <w:tc>
          <w:tcPr>
            <w:tcW w:w="851" w:type="dxa"/>
            <w:shd w:val="solid" w:color="FFFFFF" w:fill="auto"/>
          </w:tcPr>
          <w:p w14:paraId="7B433BFC" w14:textId="77777777" w:rsidR="000B32F7" w:rsidRPr="000C321E" w:rsidRDefault="000B32F7" w:rsidP="009900EA">
            <w:pPr>
              <w:pStyle w:val="TAL"/>
              <w:rPr>
                <w:rFonts w:cs="Arial"/>
                <w:sz w:val="16"/>
                <w:szCs w:val="16"/>
              </w:rPr>
            </w:pPr>
          </w:p>
        </w:tc>
        <w:tc>
          <w:tcPr>
            <w:tcW w:w="749" w:type="dxa"/>
            <w:shd w:val="solid" w:color="FFFFFF" w:fill="auto"/>
          </w:tcPr>
          <w:p w14:paraId="5D6119F2" w14:textId="77777777" w:rsidR="000B32F7" w:rsidRPr="000C321E" w:rsidRDefault="000B32F7" w:rsidP="009900EA">
            <w:pPr>
              <w:pStyle w:val="TAL"/>
              <w:rPr>
                <w:rFonts w:cs="Arial"/>
                <w:sz w:val="16"/>
                <w:szCs w:val="16"/>
              </w:rPr>
            </w:pPr>
            <w:r w:rsidRPr="000C321E">
              <w:rPr>
                <w:rFonts w:cs="Arial"/>
                <w:sz w:val="16"/>
                <w:szCs w:val="16"/>
              </w:rPr>
              <w:t>Apr 1999</w:t>
            </w:r>
          </w:p>
        </w:tc>
        <w:tc>
          <w:tcPr>
            <w:tcW w:w="1043" w:type="dxa"/>
            <w:shd w:val="solid" w:color="FFFFFF" w:fill="auto"/>
          </w:tcPr>
          <w:p w14:paraId="712D4C3A" w14:textId="77777777" w:rsidR="000B32F7" w:rsidRPr="000C321E" w:rsidRDefault="000B32F7" w:rsidP="009900EA">
            <w:pPr>
              <w:pStyle w:val="TAC"/>
              <w:rPr>
                <w:rFonts w:cs="Arial"/>
                <w:sz w:val="16"/>
                <w:szCs w:val="16"/>
              </w:rPr>
            </w:pPr>
          </w:p>
        </w:tc>
        <w:tc>
          <w:tcPr>
            <w:tcW w:w="618" w:type="dxa"/>
            <w:shd w:val="solid" w:color="FFFFFF" w:fill="auto"/>
          </w:tcPr>
          <w:p w14:paraId="71D23BD0" w14:textId="77777777" w:rsidR="000B32F7" w:rsidRPr="000C321E" w:rsidRDefault="000B32F7" w:rsidP="009900EA">
            <w:pPr>
              <w:pStyle w:val="TAC"/>
              <w:rPr>
                <w:rFonts w:cs="Arial"/>
                <w:sz w:val="16"/>
                <w:szCs w:val="16"/>
              </w:rPr>
            </w:pPr>
          </w:p>
        </w:tc>
        <w:tc>
          <w:tcPr>
            <w:tcW w:w="425" w:type="dxa"/>
            <w:shd w:val="solid" w:color="FFFFFF" w:fill="auto"/>
          </w:tcPr>
          <w:p w14:paraId="294D8663" w14:textId="77777777" w:rsidR="000B32F7" w:rsidRPr="000C321E" w:rsidRDefault="000B32F7" w:rsidP="009900EA">
            <w:pPr>
              <w:pStyle w:val="TAL"/>
              <w:rPr>
                <w:rFonts w:cs="Arial"/>
                <w:sz w:val="16"/>
                <w:szCs w:val="16"/>
              </w:rPr>
            </w:pPr>
          </w:p>
        </w:tc>
        <w:tc>
          <w:tcPr>
            <w:tcW w:w="465" w:type="dxa"/>
            <w:shd w:val="solid" w:color="FFFFFF" w:fill="auto"/>
          </w:tcPr>
          <w:p w14:paraId="6E2585C3" w14:textId="77777777" w:rsidR="000B32F7" w:rsidRPr="000C321E" w:rsidRDefault="000B32F7" w:rsidP="009900EA">
            <w:pPr>
              <w:pStyle w:val="TAL"/>
              <w:rPr>
                <w:rFonts w:cs="Arial"/>
                <w:sz w:val="16"/>
                <w:szCs w:val="16"/>
              </w:rPr>
            </w:pPr>
          </w:p>
        </w:tc>
        <w:tc>
          <w:tcPr>
            <w:tcW w:w="8607" w:type="dxa"/>
            <w:shd w:val="solid" w:color="FFFFFF" w:fill="auto"/>
          </w:tcPr>
          <w:p w14:paraId="1E294621" w14:textId="53B5525C" w:rsidR="000B32F7" w:rsidRPr="000C321E" w:rsidRDefault="000B32F7" w:rsidP="009900EA">
            <w:pPr>
              <w:pStyle w:val="TAL"/>
              <w:rPr>
                <w:rFonts w:cs="Arial"/>
                <w:sz w:val="16"/>
                <w:szCs w:val="16"/>
              </w:rPr>
            </w:pPr>
            <w:r w:rsidRPr="000C321E">
              <w:rPr>
                <w:rFonts w:cs="Arial"/>
                <w:sz w:val="16"/>
                <w:szCs w:val="16"/>
              </w:rPr>
              <w:t>Transferred to 3GPP CN1</w:t>
            </w:r>
          </w:p>
        </w:tc>
        <w:tc>
          <w:tcPr>
            <w:tcW w:w="850" w:type="dxa"/>
            <w:shd w:val="solid" w:color="FFFFFF" w:fill="auto"/>
          </w:tcPr>
          <w:p w14:paraId="30742260" w14:textId="77777777" w:rsidR="000B32F7" w:rsidRPr="000C321E" w:rsidRDefault="000B32F7" w:rsidP="009900EA">
            <w:pPr>
              <w:pStyle w:val="TAC"/>
              <w:rPr>
                <w:rFonts w:cs="Arial"/>
                <w:sz w:val="16"/>
                <w:szCs w:val="16"/>
              </w:rPr>
            </w:pPr>
          </w:p>
        </w:tc>
      </w:tr>
      <w:tr w:rsidR="000B32F7" w:rsidRPr="000C321E" w14:paraId="10937064" w14:textId="77777777" w:rsidTr="000B32F7">
        <w:tc>
          <w:tcPr>
            <w:tcW w:w="851" w:type="dxa"/>
            <w:shd w:val="solid" w:color="FFFFFF" w:fill="auto"/>
          </w:tcPr>
          <w:p w14:paraId="24DC008D" w14:textId="77777777" w:rsidR="000B32F7" w:rsidRPr="000C321E" w:rsidRDefault="000B32F7" w:rsidP="009900EA">
            <w:pPr>
              <w:pStyle w:val="TAL"/>
              <w:rPr>
                <w:rFonts w:cs="Arial"/>
                <w:sz w:val="16"/>
                <w:szCs w:val="16"/>
              </w:rPr>
            </w:pPr>
          </w:p>
        </w:tc>
        <w:tc>
          <w:tcPr>
            <w:tcW w:w="749" w:type="dxa"/>
            <w:shd w:val="solid" w:color="FFFFFF" w:fill="auto"/>
          </w:tcPr>
          <w:p w14:paraId="270DED47" w14:textId="77777777" w:rsidR="000B32F7" w:rsidRPr="000C321E" w:rsidRDefault="000B32F7" w:rsidP="009900EA">
            <w:pPr>
              <w:pStyle w:val="TAL"/>
              <w:rPr>
                <w:rFonts w:cs="Arial"/>
                <w:sz w:val="16"/>
                <w:szCs w:val="16"/>
              </w:rPr>
            </w:pPr>
            <w:r w:rsidRPr="000C321E">
              <w:rPr>
                <w:rFonts w:cs="Arial"/>
                <w:sz w:val="16"/>
                <w:szCs w:val="16"/>
              </w:rPr>
              <w:t>CN#03</w:t>
            </w:r>
          </w:p>
        </w:tc>
        <w:tc>
          <w:tcPr>
            <w:tcW w:w="1043" w:type="dxa"/>
            <w:shd w:val="solid" w:color="FFFFFF" w:fill="auto"/>
          </w:tcPr>
          <w:p w14:paraId="5C547E47" w14:textId="77777777" w:rsidR="000B32F7" w:rsidRPr="000C321E" w:rsidRDefault="000B32F7" w:rsidP="009900EA">
            <w:pPr>
              <w:pStyle w:val="TAC"/>
              <w:rPr>
                <w:rFonts w:cs="Arial"/>
                <w:sz w:val="16"/>
                <w:szCs w:val="16"/>
              </w:rPr>
            </w:pPr>
          </w:p>
        </w:tc>
        <w:tc>
          <w:tcPr>
            <w:tcW w:w="618" w:type="dxa"/>
            <w:shd w:val="solid" w:color="FFFFFF" w:fill="auto"/>
          </w:tcPr>
          <w:p w14:paraId="307D608E" w14:textId="77777777" w:rsidR="000B32F7" w:rsidRPr="000C321E" w:rsidRDefault="000B32F7" w:rsidP="009900EA">
            <w:pPr>
              <w:pStyle w:val="TAC"/>
              <w:rPr>
                <w:rFonts w:cs="Arial"/>
                <w:sz w:val="16"/>
                <w:szCs w:val="16"/>
              </w:rPr>
            </w:pPr>
          </w:p>
        </w:tc>
        <w:tc>
          <w:tcPr>
            <w:tcW w:w="425" w:type="dxa"/>
            <w:shd w:val="solid" w:color="FFFFFF" w:fill="auto"/>
          </w:tcPr>
          <w:p w14:paraId="54EDFD9A" w14:textId="77777777" w:rsidR="000B32F7" w:rsidRPr="000C321E" w:rsidRDefault="000B32F7" w:rsidP="009900EA">
            <w:pPr>
              <w:pStyle w:val="TAL"/>
              <w:rPr>
                <w:rFonts w:cs="Arial"/>
                <w:sz w:val="16"/>
                <w:szCs w:val="16"/>
              </w:rPr>
            </w:pPr>
          </w:p>
        </w:tc>
        <w:tc>
          <w:tcPr>
            <w:tcW w:w="465" w:type="dxa"/>
            <w:shd w:val="solid" w:color="FFFFFF" w:fill="auto"/>
          </w:tcPr>
          <w:p w14:paraId="22D00FCE" w14:textId="77777777" w:rsidR="000B32F7" w:rsidRPr="000C321E" w:rsidRDefault="000B32F7" w:rsidP="009900EA">
            <w:pPr>
              <w:pStyle w:val="TAL"/>
              <w:rPr>
                <w:rFonts w:cs="Arial"/>
                <w:sz w:val="16"/>
                <w:szCs w:val="16"/>
              </w:rPr>
            </w:pPr>
          </w:p>
        </w:tc>
        <w:tc>
          <w:tcPr>
            <w:tcW w:w="8607" w:type="dxa"/>
            <w:shd w:val="solid" w:color="FFFFFF" w:fill="auto"/>
          </w:tcPr>
          <w:p w14:paraId="4926EADD" w14:textId="30896AB9" w:rsidR="000B32F7" w:rsidRPr="000C321E" w:rsidRDefault="000B32F7" w:rsidP="009900EA">
            <w:pPr>
              <w:pStyle w:val="TAL"/>
              <w:rPr>
                <w:rFonts w:cs="Arial"/>
                <w:sz w:val="16"/>
                <w:szCs w:val="16"/>
              </w:rPr>
            </w:pPr>
            <w:r w:rsidRPr="000C321E">
              <w:rPr>
                <w:rFonts w:cs="Arial"/>
                <w:sz w:val="16"/>
                <w:szCs w:val="16"/>
              </w:rPr>
              <w:t>Approved at CN#03</w:t>
            </w:r>
          </w:p>
        </w:tc>
        <w:tc>
          <w:tcPr>
            <w:tcW w:w="850" w:type="dxa"/>
            <w:shd w:val="solid" w:color="FFFFFF" w:fill="auto"/>
          </w:tcPr>
          <w:p w14:paraId="750D0C07" w14:textId="77777777" w:rsidR="000B32F7" w:rsidRPr="000C321E" w:rsidRDefault="000B32F7" w:rsidP="009900EA">
            <w:pPr>
              <w:pStyle w:val="TAC"/>
              <w:rPr>
                <w:rFonts w:cs="Arial"/>
                <w:sz w:val="16"/>
                <w:szCs w:val="16"/>
              </w:rPr>
            </w:pPr>
            <w:r w:rsidRPr="000C321E">
              <w:rPr>
                <w:rFonts w:cs="Arial"/>
                <w:sz w:val="16"/>
                <w:szCs w:val="16"/>
              </w:rPr>
              <w:t>3.0.0</w:t>
            </w:r>
          </w:p>
        </w:tc>
      </w:tr>
      <w:tr w:rsidR="000B32F7" w:rsidRPr="000C321E" w14:paraId="397D4F21" w14:textId="77777777" w:rsidTr="000B32F7">
        <w:tc>
          <w:tcPr>
            <w:tcW w:w="851" w:type="dxa"/>
            <w:shd w:val="solid" w:color="FFFFFF" w:fill="auto"/>
          </w:tcPr>
          <w:p w14:paraId="034B6BF2" w14:textId="77777777" w:rsidR="000B32F7" w:rsidRPr="000C321E" w:rsidRDefault="000B32F7" w:rsidP="009900EA">
            <w:pPr>
              <w:pStyle w:val="TAL"/>
              <w:rPr>
                <w:rFonts w:cs="Arial"/>
                <w:sz w:val="16"/>
                <w:szCs w:val="16"/>
              </w:rPr>
            </w:pPr>
          </w:p>
        </w:tc>
        <w:tc>
          <w:tcPr>
            <w:tcW w:w="749" w:type="dxa"/>
            <w:shd w:val="solid" w:color="FFFFFF" w:fill="auto"/>
          </w:tcPr>
          <w:p w14:paraId="7F78DE8E" w14:textId="77777777" w:rsidR="000B32F7" w:rsidRPr="000C321E" w:rsidRDefault="000B32F7" w:rsidP="009900EA">
            <w:pPr>
              <w:pStyle w:val="TAL"/>
              <w:rPr>
                <w:rFonts w:cs="Arial"/>
                <w:sz w:val="16"/>
                <w:szCs w:val="16"/>
              </w:rPr>
            </w:pPr>
          </w:p>
        </w:tc>
        <w:tc>
          <w:tcPr>
            <w:tcW w:w="1043" w:type="dxa"/>
            <w:shd w:val="solid" w:color="FFFFFF" w:fill="auto"/>
          </w:tcPr>
          <w:p w14:paraId="5AFEDDE8" w14:textId="77777777" w:rsidR="000B32F7" w:rsidRPr="000C321E" w:rsidRDefault="000B32F7" w:rsidP="009900EA">
            <w:pPr>
              <w:pStyle w:val="TAC"/>
              <w:rPr>
                <w:rFonts w:cs="Arial"/>
                <w:sz w:val="16"/>
                <w:szCs w:val="16"/>
              </w:rPr>
            </w:pPr>
          </w:p>
        </w:tc>
        <w:tc>
          <w:tcPr>
            <w:tcW w:w="618" w:type="dxa"/>
            <w:shd w:val="solid" w:color="FFFFFF" w:fill="auto"/>
          </w:tcPr>
          <w:p w14:paraId="7E93E279" w14:textId="77777777" w:rsidR="000B32F7" w:rsidRPr="000C321E" w:rsidRDefault="000B32F7" w:rsidP="009900EA">
            <w:pPr>
              <w:pStyle w:val="TAC"/>
              <w:rPr>
                <w:rFonts w:cs="Arial"/>
                <w:sz w:val="16"/>
                <w:szCs w:val="16"/>
              </w:rPr>
            </w:pPr>
            <w:r w:rsidRPr="000C321E">
              <w:rPr>
                <w:rFonts w:cs="Arial"/>
                <w:sz w:val="16"/>
                <w:szCs w:val="16"/>
              </w:rPr>
              <w:t>001</w:t>
            </w:r>
          </w:p>
        </w:tc>
        <w:tc>
          <w:tcPr>
            <w:tcW w:w="425" w:type="dxa"/>
            <w:shd w:val="solid" w:color="FFFFFF" w:fill="auto"/>
          </w:tcPr>
          <w:p w14:paraId="0A6429F5" w14:textId="77777777" w:rsidR="000B32F7" w:rsidRPr="000C321E" w:rsidRDefault="000B32F7" w:rsidP="009900EA">
            <w:pPr>
              <w:pStyle w:val="TAL"/>
              <w:rPr>
                <w:rFonts w:cs="Arial"/>
                <w:color w:val="000000"/>
                <w:sz w:val="16"/>
                <w:szCs w:val="16"/>
              </w:rPr>
            </w:pPr>
          </w:p>
        </w:tc>
        <w:tc>
          <w:tcPr>
            <w:tcW w:w="465" w:type="dxa"/>
            <w:shd w:val="solid" w:color="FFFFFF" w:fill="auto"/>
          </w:tcPr>
          <w:p w14:paraId="1371FAF4" w14:textId="77777777" w:rsidR="000B32F7" w:rsidRPr="000C321E" w:rsidRDefault="000B32F7" w:rsidP="009900EA">
            <w:pPr>
              <w:pStyle w:val="TAL"/>
              <w:rPr>
                <w:rFonts w:cs="Arial"/>
                <w:color w:val="000000"/>
                <w:sz w:val="16"/>
                <w:szCs w:val="16"/>
              </w:rPr>
            </w:pPr>
          </w:p>
        </w:tc>
        <w:tc>
          <w:tcPr>
            <w:tcW w:w="8607" w:type="dxa"/>
            <w:shd w:val="solid" w:color="FFFFFF" w:fill="auto"/>
          </w:tcPr>
          <w:p w14:paraId="3FAA41FE" w14:textId="22FB0816" w:rsidR="000B32F7" w:rsidRPr="000C321E" w:rsidRDefault="000B32F7" w:rsidP="009900EA">
            <w:pPr>
              <w:pStyle w:val="TAL"/>
              <w:rPr>
                <w:rFonts w:cs="Arial"/>
                <w:sz w:val="16"/>
                <w:szCs w:val="16"/>
              </w:rPr>
            </w:pPr>
            <w:r w:rsidRPr="000C321E">
              <w:rPr>
                <w:rFonts w:cs="Arial"/>
                <w:color w:val="000000"/>
                <w:sz w:val="16"/>
                <w:szCs w:val="16"/>
              </w:rPr>
              <w:t>Replacing the V(R) transfer mechanism with the N-PDU number transfer mechanism in routing area update</w:t>
            </w:r>
          </w:p>
        </w:tc>
        <w:tc>
          <w:tcPr>
            <w:tcW w:w="850" w:type="dxa"/>
            <w:shd w:val="solid" w:color="FFFFFF" w:fill="auto"/>
          </w:tcPr>
          <w:p w14:paraId="01B28AA3" w14:textId="77777777" w:rsidR="000B32F7" w:rsidRPr="000C321E" w:rsidRDefault="000B32F7" w:rsidP="009900EA">
            <w:pPr>
              <w:pStyle w:val="TAC"/>
              <w:rPr>
                <w:rFonts w:cs="Arial"/>
                <w:sz w:val="16"/>
                <w:szCs w:val="16"/>
              </w:rPr>
            </w:pPr>
          </w:p>
        </w:tc>
      </w:tr>
      <w:tr w:rsidR="000B32F7" w:rsidRPr="000C321E" w14:paraId="4ABF7F99" w14:textId="77777777" w:rsidTr="000B32F7">
        <w:tc>
          <w:tcPr>
            <w:tcW w:w="851" w:type="dxa"/>
            <w:shd w:val="solid" w:color="FFFFFF" w:fill="auto"/>
          </w:tcPr>
          <w:p w14:paraId="17517C82" w14:textId="77777777" w:rsidR="000B32F7" w:rsidRPr="000C321E" w:rsidRDefault="000B32F7" w:rsidP="009900EA">
            <w:pPr>
              <w:pStyle w:val="TAL"/>
              <w:rPr>
                <w:rFonts w:cs="Arial"/>
                <w:sz w:val="16"/>
                <w:szCs w:val="16"/>
              </w:rPr>
            </w:pPr>
          </w:p>
        </w:tc>
        <w:tc>
          <w:tcPr>
            <w:tcW w:w="749" w:type="dxa"/>
            <w:shd w:val="solid" w:color="FFFFFF" w:fill="auto"/>
          </w:tcPr>
          <w:p w14:paraId="2C2257B3" w14:textId="77777777" w:rsidR="000B32F7" w:rsidRPr="000C321E" w:rsidRDefault="000B32F7" w:rsidP="009900EA">
            <w:pPr>
              <w:pStyle w:val="TAL"/>
              <w:rPr>
                <w:rFonts w:cs="Arial"/>
                <w:sz w:val="16"/>
                <w:szCs w:val="16"/>
              </w:rPr>
            </w:pPr>
            <w:r w:rsidRPr="000C321E">
              <w:rPr>
                <w:rFonts w:cs="Arial"/>
                <w:sz w:val="16"/>
                <w:szCs w:val="16"/>
              </w:rPr>
              <w:t>CN#4</w:t>
            </w:r>
          </w:p>
        </w:tc>
        <w:tc>
          <w:tcPr>
            <w:tcW w:w="1043" w:type="dxa"/>
            <w:shd w:val="solid" w:color="FFFFFF" w:fill="auto"/>
          </w:tcPr>
          <w:p w14:paraId="3C8B4B04" w14:textId="77777777" w:rsidR="000B32F7" w:rsidRPr="000C321E" w:rsidRDefault="000B32F7" w:rsidP="009900EA">
            <w:pPr>
              <w:pStyle w:val="TAC"/>
              <w:rPr>
                <w:rFonts w:cs="Arial"/>
                <w:sz w:val="16"/>
                <w:szCs w:val="16"/>
              </w:rPr>
            </w:pPr>
          </w:p>
        </w:tc>
        <w:tc>
          <w:tcPr>
            <w:tcW w:w="618" w:type="dxa"/>
            <w:shd w:val="solid" w:color="FFFFFF" w:fill="auto"/>
          </w:tcPr>
          <w:p w14:paraId="46C99BE3" w14:textId="77777777" w:rsidR="000B32F7" w:rsidRPr="000C321E" w:rsidRDefault="000B32F7" w:rsidP="009900EA">
            <w:pPr>
              <w:pStyle w:val="TAC"/>
              <w:rPr>
                <w:rFonts w:cs="Arial"/>
                <w:sz w:val="16"/>
                <w:szCs w:val="16"/>
              </w:rPr>
            </w:pPr>
            <w:r w:rsidRPr="000C321E">
              <w:rPr>
                <w:rFonts w:cs="Arial"/>
                <w:sz w:val="16"/>
                <w:szCs w:val="16"/>
              </w:rPr>
              <w:t>002</w:t>
            </w:r>
          </w:p>
        </w:tc>
        <w:tc>
          <w:tcPr>
            <w:tcW w:w="425" w:type="dxa"/>
            <w:shd w:val="solid" w:color="FFFFFF" w:fill="auto"/>
          </w:tcPr>
          <w:p w14:paraId="3F6E3F96" w14:textId="77777777" w:rsidR="000B32F7" w:rsidRPr="000C321E" w:rsidRDefault="000B32F7" w:rsidP="009900EA">
            <w:pPr>
              <w:pStyle w:val="TAL"/>
              <w:rPr>
                <w:rFonts w:cs="Arial"/>
                <w:color w:val="000000"/>
                <w:sz w:val="16"/>
                <w:szCs w:val="16"/>
              </w:rPr>
            </w:pPr>
          </w:p>
        </w:tc>
        <w:tc>
          <w:tcPr>
            <w:tcW w:w="465" w:type="dxa"/>
            <w:shd w:val="solid" w:color="FFFFFF" w:fill="auto"/>
          </w:tcPr>
          <w:p w14:paraId="3C326DAA" w14:textId="77777777" w:rsidR="000B32F7" w:rsidRPr="000C321E" w:rsidRDefault="000B32F7" w:rsidP="009900EA">
            <w:pPr>
              <w:pStyle w:val="TAL"/>
              <w:rPr>
                <w:rFonts w:cs="Arial"/>
                <w:color w:val="000000"/>
                <w:sz w:val="16"/>
                <w:szCs w:val="16"/>
              </w:rPr>
            </w:pPr>
          </w:p>
        </w:tc>
        <w:tc>
          <w:tcPr>
            <w:tcW w:w="8607" w:type="dxa"/>
            <w:shd w:val="solid" w:color="FFFFFF" w:fill="auto"/>
          </w:tcPr>
          <w:p w14:paraId="038A3B75" w14:textId="16B516A5" w:rsidR="000B32F7" w:rsidRPr="000C321E" w:rsidRDefault="000B32F7" w:rsidP="009900EA">
            <w:pPr>
              <w:pStyle w:val="TAL"/>
              <w:rPr>
                <w:rFonts w:cs="Arial"/>
                <w:sz w:val="16"/>
                <w:szCs w:val="16"/>
              </w:rPr>
            </w:pPr>
            <w:r w:rsidRPr="000C321E">
              <w:rPr>
                <w:rFonts w:cs="Arial"/>
                <w:color w:val="000000"/>
                <w:sz w:val="16"/>
                <w:szCs w:val="16"/>
              </w:rPr>
              <w:t>Clarification of ambiguous/superfluous information</w:t>
            </w:r>
          </w:p>
        </w:tc>
        <w:tc>
          <w:tcPr>
            <w:tcW w:w="850" w:type="dxa"/>
            <w:shd w:val="solid" w:color="FFFFFF" w:fill="auto"/>
          </w:tcPr>
          <w:p w14:paraId="6917A270" w14:textId="77777777" w:rsidR="000B32F7" w:rsidRPr="000C321E" w:rsidRDefault="000B32F7" w:rsidP="009900EA">
            <w:pPr>
              <w:pStyle w:val="TAC"/>
              <w:rPr>
                <w:rFonts w:cs="Arial"/>
                <w:sz w:val="16"/>
                <w:szCs w:val="16"/>
              </w:rPr>
            </w:pPr>
            <w:r w:rsidRPr="000C321E">
              <w:rPr>
                <w:rFonts w:cs="Arial"/>
                <w:sz w:val="16"/>
                <w:szCs w:val="16"/>
              </w:rPr>
              <w:t>3.1.0</w:t>
            </w:r>
          </w:p>
        </w:tc>
      </w:tr>
      <w:tr w:rsidR="000B32F7" w:rsidRPr="000C321E" w14:paraId="0C59CB0B" w14:textId="77777777" w:rsidTr="000B32F7">
        <w:tc>
          <w:tcPr>
            <w:tcW w:w="851" w:type="dxa"/>
            <w:shd w:val="solid" w:color="FFFFFF" w:fill="auto"/>
          </w:tcPr>
          <w:p w14:paraId="2F8EF36A" w14:textId="77777777" w:rsidR="000B32F7" w:rsidRPr="000C321E" w:rsidRDefault="000B32F7" w:rsidP="009900EA">
            <w:pPr>
              <w:pStyle w:val="TAL"/>
              <w:rPr>
                <w:rFonts w:cs="Arial"/>
                <w:sz w:val="16"/>
                <w:szCs w:val="16"/>
              </w:rPr>
            </w:pPr>
          </w:p>
        </w:tc>
        <w:tc>
          <w:tcPr>
            <w:tcW w:w="749" w:type="dxa"/>
            <w:shd w:val="solid" w:color="FFFFFF" w:fill="auto"/>
          </w:tcPr>
          <w:p w14:paraId="1A1CF364" w14:textId="77777777" w:rsidR="000B32F7" w:rsidRPr="000C321E" w:rsidRDefault="000B32F7" w:rsidP="009900EA">
            <w:pPr>
              <w:pStyle w:val="TAL"/>
              <w:rPr>
                <w:rFonts w:cs="Arial"/>
                <w:sz w:val="16"/>
                <w:szCs w:val="16"/>
              </w:rPr>
            </w:pPr>
          </w:p>
        </w:tc>
        <w:tc>
          <w:tcPr>
            <w:tcW w:w="1043" w:type="dxa"/>
            <w:shd w:val="solid" w:color="FFFFFF" w:fill="auto"/>
          </w:tcPr>
          <w:p w14:paraId="63B1FA8C" w14:textId="77777777" w:rsidR="000B32F7" w:rsidRPr="000C321E" w:rsidRDefault="000B32F7" w:rsidP="009900EA">
            <w:pPr>
              <w:pStyle w:val="TAC"/>
              <w:rPr>
                <w:rFonts w:cs="Arial"/>
                <w:sz w:val="16"/>
                <w:szCs w:val="16"/>
              </w:rPr>
            </w:pPr>
          </w:p>
        </w:tc>
        <w:tc>
          <w:tcPr>
            <w:tcW w:w="618" w:type="dxa"/>
            <w:shd w:val="solid" w:color="FFFFFF" w:fill="auto"/>
          </w:tcPr>
          <w:p w14:paraId="3DE5C80B" w14:textId="77777777" w:rsidR="000B32F7" w:rsidRPr="000C321E" w:rsidRDefault="000B32F7" w:rsidP="009900EA">
            <w:pPr>
              <w:pStyle w:val="TAC"/>
              <w:rPr>
                <w:rFonts w:cs="Arial"/>
                <w:sz w:val="16"/>
                <w:szCs w:val="16"/>
              </w:rPr>
            </w:pPr>
            <w:r w:rsidRPr="000C321E">
              <w:rPr>
                <w:rFonts w:cs="Arial"/>
                <w:sz w:val="16"/>
                <w:szCs w:val="16"/>
              </w:rPr>
              <w:t>003</w:t>
            </w:r>
          </w:p>
        </w:tc>
        <w:tc>
          <w:tcPr>
            <w:tcW w:w="425" w:type="dxa"/>
            <w:shd w:val="solid" w:color="FFFFFF" w:fill="auto"/>
          </w:tcPr>
          <w:p w14:paraId="33381926" w14:textId="77777777" w:rsidR="000B32F7" w:rsidRPr="000C321E" w:rsidRDefault="000B32F7" w:rsidP="009900EA">
            <w:pPr>
              <w:pStyle w:val="TAL"/>
              <w:rPr>
                <w:rFonts w:cs="Arial"/>
                <w:color w:val="000000"/>
                <w:sz w:val="16"/>
                <w:szCs w:val="16"/>
              </w:rPr>
            </w:pPr>
          </w:p>
        </w:tc>
        <w:tc>
          <w:tcPr>
            <w:tcW w:w="465" w:type="dxa"/>
            <w:shd w:val="solid" w:color="FFFFFF" w:fill="auto"/>
          </w:tcPr>
          <w:p w14:paraId="7ACE4B9A" w14:textId="77777777" w:rsidR="000B32F7" w:rsidRPr="000C321E" w:rsidRDefault="000B32F7" w:rsidP="009900EA">
            <w:pPr>
              <w:pStyle w:val="TAL"/>
              <w:rPr>
                <w:rFonts w:cs="Arial"/>
                <w:color w:val="000000"/>
                <w:sz w:val="16"/>
                <w:szCs w:val="16"/>
              </w:rPr>
            </w:pPr>
          </w:p>
        </w:tc>
        <w:tc>
          <w:tcPr>
            <w:tcW w:w="8607" w:type="dxa"/>
            <w:shd w:val="solid" w:color="FFFFFF" w:fill="auto"/>
          </w:tcPr>
          <w:p w14:paraId="0A29A7C4" w14:textId="75A5F5A9" w:rsidR="000B32F7" w:rsidRPr="000C321E" w:rsidRDefault="000B32F7" w:rsidP="009900EA">
            <w:pPr>
              <w:pStyle w:val="TAL"/>
              <w:rPr>
                <w:rFonts w:cs="Arial"/>
                <w:sz w:val="16"/>
                <w:szCs w:val="16"/>
              </w:rPr>
            </w:pPr>
            <w:r w:rsidRPr="000C321E">
              <w:rPr>
                <w:rFonts w:cs="Arial"/>
                <w:color w:val="000000"/>
                <w:sz w:val="16"/>
                <w:szCs w:val="16"/>
              </w:rPr>
              <w:t>Timer handling in GTP</w:t>
            </w:r>
          </w:p>
        </w:tc>
        <w:tc>
          <w:tcPr>
            <w:tcW w:w="850" w:type="dxa"/>
            <w:shd w:val="solid" w:color="FFFFFF" w:fill="auto"/>
          </w:tcPr>
          <w:p w14:paraId="7B15BF53" w14:textId="77777777" w:rsidR="000B32F7" w:rsidRPr="000C321E" w:rsidRDefault="000B32F7" w:rsidP="009900EA">
            <w:pPr>
              <w:pStyle w:val="TAC"/>
              <w:rPr>
                <w:rFonts w:cs="Arial"/>
                <w:sz w:val="16"/>
                <w:szCs w:val="16"/>
              </w:rPr>
            </w:pPr>
          </w:p>
        </w:tc>
      </w:tr>
      <w:tr w:rsidR="000B32F7" w:rsidRPr="000C321E" w14:paraId="75A429CD" w14:textId="77777777" w:rsidTr="000B32F7">
        <w:tc>
          <w:tcPr>
            <w:tcW w:w="851" w:type="dxa"/>
            <w:shd w:val="solid" w:color="FFFFFF" w:fill="auto"/>
          </w:tcPr>
          <w:p w14:paraId="6BCF0A15" w14:textId="77777777" w:rsidR="000B32F7" w:rsidRPr="000C321E" w:rsidRDefault="000B32F7" w:rsidP="009900EA">
            <w:pPr>
              <w:pStyle w:val="TAL"/>
              <w:rPr>
                <w:rFonts w:cs="Arial"/>
                <w:sz w:val="16"/>
                <w:szCs w:val="16"/>
              </w:rPr>
            </w:pPr>
          </w:p>
        </w:tc>
        <w:tc>
          <w:tcPr>
            <w:tcW w:w="749" w:type="dxa"/>
            <w:shd w:val="solid" w:color="FFFFFF" w:fill="auto"/>
          </w:tcPr>
          <w:p w14:paraId="00C2C477" w14:textId="77777777" w:rsidR="000B32F7" w:rsidRPr="000C321E" w:rsidRDefault="000B32F7" w:rsidP="009900EA">
            <w:pPr>
              <w:pStyle w:val="TAL"/>
              <w:rPr>
                <w:rFonts w:cs="Arial"/>
                <w:sz w:val="16"/>
                <w:szCs w:val="16"/>
              </w:rPr>
            </w:pPr>
          </w:p>
        </w:tc>
        <w:tc>
          <w:tcPr>
            <w:tcW w:w="1043" w:type="dxa"/>
            <w:shd w:val="solid" w:color="FFFFFF" w:fill="auto"/>
          </w:tcPr>
          <w:p w14:paraId="4AF7AE05" w14:textId="77777777" w:rsidR="000B32F7" w:rsidRPr="000C321E" w:rsidRDefault="000B32F7" w:rsidP="009900EA">
            <w:pPr>
              <w:pStyle w:val="TAC"/>
              <w:rPr>
                <w:rFonts w:cs="Arial"/>
                <w:sz w:val="16"/>
                <w:szCs w:val="16"/>
              </w:rPr>
            </w:pPr>
          </w:p>
        </w:tc>
        <w:tc>
          <w:tcPr>
            <w:tcW w:w="618" w:type="dxa"/>
            <w:shd w:val="solid" w:color="FFFFFF" w:fill="auto"/>
          </w:tcPr>
          <w:p w14:paraId="1ADBD6C7" w14:textId="77777777" w:rsidR="000B32F7" w:rsidRPr="000C321E" w:rsidRDefault="000B32F7" w:rsidP="009900EA">
            <w:pPr>
              <w:pStyle w:val="TAC"/>
              <w:rPr>
                <w:rFonts w:cs="Arial"/>
                <w:sz w:val="16"/>
                <w:szCs w:val="16"/>
              </w:rPr>
            </w:pPr>
            <w:r w:rsidRPr="000C321E">
              <w:rPr>
                <w:rFonts w:cs="Arial"/>
                <w:sz w:val="16"/>
                <w:szCs w:val="16"/>
              </w:rPr>
              <w:t>005</w:t>
            </w:r>
          </w:p>
        </w:tc>
        <w:tc>
          <w:tcPr>
            <w:tcW w:w="425" w:type="dxa"/>
            <w:shd w:val="solid" w:color="FFFFFF" w:fill="auto"/>
          </w:tcPr>
          <w:p w14:paraId="7ECB50E1" w14:textId="77777777" w:rsidR="000B32F7" w:rsidRPr="000C321E" w:rsidRDefault="000B32F7" w:rsidP="009900EA">
            <w:pPr>
              <w:pStyle w:val="TAL"/>
              <w:rPr>
                <w:rFonts w:cs="Arial"/>
                <w:color w:val="000000"/>
                <w:sz w:val="16"/>
                <w:szCs w:val="16"/>
              </w:rPr>
            </w:pPr>
          </w:p>
        </w:tc>
        <w:tc>
          <w:tcPr>
            <w:tcW w:w="465" w:type="dxa"/>
            <w:shd w:val="solid" w:color="FFFFFF" w:fill="auto"/>
          </w:tcPr>
          <w:p w14:paraId="00722B13" w14:textId="77777777" w:rsidR="000B32F7" w:rsidRPr="000C321E" w:rsidRDefault="000B32F7" w:rsidP="009900EA">
            <w:pPr>
              <w:pStyle w:val="TAL"/>
              <w:rPr>
                <w:rFonts w:cs="Arial"/>
                <w:color w:val="000000"/>
                <w:sz w:val="16"/>
                <w:szCs w:val="16"/>
              </w:rPr>
            </w:pPr>
          </w:p>
        </w:tc>
        <w:tc>
          <w:tcPr>
            <w:tcW w:w="8607" w:type="dxa"/>
            <w:shd w:val="solid" w:color="FFFFFF" w:fill="auto"/>
          </w:tcPr>
          <w:p w14:paraId="58EAB79B" w14:textId="573752D9" w:rsidR="000B32F7" w:rsidRPr="000C321E" w:rsidRDefault="000B32F7" w:rsidP="009900EA">
            <w:pPr>
              <w:pStyle w:val="TAL"/>
              <w:rPr>
                <w:rFonts w:cs="Arial"/>
                <w:sz w:val="16"/>
                <w:szCs w:val="16"/>
              </w:rPr>
            </w:pPr>
            <w:r w:rsidRPr="000C321E">
              <w:rPr>
                <w:rFonts w:cs="Arial"/>
                <w:color w:val="000000"/>
                <w:sz w:val="16"/>
                <w:szCs w:val="16"/>
              </w:rPr>
              <w:t>Mandatory SGSN Context Acknowledge message</w:t>
            </w:r>
          </w:p>
        </w:tc>
        <w:tc>
          <w:tcPr>
            <w:tcW w:w="850" w:type="dxa"/>
            <w:shd w:val="solid" w:color="FFFFFF" w:fill="auto"/>
          </w:tcPr>
          <w:p w14:paraId="3F92967E" w14:textId="77777777" w:rsidR="000B32F7" w:rsidRPr="000C321E" w:rsidRDefault="000B32F7" w:rsidP="009900EA">
            <w:pPr>
              <w:pStyle w:val="TAC"/>
              <w:rPr>
                <w:rFonts w:cs="Arial"/>
                <w:sz w:val="16"/>
                <w:szCs w:val="16"/>
              </w:rPr>
            </w:pPr>
          </w:p>
        </w:tc>
      </w:tr>
      <w:tr w:rsidR="000B32F7" w:rsidRPr="000C321E" w14:paraId="6C07D0F9" w14:textId="77777777" w:rsidTr="000B32F7">
        <w:tc>
          <w:tcPr>
            <w:tcW w:w="851" w:type="dxa"/>
            <w:shd w:val="solid" w:color="FFFFFF" w:fill="auto"/>
          </w:tcPr>
          <w:p w14:paraId="35E488FF" w14:textId="77777777" w:rsidR="000B32F7" w:rsidRPr="000C321E" w:rsidRDefault="000B32F7" w:rsidP="009900EA">
            <w:pPr>
              <w:pStyle w:val="TAL"/>
              <w:rPr>
                <w:rFonts w:cs="Arial"/>
                <w:sz w:val="16"/>
                <w:szCs w:val="16"/>
              </w:rPr>
            </w:pPr>
          </w:p>
        </w:tc>
        <w:tc>
          <w:tcPr>
            <w:tcW w:w="749" w:type="dxa"/>
            <w:shd w:val="solid" w:color="FFFFFF" w:fill="auto"/>
          </w:tcPr>
          <w:p w14:paraId="1B686B4A" w14:textId="77777777" w:rsidR="000B32F7" w:rsidRPr="000C321E" w:rsidRDefault="000B32F7" w:rsidP="009900EA">
            <w:pPr>
              <w:pStyle w:val="TAL"/>
              <w:rPr>
                <w:rFonts w:cs="Arial"/>
                <w:sz w:val="16"/>
                <w:szCs w:val="16"/>
              </w:rPr>
            </w:pPr>
          </w:p>
        </w:tc>
        <w:tc>
          <w:tcPr>
            <w:tcW w:w="1043" w:type="dxa"/>
            <w:shd w:val="solid" w:color="FFFFFF" w:fill="auto"/>
          </w:tcPr>
          <w:p w14:paraId="0FE8C8C2" w14:textId="77777777" w:rsidR="000B32F7" w:rsidRPr="000C321E" w:rsidRDefault="000B32F7" w:rsidP="009900EA">
            <w:pPr>
              <w:pStyle w:val="TAC"/>
              <w:rPr>
                <w:rFonts w:cs="Arial"/>
                <w:sz w:val="16"/>
                <w:szCs w:val="16"/>
              </w:rPr>
            </w:pPr>
          </w:p>
        </w:tc>
        <w:tc>
          <w:tcPr>
            <w:tcW w:w="618" w:type="dxa"/>
            <w:shd w:val="solid" w:color="FFFFFF" w:fill="auto"/>
          </w:tcPr>
          <w:p w14:paraId="706A69E7" w14:textId="77777777" w:rsidR="000B32F7" w:rsidRPr="000C321E" w:rsidRDefault="000B32F7" w:rsidP="009900EA">
            <w:pPr>
              <w:pStyle w:val="TAC"/>
              <w:rPr>
                <w:rFonts w:cs="Arial"/>
                <w:sz w:val="16"/>
                <w:szCs w:val="16"/>
              </w:rPr>
            </w:pPr>
            <w:r w:rsidRPr="000C321E">
              <w:rPr>
                <w:rFonts w:cs="Arial"/>
                <w:sz w:val="16"/>
                <w:szCs w:val="16"/>
              </w:rPr>
              <w:t>006</w:t>
            </w:r>
          </w:p>
        </w:tc>
        <w:tc>
          <w:tcPr>
            <w:tcW w:w="425" w:type="dxa"/>
            <w:shd w:val="solid" w:color="FFFFFF" w:fill="auto"/>
          </w:tcPr>
          <w:p w14:paraId="3D6DC24C" w14:textId="77777777" w:rsidR="000B32F7" w:rsidRPr="000C321E" w:rsidRDefault="000B32F7" w:rsidP="009900EA">
            <w:pPr>
              <w:pStyle w:val="TAL"/>
              <w:rPr>
                <w:rFonts w:cs="Arial"/>
                <w:color w:val="000000"/>
                <w:sz w:val="16"/>
                <w:szCs w:val="16"/>
              </w:rPr>
            </w:pPr>
          </w:p>
        </w:tc>
        <w:tc>
          <w:tcPr>
            <w:tcW w:w="465" w:type="dxa"/>
            <w:shd w:val="solid" w:color="FFFFFF" w:fill="auto"/>
          </w:tcPr>
          <w:p w14:paraId="749EB46C" w14:textId="77777777" w:rsidR="000B32F7" w:rsidRPr="000C321E" w:rsidRDefault="000B32F7" w:rsidP="009900EA">
            <w:pPr>
              <w:pStyle w:val="TAL"/>
              <w:rPr>
                <w:rFonts w:cs="Arial"/>
                <w:color w:val="000000"/>
                <w:sz w:val="16"/>
                <w:szCs w:val="16"/>
              </w:rPr>
            </w:pPr>
          </w:p>
        </w:tc>
        <w:tc>
          <w:tcPr>
            <w:tcW w:w="8607" w:type="dxa"/>
            <w:shd w:val="solid" w:color="FFFFFF" w:fill="auto"/>
          </w:tcPr>
          <w:p w14:paraId="36C3AF5B" w14:textId="36EB1C05" w:rsidR="000B32F7" w:rsidRPr="000C321E" w:rsidRDefault="000B32F7" w:rsidP="009900EA">
            <w:pPr>
              <w:pStyle w:val="TAL"/>
              <w:rPr>
                <w:rFonts w:cs="Arial"/>
                <w:sz w:val="16"/>
                <w:szCs w:val="16"/>
              </w:rPr>
            </w:pPr>
            <w:r w:rsidRPr="000C321E">
              <w:rPr>
                <w:rFonts w:cs="Arial"/>
                <w:color w:val="000000"/>
                <w:sz w:val="16"/>
                <w:szCs w:val="16"/>
              </w:rPr>
              <w:t>Mandatory info in MM Context IE</w:t>
            </w:r>
          </w:p>
        </w:tc>
        <w:tc>
          <w:tcPr>
            <w:tcW w:w="850" w:type="dxa"/>
            <w:shd w:val="solid" w:color="FFFFFF" w:fill="auto"/>
          </w:tcPr>
          <w:p w14:paraId="0C2B166B" w14:textId="77777777" w:rsidR="000B32F7" w:rsidRPr="000C321E" w:rsidRDefault="000B32F7" w:rsidP="009900EA">
            <w:pPr>
              <w:pStyle w:val="TAC"/>
              <w:rPr>
                <w:rFonts w:cs="Arial"/>
                <w:sz w:val="16"/>
                <w:szCs w:val="16"/>
              </w:rPr>
            </w:pPr>
          </w:p>
        </w:tc>
      </w:tr>
      <w:tr w:rsidR="000B32F7" w:rsidRPr="000C321E" w14:paraId="248C6BA0" w14:textId="77777777" w:rsidTr="000B32F7">
        <w:tc>
          <w:tcPr>
            <w:tcW w:w="851" w:type="dxa"/>
            <w:shd w:val="solid" w:color="FFFFFF" w:fill="auto"/>
          </w:tcPr>
          <w:p w14:paraId="02E8D2F4" w14:textId="77777777" w:rsidR="000B32F7" w:rsidRPr="000C321E" w:rsidRDefault="000B32F7" w:rsidP="009900EA">
            <w:pPr>
              <w:pStyle w:val="TAL"/>
              <w:rPr>
                <w:rFonts w:cs="Arial"/>
                <w:sz w:val="16"/>
                <w:szCs w:val="16"/>
              </w:rPr>
            </w:pPr>
          </w:p>
        </w:tc>
        <w:tc>
          <w:tcPr>
            <w:tcW w:w="749" w:type="dxa"/>
            <w:shd w:val="solid" w:color="FFFFFF" w:fill="auto"/>
          </w:tcPr>
          <w:p w14:paraId="38F17CBC" w14:textId="77777777" w:rsidR="000B32F7" w:rsidRPr="000C321E" w:rsidRDefault="000B32F7" w:rsidP="009900EA">
            <w:pPr>
              <w:pStyle w:val="TAL"/>
              <w:rPr>
                <w:rFonts w:cs="Arial"/>
                <w:sz w:val="16"/>
                <w:szCs w:val="16"/>
              </w:rPr>
            </w:pPr>
          </w:p>
        </w:tc>
        <w:tc>
          <w:tcPr>
            <w:tcW w:w="1043" w:type="dxa"/>
            <w:shd w:val="solid" w:color="FFFFFF" w:fill="auto"/>
          </w:tcPr>
          <w:p w14:paraId="234B0494" w14:textId="77777777" w:rsidR="000B32F7" w:rsidRPr="000C321E" w:rsidRDefault="000B32F7" w:rsidP="009900EA">
            <w:pPr>
              <w:pStyle w:val="TAC"/>
              <w:rPr>
                <w:rFonts w:cs="Arial"/>
                <w:sz w:val="16"/>
                <w:szCs w:val="16"/>
              </w:rPr>
            </w:pPr>
          </w:p>
        </w:tc>
        <w:tc>
          <w:tcPr>
            <w:tcW w:w="618" w:type="dxa"/>
            <w:shd w:val="solid" w:color="FFFFFF" w:fill="auto"/>
          </w:tcPr>
          <w:p w14:paraId="0FFB68CD" w14:textId="77777777" w:rsidR="000B32F7" w:rsidRPr="000C321E" w:rsidRDefault="000B32F7" w:rsidP="009900EA">
            <w:pPr>
              <w:pStyle w:val="TAC"/>
              <w:rPr>
                <w:rFonts w:cs="Arial"/>
                <w:sz w:val="16"/>
                <w:szCs w:val="16"/>
              </w:rPr>
            </w:pPr>
            <w:r w:rsidRPr="000C321E">
              <w:rPr>
                <w:rFonts w:cs="Arial"/>
                <w:sz w:val="16"/>
                <w:szCs w:val="16"/>
              </w:rPr>
              <w:t>007</w:t>
            </w:r>
          </w:p>
        </w:tc>
        <w:tc>
          <w:tcPr>
            <w:tcW w:w="425" w:type="dxa"/>
            <w:shd w:val="solid" w:color="FFFFFF" w:fill="auto"/>
          </w:tcPr>
          <w:p w14:paraId="3AF03B71" w14:textId="77777777" w:rsidR="000B32F7" w:rsidRPr="000C321E" w:rsidRDefault="000B32F7" w:rsidP="009900EA">
            <w:pPr>
              <w:pStyle w:val="TAL"/>
              <w:rPr>
                <w:rFonts w:cs="Arial"/>
                <w:color w:val="000000"/>
                <w:sz w:val="16"/>
                <w:szCs w:val="16"/>
              </w:rPr>
            </w:pPr>
          </w:p>
        </w:tc>
        <w:tc>
          <w:tcPr>
            <w:tcW w:w="465" w:type="dxa"/>
            <w:shd w:val="solid" w:color="FFFFFF" w:fill="auto"/>
          </w:tcPr>
          <w:p w14:paraId="4D376F37" w14:textId="77777777" w:rsidR="000B32F7" w:rsidRPr="000C321E" w:rsidRDefault="000B32F7" w:rsidP="009900EA">
            <w:pPr>
              <w:pStyle w:val="TAL"/>
              <w:rPr>
                <w:rFonts w:cs="Arial"/>
                <w:color w:val="000000"/>
                <w:sz w:val="16"/>
                <w:szCs w:val="16"/>
              </w:rPr>
            </w:pPr>
          </w:p>
        </w:tc>
        <w:tc>
          <w:tcPr>
            <w:tcW w:w="8607" w:type="dxa"/>
            <w:shd w:val="solid" w:color="FFFFFF" w:fill="auto"/>
          </w:tcPr>
          <w:p w14:paraId="2D253605" w14:textId="077C78EA" w:rsidR="000B32F7" w:rsidRPr="000C321E" w:rsidRDefault="000B32F7" w:rsidP="009900EA">
            <w:pPr>
              <w:pStyle w:val="TAL"/>
              <w:rPr>
                <w:rFonts w:cs="Arial"/>
                <w:sz w:val="16"/>
                <w:szCs w:val="16"/>
              </w:rPr>
            </w:pPr>
            <w:r w:rsidRPr="000C321E">
              <w:rPr>
                <w:rFonts w:cs="Arial"/>
                <w:color w:val="000000"/>
                <w:sz w:val="16"/>
                <w:szCs w:val="16"/>
              </w:rPr>
              <w:t>APN to be transferred in the PDP context at inter SGSN RA update</w:t>
            </w:r>
          </w:p>
        </w:tc>
        <w:tc>
          <w:tcPr>
            <w:tcW w:w="850" w:type="dxa"/>
            <w:shd w:val="solid" w:color="FFFFFF" w:fill="auto"/>
          </w:tcPr>
          <w:p w14:paraId="07961ABD" w14:textId="77777777" w:rsidR="000B32F7" w:rsidRPr="000C321E" w:rsidRDefault="000B32F7" w:rsidP="009900EA">
            <w:pPr>
              <w:pStyle w:val="TAC"/>
              <w:rPr>
                <w:rFonts w:cs="Arial"/>
                <w:sz w:val="16"/>
                <w:szCs w:val="16"/>
              </w:rPr>
            </w:pPr>
          </w:p>
        </w:tc>
      </w:tr>
      <w:tr w:rsidR="000B32F7" w:rsidRPr="000C321E" w14:paraId="0C50F234" w14:textId="77777777" w:rsidTr="000B32F7">
        <w:tc>
          <w:tcPr>
            <w:tcW w:w="851" w:type="dxa"/>
            <w:shd w:val="solid" w:color="FFFFFF" w:fill="auto"/>
          </w:tcPr>
          <w:p w14:paraId="3A099DFC" w14:textId="77777777" w:rsidR="000B32F7" w:rsidRPr="000C321E" w:rsidRDefault="000B32F7" w:rsidP="009900EA">
            <w:pPr>
              <w:pStyle w:val="TAL"/>
              <w:rPr>
                <w:rFonts w:cs="Arial"/>
                <w:sz w:val="16"/>
                <w:szCs w:val="16"/>
              </w:rPr>
            </w:pPr>
          </w:p>
        </w:tc>
        <w:tc>
          <w:tcPr>
            <w:tcW w:w="749" w:type="dxa"/>
            <w:shd w:val="solid" w:color="FFFFFF" w:fill="auto"/>
          </w:tcPr>
          <w:p w14:paraId="1DFEA39E" w14:textId="77777777" w:rsidR="000B32F7" w:rsidRPr="000C321E" w:rsidRDefault="000B32F7" w:rsidP="009900EA">
            <w:pPr>
              <w:pStyle w:val="TAL"/>
              <w:rPr>
                <w:rFonts w:cs="Arial"/>
                <w:sz w:val="16"/>
                <w:szCs w:val="16"/>
              </w:rPr>
            </w:pPr>
          </w:p>
        </w:tc>
        <w:tc>
          <w:tcPr>
            <w:tcW w:w="1043" w:type="dxa"/>
            <w:shd w:val="solid" w:color="FFFFFF" w:fill="auto"/>
          </w:tcPr>
          <w:p w14:paraId="4CD79A6C" w14:textId="77777777" w:rsidR="000B32F7" w:rsidRPr="000C321E" w:rsidRDefault="000B32F7" w:rsidP="009900EA">
            <w:pPr>
              <w:pStyle w:val="TAC"/>
              <w:rPr>
                <w:rFonts w:cs="Arial"/>
                <w:sz w:val="16"/>
                <w:szCs w:val="16"/>
              </w:rPr>
            </w:pPr>
          </w:p>
        </w:tc>
        <w:tc>
          <w:tcPr>
            <w:tcW w:w="618" w:type="dxa"/>
            <w:shd w:val="solid" w:color="FFFFFF" w:fill="auto"/>
          </w:tcPr>
          <w:p w14:paraId="064BF9A7" w14:textId="77777777" w:rsidR="000B32F7" w:rsidRPr="000C321E" w:rsidRDefault="000B32F7" w:rsidP="009900EA">
            <w:pPr>
              <w:pStyle w:val="TAC"/>
              <w:rPr>
                <w:rFonts w:cs="Arial"/>
                <w:sz w:val="16"/>
                <w:szCs w:val="16"/>
              </w:rPr>
            </w:pPr>
            <w:r w:rsidRPr="000C321E">
              <w:rPr>
                <w:rFonts w:cs="Arial"/>
                <w:sz w:val="16"/>
                <w:szCs w:val="16"/>
              </w:rPr>
              <w:t>008</w:t>
            </w:r>
          </w:p>
        </w:tc>
        <w:tc>
          <w:tcPr>
            <w:tcW w:w="425" w:type="dxa"/>
            <w:shd w:val="solid" w:color="FFFFFF" w:fill="auto"/>
          </w:tcPr>
          <w:p w14:paraId="2BB53C08" w14:textId="77777777" w:rsidR="000B32F7" w:rsidRPr="000C321E" w:rsidRDefault="000B32F7" w:rsidP="009900EA">
            <w:pPr>
              <w:pStyle w:val="TAL"/>
              <w:rPr>
                <w:rFonts w:cs="Arial"/>
                <w:color w:val="000000"/>
                <w:sz w:val="16"/>
                <w:szCs w:val="16"/>
              </w:rPr>
            </w:pPr>
          </w:p>
        </w:tc>
        <w:tc>
          <w:tcPr>
            <w:tcW w:w="465" w:type="dxa"/>
            <w:shd w:val="solid" w:color="FFFFFF" w:fill="auto"/>
          </w:tcPr>
          <w:p w14:paraId="72DB1EE5" w14:textId="77777777" w:rsidR="000B32F7" w:rsidRPr="000C321E" w:rsidRDefault="000B32F7" w:rsidP="009900EA">
            <w:pPr>
              <w:pStyle w:val="TAL"/>
              <w:rPr>
                <w:rFonts w:cs="Arial"/>
                <w:color w:val="000000"/>
                <w:sz w:val="16"/>
                <w:szCs w:val="16"/>
              </w:rPr>
            </w:pPr>
          </w:p>
        </w:tc>
        <w:tc>
          <w:tcPr>
            <w:tcW w:w="8607" w:type="dxa"/>
            <w:shd w:val="solid" w:color="FFFFFF" w:fill="auto"/>
          </w:tcPr>
          <w:p w14:paraId="62CCD9DE" w14:textId="62B27263" w:rsidR="000B32F7" w:rsidRPr="000C321E" w:rsidRDefault="000B32F7" w:rsidP="009900EA">
            <w:pPr>
              <w:pStyle w:val="TAL"/>
              <w:rPr>
                <w:rFonts w:cs="Arial"/>
                <w:sz w:val="16"/>
                <w:szCs w:val="16"/>
              </w:rPr>
            </w:pPr>
            <w:r w:rsidRPr="000C321E">
              <w:rPr>
                <w:rFonts w:cs="Arial"/>
                <w:color w:val="000000"/>
                <w:sz w:val="16"/>
                <w:szCs w:val="16"/>
              </w:rPr>
              <w:t>Consistency on implemented CRs from SMG#28</w:t>
            </w:r>
          </w:p>
        </w:tc>
        <w:tc>
          <w:tcPr>
            <w:tcW w:w="850" w:type="dxa"/>
            <w:shd w:val="solid" w:color="FFFFFF" w:fill="auto"/>
          </w:tcPr>
          <w:p w14:paraId="67CF071E" w14:textId="77777777" w:rsidR="000B32F7" w:rsidRPr="000C321E" w:rsidRDefault="000B32F7" w:rsidP="009900EA">
            <w:pPr>
              <w:pStyle w:val="TAC"/>
              <w:rPr>
                <w:rFonts w:cs="Arial"/>
                <w:sz w:val="16"/>
                <w:szCs w:val="16"/>
              </w:rPr>
            </w:pPr>
          </w:p>
        </w:tc>
      </w:tr>
      <w:tr w:rsidR="000B32F7" w:rsidRPr="000C321E" w14:paraId="61708CA3" w14:textId="77777777" w:rsidTr="000B32F7">
        <w:tc>
          <w:tcPr>
            <w:tcW w:w="851" w:type="dxa"/>
            <w:shd w:val="solid" w:color="FFFFFF" w:fill="auto"/>
          </w:tcPr>
          <w:p w14:paraId="18686260" w14:textId="77777777" w:rsidR="000B32F7" w:rsidRPr="000C321E" w:rsidRDefault="000B32F7" w:rsidP="009900EA">
            <w:pPr>
              <w:pStyle w:val="TAL"/>
              <w:rPr>
                <w:rFonts w:cs="Arial"/>
                <w:sz w:val="16"/>
                <w:szCs w:val="16"/>
              </w:rPr>
            </w:pPr>
          </w:p>
        </w:tc>
        <w:tc>
          <w:tcPr>
            <w:tcW w:w="749" w:type="dxa"/>
            <w:shd w:val="solid" w:color="FFFFFF" w:fill="auto"/>
          </w:tcPr>
          <w:p w14:paraId="7792BA2A" w14:textId="77777777" w:rsidR="000B32F7" w:rsidRPr="000C321E" w:rsidRDefault="000B32F7" w:rsidP="009900EA">
            <w:pPr>
              <w:pStyle w:val="TAL"/>
              <w:rPr>
                <w:rFonts w:cs="Arial"/>
                <w:sz w:val="16"/>
                <w:szCs w:val="16"/>
              </w:rPr>
            </w:pPr>
          </w:p>
        </w:tc>
        <w:tc>
          <w:tcPr>
            <w:tcW w:w="1043" w:type="dxa"/>
            <w:shd w:val="solid" w:color="FFFFFF" w:fill="auto"/>
          </w:tcPr>
          <w:p w14:paraId="52FCCD6D" w14:textId="77777777" w:rsidR="000B32F7" w:rsidRPr="000C321E" w:rsidRDefault="000B32F7" w:rsidP="009900EA">
            <w:pPr>
              <w:pStyle w:val="TAC"/>
              <w:rPr>
                <w:rFonts w:cs="Arial"/>
                <w:sz w:val="16"/>
                <w:szCs w:val="16"/>
              </w:rPr>
            </w:pPr>
          </w:p>
        </w:tc>
        <w:tc>
          <w:tcPr>
            <w:tcW w:w="618" w:type="dxa"/>
            <w:shd w:val="solid" w:color="FFFFFF" w:fill="auto"/>
          </w:tcPr>
          <w:p w14:paraId="4761A54A" w14:textId="77777777" w:rsidR="000B32F7" w:rsidRPr="000C321E" w:rsidRDefault="000B32F7" w:rsidP="009900EA">
            <w:pPr>
              <w:pStyle w:val="TAC"/>
              <w:rPr>
                <w:rFonts w:cs="Arial"/>
                <w:sz w:val="16"/>
                <w:szCs w:val="16"/>
              </w:rPr>
            </w:pPr>
            <w:r w:rsidRPr="000C321E">
              <w:rPr>
                <w:rFonts w:cs="Arial"/>
                <w:sz w:val="16"/>
                <w:szCs w:val="16"/>
              </w:rPr>
              <w:t>009</w:t>
            </w:r>
          </w:p>
        </w:tc>
        <w:tc>
          <w:tcPr>
            <w:tcW w:w="425" w:type="dxa"/>
            <w:shd w:val="solid" w:color="FFFFFF" w:fill="auto"/>
          </w:tcPr>
          <w:p w14:paraId="080EE7CB" w14:textId="77777777" w:rsidR="000B32F7" w:rsidRPr="000C321E" w:rsidRDefault="000B32F7" w:rsidP="009900EA">
            <w:pPr>
              <w:pStyle w:val="TAL"/>
              <w:rPr>
                <w:rFonts w:cs="Arial"/>
                <w:color w:val="000000"/>
                <w:sz w:val="16"/>
                <w:szCs w:val="16"/>
              </w:rPr>
            </w:pPr>
          </w:p>
        </w:tc>
        <w:tc>
          <w:tcPr>
            <w:tcW w:w="465" w:type="dxa"/>
            <w:shd w:val="solid" w:color="FFFFFF" w:fill="auto"/>
          </w:tcPr>
          <w:p w14:paraId="574F0654" w14:textId="77777777" w:rsidR="000B32F7" w:rsidRPr="000C321E" w:rsidRDefault="000B32F7" w:rsidP="009900EA">
            <w:pPr>
              <w:pStyle w:val="TAL"/>
              <w:rPr>
                <w:rFonts w:cs="Arial"/>
                <w:color w:val="000000"/>
                <w:sz w:val="16"/>
                <w:szCs w:val="16"/>
              </w:rPr>
            </w:pPr>
          </w:p>
        </w:tc>
        <w:tc>
          <w:tcPr>
            <w:tcW w:w="8607" w:type="dxa"/>
            <w:shd w:val="solid" w:color="FFFFFF" w:fill="auto"/>
          </w:tcPr>
          <w:p w14:paraId="3EDF1D67" w14:textId="5B3D3CB6" w:rsidR="000B32F7" w:rsidRPr="000C321E" w:rsidRDefault="000B32F7" w:rsidP="009900EA">
            <w:pPr>
              <w:pStyle w:val="TAL"/>
              <w:rPr>
                <w:rFonts w:cs="Arial"/>
                <w:sz w:val="16"/>
                <w:szCs w:val="16"/>
              </w:rPr>
            </w:pPr>
            <w:r w:rsidRPr="000C321E">
              <w:rPr>
                <w:rFonts w:cs="Arial"/>
                <w:color w:val="000000"/>
                <w:sz w:val="16"/>
                <w:szCs w:val="16"/>
              </w:rPr>
              <w:t>Removal of changes in PDP context establishment and restoration</w:t>
            </w:r>
          </w:p>
        </w:tc>
        <w:tc>
          <w:tcPr>
            <w:tcW w:w="850" w:type="dxa"/>
            <w:shd w:val="solid" w:color="FFFFFF" w:fill="auto"/>
          </w:tcPr>
          <w:p w14:paraId="1077DD46" w14:textId="77777777" w:rsidR="000B32F7" w:rsidRPr="000C321E" w:rsidRDefault="000B32F7" w:rsidP="009900EA">
            <w:pPr>
              <w:pStyle w:val="TAC"/>
              <w:rPr>
                <w:rFonts w:cs="Arial"/>
                <w:sz w:val="16"/>
                <w:szCs w:val="16"/>
              </w:rPr>
            </w:pPr>
          </w:p>
        </w:tc>
      </w:tr>
      <w:tr w:rsidR="000B32F7" w:rsidRPr="000C321E" w14:paraId="610398F0" w14:textId="77777777" w:rsidTr="000B32F7">
        <w:tc>
          <w:tcPr>
            <w:tcW w:w="851" w:type="dxa"/>
            <w:shd w:val="solid" w:color="FFFFFF" w:fill="auto"/>
          </w:tcPr>
          <w:p w14:paraId="35D02A9F" w14:textId="77777777" w:rsidR="000B32F7" w:rsidRPr="000C321E" w:rsidRDefault="000B32F7" w:rsidP="009900EA">
            <w:pPr>
              <w:pStyle w:val="TAL"/>
              <w:rPr>
                <w:rFonts w:cs="Arial"/>
                <w:sz w:val="16"/>
                <w:szCs w:val="16"/>
              </w:rPr>
            </w:pPr>
          </w:p>
        </w:tc>
        <w:tc>
          <w:tcPr>
            <w:tcW w:w="749" w:type="dxa"/>
            <w:shd w:val="solid" w:color="FFFFFF" w:fill="auto"/>
          </w:tcPr>
          <w:p w14:paraId="0DFFF4B3" w14:textId="77777777" w:rsidR="000B32F7" w:rsidRPr="000C321E" w:rsidRDefault="000B32F7" w:rsidP="009900EA">
            <w:pPr>
              <w:pStyle w:val="TAL"/>
              <w:rPr>
                <w:rFonts w:cs="Arial"/>
                <w:sz w:val="16"/>
                <w:szCs w:val="16"/>
              </w:rPr>
            </w:pPr>
          </w:p>
        </w:tc>
        <w:tc>
          <w:tcPr>
            <w:tcW w:w="1043" w:type="dxa"/>
            <w:shd w:val="solid" w:color="FFFFFF" w:fill="auto"/>
          </w:tcPr>
          <w:p w14:paraId="2F5B2FD3" w14:textId="77777777" w:rsidR="000B32F7" w:rsidRPr="000C321E" w:rsidRDefault="000B32F7" w:rsidP="009900EA">
            <w:pPr>
              <w:pStyle w:val="TAC"/>
              <w:rPr>
                <w:rFonts w:cs="Arial"/>
                <w:sz w:val="16"/>
                <w:szCs w:val="16"/>
              </w:rPr>
            </w:pPr>
          </w:p>
        </w:tc>
        <w:tc>
          <w:tcPr>
            <w:tcW w:w="618" w:type="dxa"/>
            <w:shd w:val="solid" w:color="FFFFFF" w:fill="auto"/>
          </w:tcPr>
          <w:p w14:paraId="58467F5A" w14:textId="77777777" w:rsidR="000B32F7" w:rsidRPr="000C321E" w:rsidRDefault="000B32F7" w:rsidP="009900EA">
            <w:pPr>
              <w:pStyle w:val="TAC"/>
              <w:rPr>
                <w:rFonts w:cs="Arial"/>
                <w:sz w:val="16"/>
                <w:szCs w:val="16"/>
              </w:rPr>
            </w:pPr>
            <w:r w:rsidRPr="000C321E">
              <w:rPr>
                <w:rFonts w:cs="Arial"/>
                <w:sz w:val="16"/>
                <w:szCs w:val="16"/>
              </w:rPr>
              <w:t>010</w:t>
            </w:r>
          </w:p>
        </w:tc>
        <w:tc>
          <w:tcPr>
            <w:tcW w:w="425" w:type="dxa"/>
            <w:shd w:val="solid" w:color="FFFFFF" w:fill="auto"/>
          </w:tcPr>
          <w:p w14:paraId="23908766" w14:textId="77777777" w:rsidR="000B32F7" w:rsidRPr="000C321E" w:rsidRDefault="000B32F7" w:rsidP="009900EA">
            <w:pPr>
              <w:pStyle w:val="TAL"/>
              <w:rPr>
                <w:rFonts w:cs="Arial"/>
                <w:color w:val="000000"/>
                <w:sz w:val="16"/>
                <w:szCs w:val="16"/>
              </w:rPr>
            </w:pPr>
          </w:p>
        </w:tc>
        <w:tc>
          <w:tcPr>
            <w:tcW w:w="465" w:type="dxa"/>
            <w:shd w:val="solid" w:color="FFFFFF" w:fill="auto"/>
          </w:tcPr>
          <w:p w14:paraId="1C9C4AC1" w14:textId="77777777" w:rsidR="000B32F7" w:rsidRPr="000C321E" w:rsidRDefault="000B32F7" w:rsidP="009900EA">
            <w:pPr>
              <w:pStyle w:val="TAL"/>
              <w:rPr>
                <w:rFonts w:cs="Arial"/>
                <w:color w:val="000000"/>
                <w:sz w:val="16"/>
                <w:szCs w:val="16"/>
              </w:rPr>
            </w:pPr>
          </w:p>
        </w:tc>
        <w:tc>
          <w:tcPr>
            <w:tcW w:w="8607" w:type="dxa"/>
            <w:shd w:val="solid" w:color="FFFFFF" w:fill="auto"/>
          </w:tcPr>
          <w:p w14:paraId="7AA71683" w14:textId="0DB2BA28" w:rsidR="000B32F7" w:rsidRPr="000C321E" w:rsidRDefault="000B32F7" w:rsidP="009900EA">
            <w:pPr>
              <w:pStyle w:val="TAL"/>
              <w:rPr>
                <w:rFonts w:cs="Arial"/>
                <w:sz w:val="16"/>
                <w:szCs w:val="16"/>
              </w:rPr>
            </w:pPr>
            <w:r w:rsidRPr="000C321E">
              <w:rPr>
                <w:rFonts w:cs="Arial"/>
                <w:color w:val="000000"/>
                <w:sz w:val="16"/>
                <w:szCs w:val="16"/>
              </w:rPr>
              <w:t>MSISDN in the Create PDP Context request</w:t>
            </w:r>
          </w:p>
        </w:tc>
        <w:tc>
          <w:tcPr>
            <w:tcW w:w="850" w:type="dxa"/>
            <w:shd w:val="solid" w:color="FFFFFF" w:fill="auto"/>
          </w:tcPr>
          <w:p w14:paraId="7717A436" w14:textId="77777777" w:rsidR="000B32F7" w:rsidRPr="000C321E" w:rsidRDefault="000B32F7" w:rsidP="009900EA">
            <w:pPr>
              <w:pStyle w:val="TAC"/>
              <w:rPr>
                <w:rFonts w:cs="Arial"/>
                <w:sz w:val="16"/>
                <w:szCs w:val="16"/>
              </w:rPr>
            </w:pPr>
          </w:p>
        </w:tc>
      </w:tr>
      <w:tr w:rsidR="000B32F7" w:rsidRPr="000C321E" w14:paraId="0A9352BD" w14:textId="77777777" w:rsidTr="000B32F7">
        <w:tc>
          <w:tcPr>
            <w:tcW w:w="851" w:type="dxa"/>
            <w:shd w:val="solid" w:color="FFFFFF" w:fill="auto"/>
          </w:tcPr>
          <w:p w14:paraId="620F09A0" w14:textId="77777777" w:rsidR="000B32F7" w:rsidRPr="000C321E" w:rsidRDefault="000B32F7" w:rsidP="009900EA">
            <w:pPr>
              <w:pStyle w:val="TAL"/>
              <w:rPr>
                <w:rFonts w:cs="Arial"/>
                <w:sz w:val="16"/>
                <w:szCs w:val="16"/>
              </w:rPr>
            </w:pPr>
          </w:p>
        </w:tc>
        <w:tc>
          <w:tcPr>
            <w:tcW w:w="749" w:type="dxa"/>
            <w:shd w:val="solid" w:color="FFFFFF" w:fill="auto"/>
          </w:tcPr>
          <w:p w14:paraId="75F1222D" w14:textId="77777777" w:rsidR="000B32F7" w:rsidRPr="000C321E" w:rsidRDefault="000B32F7" w:rsidP="009900EA">
            <w:pPr>
              <w:pStyle w:val="TAL"/>
              <w:rPr>
                <w:rFonts w:cs="Arial"/>
                <w:sz w:val="16"/>
                <w:szCs w:val="16"/>
              </w:rPr>
            </w:pPr>
            <w:r w:rsidRPr="000C321E">
              <w:rPr>
                <w:rFonts w:cs="Arial"/>
                <w:sz w:val="16"/>
                <w:szCs w:val="16"/>
              </w:rPr>
              <w:t>CN#05</w:t>
            </w:r>
          </w:p>
        </w:tc>
        <w:tc>
          <w:tcPr>
            <w:tcW w:w="1043" w:type="dxa"/>
            <w:shd w:val="solid" w:color="FFFFFF" w:fill="auto"/>
          </w:tcPr>
          <w:p w14:paraId="3EB91D7F" w14:textId="77777777" w:rsidR="000B32F7" w:rsidRPr="000C321E" w:rsidRDefault="000B32F7" w:rsidP="009900EA">
            <w:pPr>
              <w:pStyle w:val="TAC"/>
              <w:rPr>
                <w:rFonts w:cs="Arial"/>
                <w:sz w:val="16"/>
                <w:szCs w:val="16"/>
              </w:rPr>
            </w:pPr>
          </w:p>
        </w:tc>
        <w:tc>
          <w:tcPr>
            <w:tcW w:w="618" w:type="dxa"/>
            <w:shd w:val="solid" w:color="FFFFFF" w:fill="auto"/>
          </w:tcPr>
          <w:p w14:paraId="5EAD626F" w14:textId="77777777" w:rsidR="000B32F7" w:rsidRPr="000C321E" w:rsidRDefault="000B32F7" w:rsidP="009900EA">
            <w:pPr>
              <w:pStyle w:val="TAC"/>
              <w:rPr>
                <w:rFonts w:cs="Arial"/>
                <w:sz w:val="16"/>
                <w:szCs w:val="16"/>
              </w:rPr>
            </w:pPr>
            <w:r w:rsidRPr="000C321E">
              <w:rPr>
                <w:rFonts w:cs="Arial"/>
                <w:sz w:val="16"/>
                <w:szCs w:val="16"/>
              </w:rPr>
              <w:t>014r2</w:t>
            </w:r>
          </w:p>
        </w:tc>
        <w:tc>
          <w:tcPr>
            <w:tcW w:w="425" w:type="dxa"/>
            <w:shd w:val="solid" w:color="FFFFFF" w:fill="auto"/>
          </w:tcPr>
          <w:p w14:paraId="3CA6193C" w14:textId="77777777" w:rsidR="000B32F7" w:rsidRPr="000C321E" w:rsidRDefault="000B32F7" w:rsidP="009900EA">
            <w:pPr>
              <w:pStyle w:val="TAL"/>
              <w:rPr>
                <w:rFonts w:cs="Arial"/>
                <w:sz w:val="16"/>
                <w:szCs w:val="16"/>
              </w:rPr>
            </w:pPr>
          </w:p>
        </w:tc>
        <w:tc>
          <w:tcPr>
            <w:tcW w:w="465" w:type="dxa"/>
            <w:shd w:val="solid" w:color="FFFFFF" w:fill="auto"/>
          </w:tcPr>
          <w:p w14:paraId="36FAA69B" w14:textId="77777777" w:rsidR="000B32F7" w:rsidRPr="000C321E" w:rsidRDefault="000B32F7" w:rsidP="009900EA">
            <w:pPr>
              <w:pStyle w:val="TAL"/>
              <w:rPr>
                <w:rFonts w:cs="Arial"/>
                <w:sz w:val="16"/>
                <w:szCs w:val="16"/>
              </w:rPr>
            </w:pPr>
          </w:p>
        </w:tc>
        <w:tc>
          <w:tcPr>
            <w:tcW w:w="8607" w:type="dxa"/>
            <w:shd w:val="solid" w:color="FFFFFF" w:fill="auto"/>
          </w:tcPr>
          <w:p w14:paraId="4B22F5A0" w14:textId="32EC86C3" w:rsidR="000B32F7" w:rsidRPr="000C321E" w:rsidRDefault="000B32F7" w:rsidP="009900EA">
            <w:pPr>
              <w:pStyle w:val="TAL"/>
              <w:rPr>
                <w:rFonts w:cs="Arial"/>
                <w:sz w:val="16"/>
                <w:szCs w:val="16"/>
              </w:rPr>
            </w:pPr>
            <w:r w:rsidRPr="000C321E">
              <w:rPr>
                <w:rFonts w:cs="Arial"/>
                <w:sz w:val="16"/>
                <w:szCs w:val="16"/>
              </w:rPr>
              <w:t>Specification of the MSISDN Information Element in GSM 09.60</w:t>
            </w:r>
          </w:p>
        </w:tc>
        <w:tc>
          <w:tcPr>
            <w:tcW w:w="850" w:type="dxa"/>
            <w:shd w:val="solid" w:color="FFFFFF" w:fill="auto"/>
          </w:tcPr>
          <w:p w14:paraId="1735EB5F" w14:textId="77777777" w:rsidR="000B32F7" w:rsidRPr="000C321E" w:rsidRDefault="000B32F7" w:rsidP="009900EA">
            <w:pPr>
              <w:pStyle w:val="TAC"/>
              <w:rPr>
                <w:rFonts w:cs="Arial"/>
                <w:sz w:val="16"/>
                <w:szCs w:val="16"/>
              </w:rPr>
            </w:pPr>
            <w:r w:rsidRPr="000C321E">
              <w:rPr>
                <w:rFonts w:cs="Arial"/>
                <w:sz w:val="16"/>
                <w:szCs w:val="16"/>
              </w:rPr>
              <w:t>3.2.0</w:t>
            </w:r>
          </w:p>
        </w:tc>
      </w:tr>
      <w:tr w:rsidR="000B32F7" w:rsidRPr="000C321E" w14:paraId="3A6ECB6E" w14:textId="77777777" w:rsidTr="000B32F7">
        <w:tc>
          <w:tcPr>
            <w:tcW w:w="851" w:type="dxa"/>
            <w:shd w:val="solid" w:color="FFFFFF" w:fill="auto"/>
          </w:tcPr>
          <w:p w14:paraId="50D9CB1D" w14:textId="77777777" w:rsidR="000B32F7" w:rsidRPr="000C321E" w:rsidRDefault="000B32F7" w:rsidP="009900EA">
            <w:pPr>
              <w:pStyle w:val="TAL"/>
              <w:rPr>
                <w:rFonts w:cs="Arial"/>
                <w:sz w:val="16"/>
                <w:szCs w:val="16"/>
              </w:rPr>
            </w:pPr>
          </w:p>
        </w:tc>
        <w:tc>
          <w:tcPr>
            <w:tcW w:w="749" w:type="dxa"/>
            <w:shd w:val="solid" w:color="FFFFFF" w:fill="auto"/>
          </w:tcPr>
          <w:p w14:paraId="4E52090D" w14:textId="77777777" w:rsidR="000B32F7" w:rsidRPr="000C321E" w:rsidRDefault="000B32F7" w:rsidP="009900EA">
            <w:pPr>
              <w:pStyle w:val="TAL"/>
              <w:rPr>
                <w:rFonts w:cs="Arial"/>
                <w:sz w:val="16"/>
                <w:szCs w:val="16"/>
              </w:rPr>
            </w:pPr>
            <w:r w:rsidRPr="000C321E">
              <w:rPr>
                <w:rFonts w:cs="Arial"/>
                <w:sz w:val="16"/>
                <w:szCs w:val="16"/>
              </w:rPr>
              <w:t>CN#06</w:t>
            </w:r>
          </w:p>
        </w:tc>
        <w:tc>
          <w:tcPr>
            <w:tcW w:w="1043" w:type="dxa"/>
            <w:shd w:val="solid" w:color="FFFFFF" w:fill="auto"/>
          </w:tcPr>
          <w:p w14:paraId="3C3218AE" w14:textId="77777777" w:rsidR="000B32F7" w:rsidRPr="000C321E" w:rsidRDefault="000B32F7" w:rsidP="009900EA">
            <w:pPr>
              <w:pStyle w:val="TAC"/>
              <w:rPr>
                <w:rFonts w:cs="Arial"/>
                <w:sz w:val="16"/>
                <w:szCs w:val="16"/>
              </w:rPr>
            </w:pPr>
          </w:p>
        </w:tc>
        <w:tc>
          <w:tcPr>
            <w:tcW w:w="618" w:type="dxa"/>
            <w:shd w:val="solid" w:color="FFFFFF" w:fill="auto"/>
          </w:tcPr>
          <w:p w14:paraId="68E9A6B2" w14:textId="77777777" w:rsidR="000B32F7" w:rsidRPr="000C321E" w:rsidRDefault="000B32F7" w:rsidP="009900EA">
            <w:pPr>
              <w:pStyle w:val="TAC"/>
              <w:rPr>
                <w:rFonts w:cs="Arial"/>
                <w:sz w:val="16"/>
                <w:szCs w:val="16"/>
              </w:rPr>
            </w:pPr>
            <w:r w:rsidRPr="000C321E">
              <w:rPr>
                <w:rFonts w:cs="Arial"/>
                <w:sz w:val="16"/>
                <w:szCs w:val="16"/>
              </w:rPr>
              <w:t>017r4</w:t>
            </w:r>
          </w:p>
        </w:tc>
        <w:tc>
          <w:tcPr>
            <w:tcW w:w="425" w:type="dxa"/>
            <w:shd w:val="solid" w:color="FFFFFF" w:fill="auto"/>
          </w:tcPr>
          <w:p w14:paraId="66ACF28C" w14:textId="77777777" w:rsidR="000B32F7" w:rsidRPr="000C321E" w:rsidRDefault="000B32F7" w:rsidP="009900EA">
            <w:pPr>
              <w:pStyle w:val="TAL"/>
              <w:rPr>
                <w:rFonts w:cs="Arial"/>
                <w:sz w:val="16"/>
                <w:szCs w:val="16"/>
              </w:rPr>
            </w:pPr>
          </w:p>
        </w:tc>
        <w:tc>
          <w:tcPr>
            <w:tcW w:w="465" w:type="dxa"/>
            <w:shd w:val="solid" w:color="FFFFFF" w:fill="auto"/>
          </w:tcPr>
          <w:p w14:paraId="6110598A" w14:textId="77777777" w:rsidR="000B32F7" w:rsidRPr="000C321E" w:rsidRDefault="000B32F7" w:rsidP="009900EA">
            <w:pPr>
              <w:pStyle w:val="TAL"/>
              <w:rPr>
                <w:rFonts w:cs="Arial"/>
                <w:sz w:val="16"/>
                <w:szCs w:val="16"/>
              </w:rPr>
            </w:pPr>
          </w:p>
        </w:tc>
        <w:tc>
          <w:tcPr>
            <w:tcW w:w="8607" w:type="dxa"/>
            <w:shd w:val="solid" w:color="FFFFFF" w:fill="auto"/>
          </w:tcPr>
          <w:p w14:paraId="13E1D6AE" w14:textId="48D651E3" w:rsidR="000B32F7" w:rsidRPr="000C321E" w:rsidRDefault="000B32F7" w:rsidP="009900EA">
            <w:pPr>
              <w:pStyle w:val="TAL"/>
              <w:rPr>
                <w:rFonts w:cs="Arial"/>
                <w:sz w:val="16"/>
                <w:szCs w:val="16"/>
              </w:rPr>
            </w:pPr>
            <w:r w:rsidRPr="000C321E">
              <w:rPr>
                <w:rFonts w:cs="Arial"/>
                <w:sz w:val="16"/>
                <w:szCs w:val="16"/>
              </w:rPr>
              <w:t>QoS enhancements</w:t>
            </w:r>
          </w:p>
        </w:tc>
        <w:tc>
          <w:tcPr>
            <w:tcW w:w="850" w:type="dxa"/>
            <w:shd w:val="solid" w:color="FFFFFF" w:fill="auto"/>
          </w:tcPr>
          <w:p w14:paraId="59F58150" w14:textId="77777777" w:rsidR="000B32F7" w:rsidRPr="000C321E" w:rsidRDefault="000B32F7" w:rsidP="009900EA">
            <w:pPr>
              <w:pStyle w:val="TAC"/>
              <w:rPr>
                <w:rFonts w:cs="Arial"/>
                <w:sz w:val="16"/>
                <w:szCs w:val="16"/>
              </w:rPr>
            </w:pPr>
            <w:r w:rsidRPr="000C321E">
              <w:rPr>
                <w:rFonts w:cs="Arial"/>
                <w:sz w:val="16"/>
                <w:szCs w:val="16"/>
              </w:rPr>
              <w:t>3.3.0</w:t>
            </w:r>
          </w:p>
        </w:tc>
      </w:tr>
      <w:tr w:rsidR="000B32F7" w:rsidRPr="000C321E" w14:paraId="08FA3BD5" w14:textId="77777777" w:rsidTr="000B32F7">
        <w:tc>
          <w:tcPr>
            <w:tcW w:w="851" w:type="dxa"/>
            <w:shd w:val="solid" w:color="FFFFFF" w:fill="auto"/>
          </w:tcPr>
          <w:p w14:paraId="477F0DFB" w14:textId="77777777" w:rsidR="000B32F7" w:rsidRPr="000C321E" w:rsidRDefault="000B32F7" w:rsidP="009900EA">
            <w:pPr>
              <w:pStyle w:val="TAL"/>
              <w:rPr>
                <w:rFonts w:cs="Arial"/>
                <w:sz w:val="16"/>
                <w:szCs w:val="16"/>
              </w:rPr>
            </w:pPr>
          </w:p>
        </w:tc>
        <w:tc>
          <w:tcPr>
            <w:tcW w:w="749" w:type="dxa"/>
            <w:shd w:val="solid" w:color="FFFFFF" w:fill="auto"/>
          </w:tcPr>
          <w:p w14:paraId="704839E9" w14:textId="77777777" w:rsidR="000B32F7" w:rsidRPr="000C321E" w:rsidRDefault="000B32F7" w:rsidP="009900EA">
            <w:pPr>
              <w:pStyle w:val="TAL"/>
              <w:rPr>
                <w:rFonts w:cs="Arial"/>
                <w:sz w:val="16"/>
                <w:szCs w:val="16"/>
              </w:rPr>
            </w:pPr>
            <w:r w:rsidRPr="000C321E">
              <w:rPr>
                <w:rFonts w:cs="Arial"/>
                <w:sz w:val="16"/>
                <w:szCs w:val="16"/>
              </w:rPr>
              <w:t>CN#06</w:t>
            </w:r>
          </w:p>
        </w:tc>
        <w:tc>
          <w:tcPr>
            <w:tcW w:w="1043" w:type="dxa"/>
            <w:shd w:val="solid" w:color="FFFFFF" w:fill="auto"/>
          </w:tcPr>
          <w:p w14:paraId="1DE296C8" w14:textId="77777777" w:rsidR="000B32F7" w:rsidRPr="000C321E" w:rsidRDefault="000B32F7" w:rsidP="009900EA">
            <w:pPr>
              <w:pStyle w:val="TAC"/>
              <w:rPr>
                <w:rFonts w:cs="Arial"/>
                <w:sz w:val="16"/>
                <w:szCs w:val="16"/>
              </w:rPr>
            </w:pPr>
          </w:p>
        </w:tc>
        <w:tc>
          <w:tcPr>
            <w:tcW w:w="618" w:type="dxa"/>
            <w:shd w:val="solid" w:color="FFFFFF" w:fill="auto"/>
          </w:tcPr>
          <w:p w14:paraId="18BF494E" w14:textId="77777777" w:rsidR="000B32F7" w:rsidRPr="000C321E" w:rsidRDefault="000B32F7" w:rsidP="009900EA">
            <w:pPr>
              <w:pStyle w:val="TAC"/>
              <w:rPr>
                <w:rFonts w:cs="Arial"/>
                <w:sz w:val="16"/>
                <w:szCs w:val="16"/>
              </w:rPr>
            </w:pPr>
            <w:r w:rsidRPr="000C321E">
              <w:rPr>
                <w:rFonts w:cs="Arial"/>
                <w:sz w:val="16"/>
                <w:szCs w:val="16"/>
              </w:rPr>
              <w:t>031</w:t>
            </w:r>
          </w:p>
        </w:tc>
        <w:tc>
          <w:tcPr>
            <w:tcW w:w="425" w:type="dxa"/>
            <w:shd w:val="solid" w:color="FFFFFF" w:fill="auto"/>
          </w:tcPr>
          <w:p w14:paraId="7D6BF638" w14:textId="77777777" w:rsidR="000B32F7" w:rsidRPr="000C321E" w:rsidRDefault="000B32F7" w:rsidP="009900EA">
            <w:pPr>
              <w:pStyle w:val="TAL"/>
              <w:rPr>
                <w:rFonts w:cs="Arial"/>
                <w:sz w:val="16"/>
                <w:szCs w:val="16"/>
              </w:rPr>
            </w:pPr>
          </w:p>
        </w:tc>
        <w:tc>
          <w:tcPr>
            <w:tcW w:w="465" w:type="dxa"/>
            <w:shd w:val="solid" w:color="FFFFFF" w:fill="auto"/>
          </w:tcPr>
          <w:p w14:paraId="20ACDA58" w14:textId="77777777" w:rsidR="000B32F7" w:rsidRPr="000C321E" w:rsidRDefault="000B32F7" w:rsidP="009900EA">
            <w:pPr>
              <w:pStyle w:val="TAL"/>
              <w:rPr>
                <w:rFonts w:cs="Arial"/>
                <w:sz w:val="16"/>
                <w:szCs w:val="16"/>
              </w:rPr>
            </w:pPr>
          </w:p>
        </w:tc>
        <w:tc>
          <w:tcPr>
            <w:tcW w:w="8607" w:type="dxa"/>
            <w:shd w:val="solid" w:color="FFFFFF" w:fill="auto"/>
          </w:tcPr>
          <w:p w14:paraId="31D1CE16" w14:textId="4B47E86F" w:rsidR="000B32F7" w:rsidRPr="000C321E" w:rsidRDefault="000B32F7" w:rsidP="009900EA">
            <w:pPr>
              <w:pStyle w:val="TAL"/>
              <w:rPr>
                <w:rFonts w:cs="Arial"/>
                <w:sz w:val="16"/>
                <w:szCs w:val="16"/>
              </w:rPr>
            </w:pPr>
            <w:r w:rsidRPr="000C321E">
              <w:rPr>
                <w:rFonts w:cs="Arial"/>
                <w:sz w:val="16"/>
                <w:szCs w:val="16"/>
              </w:rPr>
              <w:t>Merged CRs on GTP Enhancements</w:t>
            </w:r>
          </w:p>
        </w:tc>
        <w:tc>
          <w:tcPr>
            <w:tcW w:w="850" w:type="dxa"/>
            <w:shd w:val="solid" w:color="FFFFFF" w:fill="auto"/>
          </w:tcPr>
          <w:p w14:paraId="58DBF2B0" w14:textId="77777777" w:rsidR="000B32F7" w:rsidRPr="000C321E" w:rsidRDefault="000B32F7" w:rsidP="009900EA">
            <w:pPr>
              <w:pStyle w:val="TAC"/>
              <w:rPr>
                <w:rFonts w:cs="Arial"/>
                <w:sz w:val="16"/>
                <w:szCs w:val="16"/>
              </w:rPr>
            </w:pPr>
            <w:r w:rsidRPr="000C321E">
              <w:rPr>
                <w:rFonts w:cs="Arial"/>
                <w:sz w:val="16"/>
                <w:szCs w:val="16"/>
              </w:rPr>
              <w:t>3.3.0</w:t>
            </w:r>
          </w:p>
        </w:tc>
      </w:tr>
      <w:tr w:rsidR="000B32F7" w:rsidRPr="000C321E" w14:paraId="06A582BD" w14:textId="77777777" w:rsidTr="000B32F7">
        <w:tc>
          <w:tcPr>
            <w:tcW w:w="851" w:type="dxa"/>
            <w:shd w:val="solid" w:color="FFFFFF" w:fill="auto"/>
          </w:tcPr>
          <w:p w14:paraId="02D611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68560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2B8F7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FEB99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033r2</w:t>
            </w:r>
          </w:p>
        </w:tc>
        <w:tc>
          <w:tcPr>
            <w:tcW w:w="425" w:type="dxa"/>
            <w:shd w:val="solid" w:color="FFFFFF" w:fill="auto"/>
          </w:tcPr>
          <w:p w14:paraId="03239581" w14:textId="77777777" w:rsidR="000B32F7" w:rsidRPr="000C321E" w:rsidRDefault="000B32F7" w:rsidP="009900EA">
            <w:pPr>
              <w:pStyle w:val="TAL"/>
              <w:rPr>
                <w:rFonts w:cs="Arial"/>
                <w:sz w:val="16"/>
                <w:szCs w:val="16"/>
              </w:rPr>
            </w:pPr>
          </w:p>
        </w:tc>
        <w:tc>
          <w:tcPr>
            <w:tcW w:w="465" w:type="dxa"/>
            <w:shd w:val="solid" w:color="FFFFFF" w:fill="auto"/>
          </w:tcPr>
          <w:p w14:paraId="390E037D" w14:textId="77777777" w:rsidR="000B32F7" w:rsidRPr="000C321E" w:rsidRDefault="000B32F7" w:rsidP="009900EA">
            <w:pPr>
              <w:pStyle w:val="TAL"/>
              <w:rPr>
                <w:rFonts w:cs="Arial"/>
                <w:sz w:val="16"/>
                <w:szCs w:val="16"/>
              </w:rPr>
            </w:pPr>
          </w:p>
        </w:tc>
        <w:tc>
          <w:tcPr>
            <w:tcW w:w="8607" w:type="dxa"/>
            <w:shd w:val="solid" w:color="FFFFFF" w:fill="auto"/>
          </w:tcPr>
          <w:p w14:paraId="072B24D9" w14:textId="22412AA7" w:rsidR="000B32F7" w:rsidRPr="000C321E" w:rsidRDefault="000B32F7" w:rsidP="009900EA">
            <w:pPr>
              <w:pStyle w:val="TAL"/>
              <w:rPr>
                <w:rFonts w:cs="Arial"/>
                <w:sz w:val="16"/>
                <w:szCs w:val="16"/>
              </w:rPr>
            </w:pPr>
            <w:r w:rsidRPr="000C321E">
              <w:rPr>
                <w:rFonts w:cs="Arial"/>
                <w:sz w:val="16"/>
                <w:szCs w:val="16"/>
              </w:rPr>
              <w:t>Addition of Radio Priority to the SGSN Context Response</w:t>
            </w:r>
          </w:p>
        </w:tc>
        <w:tc>
          <w:tcPr>
            <w:tcW w:w="850" w:type="dxa"/>
            <w:shd w:val="solid" w:color="FFFFFF" w:fill="auto"/>
          </w:tcPr>
          <w:p w14:paraId="1D3148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34250A9" w14:textId="77777777" w:rsidTr="000B32F7">
        <w:tc>
          <w:tcPr>
            <w:tcW w:w="851" w:type="dxa"/>
            <w:shd w:val="solid" w:color="FFFFFF" w:fill="auto"/>
          </w:tcPr>
          <w:p w14:paraId="169552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8920C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CBAE1A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86E6D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035r2</w:t>
            </w:r>
          </w:p>
        </w:tc>
        <w:tc>
          <w:tcPr>
            <w:tcW w:w="425" w:type="dxa"/>
            <w:shd w:val="solid" w:color="FFFFFF" w:fill="auto"/>
          </w:tcPr>
          <w:p w14:paraId="4F7AE1ED" w14:textId="77777777" w:rsidR="000B32F7" w:rsidRPr="000C321E" w:rsidRDefault="000B32F7" w:rsidP="009900EA">
            <w:pPr>
              <w:pStyle w:val="TAL"/>
              <w:rPr>
                <w:rFonts w:cs="Arial"/>
                <w:sz w:val="16"/>
                <w:szCs w:val="16"/>
              </w:rPr>
            </w:pPr>
          </w:p>
        </w:tc>
        <w:tc>
          <w:tcPr>
            <w:tcW w:w="465" w:type="dxa"/>
            <w:shd w:val="solid" w:color="FFFFFF" w:fill="auto"/>
          </w:tcPr>
          <w:p w14:paraId="04866037" w14:textId="77777777" w:rsidR="000B32F7" w:rsidRPr="000C321E" w:rsidRDefault="000B32F7" w:rsidP="009900EA">
            <w:pPr>
              <w:pStyle w:val="TAL"/>
              <w:rPr>
                <w:rFonts w:cs="Arial"/>
                <w:sz w:val="16"/>
                <w:szCs w:val="16"/>
              </w:rPr>
            </w:pPr>
          </w:p>
        </w:tc>
        <w:tc>
          <w:tcPr>
            <w:tcW w:w="8607" w:type="dxa"/>
            <w:shd w:val="solid" w:color="FFFFFF" w:fill="auto"/>
          </w:tcPr>
          <w:p w14:paraId="383A24FA" w14:textId="69A89C70" w:rsidR="000B32F7" w:rsidRPr="000C321E" w:rsidRDefault="000B32F7" w:rsidP="009900EA">
            <w:pPr>
              <w:pStyle w:val="TAL"/>
              <w:rPr>
                <w:rFonts w:cs="Arial"/>
                <w:sz w:val="16"/>
                <w:szCs w:val="16"/>
              </w:rPr>
            </w:pPr>
            <w:r w:rsidRPr="000C321E">
              <w:rPr>
                <w:rFonts w:cs="Arial"/>
                <w:sz w:val="16"/>
                <w:szCs w:val="16"/>
              </w:rPr>
              <w:t>Addition of Packet Flow Id to the SGSN Context Response</w:t>
            </w:r>
          </w:p>
        </w:tc>
        <w:tc>
          <w:tcPr>
            <w:tcW w:w="850" w:type="dxa"/>
            <w:shd w:val="solid" w:color="FFFFFF" w:fill="auto"/>
          </w:tcPr>
          <w:p w14:paraId="29A969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A4D0462" w14:textId="77777777" w:rsidTr="000B32F7">
        <w:tc>
          <w:tcPr>
            <w:tcW w:w="851" w:type="dxa"/>
            <w:shd w:val="solid" w:color="FFFFFF" w:fill="auto"/>
          </w:tcPr>
          <w:p w14:paraId="021D3D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CB981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B962A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F55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036r1</w:t>
            </w:r>
          </w:p>
        </w:tc>
        <w:tc>
          <w:tcPr>
            <w:tcW w:w="425" w:type="dxa"/>
            <w:shd w:val="solid" w:color="FFFFFF" w:fill="auto"/>
          </w:tcPr>
          <w:p w14:paraId="1AAB6F17" w14:textId="77777777" w:rsidR="000B32F7" w:rsidRPr="000C321E" w:rsidRDefault="000B32F7" w:rsidP="009900EA">
            <w:pPr>
              <w:pStyle w:val="TAL"/>
              <w:rPr>
                <w:rFonts w:cs="Arial"/>
                <w:sz w:val="16"/>
                <w:szCs w:val="16"/>
              </w:rPr>
            </w:pPr>
          </w:p>
        </w:tc>
        <w:tc>
          <w:tcPr>
            <w:tcW w:w="465" w:type="dxa"/>
            <w:shd w:val="solid" w:color="FFFFFF" w:fill="auto"/>
          </w:tcPr>
          <w:p w14:paraId="6DE47E10" w14:textId="77777777" w:rsidR="000B32F7" w:rsidRPr="000C321E" w:rsidRDefault="000B32F7" w:rsidP="009900EA">
            <w:pPr>
              <w:pStyle w:val="TAL"/>
              <w:rPr>
                <w:rFonts w:cs="Arial"/>
                <w:sz w:val="16"/>
                <w:szCs w:val="16"/>
              </w:rPr>
            </w:pPr>
          </w:p>
        </w:tc>
        <w:tc>
          <w:tcPr>
            <w:tcW w:w="8607" w:type="dxa"/>
            <w:shd w:val="solid" w:color="FFFFFF" w:fill="auto"/>
          </w:tcPr>
          <w:p w14:paraId="3DD17AB4" w14:textId="3225C432" w:rsidR="000B32F7" w:rsidRPr="000C321E" w:rsidRDefault="000B32F7" w:rsidP="009900EA">
            <w:pPr>
              <w:pStyle w:val="TAL"/>
              <w:rPr>
                <w:rFonts w:cs="Arial"/>
                <w:sz w:val="16"/>
                <w:szCs w:val="16"/>
              </w:rPr>
            </w:pPr>
            <w:r w:rsidRPr="000C321E">
              <w:rPr>
                <w:rFonts w:cs="Arial"/>
                <w:sz w:val="16"/>
                <w:szCs w:val="16"/>
              </w:rPr>
              <w:t>Change the attribution of the PDP Context IE</w:t>
            </w:r>
          </w:p>
        </w:tc>
        <w:tc>
          <w:tcPr>
            <w:tcW w:w="850" w:type="dxa"/>
            <w:shd w:val="solid" w:color="FFFFFF" w:fill="auto"/>
          </w:tcPr>
          <w:p w14:paraId="285D31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742C879" w14:textId="77777777" w:rsidTr="000B32F7">
        <w:tc>
          <w:tcPr>
            <w:tcW w:w="851" w:type="dxa"/>
            <w:shd w:val="solid" w:color="FFFFFF" w:fill="auto"/>
          </w:tcPr>
          <w:p w14:paraId="17ADD4D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CAAF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C7C6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24A8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037</w:t>
            </w:r>
          </w:p>
        </w:tc>
        <w:tc>
          <w:tcPr>
            <w:tcW w:w="425" w:type="dxa"/>
            <w:shd w:val="solid" w:color="FFFFFF" w:fill="auto"/>
          </w:tcPr>
          <w:p w14:paraId="6C70CBF5" w14:textId="77777777" w:rsidR="000B32F7" w:rsidRPr="000C321E" w:rsidRDefault="000B32F7" w:rsidP="009900EA">
            <w:pPr>
              <w:pStyle w:val="TAL"/>
              <w:rPr>
                <w:rFonts w:cs="Arial"/>
                <w:sz w:val="16"/>
                <w:szCs w:val="16"/>
              </w:rPr>
            </w:pPr>
          </w:p>
        </w:tc>
        <w:tc>
          <w:tcPr>
            <w:tcW w:w="465" w:type="dxa"/>
            <w:shd w:val="solid" w:color="FFFFFF" w:fill="auto"/>
          </w:tcPr>
          <w:p w14:paraId="343946FF" w14:textId="77777777" w:rsidR="000B32F7" w:rsidRPr="000C321E" w:rsidRDefault="000B32F7" w:rsidP="009900EA">
            <w:pPr>
              <w:pStyle w:val="TAL"/>
              <w:rPr>
                <w:rFonts w:cs="Arial"/>
                <w:sz w:val="16"/>
                <w:szCs w:val="16"/>
              </w:rPr>
            </w:pPr>
          </w:p>
        </w:tc>
        <w:tc>
          <w:tcPr>
            <w:tcW w:w="8607" w:type="dxa"/>
            <w:shd w:val="solid" w:color="FFFFFF" w:fill="auto"/>
          </w:tcPr>
          <w:p w14:paraId="3E4D63A0" w14:textId="71C52C16" w:rsidR="000B32F7" w:rsidRPr="000C321E" w:rsidRDefault="000B32F7" w:rsidP="009900EA">
            <w:pPr>
              <w:pStyle w:val="TAL"/>
              <w:rPr>
                <w:rFonts w:cs="Arial"/>
                <w:sz w:val="16"/>
                <w:szCs w:val="16"/>
              </w:rPr>
            </w:pPr>
            <w:r w:rsidRPr="000C321E">
              <w:rPr>
                <w:rFonts w:cs="Arial"/>
                <w:sz w:val="16"/>
                <w:szCs w:val="16"/>
              </w:rPr>
              <w:t>Add new cause value</w:t>
            </w:r>
          </w:p>
        </w:tc>
        <w:tc>
          <w:tcPr>
            <w:tcW w:w="850" w:type="dxa"/>
            <w:shd w:val="solid" w:color="FFFFFF" w:fill="auto"/>
          </w:tcPr>
          <w:p w14:paraId="39F3C11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E32A887" w14:textId="77777777" w:rsidTr="000B32F7">
        <w:tc>
          <w:tcPr>
            <w:tcW w:w="851" w:type="dxa"/>
            <w:shd w:val="solid" w:color="FFFFFF" w:fill="auto"/>
          </w:tcPr>
          <w:p w14:paraId="3811AA3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BCCF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E7756A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43C00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038</w:t>
            </w:r>
          </w:p>
        </w:tc>
        <w:tc>
          <w:tcPr>
            <w:tcW w:w="425" w:type="dxa"/>
            <w:shd w:val="solid" w:color="FFFFFF" w:fill="auto"/>
          </w:tcPr>
          <w:p w14:paraId="392A75FB" w14:textId="77777777" w:rsidR="000B32F7" w:rsidRPr="000C321E" w:rsidRDefault="000B32F7" w:rsidP="009900EA">
            <w:pPr>
              <w:pStyle w:val="TAL"/>
              <w:rPr>
                <w:rFonts w:cs="Arial"/>
                <w:sz w:val="16"/>
                <w:szCs w:val="16"/>
              </w:rPr>
            </w:pPr>
          </w:p>
        </w:tc>
        <w:tc>
          <w:tcPr>
            <w:tcW w:w="465" w:type="dxa"/>
            <w:shd w:val="solid" w:color="FFFFFF" w:fill="auto"/>
          </w:tcPr>
          <w:p w14:paraId="140567C1" w14:textId="77777777" w:rsidR="000B32F7" w:rsidRPr="000C321E" w:rsidRDefault="000B32F7" w:rsidP="009900EA">
            <w:pPr>
              <w:pStyle w:val="TAL"/>
              <w:rPr>
                <w:rFonts w:cs="Arial"/>
                <w:sz w:val="16"/>
                <w:szCs w:val="16"/>
              </w:rPr>
            </w:pPr>
          </w:p>
        </w:tc>
        <w:tc>
          <w:tcPr>
            <w:tcW w:w="8607" w:type="dxa"/>
            <w:shd w:val="solid" w:color="FFFFFF" w:fill="auto"/>
          </w:tcPr>
          <w:p w14:paraId="2CFCE2D2" w14:textId="146579FC" w:rsidR="000B32F7" w:rsidRPr="000C321E" w:rsidRDefault="000B32F7" w:rsidP="009900EA">
            <w:pPr>
              <w:pStyle w:val="TAL"/>
              <w:rPr>
                <w:rFonts w:cs="Arial"/>
                <w:sz w:val="16"/>
                <w:szCs w:val="16"/>
              </w:rPr>
            </w:pPr>
            <w:r w:rsidRPr="000C321E">
              <w:rPr>
                <w:rFonts w:cs="Arial"/>
                <w:sz w:val="16"/>
                <w:szCs w:val="16"/>
              </w:rPr>
              <w:t>Addition of NSAPI to GGSN-initiated Update PDP Context</w:t>
            </w:r>
          </w:p>
        </w:tc>
        <w:tc>
          <w:tcPr>
            <w:tcW w:w="850" w:type="dxa"/>
            <w:shd w:val="solid" w:color="FFFFFF" w:fill="auto"/>
          </w:tcPr>
          <w:p w14:paraId="7C9654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DBEAC68" w14:textId="77777777" w:rsidTr="000B32F7">
        <w:tc>
          <w:tcPr>
            <w:tcW w:w="851" w:type="dxa"/>
            <w:shd w:val="solid" w:color="FFFFFF" w:fill="auto"/>
          </w:tcPr>
          <w:p w14:paraId="68781A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9CDFE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746D7D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D255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040</w:t>
            </w:r>
          </w:p>
        </w:tc>
        <w:tc>
          <w:tcPr>
            <w:tcW w:w="425" w:type="dxa"/>
            <w:shd w:val="solid" w:color="FFFFFF" w:fill="auto"/>
          </w:tcPr>
          <w:p w14:paraId="2727E566" w14:textId="77777777" w:rsidR="000B32F7" w:rsidRPr="000C321E" w:rsidRDefault="000B32F7" w:rsidP="009900EA">
            <w:pPr>
              <w:pStyle w:val="TAL"/>
              <w:rPr>
                <w:rFonts w:cs="Arial"/>
                <w:sz w:val="16"/>
                <w:szCs w:val="16"/>
              </w:rPr>
            </w:pPr>
          </w:p>
        </w:tc>
        <w:tc>
          <w:tcPr>
            <w:tcW w:w="465" w:type="dxa"/>
            <w:shd w:val="solid" w:color="FFFFFF" w:fill="auto"/>
          </w:tcPr>
          <w:p w14:paraId="37A337D1" w14:textId="77777777" w:rsidR="000B32F7" w:rsidRPr="000C321E" w:rsidRDefault="000B32F7" w:rsidP="009900EA">
            <w:pPr>
              <w:pStyle w:val="TAL"/>
              <w:rPr>
                <w:rFonts w:cs="Arial"/>
                <w:sz w:val="16"/>
                <w:szCs w:val="16"/>
              </w:rPr>
            </w:pPr>
          </w:p>
        </w:tc>
        <w:tc>
          <w:tcPr>
            <w:tcW w:w="8607" w:type="dxa"/>
            <w:shd w:val="solid" w:color="FFFFFF" w:fill="auto"/>
          </w:tcPr>
          <w:p w14:paraId="40984D3A" w14:textId="2E6A1B39" w:rsidR="000B32F7" w:rsidRPr="000C321E" w:rsidRDefault="000B32F7" w:rsidP="009900EA">
            <w:pPr>
              <w:pStyle w:val="TAL"/>
              <w:rPr>
                <w:rFonts w:cs="Arial"/>
                <w:sz w:val="16"/>
                <w:szCs w:val="16"/>
              </w:rPr>
            </w:pPr>
            <w:r w:rsidRPr="000C321E">
              <w:rPr>
                <w:rFonts w:cs="Arial"/>
                <w:sz w:val="16"/>
                <w:szCs w:val="16"/>
              </w:rPr>
              <w:t>Improving charging efficiency</w:t>
            </w:r>
          </w:p>
        </w:tc>
        <w:tc>
          <w:tcPr>
            <w:tcW w:w="850" w:type="dxa"/>
            <w:shd w:val="solid" w:color="FFFFFF" w:fill="auto"/>
          </w:tcPr>
          <w:p w14:paraId="2DD775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4DE2138" w14:textId="77777777" w:rsidTr="000B32F7">
        <w:tc>
          <w:tcPr>
            <w:tcW w:w="851" w:type="dxa"/>
            <w:shd w:val="solid" w:color="FFFFFF" w:fill="auto"/>
          </w:tcPr>
          <w:p w14:paraId="56E8E50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A70FD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716895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9F7BD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041r1</w:t>
            </w:r>
          </w:p>
        </w:tc>
        <w:tc>
          <w:tcPr>
            <w:tcW w:w="425" w:type="dxa"/>
            <w:shd w:val="solid" w:color="FFFFFF" w:fill="auto"/>
          </w:tcPr>
          <w:p w14:paraId="2F5F9C09" w14:textId="77777777" w:rsidR="000B32F7" w:rsidRPr="000C321E" w:rsidRDefault="000B32F7" w:rsidP="009900EA">
            <w:pPr>
              <w:pStyle w:val="TAL"/>
              <w:rPr>
                <w:rFonts w:cs="Arial"/>
                <w:sz w:val="16"/>
                <w:szCs w:val="16"/>
              </w:rPr>
            </w:pPr>
          </w:p>
        </w:tc>
        <w:tc>
          <w:tcPr>
            <w:tcW w:w="465" w:type="dxa"/>
            <w:shd w:val="solid" w:color="FFFFFF" w:fill="auto"/>
          </w:tcPr>
          <w:p w14:paraId="4127F590" w14:textId="77777777" w:rsidR="000B32F7" w:rsidRPr="000C321E" w:rsidRDefault="000B32F7" w:rsidP="009900EA">
            <w:pPr>
              <w:pStyle w:val="TAL"/>
              <w:rPr>
                <w:rFonts w:cs="Arial"/>
                <w:sz w:val="16"/>
                <w:szCs w:val="16"/>
              </w:rPr>
            </w:pPr>
          </w:p>
        </w:tc>
        <w:tc>
          <w:tcPr>
            <w:tcW w:w="8607" w:type="dxa"/>
            <w:shd w:val="solid" w:color="FFFFFF" w:fill="auto"/>
          </w:tcPr>
          <w:p w14:paraId="01F1DB71" w14:textId="0BA12C2A" w:rsidR="000B32F7" w:rsidRPr="000C321E" w:rsidRDefault="000B32F7" w:rsidP="009900EA">
            <w:pPr>
              <w:pStyle w:val="TAL"/>
              <w:rPr>
                <w:rFonts w:cs="Arial"/>
                <w:sz w:val="16"/>
                <w:szCs w:val="16"/>
              </w:rPr>
            </w:pPr>
            <w:r w:rsidRPr="000C321E">
              <w:rPr>
                <w:rFonts w:cs="Arial"/>
                <w:sz w:val="16"/>
                <w:szCs w:val="16"/>
              </w:rPr>
              <w:t>Subscriber and equipment trace for PS domain</w:t>
            </w:r>
          </w:p>
        </w:tc>
        <w:tc>
          <w:tcPr>
            <w:tcW w:w="850" w:type="dxa"/>
            <w:shd w:val="solid" w:color="FFFFFF" w:fill="auto"/>
          </w:tcPr>
          <w:p w14:paraId="367C2D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443BD3D4" w14:textId="77777777" w:rsidTr="000B32F7">
        <w:tc>
          <w:tcPr>
            <w:tcW w:w="851" w:type="dxa"/>
            <w:shd w:val="solid" w:color="FFFFFF" w:fill="auto"/>
          </w:tcPr>
          <w:p w14:paraId="68AD34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B8F7C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063F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FF8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042</w:t>
            </w:r>
          </w:p>
        </w:tc>
        <w:tc>
          <w:tcPr>
            <w:tcW w:w="425" w:type="dxa"/>
            <w:shd w:val="solid" w:color="FFFFFF" w:fill="auto"/>
          </w:tcPr>
          <w:p w14:paraId="45834BD4" w14:textId="77777777" w:rsidR="000B32F7" w:rsidRPr="000C321E" w:rsidRDefault="000B32F7" w:rsidP="009900EA">
            <w:pPr>
              <w:pStyle w:val="TAL"/>
              <w:rPr>
                <w:rFonts w:cs="Arial"/>
                <w:sz w:val="16"/>
                <w:szCs w:val="16"/>
              </w:rPr>
            </w:pPr>
          </w:p>
        </w:tc>
        <w:tc>
          <w:tcPr>
            <w:tcW w:w="465" w:type="dxa"/>
            <w:shd w:val="solid" w:color="FFFFFF" w:fill="auto"/>
          </w:tcPr>
          <w:p w14:paraId="079EAC08" w14:textId="77777777" w:rsidR="000B32F7" w:rsidRPr="000C321E" w:rsidRDefault="000B32F7" w:rsidP="009900EA">
            <w:pPr>
              <w:pStyle w:val="TAL"/>
              <w:rPr>
                <w:rFonts w:cs="Arial"/>
                <w:sz w:val="16"/>
                <w:szCs w:val="16"/>
              </w:rPr>
            </w:pPr>
          </w:p>
        </w:tc>
        <w:tc>
          <w:tcPr>
            <w:tcW w:w="8607" w:type="dxa"/>
            <w:shd w:val="solid" w:color="FFFFFF" w:fill="auto"/>
          </w:tcPr>
          <w:p w14:paraId="5900D517" w14:textId="350478E5" w:rsidR="000B32F7" w:rsidRPr="000C321E" w:rsidRDefault="000B32F7" w:rsidP="009900EA">
            <w:pPr>
              <w:pStyle w:val="TAL"/>
              <w:rPr>
                <w:rFonts w:cs="Arial"/>
                <w:sz w:val="16"/>
                <w:szCs w:val="16"/>
              </w:rPr>
            </w:pPr>
            <w:r w:rsidRPr="000C321E">
              <w:rPr>
                <w:rFonts w:cs="Arial"/>
                <w:sz w:val="16"/>
                <w:szCs w:val="16"/>
              </w:rPr>
              <w:t>Necessity of the function of the calculation an SGSN IP address from the target ID</w:t>
            </w:r>
          </w:p>
        </w:tc>
        <w:tc>
          <w:tcPr>
            <w:tcW w:w="850" w:type="dxa"/>
            <w:shd w:val="solid" w:color="FFFFFF" w:fill="auto"/>
          </w:tcPr>
          <w:p w14:paraId="0FFBA6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B82B1AE" w14:textId="77777777" w:rsidTr="000B32F7">
        <w:tc>
          <w:tcPr>
            <w:tcW w:w="851" w:type="dxa"/>
            <w:shd w:val="solid" w:color="FFFFFF" w:fill="auto"/>
          </w:tcPr>
          <w:p w14:paraId="463A4A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460C5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B5450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93CD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045r1</w:t>
            </w:r>
          </w:p>
        </w:tc>
        <w:tc>
          <w:tcPr>
            <w:tcW w:w="425" w:type="dxa"/>
            <w:shd w:val="solid" w:color="FFFFFF" w:fill="auto"/>
          </w:tcPr>
          <w:p w14:paraId="2D35C500" w14:textId="77777777" w:rsidR="000B32F7" w:rsidRPr="000C321E" w:rsidRDefault="000B32F7" w:rsidP="009900EA">
            <w:pPr>
              <w:pStyle w:val="TAL"/>
              <w:rPr>
                <w:rFonts w:cs="Arial"/>
                <w:sz w:val="16"/>
                <w:szCs w:val="16"/>
              </w:rPr>
            </w:pPr>
          </w:p>
        </w:tc>
        <w:tc>
          <w:tcPr>
            <w:tcW w:w="465" w:type="dxa"/>
            <w:shd w:val="solid" w:color="FFFFFF" w:fill="auto"/>
          </w:tcPr>
          <w:p w14:paraId="73FF99B8" w14:textId="77777777" w:rsidR="000B32F7" w:rsidRPr="000C321E" w:rsidRDefault="000B32F7" w:rsidP="009900EA">
            <w:pPr>
              <w:pStyle w:val="TAL"/>
              <w:rPr>
                <w:rFonts w:cs="Arial"/>
                <w:sz w:val="16"/>
                <w:szCs w:val="16"/>
              </w:rPr>
            </w:pPr>
          </w:p>
        </w:tc>
        <w:tc>
          <w:tcPr>
            <w:tcW w:w="8607" w:type="dxa"/>
            <w:shd w:val="solid" w:color="FFFFFF" w:fill="auto"/>
          </w:tcPr>
          <w:p w14:paraId="02D3660C" w14:textId="6D3A6347" w:rsidR="000B32F7" w:rsidRPr="000C321E" w:rsidRDefault="000B32F7" w:rsidP="009900EA">
            <w:pPr>
              <w:pStyle w:val="TAL"/>
              <w:rPr>
                <w:rFonts w:cs="Arial"/>
                <w:sz w:val="16"/>
                <w:szCs w:val="16"/>
              </w:rPr>
            </w:pPr>
            <w:r w:rsidRPr="000C321E">
              <w:rPr>
                <w:rFonts w:cs="Arial"/>
                <w:sz w:val="16"/>
                <w:szCs w:val="16"/>
              </w:rPr>
              <w:t>Removal of Anonymous Access</w:t>
            </w:r>
          </w:p>
        </w:tc>
        <w:tc>
          <w:tcPr>
            <w:tcW w:w="850" w:type="dxa"/>
            <w:shd w:val="solid" w:color="FFFFFF" w:fill="auto"/>
          </w:tcPr>
          <w:p w14:paraId="02FE94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2B51235" w14:textId="77777777" w:rsidTr="000B32F7">
        <w:tc>
          <w:tcPr>
            <w:tcW w:w="851" w:type="dxa"/>
            <w:shd w:val="solid" w:color="FFFFFF" w:fill="auto"/>
          </w:tcPr>
          <w:p w14:paraId="5FE753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877BF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0ABF3C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B2BC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046r1</w:t>
            </w:r>
          </w:p>
        </w:tc>
        <w:tc>
          <w:tcPr>
            <w:tcW w:w="425" w:type="dxa"/>
            <w:shd w:val="solid" w:color="FFFFFF" w:fill="auto"/>
          </w:tcPr>
          <w:p w14:paraId="76FB48F2" w14:textId="77777777" w:rsidR="000B32F7" w:rsidRPr="000C321E" w:rsidRDefault="000B32F7" w:rsidP="009900EA">
            <w:pPr>
              <w:pStyle w:val="TAL"/>
              <w:rPr>
                <w:rFonts w:cs="Arial"/>
                <w:sz w:val="16"/>
                <w:szCs w:val="16"/>
              </w:rPr>
            </w:pPr>
          </w:p>
        </w:tc>
        <w:tc>
          <w:tcPr>
            <w:tcW w:w="465" w:type="dxa"/>
            <w:shd w:val="solid" w:color="FFFFFF" w:fill="auto"/>
          </w:tcPr>
          <w:p w14:paraId="6B8D39C3" w14:textId="77777777" w:rsidR="000B32F7" w:rsidRPr="000C321E" w:rsidRDefault="000B32F7" w:rsidP="009900EA">
            <w:pPr>
              <w:pStyle w:val="TAL"/>
              <w:rPr>
                <w:rFonts w:cs="Arial"/>
                <w:sz w:val="16"/>
                <w:szCs w:val="16"/>
              </w:rPr>
            </w:pPr>
          </w:p>
        </w:tc>
        <w:tc>
          <w:tcPr>
            <w:tcW w:w="8607" w:type="dxa"/>
            <w:shd w:val="solid" w:color="FFFFFF" w:fill="auto"/>
          </w:tcPr>
          <w:p w14:paraId="212A71AA" w14:textId="2FB91CA9" w:rsidR="000B32F7" w:rsidRPr="000C321E" w:rsidRDefault="000B32F7" w:rsidP="009900EA">
            <w:pPr>
              <w:pStyle w:val="TAL"/>
              <w:rPr>
                <w:rFonts w:cs="Arial"/>
                <w:sz w:val="16"/>
                <w:szCs w:val="16"/>
              </w:rPr>
            </w:pPr>
            <w:r w:rsidRPr="000C321E">
              <w:rPr>
                <w:rFonts w:cs="Arial"/>
                <w:sz w:val="16"/>
                <w:szCs w:val="16"/>
              </w:rPr>
              <w:t>Clarification of Authentication Type and Import of Parameters</w:t>
            </w:r>
          </w:p>
        </w:tc>
        <w:tc>
          <w:tcPr>
            <w:tcW w:w="850" w:type="dxa"/>
            <w:shd w:val="solid" w:color="FFFFFF" w:fill="auto"/>
          </w:tcPr>
          <w:p w14:paraId="7457431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82DA412" w14:textId="77777777" w:rsidTr="000B32F7">
        <w:tc>
          <w:tcPr>
            <w:tcW w:w="851" w:type="dxa"/>
            <w:shd w:val="solid" w:color="FFFFFF" w:fill="auto"/>
          </w:tcPr>
          <w:p w14:paraId="078861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0136B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79C433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CBC5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048</w:t>
            </w:r>
          </w:p>
        </w:tc>
        <w:tc>
          <w:tcPr>
            <w:tcW w:w="425" w:type="dxa"/>
            <w:shd w:val="solid" w:color="FFFFFF" w:fill="auto"/>
          </w:tcPr>
          <w:p w14:paraId="34650A55" w14:textId="77777777" w:rsidR="000B32F7" w:rsidRPr="000C321E" w:rsidRDefault="000B32F7" w:rsidP="009900EA">
            <w:pPr>
              <w:pStyle w:val="TAL"/>
              <w:rPr>
                <w:rFonts w:cs="Arial"/>
                <w:sz w:val="16"/>
                <w:szCs w:val="16"/>
              </w:rPr>
            </w:pPr>
          </w:p>
        </w:tc>
        <w:tc>
          <w:tcPr>
            <w:tcW w:w="465" w:type="dxa"/>
            <w:shd w:val="solid" w:color="FFFFFF" w:fill="auto"/>
          </w:tcPr>
          <w:p w14:paraId="76EF2F0D" w14:textId="77777777" w:rsidR="000B32F7" w:rsidRPr="000C321E" w:rsidRDefault="000B32F7" w:rsidP="009900EA">
            <w:pPr>
              <w:pStyle w:val="TAL"/>
              <w:rPr>
                <w:rFonts w:cs="Arial"/>
                <w:sz w:val="16"/>
                <w:szCs w:val="16"/>
              </w:rPr>
            </w:pPr>
          </w:p>
        </w:tc>
        <w:tc>
          <w:tcPr>
            <w:tcW w:w="8607" w:type="dxa"/>
            <w:shd w:val="solid" w:color="FFFFFF" w:fill="auto"/>
          </w:tcPr>
          <w:p w14:paraId="234A2D42" w14:textId="23EDDACA" w:rsidR="000B32F7" w:rsidRPr="000C321E" w:rsidRDefault="000B32F7" w:rsidP="009900EA">
            <w:pPr>
              <w:pStyle w:val="TAL"/>
              <w:rPr>
                <w:rFonts w:cs="Arial"/>
                <w:sz w:val="16"/>
                <w:szCs w:val="16"/>
              </w:rPr>
            </w:pPr>
            <w:r w:rsidRPr="000C321E">
              <w:rPr>
                <w:rFonts w:cs="Arial"/>
                <w:sz w:val="16"/>
                <w:szCs w:val="16"/>
              </w:rPr>
              <w:t>Correction of IE types and order</w:t>
            </w:r>
          </w:p>
        </w:tc>
        <w:tc>
          <w:tcPr>
            <w:tcW w:w="850" w:type="dxa"/>
            <w:shd w:val="solid" w:color="FFFFFF" w:fill="auto"/>
          </w:tcPr>
          <w:p w14:paraId="6FB6F0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FC16E41" w14:textId="77777777" w:rsidTr="000B32F7">
        <w:tc>
          <w:tcPr>
            <w:tcW w:w="851" w:type="dxa"/>
            <w:shd w:val="solid" w:color="FFFFFF" w:fill="auto"/>
          </w:tcPr>
          <w:p w14:paraId="69FC28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9DED7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AAB9A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593A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050r2</w:t>
            </w:r>
          </w:p>
        </w:tc>
        <w:tc>
          <w:tcPr>
            <w:tcW w:w="425" w:type="dxa"/>
            <w:shd w:val="solid" w:color="FFFFFF" w:fill="auto"/>
          </w:tcPr>
          <w:p w14:paraId="1E294344" w14:textId="77777777" w:rsidR="000B32F7" w:rsidRPr="000C321E" w:rsidRDefault="000B32F7" w:rsidP="009900EA">
            <w:pPr>
              <w:pStyle w:val="TAL"/>
              <w:rPr>
                <w:rFonts w:cs="Arial"/>
                <w:sz w:val="16"/>
                <w:szCs w:val="16"/>
              </w:rPr>
            </w:pPr>
          </w:p>
        </w:tc>
        <w:tc>
          <w:tcPr>
            <w:tcW w:w="465" w:type="dxa"/>
            <w:shd w:val="solid" w:color="FFFFFF" w:fill="auto"/>
          </w:tcPr>
          <w:p w14:paraId="2FCCC9A3" w14:textId="77777777" w:rsidR="000B32F7" w:rsidRPr="000C321E" w:rsidRDefault="000B32F7" w:rsidP="009900EA">
            <w:pPr>
              <w:pStyle w:val="TAL"/>
              <w:rPr>
                <w:rFonts w:cs="Arial"/>
                <w:sz w:val="16"/>
                <w:szCs w:val="16"/>
              </w:rPr>
            </w:pPr>
          </w:p>
        </w:tc>
        <w:tc>
          <w:tcPr>
            <w:tcW w:w="8607" w:type="dxa"/>
            <w:shd w:val="solid" w:color="FFFFFF" w:fill="auto"/>
          </w:tcPr>
          <w:p w14:paraId="30065927" w14:textId="50ED045A" w:rsidR="000B32F7" w:rsidRPr="000C321E" w:rsidRDefault="000B32F7" w:rsidP="009900EA">
            <w:pPr>
              <w:pStyle w:val="TAL"/>
              <w:rPr>
                <w:rFonts w:cs="Arial"/>
                <w:sz w:val="16"/>
                <w:szCs w:val="16"/>
              </w:rPr>
            </w:pPr>
            <w:r w:rsidRPr="000C321E">
              <w:rPr>
                <w:rFonts w:cs="Arial"/>
                <w:sz w:val="16"/>
                <w:szCs w:val="16"/>
              </w:rPr>
              <w:t>Clarification on Protocol Type in GTP Header</w:t>
            </w:r>
          </w:p>
        </w:tc>
        <w:tc>
          <w:tcPr>
            <w:tcW w:w="850" w:type="dxa"/>
            <w:shd w:val="solid" w:color="FFFFFF" w:fill="auto"/>
          </w:tcPr>
          <w:p w14:paraId="7E96F1A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5109A1D" w14:textId="77777777" w:rsidTr="000B32F7">
        <w:tc>
          <w:tcPr>
            <w:tcW w:w="851" w:type="dxa"/>
            <w:shd w:val="solid" w:color="FFFFFF" w:fill="auto"/>
          </w:tcPr>
          <w:p w14:paraId="3AAFA4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4D84C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BEC5AE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69279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051</w:t>
            </w:r>
          </w:p>
        </w:tc>
        <w:tc>
          <w:tcPr>
            <w:tcW w:w="425" w:type="dxa"/>
            <w:shd w:val="solid" w:color="FFFFFF" w:fill="auto"/>
          </w:tcPr>
          <w:p w14:paraId="7E2192FD" w14:textId="77777777" w:rsidR="000B32F7" w:rsidRPr="000C321E" w:rsidRDefault="000B32F7" w:rsidP="009900EA">
            <w:pPr>
              <w:pStyle w:val="TAL"/>
              <w:rPr>
                <w:rFonts w:cs="Arial"/>
                <w:sz w:val="16"/>
                <w:szCs w:val="16"/>
              </w:rPr>
            </w:pPr>
          </w:p>
        </w:tc>
        <w:tc>
          <w:tcPr>
            <w:tcW w:w="465" w:type="dxa"/>
            <w:shd w:val="solid" w:color="FFFFFF" w:fill="auto"/>
          </w:tcPr>
          <w:p w14:paraId="2D10C0C1" w14:textId="77777777" w:rsidR="000B32F7" w:rsidRPr="000C321E" w:rsidRDefault="000B32F7" w:rsidP="009900EA">
            <w:pPr>
              <w:pStyle w:val="TAL"/>
              <w:rPr>
                <w:rFonts w:cs="Arial"/>
                <w:sz w:val="16"/>
                <w:szCs w:val="16"/>
              </w:rPr>
            </w:pPr>
          </w:p>
        </w:tc>
        <w:tc>
          <w:tcPr>
            <w:tcW w:w="8607" w:type="dxa"/>
            <w:shd w:val="solid" w:color="FFFFFF" w:fill="auto"/>
          </w:tcPr>
          <w:p w14:paraId="6910F5C2" w14:textId="5E603CFE" w:rsidR="000B32F7" w:rsidRPr="000C321E" w:rsidRDefault="000B32F7" w:rsidP="009900EA">
            <w:pPr>
              <w:pStyle w:val="TAL"/>
              <w:rPr>
                <w:rFonts w:cs="Arial"/>
                <w:sz w:val="16"/>
                <w:szCs w:val="16"/>
              </w:rPr>
            </w:pPr>
            <w:r w:rsidRPr="000C321E">
              <w:rPr>
                <w:rFonts w:cs="Arial"/>
                <w:sz w:val="16"/>
                <w:szCs w:val="16"/>
              </w:rPr>
              <w:t>Clarification of Repeated Information Element Ordering</w:t>
            </w:r>
          </w:p>
        </w:tc>
        <w:tc>
          <w:tcPr>
            <w:tcW w:w="850" w:type="dxa"/>
            <w:shd w:val="solid" w:color="FFFFFF" w:fill="auto"/>
          </w:tcPr>
          <w:p w14:paraId="4AB10B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CD78CCE" w14:textId="77777777" w:rsidTr="000B32F7">
        <w:tc>
          <w:tcPr>
            <w:tcW w:w="851" w:type="dxa"/>
            <w:shd w:val="solid" w:color="FFFFFF" w:fill="auto"/>
          </w:tcPr>
          <w:p w14:paraId="68F4F68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A217B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D73D72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1235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052r2</w:t>
            </w:r>
          </w:p>
        </w:tc>
        <w:tc>
          <w:tcPr>
            <w:tcW w:w="425" w:type="dxa"/>
            <w:shd w:val="solid" w:color="FFFFFF" w:fill="auto"/>
          </w:tcPr>
          <w:p w14:paraId="5596C33F" w14:textId="77777777" w:rsidR="000B32F7" w:rsidRPr="000C321E" w:rsidRDefault="000B32F7" w:rsidP="009900EA">
            <w:pPr>
              <w:pStyle w:val="TAL"/>
              <w:rPr>
                <w:rFonts w:cs="Arial"/>
                <w:sz w:val="16"/>
                <w:szCs w:val="16"/>
              </w:rPr>
            </w:pPr>
          </w:p>
        </w:tc>
        <w:tc>
          <w:tcPr>
            <w:tcW w:w="465" w:type="dxa"/>
            <w:shd w:val="solid" w:color="FFFFFF" w:fill="auto"/>
          </w:tcPr>
          <w:p w14:paraId="2A18AF1F" w14:textId="77777777" w:rsidR="000B32F7" w:rsidRPr="000C321E" w:rsidRDefault="000B32F7" w:rsidP="009900EA">
            <w:pPr>
              <w:pStyle w:val="TAL"/>
              <w:rPr>
                <w:rFonts w:cs="Arial"/>
                <w:sz w:val="16"/>
                <w:szCs w:val="16"/>
              </w:rPr>
            </w:pPr>
          </w:p>
        </w:tc>
        <w:tc>
          <w:tcPr>
            <w:tcW w:w="8607" w:type="dxa"/>
            <w:shd w:val="solid" w:color="FFFFFF" w:fill="auto"/>
          </w:tcPr>
          <w:p w14:paraId="13CD2F24" w14:textId="76BF75D7" w:rsidR="000B32F7" w:rsidRPr="000C321E" w:rsidRDefault="000B32F7" w:rsidP="009900EA">
            <w:pPr>
              <w:pStyle w:val="TAL"/>
              <w:rPr>
                <w:rFonts w:cs="Arial"/>
                <w:sz w:val="16"/>
                <w:szCs w:val="16"/>
              </w:rPr>
            </w:pPr>
            <w:r w:rsidRPr="000C321E">
              <w:rPr>
                <w:rFonts w:cs="Arial"/>
                <w:sz w:val="16"/>
                <w:szCs w:val="16"/>
              </w:rPr>
              <w:t>Method for GTP extension headers support</w:t>
            </w:r>
          </w:p>
        </w:tc>
        <w:tc>
          <w:tcPr>
            <w:tcW w:w="850" w:type="dxa"/>
            <w:shd w:val="solid" w:color="FFFFFF" w:fill="auto"/>
          </w:tcPr>
          <w:p w14:paraId="419644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66448C1" w14:textId="77777777" w:rsidTr="000B32F7">
        <w:tc>
          <w:tcPr>
            <w:tcW w:w="851" w:type="dxa"/>
            <w:shd w:val="solid" w:color="FFFFFF" w:fill="auto"/>
          </w:tcPr>
          <w:p w14:paraId="344190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256498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34EAB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1A60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053r2</w:t>
            </w:r>
          </w:p>
        </w:tc>
        <w:tc>
          <w:tcPr>
            <w:tcW w:w="425" w:type="dxa"/>
            <w:shd w:val="solid" w:color="FFFFFF" w:fill="auto"/>
          </w:tcPr>
          <w:p w14:paraId="6AE2DD02" w14:textId="77777777" w:rsidR="000B32F7" w:rsidRPr="000C321E" w:rsidRDefault="000B32F7" w:rsidP="009900EA">
            <w:pPr>
              <w:pStyle w:val="TAL"/>
              <w:rPr>
                <w:rFonts w:cs="Arial"/>
                <w:sz w:val="16"/>
                <w:szCs w:val="16"/>
              </w:rPr>
            </w:pPr>
          </w:p>
        </w:tc>
        <w:tc>
          <w:tcPr>
            <w:tcW w:w="465" w:type="dxa"/>
            <w:shd w:val="solid" w:color="FFFFFF" w:fill="auto"/>
          </w:tcPr>
          <w:p w14:paraId="5B98FDA4" w14:textId="77777777" w:rsidR="000B32F7" w:rsidRPr="000C321E" w:rsidRDefault="000B32F7" w:rsidP="009900EA">
            <w:pPr>
              <w:pStyle w:val="TAL"/>
              <w:rPr>
                <w:rFonts w:cs="Arial"/>
                <w:sz w:val="16"/>
                <w:szCs w:val="16"/>
              </w:rPr>
            </w:pPr>
          </w:p>
        </w:tc>
        <w:tc>
          <w:tcPr>
            <w:tcW w:w="8607" w:type="dxa"/>
            <w:shd w:val="solid" w:color="FFFFFF" w:fill="auto"/>
          </w:tcPr>
          <w:p w14:paraId="1C458838" w14:textId="1002EF0A" w:rsidR="000B32F7" w:rsidRPr="000C321E" w:rsidRDefault="000B32F7" w:rsidP="009900EA">
            <w:pPr>
              <w:pStyle w:val="TAL"/>
              <w:rPr>
                <w:rFonts w:cs="Arial"/>
                <w:sz w:val="16"/>
                <w:szCs w:val="16"/>
              </w:rPr>
            </w:pPr>
            <w:r w:rsidRPr="000C321E">
              <w:rPr>
                <w:rFonts w:cs="Arial"/>
                <w:sz w:val="16"/>
                <w:szCs w:val="16"/>
              </w:rPr>
              <w:t>The addition of the conditional description of the GTP parameters</w:t>
            </w:r>
          </w:p>
        </w:tc>
        <w:tc>
          <w:tcPr>
            <w:tcW w:w="850" w:type="dxa"/>
            <w:shd w:val="solid" w:color="FFFFFF" w:fill="auto"/>
          </w:tcPr>
          <w:p w14:paraId="328794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ABAEAB3" w14:textId="77777777" w:rsidTr="000B32F7">
        <w:tc>
          <w:tcPr>
            <w:tcW w:w="851" w:type="dxa"/>
            <w:shd w:val="solid" w:color="FFFFFF" w:fill="auto"/>
          </w:tcPr>
          <w:p w14:paraId="2047C42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3C837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88CB6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40B0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w:t>
            </w:r>
          </w:p>
        </w:tc>
        <w:tc>
          <w:tcPr>
            <w:tcW w:w="425" w:type="dxa"/>
            <w:shd w:val="solid" w:color="FFFFFF" w:fill="auto"/>
          </w:tcPr>
          <w:p w14:paraId="11B82EE0" w14:textId="77777777" w:rsidR="000B32F7" w:rsidRPr="000C321E" w:rsidRDefault="000B32F7" w:rsidP="009900EA">
            <w:pPr>
              <w:pStyle w:val="TAL"/>
              <w:rPr>
                <w:rFonts w:cs="Arial"/>
                <w:sz w:val="16"/>
                <w:szCs w:val="16"/>
              </w:rPr>
            </w:pPr>
          </w:p>
        </w:tc>
        <w:tc>
          <w:tcPr>
            <w:tcW w:w="465" w:type="dxa"/>
            <w:shd w:val="solid" w:color="FFFFFF" w:fill="auto"/>
          </w:tcPr>
          <w:p w14:paraId="284C4737" w14:textId="77777777" w:rsidR="000B32F7" w:rsidRPr="000C321E" w:rsidRDefault="000B32F7" w:rsidP="009900EA">
            <w:pPr>
              <w:pStyle w:val="TAL"/>
              <w:rPr>
                <w:rFonts w:cs="Arial"/>
                <w:sz w:val="16"/>
                <w:szCs w:val="16"/>
              </w:rPr>
            </w:pPr>
          </w:p>
        </w:tc>
        <w:tc>
          <w:tcPr>
            <w:tcW w:w="8607" w:type="dxa"/>
            <w:shd w:val="solid" w:color="FFFFFF" w:fill="auto"/>
          </w:tcPr>
          <w:p w14:paraId="61EB03FE" w14:textId="17476076" w:rsidR="000B32F7" w:rsidRPr="000C321E" w:rsidRDefault="000B32F7" w:rsidP="009900EA">
            <w:pPr>
              <w:pStyle w:val="TAL"/>
              <w:rPr>
                <w:rFonts w:cs="Arial"/>
                <w:sz w:val="16"/>
                <w:szCs w:val="16"/>
              </w:rPr>
            </w:pPr>
            <w:r w:rsidRPr="000C321E">
              <w:rPr>
                <w:rFonts w:cs="Arial"/>
                <w:sz w:val="16"/>
                <w:szCs w:val="16"/>
              </w:rPr>
              <w:t>Change of naming when referring to primary and secondary contexts</w:t>
            </w:r>
          </w:p>
        </w:tc>
        <w:tc>
          <w:tcPr>
            <w:tcW w:w="850" w:type="dxa"/>
            <w:shd w:val="solid" w:color="FFFFFF" w:fill="auto"/>
          </w:tcPr>
          <w:p w14:paraId="1004FF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B55EE36" w14:textId="77777777" w:rsidTr="000B32F7">
        <w:tc>
          <w:tcPr>
            <w:tcW w:w="851" w:type="dxa"/>
            <w:shd w:val="solid" w:color="FFFFFF" w:fill="auto"/>
          </w:tcPr>
          <w:p w14:paraId="5FCAAA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FF73B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F062B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BC3A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w:t>
            </w:r>
          </w:p>
        </w:tc>
        <w:tc>
          <w:tcPr>
            <w:tcW w:w="425" w:type="dxa"/>
            <w:shd w:val="solid" w:color="FFFFFF" w:fill="auto"/>
          </w:tcPr>
          <w:p w14:paraId="02186FFC" w14:textId="77777777" w:rsidR="000B32F7" w:rsidRPr="000C321E" w:rsidRDefault="000B32F7" w:rsidP="009900EA">
            <w:pPr>
              <w:pStyle w:val="TAL"/>
              <w:rPr>
                <w:rFonts w:cs="Arial"/>
                <w:sz w:val="16"/>
                <w:szCs w:val="16"/>
              </w:rPr>
            </w:pPr>
          </w:p>
        </w:tc>
        <w:tc>
          <w:tcPr>
            <w:tcW w:w="465" w:type="dxa"/>
            <w:shd w:val="solid" w:color="FFFFFF" w:fill="auto"/>
          </w:tcPr>
          <w:p w14:paraId="7E387EDB" w14:textId="77777777" w:rsidR="000B32F7" w:rsidRPr="000C321E" w:rsidRDefault="000B32F7" w:rsidP="009900EA">
            <w:pPr>
              <w:pStyle w:val="TAL"/>
              <w:rPr>
                <w:rFonts w:cs="Arial"/>
                <w:sz w:val="16"/>
                <w:szCs w:val="16"/>
              </w:rPr>
            </w:pPr>
          </w:p>
        </w:tc>
        <w:tc>
          <w:tcPr>
            <w:tcW w:w="8607" w:type="dxa"/>
            <w:shd w:val="solid" w:color="FFFFFF" w:fill="auto"/>
          </w:tcPr>
          <w:p w14:paraId="7E8CDABA" w14:textId="1154D33D" w:rsidR="000B32F7" w:rsidRPr="000C321E" w:rsidRDefault="000B32F7" w:rsidP="009900EA">
            <w:pPr>
              <w:pStyle w:val="TAL"/>
              <w:rPr>
                <w:rFonts w:cs="Arial"/>
                <w:sz w:val="16"/>
                <w:szCs w:val="16"/>
              </w:rPr>
            </w:pPr>
            <w:r w:rsidRPr="000C321E">
              <w:rPr>
                <w:rFonts w:cs="Arial"/>
                <w:sz w:val="16"/>
                <w:szCs w:val="16"/>
              </w:rPr>
              <w:t>Removal of X.25</w:t>
            </w:r>
          </w:p>
        </w:tc>
        <w:tc>
          <w:tcPr>
            <w:tcW w:w="850" w:type="dxa"/>
            <w:shd w:val="solid" w:color="FFFFFF" w:fill="auto"/>
          </w:tcPr>
          <w:p w14:paraId="7CB01D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554FFB4" w14:textId="77777777" w:rsidTr="000B32F7">
        <w:tc>
          <w:tcPr>
            <w:tcW w:w="851" w:type="dxa"/>
            <w:shd w:val="solid" w:color="FFFFFF" w:fill="auto"/>
          </w:tcPr>
          <w:p w14:paraId="7AA033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DD1F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0244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1D5B9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058r1</w:t>
            </w:r>
          </w:p>
        </w:tc>
        <w:tc>
          <w:tcPr>
            <w:tcW w:w="425" w:type="dxa"/>
            <w:shd w:val="solid" w:color="FFFFFF" w:fill="auto"/>
          </w:tcPr>
          <w:p w14:paraId="3F4F030C" w14:textId="77777777" w:rsidR="000B32F7" w:rsidRPr="000C321E" w:rsidRDefault="000B32F7" w:rsidP="009900EA">
            <w:pPr>
              <w:pStyle w:val="TAL"/>
              <w:rPr>
                <w:rFonts w:cs="Arial"/>
                <w:sz w:val="16"/>
                <w:szCs w:val="16"/>
              </w:rPr>
            </w:pPr>
          </w:p>
        </w:tc>
        <w:tc>
          <w:tcPr>
            <w:tcW w:w="465" w:type="dxa"/>
            <w:shd w:val="solid" w:color="FFFFFF" w:fill="auto"/>
          </w:tcPr>
          <w:p w14:paraId="1B1E8F9B" w14:textId="77777777" w:rsidR="000B32F7" w:rsidRPr="000C321E" w:rsidRDefault="000B32F7" w:rsidP="009900EA">
            <w:pPr>
              <w:pStyle w:val="TAL"/>
              <w:rPr>
                <w:rFonts w:cs="Arial"/>
                <w:sz w:val="16"/>
                <w:szCs w:val="16"/>
              </w:rPr>
            </w:pPr>
          </w:p>
        </w:tc>
        <w:tc>
          <w:tcPr>
            <w:tcW w:w="8607" w:type="dxa"/>
            <w:shd w:val="solid" w:color="FFFFFF" w:fill="auto"/>
          </w:tcPr>
          <w:p w14:paraId="5534CBBC" w14:textId="5867A47F" w:rsidR="000B32F7" w:rsidRPr="000C321E" w:rsidRDefault="000B32F7" w:rsidP="009900EA">
            <w:pPr>
              <w:pStyle w:val="TAL"/>
              <w:rPr>
                <w:rFonts w:cs="Arial"/>
                <w:sz w:val="16"/>
                <w:szCs w:val="16"/>
              </w:rPr>
            </w:pPr>
            <w:r w:rsidRPr="000C321E">
              <w:rPr>
                <w:rFonts w:cs="Arial"/>
                <w:sz w:val="16"/>
                <w:szCs w:val="16"/>
              </w:rPr>
              <w:t>Use of 3 Digit MNCs in GTP for R'99</w:t>
            </w:r>
          </w:p>
        </w:tc>
        <w:tc>
          <w:tcPr>
            <w:tcW w:w="850" w:type="dxa"/>
            <w:shd w:val="solid" w:color="FFFFFF" w:fill="auto"/>
          </w:tcPr>
          <w:p w14:paraId="6578C61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F0DC0F2" w14:textId="77777777" w:rsidTr="000B32F7">
        <w:tc>
          <w:tcPr>
            <w:tcW w:w="851" w:type="dxa"/>
            <w:shd w:val="solid" w:color="FFFFFF" w:fill="auto"/>
          </w:tcPr>
          <w:p w14:paraId="08E28C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457F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34945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EB903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063r2</w:t>
            </w:r>
          </w:p>
        </w:tc>
        <w:tc>
          <w:tcPr>
            <w:tcW w:w="425" w:type="dxa"/>
            <w:shd w:val="solid" w:color="FFFFFF" w:fill="auto"/>
          </w:tcPr>
          <w:p w14:paraId="44077AAC" w14:textId="77777777" w:rsidR="000B32F7" w:rsidRPr="000C321E" w:rsidRDefault="000B32F7" w:rsidP="009900EA">
            <w:pPr>
              <w:pStyle w:val="TAL"/>
              <w:rPr>
                <w:rFonts w:cs="Arial"/>
                <w:sz w:val="16"/>
                <w:szCs w:val="16"/>
              </w:rPr>
            </w:pPr>
          </w:p>
        </w:tc>
        <w:tc>
          <w:tcPr>
            <w:tcW w:w="465" w:type="dxa"/>
            <w:shd w:val="solid" w:color="FFFFFF" w:fill="auto"/>
          </w:tcPr>
          <w:p w14:paraId="577036C5" w14:textId="77777777" w:rsidR="000B32F7" w:rsidRPr="000C321E" w:rsidRDefault="000B32F7" w:rsidP="009900EA">
            <w:pPr>
              <w:pStyle w:val="TAL"/>
              <w:rPr>
                <w:rFonts w:cs="Arial"/>
                <w:sz w:val="16"/>
                <w:szCs w:val="16"/>
              </w:rPr>
            </w:pPr>
          </w:p>
        </w:tc>
        <w:tc>
          <w:tcPr>
            <w:tcW w:w="8607" w:type="dxa"/>
            <w:shd w:val="solid" w:color="FFFFFF" w:fill="auto"/>
          </w:tcPr>
          <w:p w14:paraId="6DF9EE46" w14:textId="7E77DD42" w:rsidR="000B32F7" w:rsidRPr="000C321E" w:rsidRDefault="000B32F7" w:rsidP="009900EA">
            <w:pPr>
              <w:pStyle w:val="TAL"/>
              <w:rPr>
                <w:rFonts w:cs="Arial"/>
                <w:sz w:val="16"/>
                <w:szCs w:val="16"/>
              </w:rPr>
            </w:pPr>
            <w:r w:rsidRPr="000C321E">
              <w:rPr>
                <w:rFonts w:cs="Arial"/>
                <w:sz w:val="16"/>
                <w:szCs w:val="16"/>
              </w:rPr>
              <w:t>QoS Profile IE modification</w:t>
            </w:r>
          </w:p>
        </w:tc>
        <w:tc>
          <w:tcPr>
            <w:tcW w:w="850" w:type="dxa"/>
            <w:shd w:val="solid" w:color="FFFFFF" w:fill="auto"/>
          </w:tcPr>
          <w:p w14:paraId="2836F2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A9FB18D" w14:textId="77777777" w:rsidTr="000B32F7">
        <w:tc>
          <w:tcPr>
            <w:tcW w:w="851" w:type="dxa"/>
            <w:shd w:val="solid" w:color="FFFFFF" w:fill="auto"/>
          </w:tcPr>
          <w:p w14:paraId="2DAFE4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D51B8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D8E22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DD9A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067r1</w:t>
            </w:r>
          </w:p>
        </w:tc>
        <w:tc>
          <w:tcPr>
            <w:tcW w:w="425" w:type="dxa"/>
            <w:shd w:val="solid" w:color="FFFFFF" w:fill="auto"/>
          </w:tcPr>
          <w:p w14:paraId="206A315E"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CCCCDDF"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24F4B98B" w14:textId="06F1FEE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Distribution of security data</w:t>
            </w:r>
          </w:p>
        </w:tc>
        <w:tc>
          <w:tcPr>
            <w:tcW w:w="850" w:type="dxa"/>
            <w:shd w:val="solid" w:color="FFFFFF" w:fill="auto"/>
          </w:tcPr>
          <w:p w14:paraId="5B7ECD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DB90744" w14:textId="77777777" w:rsidTr="000B32F7">
        <w:tc>
          <w:tcPr>
            <w:tcW w:w="851" w:type="dxa"/>
            <w:shd w:val="solid" w:color="FFFFFF" w:fill="auto"/>
          </w:tcPr>
          <w:p w14:paraId="4B6B2B3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65B14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7D4EB1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FD85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069r1</w:t>
            </w:r>
          </w:p>
        </w:tc>
        <w:tc>
          <w:tcPr>
            <w:tcW w:w="425" w:type="dxa"/>
            <w:shd w:val="solid" w:color="FFFFFF" w:fill="auto"/>
          </w:tcPr>
          <w:p w14:paraId="6F04AEC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58EB2B1"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21B1ACB6" w14:textId="2802915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cause codes for  TFT and packet filter errors</w:t>
            </w:r>
          </w:p>
        </w:tc>
        <w:tc>
          <w:tcPr>
            <w:tcW w:w="850" w:type="dxa"/>
            <w:shd w:val="solid" w:color="FFFFFF" w:fill="auto"/>
          </w:tcPr>
          <w:p w14:paraId="383B806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AC26480" w14:textId="77777777" w:rsidTr="000B32F7">
        <w:tc>
          <w:tcPr>
            <w:tcW w:w="851" w:type="dxa"/>
            <w:shd w:val="solid" w:color="FFFFFF" w:fill="auto"/>
          </w:tcPr>
          <w:p w14:paraId="1E58A9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6A64C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A89CE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9915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w:t>
            </w:r>
          </w:p>
        </w:tc>
        <w:tc>
          <w:tcPr>
            <w:tcW w:w="425" w:type="dxa"/>
            <w:shd w:val="solid" w:color="FFFFFF" w:fill="auto"/>
          </w:tcPr>
          <w:p w14:paraId="6CD11A7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4E29286A"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2CF1BF8B" w14:textId="4E69DBFC"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IPv6 support as optional in Iu and Gn</w:t>
            </w:r>
          </w:p>
        </w:tc>
        <w:tc>
          <w:tcPr>
            <w:tcW w:w="850" w:type="dxa"/>
            <w:shd w:val="solid" w:color="FFFFFF" w:fill="auto"/>
          </w:tcPr>
          <w:p w14:paraId="514E0F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6BE6D2F" w14:textId="77777777" w:rsidTr="000B32F7">
        <w:tc>
          <w:tcPr>
            <w:tcW w:w="851" w:type="dxa"/>
            <w:shd w:val="solid" w:color="FFFFFF" w:fill="auto"/>
          </w:tcPr>
          <w:p w14:paraId="4E9661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2A7E3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B393C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D3EF9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072r4</w:t>
            </w:r>
          </w:p>
        </w:tc>
        <w:tc>
          <w:tcPr>
            <w:tcW w:w="425" w:type="dxa"/>
            <w:shd w:val="solid" w:color="FFFFFF" w:fill="auto"/>
          </w:tcPr>
          <w:p w14:paraId="769A766C"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2369166"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1EBE0B0B" w14:textId="1C004A7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the use of TEID in the GTP header</w:t>
            </w:r>
          </w:p>
        </w:tc>
        <w:tc>
          <w:tcPr>
            <w:tcW w:w="850" w:type="dxa"/>
            <w:shd w:val="solid" w:color="FFFFFF" w:fill="auto"/>
          </w:tcPr>
          <w:p w14:paraId="7BBA57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D6823E6" w14:textId="77777777" w:rsidTr="000B32F7">
        <w:tc>
          <w:tcPr>
            <w:tcW w:w="851" w:type="dxa"/>
            <w:shd w:val="solid" w:color="FFFFFF" w:fill="auto"/>
          </w:tcPr>
          <w:p w14:paraId="426F62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61C7B4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DB1F3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E436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w:t>
            </w:r>
          </w:p>
        </w:tc>
        <w:tc>
          <w:tcPr>
            <w:tcW w:w="425" w:type="dxa"/>
            <w:shd w:val="solid" w:color="FFFFFF" w:fill="auto"/>
          </w:tcPr>
          <w:p w14:paraId="540DA8F2"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760C9F8"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2B173112" w14:textId="1274D6CA"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Clarification to the function of the calculation of an SGSN IP address from the target ID</w:t>
            </w:r>
          </w:p>
        </w:tc>
        <w:tc>
          <w:tcPr>
            <w:tcW w:w="850" w:type="dxa"/>
            <w:shd w:val="solid" w:color="FFFFFF" w:fill="auto"/>
          </w:tcPr>
          <w:p w14:paraId="33C23B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2D97A01" w14:textId="77777777" w:rsidTr="000B32F7">
        <w:tc>
          <w:tcPr>
            <w:tcW w:w="851" w:type="dxa"/>
            <w:shd w:val="solid" w:color="FFFFFF" w:fill="auto"/>
          </w:tcPr>
          <w:p w14:paraId="5F360E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E9D0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0031B8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44DF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w:t>
            </w:r>
          </w:p>
        </w:tc>
        <w:tc>
          <w:tcPr>
            <w:tcW w:w="425" w:type="dxa"/>
            <w:shd w:val="solid" w:color="FFFFFF" w:fill="auto"/>
          </w:tcPr>
          <w:p w14:paraId="173BD4A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A0C05BA"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6D58E646" w14:textId="4730E69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Changing references from GSM specifications to 3GPP TS</w:t>
            </w:r>
          </w:p>
        </w:tc>
        <w:tc>
          <w:tcPr>
            <w:tcW w:w="850" w:type="dxa"/>
            <w:shd w:val="solid" w:color="FFFFFF" w:fill="auto"/>
          </w:tcPr>
          <w:p w14:paraId="0686F7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F504848" w14:textId="77777777" w:rsidTr="000B32F7">
        <w:tc>
          <w:tcPr>
            <w:tcW w:w="851" w:type="dxa"/>
            <w:shd w:val="solid" w:color="FFFFFF" w:fill="auto"/>
          </w:tcPr>
          <w:p w14:paraId="6C2A220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6819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FAF9B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DA7C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w:t>
            </w:r>
          </w:p>
        </w:tc>
        <w:tc>
          <w:tcPr>
            <w:tcW w:w="425" w:type="dxa"/>
            <w:shd w:val="solid" w:color="FFFFFF" w:fill="auto"/>
          </w:tcPr>
          <w:p w14:paraId="4EE86152"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392A367"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43EA60A1" w14:textId="7A44919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table for Information Elements</w:t>
            </w:r>
          </w:p>
        </w:tc>
        <w:tc>
          <w:tcPr>
            <w:tcW w:w="850" w:type="dxa"/>
            <w:shd w:val="solid" w:color="FFFFFF" w:fill="auto"/>
          </w:tcPr>
          <w:p w14:paraId="1189D22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07C02C7" w14:textId="77777777" w:rsidTr="000B32F7">
        <w:tc>
          <w:tcPr>
            <w:tcW w:w="851" w:type="dxa"/>
            <w:shd w:val="solid" w:color="FFFFFF" w:fill="auto"/>
          </w:tcPr>
          <w:p w14:paraId="75F1E6B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2DF92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ABBA62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E127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w:t>
            </w:r>
          </w:p>
        </w:tc>
        <w:tc>
          <w:tcPr>
            <w:tcW w:w="425" w:type="dxa"/>
            <w:shd w:val="solid" w:color="FFFFFF" w:fill="auto"/>
          </w:tcPr>
          <w:p w14:paraId="47C2338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2D4CADD"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003EB1E3" w14:textId="1B9373F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Forward SRSN Context</w:t>
            </w:r>
          </w:p>
        </w:tc>
        <w:tc>
          <w:tcPr>
            <w:tcW w:w="850" w:type="dxa"/>
            <w:shd w:val="solid" w:color="FFFFFF" w:fill="auto"/>
          </w:tcPr>
          <w:p w14:paraId="003AF2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9343E89" w14:textId="77777777" w:rsidTr="000B32F7">
        <w:tc>
          <w:tcPr>
            <w:tcW w:w="851" w:type="dxa"/>
            <w:shd w:val="solid" w:color="FFFFFF" w:fill="auto"/>
          </w:tcPr>
          <w:p w14:paraId="60837C2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3E99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F8BA3C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1688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078r1</w:t>
            </w:r>
          </w:p>
        </w:tc>
        <w:tc>
          <w:tcPr>
            <w:tcW w:w="425" w:type="dxa"/>
            <w:shd w:val="solid" w:color="FFFFFF" w:fill="auto"/>
          </w:tcPr>
          <w:p w14:paraId="2A6CFE4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DC4EBA3"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326401AC" w14:textId="387724A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PDCP sequence numbers in SRNC relocation and inter-system handover</w:t>
            </w:r>
          </w:p>
        </w:tc>
        <w:tc>
          <w:tcPr>
            <w:tcW w:w="850" w:type="dxa"/>
            <w:shd w:val="solid" w:color="FFFFFF" w:fill="auto"/>
          </w:tcPr>
          <w:p w14:paraId="41A104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A852F5D" w14:textId="77777777" w:rsidTr="000B32F7">
        <w:tc>
          <w:tcPr>
            <w:tcW w:w="851" w:type="dxa"/>
            <w:shd w:val="solid" w:color="FFFFFF" w:fill="auto"/>
          </w:tcPr>
          <w:p w14:paraId="445005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F5C97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C3F70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CC42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w:t>
            </w:r>
          </w:p>
        </w:tc>
        <w:tc>
          <w:tcPr>
            <w:tcW w:w="425" w:type="dxa"/>
            <w:shd w:val="solid" w:color="FFFFFF" w:fill="auto"/>
          </w:tcPr>
          <w:p w14:paraId="4F31840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7E5C5BF"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39A2BDE9" w14:textId="1690B112"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TCP support in the packet domain PLMN backbone network</w:t>
            </w:r>
          </w:p>
        </w:tc>
        <w:tc>
          <w:tcPr>
            <w:tcW w:w="850" w:type="dxa"/>
            <w:shd w:val="solid" w:color="FFFFFF" w:fill="auto"/>
          </w:tcPr>
          <w:p w14:paraId="335C64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DB1C4B3" w14:textId="77777777" w:rsidTr="000B32F7">
        <w:tc>
          <w:tcPr>
            <w:tcW w:w="851" w:type="dxa"/>
            <w:shd w:val="solid" w:color="FFFFFF" w:fill="auto"/>
          </w:tcPr>
          <w:p w14:paraId="627702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A6567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A50C9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46C1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w:t>
            </w:r>
          </w:p>
        </w:tc>
        <w:tc>
          <w:tcPr>
            <w:tcW w:w="425" w:type="dxa"/>
            <w:shd w:val="solid" w:color="FFFFFF" w:fill="auto"/>
          </w:tcPr>
          <w:p w14:paraId="4D6BA6AA"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31777AE"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35E5B0E2" w14:textId="54E011CB"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PDP Context Identifier to PDP Context Information Element</w:t>
            </w:r>
          </w:p>
        </w:tc>
        <w:tc>
          <w:tcPr>
            <w:tcW w:w="850" w:type="dxa"/>
            <w:shd w:val="solid" w:color="FFFFFF" w:fill="auto"/>
          </w:tcPr>
          <w:p w14:paraId="47BFA1D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EF9BAD7" w14:textId="77777777" w:rsidTr="000B32F7">
        <w:tc>
          <w:tcPr>
            <w:tcW w:w="851" w:type="dxa"/>
            <w:shd w:val="solid" w:color="FFFFFF" w:fill="auto"/>
          </w:tcPr>
          <w:p w14:paraId="47D3D4F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49D6AE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61A3C9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7923F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w:t>
            </w:r>
          </w:p>
        </w:tc>
        <w:tc>
          <w:tcPr>
            <w:tcW w:w="425" w:type="dxa"/>
            <w:shd w:val="solid" w:color="FFFFFF" w:fill="auto"/>
          </w:tcPr>
          <w:p w14:paraId="40A27245"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9746336"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33069C68" w14:textId="26572D5F"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Editorial clarification of information elements in the SGSN Context Response</w:t>
            </w:r>
          </w:p>
        </w:tc>
        <w:tc>
          <w:tcPr>
            <w:tcW w:w="850" w:type="dxa"/>
            <w:shd w:val="solid" w:color="FFFFFF" w:fill="auto"/>
          </w:tcPr>
          <w:p w14:paraId="1FAB05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1260043" w14:textId="77777777" w:rsidTr="000B32F7">
        <w:tc>
          <w:tcPr>
            <w:tcW w:w="851" w:type="dxa"/>
            <w:shd w:val="solid" w:color="FFFFFF" w:fill="auto"/>
          </w:tcPr>
          <w:p w14:paraId="4D81C63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9CF1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E8F7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7BAB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w:t>
            </w:r>
          </w:p>
        </w:tc>
        <w:tc>
          <w:tcPr>
            <w:tcW w:w="425" w:type="dxa"/>
            <w:shd w:val="solid" w:color="FFFFFF" w:fill="auto"/>
          </w:tcPr>
          <w:p w14:paraId="0C81FCE7"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60C6A40"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71CFE449" w14:textId="010EF652" w:rsidR="000B32F7" w:rsidRPr="000C321E" w:rsidRDefault="000B32F7" w:rsidP="009900EA">
            <w:pPr>
              <w:spacing w:after="0"/>
              <w:rPr>
                <w:rFonts w:ascii="Arial" w:hAnsi="Arial" w:cs="Arial"/>
                <w:sz w:val="16"/>
                <w:szCs w:val="16"/>
              </w:rPr>
            </w:pPr>
            <w:r w:rsidRPr="000C321E">
              <w:rPr>
                <w:rFonts w:ascii="Arial" w:hAnsi="Arial" w:cs="Arial"/>
                <w:sz w:val="16"/>
                <w:szCs w:val="16"/>
              </w:rPr>
              <w:t>16-bit PDCP sequence numbers in GTP header</w:t>
            </w:r>
          </w:p>
        </w:tc>
        <w:tc>
          <w:tcPr>
            <w:tcW w:w="850" w:type="dxa"/>
            <w:shd w:val="solid" w:color="FFFFFF" w:fill="auto"/>
          </w:tcPr>
          <w:p w14:paraId="4F75B1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E5B40BB" w14:textId="77777777" w:rsidTr="000B32F7">
        <w:tc>
          <w:tcPr>
            <w:tcW w:w="851" w:type="dxa"/>
            <w:shd w:val="solid" w:color="FFFFFF" w:fill="auto"/>
          </w:tcPr>
          <w:p w14:paraId="59E508F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95EB0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0C66830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BE47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w:t>
            </w:r>
          </w:p>
        </w:tc>
        <w:tc>
          <w:tcPr>
            <w:tcW w:w="425" w:type="dxa"/>
            <w:shd w:val="solid" w:color="FFFFFF" w:fill="auto"/>
          </w:tcPr>
          <w:p w14:paraId="45D6CCD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7A82EDC"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5C7CFD64" w14:textId="1554F784" w:rsidR="000B32F7" w:rsidRPr="000C321E" w:rsidRDefault="000B32F7" w:rsidP="009900EA">
            <w:pPr>
              <w:spacing w:after="0"/>
              <w:rPr>
                <w:rFonts w:ascii="Arial" w:hAnsi="Arial" w:cs="Arial"/>
                <w:sz w:val="16"/>
                <w:szCs w:val="16"/>
              </w:rPr>
            </w:pPr>
            <w:r w:rsidRPr="000C321E">
              <w:rPr>
                <w:rFonts w:ascii="Arial" w:hAnsi="Arial" w:cs="Arial"/>
                <w:sz w:val="16"/>
                <w:szCs w:val="16"/>
              </w:rPr>
              <w:t>Mandatory inclusion of IMSI in SGSN Context Response if P-TMSI Signature Mismatch</w:t>
            </w:r>
          </w:p>
        </w:tc>
        <w:tc>
          <w:tcPr>
            <w:tcW w:w="850" w:type="dxa"/>
            <w:shd w:val="solid" w:color="FFFFFF" w:fill="auto"/>
          </w:tcPr>
          <w:p w14:paraId="4211C2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A4E8D1E" w14:textId="77777777" w:rsidTr="000B32F7">
        <w:tc>
          <w:tcPr>
            <w:tcW w:w="851" w:type="dxa"/>
            <w:shd w:val="solid" w:color="FFFFFF" w:fill="auto"/>
          </w:tcPr>
          <w:p w14:paraId="4DCF2DE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22082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49FDA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94C0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086r1</w:t>
            </w:r>
          </w:p>
        </w:tc>
        <w:tc>
          <w:tcPr>
            <w:tcW w:w="425" w:type="dxa"/>
            <w:shd w:val="solid" w:color="FFFFFF" w:fill="auto"/>
          </w:tcPr>
          <w:p w14:paraId="4CB4EA1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960B85C"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53852CA0" w14:textId="0A1A98B3" w:rsidR="000B32F7" w:rsidRPr="000C321E" w:rsidRDefault="000B32F7" w:rsidP="009900EA">
            <w:pPr>
              <w:spacing w:after="0"/>
              <w:rPr>
                <w:rFonts w:ascii="Arial" w:hAnsi="Arial" w:cs="Arial"/>
                <w:sz w:val="16"/>
                <w:szCs w:val="16"/>
              </w:rPr>
            </w:pPr>
            <w:r w:rsidRPr="000C321E">
              <w:rPr>
                <w:rFonts w:ascii="Arial" w:hAnsi="Arial" w:cs="Arial"/>
                <w:sz w:val="16"/>
                <w:szCs w:val="16"/>
              </w:rPr>
              <w:t>Encoding of spare IMSI Digits</w:t>
            </w:r>
          </w:p>
        </w:tc>
        <w:tc>
          <w:tcPr>
            <w:tcW w:w="850" w:type="dxa"/>
            <w:shd w:val="solid" w:color="FFFFFF" w:fill="auto"/>
          </w:tcPr>
          <w:p w14:paraId="370DDF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95E1098" w14:textId="77777777" w:rsidTr="000B32F7">
        <w:tc>
          <w:tcPr>
            <w:tcW w:w="851" w:type="dxa"/>
            <w:shd w:val="solid" w:color="FFFFFF" w:fill="auto"/>
          </w:tcPr>
          <w:p w14:paraId="228877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665E3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A38FB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70A05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087r1</w:t>
            </w:r>
          </w:p>
        </w:tc>
        <w:tc>
          <w:tcPr>
            <w:tcW w:w="425" w:type="dxa"/>
            <w:shd w:val="solid" w:color="FFFFFF" w:fill="auto"/>
          </w:tcPr>
          <w:p w14:paraId="169267F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4207220"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09AAFC72" w14:textId="4E8D7724" w:rsidR="000B32F7" w:rsidRPr="000C321E" w:rsidRDefault="000B32F7" w:rsidP="009900EA">
            <w:pPr>
              <w:spacing w:after="0"/>
              <w:rPr>
                <w:rFonts w:ascii="Arial" w:hAnsi="Arial" w:cs="Arial"/>
                <w:sz w:val="16"/>
                <w:szCs w:val="16"/>
              </w:rPr>
            </w:pPr>
            <w:r w:rsidRPr="000C321E">
              <w:rPr>
                <w:rFonts w:ascii="Arial" w:hAnsi="Arial" w:cs="Arial"/>
                <w:sz w:val="16"/>
                <w:szCs w:val="16"/>
              </w:rPr>
              <w:t>Reliable delivery of signalling messages</w:t>
            </w:r>
          </w:p>
        </w:tc>
        <w:tc>
          <w:tcPr>
            <w:tcW w:w="850" w:type="dxa"/>
            <w:shd w:val="solid" w:color="FFFFFF" w:fill="auto"/>
          </w:tcPr>
          <w:p w14:paraId="7FA35E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5BD1368" w14:textId="77777777" w:rsidTr="000B32F7">
        <w:tc>
          <w:tcPr>
            <w:tcW w:w="851" w:type="dxa"/>
            <w:shd w:val="solid" w:color="FFFFFF" w:fill="auto"/>
          </w:tcPr>
          <w:p w14:paraId="68AF688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496CD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E23D1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4F71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w:t>
            </w:r>
          </w:p>
        </w:tc>
        <w:tc>
          <w:tcPr>
            <w:tcW w:w="425" w:type="dxa"/>
            <w:shd w:val="solid" w:color="FFFFFF" w:fill="auto"/>
          </w:tcPr>
          <w:p w14:paraId="4BCCBCE1" w14:textId="77777777" w:rsidR="000B32F7" w:rsidRPr="000C321E" w:rsidRDefault="000B32F7" w:rsidP="009900EA">
            <w:pPr>
              <w:spacing w:after="0"/>
              <w:rPr>
                <w:rFonts w:ascii="Arial" w:hAnsi="Arial" w:cs="Arial"/>
                <w:sz w:val="16"/>
                <w:szCs w:val="16"/>
                <w:lang w:val="fr-FR"/>
              </w:rPr>
            </w:pPr>
          </w:p>
        </w:tc>
        <w:tc>
          <w:tcPr>
            <w:tcW w:w="465" w:type="dxa"/>
            <w:shd w:val="solid" w:color="FFFFFF" w:fill="auto"/>
          </w:tcPr>
          <w:p w14:paraId="6E10C0C1" w14:textId="77777777" w:rsidR="000B32F7" w:rsidRPr="000C321E" w:rsidRDefault="000B32F7" w:rsidP="009900EA">
            <w:pPr>
              <w:spacing w:after="0"/>
              <w:rPr>
                <w:rFonts w:ascii="Arial" w:hAnsi="Arial" w:cs="Arial"/>
                <w:sz w:val="16"/>
                <w:szCs w:val="16"/>
                <w:lang w:val="fr-FR"/>
              </w:rPr>
            </w:pPr>
          </w:p>
        </w:tc>
        <w:tc>
          <w:tcPr>
            <w:tcW w:w="8607" w:type="dxa"/>
            <w:shd w:val="solid" w:color="FFFFFF" w:fill="auto"/>
          </w:tcPr>
          <w:p w14:paraId="0876D890" w14:textId="0BC70B7F" w:rsidR="000B32F7" w:rsidRPr="000C321E" w:rsidRDefault="000B32F7" w:rsidP="009900EA">
            <w:pPr>
              <w:spacing w:after="0"/>
              <w:rPr>
                <w:rFonts w:ascii="Arial" w:hAnsi="Arial" w:cs="Arial"/>
                <w:sz w:val="16"/>
                <w:szCs w:val="16"/>
                <w:lang w:val="fr-FR"/>
              </w:rPr>
            </w:pPr>
            <w:r w:rsidRPr="000C321E">
              <w:rPr>
                <w:rFonts w:ascii="Arial" w:hAnsi="Arial" w:cs="Arial"/>
                <w:sz w:val="16"/>
                <w:szCs w:val="16"/>
                <w:lang w:val="fr-FR"/>
              </w:rPr>
              <w:t>Possible cause codes for Relocation Cancel Response</w:t>
            </w:r>
          </w:p>
        </w:tc>
        <w:tc>
          <w:tcPr>
            <w:tcW w:w="850" w:type="dxa"/>
            <w:shd w:val="solid" w:color="FFFFFF" w:fill="auto"/>
          </w:tcPr>
          <w:p w14:paraId="525EB1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6550848" w14:textId="77777777" w:rsidTr="000B32F7">
        <w:tc>
          <w:tcPr>
            <w:tcW w:w="851" w:type="dxa"/>
            <w:shd w:val="solid" w:color="FFFFFF" w:fill="auto"/>
          </w:tcPr>
          <w:p w14:paraId="119E31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ED62C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9F444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AECA16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w:t>
            </w:r>
          </w:p>
        </w:tc>
        <w:tc>
          <w:tcPr>
            <w:tcW w:w="425" w:type="dxa"/>
            <w:shd w:val="solid" w:color="FFFFFF" w:fill="auto"/>
          </w:tcPr>
          <w:p w14:paraId="12F9A493" w14:textId="77777777" w:rsidR="000B32F7" w:rsidRPr="000C321E" w:rsidRDefault="000B32F7" w:rsidP="009900EA">
            <w:pPr>
              <w:spacing w:after="0"/>
              <w:rPr>
                <w:rFonts w:ascii="Arial" w:hAnsi="Arial" w:cs="Arial"/>
                <w:snapToGrid w:val="0"/>
                <w:sz w:val="16"/>
                <w:szCs w:val="16"/>
              </w:rPr>
            </w:pPr>
          </w:p>
        </w:tc>
        <w:tc>
          <w:tcPr>
            <w:tcW w:w="465" w:type="dxa"/>
            <w:shd w:val="solid" w:color="FFFFFF" w:fill="auto"/>
          </w:tcPr>
          <w:p w14:paraId="396DE62E" w14:textId="77777777" w:rsidR="000B32F7" w:rsidRPr="000C321E" w:rsidRDefault="000B32F7" w:rsidP="009900EA">
            <w:pPr>
              <w:spacing w:after="0"/>
              <w:rPr>
                <w:rFonts w:ascii="Arial" w:hAnsi="Arial" w:cs="Arial"/>
                <w:snapToGrid w:val="0"/>
                <w:sz w:val="16"/>
                <w:szCs w:val="16"/>
              </w:rPr>
            </w:pPr>
          </w:p>
        </w:tc>
        <w:tc>
          <w:tcPr>
            <w:tcW w:w="8607" w:type="dxa"/>
            <w:shd w:val="solid" w:color="FFFFFF" w:fill="auto"/>
          </w:tcPr>
          <w:p w14:paraId="0E2B4417" w14:textId="13BFA01B" w:rsidR="000B32F7" w:rsidRPr="000C321E" w:rsidRDefault="000B32F7" w:rsidP="009900EA">
            <w:pPr>
              <w:spacing w:after="0"/>
              <w:rPr>
                <w:rFonts w:ascii="Arial" w:hAnsi="Arial" w:cs="Arial"/>
                <w:sz w:val="16"/>
                <w:szCs w:val="16"/>
              </w:rPr>
            </w:pPr>
            <w:r w:rsidRPr="000C321E">
              <w:rPr>
                <w:rFonts w:ascii="Arial" w:hAnsi="Arial" w:cs="Arial"/>
                <w:snapToGrid w:val="0"/>
                <w:sz w:val="16"/>
                <w:szCs w:val="16"/>
              </w:rPr>
              <w:t>Condition for evaluating the sequence number fields in PDP context</w:t>
            </w:r>
          </w:p>
        </w:tc>
        <w:tc>
          <w:tcPr>
            <w:tcW w:w="850" w:type="dxa"/>
            <w:shd w:val="solid" w:color="FFFFFF" w:fill="auto"/>
          </w:tcPr>
          <w:p w14:paraId="2CDFF2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67FC273C" w14:textId="77777777" w:rsidTr="000B32F7">
        <w:tc>
          <w:tcPr>
            <w:tcW w:w="851" w:type="dxa"/>
            <w:shd w:val="solid" w:color="FFFFFF" w:fill="auto"/>
          </w:tcPr>
          <w:p w14:paraId="272B70C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9316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994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5D75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090r1</w:t>
            </w:r>
          </w:p>
        </w:tc>
        <w:tc>
          <w:tcPr>
            <w:tcW w:w="425" w:type="dxa"/>
            <w:shd w:val="solid" w:color="FFFFFF" w:fill="auto"/>
          </w:tcPr>
          <w:p w14:paraId="2183CFF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0B6D022"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58CCF50A" w14:textId="4824394B" w:rsidR="000B32F7" w:rsidRPr="000C321E" w:rsidRDefault="000B32F7" w:rsidP="009900EA">
            <w:pPr>
              <w:spacing w:after="0"/>
              <w:rPr>
                <w:rFonts w:ascii="Arial" w:hAnsi="Arial" w:cs="Arial"/>
                <w:snapToGrid w:val="0"/>
                <w:sz w:val="16"/>
                <w:szCs w:val="16"/>
              </w:rPr>
            </w:pPr>
            <w:r w:rsidRPr="000C321E">
              <w:rPr>
                <w:rFonts w:ascii="Arial" w:hAnsi="Arial" w:cs="Arial"/>
                <w:sz w:val="16"/>
                <w:szCs w:val="16"/>
              </w:rPr>
              <w:t>Target RNC Information</w:t>
            </w:r>
          </w:p>
        </w:tc>
        <w:tc>
          <w:tcPr>
            <w:tcW w:w="850" w:type="dxa"/>
            <w:shd w:val="solid" w:color="FFFFFF" w:fill="auto"/>
          </w:tcPr>
          <w:p w14:paraId="49E16C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8970DA2" w14:textId="77777777" w:rsidTr="000B32F7">
        <w:tc>
          <w:tcPr>
            <w:tcW w:w="851" w:type="dxa"/>
            <w:shd w:val="solid" w:color="FFFFFF" w:fill="auto"/>
          </w:tcPr>
          <w:p w14:paraId="4F7A1F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0B279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5FB8E3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8AFE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091r1</w:t>
            </w:r>
          </w:p>
        </w:tc>
        <w:tc>
          <w:tcPr>
            <w:tcW w:w="425" w:type="dxa"/>
            <w:shd w:val="solid" w:color="FFFFFF" w:fill="auto"/>
          </w:tcPr>
          <w:p w14:paraId="6540925C"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F4B5E3D" w14:textId="77777777" w:rsidR="000B32F7" w:rsidRPr="000C321E" w:rsidRDefault="000B32F7" w:rsidP="009900EA">
            <w:pPr>
              <w:spacing w:after="0"/>
              <w:rPr>
                <w:rFonts w:ascii="Arial" w:hAnsi="Arial" w:cs="Arial"/>
                <w:sz w:val="16"/>
                <w:szCs w:val="16"/>
                <w:lang w:eastAsia="ja-JP"/>
              </w:rPr>
            </w:pPr>
          </w:p>
        </w:tc>
        <w:tc>
          <w:tcPr>
            <w:tcW w:w="8607" w:type="dxa"/>
            <w:shd w:val="solid" w:color="FFFFFF" w:fill="auto"/>
          </w:tcPr>
          <w:p w14:paraId="793BAD42" w14:textId="705B72AE"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Change of the length of TI</w:t>
            </w:r>
          </w:p>
        </w:tc>
        <w:tc>
          <w:tcPr>
            <w:tcW w:w="850" w:type="dxa"/>
            <w:shd w:val="solid" w:color="FFFFFF" w:fill="auto"/>
          </w:tcPr>
          <w:p w14:paraId="0172B5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23A1914" w14:textId="77777777" w:rsidTr="000B32F7">
        <w:tc>
          <w:tcPr>
            <w:tcW w:w="851" w:type="dxa"/>
            <w:shd w:val="solid" w:color="FFFFFF" w:fill="auto"/>
          </w:tcPr>
          <w:p w14:paraId="45F2B5A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2F96A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BB46CA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B800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092r1</w:t>
            </w:r>
          </w:p>
        </w:tc>
        <w:tc>
          <w:tcPr>
            <w:tcW w:w="425" w:type="dxa"/>
            <w:shd w:val="solid" w:color="FFFFFF" w:fill="auto"/>
          </w:tcPr>
          <w:p w14:paraId="14FEE2CA"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55E1487" w14:textId="77777777" w:rsidR="000B32F7" w:rsidRPr="000C321E" w:rsidRDefault="000B32F7" w:rsidP="009900EA">
            <w:pPr>
              <w:spacing w:after="0"/>
              <w:rPr>
                <w:rFonts w:ascii="Arial" w:hAnsi="Arial" w:cs="Arial"/>
                <w:sz w:val="16"/>
                <w:szCs w:val="16"/>
                <w:lang w:eastAsia="ja-JP"/>
              </w:rPr>
            </w:pPr>
          </w:p>
        </w:tc>
        <w:tc>
          <w:tcPr>
            <w:tcW w:w="8607" w:type="dxa"/>
            <w:shd w:val="solid" w:color="FFFFFF" w:fill="auto"/>
          </w:tcPr>
          <w:p w14:paraId="114F0F1E" w14:textId="096B530F"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Clean up for 29.060</w:t>
            </w:r>
          </w:p>
        </w:tc>
        <w:tc>
          <w:tcPr>
            <w:tcW w:w="850" w:type="dxa"/>
            <w:shd w:val="solid" w:color="FFFFFF" w:fill="auto"/>
          </w:tcPr>
          <w:p w14:paraId="21039A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6DDC90A" w14:textId="77777777" w:rsidTr="000B32F7">
        <w:tc>
          <w:tcPr>
            <w:tcW w:w="851" w:type="dxa"/>
            <w:shd w:val="solid" w:color="FFFFFF" w:fill="auto"/>
          </w:tcPr>
          <w:p w14:paraId="29E0CFC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8F27D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EF8E95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1D18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093r2</w:t>
            </w:r>
          </w:p>
        </w:tc>
        <w:tc>
          <w:tcPr>
            <w:tcW w:w="425" w:type="dxa"/>
            <w:shd w:val="solid" w:color="FFFFFF" w:fill="auto"/>
          </w:tcPr>
          <w:p w14:paraId="2D2ED760"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6AE018FA" w14:textId="77777777" w:rsidR="000B32F7" w:rsidRPr="000C321E" w:rsidRDefault="000B32F7" w:rsidP="009900EA">
            <w:pPr>
              <w:spacing w:after="0"/>
              <w:rPr>
                <w:rFonts w:ascii="Arial" w:hAnsi="Arial" w:cs="Arial"/>
                <w:sz w:val="16"/>
                <w:szCs w:val="16"/>
                <w:lang w:eastAsia="ja-JP"/>
              </w:rPr>
            </w:pPr>
          </w:p>
        </w:tc>
        <w:tc>
          <w:tcPr>
            <w:tcW w:w="8607" w:type="dxa"/>
            <w:shd w:val="solid" w:color="FFFFFF" w:fill="auto"/>
          </w:tcPr>
          <w:p w14:paraId="79093EC2" w14:textId="35467415"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Clarification on the TEID handling</w:t>
            </w:r>
          </w:p>
        </w:tc>
        <w:tc>
          <w:tcPr>
            <w:tcW w:w="850" w:type="dxa"/>
            <w:shd w:val="solid" w:color="FFFFFF" w:fill="auto"/>
          </w:tcPr>
          <w:p w14:paraId="72B9A43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0E355098" w14:textId="77777777" w:rsidTr="000B32F7">
        <w:tc>
          <w:tcPr>
            <w:tcW w:w="851" w:type="dxa"/>
            <w:shd w:val="solid" w:color="FFFFFF" w:fill="auto"/>
          </w:tcPr>
          <w:p w14:paraId="157676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B0AF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15C3F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037D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094r1</w:t>
            </w:r>
          </w:p>
        </w:tc>
        <w:tc>
          <w:tcPr>
            <w:tcW w:w="425" w:type="dxa"/>
            <w:shd w:val="solid" w:color="FFFFFF" w:fill="auto"/>
          </w:tcPr>
          <w:p w14:paraId="7FEBE32B"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3A06158D" w14:textId="77777777" w:rsidR="000B32F7" w:rsidRPr="000C321E" w:rsidRDefault="000B32F7" w:rsidP="009900EA">
            <w:pPr>
              <w:spacing w:after="0"/>
              <w:rPr>
                <w:rFonts w:ascii="Arial" w:hAnsi="Arial" w:cs="Arial"/>
                <w:sz w:val="16"/>
                <w:szCs w:val="16"/>
                <w:lang w:eastAsia="ja-JP"/>
              </w:rPr>
            </w:pPr>
          </w:p>
        </w:tc>
        <w:tc>
          <w:tcPr>
            <w:tcW w:w="8607" w:type="dxa"/>
            <w:shd w:val="solid" w:color="FFFFFF" w:fill="auto"/>
          </w:tcPr>
          <w:p w14:paraId="1776D8F1" w14:textId="322B165F"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QoS Profile IE modification</w:t>
            </w:r>
          </w:p>
        </w:tc>
        <w:tc>
          <w:tcPr>
            <w:tcW w:w="850" w:type="dxa"/>
            <w:shd w:val="solid" w:color="FFFFFF" w:fill="auto"/>
          </w:tcPr>
          <w:p w14:paraId="456D53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1AAE0CB" w14:textId="77777777" w:rsidTr="000B32F7">
        <w:tc>
          <w:tcPr>
            <w:tcW w:w="851" w:type="dxa"/>
            <w:shd w:val="solid" w:color="FFFFFF" w:fill="auto"/>
          </w:tcPr>
          <w:p w14:paraId="2E619EA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20F3DE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7E38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7157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w:t>
            </w:r>
          </w:p>
        </w:tc>
        <w:tc>
          <w:tcPr>
            <w:tcW w:w="425" w:type="dxa"/>
            <w:shd w:val="solid" w:color="FFFFFF" w:fill="auto"/>
          </w:tcPr>
          <w:p w14:paraId="7F26D00A"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72D97CA"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0F0802CD" w14:textId="1675904D"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rPr>
              <w:t>Restart counter in Echo response</w:t>
            </w:r>
          </w:p>
        </w:tc>
        <w:tc>
          <w:tcPr>
            <w:tcW w:w="850" w:type="dxa"/>
            <w:shd w:val="solid" w:color="FFFFFF" w:fill="auto"/>
          </w:tcPr>
          <w:p w14:paraId="41602C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0DFF3905" w14:textId="77777777" w:rsidTr="000B32F7">
        <w:tc>
          <w:tcPr>
            <w:tcW w:w="851" w:type="dxa"/>
            <w:shd w:val="solid" w:color="FFFFFF" w:fill="auto"/>
          </w:tcPr>
          <w:p w14:paraId="337EA16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02446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E0723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F41C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097r1</w:t>
            </w:r>
          </w:p>
        </w:tc>
        <w:tc>
          <w:tcPr>
            <w:tcW w:w="425" w:type="dxa"/>
            <w:shd w:val="solid" w:color="FFFFFF" w:fill="auto"/>
          </w:tcPr>
          <w:p w14:paraId="39E9BB7F"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3C89815"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56CAC61C" w14:textId="6B24F49A"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on the use of TEID in the GTP</w:t>
            </w:r>
            <w:r w:rsidRPr="000C321E">
              <w:rPr>
                <w:rFonts w:ascii="Arial" w:hAnsi="Arial" w:cs="Arial"/>
                <w:sz w:val="16"/>
                <w:szCs w:val="16"/>
                <w:lang w:eastAsia="ja-JP"/>
              </w:rPr>
              <w:t>-C</w:t>
            </w:r>
            <w:r w:rsidRPr="000C321E">
              <w:rPr>
                <w:rFonts w:ascii="Arial" w:hAnsi="Arial" w:cs="Arial"/>
                <w:sz w:val="16"/>
                <w:szCs w:val="16"/>
              </w:rPr>
              <w:t xml:space="preserve"> header</w:t>
            </w:r>
          </w:p>
        </w:tc>
        <w:tc>
          <w:tcPr>
            <w:tcW w:w="850" w:type="dxa"/>
            <w:shd w:val="solid" w:color="FFFFFF" w:fill="auto"/>
          </w:tcPr>
          <w:p w14:paraId="3C1F0B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3FD5DC9" w14:textId="77777777" w:rsidTr="000B32F7">
        <w:tc>
          <w:tcPr>
            <w:tcW w:w="851" w:type="dxa"/>
            <w:shd w:val="solid" w:color="FFFFFF" w:fill="auto"/>
          </w:tcPr>
          <w:p w14:paraId="133B33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2384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A971F0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8DBA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w:t>
            </w:r>
          </w:p>
        </w:tc>
        <w:tc>
          <w:tcPr>
            <w:tcW w:w="425" w:type="dxa"/>
            <w:shd w:val="solid" w:color="FFFFFF" w:fill="auto"/>
          </w:tcPr>
          <w:p w14:paraId="122F8611" w14:textId="77777777" w:rsidR="000B32F7" w:rsidRPr="000C321E" w:rsidRDefault="000B32F7" w:rsidP="009900EA">
            <w:pPr>
              <w:pStyle w:val="TAL"/>
              <w:rPr>
                <w:rFonts w:cs="Arial"/>
                <w:sz w:val="16"/>
                <w:szCs w:val="16"/>
              </w:rPr>
            </w:pPr>
          </w:p>
        </w:tc>
        <w:tc>
          <w:tcPr>
            <w:tcW w:w="465" w:type="dxa"/>
            <w:shd w:val="solid" w:color="FFFFFF" w:fill="auto"/>
          </w:tcPr>
          <w:p w14:paraId="43050760" w14:textId="77777777" w:rsidR="000B32F7" w:rsidRPr="000C321E" w:rsidRDefault="000B32F7" w:rsidP="009900EA">
            <w:pPr>
              <w:pStyle w:val="TAL"/>
              <w:rPr>
                <w:rFonts w:cs="Arial"/>
                <w:sz w:val="16"/>
                <w:szCs w:val="16"/>
              </w:rPr>
            </w:pPr>
          </w:p>
        </w:tc>
        <w:tc>
          <w:tcPr>
            <w:tcW w:w="8607" w:type="dxa"/>
            <w:shd w:val="solid" w:color="FFFFFF" w:fill="auto"/>
          </w:tcPr>
          <w:p w14:paraId="4436F8F8" w14:textId="417F12E7" w:rsidR="000B32F7" w:rsidRPr="000C321E" w:rsidRDefault="000B32F7" w:rsidP="009900EA">
            <w:pPr>
              <w:pStyle w:val="TAL"/>
              <w:rPr>
                <w:rFonts w:cs="Arial"/>
                <w:sz w:val="16"/>
                <w:szCs w:val="16"/>
              </w:rPr>
            </w:pPr>
            <w:r w:rsidRPr="000C321E">
              <w:rPr>
                <w:rFonts w:cs="Arial"/>
                <w:sz w:val="16"/>
                <w:szCs w:val="16"/>
              </w:rPr>
              <w:t>Add APN IE for PDU Notification Reject Request</w:t>
            </w:r>
            <w:r w:rsidRPr="000C321E">
              <w:rPr>
                <w:rFonts w:cs="Arial"/>
                <w:sz w:val="16"/>
                <w:szCs w:val="16"/>
                <w:lang w:eastAsia="ja-JP"/>
              </w:rPr>
              <w:t xml:space="preserve"> </w:t>
            </w:r>
            <w:r w:rsidRPr="000C321E">
              <w:rPr>
                <w:rFonts w:cs="Arial"/>
                <w:sz w:val="16"/>
                <w:szCs w:val="16"/>
              </w:rPr>
              <w:t>message</w:t>
            </w:r>
          </w:p>
        </w:tc>
        <w:tc>
          <w:tcPr>
            <w:tcW w:w="850" w:type="dxa"/>
            <w:shd w:val="solid" w:color="FFFFFF" w:fill="auto"/>
          </w:tcPr>
          <w:p w14:paraId="0BFA14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761D394" w14:textId="77777777" w:rsidTr="000B32F7">
        <w:tc>
          <w:tcPr>
            <w:tcW w:w="851" w:type="dxa"/>
            <w:shd w:val="solid" w:color="FFFFFF" w:fill="auto"/>
          </w:tcPr>
          <w:p w14:paraId="7A03A2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8DBC0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07259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ED61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099r1</w:t>
            </w:r>
          </w:p>
        </w:tc>
        <w:tc>
          <w:tcPr>
            <w:tcW w:w="425" w:type="dxa"/>
            <w:shd w:val="solid" w:color="FFFFFF" w:fill="auto"/>
          </w:tcPr>
          <w:p w14:paraId="46B2EDC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F6E2DFF"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5957A75B" w14:textId="32F8D773" w:rsidR="000B32F7" w:rsidRPr="000C321E" w:rsidRDefault="000B32F7" w:rsidP="009900EA">
            <w:pPr>
              <w:spacing w:after="0"/>
              <w:rPr>
                <w:rFonts w:ascii="Arial" w:hAnsi="Arial" w:cs="Arial"/>
                <w:sz w:val="16"/>
                <w:szCs w:val="16"/>
              </w:rPr>
            </w:pPr>
            <w:r w:rsidRPr="000C321E">
              <w:rPr>
                <w:rFonts w:ascii="Arial" w:hAnsi="Arial" w:cs="Arial"/>
                <w:sz w:val="16"/>
                <w:szCs w:val="16"/>
              </w:rPr>
              <w:t>Addition of response code Delete PDP Context Response</w:t>
            </w:r>
          </w:p>
        </w:tc>
        <w:tc>
          <w:tcPr>
            <w:tcW w:w="850" w:type="dxa"/>
            <w:shd w:val="solid" w:color="FFFFFF" w:fill="auto"/>
          </w:tcPr>
          <w:p w14:paraId="12BC28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5B5E5C" w14:textId="77777777" w:rsidTr="000B32F7">
        <w:tc>
          <w:tcPr>
            <w:tcW w:w="851" w:type="dxa"/>
            <w:shd w:val="solid" w:color="FFFFFF" w:fill="auto"/>
          </w:tcPr>
          <w:p w14:paraId="5EFEBF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15441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0E2A0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2D1B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100r1</w:t>
            </w:r>
          </w:p>
        </w:tc>
        <w:tc>
          <w:tcPr>
            <w:tcW w:w="425" w:type="dxa"/>
            <w:shd w:val="solid" w:color="FFFFFF" w:fill="auto"/>
          </w:tcPr>
          <w:p w14:paraId="4A838E7A"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57EE4C2"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33FDCDE4" w14:textId="10E7539A" w:rsidR="000B32F7" w:rsidRPr="000C321E" w:rsidRDefault="000B32F7" w:rsidP="009900EA">
            <w:pPr>
              <w:spacing w:after="0"/>
              <w:rPr>
                <w:rFonts w:ascii="Arial" w:hAnsi="Arial" w:cs="Arial"/>
                <w:sz w:val="16"/>
                <w:szCs w:val="16"/>
              </w:rPr>
            </w:pPr>
            <w:r w:rsidRPr="000C321E">
              <w:rPr>
                <w:rFonts w:ascii="Arial" w:hAnsi="Arial" w:cs="Arial"/>
                <w:sz w:val="16"/>
                <w:szCs w:val="16"/>
              </w:rPr>
              <w:t>Introduction of a different port number for GTP-C and GTP-U</w:t>
            </w:r>
          </w:p>
        </w:tc>
        <w:tc>
          <w:tcPr>
            <w:tcW w:w="850" w:type="dxa"/>
            <w:shd w:val="solid" w:color="FFFFFF" w:fill="auto"/>
          </w:tcPr>
          <w:p w14:paraId="2AD069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51E2A4" w14:textId="77777777" w:rsidTr="000B32F7">
        <w:tc>
          <w:tcPr>
            <w:tcW w:w="851" w:type="dxa"/>
            <w:shd w:val="solid" w:color="FFFFFF" w:fill="auto"/>
          </w:tcPr>
          <w:p w14:paraId="043FB7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6420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B3359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0A01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101r1</w:t>
            </w:r>
          </w:p>
        </w:tc>
        <w:tc>
          <w:tcPr>
            <w:tcW w:w="425" w:type="dxa"/>
            <w:shd w:val="solid" w:color="FFFFFF" w:fill="auto"/>
          </w:tcPr>
          <w:p w14:paraId="16D6D38C"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599C1FC6"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4A7E5F73" w14:textId="401AA797" w:rsidR="000B32F7" w:rsidRPr="000C321E" w:rsidRDefault="000B32F7" w:rsidP="009900EA">
            <w:pPr>
              <w:spacing w:after="0"/>
              <w:rPr>
                <w:rFonts w:ascii="Arial" w:hAnsi="Arial" w:cs="Arial"/>
                <w:sz w:val="16"/>
                <w:szCs w:val="16"/>
              </w:rPr>
            </w:pPr>
            <w:r w:rsidRPr="000C321E">
              <w:rPr>
                <w:rFonts w:ascii="Arial" w:hAnsi="Arial" w:cs="Arial"/>
                <w:sz w:val="16"/>
                <w:szCs w:val="16"/>
              </w:rPr>
              <w:t>Addition of charging characteristics per PDP context</w:t>
            </w:r>
          </w:p>
        </w:tc>
        <w:tc>
          <w:tcPr>
            <w:tcW w:w="850" w:type="dxa"/>
            <w:shd w:val="solid" w:color="FFFFFF" w:fill="auto"/>
          </w:tcPr>
          <w:p w14:paraId="6D20A47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69E9CAF" w14:textId="77777777" w:rsidTr="000B32F7">
        <w:tc>
          <w:tcPr>
            <w:tcW w:w="851" w:type="dxa"/>
            <w:shd w:val="solid" w:color="FFFFFF" w:fill="auto"/>
          </w:tcPr>
          <w:p w14:paraId="187061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5F26B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F5D65F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1E92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w:t>
            </w:r>
          </w:p>
        </w:tc>
        <w:tc>
          <w:tcPr>
            <w:tcW w:w="425" w:type="dxa"/>
            <w:shd w:val="solid" w:color="FFFFFF" w:fill="auto"/>
          </w:tcPr>
          <w:p w14:paraId="78E6E814"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B55E246"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4D622E37" w14:textId="557BD98D" w:rsidR="000B32F7" w:rsidRPr="000C321E" w:rsidRDefault="000B32F7" w:rsidP="009900EA">
            <w:pPr>
              <w:spacing w:after="0"/>
              <w:rPr>
                <w:rFonts w:ascii="Arial" w:hAnsi="Arial" w:cs="Arial"/>
                <w:sz w:val="16"/>
                <w:szCs w:val="16"/>
              </w:rPr>
            </w:pPr>
            <w:r w:rsidRPr="000C321E">
              <w:rPr>
                <w:rFonts w:ascii="Arial" w:hAnsi="Arial" w:cs="Arial"/>
                <w:sz w:val="16"/>
                <w:szCs w:val="16"/>
              </w:rPr>
              <w:t>Alignment of text with tables</w:t>
            </w:r>
          </w:p>
        </w:tc>
        <w:tc>
          <w:tcPr>
            <w:tcW w:w="850" w:type="dxa"/>
            <w:shd w:val="solid" w:color="FFFFFF" w:fill="auto"/>
          </w:tcPr>
          <w:p w14:paraId="4A93E3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4EC19157" w14:textId="77777777" w:rsidTr="000B32F7">
        <w:tc>
          <w:tcPr>
            <w:tcW w:w="851" w:type="dxa"/>
            <w:shd w:val="solid" w:color="FFFFFF" w:fill="auto"/>
          </w:tcPr>
          <w:p w14:paraId="2DEDA06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2F0C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807DA5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5114B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106</w:t>
            </w:r>
          </w:p>
        </w:tc>
        <w:tc>
          <w:tcPr>
            <w:tcW w:w="425" w:type="dxa"/>
            <w:shd w:val="solid" w:color="FFFFFF" w:fill="auto"/>
          </w:tcPr>
          <w:p w14:paraId="2194EFA0" w14:textId="77777777" w:rsidR="000B32F7" w:rsidRPr="000C321E" w:rsidRDefault="000B32F7" w:rsidP="009900EA">
            <w:pPr>
              <w:spacing w:after="0"/>
              <w:rPr>
                <w:rFonts w:ascii="Arial" w:hAnsi="Arial" w:cs="Arial"/>
                <w:snapToGrid w:val="0"/>
                <w:sz w:val="16"/>
                <w:szCs w:val="16"/>
              </w:rPr>
            </w:pPr>
          </w:p>
        </w:tc>
        <w:tc>
          <w:tcPr>
            <w:tcW w:w="465" w:type="dxa"/>
            <w:shd w:val="solid" w:color="FFFFFF" w:fill="auto"/>
          </w:tcPr>
          <w:p w14:paraId="4F973CDE" w14:textId="77777777" w:rsidR="000B32F7" w:rsidRPr="000C321E" w:rsidRDefault="000B32F7" w:rsidP="009900EA">
            <w:pPr>
              <w:spacing w:after="0"/>
              <w:rPr>
                <w:rFonts w:ascii="Arial" w:hAnsi="Arial" w:cs="Arial"/>
                <w:snapToGrid w:val="0"/>
                <w:sz w:val="16"/>
                <w:szCs w:val="16"/>
              </w:rPr>
            </w:pPr>
          </w:p>
        </w:tc>
        <w:tc>
          <w:tcPr>
            <w:tcW w:w="8607" w:type="dxa"/>
            <w:shd w:val="solid" w:color="FFFFFF" w:fill="auto"/>
          </w:tcPr>
          <w:p w14:paraId="69B98E9C" w14:textId="78D6480E" w:rsidR="000B32F7" w:rsidRPr="000C321E" w:rsidRDefault="000B32F7" w:rsidP="009900EA">
            <w:pPr>
              <w:spacing w:after="0"/>
              <w:rPr>
                <w:rFonts w:ascii="Arial" w:hAnsi="Arial" w:cs="Arial"/>
                <w:sz w:val="16"/>
                <w:szCs w:val="16"/>
              </w:rPr>
            </w:pPr>
            <w:r w:rsidRPr="000C321E">
              <w:rPr>
                <w:rFonts w:ascii="Arial" w:hAnsi="Arial" w:cs="Arial"/>
                <w:snapToGrid w:val="0"/>
                <w:sz w:val="16"/>
                <w:szCs w:val="16"/>
              </w:rPr>
              <w:t>Removal of Connection oriented paths</w:t>
            </w:r>
          </w:p>
        </w:tc>
        <w:tc>
          <w:tcPr>
            <w:tcW w:w="850" w:type="dxa"/>
            <w:shd w:val="solid" w:color="FFFFFF" w:fill="auto"/>
          </w:tcPr>
          <w:p w14:paraId="0EA0ED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7389C1F6" w14:textId="77777777" w:rsidTr="000B32F7">
        <w:tc>
          <w:tcPr>
            <w:tcW w:w="851" w:type="dxa"/>
            <w:shd w:val="solid" w:color="FFFFFF" w:fill="auto"/>
          </w:tcPr>
          <w:p w14:paraId="72F1A4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41946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DE7FB3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9DD3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108</w:t>
            </w:r>
          </w:p>
        </w:tc>
        <w:tc>
          <w:tcPr>
            <w:tcW w:w="425" w:type="dxa"/>
            <w:shd w:val="solid" w:color="FFFFFF" w:fill="auto"/>
          </w:tcPr>
          <w:p w14:paraId="6CD7647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CC60A6D"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1E3511E1" w14:textId="7806ED2F" w:rsidR="000B32F7" w:rsidRPr="000C321E" w:rsidRDefault="000B32F7" w:rsidP="009900EA">
            <w:pPr>
              <w:spacing w:after="0"/>
              <w:rPr>
                <w:rFonts w:ascii="Arial" w:hAnsi="Arial" w:cs="Arial"/>
                <w:snapToGrid w:val="0"/>
                <w:sz w:val="16"/>
                <w:szCs w:val="16"/>
              </w:rPr>
            </w:pPr>
            <w:r w:rsidRPr="000C321E">
              <w:rPr>
                <w:rFonts w:ascii="Arial" w:hAnsi="Arial" w:cs="Arial"/>
                <w:sz w:val="16"/>
                <w:szCs w:val="16"/>
              </w:rPr>
              <w:t>On the use of the Sequence number in GTP-C</w:t>
            </w:r>
          </w:p>
        </w:tc>
        <w:tc>
          <w:tcPr>
            <w:tcW w:w="850" w:type="dxa"/>
            <w:shd w:val="solid" w:color="FFFFFF" w:fill="auto"/>
          </w:tcPr>
          <w:p w14:paraId="74FB9B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CF08E99" w14:textId="77777777" w:rsidTr="000B32F7">
        <w:tc>
          <w:tcPr>
            <w:tcW w:w="851" w:type="dxa"/>
            <w:shd w:val="solid" w:color="FFFFFF" w:fill="auto"/>
          </w:tcPr>
          <w:p w14:paraId="06E2DE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7AB5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68E6C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E4CE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109</w:t>
            </w:r>
          </w:p>
        </w:tc>
        <w:tc>
          <w:tcPr>
            <w:tcW w:w="425" w:type="dxa"/>
            <w:shd w:val="solid" w:color="FFFFFF" w:fill="auto"/>
          </w:tcPr>
          <w:p w14:paraId="24C39B5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D497F15"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7F2BB8B6" w14:textId="148AD63C" w:rsidR="000B32F7" w:rsidRPr="000C321E" w:rsidRDefault="000B32F7" w:rsidP="009900EA">
            <w:pPr>
              <w:spacing w:after="0"/>
              <w:rPr>
                <w:rFonts w:ascii="Arial" w:hAnsi="Arial" w:cs="Arial"/>
                <w:sz w:val="16"/>
                <w:szCs w:val="16"/>
              </w:rPr>
            </w:pPr>
            <w:r w:rsidRPr="000C321E">
              <w:rPr>
                <w:rFonts w:ascii="Arial" w:hAnsi="Arial" w:cs="Arial"/>
                <w:sz w:val="16"/>
                <w:szCs w:val="16"/>
              </w:rPr>
              <w:t>N-PDU number in GTP-C</w:t>
            </w:r>
          </w:p>
        </w:tc>
        <w:tc>
          <w:tcPr>
            <w:tcW w:w="850" w:type="dxa"/>
            <w:shd w:val="solid" w:color="FFFFFF" w:fill="auto"/>
          </w:tcPr>
          <w:p w14:paraId="4B5A29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0160833" w14:textId="77777777" w:rsidTr="000B32F7">
        <w:tc>
          <w:tcPr>
            <w:tcW w:w="851" w:type="dxa"/>
            <w:shd w:val="solid" w:color="FFFFFF" w:fill="auto"/>
          </w:tcPr>
          <w:p w14:paraId="139B72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94C4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F4E59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C458E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110r1</w:t>
            </w:r>
          </w:p>
        </w:tc>
        <w:tc>
          <w:tcPr>
            <w:tcW w:w="425" w:type="dxa"/>
            <w:shd w:val="solid" w:color="FFFFFF" w:fill="auto"/>
          </w:tcPr>
          <w:p w14:paraId="16937AC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62E6DFC3"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32D9C423" w14:textId="779D26D0" w:rsidR="000B32F7" w:rsidRPr="000C321E" w:rsidRDefault="000B32F7" w:rsidP="009900EA">
            <w:pPr>
              <w:spacing w:after="0"/>
              <w:rPr>
                <w:rFonts w:ascii="Arial" w:hAnsi="Arial" w:cs="Arial"/>
                <w:sz w:val="16"/>
                <w:szCs w:val="16"/>
              </w:rPr>
            </w:pPr>
            <w:r w:rsidRPr="000C321E">
              <w:rPr>
                <w:rFonts w:ascii="Arial" w:hAnsi="Arial" w:cs="Arial"/>
                <w:sz w:val="16"/>
                <w:szCs w:val="16"/>
              </w:rPr>
              <w:t>Editorial modifications due to the upgrade from GTPv0 to GTPv1 for R´99</w:t>
            </w:r>
          </w:p>
        </w:tc>
        <w:tc>
          <w:tcPr>
            <w:tcW w:w="850" w:type="dxa"/>
            <w:shd w:val="solid" w:color="FFFFFF" w:fill="auto"/>
          </w:tcPr>
          <w:p w14:paraId="674654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484023B" w14:textId="77777777" w:rsidTr="000B32F7">
        <w:tc>
          <w:tcPr>
            <w:tcW w:w="851" w:type="dxa"/>
            <w:shd w:val="solid" w:color="FFFFFF" w:fill="auto"/>
          </w:tcPr>
          <w:p w14:paraId="384545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814ED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FBAE8E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8582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111r1</w:t>
            </w:r>
          </w:p>
        </w:tc>
        <w:tc>
          <w:tcPr>
            <w:tcW w:w="425" w:type="dxa"/>
            <w:shd w:val="solid" w:color="FFFFFF" w:fill="auto"/>
          </w:tcPr>
          <w:p w14:paraId="5CD9B1C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75ED3B5"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26866029" w14:textId="4E2332C0" w:rsidR="000B32F7" w:rsidRPr="000C321E" w:rsidRDefault="000B32F7" w:rsidP="009900EA">
            <w:pPr>
              <w:spacing w:after="0"/>
              <w:rPr>
                <w:rFonts w:ascii="Arial" w:hAnsi="Arial" w:cs="Arial"/>
                <w:sz w:val="16"/>
                <w:szCs w:val="16"/>
              </w:rPr>
            </w:pPr>
            <w:r w:rsidRPr="000C321E">
              <w:rPr>
                <w:rFonts w:ascii="Arial" w:hAnsi="Arial" w:cs="Arial"/>
                <w:sz w:val="16"/>
                <w:szCs w:val="16"/>
              </w:rPr>
              <w:t>Editorial modifications concerning GTP-U and GTP-C</w:t>
            </w:r>
          </w:p>
        </w:tc>
        <w:tc>
          <w:tcPr>
            <w:tcW w:w="850" w:type="dxa"/>
            <w:shd w:val="solid" w:color="FFFFFF" w:fill="auto"/>
          </w:tcPr>
          <w:p w14:paraId="0C23CD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2ADA699" w14:textId="77777777" w:rsidTr="000B32F7">
        <w:tc>
          <w:tcPr>
            <w:tcW w:w="851" w:type="dxa"/>
            <w:shd w:val="solid" w:color="FFFFFF" w:fill="auto"/>
          </w:tcPr>
          <w:p w14:paraId="6756701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1625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EB5ED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7211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112</w:t>
            </w:r>
          </w:p>
        </w:tc>
        <w:tc>
          <w:tcPr>
            <w:tcW w:w="425" w:type="dxa"/>
            <w:shd w:val="solid" w:color="FFFFFF" w:fill="auto"/>
          </w:tcPr>
          <w:p w14:paraId="0703C45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4BE026AC"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368FD0B7" w14:textId="4BEC8611" w:rsidR="000B32F7" w:rsidRPr="000C321E" w:rsidRDefault="000B32F7" w:rsidP="009900EA">
            <w:pPr>
              <w:spacing w:after="0"/>
              <w:rPr>
                <w:rFonts w:ascii="Arial" w:hAnsi="Arial" w:cs="Arial"/>
                <w:sz w:val="16"/>
                <w:szCs w:val="16"/>
              </w:rPr>
            </w:pPr>
            <w:r w:rsidRPr="000C321E">
              <w:rPr>
                <w:rFonts w:ascii="Arial" w:hAnsi="Arial" w:cs="Arial"/>
                <w:sz w:val="16"/>
                <w:szCs w:val="16"/>
              </w:rPr>
              <w:t>Introducing Supported Extension Headers Notification to GTP-U</w:t>
            </w:r>
          </w:p>
        </w:tc>
        <w:tc>
          <w:tcPr>
            <w:tcW w:w="850" w:type="dxa"/>
            <w:shd w:val="solid" w:color="FFFFFF" w:fill="auto"/>
          </w:tcPr>
          <w:p w14:paraId="4646BC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8BC2BC8" w14:textId="77777777" w:rsidTr="000B32F7">
        <w:tc>
          <w:tcPr>
            <w:tcW w:w="851" w:type="dxa"/>
            <w:shd w:val="solid" w:color="FFFFFF" w:fill="auto"/>
          </w:tcPr>
          <w:p w14:paraId="7ADD016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8C247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A5EA9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CAA40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113</w:t>
            </w:r>
          </w:p>
        </w:tc>
        <w:tc>
          <w:tcPr>
            <w:tcW w:w="425" w:type="dxa"/>
            <w:shd w:val="solid" w:color="FFFFFF" w:fill="auto"/>
          </w:tcPr>
          <w:p w14:paraId="6A770A3C"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D0436CB"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73D0A22B" w14:textId="71386EEC" w:rsidR="000B32F7" w:rsidRPr="000C321E" w:rsidRDefault="000B32F7" w:rsidP="009900EA">
            <w:pPr>
              <w:spacing w:after="0"/>
              <w:rPr>
                <w:rFonts w:ascii="Arial" w:hAnsi="Arial" w:cs="Arial"/>
                <w:sz w:val="16"/>
                <w:szCs w:val="16"/>
              </w:rPr>
            </w:pPr>
            <w:r w:rsidRPr="000C321E">
              <w:rPr>
                <w:rFonts w:ascii="Arial" w:hAnsi="Arial" w:cs="Arial"/>
                <w:sz w:val="16"/>
                <w:szCs w:val="16"/>
              </w:rPr>
              <w:t>Missing IEs in Error Indication</w:t>
            </w:r>
          </w:p>
        </w:tc>
        <w:tc>
          <w:tcPr>
            <w:tcW w:w="850" w:type="dxa"/>
            <w:shd w:val="solid" w:color="FFFFFF" w:fill="auto"/>
          </w:tcPr>
          <w:p w14:paraId="25EA4D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6E42E5CF" w14:textId="77777777" w:rsidTr="000B32F7">
        <w:tc>
          <w:tcPr>
            <w:tcW w:w="851" w:type="dxa"/>
            <w:shd w:val="solid" w:color="FFFFFF" w:fill="auto"/>
          </w:tcPr>
          <w:p w14:paraId="55E851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85BE4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1E1F97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2D44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114</w:t>
            </w:r>
          </w:p>
        </w:tc>
        <w:tc>
          <w:tcPr>
            <w:tcW w:w="425" w:type="dxa"/>
            <w:shd w:val="solid" w:color="FFFFFF" w:fill="auto"/>
          </w:tcPr>
          <w:p w14:paraId="049A2716"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0F497C97" w14:textId="77777777" w:rsidR="000B32F7" w:rsidRPr="000C321E" w:rsidRDefault="000B32F7" w:rsidP="009900EA">
            <w:pPr>
              <w:spacing w:after="0"/>
              <w:rPr>
                <w:rFonts w:ascii="Arial" w:hAnsi="Arial" w:cs="Arial"/>
                <w:sz w:val="16"/>
                <w:szCs w:val="16"/>
                <w:lang w:eastAsia="ja-JP"/>
              </w:rPr>
            </w:pPr>
          </w:p>
        </w:tc>
        <w:tc>
          <w:tcPr>
            <w:tcW w:w="8607" w:type="dxa"/>
            <w:shd w:val="solid" w:color="FFFFFF" w:fill="auto"/>
          </w:tcPr>
          <w:p w14:paraId="28DA2CB8" w14:textId="45B6C251"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Clarification of the Cause of Create PDP Context Response</w:t>
            </w:r>
          </w:p>
        </w:tc>
        <w:tc>
          <w:tcPr>
            <w:tcW w:w="850" w:type="dxa"/>
            <w:shd w:val="solid" w:color="FFFFFF" w:fill="auto"/>
          </w:tcPr>
          <w:p w14:paraId="54F24B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41DC8C8C" w14:textId="77777777" w:rsidTr="000B32F7">
        <w:tc>
          <w:tcPr>
            <w:tcW w:w="851" w:type="dxa"/>
            <w:shd w:val="solid" w:color="FFFFFF" w:fill="auto"/>
          </w:tcPr>
          <w:p w14:paraId="177736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607FE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816FD0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F606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115</w:t>
            </w:r>
          </w:p>
        </w:tc>
        <w:tc>
          <w:tcPr>
            <w:tcW w:w="425" w:type="dxa"/>
            <w:shd w:val="solid" w:color="FFFFFF" w:fill="auto"/>
          </w:tcPr>
          <w:p w14:paraId="4D5F955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8D3C380"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66F15690" w14:textId="113D5432"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rPr>
              <w:t>Clarification of the TEID for Signalling</w:t>
            </w:r>
          </w:p>
        </w:tc>
        <w:tc>
          <w:tcPr>
            <w:tcW w:w="850" w:type="dxa"/>
            <w:shd w:val="solid" w:color="FFFFFF" w:fill="auto"/>
          </w:tcPr>
          <w:p w14:paraId="5392CD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F7D280E" w14:textId="77777777" w:rsidTr="000B32F7">
        <w:tc>
          <w:tcPr>
            <w:tcW w:w="851" w:type="dxa"/>
            <w:shd w:val="solid" w:color="FFFFFF" w:fill="auto"/>
          </w:tcPr>
          <w:p w14:paraId="4508C0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BCDA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0B3C0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09C0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116</w:t>
            </w:r>
          </w:p>
        </w:tc>
        <w:tc>
          <w:tcPr>
            <w:tcW w:w="425" w:type="dxa"/>
            <w:shd w:val="solid" w:color="FFFFFF" w:fill="auto"/>
          </w:tcPr>
          <w:p w14:paraId="0236CC3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6B66C47C"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0B456653" w14:textId="6EFFEE52"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on the TEID for Signalling of the PDU Notification Reject Request</w:t>
            </w:r>
          </w:p>
        </w:tc>
        <w:tc>
          <w:tcPr>
            <w:tcW w:w="850" w:type="dxa"/>
            <w:shd w:val="solid" w:color="FFFFFF" w:fill="auto"/>
          </w:tcPr>
          <w:p w14:paraId="007339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DD43F60" w14:textId="77777777" w:rsidTr="000B32F7">
        <w:tc>
          <w:tcPr>
            <w:tcW w:w="851" w:type="dxa"/>
            <w:shd w:val="solid" w:color="FFFFFF" w:fill="auto"/>
          </w:tcPr>
          <w:p w14:paraId="5F7693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0C5C8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C4619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857E1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117r2</w:t>
            </w:r>
          </w:p>
        </w:tc>
        <w:tc>
          <w:tcPr>
            <w:tcW w:w="425" w:type="dxa"/>
            <w:shd w:val="solid" w:color="FFFFFF" w:fill="auto"/>
          </w:tcPr>
          <w:p w14:paraId="3E7B6EE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24582B1" w14:textId="77777777" w:rsidR="000B32F7" w:rsidRPr="000C321E" w:rsidRDefault="000B32F7" w:rsidP="009900EA">
            <w:pPr>
              <w:spacing w:after="0"/>
              <w:rPr>
                <w:rFonts w:ascii="Arial" w:hAnsi="Arial" w:cs="Arial"/>
                <w:sz w:val="16"/>
                <w:szCs w:val="16"/>
              </w:rPr>
            </w:pPr>
          </w:p>
        </w:tc>
        <w:tc>
          <w:tcPr>
            <w:tcW w:w="8607" w:type="dxa"/>
            <w:shd w:val="solid" w:color="FFFFFF" w:fill="auto"/>
          </w:tcPr>
          <w:p w14:paraId="205AF8C0" w14:textId="608CBD42"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of the conditional information elements</w:t>
            </w:r>
          </w:p>
        </w:tc>
        <w:tc>
          <w:tcPr>
            <w:tcW w:w="850" w:type="dxa"/>
            <w:shd w:val="solid" w:color="FFFFFF" w:fill="auto"/>
          </w:tcPr>
          <w:p w14:paraId="5D05AD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E2B67CC" w14:textId="77777777" w:rsidTr="000B32F7">
        <w:tc>
          <w:tcPr>
            <w:tcW w:w="851" w:type="dxa"/>
            <w:shd w:val="solid" w:color="FFFFFF" w:fill="auto"/>
          </w:tcPr>
          <w:p w14:paraId="129018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098D9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288D9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6FBBEB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119</w:t>
            </w:r>
          </w:p>
        </w:tc>
        <w:tc>
          <w:tcPr>
            <w:tcW w:w="425" w:type="dxa"/>
            <w:shd w:val="solid" w:color="FFFFFF" w:fill="auto"/>
          </w:tcPr>
          <w:p w14:paraId="42D010AD"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47B734C" w14:textId="77777777" w:rsidR="000B32F7" w:rsidRPr="000C321E" w:rsidRDefault="000B32F7" w:rsidP="009900EA">
            <w:pPr>
              <w:spacing w:after="0"/>
              <w:rPr>
                <w:rFonts w:ascii="Arial" w:hAnsi="Arial" w:cs="Arial"/>
                <w:sz w:val="16"/>
                <w:szCs w:val="16"/>
                <w:lang w:eastAsia="ja-JP"/>
              </w:rPr>
            </w:pPr>
          </w:p>
        </w:tc>
        <w:tc>
          <w:tcPr>
            <w:tcW w:w="8607" w:type="dxa"/>
            <w:shd w:val="solid" w:color="FFFFFF" w:fill="auto"/>
          </w:tcPr>
          <w:p w14:paraId="431C9E68" w14:textId="0FB3817E"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Clarification on the use of SGSN address at PDU notification procedure (R99)</w:t>
            </w:r>
          </w:p>
        </w:tc>
        <w:tc>
          <w:tcPr>
            <w:tcW w:w="850" w:type="dxa"/>
            <w:shd w:val="solid" w:color="FFFFFF" w:fill="auto"/>
          </w:tcPr>
          <w:p w14:paraId="3BF5C2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0170F5" w14:textId="77777777" w:rsidTr="000B32F7">
        <w:tc>
          <w:tcPr>
            <w:tcW w:w="851" w:type="dxa"/>
            <w:shd w:val="solid" w:color="FFFFFF" w:fill="auto"/>
          </w:tcPr>
          <w:p w14:paraId="4239F1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02CB6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A41A14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D60F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105r1</w:t>
            </w:r>
          </w:p>
        </w:tc>
        <w:tc>
          <w:tcPr>
            <w:tcW w:w="425" w:type="dxa"/>
            <w:shd w:val="solid" w:color="FFFFFF" w:fill="auto"/>
          </w:tcPr>
          <w:p w14:paraId="69176CEC"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3B44B97"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42BA7E4A" w14:textId="3F03111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Race Conditions Avoidance</w:t>
            </w:r>
          </w:p>
        </w:tc>
        <w:tc>
          <w:tcPr>
            <w:tcW w:w="850" w:type="dxa"/>
            <w:shd w:val="solid" w:color="FFFFFF" w:fill="auto"/>
          </w:tcPr>
          <w:p w14:paraId="078BC4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DEAFCBE" w14:textId="77777777" w:rsidTr="000B32F7">
        <w:tc>
          <w:tcPr>
            <w:tcW w:w="851" w:type="dxa"/>
            <w:shd w:val="solid" w:color="FFFFFF" w:fill="auto"/>
          </w:tcPr>
          <w:p w14:paraId="0A571EE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494AB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C48DF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8853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121</w:t>
            </w:r>
          </w:p>
        </w:tc>
        <w:tc>
          <w:tcPr>
            <w:tcW w:w="425" w:type="dxa"/>
            <w:shd w:val="solid" w:color="FFFFFF" w:fill="auto"/>
          </w:tcPr>
          <w:p w14:paraId="390A0CE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28E01C44"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519D3881" w14:textId="66C4D9B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Definition of TEID value in GTP-U header</w:t>
            </w:r>
          </w:p>
        </w:tc>
        <w:tc>
          <w:tcPr>
            <w:tcW w:w="850" w:type="dxa"/>
            <w:shd w:val="solid" w:color="FFFFFF" w:fill="auto"/>
          </w:tcPr>
          <w:p w14:paraId="178D97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F7E6AE" w14:textId="77777777" w:rsidTr="000B32F7">
        <w:tc>
          <w:tcPr>
            <w:tcW w:w="851" w:type="dxa"/>
            <w:shd w:val="solid" w:color="FFFFFF" w:fill="auto"/>
          </w:tcPr>
          <w:p w14:paraId="2AEECA4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D219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829F1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2116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122r3</w:t>
            </w:r>
          </w:p>
        </w:tc>
        <w:tc>
          <w:tcPr>
            <w:tcW w:w="425" w:type="dxa"/>
            <w:shd w:val="solid" w:color="FFFFFF" w:fill="auto"/>
          </w:tcPr>
          <w:p w14:paraId="2C5BD1A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BA48670"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5986B454" w14:textId="38A922B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Solution for race condition of GTP procedures</w:t>
            </w:r>
          </w:p>
        </w:tc>
        <w:tc>
          <w:tcPr>
            <w:tcW w:w="850" w:type="dxa"/>
            <w:shd w:val="solid" w:color="FFFFFF" w:fill="auto"/>
          </w:tcPr>
          <w:p w14:paraId="1FC0F15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09CB2919" w14:textId="77777777" w:rsidTr="000B32F7">
        <w:tc>
          <w:tcPr>
            <w:tcW w:w="851" w:type="dxa"/>
            <w:shd w:val="solid" w:color="FFFFFF" w:fill="auto"/>
          </w:tcPr>
          <w:p w14:paraId="0C598B0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36B7D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837DD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24486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123r1</w:t>
            </w:r>
          </w:p>
        </w:tc>
        <w:tc>
          <w:tcPr>
            <w:tcW w:w="425" w:type="dxa"/>
            <w:shd w:val="solid" w:color="FFFFFF" w:fill="auto"/>
          </w:tcPr>
          <w:p w14:paraId="59D730E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2A9DE95"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2F7C171D" w14:textId="01C661F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concerning the use of TEID in the Control Plane</w:t>
            </w:r>
          </w:p>
        </w:tc>
        <w:tc>
          <w:tcPr>
            <w:tcW w:w="850" w:type="dxa"/>
            <w:shd w:val="solid" w:color="FFFFFF" w:fill="auto"/>
          </w:tcPr>
          <w:p w14:paraId="468F7D6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03663B4B" w14:textId="77777777" w:rsidTr="000B32F7">
        <w:tc>
          <w:tcPr>
            <w:tcW w:w="851" w:type="dxa"/>
            <w:shd w:val="solid" w:color="FFFFFF" w:fill="auto"/>
          </w:tcPr>
          <w:p w14:paraId="51F4528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0F434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95287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3EAB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124r1</w:t>
            </w:r>
          </w:p>
        </w:tc>
        <w:tc>
          <w:tcPr>
            <w:tcW w:w="425" w:type="dxa"/>
            <w:shd w:val="solid" w:color="FFFFFF" w:fill="auto"/>
          </w:tcPr>
          <w:p w14:paraId="3D51F5B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1B05C7D"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0C4C85AA" w14:textId="39CCD266"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Editorial modifications concerning TEID Control Plane and TEID Data</w:t>
            </w:r>
          </w:p>
        </w:tc>
        <w:tc>
          <w:tcPr>
            <w:tcW w:w="850" w:type="dxa"/>
            <w:shd w:val="solid" w:color="FFFFFF" w:fill="auto"/>
          </w:tcPr>
          <w:p w14:paraId="6EB07A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78405380" w14:textId="77777777" w:rsidTr="000B32F7">
        <w:tc>
          <w:tcPr>
            <w:tcW w:w="851" w:type="dxa"/>
            <w:shd w:val="solid" w:color="FFFFFF" w:fill="auto"/>
          </w:tcPr>
          <w:p w14:paraId="03FD58F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4B598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AB60FF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58F6F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126r2</w:t>
            </w:r>
          </w:p>
        </w:tc>
        <w:tc>
          <w:tcPr>
            <w:tcW w:w="425" w:type="dxa"/>
            <w:shd w:val="solid" w:color="FFFFFF" w:fill="auto"/>
          </w:tcPr>
          <w:p w14:paraId="2AC72C8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B5D879F"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3603E9B2" w14:textId="65D8DB2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Sequence number in signalling messages</w:t>
            </w:r>
          </w:p>
        </w:tc>
        <w:tc>
          <w:tcPr>
            <w:tcW w:w="850" w:type="dxa"/>
            <w:shd w:val="solid" w:color="FFFFFF" w:fill="auto"/>
          </w:tcPr>
          <w:p w14:paraId="4F29236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9B2A779" w14:textId="77777777" w:rsidTr="000B32F7">
        <w:tc>
          <w:tcPr>
            <w:tcW w:w="851" w:type="dxa"/>
            <w:shd w:val="solid" w:color="FFFFFF" w:fill="auto"/>
          </w:tcPr>
          <w:p w14:paraId="56D045F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19074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E39BE0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3C276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127</w:t>
            </w:r>
          </w:p>
        </w:tc>
        <w:tc>
          <w:tcPr>
            <w:tcW w:w="425" w:type="dxa"/>
            <w:shd w:val="solid" w:color="FFFFFF" w:fill="auto"/>
          </w:tcPr>
          <w:p w14:paraId="56C1575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C279324"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524171A9" w14:textId="5E28BEAB"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of the conditional information elements</w:t>
            </w:r>
          </w:p>
        </w:tc>
        <w:tc>
          <w:tcPr>
            <w:tcW w:w="850" w:type="dxa"/>
            <w:shd w:val="solid" w:color="FFFFFF" w:fill="auto"/>
          </w:tcPr>
          <w:p w14:paraId="33B2494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FDFEF87" w14:textId="77777777" w:rsidTr="000B32F7">
        <w:tc>
          <w:tcPr>
            <w:tcW w:w="851" w:type="dxa"/>
            <w:shd w:val="solid" w:color="FFFFFF" w:fill="auto"/>
          </w:tcPr>
          <w:p w14:paraId="35CFB6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8637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40D16D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53276B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128r1</w:t>
            </w:r>
          </w:p>
        </w:tc>
        <w:tc>
          <w:tcPr>
            <w:tcW w:w="425" w:type="dxa"/>
            <w:shd w:val="solid" w:color="FFFFFF" w:fill="auto"/>
          </w:tcPr>
          <w:p w14:paraId="3C02572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7448708"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40D63DDF" w14:textId="7544B0E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Enhancement of MS Network capability and GPRS Ciphering Algorithm</w:t>
            </w:r>
          </w:p>
        </w:tc>
        <w:tc>
          <w:tcPr>
            <w:tcW w:w="850" w:type="dxa"/>
            <w:shd w:val="solid" w:color="FFFFFF" w:fill="auto"/>
          </w:tcPr>
          <w:p w14:paraId="761071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D70DBCF" w14:textId="77777777" w:rsidTr="000B32F7">
        <w:tc>
          <w:tcPr>
            <w:tcW w:w="851" w:type="dxa"/>
            <w:shd w:val="solid" w:color="FFFFFF" w:fill="auto"/>
          </w:tcPr>
          <w:p w14:paraId="7CF503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9DEAB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B4336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9228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129</w:t>
            </w:r>
          </w:p>
        </w:tc>
        <w:tc>
          <w:tcPr>
            <w:tcW w:w="425" w:type="dxa"/>
            <w:shd w:val="solid" w:color="FFFFFF" w:fill="auto"/>
          </w:tcPr>
          <w:p w14:paraId="5E1D3BB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BA9FEDD"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2288B9BE" w14:textId="4AFD1F63"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IPv6 support for Charging Gateway Address</w:t>
            </w:r>
          </w:p>
        </w:tc>
        <w:tc>
          <w:tcPr>
            <w:tcW w:w="850" w:type="dxa"/>
            <w:shd w:val="solid" w:color="FFFFFF" w:fill="auto"/>
          </w:tcPr>
          <w:p w14:paraId="724A74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A5DC293" w14:textId="77777777" w:rsidTr="000B32F7">
        <w:tc>
          <w:tcPr>
            <w:tcW w:w="851" w:type="dxa"/>
            <w:shd w:val="solid" w:color="FFFFFF" w:fill="auto"/>
          </w:tcPr>
          <w:p w14:paraId="5DAD52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35F7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61756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E1A6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130</w:t>
            </w:r>
          </w:p>
        </w:tc>
        <w:tc>
          <w:tcPr>
            <w:tcW w:w="425" w:type="dxa"/>
            <w:shd w:val="solid" w:color="FFFFFF" w:fill="auto"/>
          </w:tcPr>
          <w:p w14:paraId="76B8359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E80DF16"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13ECF312" w14:textId="73A365A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Signalling messages in GTP</w:t>
            </w:r>
          </w:p>
        </w:tc>
        <w:tc>
          <w:tcPr>
            <w:tcW w:w="850" w:type="dxa"/>
            <w:shd w:val="solid" w:color="FFFFFF" w:fill="auto"/>
          </w:tcPr>
          <w:p w14:paraId="0435AD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62065D0" w14:textId="77777777" w:rsidTr="000B32F7">
        <w:tc>
          <w:tcPr>
            <w:tcW w:w="851" w:type="dxa"/>
            <w:shd w:val="solid" w:color="FFFFFF" w:fill="auto"/>
          </w:tcPr>
          <w:p w14:paraId="19FE4FB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447F1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CD436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9F34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131r1</w:t>
            </w:r>
          </w:p>
        </w:tc>
        <w:tc>
          <w:tcPr>
            <w:tcW w:w="425" w:type="dxa"/>
            <w:shd w:val="solid" w:color="FFFFFF" w:fill="auto"/>
          </w:tcPr>
          <w:p w14:paraId="09B12FA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0F5270D"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6D7D758D" w14:textId="10FB3A3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Security parameter transport in case of 2G-3G interworking</w:t>
            </w:r>
          </w:p>
        </w:tc>
        <w:tc>
          <w:tcPr>
            <w:tcW w:w="850" w:type="dxa"/>
            <w:shd w:val="solid" w:color="FFFFFF" w:fill="auto"/>
          </w:tcPr>
          <w:p w14:paraId="01138D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CD9B2A2" w14:textId="77777777" w:rsidTr="000B32F7">
        <w:tc>
          <w:tcPr>
            <w:tcW w:w="851" w:type="dxa"/>
            <w:shd w:val="solid" w:color="FFFFFF" w:fill="auto"/>
          </w:tcPr>
          <w:p w14:paraId="03EEC8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81ABE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ACA30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F7CD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132r1</w:t>
            </w:r>
          </w:p>
        </w:tc>
        <w:tc>
          <w:tcPr>
            <w:tcW w:w="425" w:type="dxa"/>
            <w:shd w:val="solid" w:color="FFFFFF" w:fill="auto"/>
          </w:tcPr>
          <w:p w14:paraId="2580DB2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3B31ECE"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5B638888" w14:textId="27E7D3B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Encoding of IMSI</w:t>
            </w:r>
          </w:p>
        </w:tc>
        <w:tc>
          <w:tcPr>
            <w:tcW w:w="850" w:type="dxa"/>
            <w:shd w:val="solid" w:color="FFFFFF" w:fill="auto"/>
          </w:tcPr>
          <w:p w14:paraId="1479B9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845D9F8" w14:textId="77777777" w:rsidTr="000B32F7">
        <w:tc>
          <w:tcPr>
            <w:tcW w:w="851" w:type="dxa"/>
            <w:shd w:val="solid" w:color="FFFFFF" w:fill="auto"/>
          </w:tcPr>
          <w:p w14:paraId="66A6BD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BDF0D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2CE28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E905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133</w:t>
            </w:r>
          </w:p>
        </w:tc>
        <w:tc>
          <w:tcPr>
            <w:tcW w:w="425" w:type="dxa"/>
            <w:shd w:val="solid" w:color="FFFFFF" w:fill="auto"/>
          </w:tcPr>
          <w:p w14:paraId="3B7817E4"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A4FD07D"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09396B6F" w14:textId="09B18534"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IHOSS from GTP</w:t>
            </w:r>
          </w:p>
        </w:tc>
        <w:tc>
          <w:tcPr>
            <w:tcW w:w="850" w:type="dxa"/>
            <w:shd w:val="solid" w:color="FFFFFF" w:fill="auto"/>
          </w:tcPr>
          <w:p w14:paraId="7ADB4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61FC8C9" w14:textId="77777777" w:rsidTr="000B32F7">
        <w:tc>
          <w:tcPr>
            <w:tcW w:w="851" w:type="dxa"/>
            <w:shd w:val="solid" w:color="FFFFFF" w:fill="auto"/>
          </w:tcPr>
          <w:p w14:paraId="3AC7E1E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30A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E38F6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51C8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135</w:t>
            </w:r>
          </w:p>
        </w:tc>
        <w:tc>
          <w:tcPr>
            <w:tcW w:w="425" w:type="dxa"/>
            <w:shd w:val="solid" w:color="FFFFFF" w:fill="auto"/>
          </w:tcPr>
          <w:p w14:paraId="1E89871A"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DD8F81D"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1D10AB0B" w14:textId="62FE38E1"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MS Not Reachable Reason to Send Routing Information For GPRS Response</w:t>
            </w:r>
          </w:p>
        </w:tc>
        <w:tc>
          <w:tcPr>
            <w:tcW w:w="850" w:type="dxa"/>
            <w:shd w:val="solid" w:color="FFFFFF" w:fill="auto"/>
          </w:tcPr>
          <w:p w14:paraId="237E7A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686DBFB" w14:textId="77777777" w:rsidTr="000B32F7">
        <w:tc>
          <w:tcPr>
            <w:tcW w:w="851" w:type="dxa"/>
            <w:shd w:val="solid" w:color="FFFFFF" w:fill="auto"/>
          </w:tcPr>
          <w:p w14:paraId="4C66927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0E026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27FDA9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F218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138r1</w:t>
            </w:r>
          </w:p>
        </w:tc>
        <w:tc>
          <w:tcPr>
            <w:tcW w:w="425" w:type="dxa"/>
            <w:shd w:val="solid" w:color="FFFFFF" w:fill="auto"/>
          </w:tcPr>
          <w:p w14:paraId="7BB49F7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45E74DD"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5B5642B7" w14:textId="17B34B5A"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Coding of TI in PDP Context</w:t>
            </w:r>
          </w:p>
        </w:tc>
        <w:tc>
          <w:tcPr>
            <w:tcW w:w="850" w:type="dxa"/>
            <w:shd w:val="solid" w:color="FFFFFF" w:fill="auto"/>
          </w:tcPr>
          <w:p w14:paraId="174A40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7273AD0" w14:textId="77777777" w:rsidTr="000B32F7">
        <w:tc>
          <w:tcPr>
            <w:tcW w:w="851" w:type="dxa"/>
            <w:shd w:val="solid" w:color="FFFFFF" w:fill="auto"/>
          </w:tcPr>
          <w:p w14:paraId="4EB1EF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454C6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C90722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78AD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139r1</w:t>
            </w:r>
          </w:p>
        </w:tc>
        <w:tc>
          <w:tcPr>
            <w:tcW w:w="425" w:type="dxa"/>
            <w:shd w:val="solid" w:color="FFFFFF" w:fill="auto"/>
          </w:tcPr>
          <w:p w14:paraId="1C9CEFA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6C8C21C"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4BA20E71" w14:textId="46B632D4"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use of TEID in the Control Plane</w:t>
            </w:r>
          </w:p>
        </w:tc>
        <w:tc>
          <w:tcPr>
            <w:tcW w:w="850" w:type="dxa"/>
            <w:shd w:val="solid" w:color="FFFFFF" w:fill="auto"/>
          </w:tcPr>
          <w:p w14:paraId="2310D0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D5ACA84" w14:textId="77777777" w:rsidTr="000B32F7">
        <w:tc>
          <w:tcPr>
            <w:tcW w:w="851" w:type="dxa"/>
            <w:shd w:val="solid" w:color="FFFFFF" w:fill="auto"/>
          </w:tcPr>
          <w:p w14:paraId="17081E7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4CFE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29D9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889B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140</w:t>
            </w:r>
          </w:p>
        </w:tc>
        <w:tc>
          <w:tcPr>
            <w:tcW w:w="425" w:type="dxa"/>
            <w:shd w:val="solid" w:color="FFFFFF" w:fill="auto"/>
          </w:tcPr>
          <w:p w14:paraId="66C8EF7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367B5AB"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4597D4A4" w14:textId="6ECB96D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the handling of the PDP Context at unsuccessful PDP Context modification</w:t>
            </w:r>
          </w:p>
        </w:tc>
        <w:tc>
          <w:tcPr>
            <w:tcW w:w="850" w:type="dxa"/>
            <w:shd w:val="solid" w:color="FFFFFF" w:fill="auto"/>
          </w:tcPr>
          <w:p w14:paraId="6CC56F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61C4C10" w14:textId="77777777" w:rsidTr="000B32F7">
        <w:tc>
          <w:tcPr>
            <w:tcW w:w="851" w:type="dxa"/>
            <w:shd w:val="solid" w:color="FFFFFF" w:fill="auto"/>
          </w:tcPr>
          <w:p w14:paraId="4F1815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FCB5F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1EDDE4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8D40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141r2</w:t>
            </w:r>
          </w:p>
        </w:tc>
        <w:tc>
          <w:tcPr>
            <w:tcW w:w="425" w:type="dxa"/>
            <w:shd w:val="solid" w:color="FFFFFF" w:fill="auto"/>
          </w:tcPr>
          <w:p w14:paraId="62E8EFB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F678F26"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1D41113B" w14:textId="0CB10DB5"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Categorize Error indication as the GTP-U message</w:t>
            </w:r>
          </w:p>
        </w:tc>
        <w:tc>
          <w:tcPr>
            <w:tcW w:w="850" w:type="dxa"/>
            <w:shd w:val="solid" w:color="FFFFFF" w:fill="auto"/>
          </w:tcPr>
          <w:p w14:paraId="643EBE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E375933" w14:textId="77777777" w:rsidTr="000B32F7">
        <w:tc>
          <w:tcPr>
            <w:tcW w:w="851" w:type="dxa"/>
            <w:shd w:val="solid" w:color="FFFFFF" w:fill="auto"/>
          </w:tcPr>
          <w:p w14:paraId="169EF4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F1C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D0640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9A10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142</w:t>
            </w:r>
          </w:p>
        </w:tc>
        <w:tc>
          <w:tcPr>
            <w:tcW w:w="425" w:type="dxa"/>
            <w:shd w:val="solid" w:color="FFFFFF" w:fill="auto"/>
          </w:tcPr>
          <w:p w14:paraId="77805B2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4685802"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1236C2C3" w14:textId="42EBA01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presence condition of TLLI/P-TMSI in SGSN Context request</w:t>
            </w:r>
          </w:p>
        </w:tc>
        <w:tc>
          <w:tcPr>
            <w:tcW w:w="850" w:type="dxa"/>
            <w:shd w:val="solid" w:color="FFFFFF" w:fill="auto"/>
          </w:tcPr>
          <w:p w14:paraId="59DA7E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EC2C42" w14:textId="77777777" w:rsidTr="000B32F7">
        <w:tc>
          <w:tcPr>
            <w:tcW w:w="851" w:type="dxa"/>
            <w:shd w:val="solid" w:color="FFFFFF" w:fill="auto"/>
          </w:tcPr>
          <w:p w14:paraId="1C65B40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4B904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8FD016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2AD7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143r2</w:t>
            </w:r>
          </w:p>
        </w:tc>
        <w:tc>
          <w:tcPr>
            <w:tcW w:w="425" w:type="dxa"/>
            <w:shd w:val="solid" w:color="FFFFFF" w:fill="auto"/>
          </w:tcPr>
          <w:p w14:paraId="5FA1083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AF0C125"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3FC46C23" w14:textId="1205288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Reliable transmission of signalling messages</w:t>
            </w:r>
          </w:p>
        </w:tc>
        <w:tc>
          <w:tcPr>
            <w:tcW w:w="850" w:type="dxa"/>
            <w:shd w:val="solid" w:color="FFFFFF" w:fill="auto"/>
          </w:tcPr>
          <w:p w14:paraId="6D754B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25E7814" w14:textId="77777777" w:rsidTr="000B32F7">
        <w:tc>
          <w:tcPr>
            <w:tcW w:w="851" w:type="dxa"/>
            <w:shd w:val="solid" w:color="FFFFFF" w:fill="auto"/>
          </w:tcPr>
          <w:p w14:paraId="4A6ACB3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023A9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68EB59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D9D3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144</w:t>
            </w:r>
          </w:p>
        </w:tc>
        <w:tc>
          <w:tcPr>
            <w:tcW w:w="425" w:type="dxa"/>
            <w:shd w:val="solid" w:color="FFFFFF" w:fill="auto"/>
          </w:tcPr>
          <w:p w14:paraId="0E9F26CF"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450C78C"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0AA083AE" w14:textId="312E9D2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Alignment of the description of tables for Identification Request and SGSN Context Request</w:t>
            </w:r>
          </w:p>
        </w:tc>
        <w:tc>
          <w:tcPr>
            <w:tcW w:w="850" w:type="dxa"/>
            <w:shd w:val="solid" w:color="FFFFFF" w:fill="auto"/>
          </w:tcPr>
          <w:p w14:paraId="4AE871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A02D68D" w14:textId="77777777" w:rsidTr="000B32F7">
        <w:tc>
          <w:tcPr>
            <w:tcW w:w="851" w:type="dxa"/>
            <w:shd w:val="solid" w:color="FFFFFF" w:fill="auto"/>
          </w:tcPr>
          <w:p w14:paraId="0D317CD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90362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7B3AE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8FB8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145r1</w:t>
            </w:r>
          </w:p>
        </w:tc>
        <w:tc>
          <w:tcPr>
            <w:tcW w:w="425" w:type="dxa"/>
            <w:shd w:val="solid" w:color="FFFFFF" w:fill="auto"/>
          </w:tcPr>
          <w:p w14:paraId="13B797A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FC75394"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05428751" w14:textId="0A043DE6"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Context transfer Request and response messages</w:t>
            </w:r>
          </w:p>
        </w:tc>
        <w:tc>
          <w:tcPr>
            <w:tcW w:w="850" w:type="dxa"/>
            <w:shd w:val="solid" w:color="FFFFFF" w:fill="auto"/>
          </w:tcPr>
          <w:p w14:paraId="644DDC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76BD8CD7" w14:textId="77777777" w:rsidTr="000B32F7">
        <w:tc>
          <w:tcPr>
            <w:tcW w:w="851" w:type="dxa"/>
            <w:shd w:val="solid" w:color="FFFFFF" w:fill="auto"/>
          </w:tcPr>
          <w:p w14:paraId="79ED9C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9FFD8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3CCE5F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9E7B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146r2</w:t>
            </w:r>
          </w:p>
        </w:tc>
        <w:tc>
          <w:tcPr>
            <w:tcW w:w="425" w:type="dxa"/>
            <w:shd w:val="solid" w:color="FFFFFF" w:fill="auto"/>
          </w:tcPr>
          <w:p w14:paraId="190565CE"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6B0F3CF"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7F1F4B7A" w14:textId="7CDE495A"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Forward relocation Request and Response messages</w:t>
            </w:r>
          </w:p>
        </w:tc>
        <w:tc>
          <w:tcPr>
            <w:tcW w:w="850" w:type="dxa"/>
            <w:shd w:val="solid" w:color="FFFFFF" w:fill="auto"/>
          </w:tcPr>
          <w:p w14:paraId="6E9F77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4390F32" w14:textId="77777777" w:rsidTr="000B32F7">
        <w:tc>
          <w:tcPr>
            <w:tcW w:w="851" w:type="dxa"/>
            <w:shd w:val="solid" w:color="FFFFFF" w:fill="auto"/>
          </w:tcPr>
          <w:p w14:paraId="60D112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B4701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83C1C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2AFD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147</w:t>
            </w:r>
          </w:p>
        </w:tc>
        <w:tc>
          <w:tcPr>
            <w:tcW w:w="425" w:type="dxa"/>
            <w:shd w:val="solid" w:color="FFFFFF" w:fill="auto"/>
          </w:tcPr>
          <w:p w14:paraId="2D466E1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221CF4F6"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01F94C22" w14:textId="7D863E9C"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or the handling of response messages</w:t>
            </w:r>
          </w:p>
        </w:tc>
        <w:tc>
          <w:tcPr>
            <w:tcW w:w="850" w:type="dxa"/>
            <w:shd w:val="solid" w:color="FFFFFF" w:fill="auto"/>
          </w:tcPr>
          <w:p w14:paraId="53EA72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DE2AF88" w14:textId="77777777" w:rsidTr="000B32F7">
        <w:tc>
          <w:tcPr>
            <w:tcW w:w="851" w:type="dxa"/>
            <w:shd w:val="solid" w:color="FFFFFF" w:fill="auto"/>
          </w:tcPr>
          <w:p w14:paraId="7C08D3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AE280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2942A92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5F11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148</w:t>
            </w:r>
          </w:p>
        </w:tc>
        <w:tc>
          <w:tcPr>
            <w:tcW w:w="425" w:type="dxa"/>
            <w:shd w:val="solid" w:color="FFFFFF" w:fill="auto"/>
          </w:tcPr>
          <w:p w14:paraId="4340BBF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1D1D611"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2577FC87" w14:textId="4BEE58C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SGSN context acknowledge message</w:t>
            </w:r>
          </w:p>
        </w:tc>
        <w:tc>
          <w:tcPr>
            <w:tcW w:w="850" w:type="dxa"/>
            <w:shd w:val="solid" w:color="FFFFFF" w:fill="auto"/>
          </w:tcPr>
          <w:p w14:paraId="071F7B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034CA6" w14:textId="77777777" w:rsidTr="000B32F7">
        <w:tc>
          <w:tcPr>
            <w:tcW w:w="851" w:type="dxa"/>
            <w:shd w:val="solid" w:color="FFFFFF" w:fill="auto"/>
          </w:tcPr>
          <w:p w14:paraId="5C74CC3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CB7C0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462D4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7705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136r2</w:t>
            </w:r>
          </w:p>
        </w:tc>
        <w:tc>
          <w:tcPr>
            <w:tcW w:w="425" w:type="dxa"/>
            <w:shd w:val="solid" w:color="FFFFFF" w:fill="auto"/>
          </w:tcPr>
          <w:p w14:paraId="3715522B"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83B6526" w14:textId="77777777" w:rsidR="000B32F7" w:rsidRPr="000C321E" w:rsidRDefault="000B32F7" w:rsidP="009900EA">
            <w:pPr>
              <w:spacing w:after="0"/>
              <w:rPr>
                <w:rFonts w:ascii="Arial" w:hAnsi="Arial" w:cs="Arial"/>
                <w:snapToGrid w:val="0"/>
                <w:color w:val="000000"/>
                <w:sz w:val="16"/>
                <w:szCs w:val="16"/>
              </w:rPr>
            </w:pPr>
          </w:p>
        </w:tc>
        <w:tc>
          <w:tcPr>
            <w:tcW w:w="8607" w:type="dxa"/>
            <w:shd w:val="solid" w:color="FFFFFF" w:fill="auto"/>
          </w:tcPr>
          <w:p w14:paraId="47FE1ADB" w14:textId="3A0E0DF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Compatibility GTPv0/GTPv1 in case of SGSN change</w:t>
            </w:r>
          </w:p>
        </w:tc>
        <w:tc>
          <w:tcPr>
            <w:tcW w:w="850" w:type="dxa"/>
            <w:shd w:val="solid" w:color="FFFFFF" w:fill="auto"/>
          </w:tcPr>
          <w:p w14:paraId="7A5918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40040EE" w14:textId="77777777" w:rsidTr="000B32F7">
        <w:tc>
          <w:tcPr>
            <w:tcW w:w="851" w:type="dxa"/>
            <w:shd w:val="solid" w:color="FFFFFF" w:fill="auto"/>
          </w:tcPr>
          <w:p w14:paraId="64A065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65C07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95B66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835C2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149</w:t>
            </w:r>
          </w:p>
        </w:tc>
        <w:tc>
          <w:tcPr>
            <w:tcW w:w="425" w:type="dxa"/>
            <w:shd w:val="solid" w:color="FFFFFF" w:fill="auto"/>
          </w:tcPr>
          <w:p w14:paraId="6E73B3DC"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1A3EF411" w14:textId="77777777" w:rsidR="000B32F7" w:rsidRPr="000C321E" w:rsidRDefault="000B32F7" w:rsidP="009900EA">
            <w:pPr>
              <w:pStyle w:val="TAL"/>
              <w:rPr>
                <w:rFonts w:eastAsia="MS Mincho" w:cs="Arial"/>
                <w:sz w:val="16"/>
                <w:szCs w:val="16"/>
                <w:lang w:eastAsia="ja-JP"/>
              </w:rPr>
            </w:pPr>
          </w:p>
        </w:tc>
        <w:tc>
          <w:tcPr>
            <w:tcW w:w="8607" w:type="dxa"/>
            <w:shd w:val="solid" w:color="FFFFFF" w:fill="auto"/>
          </w:tcPr>
          <w:p w14:paraId="67C801D2" w14:textId="29A42C29"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Clarification on the use of Teardown Indicator</w:t>
            </w:r>
          </w:p>
        </w:tc>
        <w:tc>
          <w:tcPr>
            <w:tcW w:w="850" w:type="dxa"/>
            <w:shd w:val="solid" w:color="FFFFFF" w:fill="auto"/>
          </w:tcPr>
          <w:p w14:paraId="7EFABB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81EB9A8" w14:textId="77777777" w:rsidTr="000B32F7">
        <w:tc>
          <w:tcPr>
            <w:tcW w:w="851" w:type="dxa"/>
            <w:shd w:val="solid" w:color="FFFFFF" w:fill="auto"/>
          </w:tcPr>
          <w:p w14:paraId="48C7E89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31D12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6A30994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7545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150</w:t>
            </w:r>
          </w:p>
        </w:tc>
        <w:tc>
          <w:tcPr>
            <w:tcW w:w="425" w:type="dxa"/>
            <w:shd w:val="solid" w:color="FFFFFF" w:fill="auto"/>
          </w:tcPr>
          <w:p w14:paraId="5EEA0B5B"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582D6637" w14:textId="77777777" w:rsidR="000B32F7" w:rsidRPr="000C321E" w:rsidRDefault="000B32F7" w:rsidP="009900EA">
            <w:pPr>
              <w:pStyle w:val="TAL"/>
              <w:rPr>
                <w:rFonts w:eastAsia="MS Mincho" w:cs="Arial"/>
                <w:sz w:val="16"/>
                <w:szCs w:val="16"/>
                <w:lang w:eastAsia="ja-JP"/>
              </w:rPr>
            </w:pPr>
          </w:p>
        </w:tc>
        <w:tc>
          <w:tcPr>
            <w:tcW w:w="8607" w:type="dxa"/>
            <w:shd w:val="solid" w:color="FFFFFF" w:fill="auto"/>
          </w:tcPr>
          <w:p w14:paraId="53C29260" w14:textId="7C25FB7A"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Correction to the PDU Notification Request message</w:t>
            </w:r>
          </w:p>
        </w:tc>
        <w:tc>
          <w:tcPr>
            <w:tcW w:w="850" w:type="dxa"/>
            <w:shd w:val="solid" w:color="FFFFFF" w:fill="auto"/>
          </w:tcPr>
          <w:p w14:paraId="6A7651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3DC29BE3" w14:textId="77777777" w:rsidTr="000B32F7">
        <w:tc>
          <w:tcPr>
            <w:tcW w:w="851" w:type="dxa"/>
            <w:shd w:val="solid" w:color="FFFFFF" w:fill="auto"/>
          </w:tcPr>
          <w:p w14:paraId="2DC553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31622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F8FF8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4B30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151r1</w:t>
            </w:r>
          </w:p>
        </w:tc>
        <w:tc>
          <w:tcPr>
            <w:tcW w:w="425" w:type="dxa"/>
            <w:shd w:val="solid" w:color="FFFFFF" w:fill="auto"/>
          </w:tcPr>
          <w:p w14:paraId="7C7EF633"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6C35C657" w14:textId="77777777" w:rsidR="000B32F7" w:rsidRPr="000C321E" w:rsidRDefault="000B32F7" w:rsidP="009900EA">
            <w:pPr>
              <w:pStyle w:val="TAL"/>
              <w:rPr>
                <w:rFonts w:eastAsia="MS Mincho" w:cs="Arial"/>
                <w:sz w:val="16"/>
                <w:szCs w:val="16"/>
                <w:lang w:eastAsia="ja-JP"/>
              </w:rPr>
            </w:pPr>
          </w:p>
        </w:tc>
        <w:tc>
          <w:tcPr>
            <w:tcW w:w="8607" w:type="dxa"/>
            <w:shd w:val="solid" w:color="FFFFFF" w:fill="auto"/>
          </w:tcPr>
          <w:p w14:paraId="2DB80B6C" w14:textId="60B71F39"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Correction of wrong entry in information table</w:t>
            </w:r>
          </w:p>
        </w:tc>
        <w:tc>
          <w:tcPr>
            <w:tcW w:w="850" w:type="dxa"/>
            <w:shd w:val="solid" w:color="FFFFFF" w:fill="auto"/>
          </w:tcPr>
          <w:p w14:paraId="089B02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0174AC22" w14:textId="77777777" w:rsidTr="000B32F7">
        <w:tc>
          <w:tcPr>
            <w:tcW w:w="851" w:type="dxa"/>
            <w:shd w:val="solid" w:color="FFFFFF" w:fill="auto"/>
          </w:tcPr>
          <w:p w14:paraId="6DE322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B5AD5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DC8F8A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F791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152</w:t>
            </w:r>
          </w:p>
        </w:tc>
        <w:tc>
          <w:tcPr>
            <w:tcW w:w="425" w:type="dxa"/>
            <w:shd w:val="solid" w:color="FFFFFF" w:fill="auto"/>
          </w:tcPr>
          <w:p w14:paraId="318F3722"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312776EF" w14:textId="77777777" w:rsidR="000B32F7" w:rsidRPr="000C321E" w:rsidRDefault="000B32F7" w:rsidP="009900EA">
            <w:pPr>
              <w:pStyle w:val="TAL"/>
              <w:rPr>
                <w:rFonts w:eastAsia="MS Mincho" w:cs="Arial"/>
                <w:sz w:val="16"/>
                <w:szCs w:val="16"/>
                <w:lang w:eastAsia="ja-JP"/>
              </w:rPr>
            </w:pPr>
          </w:p>
        </w:tc>
        <w:tc>
          <w:tcPr>
            <w:tcW w:w="8607" w:type="dxa"/>
            <w:shd w:val="solid" w:color="FFFFFF" w:fill="auto"/>
          </w:tcPr>
          <w:p w14:paraId="5E42D13E" w14:textId="6606E260"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Moving of Annex A to 3GPP TS 23.003</w:t>
            </w:r>
          </w:p>
        </w:tc>
        <w:tc>
          <w:tcPr>
            <w:tcW w:w="850" w:type="dxa"/>
            <w:shd w:val="solid" w:color="FFFFFF" w:fill="auto"/>
          </w:tcPr>
          <w:p w14:paraId="446212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FA047A4" w14:textId="77777777" w:rsidTr="000B32F7">
        <w:tc>
          <w:tcPr>
            <w:tcW w:w="851" w:type="dxa"/>
            <w:shd w:val="solid" w:color="FFFFFF" w:fill="auto"/>
          </w:tcPr>
          <w:p w14:paraId="73FC49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ACDE1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D016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407B4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153r2</w:t>
            </w:r>
          </w:p>
        </w:tc>
        <w:tc>
          <w:tcPr>
            <w:tcW w:w="425" w:type="dxa"/>
            <w:shd w:val="solid" w:color="FFFFFF" w:fill="auto"/>
          </w:tcPr>
          <w:p w14:paraId="26A4806C"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788B9A8A" w14:textId="77777777" w:rsidR="000B32F7" w:rsidRPr="000C321E" w:rsidRDefault="000B32F7" w:rsidP="009900EA">
            <w:pPr>
              <w:pStyle w:val="TAL"/>
              <w:rPr>
                <w:rFonts w:eastAsia="MS Mincho" w:cs="Arial"/>
                <w:sz w:val="16"/>
                <w:szCs w:val="16"/>
                <w:lang w:eastAsia="ja-JP"/>
              </w:rPr>
            </w:pPr>
          </w:p>
        </w:tc>
        <w:tc>
          <w:tcPr>
            <w:tcW w:w="8607" w:type="dxa"/>
            <w:shd w:val="solid" w:color="FFFFFF" w:fill="auto"/>
          </w:tcPr>
          <w:p w14:paraId="0FDF749F" w14:textId="520A848B"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Selecting GGSN IP address</w:t>
            </w:r>
          </w:p>
        </w:tc>
        <w:tc>
          <w:tcPr>
            <w:tcW w:w="850" w:type="dxa"/>
            <w:shd w:val="solid" w:color="FFFFFF" w:fill="auto"/>
          </w:tcPr>
          <w:p w14:paraId="0A89B2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D97BF01" w14:textId="77777777" w:rsidTr="000B32F7">
        <w:tc>
          <w:tcPr>
            <w:tcW w:w="851" w:type="dxa"/>
            <w:shd w:val="solid" w:color="FFFFFF" w:fill="auto"/>
          </w:tcPr>
          <w:p w14:paraId="22E9399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54307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0D4762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C4F0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154r1</w:t>
            </w:r>
          </w:p>
        </w:tc>
        <w:tc>
          <w:tcPr>
            <w:tcW w:w="425" w:type="dxa"/>
            <w:shd w:val="solid" w:color="FFFFFF" w:fill="auto"/>
          </w:tcPr>
          <w:p w14:paraId="2B5BE0F6"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11DF7BEC" w14:textId="77777777" w:rsidR="000B32F7" w:rsidRPr="000C321E" w:rsidRDefault="000B32F7" w:rsidP="009900EA">
            <w:pPr>
              <w:pStyle w:val="TAL"/>
              <w:rPr>
                <w:rFonts w:eastAsia="MS Mincho" w:cs="Arial"/>
                <w:sz w:val="16"/>
                <w:szCs w:val="16"/>
                <w:lang w:eastAsia="ja-JP"/>
              </w:rPr>
            </w:pPr>
          </w:p>
        </w:tc>
        <w:tc>
          <w:tcPr>
            <w:tcW w:w="8607" w:type="dxa"/>
            <w:shd w:val="solid" w:color="FFFFFF" w:fill="auto"/>
          </w:tcPr>
          <w:p w14:paraId="7ED1FE2D" w14:textId="1EB49C5E"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Removal of "Version not Supported" for GTP-U</w:t>
            </w:r>
          </w:p>
        </w:tc>
        <w:tc>
          <w:tcPr>
            <w:tcW w:w="850" w:type="dxa"/>
            <w:shd w:val="solid" w:color="FFFFFF" w:fill="auto"/>
          </w:tcPr>
          <w:p w14:paraId="591109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48797ED5" w14:textId="77777777" w:rsidTr="000B32F7">
        <w:tc>
          <w:tcPr>
            <w:tcW w:w="851" w:type="dxa"/>
            <w:shd w:val="solid" w:color="FFFFFF" w:fill="auto"/>
          </w:tcPr>
          <w:p w14:paraId="418773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47696E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5486D20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357C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157</w:t>
            </w:r>
          </w:p>
        </w:tc>
        <w:tc>
          <w:tcPr>
            <w:tcW w:w="425" w:type="dxa"/>
            <w:shd w:val="solid" w:color="FFFFFF" w:fill="auto"/>
          </w:tcPr>
          <w:p w14:paraId="45FA73D8"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6999C650" w14:textId="77777777" w:rsidR="000B32F7" w:rsidRPr="000C321E" w:rsidRDefault="000B32F7" w:rsidP="009900EA">
            <w:pPr>
              <w:pStyle w:val="TAL"/>
              <w:rPr>
                <w:rFonts w:eastAsia="MS Mincho" w:cs="Arial"/>
                <w:sz w:val="16"/>
                <w:szCs w:val="16"/>
                <w:lang w:eastAsia="ja-JP"/>
              </w:rPr>
            </w:pPr>
          </w:p>
        </w:tc>
        <w:tc>
          <w:tcPr>
            <w:tcW w:w="8607" w:type="dxa"/>
            <w:shd w:val="solid" w:color="FFFFFF" w:fill="auto"/>
          </w:tcPr>
          <w:p w14:paraId="343AF305" w14:textId="45A1C1EF"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Correction of Security parameters length</w:t>
            </w:r>
          </w:p>
        </w:tc>
        <w:tc>
          <w:tcPr>
            <w:tcW w:w="850" w:type="dxa"/>
            <w:shd w:val="solid" w:color="FFFFFF" w:fill="auto"/>
          </w:tcPr>
          <w:p w14:paraId="5489E0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2E086E6" w14:textId="77777777" w:rsidTr="000B32F7">
        <w:tc>
          <w:tcPr>
            <w:tcW w:w="851" w:type="dxa"/>
            <w:shd w:val="solid" w:color="FFFFFF" w:fill="auto"/>
          </w:tcPr>
          <w:p w14:paraId="78038E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8D8EA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40A7788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3C8ED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159</w:t>
            </w:r>
          </w:p>
        </w:tc>
        <w:tc>
          <w:tcPr>
            <w:tcW w:w="425" w:type="dxa"/>
            <w:shd w:val="solid" w:color="FFFFFF" w:fill="auto"/>
          </w:tcPr>
          <w:p w14:paraId="7E4C2262"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50DD6151" w14:textId="77777777" w:rsidR="000B32F7" w:rsidRPr="000C321E" w:rsidRDefault="000B32F7" w:rsidP="009900EA">
            <w:pPr>
              <w:pStyle w:val="TAL"/>
              <w:rPr>
                <w:rFonts w:eastAsia="MS Mincho" w:cs="Arial"/>
                <w:sz w:val="16"/>
                <w:szCs w:val="16"/>
                <w:lang w:eastAsia="ja-JP"/>
              </w:rPr>
            </w:pPr>
          </w:p>
        </w:tc>
        <w:tc>
          <w:tcPr>
            <w:tcW w:w="8607" w:type="dxa"/>
            <w:shd w:val="solid" w:color="FFFFFF" w:fill="auto"/>
          </w:tcPr>
          <w:p w14:paraId="49D0168B" w14:textId="4B59D8C2"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MS Network Capability in MM Context</w:t>
            </w:r>
          </w:p>
        </w:tc>
        <w:tc>
          <w:tcPr>
            <w:tcW w:w="850" w:type="dxa"/>
            <w:shd w:val="solid" w:color="FFFFFF" w:fill="auto"/>
          </w:tcPr>
          <w:p w14:paraId="4EFD9F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64E130BD" w14:textId="77777777" w:rsidTr="000B32F7">
        <w:tc>
          <w:tcPr>
            <w:tcW w:w="851" w:type="dxa"/>
            <w:shd w:val="solid" w:color="FFFFFF" w:fill="auto"/>
          </w:tcPr>
          <w:p w14:paraId="2AA408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F986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CB876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95A4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161</w:t>
            </w:r>
          </w:p>
        </w:tc>
        <w:tc>
          <w:tcPr>
            <w:tcW w:w="425" w:type="dxa"/>
            <w:shd w:val="solid" w:color="FFFFFF" w:fill="auto"/>
          </w:tcPr>
          <w:p w14:paraId="56D73254"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792691D7" w14:textId="77777777" w:rsidR="000B32F7" w:rsidRPr="000C321E" w:rsidRDefault="000B32F7" w:rsidP="009900EA">
            <w:pPr>
              <w:pStyle w:val="TAL"/>
              <w:rPr>
                <w:rFonts w:eastAsia="MS Mincho" w:cs="Arial"/>
                <w:sz w:val="16"/>
                <w:szCs w:val="16"/>
                <w:lang w:eastAsia="ja-JP"/>
              </w:rPr>
            </w:pPr>
          </w:p>
        </w:tc>
        <w:tc>
          <w:tcPr>
            <w:tcW w:w="8607" w:type="dxa"/>
            <w:shd w:val="solid" w:color="FFFFFF" w:fill="auto"/>
          </w:tcPr>
          <w:p w14:paraId="18B2B0B0" w14:textId="57EB4E45"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Clarifications to the usage of CKSN and KSI for security type 0</w:t>
            </w:r>
          </w:p>
        </w:tc>
        <w:tc>
          <w:tcPr>
            <w:tcW w:w="850" w:type="dxa"/>
            <w:shd w:val="solid" w:color="FFFFFF" w:fill="auto"/>
          </w:tcPr>
          <w:p w14:paraId="1A31003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B3696FD" w14:textId="77777777" w:rsidTr="000B32F7">
        <w:tc>
          <w:tcPr>
            <w:tcW w:w="851" w:type="dxa"/>
            <w:shd w:val="solid" w:color="FFFFFF" w:fill="auto"/>
          </w:tcPr>
          <w:p w14:paraId="2E17B3C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59A3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FF3915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1CB9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155r4</w:t>
            </w:r>
          </w:p>
        </w:tc>
        <w:tc>
          <w:tcPr>
            <w:tcW w:w="425" w:type="dxa"/>
            <w:shd w:val="solid" w:color="FFFFFF" w:fill="auto"/>
          </w:tcPr>
          <w:p w14:paraId="1EF836F5" w14:textId="77777777" w:rsidR="000B32F7" w:rsidRPr="000C321E" w:rsidRDefault="000B32F7" w:rsidP="009900EA">
            <w:pPr>
              <w:pStyle w:val="TAL"/>
              <w:rPr>
                <w:rFonts w:cs="Arial"/>
                <w:sz w:val="16"/>
                <w:szCs w:val="16"/>
              </w:rPr>
            </w:pPr>
          </w:p>
        </w:tc>
        <w:tc>
          <w:tcPr>
            <w:tcW w:w="465" w:type="dxa"/>
            <w:shd w:val="solid" w:color="FFFFFF" w:fill="auto"/>
          </w:tcPr>
          <w:p w14:paraId="79EE2510" w14:textId="77777777" w:rsidR="000B32F7" w:rsidRPr="000C321E" w:rsidRDefault="000B32F7" w:rsidP="009900EA">
            <w:pPr>
              <w:pStyle w:val="TAL"/>
              <w:rPr>
                <w:rFonts w:cs="Arial"/>
                <w:sz w:val="16"/>
                <w:szCs w:val="16"/>
              </w:rPr>
            </w:pPr>
          </w:p>
        </w:tc>
        <w:tc>
          <w:tcPr>
            <w:tcW w:w="8607" w:type="dxa"/>
            <w:shd w:val="solid" w:color="FFFFFF" w:fill="auto"/>
          </w:tcPr>
          <w:p w14:paraId="33611F69" w14:textId="57B5F112" w:rsidR="000B32F7" w:rsidRPr="000C321E" w:rsidRDefault="000B32F7" w:rsidP="009900EA">
            <w:pPr>
              <w:pStyle w:val="TAL"/>
              <w:rPr>
                <w:rFonts w:eastAsia="MS Mincho" w:cs="Arial"/>
                <w:sz w:val="16"/>
                <w:szCs w:val="16"/>
                <w:lang w:eastAsia="ja-JP"/>
              </w:rPr>
            </w:pPr>
            <w:r w:rsidRPr="000C321E">
              <w:rPr>
                <w:rFonts w:cs="Arial"/>
                <w:sz w:val="16"/>
                <w:szCs w:val="16"/>
              </w:rPr>
              <w:t>Adding Uplink TEID Data I and user plane GGSN address to PDP Context IE</w:t>
            </w:r>
          </w:p>
        </w:tc>
        <w:tc>
          <w:tcPr>
            <w:tcW w:w="850" w:type="dxa"/>
            <w:shd w:val="solid" w:color="FFFFFF" w:fill="auto"/>
          </w:tcPr>
          <w:p w14:paraId="2FFEC0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5BE4EA2A" w14:textId="77777777" w:rsidTr="000B32F7">
        <w:tc>
          <w:tcPr>
            <w:tcW w:w="851" w:type="dxa"/>
            <w:shd w:val="solid" w:color="FFFFFF" w:fill="auto"/>
          </w:tcPr>
          <w:p w14:paraId="584B5C0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1727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9411C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E57B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162</w:t>
            </w:r>
          </w:p>
        </w:tc>
        <w:tc>
          <w:tcPr>
            <w:tcW w:w="425" w:type="dxa"/>
            <w:shd w:val="solid" w:color="FFFFFF" w:fill="auto"/>
          </w:tcPr>
          <w:p w14:paraId="2BC086F8" w14:textId="77777777" w:rsidR="000B32F7" w:rsidRPr="000C321E" w:rsidRDefault="000B32F7" w:rsidP="009900EA">
            <w:pPr>
              <w:pStyle w:val="TAL"/>
              <w:rPr>
                <w:rFonts w:cs="Arial"/>
                <w:sz w:val="16"/>
                <w:szCs w:val="16"/>
              </w:rPr>
            </w:pPr>
          </w:p>
        </w:tc>
        <w:tc>
          <w:tcPr>
            <w:tcW w:w="465" w:type="dxa"/>
            <w:shd w:val="solid" w:color="FFFFFF" w:fill="auto"/>
          </w:tcPr>
          <w:p w14:paraId="61CA9E20" w14:textId="77777777" w:rsidR="000B32F7" w:rsidRPr="000C321E" w:rsidRDefault="000B32F7" w:rsidP="009900EA">
            <w:pPr>
              <w:pStyle w:val="TAL"/>
              <w:rPr>
                <w:rFonts w:cs="Arial"/>
                <w:sz w:val="16"/>
                <w:szCs w:val="16"/>
              </w:rPr>
            </w:pPr>
          </w:p>
        </w:tc>
        <w:tc>
          <w:tcPr>
            <w:tcW w:w="8607" w:type="dxa"/>
            <w:shd w:val="solid" w:color="FFFFFF" w:fill="auto"/>
          </w:tcPr>
          <w:p w14:paraId="14068FEB" w14:textId="4010DBBC" w:rsidR="000B32F7" w:rsidRPr="000C321E" w:rsidRDefault="000B32F7" w:rsidP="009900EA">
            <w:pPr>
              <w:pStyle w:val="TAL"/>
              <w:rPr>
                <w:rFonts w:eastAsia="MS Mincho" w:cs="Arial"/>
                <w:sz w:val="16"/>
                <w:szCs w:val="16"/>
                <w:lang w:eastAsia="ja-JP"/>
              </w:rPr>
            </w:pPr>
            <w:r w:rsidRPr="000C321E">
              <w:rPr>
                <w:rFonts w:cs="Arial"/>
                <w:sz w:val="16"/>
                <w:szCs w:val="16"/>
              </w:rPr>
              <w:t>Handling of sequence numbers for reliable transmission of control plane messages</w:t>
            </w:r>
          </w:p>
        </w:tc>
        <w:tc>
          <w:tcPr>
            <w:tcW w:w="850" w:type="dxa"/>
            <w:shd w:val="solid" w:color="FFFFFF" w:fill="auto"/>
          </w:tcPr>
          <w:p w14:paraId="5ACBEA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30868CFC" w14:textId="77777777" w:rsidTr="000B32F7">
        <w:tc>
          <w:tcPr>
            <w:tcW w:w="851" w:type="dxa"/>
            <w:shd w:val="solid" w:color="FFFFFF" w:fill="auto"/>
          </w:tcPr>
          <w:p w14:paraId="77F831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84CA4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0C518BD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6DB2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163</w:t>
            </w:r>
          </w:p>
        </w:tc>
        <w:tc>
          <w:tcPr>
            <w:tcW w:w="425" w:type="dxa"/>
            <w:shd w:val="solid" w:color="FFFFFF" w:fill="auto"/>
          </w:tcPr>
          <w:p w14:paraId="1E5F45D1" w14:textId="77777777" w:rsidR="000B32F7" w:rsidRPr="000C321E" w:rsidRDefault="000B32F7" w:rsidP="009900EA">
            <w:pPr>
              <w:pStyle w:val="TAL"/>
              <w:rPr>
                <w:rFonts w:cs="Arial"/>
                <w:sz w:val="16"/>
                <w:szCs w:val="16"/>
              </w:rPr>
            </w:pPr>
          </w:p>
        </w:tc>
        <w:tc>
          <w:tcPr>
            <w:tcW w:w="465" w:type="dxa"/>
            <w:shd w:val="solid" w:color="FFFFFF" w:fill="auto"/>
          </w:tcPr>
          <w:p w14:paraId="531D1F3C" w14:textId="77777777" w:rsidR="000B32F7" w:rsidRPr="000C321E" w:rsidRDefault="000B32F7" w:rsidP="009900EA">
            <w:pPr>
              <w:pStyle w:val="TAL"/>
              <w:rPr>
                <w:rFonts w:cs="Arial"/>
                <w:sz w:val="16"/>
                <w:szCs w:val="16"/>
              </w:rPr>
            </w:pPr>
          </w:p>
        </w:tc>
        <w:tc>
          <w:tcPr>
            <w:tcW w:w="8607" w:type="dxa"/>
            <w:shd w:val="solid" w:color="FFFFFF" w:fill="auto"/>
          </w:tcPr>
          <w:p w14:paraId="48061BB9" w14:textId="352121DE" w:rsidR="000B32F7" w:rsidRPr="000C321E" w:rsidRDefault="000B32F7" w:rsidP="009900EA">
            <w:pPr>
              <w:pStyle w:val="TAL"/>
              <w:rPr>
                <w:rFonts w:eastAsia="MS Mincho" w:cs="Arial"/>
                <w:sz w:val="16"/>
                <w:szCs w:val="16"/>
                <w:lang w:eastAsia="ja-JP"/>
              </w:rPr>
            </w:pPr>
            <w:r w:rsidRPr="000C321E">
              <w:rPr>
                <w:rFonts w:cs="Arial"/>
                <w:sz w:val="16"/>
                <w:szCs w:val="16"/>
              </w:rPr>
              <w:t>Re-configure the IEs in the PDU Notification Request to make it in ascending order</w:t>
            </w:r>
          </w:p>
        </w:tc>
        <w:tc>
          <w:tcPr>
            <w:tcW w:w="850" w:type="dxa"/>
            <w:shd w:val="solid" w:color="FFFFFF" w:fill="auto"/>
          </w:tcPr>
          <w:p w14:paraId="2D6255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7D852BB4" w14:textId="77777777" w:rsidTr="000B32F7">
        <w:tc>
          <w:tcPr>
            <w:tcW w:w="851" w:type="dxa"/>
            <w:shd w:val="solid" w:color="FFFFFF" w:fill="auto"/>
          </w:tcPr>
          <w:p w14:paraId="34DB62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F4BC4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8D0E4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E333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166</w:t>
            </w:r>
          </w:p>
        </w:tc>
        <w:tc>
          <w:tcPr>
            <w:tcW w:w="425" w:type="dxa"/>
            <w:shd w:val="solid" w:color="FFFFFF" w:fill="auto"/>
          </w:tcPr>
          <w:p w14:paraId="2732C266" w14:textId="77777777" w:rsidR="000B32F7" w:rsidRPr="000C321E" w:rsidRDefault="000B32F7" w:rsidP="009900EA">
            <w:pPr>
              <w:pStyle w:val="TAL"/>
              <w:rPr>
                <w:rFonts w:cs="Arial"/>
                <w:sz w:val="16"/>
                <w:szCs w:val="16"/>
              </w:rPr>
            </w:pPr>
          </w:p>
        </w:tc>
        <w:tc>
          <w:tcPr>
            <w:tcW w:w="465" w:type="dxa"/>
            <w:shd w:val="solid" w:color="FFFFFF" w:fill="auto"/>
          </w:tcPr>
          <w:p w14:paraId="11FE198E" w14:textId="77777777" w:rsidR="000B32F7" w:rsidRPr="000C321E" w:rsidRDefault="000B32F7" w:rsidP="009900EA">
            <w:pPr>
              <w:pStyle w:val="TAL"/>
              <w:rPr>
                <w:rFonts w:cs="Arial"/>
                <w:sz w:val="16"/>
                <w:szCs w:val="16"/>
              </w:rPr>
            </w:pPr>
          </w:p>
        </w:tc>
        <w:tc>
          <w:tcPr>
            <w:tcW w:w="8607" w:type="dxa"/>
            <w:shd w:val="solid" w:color="FFFFFF" w:fill="auto"/>
          </w:tcPr>
          <w:p w14:paraId="61587ED9" w14:textId="1F44159E" w:rsidR="000B32F7" w:rsidRPr="000C321E" w:rsidRDefault="000B32F7" w:rsidP="009900EA">
            <w:pPr>
              <w:pStyle w:val="TAL"/>
              <w:rPr>
                <w:rFonts w:eastAsia="MS Mincho" w:cs="Arial"/>
                <w:sz w:val="16"/>
                <w:szCs w:val="16"/>
                <w:lang w:eastAsia="ja-JP"/>
              </w:rPr>
            </w:pPr>
            <w:r w:rsidRPr="000C321E">
              <w:rPr>
                <w:rFonts w:cs="Arial"/>
                <w:sz w:val="16"/>
                <w:szCs w:val="16"/>
              </w:rPr>
              <w:t>Corrections to editor work of 29.060 v 3.7.0</w:t>
            </w:r>
          </w:p>
        </w:tc>
        <w:tc>
          <w:tcPr>
            <w:tcW w:w="850" w:type="dxa"/>
            <w:shd w:val="solid" w:color="FFFFFF" w:fill="auto"/>
          </w:tcPr>
          <w:p w14:paraId="1B072E3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6A67293C" w14:textId="77777777" w:rsidTr="000B32F7">
        <w:tc>
          <w:tcPr>
            <w:tcW w:w="851" w:type="dxa"/>
            <w:shd w:val="solid" w:color="FFFFFF" w:fill="auto"/>
          </w:tcPr>
          <w:p w14:paraId="78EA80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6079D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B2EBE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5740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170r2</w:t>
            </w:r>
          </w:p>
        </w:tc>
        <w:tc>
          <w:tcPr>
            <w:tcW w:w="425" w:type="dxa"/>
            <w:shd w:val="solid" w:color="FFFFFF" w:fill="auto"/>
          </w:tcPr>
          <w:p w14:paraId="1D48EC49" w14:textId="77777777" w:rsidR="000B32F7" w:rsidRPr="000C321E" w:rsidRDefault="000B32F7" w:rsidP="009900EA">
            <w:pPr>
              <w:pStyle w:val="TAL"/>
              <w:rPr>
                <w:rFonts w:cs="Arial"/>
                <w:sz w:val="16"/>
                <w:szCs w:val="16"/>
              </w:rPr>
            </w:pPr>
          </w:p>
        </w:tc>
        <w:tc>
          <w:tcPr>
            <w:tcW w:w="465" w:type="dxa"/>
            <w:shd w:val="solid" w:color="FFFFFF" w:fill="auto"/>
          </w:tcPr>
          <w:p w14:paraId="62B11B32" w14:textId="77777777" w:rsidR="000B32F7" w:rsidRPr="000C321E" w:rsidRDefault="000B32F7" w:rsidP="009900EA">
            <w:pPr>
              <w:pStyle w:val="TAL"/>
              <w:rPr>
                <w:rFonts w:cs="Arial"/>
                <w:sz w:val="16"/>
                <w:szCs w:val="16"/>
              </w:rPr>
            </w:pPr>
          </w:p>
        </w:tc>
        <w:tc>
          <w:tcPr>
            <w:tcW w:w="8607" w:type="dxa"/>
            <w:shd w:val="solid" w:color="FFFFFF" w:fill="auto"/>
          </w:tcPr>
          <w:p w14:paraId="119D6ADD" w14:textId="5C27172E" w:rsidR="000B32F7" w:rsidRPr="000C321E" w:rsidRDefault="000B32F7" w:rsidP="009900EA">
            <w:pPr>
              <w:pStyle w:val="TAL"/>
              <w:rPr>
                <w:rFonts w:eastAsia="MS Mincho" w:cs="Arial"/>
                <w:sz w:val="16"/>
                <w:szCs w:val="16"/>
                <w:lang w:eastAsia="ja-JP"/>
              </w:rPr>
            </w:pPr>
            <w:r w:rsidRPr="000C321E">
              <w:rPr>
                <w:rFonts w:cs="Arial"/>
                <w:sz w:val="16"/>
                <w:szCs w:val="16"/>
              </w:rPr>
              <w:t xml:space="preserve">Clarification on the </w:t>
            </w:r>
            <w:r w:rsidRPr="000C321E">
              <w:rPr>
                <w:rFonts w:cs="Arial"/>
                <w:sz w:val="16"/>
                <w:szCs w:val="16"/>
                <w:lang w:eastAsia="ja-JP"/>
              </w:rPr>
              <w:t>TEID</w:t>
            </w:r>
            <w:r w:rsidRPr="000C321E">
              <w:rPr>
                <w:rFonts w:cs="Arial"/>
                <w:sz w:val="16"/>
                <w:szCs w:val="16"/>
              </w:rPr>
              <w:t xml:space="preserve"> value </w:t>
            </w:r>
            <w:r w:rsidRPr="000C321E">
              <w:rPr>
                <w:rFonts w:cs="Arial"/>
                <w:sz w:val="16"/>
                <w:szCs w:val="16"/>
                <w:lang w:eastAsia="ja-JP"/>
              </w:rPr>
              <w:t>of</w:t>
            </w:r>
            <w:r w:rsidRPr="000C321E">
              <w:rPr>
                <w:rFonts w:cs="Arial"/>
                <w:sz w:val="16"/>
                <w:szCs w:val="16"/>
              </w:rPr>
              <w:t xml:space="preserve"> the signalling messages</w:t>
            </w:r>
          </w:p>
        </w:tc>
        <w:tc>
          <w:tcPr>
            <w:tcW w:w="850" w:type="dxa"/>
            <w:shd w:val="solid" w:color="FFFFFF" w:fill="auto"/>
          </w:tcPr>
          <w:p w14:paraId="5F1958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7B6CF8AF" w14:textId="77777777" w:rsidTr="000B32F7">
        <w:tc>
          <w:tcPr>
            <w:tcW w:w="851" w:type="dxa"/>
            <w:shd w:val="solid" w:color="FFFFFF" w:fill="auto"/>
          </w:tcPr>
          <w:p w14:paraId="12A5C0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E943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CAFD8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6C6E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173r3</w:t>
            </w:r>
          </w:p>
        </w:tc>
        <w:tc>
          <w:tcPr>
            <w:tcW w:w="425" w:type="dxa"/>
            <w:shd w:val="solid" w:color="FFFFFF" w:fill="auto"/>
          </w:tcPr>
          <w:p w14:paraId="36DC900C" w14:textId="77777777" w:rsidR="000B32F7" w:rsidRPr="000C321E" w:rsidRDefault="000B32F7" w:rsidP="009900EA">
            <w:pPr>
              <w:pStyle w:val="TAL"/>
              <w:rPr>
                <w:rFonts w:eastAsia="MS ??" w:cs="Arial"/>
                <w:sz w:val="16"/>
                <w:szCs w:val="16"/>
              </w:rPr>
            </w:pPr>
          </w:p>
        </w:tc>
        <w:tc>
          <w:tcPr>
            <w:tcW w:w="465" w:type="dxa"/>
            <w:shd w:val="solid" w:color="FFFFFF" w:fill="auto"/>
          </w:tcPr>
          <w:p w14:paraId="5DFECF2D" w14:textId="77777777" w:rsidR="000B32F7" w:rsidRPr="000C321E" w:rsidRDefault="000B32F7" w:rsidP="009900EA">
            <w:pPr>
              <w:pStyle w:val="TAL"/>
              <w:rPr>
                <w:rFonts w:eastAsia="MS ??" w:cs="Arial"/>
                <w:sz w:val="16"/>
                <w:szCs w:val="16"/>
              </w:rPr>
            </w:pPr>
          </w:p>
        </w:tc>
        <w:tc>
          <w:tcPr>
            <w:tcW w:w="8607" w:type="dxa"/>
            <w:shd w:val="solid" w:color="FFFFFF" w:fill="auto"/>
          </w:tcPr>
          <w:p w14:paraId="468EDE5F" w14:textId="3F6D450D" w:rsidR="000B32F7" w:rsidRPr="000C321E" w:rsidRDefault="000B32F7" w:rsidP="009900EA">
            <w:pPr>
              <w:pStyle w:val="TAL"/>
              <w:rPr>
                <w:rFonts w:eastAsia="MS Mincho" w:cs="Arial"/>
                <w:sz w:val="16"/>
                <w:szCs w:val="16"/>
                <w:lang w:eastAsia="ja-JP"/>
              </w:rPr>
            </w:pPr>
            <w:r w:rsidRPr="000C321E">
              <w:rPr>
                <w:rFonts w:eastAsia="MS ??" w:cs="Arial"/>
                <w:sz w:val="16"/>
                <w:szCs w:val="16"/>
              </w:rPr>
              <w:t>Clarifications to the GTP-U protocol</w:t>
            </w:r>
          </w:p>
        </w:tc>
        <w:tc>
          <w:tcPr>
            <w:tcW w:w="850" w:type="dxa"/>
            <w:shd w:val="solid" w:color="FFFFFF" w:fill="auto"/>
          </w:tcPr>
          <w:p w14:paraId="71F5BD5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3BE8DC15" w14:textId="77777777" w:rsidTr="000B32F7">
        <w:tc>
          <w:tcPr>
            <w:tcW w:w="851" w:type="dxa"/>
            <w:shd w:val="solid" w:color="FFFFFF" w:fill="auto"/>
          </w:tcPr>
          <w:p w14:paraId="1E8D42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312B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56F83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1D8C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174r1</w:t>
            </w:r>
          </w:p>
        </w:tc>
        <w:tc>
          <w:tcPr>
            <w:tcW w:w="425" w:type="dxa"/>
            <w:shd w:val="solid" w:color="FFFFFF" w:fill="auto"/>
          </w:tcPr>
          <w:p w14:paraId="529876B0" w14:textId="77777777" w:rsidR="000B32F7" w:rsidRPr="000C321E" w:rsidRDefault="000B32F7" w:rsidP="009900EA">
            <w:pPr>
              <w:pStyle w:val="TAL"/>
              <w:rPr>
                <w:rFonts w:cs="Arial"/>
                <w:sz w:val="16"/>
                <w:szCs w:val="16"/>
              </w:rPr>
            </w:pPr>
          </w:p>
        </w:tc>
        <w:tc>
          <w:tcPr>
            <w:tcW w:w="465" w:type="dxa"/>
            <w:shd w:val="solid" w:color="FFFFFF" w:fill="auto"/>
          </w:tcPr>
          <w:p w14:paraId="362467EE" w14:textId="77777777" w:rsidR="000B32F7" w:rsidRPr="000C321E" w:rsidRDefault="000B32F7" w:rsidP="009900EA">
            <w:pPr>
              <w:pStyle w:val="TAL"/>
              <w:rPr>
                <w:rFonts w:cs="Arial"/>
                <w:sz w:val="16"/>
                <w:szCs w:val="16"/>
              </w:rPr>
            </w:pPr>
          </w:p>
        </w:tc>
        <w:tc>
          <w:tcPr>
            <w:tcW w:w="8607" w:type="dxa"/>
            <w:shd w:val="solid" w:color="FFFFFF" w:fill="auto"/>
          </w:tcPr>
          <w:p w14:paraId="3E0E28EF" w14:textId="135EC7D1" w:rsidR="000B32F7" w:rsidRPr="000C321E" w:rsidRDefault="000B32F7" w:rsidP="009900EA">
            <w:pPr>
              <w:pStyle w:val="TAL"/>
              <w:rPr>
                <w:rFonts w:eastAsia="MS Mincho" w:cs="Arial"/>
                <w:sz w:val="16"/>
                <w:szCs w:val="16"/>
                <w:lang w:eastAsia="ja-JP"/>
              </w:rPr>
            </w:pPr>
            <w:r w:rsidRPr="000C321E">
              <w:rPr>
                <w:rFonts w:cs="Arial"/>
                <w:sz w:val="16"/>
                <w:szCs w:val="16"/>
              </w:rPr>
              <w:t>Essential Correction of the delete PDP context procedure</w:t>
            </w:r>
          </w:p>
        </w:tc>
        <w:tc>
          <w:tcPr>
            <w:tcW w:w="850" w:type="dxa"/>
            <w:shd w:val="solid" w:color="FFFFFF" w:fill="auto"/>
          </w:tcPr>
          <w:p w14:paraId="404541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1138EDE" w14:textId="77777777" w:rsidTr="000B32F7">
        <w:tc>
          <w:tcPr>
            <w:tcW w:w="851" w:type="dxa"/>
            <w:shd w:val="solid" w:color="FFFFFF" w:fill="auto"/>
          </w:tcPr>
          <w:p w14:paraId="6F4FE8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A770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D99F5D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77EE0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178</w:t>
            </w:r>
          </w:p>
        </w:tc>
        <w:tc>
          <w:tcPr>
            <w:tcW w:w="425" w:type="dxa"/>
            <w:shd w:val="solid" w:color="FFFFFF" w:fill="auto"/>
          </w:tcPr>
          <w:p w14:paraId="31F4391F" w14:textId="77777777" w:rsidR="000B32F7" w:rsidRPr="000C321E" w:rsidRDefault="000B32F7" w:rsidP="009900EA">
            <w:pPr>
              <w:pStyle w:val="TAL"/>
              <w:rPr>
                <w:rFonts w:cs="Arial"/>
                <w:sz w:val="16"/>
                <w:szCs w:val="16"/>
              </w:rPr>
            </w:pPr>
          </w:p>
        </w:tc>
        <w:tc>
          <w:tcPr>
            <w:tcW w:w="465" w:type="dxa"/>
            <w:shd w:val="solid" w:color="FFFFFF" w:fill="auto"/>
          </w:tcPr>
          <w:p w14:paraId="69EA9A69" w14:textId="77777777" w:rsidR="000B32F7" w:rsidRPr="000C321E" w:rsidRDefault="000B32F7" w:rsidP="009900EA">
            <w:pPr>
              <w:pStyle w:val="TAL"/>
              <w:rPr>
                <w:rFonts w:cs="Arial"/>
                <w:sz w:val="16"/>
                <w:szCs w:val="16"/>
              </w:rPr>
            </w:pPr>
          </w:p>
        </w:tc>
        <w:tc>
          <w:tcPr>
            <w:tcW w:w="8607" w:type="dxa"/>
            <w:shd w:val="solid" w:color="FFFFFF" w:fill="auto"/>
          </w:tcPr>
          <w:p w14:paraId="01403049" w14:textId="2DB3E87C" w:rsidR="000B32F7" w:rsidRPr="000C321E" w:rsidRDefault="000B32F7" w:rsidP="009900EA">
            <w:pPr>
              <w:pStyle w:val="TAL"/>
              <w:rPr>
                <w:rFonts w:eastAsia="MS Mincho" w:cs="Arial"/>
                <w:sz w:val="16"/>
                <w:szCs w:val="16"/>
                <w:lang w:eastAsia="ja-JP"/>
              </w:rPr>
            </w:pPr>
            <w:r w:rsidRPr="000C321E">
              <w:rPr>
                <w:rFonts w:cs="Arial"/>
                <w:sz w:val="16"/>
                <w:szCs w:val="16"/>
              </w:rPr>
              <w:t>Re-configure the IEs in the Send Routeing Information for GPRS Response message  to make it in ascending order</w:t>
            </w:r>
          </w:p>
        </w:tc>
        <w:tc>
          <w:tcPr>
            <w:tcW w:w="850" w:type="dxa"/>
            <w:shd w:val="solid" w:color="FFFFFF" w:fill="auto"/>
          </w:tcPr>
          <w:p w14:paraId="168901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646F8310" w14:textId="77777777" w:rsidTr="000B32F7">
        <w:tc>
          <w:tcPr>
            <w:tcW w:w="851" w:type="dxa"/>
            <w:shd w:val="solid" w:color="FFFFFF" w:fill="auto"/>
          </w:tcPr>
          <w:p w14:paraId="065CA1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A3A2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94731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0F0E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180r1</w:t>
            </w:r>
          </w:p>
        </w:tc>
        <w:tc>
          <w:tcPr>
            <w:tcW w:w="425" w:type="dxa"/>
            <w:shd w:val="solid" w:color="FFFFFF" w:fill="auto"/>
          </w:tcPr>
          <w:p w14:paraId="009A2991" w14:textId="77777777" w:rsidR="000B32F7" w:rsidRPr="000C321E" w:rsidRDefault="000B32F7" w:rsidP="009900EA">
            <w:pPr>
              <w:pStyle w:val="TAL"/>
              <w:rPr>
                <w:rFonts w:eastAsia="MS ??" w:cs="Arial"/>
                <w:sz w:val="16"/>
                <w:szCs w:val="16"/>
              </w:rPr>
            </w:pPr>
          </w:p>
        </w:tc>
        <w:tc>
          <w:tcPr>
            <w:tcW w:w="465" w:type="dxa"/>
            <w:shd w:val="solid" w:color="FFFFFF" w:fill="auto"/>
          </w:tcPr>
          <w:p w14:paraId="79FB8DA6" w14:textId="77777777" w:rsidR="000B32F7" w:rsidRPr="000C321E" w:rsidRDefault="000B32F7" w:rsidP="009900EA">
            <w:pPr>
              <w:pStyle w:val="TAL"/>
              <w:rPr>
                <w:rFonts w:eastAsia="MS ??" w:cs="Arial"/>
                <w:sz w:val="16"/>
                <w:szCs w:val="16"/>
              </w:rPr>
            </w:pPr>
          </w:p>
        </w:tc>
        <w:tc>
          <w:tcPr>
            <w:tcW w:w="8607" w:type="dxa"/>
            <w:shd w:val="solid" w:color="FFFFFF" w:fill="auto"/>
          </w:tcPr>
          <w:p w14:paraId="35395F71" w14:textId="6832A547" w:rsidR="000B32F7" w:rsidRPr="000C321E" w:rsidRDefault="000B32F7" w:rsidP="009900EA">
            <w:pPr>
              <w:pStyle w:val="TAL"/>
              <w:rPr>
                <w:rFonts w:cs="Arial"/>
                <w:sz w:val="16"/>
                <w:szCs w:val="16"/>
              </w:rPr>
            </w:pPr>
            <w:r w:rsidRPr="000C321E">
              <w:rPr>
                <w:rFonts w:eastAsia="MS ??" w:cs="Arial"/>
                <w:sz w:val="16"/>
                <w:szCs w:val="16"/>
              </w:rPr>
              <w:t>IMSI Encoding Clarification</w:t>
            </w:r>
          </w:p>
        </w:tc>
        <w:tc>
          <w:tcPr>
            <w:tcW w:w="850" w:type="dxa"/>
            <w:shd w:val="solid" w:color="FFFFFF" w:fill="auto"/>
          </w:tcPr>
          <w:p w14:paraId="750F3B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46CBD31" w14:textId="77777777" w:rsidTr="000B32F7">
        <w:tc>
          <w:tcPr>
            <w:tcW w:w="851" w:type="dxa"/>
            <w:shd w:val="solid" w:color="FFFFFF" w:fill="auto"/>
          </w:tcPr>
          <w:p w14:paraId="2503F0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33CA9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92F26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ED8B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181r1</w:t>
            </w:r>
          </w:p>
        </w:tc>
        <w:tc>
          <w:tcPr>
            <w:tcW w:w="425" w:type="dxa"/>
            <w:shd w:val="solid" w:color="FFFFFF" w:fill="auto"/>
          </w:tcPr>
          <w:p w14:paraId="441A3130" w14:textId="77777777" w:rsidR="000B32F7" w:rsidRPr="000C321E" w:rsidRDefault="000B32F7" w:rsidP="009900EA">
            <w:pPr>
              <w:pStyle w:val="TAL"/>
              <w:rPr>
                <w:rFonts w:cs="Arial"/>
                <w:sz w:val="16"/>
                <w:szCs w:val="16"/>
                <w:lang w:eastAsia="ja-JP"/>
              </w:rPr>
            </w:pPr>
          </w:p>
        </w:tc>
        <w:tc>
          <w:tcPr>
            <w:tcW w:w="465" w:type="dxa"/>
            <w:shd w:val="solid" w:color="FFFFFF" w:fill="auto"/>
          </w:tcPr>
          <w:p w14:paraId="47A942CE" w14:textId="77777777" w:rsidR="000B32F7" w:rsidRPr="000C321E" w:rsidRDefault="000B32F7" w:rsidP="009900EA">
            <w:pPr>
              <w:pStyle w:val="TAL"/>
              <w:rPr>
                <w:rFonts w:cs="Arial"/>
                <w:sz w:val="16"/>
                <w:szCs w:val="16"/>
                <w:lang w:eastAsia="ja-JP"/>
              </w:rPr>
            </w:pPr>
          </w:p>
        </w:tc>
        <w:tc>
          <w:tcPr>
            <w:tcW w:w="8607" w:type="dxa"/>
            <w:shd w:val="solid" w:color="FFFFFF" w:fill="auto"/>
          </w:tcPr>
          <w:p w14:paraId="3BDDCADD" w14:textId="427618FC" w:rsidR="000B32F7" w:rsidRPr="000C321E" w:rsidRDefault="000B32F7" w:rsidP="009900EA">
            <w:pPr>
              <w:pStyle w:val="TAL"/>
              <w:rPr>
                <w:rFonts w:cs="Arial"/>
                <w:sz w:val="16"/>
                <w:szCs w:val="16"/>
              </w:rPr>
            </w:pPr>
            <w:r w:rsidRPr="000C321E">
              <w:rPr>
                <w:rFonts w:cs="Arial"/>
                <w:sz w:val="16"/>
                <w:szCs w:val="16"/>
                <w:lang w:eastAsia="ja-JP"/>
              </w:rPr>
              <w:t>Fix an ambiguous description on the treatment for the PDP Type PPP in PDP context creation procedure</w:t>
            </w:r>
          </w:p>
        </w:tc>
        <w:tc>
          <w:tcPr>
            <w:tcW w:w="850" w:type="dxa"/>
            <w:shd w:val="solid" w:color="FFFFFF" w:fill="auto"/>
          </w:tcPr>
          <w:p w14:paraId="46BC64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7CE003A" w14:textId="77777777" w:rsidTr="000B32F7">
        <w:tc>
          <w:tcPr>
            <w:tcW w:w="851" w:type="dxa"/>
            <w:shd w:val="solid" w:color="FFFFFF" w:fill="auto"/>
          </w:tcPr>
          <w:p w14:paraId="1AA2D8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45FDA9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C528A7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977B9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182r2</w:t>
            </w:r>
          </w:p>
        </w:tc>
        <w:tc>
          <w:tcPr>
            <w:tcW w:w="425" w:type="dxa"/>
            <w:shd w:val="solid" w:color="FFFFFF" w:fill="auto"/>
          </w:tcPr>
          <w:p w14:paraId="3F6DCADE" w14:textId="77777777" w:rsidR="000B32F7" w:rsidRPr="000C321E" w:rsidRDefault="000B32F7" w:rsidP="009900EA">
            <w:pPr>
              <w:pStyle w:val="TAL"/>
              <w:rPr>
                <w:rFonts w:cs="Arial"/>
                <w:sz w:val="16"/>
                <w:szCs w:val="16"/>
              </w:rPr>
            </w:pPr>
          </w:p>
        </w:tc>
        <w:tc>
          <w:tcPr>
            <w:tcW w:w="465" w:type="dxa"/>
            <w:shd w:val="solid" w:color="FFFFFF" w:fill="auto"/>
          </w:tcPr>
          <w:p w14:paraId="6D7919B8" w14:textId="77777777" w:rsidR="000B32F7" w:rsidRPr="000C321E" w:rsidRDefault="000B32F7" w:rsidP="009900EA">
            <w:pPr>
              <w:pStyle w:val="TAL"/>
              <w:rPr>
                <w:rFonts w:cs="Arial"/>
                <w:sz w:val="16"/>
                <w:szCs w:val="16"/>
              </w:rPr>
            </w:pPr>
          </w:p>
        </w:tc>
        <w:tc>
          <w:tcPr>
            <w:tcW w:w="8607" w:type="dxa"/>
            <w:shd w:val="solid" w:color="FFFFFF" w:fill="auto"/>
          </w:tcPr>
          <w:p w14:paraId="720C6D27" w14:textId="4374A8B6" w:rsidR="000B32F7" w:rsidRPr="000C321E" w:rsidRDefault="000B32F7" w:rsidP="009900EA">
            <w:pPr>
              <w:pStyle w:val="TAL"/>
              <w:rPr>
                <w:rFonts w:cs="Arial"/>
                <w:sz w:val="16"/>
                <w:szCs w:val="16"/>
              </w:rPr>
            </w:pPr>
            <w:r w:rsidRPr="000C321E">
              <w:rPr>
                <w:rFonts w:cs="Arial"/>
                <w:sz w:val="16"/>
                <w:szCs w:val="16"/>
              </w:rPr>
              <w:t>GSN address in Error Indication</w:t>
            </w:r>
          </w:p>
        </w:tc>
        <w:tc>
          <w:tcPr>
            <w:tcW w:w="850" w:type="dxa"/>
            <w:shd w:val="solid" w:color="FFFFFF" w:fill="auto"/>
          </w:tcPr>
          <w:p w14:paraId="61C46E7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532F186" w14:textId="77777777" w:rsidTr="000B32F7">
        <w:tc>
          <w:tcPr>
            <w:tcW w:w="851" w:type="dxa"/>
            <w:shd w:val="solid" w:color="FFFFFF" w:fill="auto"/>
          </w:tcPr>
          <w:p w14:paraId="44EB91B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42728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C3146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787C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186r1</w:t>
            </w:r>
          </w:p>
        </w:tc>
        <w:tc>
          <w:tcPr>
            <w:tcW w:w="425" w:type="dxa"/>
            <w:shd w:val="solid" w:color="FFFFFF" w:fill="auto"/>
          </w:tcPr>
          <w:p w14:paraId="2E510480" w14:textId="77777777" w:rsidR="000B32F7" w:rsidRPr="000C321E" w:rsidRDefault="000B32F7" w:rsidP="009900EA">
            <w:pPr>
              <w:pStyle w:val="TAL"/>
              <w:rPr>
                <w:rFonts w:cs="Arial"/>
                <w:sz w:val="16"/>
                <w:szCs w:val="16"/>
              </w:rPr>
            </w:pPr>
          </w:p>
        </w:tc>
        <w:tc>
          <w:tcPr>
            <w:tcW w:w="465" w:type="dxa"/>
            <w:shd w:val="solid" w:color="FFFFFF" w:fill="auto"/>
          </w:tcPr>
          <w:p w14:paraId="7CFD3602" w14:textId="77777777" w:rsidR="000B32F7" w:rsidRPr="000C321E" w:rsidRDefault="000B32F7" w:rsidP="009900EA">
            <w:pPr>
              <w:pStyle w:val="TAL"/>
              <w:rPr>
                <w:rFonts w:cs="Arial"/>
                <w:sz w:val="16"/>
                <w:szCs w:val="16"/>
              </w:rPr>
            </w:pPr>
          </w:p>
        </w:tc>
        <w:tc>
          <w:tcPr>
            <w:tcW w:w="8607" w:type="dxa"/>
            <w:shd w:val="solid" w:color="FFFFFF" w:fill="auto"/>
          </w:tcPr>
          <w:p w14:paraId="75267332" w14:textId="59DC8C3F" w:rsidR="000B32F7" w:rsidRPr="000C321E" w:rsidRDefault="000B32F7" w:rsidP="009900EA">
            <w:pPr>
              <w:pStyle w:val="TAL"/>
              <w:rPr>
                <w:rFonts w:cs="Arial"/>
                <w:sz w:val="16"/>
                <w:szCs w:val="16"/>
              </w:rPr>
            </w:pPr>
            <w:r w:rsidRPr="000C321E">
              <w:rPr>
                <w:rFonts w:cs="Arial"/>
                <w:sz w:val="16"/>
                <w:szCs w:val="16"/>
              </w:rPr>
              <w:t>Clarification of Error Indication</w:t>
            </w:r>
          </w:p>
        </w:tc>
        <w:tc>
          <w:tcPr>
            <w:tcW w:w="850" w:type="dxa"/>
            <w:shd w:val="solid" w:color="FFFFFF" w:fill="auto"/>
          </w:tcPr>
          <w:p w14:paraId="5F1E370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7A274C5" w14:textId="77777777" w:rsidTr="000B32F7">
        <w:tc>
          <w:tcPr>
            <w:tcW w:w="851" w:type="dxa"/>
            <w:shd w:val="solid" w:color="FFFFFF" w:fill="auto"/>
          </w:tcPr>
          <w:p w14:paraId="2E68689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802FB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EB312F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EB49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187</w:t>
            </w:r>
          </w:p>
        </w:tc>
        <w:tc>
          <w:tcPr>
            <w:tcW w:w="425" w:type="dxa"/>
            <w:shd w:val="solid" w:color="FFFFFF" w:fill="auto"/>
          </w:tcPr>
          <w:p w14:paraId="2B7ED0ED" w14:textId="77777777" w:rsidR="000B32F7" w:rsidRPr="000C321E" w:rsidRDefault="000B32F7" w:rsidP="009900EA">
            <w:pPr>
              <w:pStyle w:val="TAL"/>
              <w:rPr>
                <w:rFonts w:cs="Arial"/>
                <w:sz w:val="16"/>
                <w:szCs w:val="16"/>
              </w:rPr>
            </w:pPr>
          </w:p>
        </w:tc>
        <w:tc>
          <w:tcPr>
            <w:tcW w:w="465" w:type="dxa"/>
            <w:shd w:val="solid" w:color="FFFFFF" w:fill="auto"/>
          </w:tcPr>
          <w:p w14:paraId="4511A8C2" w14:textId="77777777" w:rsidR="000B32F7" w:rsidRPr="000C321E" w:rsidRDefault="000B32F7" w:rsidP="009900EA">
            <w:pPr>
              <w:pStyle w:val="TAL"/>
              <w:rPr>
                <w:rFonts w:cs="Arial"/>
                <w:sz w:val="16"/>
                <w:szCs w:val="16"/>
              </w:rPr>
            </w:pPr>
          </w:p>
        </w:tc>
        <w:tc>
          <w:tcPr>
            <w:tcW w:w="8607" w:type="dxa"/>
            <w:shd w:val="solid" w:color="FFFFFF" w:fill="auto"/>
          </w:tcPr>
          <w:p w14:paraId="3B21DBCE" w14:textId="190DE4DD" w:rsidR="000B32F7" w:rsidRPr="000C321E" w:rsidRDefault="000B32F7" w:rsidP="009900EA">
            <w:pPr>
              <w:pStyle w:val="TAL"/>
              <w:rPr>
                <w:rFonts w:cs="Arial"/>
                <w:sz w:val="16"/>
                <w:szCs w:val="16"/>
              </w:rPr>
            </w:pPr>
            <w:r w:rsidRPr="000C321E">
              <w:rPr>
                <w:rFonts w:cs="Arial"/>
                <w:sz w:val="16"/>
                <w:szCs w:val="16"/>
              </w:rPr>
              <w:t>Clarification on the handling of sequence numbers in the GTP user plane</w:t>
            </w:r>
          </w:p>
        </w:tc>
        <w:tc>
          <w:tcPr>
            <w:tcW w:w="850" w:type="dxa"/>
            <w:shd w:val="solid" w:color="FFFFFF" w:fill="auto"/>
          </w:tcPr>
          <w:p w14:paraId="1CFA41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1A5E8ECA" w14:textId="77777777" w:rsidTr="000B32F7">
        <w:tc>
          <w:tcPr>
            <w:tcW w:w="851" w:type="dxa"/>
            <w:shd w:val="solid" w:color="FFFFFF" w:fill="auto"/>
          </w:tcPr>
          <w:p w14:paraId="3E66903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B7885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F63C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889F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188</w:t>
            </w:r>
          </w:p>
        </w:tc>
        <w:tc>
          <w:tcPr>
            <w:tcW w:w="425" w:type="dxa"/>
            <w:shd w:val="solid" w:color="FFFFFF" w:fill="auto"/>
          </w:tcPr>
          <w:p w14:paraId="1F544AB4" w14:textId="77777777" w:rsidR="000B32F7" w:rsidRPr="000C321E" w:rsidRDefault="000B32F7" w:rsidP="009900EA">
            <w:pPr>
              <w:pStyle w:val="TAL"/>
              <w:rPr>
                <w:rFonts w:cs="Arial"/>
                <w:sz w:val="16"/>
                <w:szCs w:val="16"/>
              </w:rPr>
            </w:pPr>
          </w:p>
        </w:tc>
        <w:tc>
          <w:tcPr>
            <w:tcW w:w="465" w:type="dxa"/>
            <w:shd w:val="solid" w:color="FFFFFF" w:fill="auto"/>
          </w:tcPr>
          <w:p w14:paraId="4E8E359B" w14:textId="77777777" w:rsidR="000B32F7" w:rsidRPr="000C321E" w:rsidRDefault="000B32F7" w:rsidP="009900EA">
            <w:pPr>
              <w:pStyle w:val="TAL"/>
              <w:rPr>
                <w:rFonts w:cs="Arial"/>
                <w:sz w:val="16"/>
                <w:szCs w:val="16"/>
              </w:rPr>
            </w:pPr>
          </w:p>
        </w:tc>
        <w:tc>
          <w:tcPr>
            <w:tcW w:w="8607" w:type="dxa"/>
            <w:shd w:val="solid" w:color="FFFFFF" w:fill="auto"/>
          </w:tcPr>
          <w:p w14:paraId="7FC2AD49" w14:textId="5183F657" w:rsidR="000B32F7" w:rsidRPr="000C321E" w:rsidRDefault="000B32F7" w:rsidP="009900EA">
            <w:pPr>
              <w:pStyle w:val="TAL"/>
              <w:rPr>
                <w:rFonts w:cs="Arial"/>
                <w:sz w:val="16"/>
                <w:szCs w:val="16"/>
              </w:rPr>
            </w:pPr>
            <w:r w:rsidRPr="000C321E">
              <w:rPr>
                <w:rFonts w:cs="Arial"/>
                <w:sz w:val="16"/>
                <w:szCs w:val="16"/>
              </w:rPr>
              <w:t xml:space="preserve">Clarifications and clean up of the error handling </w:t>
            </w:r>
            <w:r>
              <w:rPr>
                <w:rFonts w:cs="Arial"/>
                <w:sz w:val="16"/>
                <w:szCs w:val="16"/>
              </w:rPr>
              <w:t>clause</w:t>
            </w:r>
          </w:p>
        </w:tc>
        <w:tc>
          <w:tcPr>
            <w:tcW w:w="850" w:type="dxa"/>
            <w:shd w:val="solid" w:color="FFFFFF" w:fill="auto"/>
          </w:tcPr>
          <w:p w14:paraId="6A7EB7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24BC663" w14:textId="77777777" w:rsidTr="000B32F7">
        <w:tc>
          <w:tcPr>
            <w:tcW w:w="851" w:type="dxa"/>
            <w:shd w:val="solid" w:color="FFFFFF" w:fill="auto"/>
          </w:tcPr>
          <w:p w14:paraId="3898A84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7BD3C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50775C8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261A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191r1</w:t>
            </w:r>
          </w:p>
        </w:tc>
        <w:tc>
          <w:tcPr>
            <w:tcW w:w="425" w:type="dxa"/>
            <w:shd w:val="solid" w:color="FFFFFF" w:fill="auto"/>
          </w:tcPr>
          <w:p w14:paraId="66D8A665" w14:textId="77777777" w:rsidR="000B32F7" w:rsidRPr="000C321E" w:rsidRDefault="000B32F7" w:rsidP="009900EA">
            <w:pPr>
              <w:pStyle w:val="TAL"/>
              <w:rPr>
                <w:rFonts w:cs="Arial"/>
                <w:sz w:val="16"/>
                <w:szCs w:val="16"/>
              </w:rPr>
            </w:pPr>
          </w:p>
        </w:tc>
        <w:tc>
          <w:tcPr>
            <w:tcW w:w="465" w:type="dxa"/>
            <w:shd w:val="solid" w:color="FFFFFF" w:fill="auto"/>
          </w:tcPr>
          <w:p w14:paraId="086FBEA9" w14:textId="77777777" w:rsidR="000B32F7" w:rsidRPr="000C321E" w:rsidRDefault="000B32F7" w:rsidP="009900EA">
            <w:pPr>
              <w:pStyle w:val="TAL"/>
              <w:rPr>
                <w:rFonts w:cs="Arial"/>
                <w:sz w:val="16"/>
                <w:szCs w:val="16"/>
              </w:rPr>
            </w:pPr>
          </w:p>
        </w:tc>
        <w:tc>
          <w:tcPr>
            <w:tcW w:w="8607" w:type="dxa"/>
            <w:shd w:val="solid" w:color="FFFFFF" w:fill="auto"/>
          </w:tcPr>
          <w:p w14:paraId="20745FF6" w14:textId="40AB5885" w:rsidR="000B32F7" w:rsidRPr="000C321E" w:rsidRDefault="000B32F7" w:rsidP="009900EA">
            <w:pPr>
              <w:pStyle w:val="TAL"/>
              <w:rPr>
                <w:rFonts w:cs="Arial"/>
                <w:sz w:val="16"/>
                <w:szCs w:val="16"/>
              </w:rPr>
            </w:pPr>
            <w:r w:rsidRPr="000C321E">
              <w:rPr>
                <w:rFonts w:cs="Arial"/>
                <w:sz w:val="16"/>
                <w:szCs w:val="16"/>
              </w:rPr>
              <w:t>Clarification on the use of the term G-PDU</w:t>
            </w:r>
          </w:p>
        </w:tc>
        <w:tc>
          <w:tcPr>
            <w:tcW w:w="850" w:type="dxa"/>
            <w:shd w:val="solid" w:color="FFFFFF" w:fill="auto"/>
          </w:tcPr>
          <w:p w14:paraId="2B9230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FBF3828" w14:textId="77777777" w:rsidTr="000B32F7">
        <w:tc>
          <w:tcPr>
            <w:tcW w:w="851" w:type="dxa"/>
            <w:shd w:val="solid" w:color="FFFFFF" w:fill="auto"/>
          </w:tcPr>
          <w:p w14:paraId="50068A3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F27B4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6F94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937BB3"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4DFD7292" w14:textId="77777777" w:rsidR="000B32F7" w:rsidRPr="000C321E" w:rsidRDefault="000B32F7" w:rsidP="009900EA">
            <w:pPr>
              <w:pStyle w:val="TAL"/>
              <w:rPr>
                <w:rFonts w:cs="Arial"/>
                <w:sz w:val="16"/>
                <w:szCs w:val="16"/>
              </w:rPr>
            </w:pPr>
          </w:p>
        </w:tc>
        <w:tc>
          <w:tcPr>
            <w:tcW w:w="465" w:type="dxa"/>
            <w:shd w:val="solid" w:color="FFFFFF" w:fill="auto"/>
          </w:tcPr>
          <w:p w14:paraId="7EC7AE77" w14:textId="77777777" w:rsidR="000B32F7" w:rsidRPr="000C321E" w:rsidRDefault="000B32F7" w:rsidP="009900EA">
            <w:pPr>
              <w:pStyle w:val="TAL"/>
              <w:rPr>
                <w:rFonts w:cs="Arial"/>
                <w:sz w:val="16"/>
                <w:szCs w:val="16"/>
              </w:rPr>
            </w:pPr>
          </w:p>
        </w:tc>
        <w:tc>
          <w:tcPr>
            <w:tcW w:w="8607" w:type="dxa"/>
            <w:shd w:val="solid" w:color="FFFFFF" w:fill="auto"/>
          </w:tcPr>
          <w:p w14:paraId="0F211E4A" w14:textId="41F212CA" w:rsidR="000B32F7" w:rsidRPr="000C321E" w:rsidRDefault="000B32F7" w:rsidP="009900EA">
            <w:pPr>
              <w:pStyle w:val="TAL"/>
              <w:rPr>
                <w:rFonts w:cs="Arial"/>
                <w:sz w:val="16"/>
                <w:szCs w:val="16"/>
              </w:rPr>
            </w:pPr>
            <w:r w:rsidRPr="000C321E">
              <w:rPr>
                <w:rFonts w:cs="Arial"/>
                <w:sz w:val="16"/>
                <w:szCs w:val="16"/>
              </w:rPr>
              <w:t>Version increased from R99 to Rel-4 after CN#11.</w:t>
            </w:r>
          </w:p>
        </w:tc>
        <w:tc>
          <w:tcPr>
            <w:tcW w:w="850" w:type="dxa"/>
            <w:shd w:val="solid" w:color="FFFFFF" w:fill="auto"/>
          </w:tcPr>
          <w:p w14:paraId="0493A8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4.0.0</w:t>
            </w:r>
          </w:p>
        </w:tc>
      </w:tr>
      <w:tr w:rsidR="000B32F7" w:rsidRPr="000C321E" w14:paraId="4A314574" w14:textId="77777777" w:rsidTr="000B32F7">
        <w:tc>
          <w:tcPr>
            <w:tcW w:w="851" w:type="dxa"/>
            <w:shd w:val="solid" w:color="FFFFFF" w:fill="auto"/>
          </w:tcPr>
          <w:p w14:paraId="55DA2A2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FE8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4E7558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C964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194</w:t>
            </w:r>
          </w:p>
        </w:tc>
        <w:tc>
          <w:tcPr>
            <w:tcW w:w="425" w:type="dxa"/>
            <w:shd w:val="solid" w:color="FFFFFF" w:fill="auto"/>
          </w:tcPr>
          <w:p w14:paraId="7E2631A0" w14:textId="77777777" w:rsidR="000B32F7" w:rsidRPr="000C321E" w:rsidRDefault="000B32F7" w:rsidP="009900EA">
            <w:pPr>
              <w:pStyle w:val="TAL"/>
              <w:rPr>
                <w:rFonts w:cs="Arial"/>
                <w:sz w:val="16"/>
                <w:szCs w:val="16"/>
              </w:rPr>
            </w:pPr>
          </w:p>
        </w:tc>
        <w:tc>
          <w:tcPr>
            <w:tcW w:w="465" w:type="dxa"/>
            <w:shd w:val="solid" w:color="FFFFFF" w:fill="auto"/>
          </w:tcPr>
          <w:p w14:paraId="4E4F73F9" w14:textId="77777777" w:rsidR="000B32F7" w:rsidRPr="000C321E" w:rsidRDefault="000B32F7" w:rsidP="009900EA">
            <w:pPr>
              <w:pStyle w:val="TAL"/>
              <w:rPr>
                <w:rFonts w:cs="Arial"/>
                <w:sz w:val="16"/>
                <w:szCs w:val="16"/>
              </w:rPr>
            </w:pPr>
          </w:p>
        </w:tc>
        <w:tc>
          <w:tcPr>
            <w:tcW w:w="8607" w:type="dxa"/>
            <w:shd w:val="solid" w:color="FFFFFF" w:fill="auto"/>
          </w:tcPr>
          <w:p w14:paraId="1A4ACFB9" w14:textId="4D7CF853" w:rsidR="000B32F7" w:rsidRPr="000C321E" w:rsidRDefault="000B32F7" w:rsidP="009900EA">
            <w:pPr>
              <w:pStyle w:val="TAL"/>
              <w:rPr>
                <w:rFonts w:cs="Arial"/>
                <w:sz w:val="16"/>
                <w:szCs w:val="16"/>
              </w:rPr>
            </w:pPr>
            <w:r w:rsidRPr="000C321E">
              <w:rPr>
                <w:rFonts w:cs="Arial"/>
                <w:sz w:val="16"/>
                <w:szCs w:val="16"/>
              </w:rPr>
              <w:t>Correction/Clarification of GGSN handling of Update PDP Context Response</w:t>
            </w:r>
          </w:p>
        </w:tc>
        <w:tc>
          <w:tcPr>
            <w:tcW w:w="850" w:type="dxa"/>
            <w:shd w:val="solid" w:color="FFFFFF" w:fill="auto"/>
          </w:tcPr>
          <w:p w14:paraId="430FA4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0B68587" w14:textId="77777777" w:rsidTr="000B32F7">
        <w:tc>
          <w:tcPr>
            <w:tcW w:w="851" w:type="dxa"/>
            <w:shd w:val="solid" w:color="FFFFFF" w:fill="auto"/>
          </w:tcPr>
          <w:p w14:paraId="5F4240D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BE5FC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16E4AA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3313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196</w:t>
            </w:r>
          </w:p>
        </w:tc>
        <w:tc>
          <w:tcPr>
            <w:tcW w:w="425" w:type="dxa"/>
            <w:shd w:val="solid" w:color="FFFFFF" w:fill="auto"/>
          </w:tcPr>
          <w:p w14:paraId="0585DAD8" w14:textId="77777777" w:rsidR="000B32F7" w:rsidRPr="000C321E" w:rsidRDefault="000B32F7" w:rsidP="009900EA">
            <w:pPr>
              <w:pStyle w:val="TAL"/>
              <w:rPr>
                <w:rFonts w:cs="Arial"/>
                <w:sz w:val="16"/>
                <w:szCs w:val="16"/>
              </w:rPr>
            </w:pPr>
          </w:p>
        </w:tc>
        <w:tc>
          <w:tcPr>
            <w:tcW w:w="465" w:type="dxa"/>
            <w:shd w:val="solid" w:color="FFFFFF" w:fill="auto"/>
          </w:tcPr>
          <w:p w14:paraId="62064910" w14:textId="77777777" w:rsidR="000B32F7" w:rsidRPr="000C321E" w:rsidRDefault="000B32F7" w:rsidP="009900EA">
            <w:pPr>
              <w:pStyle w:val="TAL"/>
              <w:rPr>
                <w:rFonts w:cs="Arial"/>
                <w:sz w:val="16"/>
                <w:szCs w:val="16"/>
              </w:rPr>
            </w:pPr>
          </w:p>
        </w:tc>
        <w:tc>
          <w:tcPr>
            <w:tcW w:w="8607" w:type="dxa"/>
            <w:shd w:val="solid" w:color="FFFFFF" w:fill="auto"/>
          </w:tcPr>
          <w:p w14:paraId="7B293687" w14:textId="5920FFE8" w:rsidR="000B32F7" w:rsidRPr="000C321E" w:rsidRDefault="000B32F7" w:rsidP="009900EA">
            <w:pPr>
              <w:pStyle w:val="TAL"/>
              <w:rPr>
                <w:rFonts w:cs="Arial"/>
                <w:sz w:val="16"/>
                <w:szCs w:val="16"/>
              </w:rPr>
            </w:pPr>
            <w:r w:rsidRPr="000C321E">
              <w:rPr>
                <w:rFonts w:cs="Arial"/>
                <w:sz w:val="16"/>
                <w:szCs w:val="16"/>
              </w:rPr>
              <w:t>Correction due to incorrectly implemented CR on the Error indication message</w:t>
            </w:r>
          </w:p>
        </w:tc>
        <w:tc>
          <w:tcPr>
            <w:tcW w:w="850" w:type="dxa"/>
            <w:shd w:val="solid" w:color="FFFFFF" w:fill="auto"/>
          </w:tcPr>
          <w:p w14:paraId="771DE3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C4435B7" w14:textId="77777777" w:rsidTr="000B32F7">
        <w:tc>
          <w:tcPr>
            <w:tcW w:w="851" w:type="dxa"/>
            <w:shd w:val="solid" w:color="FFFFFF" w:fill="auto"/>
          </w:tcPr>
          <w:p w14:paraId="052D6AF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A6DD7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30385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3416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198</w:t>
            </w:r>
          </w:p>
        </w:tc>
        <w:tc>
          <w:tcPr>
            <w:tcW w:w="425" w:type="dxa"/>
            <w:shd w:val="solid" w:color="FFFFFF" w:fill="auto"/>
          </w:tcPr>
          <w:p w14:paraId="3E5B9F4C" w14:textId="77777777" w:rsidR="000B32F7" w:rsidRPr="000C321E" w:rsidRDefault="000B32F7" w:rsidP="009900EA">
            <w:pPr>
              <w:pStyle w:val="TAL"/>
              <w:rPr>
                <w:rFonts w:cs="Arial"/>
                <w:sz w:val="16"/>
                <w:szCs w:val="16"/>
              </w:rPr>
            </w:pPr>
          </w:p>
        </w:tc>
        <w:tc>
          <w:tcPr>
            <w:tcW w:w="465" w:type="dxa"/>
            <w:shd w:val="solid" w:color="FFFFFF" w:fill="auto"/>
          </w:tcPr>
          <w:p w14:paraId="451A69A0" w14:textId="77777777" w:rsidR="000B32F7" w:rsidRPr="000C321E" w:rsidRDefault="000B32F7" w:rsidP="009900EA">
            <w:pPr>
              <w:pStyle w:val="TAL"/>
              <w:rPr>
                <w:rFonts w:cs="Arial"/>
                <w:sz w:val="16"/>
                <w:szCs w:val="16"/>
              </w:rPr>
            </w:pPr>
          </w:p>
        </w:tc>
        <w:tc>
          <w:tcPr>
            <w:tcW w:w="8607" w:type="dxa"/>
            <w:shd w:val="solid" w:color="FFFFFF" w:fill="auto"/>
          </w:tcPr>
          <w:p w14:paraId="5BFB04DE" w14:textId="262DC63A" w:rsidR="000B32F7" w:rsidRPr="000C321E" w:rsidRDefault="000B32F7" w:rsidP="009900EA">
            <w:pPr>
              <w:pStyle w:val="TAL"/>
              <w:rPr>
                <w:rFonts w:cs="Arial"/>
                <w:sz w:val="16"/>
                <w:szCs w:val="16"/>
              </w:rPr>
            </w:pPr>
            <w:r w:rsidRPr="000C321E">
              <w:rPr>
                <w:rFonts w:cs="Arial"/>
                <w:sz w:val="16"/>
                <w:szCs w:val="16"/>
              </w:rPr>
              <w:t>RNC IP Address IE format</w:t>
            </w:r>
          </w:p>
        </w:tc>
        <w:tc>
          <w:tcPr>
            <w:tcW w:w="850" w:type="dxa"/>
            <w:shd w:val="solid" w:color="FFFFFF" w:fill="auto"/>
          </w:tcPr>
          <w:p w14:paraId="47F6A5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A21265E" w14:textId="77777777" w:rsidTr="000B32F7">
        <w:tc>
          <w:tcPr>
            <w:tcW w:w="851" w:type="dxa"/>
            <w:shd w:val="solid" w:color="FFFFFF" w:fill="auto"/>
          </w:tcPr>
          <w:p w14:paraId="3FCD91C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5F945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9CB3EF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3ACC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208</w:t>
            </w:r>
          </w:p>
        </w:tc>
        <w:tc>
          <w:tcPr>
            <w:tcW w:w="425" w:type="dxa"/>
            <w:shd w:val="solid" w:color="FFFFFF" w:fill="auto"/>
          </w:tcPr>
          <w:p w14:paraId="4BC78E4D" w14:textId="77777777" w:rsidR="000B32F7" w:rsidRPr="000C321E" w:rsidRDefault="000B32F7" w:rsidP="009900EA">
            <w:pPr>
              <w:pStyle w:val="TAL"/>
              <w:rPr>
                <w:rFonts w:cs="Arial"/>
                <w:sz w:val="16"/>
                <w:szCs w:val="16"/>
              </w:rPr>
            </w:pPr>
          </w:p>
        </w:tc>
        <w:tc>
          <w:tcPr>
            <w:tcW w:w="465" w:type="dxa"/>
            <w:shd w:val="solid" w:color="FFFFFF" w:fill="auto"/>
          </w:tcPr>
          <w:p w14:paraId="059C1F20" w14:textId="77777777" w:rsidR="000B32F7" w:rsidRPr="000C321E" w:rsidRDefault="000B32F7" w:rsidP="009900EA">
            <w:pPr>
              <w:pStyle w:val="TAL"/>
              <w:rPr>
                <w:rFonts w:cs="Arial"/>
                <w:sz w:val="16"/>
                <w:szCs w:val="16"/>
              </w:rPr>
            </w:pPr>
          </w:p>
        </w:tc>
        <w:tc>
          <w:tcPr>
            <w:tcW w:w="8607" w:type="dxa"/>
            <w:shd w:val="solid" w:color="FFFFFF" w:fill="auto"/>
          </w:tcPr>
          <w:p w14:paraId="41AB0AD2" w14:textId="2152EEB3" w:rsidR="000B32F7" w:rsidRPr="000C321E" w:rsidRDefault="000B32F7" w:rsidP="009900EA">
            <w:pPr>
              <w:pStyle w:val="TAL"/>
              <w:rPr>
                <w:rFonts w:cs="Arial"/>
                <w:sz w:val="16"/>
                <w:szCs w:val="16"/>
              </w:rPr>
            </w:pPr>
            <w:r w:rsidRPr="000C321E">
              <w:rPr>
                <w:rFonts w:cs="Arial"/>
                <w:sz w:val="16"/>
                <w:szCs w:val="16"/>
              </w:rPr>
              <w:t>GTP Message Treatment</w:t>
            </w:r>
          </w:p>
        </w:tc>
        <w:tc>
          <w:tcPr>
            <w:tcW w:w="850" w:type="dxa"/>
            <w:shd w:val="solid" w:color="FFFFFF" w:fill="auto"/>
          </w:tcPr>
          <w:p w14:paraId="59CAF4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CEC1D8B" w14:textId="77777777" w:rsidTr="000B32F7">
        <w:tc>
          <w:tcPr>
            <w:tcW w:w="851" w:type="dxa"/>
            <w:shd w:val="solid" w:color="FFFFFF" w:fill="auto"/>
          </w:tcPr>
          <w:p w14:paraId="44C9BA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0BEA4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6274E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F4D0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220</w:t>
            </w:r>
          </w:p>
        </w:tc>
        <w:tc>
          <w:tcPr>
            <w:tcW w:w="425" w:type="dxa"/>
            <w:shd w:val="solid" w:color="FFFFFF" w:fill="auto"/>
          </w:tcPr>
          <w:p w14:paraId="46F43103" w14:textId="77777777" w:rsidR="000B32F7" w:rsidRPr="000C321E" w:rsidRDefault="000B32F7" w:rsidP="009900EA">
            <w:pPr>
              <w:pStyle w:val="TAL"/>
              <w:rPr>
                <w:rFonts w:cs="Arial"/>
                <w:sz w:val="16"/>
                <w:szCs w:val="16"/>
              </w:rPr>
            </w:pPr>
          </w:p>
        </w:tc>
        <w:tc>
          <w:tcPr>
            <w:tcW w:w="465" w:type="dxa"/>
            <w:shd w:val="solid" w:color="FFFFFF" w:fill="auto"/>
          </w:tcPr>
          <w:p w14:paraId="530B24A5" w14:textId="77777777" w:rsidR="000B32F7" w:rsidRPr="000C321E" w:rsidRDefault="000B32F7" w:rsidP="009900EA">
            <w:pPr>
              <w:pStyle w:val="TAL"/>
              <w:rPr>
                <w:rFonts w:cs="Arial"/>
                <w:sz w:val="16"/>
                <w:szCs w:val="16"/>
              </w:rPr>
            </w:pPr>
          </w:p>
        </w:tc>
        <w:tc>
          <w:tcPr>
            <w:tcW w:w="8607" w:type="dxa"/>
            <w:shd w:val="solid" w:color="FFFFFF" w:fill="auto"/>
          </w:tcPr>
          <w:p w14:paraId="21092459" w14:textId="5162B6C9" w:rsidR="000B32F7" w:rsidRPr="000C321E" w:rsidRDefault="000B32F7" w:rsidP="009900EA">
            <w:pPr>
              <w:pStyle w:val="TAL"/>
              <w:rPr>
                <w:rFonts w:cs="Arial"/>
                <w:sz w:val="16"/>
                <w:szCs w:val="16"/>
              </w:rPr>
            </w:pPr>
            <w:r w:rsidRPr="000C321E">
              <w:rPr>
                <w:rFonts w:cs="Arial"/>
                <w:sz w:val="16"/>
                <w:szCs w:val="16"/>
              </w:rPr>
              <w:t>Clarification of the handling of Version Not Supported; Supported Extension Headers and Error Indication messages</w:t>
            </w:r>
          </w:p>
        </w:tc>
        <w:tc>
          <w:tcPr>
            <w:tcW w:w="850" w:type="dxa"/>
            <w:shd w:val="solid" w:color="FFFFFF" w:fill="auto"/>
          </w:tcPr>
          <w:p w14:paraId="76C41F2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D2D2B62" w14:textId="77777777" w:rsidTr="000B32F7">
        <w:tc>
          <w:tcPr>
            <w:tcW w:w="851" w:type="dxa"/>
            <w:shd w:val="solid" w:color="FFFFFF" w:fill="auto"/>
          </w:tcPr>
          <w:p w14:paraId="6936396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462C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7F1E12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B245F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221</w:t>
            </w:r>
          </w:p>
        </w:tc>
        <w:tc>
          <w:tcPr>
            <w:tcW w:w="425" w:type="dxa"/>
            <w:shd w:val="solid" w:color="FFFFFF" w:fill="auto"/>
          </w:tcPr>
          <w:p w14:paraId="3532A43E" w14:textId="77777777" w:rsidR="000B32F7" w:rsidRPr="000C321E" w:rsidRDefault="000B32F7" w:rsidP="009900EA">
            <w:pPr>
              <w:pStyle w:val="TAL"/>
              <w:rPr>
                <w:rFonts w:cs="Arial"/>
                <w:sz w:val="16"/>
                <w:szCs w:val="16"/>
              </w:rPr>
            </w:pPr>
          </w:p>
        </w:tc>
        <w:tc>
          <w:tcPr>
            <w:tcW w:w="465" w:type="dxa"/>
            <w:shd w:val="solid" w:color="FFFFFF" w:fill="auto"/>
          </w:tcPr>
          <w:p w14:paraId="562A077D" w14:textId="77777777" w:rsidR="000B32F7" w:rsidRPr="000C321E" w:rsidRDefault="000B32F7" w:rsidP="009900EA">
            <w:pPr>
              <w:pStyle w:val="TAL"/>
              <w:rPr>
                <w:rFonts w:cs="Arial"/>
                <w:sz w:val="16"/>
                <w:szCs w:val="16"/>
              </w:rPr>
            </w:pPr>
          </w:p>
        </w:tc>
        <w:tc>
          <w:tcPr>
            <w:tcW w:w="8607" w:type="dxa"/>
            <w:shd w:val="solid" w:color="FFFFFF" w:fill="auto"/>
          </w:tcPr>
          <w:p w14:paraId="72D3A900" w14:textId="6D89AFCC" w:rsidR="000B32F7" w:rsidRPr="000C321E" w:rsidRDefault="000B32F7" w:rsidP="009900EA">
            <w:pPr>
              <w:pStyle w:val="TAL"/>
              <w:rPr>
                <w:rFonts w:cs="Arial"/>
                <w:sz w:val="16"/>
                <w:szCs w:val="16"/>
              </w:rPr>
            </w:pPr>
            <w:r w:rsidRPr="000C321E">
              <w:rPr>
                <w:rFonts w:cs="Arial"/>
                <w:sz w:val="16"/>
                <w:szCs w:val="16"/>
              </w:rPr>
              <w:t>Removal of the useless "version not supported" cause code from GTP messages</w:t>
            </w:r>
          </w:p>
        </w:tc>
        <w:tc>
          <w:tcPr>
            <w:tcW w:w="850" w:type="dxa"/>
            <w:shd w:val="solid" w:color="FFFFFF" w:fill="auto"/>
          </w:tcPr>
          <w:p w14:paraId="3D0753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13F0CF86" w14:textId="77777777" w:rsidTr="000B32F7">
        <w:tc>
          <w:tcPr>
            <w:tcW w:w="851" w:type="dxa"/>
            <w:shd w:val="solid" w:color="FFFFFF" w:fill="auto"/>
          </w:tcPr>
          <w:p w14:paraId="28E623B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FF530D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1C60AB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9F91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222</w:t>
            </w:r>
          </w:p>
        </w:tc>
        <w:tc>
          <w:tcPr>
            <w:tcW w:w="425" w:type="dxa"/>
            <w:shd w:val="solid" w:color="FFFFFF" w:fill="auto"/>
          </w:tcPr>
          <w:p w14:paraId="5B8BC9B4" w14:textId="77777777" w:rsidR="000B32F7" w:rsidRPr="000C321E" w:rsidRDefault="000B32F7" w:rsidP="009900EA">
            <w:pPr>
              <w:pStyle w:val="TAL"/>
              <w:rPr>
                <w:rFonts w:cs="Arial"/>
                <w:sz w:val="16"/>
                <w:szCs w:val="16"/>
              </w:rPr>
            </w:pPr>
          </w:p>
        </w:tc>
        <w:tc>
          <w:tcPr>
            <w:tcW w:w="465" w:type="dxa"/>
            <w:shd w:val="solid" w:color="FFFFFF" w:fill="auto"/>
          </w:tcPr>
          <w:p w14:paraId="0FB22814" w14:textId="77777777" w:rsidR="000B32F7" w:rsidRPr="000C321E" w:rsidRDefault="000B32F7" w:rsidP="009900EA">
            <w:pPr>
              <w:pStyle w:val="TAL"/>
              <w:rPr>
                <w:rFonts w:cs="Arial"/>
                <w:sz w:val="16"/>
                <w:szCs w:val="16"/>
              </w:rPr>
            </w:pPr>
          </w:p>
        </w:tc>
        <w:tc>
          <w:tcPr>
            <w:tcW w:w="8607" w:type="dxa"/>
            <w:shd w:val="solid" w:color="FFFFFF" w:fill="auto"/>
          </w:tcPr>
          <w:p w14:paraId="1CC5EA84" w14:textId="256E3348" w:rsidR="000B32F7" w:rsidRPr="000C321E" w:rsidRDefault="000B32F7" w:rsidP="009900EA">
            <w:pPr>
              <w:pStyle w:val="TAL"/>
              <w:rPr>
                <w:rFonts w:cs="Arial"/>
                <w:sz w:val="16"/>
                <w:szCs w:val="16"/>
              </w:rPr>
            </w:pPr>
            <w:r w:rsidRPr="000C321E">
              <w:rPr>
                <w:rFonts w:cs="Arial"/>
                <w:sz w:val="16"/>
                <w:szCs w:val="16"/>
              </w:rPr>
              <w:t>Ambiguous text description of the Charging Gateway Address IE handling in the GTP create PDP context request message</w:t>
            </w:r>
          </w:p>
        </w:tc>
        <w:tc>
          <w:tcPr>
            <w:tcW w:w="850" w:type="dxa"/>
            <w:shd w:val="solid" w:color="FFFFFF" w:fill="auto"/>
          </w:tcPr>
          <w:p w14:paraId="6FC281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2E117E75" w14:textId="77777777" w:rsidTr="000B32F7">
        <w:tc>
          <w:tcPr>
            <w:tcW w:w="851" w:type="dxa"/>
            <w:shd w:val="solid" w:color="FFFFFF" w:fill="auto"/>
          </w:tcPr>
          <w:p w14:paraId="1855FE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09B9C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E28A6B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8F8B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227</w:t>
            </w:r>
          </w:p>
        </w:tc>
        <w:tc>
          <w:tcPr>
            <w:tcW w:w="425" w:type="dxa"/>
            <w:shd w:val="solid" w:color="FFFFFF" w:fill="auto"/>
          </w:tcPr>
          <w:p w14:paraId="65F6C7DA" w14:textId="77777777" w:rsidR="000B32F7" w:rsidRPr="000C321E" w:rsidRDefault="000B32F7" w:rsidP="009900EA">
            <w:pPr>
              <w:pStyle w:val="TAL"/>
              <w:rPr>
                <w:rFonts w:cs="Arial"/>
                <w:sz w:val="16"/>
                <w:szCs w:val="16"/>
              </w:rPr>
            </w:pPr>
          </w:p>
        </w:tc>
        <w:tc>
          <w:tcPr>
            <w:tcW w:w="465" w:type="dxa"/>
            <w:shd w:val="solid" w:color="FFFFFF" w:fill="auto"/>
          </w:tcPr>
          <w:p w14:paraId="74FD705A" w14:textId="77777777" w:rsidR="000B32F7" w:rsidRPr="000C321E" w:rsidRDefault="000B32F7" w:rsidP="009900EA">
            <w:pPr>
              <w:pStyle w:val="TAL"/>
              <w:rPr>
                <w:rFonts w:cs="Arial"/>
                <w:sz w:val="16"/>
                <w:szCs w:val="16"/>
              </w:rPr>
            </w:pPr>
          </w:p>
        </w:tc>
        <w:tc>
          <w:tcPr>
            <w:tcW w:w="8607" w:type="dxa"/>
            <w:shd w:val="solid" w:color="FFFFFF" w:fill="auto"/>
          </w:tcPr>
          <w:p w14:paraId="475DD31B" w14:textId="40B82F5A" w:rsidR="000B32F7" w:rsidRPr="000C321E" w:rsidRDefault="000B32F7" w:rsidP="009900EA">
            <w:pPr>
              <w:pStyle w:val="TAL"/>
              <w:rPr>
                <w:rFonts w:cs="Arial"/>
                <w:sz w:val="16"/>
                <w:szCs w:val="16"/>
              </w:rPr>
            </w:pPr>
            <w:r w:rsidRPr="000C321E">
              <w:rPr>
                <w:rFonts w:cs="Arial"/>
                <w:sz w:val="16"/>
                <w:szCs w:val="16"/>
              </w:rPr>
              <w:t>Alignment of the 29.060 with the 23.060 for the SRNS Relocation procedure</w:t>
            </w:r>
          </w:p>
        </w:tc>
        <w:tc>
          <w:tcPr>
            <w:tcW w:w="850" w:type="dxa"/>
            <w:shd w:val="solid" w:color="FFFFFF" w:fill="auto"/>
          </w:tcPr>
          <w:p w14:paraId="757895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17ABEAD9" w14:textId="77777777" w:rsidTr="000B32F7">
        <w:tc>
          <w:tcPr>
            <w:tcW w:w="851" w:type="dxa"/>
            <w:shd w:val="solid" w:color="FFFFFF" w:fill="auto"/>
          </w:tcPr>
          <w:p w14:paraId="702D2C3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0702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807B46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A1CF9A"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0CA639AA" w14:textId="77777777" w:rsidR="000B32F7" w:rsidRPr="000C321E" w:rsidRDefault="000B32F7" w:rsidP="009900EA">
            <w:pPr>
              <w:pStyle w:val="TAL"/>
              <w:rPr>
                <w:rFonts w:cs="Arial"/>
                <w:sz w:val="16"/>
                <w:szCs w:val="16"/>
              </w:rPr>
            </w:pPr>
          </w:p>
        </w:tc>
        <w:tc>
          <w:tcPr>
            <w:tcW w:w="465" w:type="dxa"/>
            <w:shd w:val="solid" w:color="FFFFFF" w:fill="auto"/>
          </w:tcPr>
          <w:p w14:paraId="64F53290" w14:textId="77777777" w:rsidR="000B32F7" w:rsidRPr="000C321E" w:rsidRDefault="000B32F7" w:rsidP="009900EA">
            <w:pPr>
              <w:pStyle w:val="TAL"/>
              <w:rPr>
                <w:rFonts w:cs="Arial"/>
                <w:sz w:val="16"/>
                <w:szCs w:val="16"/>
              </w:rPr>
            </w:pPr>
          </w:p>
        </w:tc>
        <w:tc>
          <w:tcPr>
            <w:tcW w:w="8607" w:type="dxa"/>
            <w:shd w:val="solid" w:color="FFFFFF" w:fill="auto"/>
          </w:tcPr>
          <w:p w14:paraId="5FFEE5C1" w14:textId="39CC12AC" w:rsidR="000B32F7" w:rsidRPr="000C321E" w:rsidRDefault="000B32F7" w:rsidP="009900EA">
            <w:pPr>
              <w:pStyle w:val="TAL"/>
              <w:rPr>
                <w:rFonts w:cs="Arial"/>
                <w:sz w:val="16"/>
                <w:szCs w:val="16"/>
              </w:rPr>
            </w:pPr>
            <w:r w:rsidRPr="000C321E">
              <w:rPr>
                <w:rFonts w:cs="Arial"/>
                <w:sz w:val="16"/>
                <w:szCs w:val="16"/>
              </w:rPr>
              <w:t>Editorial clean up</w:t>
            </w:r>
          </w:p>
        </w:tc>
        <w:tc>
          <w:tcPr>
            <w:tcW w:w="850" w:type="dxa"/>
            <w:shd w:val="solid" w:color="FFFFFF" w:fill="auto"/>
          </w:tcPr>
          <w:p w14:paraId="50C103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6FA60BD" w14:textId="77777777" w:rsidTr="000B32F7">
        <w:tc>
          <w:tcPr>
            <w:tcW w:w="851" w:type="dxa"/>
            <w:shd w:val="solid" w:color="FFFFFF" w:fill="auto"/>
          </w:tcPr>
          <w:p w14:paraId="395D40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78B00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605BF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8327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230r1</w:t>
            </w:r>
          </w:p>
        </w:tc>
        <w:tc>
          <w:tcPr>
            <w:tcW w:w="425" w:type="dxa"/>
            <w:shd w:val="solid" w:color="FFFFFF" w:fill="auto"/>
          </w:tcPr>
          <w:p w14:paraId="6389FFB6" w14:textId="77777777" w:rsidR="000B32F7" w:rsidRPr="000C321E" w:rsidRDefault="000B32F7" w:rsidP="009900EA">
            <w:pPr>
              <w:pStyle w:val="TAL"/>
              <w:rPr>
                <w:rFonts w:cs="Arial"/>
                <w:sz w:val="16"/>
                <w:szCs w:val="16"/>
              </w:rPr>
            </w:pPr>
          </w:p>
        </w:tc>
        <w:tc>
          <w:tcPr>
            <w:tcW w:w="465" w:type="dxa"/>
            <w:shd w:val="solid" w:color="FFFFFF" w:fill="auto"/>
          </w:tcPr>
          <w:p w14:paraId="2FC08F04" w14:textId="77777777" w:rsidR="000B32F7" w:rsidRPr="000C321E" w:rsidRDefault="000B32F7" w:rsidP="009900EA">
            <w:pPr>
              <w:pStyle w:val="TAL"/>
              <w:rPr>
                <w:rFonts w:cs="Arial"/>
                <w:sz w:val="16"/>
                <w:szCs w:val="16"/>
              </w:rPr>
            </w:pPr>
          </w:p>
        </w:tc>
        <w:tc>
          <w:tcPr>
            <w:tcW w:w="8607" w:type="dxa"/>
            <w:shd w:val="solid" w:color="FFFFFF" w:fill="auto"/>
          </w:tcPr>
          <w:p w14:paraId="4023DCA8" w14:textId="2DA1B59A" w:rsidR="000B32F7" w:rsidRPr="000C321E" w:rsidRDefault="000B32F7" w:rsidP="009900EA">
            <w:pPr>
              <w:pStyle w:val="TAL"/>
              <w:rPr>
                <w:rFonts w:cs="Arial"/>
                <w:sz w:val="16"/>
                <w:szCs w:val="16"/>
              </w:rPr>
            </w:pPr>
            <w:r w:rsidRPr="000C321E">
              <w:rPr>
                <w:rFonts w:cs="Arial"/>
                <w:sz w:val="16"/>
                <w:szCs w:val="16"/>
              </w:rPr>
              <w:t>Introduction of the Suspend-resume functionality in Rel-4 GTP specification</w:t>
            </w:r>
          </w:p>
        </w:tc>
        <w:tc>
          <w:tcPr>
            <w:tcW w:w="850" w:type="dxa"/>
            <w:shd w:val="solid" w:color="FFFFFF" w:fill="auto"/>
          </w:tcPr>
          <w:p w14:paraId="3AD4F65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75EA5B31" w14:textId="77777777" w:rsidTr="000B32F7">
        <w:tc>
          <w:tcPr>
            <w:tcW w:w="851" w:type="dxa"/>
            <w:shd w:val="solid" w:color="FFFFFF" w:fill="auto"/>
          </w:tcPr>
          <w:p w14:paraId="1E5DE7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979B4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A2D02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CE972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236</w:t>
            </w:r>
          </w:p>
        </w:tc>
        <w:tc>
          <w:tcPr>
            <w:tcW w:w="425" w:type="dxa"/>
            <w:shd w:val="solid" w:color="FFFFFF" w:fill="auto"/>
          </w:tcPr>
          <w:p w14:paraId="6F897720" w14:textId="77777777" w:rsidR="000B32F7" w:rsidRPr="000C321E" w:rsidRDefault="000B32F7" w:rsidP="009900EA">
            <w:pPr>
              <w:pStyle w:val="TAL"/>
              <w:rPr>
                <w:rFonts w:cs="Arial"/>
                <w:sz w:val="16"/>
                <w:szCs w:val="16"/>
              </w:rPr>
            </w:pPr>
          </w:p>
        </w:tc>
        <w:tc>
          <w:tcPr>
            <w:tcW w:w="465" w:type="dxa"/>
            <w:shd w:val="solid" w:color="FFFFFF" w:fill="auto"/>
          </w:tcPr>
          <w:p w14:paraId="457FCC0D" w14:textId="77777777" w:rsidR="000B32F7" w:rsidRPr="000C321E" w:rsidRDefault="000B32F7" w:rsidP="009900EA">
            <w:pPr>
              <w:pStyle w:val="TAL"/>
              <w:rPr>
                <w:rFonts w:cs="Arial"/>
                <w:sz w:val="16"/>
                <w:szCs w:val="16"/>
              </w:rPr>
            </w:pPr>
          </w:p>
        </w:tc>
        <w:tc>
          <w:tcPr>
            <w:tcW w:w="8607" w:type="dxa"/>
            <w:shd w:val="solid" w:color="FFFFFF" w:fill="auto"/>
          </w:tcPr>
          <w:p w14:paraId="07ABFD3E" w14:textId="093B5D87" w:rsidR="000B32F7" w:rsidRPr="000C321E" w:rsidRDefault="000B32F7" w:rsidP="009900EA">
            <w:pPr>
              <w:pStyle w:val="TAL"/>
              <w:rPr>
                <w:rFonts w:cs="Arial"/>
                <w:sz w:val="16"/>
                <w:szCs w:val="16"/>
              </w:rPr>
            </w:pPr>
            <w:r w:rsidRPr="000C321E">
              <w:rPr>
                <w:rFonts w:cs="Arial"/>
                <w:sz w:val="16"/>
                <w:szCs w:val="16"/>
              </w:rPr>
              <w:t>Clarification of the term TLLI in SGSN Context Request</w:t>
            </w:r>
          </w:p>
        </w:tc>
        <w:tc>
          <w:tcPr>
            <w:tcW w:w="850" w:type="dxa"/>
            <w:shd w:val="solid" w:color="FFFFFF" w:fill="auto"/>
          </w:tcPr>
          <w:p w14:paraId="6C1ED5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284782B" w14:textId="77777777" w:rsidTr="000B32F7">
        <w:tc>
          <w:tcPr>
            <w:tcW w:w="851" w:type="dxa"/>
            <w:shd w:val="solid" w:color="FFFFFF" w:fill="auto"/>
          </w:tcPr>
          <w:p w14:paraId="3AB94DD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EB8E9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4C90E4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352C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238r1</w:t>
            </w:r>
          </w:p>
        </w:tc>
        <w:tc>
          <w:tcPr>
            <w:tcW w:w="425" w:type="dxa"/>
            <w:shd w:val="solid" w:color="FFFFFF" w:fill="auto"/>
          </w:tcPr>
          <w:p w14:paraId="72FA318C" w14:textId="77777777" w:rsidR="000B32F7" w:rsidRPr="000C321E" w:rsidRDefault="000B32F7" w:rsidP="009900EA">
            <w:pPr>
              <w:pStyle w:val="TAL"/>
              <w:rPr>
                <w:rFonts w:cs="Arial"/>
                <w:sz w:val="16"/>
                <w:szCs w:val="16"/>
              </w:rPr>
            </w:pPr>
          </w:p>
        </w:tc>
        <w:tc>
          <w:tcPr>
            <w:tcW w:w="465" w:type="dxa"/>
            <w:shd w:val="solid" w:color="FFFFFF" w:fill="auto"/>
          </w:tcPr>
          <w:p w14:paraId="3E312B57" w14:textId="77777777" w:rsidR="000B32F7" w:rsidRPr="000C321E" w:rsidRDefault="000B32F7" w:rsidP="009900EA">
            <w:pPr>
              <w:pStyle w:val="TAL"/>
              <w:rPr>
                <w:rFonts w:cs="Arial"/>
                <w:sz w:val="16"/>
                <w:szCs w:val="16"/>
              </w:rPr>
            </w:pPr>
          </w:p>
        </w:tc>
        <w:tc>
          <w:tcPr>
            <w:tcW w:w="8607" w:type="dxa"/>
            <w:shd w:val="solid" w:color="FFFFFF" w:fill="auto"/>
          </w:tcPr>
          <w:p w14:paraId="034BC764" w14:textId="52C3D78D" w:rsidR="000B32F7" w:rsidRPr="000C321E" w:rsidRDefault="000B32F7" w:rsidP="009900EA">
            <w:pPr>
              <w:pStyle w:val="TAL"/>
              <w:rPr>
                <w:rFonts w:cs="Arial"/>
                <w:sz w:val="16"/>
                <w:szCs w:val="16"/>
              </w:rPr>
            </w:pPr>
            <w:r w:rsidRPr="000C321E">
              <w:rPr>
                <w:rFonts w:cs="Arial"/>
                <w:sz w:val="16"/>
                <w:szCs w:val="16"/>
              </w:rPr>
              <w:t>Rewording usage of P-TIMSI and TLLI in "SGSN context request"</w:t>
            </w:r>
          </w:p>
        </w:tc>
        <w:tc>
          <w:tcPr>
            <w:tcW w:w="850" w:type="dxa"/>
            <w:shd w:val="solid" w:color="FFFFFF" w:fill="auto"/>
          </w:tcPr>
          <w:p w14:paraId="0D2D00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4409249F" w14:textId="77777777" w:rsidTr="000B32F7">
        <w:tc>
          <w:tcPr>
            <w:tcW w:w="851" w:type="dxa"/>
            <w:shd w:val="solid" w:color="FFFFFF" w:fill="auto"/>
          </w:tcPr>
          <w:p w14:paraId="7F02BCD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143E2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EA1CB9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0D37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240</w:t>
            </w:r>
          </w:p>
        </w:tc>
        <w:tc>
          <w:tcPr>
            <w:tcW w:w="425" w:type="dxa"/>
            <w:shd w:val="solid" w:color="FFFFFF" w:fill="auto"/>
          </w:tcPr>
          <w:p w14:paraId="061BDD0E" w14:textId="77777777" w:rsidR="000B32F7" w:rsidRPr="000C321E" w:rsidRDefault="000B32F7" w:rsidP="009900EA">
            <w:pPr>
              <w:pStyle w:val="TAL"/>
              <w:rPr>
                <w:rFonts w:cs="Arial"/>
                <w:sz w:val="16"/>
                <w:szCs w:val="16"/>
                <w:lang w:eastAsia="ja-JP"/>
              </w:rPr>
            </w:pPr>
          </w:p>
        </w:tc>
        <w:tc>
          <w:tcPr>
            <w:tcW w:w="465" w:type="dxa"/>
            <w:shd w:val="solid" w:color="FFFFFF" w:fill="auto"/>
          </w:tcPr>
          <w:p w14:paraId="03B62864" w14:textId="77777777" w:rsidR="000B32F7" w:rsidRPr="000C321E" w:rsidRDefault="000B32F7" w:rsidP="009900EA">
            <w:pPr>
              <w:pStyle w:val="TAL"/>
              <w:rPr>
                <w:rFonts w:cs="Arial"/>
                <w:sz w:val="16"/>
                <w:szCs w:val="16"/>
                <w:lang w:eastAsia="ja-JP"/>
              </w:rPr>
            </w:pPr>
          </w:p>
        </w:tc>
        <w:tc>
          <w:tcPr>
            <w:tcW w:w="8607" w:type="dxa"/>
            <w:shd w:val="solid" w:color="FFFFFF" w:fill="auto"/>
          </w:tcPr>
          <w:p w14:paraId="75FC1316" w14:textId="7F5890C1" w:rsidR="000B32F7" w:rsidRPr="000C321E" w:rsidRDefault="000B32F7" w:rsidP="009900EA">
            <w:pPr>
              <w:pStyle w:val="TAL"/>
              <w:rPr>
                <w:rFonts w:cs="Arial"/>
                <w:sz w:val="16"/>
                <w:szCs w:val="16"/>
              </w:rPr>
            </w:pPr>
            <w:r w:rsidRPr="000C321E">
              <w:rPr>
                <w:rFonts w:cs="Arial"/>
                <w:sz w:val="16"/>
                <w:szCs w:val="16"/>
                <w:lang w:eastAsia="ja-JP"/>
              </w:rPr>
              <w:t>Alignment with 23.060 on the use of SGSN Context Acknowledge message</w:t>
            </w:r>
          </w:p>
        </w:tc>
        <w:tc>
          <w:tcPr>
            <w:tcW w:w="850" w:type="dxa"/>
            <w:shd w:val="solid" w:color="FFFFFF" w:fill="auto"/>
          </w:tcPr>
          <w:p w14:paraId="62752B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5EFFEE3B" w14:textId="77777777" w:rsidTr="000B32F7">
        <w:tc>
          <w:tcPr>
            <w:tcW w:w="851" w:type="dxa"/>
            <w:shd w:val="solid" w:color="FFFFFF" w:fill="auto"/>
          </w:tcPr>
          <w:p w14:paraId="2DCEB0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597FF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1D8F5B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BA35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245r1</w:t>
            </w:r>
          </w:p>
        </w:tc>
        <w:tc>
          <w:tcPr>
            <w:tcW w:w="425" w:type="dxa"/>
            <w:shd w:val="solid" w:color="FFFFFF" w:fill="auto"/>
          </w:tcPr>
          <w:p w14:paraId="45AC1A67" w14:textId="77777777" w:rsidR="000B32F7" w:rsidRPr="000C321E" w:rsidRDefault="000B32F7" w:rsidP="009900EA">
            <w:pPr>
              <w:pStyle w:val="TAL"/>
              <w:rPr>
                <w:rFonts w:cs="Arial"/>
                <w:sz w:val="16"/>
                <w:szCs w:val="16"/>
              </w:rPr>
            </w:pPr>
          </w:p>
        </w:tc>
        <w:tc>
          <w:tcPr>
            <w:tcW w:w="465" w:type="dxa"/>
            <w:shd w:val="solid" w:color="FFFFFF" w:fill="auto"/>
          </w:tcPr>
          <w:p w14:paraId="4AB98E6D" w14:textId="77777777" w:rsidR="000B32F7" w:rsidRPr="000C321E" w:rsidRDefault="000B32F7" w:rsidP="009900EA">
            <w:pPr>
              <w:pStyle w:val="TAL"/>
              <w:rPr>
                <w:rFonts w:cs="Arial"/>
                <w:sz w:val="16"/>
                <w:szCs w:val="16"/>
              </w:rPr>
            </w:pPr>
          </w:p>
        </w:tc>
        <w:tc>
          <w:tcPr>
            <w:tcW w:w="8607" w:type="dxa"/>
            <w:shd w:val="solid" w:color="FFFFFF" w:fill="auto"/>
          </w:tcPr>
          <w:p w14:paraId="767DC897" w14:textId="7E382392" w:rsidR="000B32F7" w:rsidRPr="000C321E" w:rsidRDefault="000B32F7" w:rsidP="009900EA">
            <w:pPr>
              <w:pStyle w:val="TAL"/>
              <w:rPr>
                <w:rFonts w:cs="Arial"/>
                <w:sz w:val="16"/>
                <w:szCs w:val="16"/>
              </w:rPr>
            </w:pPr>
            <w:r w:rsidRPr="000C321E">
              <w:rPr>
                <w:rFonts w:cs="Arial"/>
                <w:sz w:val="16"/>
                <w:szCs w:val="16"/>
              </w:rPr>
              <w:t>Charging Characteristics Inclusion in Create PDP Context Message</w:t>
            </w:r>
          </w:p>
        </w:tc>
        <w:tc>
          <w:tcPr>
            <w:tcW w:w="850" w:type="dxa"/>
            <w:shd w:val="solid" w:color="FFFFFF" w:fill="auto"/>
          </w:tcPr>
          <w:p w14:paraId="52854D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6DD8A1FF" w14:textId="77777777" w:rsidTr="000B32F7">
        <w:tc>
          <w:tcPr>
            <w:tcW w:w="851" w:type="dxa"/>
            <w:shd w:val="solid" w:color="FFFFFF" w:fill="auto"/>
          </w:tcPr>
          <w:p w14:paraId="1B6337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677D4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53D4E7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F78D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247</w:t>
            </w:r>
          </w:p>
        </w:tc>
        <w:tc>
          <w:tcPr>
            <w:tcW w:w="425" w:type="dxa"/>
            <w:shd w:val="solid" w:color="FFFFFF" w:fill="auto"/>
          </w:tcPr>
          <w:p w14:paraId="42F02422" w14:textId="77777777" w:rsidR="000B32F7" w:rsidRPr="000C321E" w:rsidRDefault="000B32F7" w:rsidP="009900EA">
            <w:pPr>
              <w:pStyle w:val="TAL"/>
              <w:rPr>
                <w:rFonts w:cs="Arial"/>
                <w:sz w:val="16"/>
                <w:szCs w:val="16"/>
              </w:rPr>
            </w:pPr>
          </w:p>
        </w:tc>
        <w:tc>
          <w:tcPr>
            <w:tcW w:w="465" w:type="dxa"/>
            <w:shd w:val="solid" w:color="FFFFFF" w:fill="auto"/>
          </w:tcPr>
          <w:p w14:paraId="652CABE0" w14:textId="77777777" w:rsidR="000B32F7" w:rsidRPr="000C321E" w:rsidRDefault="000B32F7" w:rsidP="009900EA">
            <w:pPr>
              <w:pStyle w:val="TAL"/>
              <w:rPr>
                <w:rFonts w:cs="Arial"/>
                <w:sz w:val="16"/>
                <w:szCs w:val="16"/>
              </w:rPr>
            </w:pPr>
          </w:p>
        </w:tc>
        <w:tc>
          <w:tcPr>
            <w:tcW w:w="8607" w:type="dxa"/>
            <w:shd w:val="solid" w:color="FFFFFF" w:fill="auto"/>
          </w:tcPr>
          <w:p w14:paraId="11A700F3" w14:textId="4B99C523" w:rsidR="000B32F7" w:rsidRPr="000C321E" w:rsidRDefault="000B32F7" w:rsidP="009900EA">
            <w:pPr>
              <w:pStyle w:val="TAL"/>
              <w:rPr>
                <w:rFonts w:cs="Arial"/>
                <w:sz w:val="16"/>
                <w:szCs w:val="16"/>
              </w:rPr>
            </w:pPr>
            <w:r w:rsidRPr="000C321E">
              <w:rPr>
                <w:rFonts w:cs="Arial"/>
                <w:sz w:val="16"/>
                <w:szCs w:val="16"/>
              </w:rPr>
              <w:t>Clarification to the usage of the TEID-C</w:t>
            </w:r>
          </w:p>
        </w:tc>
        <w:tc>
          <w:tcPr>
            <w:tcW w:w="850" w:type="dxa"/>
            <w:shd w:val="solid" w:color="FFFFFF" w:fill="auto"/>
          </w:tcPr>
          <w:p w14:paraId="4EDC20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73C81F7" w14:textId="77777777" w:rsidTr="000B32F7">
        <w:tc>
          <w:tcPr>
            <w:tcW w:w="851" w:type="dxa"/>
            <w:shd w:val="solid" w:color="FFFFFF" w:fill="auto"/>
          </w:tcPr>
          <w:p w14:paraId="2ACBB45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D3300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7E620A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7FBC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248r1</w:t>
            </w:r>
          </w:p>
        </w:tc>
        <w:tc>
          <w:tcPr>
            <w:tcW w:w="425" w:type="dxa"/>
            <w:shd w:val="solid" w:color="FFFFFF" w:fill="auto"/>
          </w:tcPr>
          <w:p w14:paraId="495C2637" w14:textId="77777777" w:rsidR="000B32F7" w:rsidRPr="000C321E" w:rsidRDefault="000B32F7" w:rsidP="009900EA">
            <w:pPr>
              <w:pStyle w:val="TAL"/>
              <w:rPr>
                <w:rFonts w:cs="Arial"/>
                <w:sz w:val="16"/>
                <w:szCs w:val="16"/>
              </w:rPr>
            </w:pPr>
          </w:p>
        </w:tc>
        <w:tc>
          <w:tcPr>
            <w:tcW w:w="465" w:type="dxa"/>
            <w:shd w:val="solid" w:color="FFFFFF" w:fill="auto"/>
          </w:tcPr>
          <w:p w14:paraId="608C55FA" w14:textId="77777777" w:rsidR="000B32F7" w:rsidRPr="000C321E" w:rsidRDefault="000B32F7" w:rsidP="009900EA">
            <w:pPr>
              <w:pStyle w:val="TAL"/>
              <w:rPr>
                <w:rFonts w:cs="Arial"/>
                <w:sz w:val="16"/>
                <w:szCs w:val="16"/>
              </w:rPr>
            </w:pPr>
          </w:p>
        </w:tc>
        <w:tc>
          <w:tcPr>
            <w:tcW w:w="8607" w:type="dxa"/>
            <w:shd w:val="solid" w:color="FFFFFF" w:fill="auto"/>
          </w:tcPr>
          <w:p w14:paraId="6F32DA21" w14:textId="7DCA9A3F" w:rsidR="000B32F7" w:rsidRPr="000C321E" w:rsidRDefault="000B32F7" w:rsidP="009900EA">
            <w:pPr>
              <w:pStyle w:val="TAL"/>
              <w:rPr>
                <w:rFonts w:cs="Arial"/>
                <w:sz w:val="16"/>
                <w:szCs w:val="16"/>
              </w:rPr>
            </w:pPr>
            <w:r w:rsidRPr="000C321E">
              <w:rPr>
                <w:rFonts w:cs="Arial"/>
                <w:sz w:val="16"/>
                <w:szCs w:val="16"/>
              </w:rPr>
              <w:t>Clarification on the use of the teardown indicator IE</w:t>
            </w:r>
          </w:p>
        </w:tc>
        <w:tc>
          <w:tcPr>
            <w:tcW w:w="850" w:type="dxa"/>
            <w:shd w:val="solid" w:color="FFFFFF" w:fill="auto"/>
          </w:tcPr>
          <w:p w14:paraId="0CE70F2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28C9729C" w14:textId="77777777" w:rsidTr="000B32F7">
        <w:tc>
          <w:tcPr>
            <w:tcW w:w="851" w:type="dxa"/>
            <w:shd w:val="solid" w:color="FFFFFF" w:fill="auto"/>
          </w:tcPr>
          <w:p w14:paraId="0752A8D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23035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1F44CB6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3CB06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255</w:t>
            </w:r>
          </w:p>
        </w:tc>
        <w:tc>
          <w:tcPr>
            <w:tcW w:w="425" w:type="dxa"/>
            <w:shd w:val="solid" w:color="FFFFFF" w:fill="auto"/>
          </w:tcPr>
          <w:p w14:paraId="0C47FB72" w14:textId="77777777" w:rsidR="000B32F7" w:rsidRPr="000C321E" w:rsidRDefault="000B32F7" w:rsidP="009900EA">
            <w:pPr>
              <w:pStyle w:val="TAL"/>
              <w:rPr>
                <w:rFonts w:cs="Arial"/>
                <w:sz w:val="16"/>
                <w:szCs w:val="16"/>
                <w:lang w:eastAsia="ja-JP"/>
              </w:rPr>
            </w:pPr>
          </w:p>
        </w:tc>
        <w:tc>
          <w:tcPr>
            <w:tcW w:w="465" w:type="dxa"/>
            <w:shd w:val="solid" w:color="FFFFFF" w:fill="auto"/>
          </w:tcPr>
          <w:p w14:paraId="483CF211" w14:textId="77777777" w:rsidR="000B32F7" w:rsidRPr="000C321E" w:rsidRDefault="000B32F7" w:rsidP="009900EA">
            <w:pPr>
              <w:pStyle w:val="TAL"/>
              <w:rPr>
                <w:rFonts w:cs="Arial"/>
                <w:sz w:val="16"/>
                <w:szCs w:val="16"/>
                <w:lang w:eastAsia="ja-JP"/>
              </w:rPr>
            </w:pPr>
          </w:p>
        </w:tc>
        <w:tc>
          <w:tcPr>
            <w:tcW w:w="8607" w:type="dxa"/>
            <w:shd w:val="solid" w:color="FFFFFF" w:fill="auto"/>
          </w:tcPr>
          <w:p w14:paraId="4085F558" w14:textId="02CB31AA" w:rsidR="000B32F7" w:rsidRPr="000C321E" w:rsidRDefault="000B32F7" w:rsidP="009900EA">
            <w:pPr>
              <w:pStyle w:val="TAL"/>
              <w:rPr>
                <w:rFonts w:cs="Arial"/>
                <w:sz w:val="16"/>
                <w:szCs w:val="16"/>
              </w:rPr>
            </w:pPr>
            <w:r w:rsidRPr="000C321E">
              <w:rPr>
                <w:rFonts w:cs="Arial"/>
                <w:sz w:val="16"/>
                <w:szCs w:val="16"/>
                <w:lang w:eastAsia="ja-JP"/>
              </w:rPr>
              <w:t>Add APN.OI sub-field to the APN in PDP context IE</w:t>
            </w:r>
          </w:p>
        </w:tc>
        <w:tc>
          <w:tcPr>
            <w:tcW w:w="850" w:type="dxa"/>
            <w:shd w:val="solid" w:color="FFFFFF" w:fill="auto"/>
          </w:tcPr>
          <w:p w14:paraId="6E21FB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2DC7B36C" w14:textId="77777777" w:rsidTr="000B32F7">
        <w:tc>
          <w:tcPr>
            <w:tcW w:w="851" w:type="dxa"/>
            <w:shd w:val="solid" w:color="FFFFFF" w:fill="auto"/>
          </w:tcPr>
          <w:p w14:paraId="533E8C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96B12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D176A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5048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264</w:t>
            </w:r>
          </w:p>
        </w:tc>
        <w:tc>
          <w:tcPr>
            <w:tcW w:w="425" w:type="dxa"/>
            <w:shd w:val="solid" w:color="FFFFFF" w:fill="auto"/>
          </w:tcPr>
          <w:p w14:paraId="00F8BF19" w14:textId="77777777" w:rsidR="000B32F7" w:rsidRPr="000C321E" w:rsidRDefault="000B32F7" w:rsidP="009900EA">
            <w:pPr>
              <w:pStyle w:val="TAL"/>
              <w:rPr>
                <w:rFonts w:cs="Arial"/>
                <w:sz w:val="16"/>
                <w:szCs w:val="16"/>
              </w:rPr>
            </w:pPr>
          </w:p>
        </w:tc>
        <w:tc>
          <w:tcPr>
            <w:tcW w:w="465" w:type="dxa"/>
            <w:shd w:val="solid" w:color="FFFFFF" w:fill="auto"/>
          </w:tcPr>
          <w:p w14:paraId="7D3C52E7" w14:textId="77777777" w:rsidR="000B32F7" w:rsidRPr="000C321E" w:rsidRDefault="000B32F7" w:rsidP="009900EA">
            <w:pPr>
              <w:pStyle w:val="TAL"/>
              <w:rPr>
                <w:rFonts w:cs="Arial"/>
                <w:sz w:val="16"/>
                <w:szCs w:val="16"/>
              </w:rPr>
            </w:pPr>
          </w:p>
        </w:tc>
        <w:tc>
          <w:tcPr>
            <w:tcW w:w="8607" w:type="dxa"/>
            <w:shd w:val="solid" w:color="FFFFFF" w:fill="auto"/>
          </w:tcPr>
          <w:p w14:paraId="61C7C8AB" w14:textId="651F4F91" w:rsidR="000B32F7" w:rsidRPr="000C321E" w:rsidRDefault="000B32F7" w:rsidP="009900EA">
            <w:pPr>
              <w:pStyle w:val="TAL"/>
              <w:rPr>
                <w:rFonts w:cs="Arial"/>
                <w:sz w:val="16"/>
                <w:szCs w:val="16"/>
              </w:rPr>
            </w:pPr>
            <w:r w:rsidRPr="000C321E">
              <w:rPr>
                <w:rFonts w:cs="Arial"/>
                <w:sz w:val="16"/>
                <w:szCs w:val="16"/>
              </w:rPr>
              <w:t>Clarification of header marker setting for Error Indication</w:t>
            </w:r>
          </w:p>
        </w:tc>
        <w:tc>
          <w:tcPr>
            <w:tcW w:w="850" w:type="dxa"/>
            <w:shd w:val="solid" w:color="FFFFFF" w:fill="auto"/>
          </w:tcPr>
          <w:p w14:paraId="486A36D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CD6C9E7" w14:textId="77777777" w:rsidTr="000B32F7">
        <w:tc>
          <w:tcPr>
            <w:tcW w:w="851" w:type="dxa"/>
            <w:shd w:val="solid" w:color="FFFFFF" w:fill="auto"/>
          </w:tcPr>
          <w:p w14:paraId="613B08B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CAC74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E4AA98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55B0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268r1</w:t>
            </w:r>
          </w:p>
        </w:tc>
        <w:tc>
          <w:tcPr>
            <w:tcW w:w="425" w:type="dxa"/>
            <w:shd w:val="solid" w:color="FFFFFF" w:fill="auto"/>
          </w:tcPr>
          <w:p w14:paraId="0F51A133" w14:textId="77777777" w:rsidR="000B32F7" w:rsidRPr="000C321E" w:rsidRDefault="000B32F7" w:rsidP="009900EA">
            <w:pPr>
              <w:pStyle w:val="TAL"/>
              <w:rPr>
                <w:rFonts w:cs="Arial"/>
                <w:sz w:val="16"/>
                <w:szCs w:val="16"/>
              </w:rPr>
            </w:pPr>
          </w:p>
        </w:tc>
        <w:tc>
          <w:tcPr>
            <w:tcW w:w="465" w:type="dxa"/>
            <w:shd w:val="solid" w:color="FFFFFF" w:fill="auto"/>
          </w:tcPr>
          <w:p w14:paraId="1440070C" w14:textId="77777777" w:rsidR="000B32F7" w:rsidRPr="000C321E" w:rsidRDefault="000B32F7" w:rsidP="009900EA">
            <w:pPr>
              <w:pStyle w:val="TAL"/>
              <w:rPr>
                <w:rFonts w:cs="Arial"/>
                <w:sz w:val="16"/>
                <w:szCs w:val="16"/>
              </w:rPr>
            </w:pPr>
          </w:p>
        </w:tc>
        <w:tc>
          <w:tcPr>
            <w:tcW w:w="8607" w:type="dxa"/>
            <w:shd w:val="solid" w:color="FFFFFF" w:fill="auto"/>
          </w:tcPr>
          <w:p w14:paraId="49A1ED81" w14:textId="0E4550F9" w:rsidR="000B32F7" w:rsidRPr="000C321E" w:rsidRDefault="000B32F7" w:rsidP="009900EA">
            <w:pPr>
              <w:pStyle w:val="TAL"/>
              <w:rPr>
                <w:rFonts w:cs="Arial"/>
                <w:sz w:val="16"/>
                <w:szCs w:val="16"/>
              </w:rPr>
            </w:pPr>
            <w:r w:rsidRPr="000C321E">
              <w:rPr>
                <w:rFonts w:cs="Arial"/>
                <w:sz w:val="16"/>
                <w:szCs w:val="16"/>
              </w:rPr>
              <w:t>GGSN address for control plane must not be changed in "Update PDP Context Response"</w:t>
            </w:r>
          </w:p>
        </w:tc>
        <w:tc>
          <w:tcPr>
            <w:tcW w:w="850" w:type="dxa"/>
            <w:shd w:val="solid" w:color="FFFFFF" w:fill="auto"/>
          </w:tcPr>
          <w:p w14:paraId="64214E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A770C68" w14:textId="77777777" w:rsidTr="000B32F7">
        <w:tc>
          <w:tcPr>
            <w:tcW w:w="851" w:type="dxa"/>
            <w:shd w:val="solid" w:color="FFFFFF" w:fill="auto"/>
          </w:tcPr>
          <w:p w14:paraId="070C9E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39B5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2EB39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FE81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273</w:t>
            </w:r>
          </w:p>
        </w:tc>
        <w:tc>
          <w:tcPr>
            <w:tcW w:w="425" w:type="dxa"/>
            <w:shd w:val="solid" w:color="FFFFFF" w:fill="auto"/>
          </w:tcPr>
          <w:p w14:paraId="62C4278B" w14:textId="77777777" w:rsidR="000B32F7" w:rsidRPr="000C321E" w:rsidRDefault="000B32F7" w:rsidP="009900EA">
            <w:pPr>
              <w:pStyle w:val="TAL"/>
              <w:rPr>
                <w:rFonts w:cs="Arial"/>
                <w:sz w:val="16"/>
                <w:szCs w:val="16"/>
              </w:rPr>
            </w:pPr>
          </w:p>
        </w:tc>
        <w:tc>
          <w:tcPr>
            <w:tcW w:w="465" w:type="dxa"/>
            <w:shd w:val="solid" w:color="FFFFFF" w:fill="auto"/>
          </w:tcPr>
          <w:p w14:paraId="7DDD8154" w14:textId="77777777" w:rsidR="000B32F7" w:rsidRPr="000C321E" w:rsidRDefault="000B32F7" w:rsidP="009900EA">
            <w:pPr>
              <w:pStyle w:val="TAL"/>
              <w:rPr>
                <w:rFonts w:cs="Arial"/>
                <w:sz w:val="16"/>
                <w:szCs w:val="16"/>
              </w:rPr>
            </w:pPr>
          </w:p>
        </w:tc>
        <w:tc>
          <w:tcPr>
            <w:tcW w:w="8607" w:type="dxa"/>
            <w:shd w:val="solid" w:color="FFFFFF" w:fill="auto"/>
          </w:tcPr>
          <w:p w14:paraId="1A2DF151" w14:textId="775B1FBD" w:rsidR="000B32F7" w:rsidRPr="000C321E" w:rsidRDefault="000B32F7" w:rsidP="009900EA">
            <w:pPr>
              <w:pStyle w:val="TAL"/>
              <w:rPr>
                <w:rFonts w:cs="Arial"/>
                <w:sz w:val="16"/>
                <w:szCs w:val="16"/>
              </w:rPr>
            </w:pPr>
            <w:r w:rsidRPr="000C321E">
              <w:rPr>
                <w:rFonts w:cs="Arial"/>
                <w:sz w:val="16"/>
                <w:szCs w:val="16"/>
              </w:rPr>
              <w:t>Clarification on the handling of the GTP MM Context IE</w:t>
            </w:r>
          </w:p>
        </w:tc>
        <w:tc>
          <w:tcPr>
            <w:tcW w:w="850" w:type="dxa"/>
            <w:shd w:val="solid" w:color="FFFFFF" w:fill="auto"/>
          </w:tcPr>
          <w:p w14:paraId="6F8F60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F0CFFFF" w14:textId="77777777" w:rsidTr="000B32F7">
        <w:tc>
          <w:tcPr>
            <w:tcW w:w="851" w:type="dxa"/>
            <w:shd w:val="solid" w:color="FFFFFF" w:fill="auto"/>
          </w:tcPr>
          <w:p w14:paraId="7423EB3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046DD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1F75D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CDA3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274</w:t>
            </w:r>
          </w:p>
        </w:tc>
        <w:tc>
          <w:tcPr>
            <w:tcW w:w="425" w:type="dxa"/>
            <w:shd w:val="solid" w:color="FFFFFF" w:fill="auto"/>
          </w:tcPr>
          <w:p w14:paraId="70FD8A38" w14:textId="77777777" w:rsidR="000B32F7" w:rsidRPr="000C321E" w:rsidRDefault="000B32F7" w:rsidP="009900EA">
            <w:pPr>
              <w:pStyle w:val="TAL"/>
              <w:rPr>
                <w:rFonts w:cs="Arial"/>
                <w:sz w:val="16"/>
                <w:szCs w:val="16"/>
              </w:rPr>
            </w:pPr>
          </w:p>
        </w:tc>
        <w:tc>
          <w:tcPr>
            <w:tcW w:w="465" w:type="dxa"/>
            <w:shd w:val="solid" w:color="FFFFFF" w:fill="auto"/>
          </w:tcPr>
          <w:p w14:paraId="59FBEA4C" w14:textId="77777777" w:rsidR="000B32F7" w:rsidRPr="000C321E" w:rsidRDefault="000B32F7" w:rsidP="009900EA">
            <w:pPr>
              <w:pStyle w:val="TAL"/>
              <w:rPr>
                <w:rFonts w:cs="Arial"/>
                <w:sz w:val="16"/>
                <w:szCs w:val="16"/>
              </w:rPr>
            </w:pPr>
          </w:p>
        </w:tc>
        <w:tc>
          <w:tcPr>
            <w:tcW w:w="8607" w:type="dxa"/>
            <w:shd w:val="solid" w:color="FFFFFF" w:fill="auto"/>
          </w:tcPr>
          <w:p w14:paraId="49AC85B9" w14:textId="35B77478" w:rsidR="000B32F7" w:rsidRPr="000C321E" w:rsidRDefault="000B32F7" w:rsidP="009900EA">
            <w:pPr>
              <w:pStyle w:val="TAL"/>
              <w:rPr>
                <w:rFonts w:cs="Arial"/>
                <w:sz w:val="16"/>
                <w:szCs w:val="16"/>
              </w:rPr>
            </w:pPr>
            <w:r w:rsidRPr="000C321E">
              <w:rPr>
                <w:rFonts w:cs="Arial"/>
                <w:sz w:val="16"/>
                <w:szCs w:val="16"/>
              </w:rPr>
              <w:t>Clarification on the GTP PDP context IE</w:t>
            </w:r>
          </w:p>
        </w:tc>
        <w:tc>
          <w:tcPr>
            <w:tcW w:w="850" w:type="dxa"/>
            <w:shd w:val="solid" w:color="FFFFFF" w:fill="auto"/>
          </w:tcPr>
          <w:p w14:paraId="7A92DB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313CA531" w14:textId="77777777" w:rsidTr="000B32F7">
        <w:tc>
          <w:tcPr>
            <w:tcW w:w="851" w:type="dxa"/>
            <w:shd w:val="solid" w:color="FFFFFF" w:fill="auto"/>
          </w:tcPr>
          <w:p w14:paraId="60C5CA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ECF9C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043628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B4B48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283</w:t>
            </w:r>
          </w:p>
        </w:tc>
        <w:tc>
          <w:tcPr>
            <w:tcW w:w="425" w:type="dxa"/>
            <w:shd w:val="solid" w:color="FFFFFF" w:fill="auto"/>
          </w:tcPr>
          <w:p w14:paraId="2B7DFBAE" w14:textId="77777777" w:rsidR="000B32F7" w:rsidRPr="000C321E" w:rsidRDefault="000B32F7" w:rsidP="009900EA">
            <w:pPr>
              <w:pStyle w:val="TAL"/>
              <w:rPr>
                <w:rFonts w:cs="Arial"/>
                <w:sz w:val="16"/>
                <w:szCs w:val="16"/>
              </w:rPr>
            </w:pPr>
          </w:p>
        </w:tc>
        <w:tc>
          <w:tcPr>
            <w:tcW w:w="465" w:type="dxa"/>
            <w:shd w:val="solid" w:color="FFFFFF" w:fill="auto"/>
          </w:tcPr>
          <w:p w14:paraId="4513CA1D" w14:textId="77777777" w:rsidR="000B32F7" w:rsidRPr="000C321E" w:rsidRDefault="000B32F7" w:rsidP="009900EA">
            <w:pPr>
              <w:pStyle w:val="TAL"/>
              <w:rPr>
                <w:rFonts w:cs="Arial"/>
                <w:sz w:val="16"/>
                <w:szCs w:val="16"/>
              </w:rPr>
            </w:pPr>
          </w:p>
        </w:tc>
        <w:tc>
          <w:tcPr>
            <w:tcW w:w="8607" w:type="dxa"/>
            <w:shd w:val="solid" w:color="FFFFFF" w:fill="auto"/>
          </w:tcPr>
          <w:p w14:paraId="1B2CFFE1" w14:textId="3058431F" w:rsidR="000B32F7" w:rsidRPr="000C321E" w:rsidRDefault="000B32F7" w:rsidP="009900EA">
            <w:pPr>
              <w:pStyle w:val="TAL"/>
              <w:rPr>
                <w:rFonts w:cs="Arial"/>
                <w:sz w:val="16"/>
                <w:szCs w:val="16"/>
              </w:rPr>
            </w:pPr>
            <w:r w:rsidRPr="000C321E">
              <w:rPr>
                <w:rFonts w:cs="Arial"/>
                <w:sz w:val="16"/>
                <w:szCs w:val="16"/>
              </w:rPr>
              <w:t>Clarification on the handling of protocol configuration options IE</w:t>
            </w:r>
          </w:p>
        </w:tc>
        <w:tc>
          <w:tcPr>
            <w:tcW w:w="850" w:type="dxa"/>
            <w:shd w:val="solid" w:color="FFFFFF" w:fill="auto"/>
          </w:tcPr>
          <w:p w14:paraId="286121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02188324" w14:textId="77777777" w:rsidTr="000B32F7">
        <w:tc>
          <w:tcPr>
            <w:tcW w:w="851" w:type="dxa"/>
            <w:shd w:val="solid" w:color="FFFFFF" w:fill="auto"/>
          </w:tcPr>
          <w:p w14:paraId="7E9A239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551D9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E5C34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24EFB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259r1</w:t>
            </w:r>
          </w:p>
        </w:tc>
        <w:tc>
          <w:tcPr>
            <w:tcW w:w="425" w:type="dxa"/>
            <w:shd w:val="solid" w:color="FFFFFF" w:fill="auto"/>
          </w:tcPr>
          <w:p w14:paraId="4B0ECC25" w14:textId="77777777" w:rsidR="000B32F7" w:rsidRPr="000C321E" w:rsidRDefault="000B32F7" w:rsidP="009900EA">
            <w:pPr>
              <w:pStyle w:val="TAL"/>
              <w:rPr>
                <w:rFonts w:cs="Arial"/>
                <w:sz w:val="16"/>
                <w:szCs w:val="16"/>
              </w:rPr>
            </w:pPr>
          </w:p>
        </w:tc>
        <w:tc>
          <w:tcPr>
            <w:tcW w:w="465" w:type="dxa"/>
            <w:shd w:val="solid" w:color="FFFFFF" w:fill="auto"/>
          </w:tcPr>
          <w:p w14:paraId="0ADCAAC9" w14:textId="77777777" w:rsidR="000B32F7" w:rsidRPr="000C321E" w:rsidRDefault="000B32F7" w:rsidP="009900EA">
            <w:pPr>
              <w:pStyle w:val="TAL"/>
              <w:rPr>
                <w:rFonts w:cs="Arial"/>
                <w:sz w:val="16"/>
                <w:szCs w:val="16"/>
              </w:rPr>
            </w:pPr>
          </w:p>
        </w:tc>
        <w:tc>
          <w:tcPr>
            <w:tcW w:w="8607" w:type="dxa"/>
            <w:shd w:val="solid" w:color="FFFFFF" w:fill="auto"/>
          </w:tcPr>
          <w:p w14:paraId="11BA96B7" w14:textId="233D89D0" w:rsidR="000B32F7" w:rsidRPr="000C321E" w:rsidRDefault="000B32F7" w:rsidP="009900EA">
            <w:pPr>
              <w:pStyle w:val="TAL"/>
              <w:rPr>
                <w:rFonts w:cs="Arial"/>
                <w:sz w:val="16"/>
                <w:szCs w:val="16"/>
              </w:rPr>
            </w:pPr>
            <w:r w:rsidRPr="000C321E">
              <w:rPr>
                <w:rFonts w:cs="Arial"/>
                <w:sz w:val="16"/>
                <w:szCs w:val="16"/>
              </w:rPr>
              <w:t>Relay of Identification Request message and SGSN Context Request message</w:t>
            </w:r>
          </w:p>
        </w:tc>
        <w:tc>
          <w:tcPr>
            <w:tcW w:w="850" w:type="dxa"/>
            <w:shd w:val="solid" w:color="FFFFFF" w:fill="auto"/>
          </w:tcPr>
          <w:p w14:paraId="3E3493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525597A" w14:textId="77777777" w:rsidTr="000B32F7">
        <w:tc>
          <w:tcPr>
            <w:tcW w:w="851" w:type="dxa"/>
            <w:shd w:val="solid" w:color="FFFFFF" w:fill="auto"/>
          </w:tcPr>
          <w:p w14:paraId="016B9C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4C6E0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7255A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1D13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272</w:t>
            </w:r>
          </w:p>
        </w:tc>
        <w:tc>
          <w:tcPr>
            <w:tcW w:w="425" w:type="dxa"/>
            <w:shd w:val="solid" w:color="FFFFFF" w:fill="auto"/>
          </w:tcPr>
          <w:p w14:paraId="1978B800" w14:textId="77777777" w:rsidR="000B32F7" w:rsidRPr="000C321E" w:rsidRDefault="000B32F7" w:rsidP="009900EA">
            <w:pPr>
              <w:pStyle w:val="TAL"/>
              <w:rPr>
                <w:rFonts w:cs="Arial"/>
                <w:sz w:val="16"/>
                <w:szCs w:val="16"/>
              </w:rPr>
            </w:pPr>
          </w:p>
        </w:tc>
        <w:tc>
          <w:tcPr>
            <w:tcW w:w="465" w:type="dxa"/>
            <w:shd w:val="solid" w:color="FFFFFF" w:fill="auto"/>
          </w:tcPr>
          <w:p w14:paraId="1C63F4E3" w14:textId="77777777" w:rsidR="000B32F7" w:rsidRPr="000C321E" w:rsidRDefault="000B32F7" w:rsidP="009900EA">
            <w:pPr>
              <w:pStyle w:val="TAL"/>
              <w:rPr>
                <w:rFonts w:cs="Arial"/>
                <w:sz w:val="16"/>
                <w:szCs w:val="16"/>
              </w:rPr>
            </w:pPr>
          </w:p>
        </w:tc>
        <w:tc>
          <w:tcPr>
            <w:tcW w:w="8607" w:type="dxa"/>
            <w:shd w:val="solid" w:color="FFFFFF" w:fill="auto"/>
          </w:tcPr>
          <w:p w14:paraId="47379691" w14:textId="4E9099AA" w:rsidR="000B32F7" w:rsidRPr="000C321E" w:rsidRDefault="000B32F7" w:rsidP="009900EA">
            <w:pPr>
              <w:pStyle w:val="TAL"/>
              <w:rPr>
                <w:rFonts w:cs="Arial"/>
                <w:sz w:val="16"/>
                <w:szCs w:val="16"/>
              </w:rPr>
            </w:pPr>
            <w:r w:rsidRPr="000C321E">
              <w:rPr>
                <w:rFonts w:cs="Arial"/>
                <w:sz w:val="16"/>
                <w:szCs w:val="16"/>
              </w:rPr>
              <w:t>Support for Radio Priority LCS</w:t>
            </w:r>
          </w:p>
        </w:tc>
        <w:tc>
          <w:tcPr>
            <w:tcW w:w="850" w:type="dxa"/>
            <w:shd w:val="solid" w:color="FFFFFF" w:fill="auto"/>
          </w:tcPr>
          <w:p w14:paraId="3A9805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BEFCE52" w14:textId="77777777" w:rsidTr="000B32F7">
        <w:tc>
          <w:tcPr>
            <w:tcW w:w="851" w:type="dxa"/>
            <w:shd w:val="solid" w:color="FFFFFF" w:fill="auto"/>
          </w:tcPr>
          <w:p w14:paraId="34E6A2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07C5E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38405B1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F3DE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282</w:t>
            </w:r>
          </w:p>
        </w:tc>
        <w:tc>
          <w:tcPr>
            <w:tcW w:w="425" w:type="dxa"/>
            <w:shd w:val="solid" w:color="FFFFFF" w:fill="auto"/>
          </w:tcPr>
          <w:p w14:paraId="01993D09" w14:textId="77777777" w:rsidR="000B32F7" w:rsidRPr="000C321E" w:rsidRDefault="000B32F7" w:rsidP="009900EA">
            <w:pPr>
              <w:pStyle w:val="TAL"/>
              <w:rPr>
                <w:rFonts w:cs="Arial"/>
                <w:sz w:val="16"/>
                <w:szCs w:val="16"/>
                <w:lang w:eastAsia="ja-JP"/>
              </w:rPr>
            </w:pPr>
          </w:p>
        </w:tc>
        <w:tc>
          <w:tcPr>
            <w:tcW w:w="465" w:type="dxa"/>
            <w:shd w:val="solid" w:color="FFFFFF" w:fill="auto"/>
          </w:tcPr>
          <w:p w14:paraId="0F41F813" w14:textId="77777777" w:rsidR="000B32F7" w:rsidRPr="000C321E" w:rsidRDefault="000B32F7" w:rsidP="009900EA">
            <w:pPr>
              <w:pStyle w:val="TAL"/>
              <w:rPr>
                <w:rFonts w:cs="Arial"/>
                <w:sz w:val="16"/>
                <w:szCs w:val="16"/>
                <w:lang w:eastAsia="ja-JP"/>
              </w:rPr>
            </w:pPr>
          </w:p>
        </w:tc>
        <w:tc>
          <w:tcPr>
            <w:tcW w:w="8607" w:type="dxa"/>
            <w:shd w:val="solid" w:color="FFFFFF" w:fill="auto"/>
          </w:tcPr>
          <w:p w14:paraId="6EC7463A" w14:textId="41B6720B" w:rsidR="000B32F7" w:rsidRPr="000C321E" w:rsidRDefault="000B32F7" w:rsidP="009900EA">
            <w:pPr>
              <w:pStyle w:val="TAL"/>
              <w:rPr>
                <w:rFonts w:cs="Arial"/>
                <w:sz w:val="16"/>
                <w:szCs w:val="16"/>
              </w:rPr>
            </w:pPr>
            <w:r w:rsidRPr="000C321E">
              <w:rPr>
                <w:rFonts w:cs="Arial"/>
                <w:sz w:val="16"/>
                <w:szCs w:val="16"/>
                <w:lang w:eastAsia="ja-JP"/>
              </w:rPr>
              <w:t>Clarification on IMSI format (Unused fields)</w:t>
            </w:r>
          </w:p>
        </w:tc>
        <w:tc>
          <w:tcPr>
            <w:tcW w:w="850" w:type="dxa"/>
            <w:shd w:val="solid" w:color="FFFFFF" w:fill="auto"/>
          </w:tcPr>
          <w:p w14:paraId="6DDE15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4EEAA57" w14:textId="77777777" w:rsidTr="000B32F7">
        <w:tc>
          <w:tcPr>
            <w:tcW w:w="851" w:type="dxa"/>
            <w:shd w:val="solid" w:color="FFFFFF" w:fill="auto"/>
          </w:tcPr>
          <w:p w14:paraId="39CB191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8EB0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Jan 2002</w:t>
            </w:r>
          </w:p>
        </w:tc>
        <w:tc>
          <w:tcPr>
            <w:tcW w:w="1043" w:type="dxa"/>
            <w:shd w:val="solid" w:color="FFFFFF" w:fill="auto"/>
          </w:tcPr>
          <w:p w14:paraId="6026033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56E2CC"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79478951" w14:textId="77777777" w:rsidR="000B32F7" w:rsidRPr="000C321E" w:rsidRDefault="000B32F7" w:rsidP="009900EA">
            <w:pPr>
              <w:pStyle w:val="TAL"/>
              <w:rPr>
                <w:rFonts w:cs="Arial"/>
                <w:sz w:val="16"/>
                <w:szCs w:val="16"/>
                <w:lang w:eastAsia="ja-JP"/>
              </w:rPr>
            </w:pPr>
          </w:p>
        </w:tc>
        <w:tc>
          <w:tcPr>
            <w:tcW w:w="465" w:type="dxa"/>
            <w:shd w:val="solid" w:color="FFFFFF" w:fill="auto"/>
          </w:tcPr>
          <w:p w14:paraId="7724BB1F" w14:textId="77777777" w:rsidR="000B32F7" w:rsidRPr="000C321E" w:rsidRDefault="000B32F7" w:rsidP="009900EA">
            <w:pPr>
              <w:pStyle w:val="TAL"/>
              <w:rPr>
                <w:rFonts w:cs="Arial"/>
                <w:sz w:val="16"/>
                <w:szCs w:val="16"/>
                <w:lang w:eastAsia="ja-JP"/>
              </w:rPr>
            </w:pPr>
          </w:p>
        </w:tc>
        <w:tc>
          <w:tcPr>
            <w:tcW w:w="8607" w:type="dxa"/>
            <w:shd w:val="solid" w:color="FFFFFF" w:fill="auto"/>
          </w:tcPr>
          <w:p w14:paraId="486BE721" w14:textId="70D6AFD7" w:rsidR="000B32F7" w:rsidRPr="000C321E" w:rsidRDefault="000B32F7" w:rsidP="009900EA">
            <w:pPr>
              <w:pStyle w:val="TAL"/>
              <w:rPr>
                <w:rFonts w:cs="Arial"/>
                <w:sz w:val="16"/>
                <w:szCs w:val="16"/>
                <w:lang w:eastAsia="ja-JP"/>
              </w:rPr>
            </w:pPr>
            <w:r w:rsidRPr="000C321E">
              <w:rPr>
                <w:rFonts w:cs="Arial"/>
                <w:sz w:val="16"/>
                <w:szCs w:val="16"/>
                <w:lang w:eastAsia="ja-JP"/>
              </w:rPr>
              <w:t>A coversheet fixed</w:t>
            </w:r>
          </w:p>
        </w:tc>
        <w:tc>
          <w:tcPr>
            <w:tcW w:w="850" w:type="dxa"/>
            <w:shd w:val="solid" w:color="FFFFFF" w:fill="auto"/>
          </w:tcPr>
          <w:p w14:paraId="6E8EBC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5.0.1</w:t>
            </w:r>
          </w:p>
        </w:tc>
      </w:tr>
      <w:tr w:rsidR="000B32F7" w:rsidRPr="000C321E" w14:paraId="4D3DC082" w14:textId="77777777" w:rsidTr="000B32F7">
        <w:tc>
          <w:tcPr>
            <w:tcW w:w="851" w:type="dxa"/>
            <w:shd w:val="solid" w:color="FFFFFF" w:fill="auto"/>
          </w:tcPr>
          <w:p w14:paraId="0309B4B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673D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B9DEF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AAF1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291r1</w:t>
            </w:r>
          </w:p>
        </w:tc>
        <w:tc>
          <w:tcPr>
            <w:tcW w:w="425" w:type="dxa"/>
            <w:shd w:val="solid" w:color="FFFFFF" w:fill="auto"/>
          </w:tcPr>
          <w:p w14:paraId="62EFA68B" w14:textId="77777777" w:rsidR="000B32F7" w:rsidRPr="000C321E" w:rsidRDefault="000B32F7" w:rsidP="009900EA">
            <w:pPr>
              <w:pStyle w:val="TAL"/>
              <w:rPr>
                <w:rFonts w:cs="Arial"/>
                <w:sz w:val="16"/>
                <w:szCs w:val="16"/>
                <w:lang w:eastAsia="ja-JP"/>
              </w:rPr>
            </w:pPr>
          </w:p>
        </w:tc>
        <w:tc>
          <w:tcPr>
            <w:tcW w:w="465" w:type="dxa"/>
            <w:shd w:val="solid" w:color="FFFFFF" w:fill="auto"/>
          </w:tcPr>
          <w:p w14:paraId="3B5C0877" w14:textId="77777777" w:rsidR="000B32F7" w:rsidRPr="000C321E" w:rsidRDefault="000B32F7" w:rsidP="009900EA">
            <w:pPr>
              <w:pStyle w:val="TAL"/>
              <w:rPr>
                <w:rFonts w:cs="Arial"/>
                <w:sz w:val="16"/>
                <w:szCs w:val="16"/>
                <w:lang w:eastAsia="ja-JP"/>
              </w:rPr>
            </w:pPr>
          </w:p>
        </w:tc>
        <w:tc>
          <w:tcPr>
            <w:tcW w:w="8607" w:type="dxa"/>
            <w:shd w:val="solid" w:color="FFFFFF" w:fill="auto"/>
          </w:tcPr>
          <w:p w14:paraId="1ED4FC43" w14:textId="572B8361" w:rsidR="000B32F7" w:rsidRPr="000C321E" w:rsidRDefault="000B32F7" w:rsidP="009900EA">
            <w:pPr>
              <w:pStyle w:val="TAL"/>
              <w:rPr>
                <w:rFonts w:cs="Arial"/>
                <w:sz w:val="16"/>
                <w:szCs w:val="16"/>
                <w:lang w:eastAsia="ja-JP"/>
              </w:rPr>
            </w:pPr>
            <w:r w:rsidRPr="000C321E">
              <w:rPr>
                <w:rFonts w:cs="Arial"/>
                <w:sz w:val="16"/>
                <w:szCs w:val="16"/>
                <w:lang w:eastAsia="ja-JP"/>
              </w:rPr>
              <w:t>Clarification on the use of the Teardown indicator IE</w:t>
            </w:r>
          </w:p>
        </w:tc>
        <w:tc>
          <w:tcPr>
            <w:tcW w:w="850" w:type="dxa"/>
            <w:shd w:val="solid" w:color="FFFFFF" w:fill="auto"/>
          </w:tcPr>
          <w:p w14:paraId="6BDE61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5361131A" w14:textId="77777777" w:rsidTr="000B32F7">
        <w:tc>
          <w:tcPr>
            <w:tcW w:w="851" w:type="dxa"/>
            <w:shd w:val="solid" w:color="FFFFFF" w:fill="auto"/>
          </w:tcPr>
          <w:p w14:paraId="550F09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CDC13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E675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13ECC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294r1</w:t>
            </w:r>
          </w:p>
        </w:tc>
        <w:tc>
          <w:tcPr>
            <w:tcW w:w="425" w:type="dxa"/>
            <w:shd w:val="solid" w:color="FFFFFF" w:fill="auto"/>
          </w:tcPr>
          <w:p w14:paraId="4137BD8A" w14:textId="77777777" w:rsidR="000B32F7" w:rsidRPr="000C321E" w:rsidRDefault="000B32F7" w:rsidP="009900EA">
            <w:pPr>
              <w:pStyle w:val="TAL"/>
              <w:rPr>
                <w:rFonts w:cs="Arial"/>
                <w:sz w:val="16"/>
                <w:szCs w:val="16"/>
                <w:lang w:eastAsia="ja-JP"/>
              </w:rPr>
            </w:pPr>
          </w:p>
        </w:tc>
        <w:tc>
          <w:tcPr>
            <w:tcW w:w="465" w:type="dxa"/>
            <w:shd w:val="solid" w:color="FFFFFF" w:fill="auto"/>
          </w:tcPr>
          <w:p w14:paraId="06681597" w14:textId="77777777" w:rsidR="000B32F7" w:rsidRPr="000C321E" w:rsidRDefault="000B32F7" w:rsidP="009900EA">
            <w:pPr>
              <w:pStyle w:val="TAL"/>
              <w:rPr>
                <w:rFonts w:cs="Arial"/>
                <w:sz w:val="16"/>
                <w:szCs w:val="16"/>
                <w:lang w:eastAsia="ja-JP"/>
              </w:rPr>
            </w:pPr>
          </w:p>
        </w:tc>
        <w:tc>
          <w:tcPr>
            <w:tcW w:w="8607" w:type="dxa"/>
            <w:shd w:val="solid" w:color="FFFFFF" w:fill="auto"/>
          </w:tcPr>
          <w:p w14:paraId="126F20B7" w14:textId="54BD8A1B" w:rsidR="000B32F7" w:rsidRPr="000C321E" w:rsidRDefault="000B32F7" w:rsidP="009900EA">
            <w:pPr>
              <w:pStyle w:val="TAL"/>
              <w:rPr>
                <w:rFonts w:cs="Arial"/>
                <w:sz w:val="16"/>
                <w:szCs w:val="16"/>
                <w:lang w:eastAsia="ja-JP"/>
              </w:rPr>
            </w:pPr>
            <w:r w:rsidRPr="000C321E">
              <w:rPr>
                <w:rFonts w:cs="Arial"/>
                <w:sz w:val="16"/>
                <w:szCs w:val="16"/>
                <w:lang w:eastAsia="ja-JP"/>
              </w:rPr>
              <w:t>Dangling PDP contexts handling</w:t>
            </w:r>
          </w:p>
        </w:tc>
        <w:tc>
          <w:tcPr>
            <w:tcW w:w="850" w:type="dxa"/>
            <w:shd w:val="solid" w:color="FFFFFF" w:fill="auto"/>
          </w:tcPr>
          <w:p w14:paraId="4C46CE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0271A47F" w14:textId="77777777" w:rsidTr="000B32F7">
        <w:tc>
          <w:tcPr>
            <w:tcW w:w="851" w:type="dxa"/>
            <w:shd w:val="solid" w:color="FFFFFF" w:fill="auto"/>
          </w:tcPr>
          <w:p w14:paraId="4E26BC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18E9E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39D270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3F3F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297r1</w:t>
            </w:r>
          </w:p>
        </w:tc>
        <w:tc>
          <w:tcPr>
            <w:tcW w:w="425" w:type="dxa"/>
            <w:shd w:val="solid" w:color="FFFFFF" w:fill="auto"/>
          </w:tcPr>
          <w:p w14:paraId="5E1CDEE4" w14:textId="77777777" w:rsidR="000B32F7" w:rsidRPr="000C321E" w:rsidRDefault="000B32F7" w:rsidP="009900EA">
            <w:pPr>
              <w:pStyle w:val="TAL"/>
              <w:rPr>
                <w:rFonts w:cs="Arial"/>
                <w:sz w:val="16"/>
                <w:szCs w:val="16"/>
                <w:lang w:eastAsia="ja-JP"/>
              </w:rPr>
            </w:pPr>
          </w:p>
        </w:tc>
        <w:tc>
          <w:tcPr>
            <w:tcW w:w="465" w:type="dxa"/>
            <w:shd w:val="solid" w:color="FFFFFF" w:fill="auto"/>
          </w:tcPr>
          <w:p w14:paraId="3D2B0BE0" w14:textId="77777777" w:rsidR="000B32F7" w:rsidRPr="000C321E" w:rsidRDefault="000B32F7" w:rsidP="009900EA">
            <w:pPr>
              <w:pStyle w:val="TAL"/>
              <w:rPr>
                <w:rFonts w:cs="Arial"/>
                <w:sz w:val="16"/>
                <w:szCs w:val="16"/>
                <w:lang w:eastAsia="ja-JP"/>
              </w:rPr>
            </w:pPr>
          </w:p>
        </w:tc>
        <w:tc>
          <w:tcPr>
            <w:tcW w:w="8607" w:type="dxa"/>
            <w:shd w:val="solid" w:color="FFFFFF" w:fill="auto"/>
          </w:tcPr>
          <w:p w14:paraId="149FC319" w14:textId="6210E4EC" w:rsidR="000B32F7" w:rsidRPr="000C321E" w:rsidRDefault="000B32F7" w:rsidP="009900EA">
            <w:pPr>
              <w:pStyle w:val="TAL"/>
              <w:rPr>
                <w:rFonts w:cs="Arial"/>
                <w:sz w:val="16"/>
                <w:szCs w:val="16"/>
                <w:lang w:eastAsia="ja-JP"/>
              </w:rPr>
            </w:pPr>
            <w:r w:rsidRPr="000C321E">
              <w:rPr>
                <w:rFonts w:cs="Arial"/>
                <w:sz w:val="16"/>
                <w:szCs w:val="16"/>
                <w:lang w:eastAsia="ja-JP"/>
              </w:rPr>
              <w:t>Re-define the attributions of GTP Information Element</w:t>
            </w:r>
          </w:p>
        </w:tc>
        <w:tc>
          <w:tcPr>
            <w:tcW w:w="850" w:type="dxa"/>
            <w:shd w:val="solid" w:color="FFFFFF" w:fill="auto"/>
          </w:tcPr>
          <w:p w14:paraId="500C49A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31AE3041" w14:textId="77777777" w:rsidTr="000B32F7">
        <w:tc>
          <w:tcPr>
            <w:tcW w:w="851" w:type="dxa"/>
            <w:shd w:val="solid" w:color="FFFFFF" w:fill="auto"/>
          </w:tcPr>
          <w:p w14:paraId="5CC04B0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0BB3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F5D3D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CBCD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299r1</w:t>
            </w:r>
          </w:p>
        </w:tc>
        <w:tc>
          <w:tcPr>
            <w:tcW w:w="425" w:type="dxa"/>
            <w:shd w:val="solid" w:color="FFFFFF" w:fill="auto"/>
          </w:tcPr>
          <w:p w14:paraId="5D9B23CC" w14:textId="77777777" w:rsidR="000B32F7" w:rsidRPr="000C321E" w:rsidRDefault="000B32F7" w:rsidP="009900EA">
            <w:pPr>
              <w:pStyle w:val="TAL"/>
              <w:rPr>
                <w:rFonts w:cs="Arial"/>
                <w:sz w:val="16"/>
                <w:szCs w:val="16"/>
                <w:lang w:eastAsia="ja-JP"/>
              </w:rPr>
            </w:pPr>
          </w:p>
        </w:tc>
        <w:tc>
          <w:tcPr>
            <w:tcW w:w="465" w:type="dxa"/>
            <w:shd w:val="solid" w:color="FFFFFF" w:fill="auto"/>
          </w:tcPr>
          <w:p w14:paraId="5EF2D1DA" w14:textId="77777777" w:rsidR="000B32F7" w:rsidRPr="000C321E" w:rsidRDefault="000B32F7" w:rsidP="009900EA">
            <w:pPr>
              <w:pStyle w:val="TAL"/>
              <w:rPr>
                <w:rFonts w:cs="Arial"/>
                <w:sz w:val="16"/>
                <w:szCs w:val="16"/>
                <w:lang w:eastAsia="ja-JP"/>
              </w:rPr>
            </w:pPr>
          </w:p>
        </w:tc>
        <w:tc>
          <w:tcPr>
            <w:tcW w:w="8607" w:type="dxa"/>
            <w:shd w:val="solid" w:color="FFFFFF" w:fill="auto"/>
          </w:tcPr>
          <w:p w14:paraId="23B93250" w14:textId="3773578F" w:rsidR="000B32F7" w:rsidRPr="000C321E" w:rsidRDefault="000B32F7" w:rsidP="009900EA">
            <w:pPr>
              <w:pStyle w:val="TAL"/>
              <w:rPr>
                <w:rFonts w:cs="Arial"/>
                <w:sz w:val="16"/>
                <w:szCs w:val="16"/>
                <w:lang w:eastAsia="ja-JP"/>
              </w:rPr>
            </w:pPr>
            <w:r w:rsidRPr="000C321E">
              <w:rPr>
                <w:rFonts w:cs="Arial"/>
                <w:sz w:val="16"/>
                <w:szCs w:val="16"/>
                <w:lang w:eastAsia="ja-JP"/>
              </w:rPr>
              <w:t>Clarification on PDP address field and end user address information element in create PDP context response</w:t>
            </w:r>
          </w:p>
        </w:tc>
        <w:tc>
          <w:tcPr>
            <w:tcW w:w="850" w:type="dxa"/>
            <w:shd w:val="solid" w:color="FFFFFF" w:fill="auto"/>
          </w:tcPr>
          <w:p w14:paraId="12CBDB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0C0AB5FF" w14:textId="77777777" w:rsidTr="000B32F7">
        <w:tc>
          <w:tcPr>
            <w:tcW w:w="851" w:type="dxa"/>
            <w:shd w:val="solid" w:color="FFFFFF" w:fill="auto"/>
          </w:tcPr>
          <w:p w14:paraId="027DFB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3612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7957C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29D8A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300r3</w:t>
            </w:r>
          </w:p>
        </w:tc>
        <w:tc>
          <w:tcPr>
            <w:tcW w:w="425" w:type="dxa"/>
            <w:shd w:val="solid" w:color="FFFFFF" w:fill="auto"/>
          </w:tcPr>
          <w:p w14:paraId="6D68F9DF" w14:textId="77777777" w:rsidR="000B32F7" w:rsidRPr="000C321E" w:rsidRDefault="000B32F7" w:rsidP="009900EA">
            <w:pPr>
              <w:pStyle w:val="TAL"/>
              <w:rPr>
                <w:rFonts w:cs="Arial"/>
                <w:sz w:val="16"/>
                <w:szCs w:val="16"/>
                <w:lang w:eastAsia="ja-JP"/>
              </w:rPr>
            </w:pPr>
          </w:p>
        </w:tc>
        <w:tc>
          <w:tcPr>
            <w:tcW w:w="465" w:type="dxa"/>
            <w:shd w:val="solid" w:color="FFFFFF" w:fill="auto"/>
          </w:tcPr>
          <w:p w14:paraId="00844431" w14:textId="77777777" w:rsidR="000B32F7" w:rsidRPr="000C321E" w:rsidRDefault="000B32F7" w:rsidP="009900EA">
            <w:pPr>
              <w:pStyle w:val="TAL"/>
              <w:rPr>
                <w:rFonts w:cs="Arial"/>
                <w:sz w:val="16"/>
                <w:szCs w:val="16"/>
                <w:lang w:eastAsia="ja-JP"/>
              </w:rPr>
            </w:pPr>
          </w:p>
        </w:tc>
        <w:tc>
          <w:tcPr>
            <w:tcW w:w="8607" w:type="dxa"/>
            <w:shd w:val="solid" w:color="FFFFFF" w:fill="auto"/>
          </w:tcPr>
          <w:p w14:paraId="6F46C83C" w14:textId="24698E49" w:rsidR="000B32F7" w:rsidRPr="000C321E" w:rsidRDefault="000B32F7" w:rsidP="009900EA">
            <w:pPr>
              <w:pStyle w:val="TAL"/>
              <w:rPr>
                <w:rFonts w:cs="Arial"/>
                <w:sz w:val="16"/>
                <w:szCs w:val="16"/>
                <w:lang w:eastAsia="ja-JP"/>
              </w:rPr>
            </w:pPr>
            <w:r w:rsidRPr="000C321E">
              <w:rPr>
                <w:rFonts w:cs="Arial"/>
                <w:sz w:val="16"/>
                <w:szCs w:val="16"/>
                <w:lang w:eastAsia="ja-JP"/>
              </w:rPr>
              <w:t>Generic RAN Information Procedure</w:t>
            </w:r>
          </w:p>
        </w:tc>
        <w:tc>
          <w:tcPr>
            <w:tcW w:w="850" w:type="dxa"/>
            <w:shd w:val="solid" w:color="FFFFFF" w:fill="auto"/>
          </w:tcPr>
          <w:p w14:paraId="097C99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753AE6B3" w14:textId="77777777" w:rsidTr="000B32F7">
        <w:tc>
          <w:tcPr>
            <w:tcW w:w="851" w:type="dxa"/>
            <w:shd w:val="solid" w:color="FFFFFF" w:fill="auto"/>
          </w:tcPr>
          <w:p w14:paraId="11F49D8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04D009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51D71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9586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301</w:t>
            </w:r>
          </w:p>
        </w:tc>
        <w:tc>
          <w:tcPr>
            <w:tcW w:w="425" w:type="dxa"/>
            <w:shd w:val="solid" w:color="FFFFFF" w:fill="auto"/>
          </w:tcPr>
          <w:p w14:paraId="34546696" w14:textId="77777777" w:rsidR="000B32F7" w:rsidRPr="000C321E" w:rsidRDefault="000B32F7" w:rsidP="009900EA">
            <w:pPr>
              <w:pStyle w:val="TAL"/>
              <w:rPr>
                <w:rFonts w:cs="Arial"/>
                <w:sz w:val="16"/>
                <w:szCs w:val="16"/>
                <w:lang w:eastAsia="ja-JP"/>
              </w:rPr>
            </w:pPr>
          </w:p>
        </w:tc>
        <w:tc>
          <w:tcPr>
            <w:tcW w:w="465" w:type="dxa"/>
            <w:shd w:val="solid" w:color="FFFFFF" w:fill="auto"/>
          </w:tcPr>
          <w:p w14:paraId="32209A39" w14:textId="77777777" w:rsidR="000B32F7" w:rsidRPr="000C321E" w:rsidRDefault="000B32F7" w:rsidP="009900EA">
            <w:pPr>
              <w:pStyle w:val="TAL"/>
              <w:rPr>
                <w:rFonts w:cs="Arial"/>
                <w:sz w:val="16"/>
                <w:szCs w:val="16"/>
                <w:lang w:eastAsia="ja-JP"/>
              </w:rPr>
            </w:pPr>
          </w:p>
        </w:tc>
        <w:tc>
          <w:tcPr>
            <w:tcW w:w="8607" w:type="dxa"/>
            <w:shd w:val="solid" w:color="FFFFFF" w:fill="auto"/>
          </w:tcPr>
          <w:p w14:paraId="24F05CCA" w14:textId="6D38ABB8" w:rsidR="000B32F7" w:rsidRPr="000C321E" w:rsidRDefault="000B32F7" w:rsidP="009900EA">
            <w:pPr>
              <w:pStyle w:val="TAL"/>
              <w:rPr>
                <w:rFonts w:cs="Arial"/>
                <w:sz w:val="16"/>
                <w:szCs w:val="16"/>
                <w:lang w:eastAsia="ja-JP"/>
              </w:rPr>
            </w:pPr>
            <w:r w:rsidRPr="000C321E">
              <w:rPr>
                <w:rFonts w:cs="Arial"/>
                <w:sz w:val="16"/>
                <w:szCs w:val="16"/>
                <w:lang w:eastAsia="ja-JP"/>
              </w:rPr>
              <w:t>Priority of PDP Contexts at Inter-SGSN RA Update</w:t>
            </w:r>
          </w:p>
        </w:tc>
        <w:tc>
          <w:tcPr>
            <w:tcW w:w="850" w:type="dxa"/>
            <w:shd w:val="solid" w:color="FFFFFF" w:fill="auto"/>
          </w:tcPr>
          <w:p w14:paraId="342472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344685DC" w14:textId="77777777" w:rsidTr="000B32F7">
        <w:tc>
          <w:tcPr>
            <w:tcW w:w="851" w:type="dxa"/>
            <w:shd w:val="solid" w:color="FFFFFF" w:fill="auto"/>
          </w:tcPr>
          <w:p w14:paraId="6FB160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C687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1559D27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EADA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309r1</w:t>
            </w:r>
          </w:p>
        </w:tc>
        <w:tc>
          <w:tcPr>
            <w:tcW w:w="425" w:type="dxa"/>
            <w:shd w:val="solid" w:color="FFFFFF" w:fill="auto"/>
          </w:tcPr>
          <w:p w14:paraId="19D79E5F" w14:textId="77777777" w:rsidR="000B32F7" w:rsidRPr="000C321E" w:rsidRDefault="000B32F7" w:rsidP="009900EA">
            <w:pPr>
              <w:pStyle w:val="TAL"/>
              <w:rPr>
                <w:rFonts w:cs="Arial"/>
                <w:sz w:val="16"/>
                <w:szCs w:val="16"/>
                <w:lang w:eastAsia="ja-JP"/>
              </w:rPr>
            </w:pPr>
          </w:p>
        </w:tc>
        <w:tc>
          <w:tcPr>
            <w:tcW w:w="465" w:type="dxa"/>
            <w:shd w:val="solid" w:color="FFFFFF" w:fill="auto"/>
          </w:tcPr>
          <w:p w14:paraId="6E2D3704" w14:textId="77777777" w:rsidR="000B32F7" w:rsidRPr="000C321E" w:rsidRDefault="000B32F7" w:rsidP="009900EA">
            <w:pPr>
              <w:pStyle w:val="TAL"/>
              <w:rPr>
                <w:rFonts w:cs="Arial"/>
                <w:sz w:val="16"/>
                <w:szCs w:val="16"/>
                <w:lang w:eastAsia="ja-JP"/>
              </w:rPr>
            </w:pPr>
          </w:p>
        </w:tc>
        <w:tc>
          <w:tcPr>
            <w:tcW w:w="8607" w:type="dxa"/>
            <w:shd w:val="solid" w:color="FFFFFF" w:fill="auto"/>
          </w:tcPr>
          <w:p w14:paraId="7FE35E13" w14:textId="27C93CC6" w:rsidR="000B32F7" w:rsidRPr="000C321E" w:rsidRDefault="000B32F7" w:rsidP="009900EA">
            <w:pPr>
              <w:pStyle w:val="TAL"/>
              <w:rPr>
                <w:rFonts w:cs="Arial"/>
                <w:sz w:val="16"/>
                <w:szCs w:val="16"/>
                <w:lang w:eastAsia="ja-JP"/>
              </w:rPr>
            </w:pPr>
            <w:r w:rsidRPr="000C321E">
              <w:rPr>
                <w:rFonts w:cs="Arial"/>
                <w:sz w:val="16"/>
                <w:szCs w:val="16"/>
                <w:lang w:eastAsia="ja-JP"/>
              </w:rPr>
              <w:t>IMS Enhancements (PCO in Secondary PDP context activation procedures)</w:t>
            </w:r>
          </w:p>
        </w:tc>
        <w:tc>
          <w:tcPr>
            <w:tcW w:w="850" w:type="dxa"/>
            <w:shd w:val="solid" w:color="FFFFFF" w:fill="auto"/>
          </w:tcPr>
          <w:p w14:paraId="509D0E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42685F25" w14:textId="77777777" w:rsidTr="000B32F7">
        <w:tc>
          <w:tcPr>
            <w:tcW w:w="851" w:type="dxa"/>
            <w:shd w:val="solid" w:color="FFFFFF" w:fill="auto"/>
          </w:tcPr>
          <w:p w14:paraId="108A27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F0DFC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76AB36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57BD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311</w:t>
            </w:r>
          </w:p>
        </w:tc>
        <w:tc>
          <w:tcPr>
            <w:tcW w:w="425" w:type="dxa"/>
            <w:shd w:val="solid" w:color="FFFFFF" w:fill="auto"/>
          </w:tcPr>
          <w:p w14:paraId="3E08C7BE" w14:textId="77777777" w:rsidR="000B32F7" w:rsidRPr="000C321E" w:rsidRDefault="000B32F7" w:rsidP="009900EA">
            <w:pPr>
              <w:pStyle w:val="TAL"/>
              <w:rPr>
                <w:rFonts w:cs="Arial"/>
                <w:sz w:val="16"/>
                <w:szCs w:val="16"/>
              </w:rPr>
            </w:pPr>
          </w:p>
        </w:tc>
        <w:tc>
          <w:tcPr>
            <w:tcW w:w="465" w:type="dxa"/>
            <w:shd w:val="solid" w:color="FFFFFF" w:fill="auto"/>
          </w:tcPr>
          <w:p w14:paraId="5F9186A8" w14:textId="77777777" w:rsidR="000B32F7" w:rsidRPr="000C321E" w:rsidRDefault="000B32F7" w:rsidP="009900EA">
            <w:pPr>
              <w:pStyle w:val="TAL"/>
              <w:rPr>
                <w:rFonts w:cs="Arial"/>
                <w:sz w:val="16"/>
                <w:szCs w:val="16"/>
              </w:rPr>
            </w:pPr>
          </w:p>
        </w:tc>
        <w:tc>
          <w:tcPr>
            <w:tcW w:w="8607" w:type="dxa"/>
            <w:shd w:val="solid" w:color="FFFFFF" w:fill="auto"/>
          </w:tcPr>
          <w:p w14:paraId="71E3A2E1" w14:textId="57A49268" w:rsidR="000B32F7" w:rsidRPr="000C321E" w:rsidRDefault="000B32F7" w:rsidP="009900EA">
            <w:pPr>
              <w:pStyle w:val="TAL"/>
              <w:rPr>
                <w:rFonts w:cs="Arial"/>
                <w:sz w:val="16"/>
                <w:szCs w:val="16"/>
                <w:lang w:eastAsia="ja-JP"/>
              </w:rPr>
            </w:pPr>
            <w:r w:rsidRPr="000C321E">
              <w:rPr>
                <w:rFonts w:cs="Arial"/>
                <w:sz w:val="16"/>
                <w:szCs w:val="16"/>
              </w:rPr>
              <w:t>Clarification on create PDP context for existing PDP context</w:t>
            </w:r>
          </w:p>
        </w:tc>
        <w:tc>
          <w:tcPr>
            <w:tcW w:w="850" w:type="dxa"/>
            <w:shd w:val="solid" w:color="FFFFFF" w:fill="auto"/>
          </w:tcPr>
          <w:p w14:paraId="44EC90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32DD02B1" w14:textId="77777777" w:rsidTr="000B32F7">
        <w:tc>
          <w:tcPr>
            <w:tcW w:w="851" w:type="dxa"/>
            <w:shd w:val="solid" w:color="FFFFFF" w:fill="auto"/>
          </w:tcPr>
          <w:p w14:paraId="3916D6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C2AE2B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44939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3124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318</w:t>
            </w:r>
          </w:p>
        </w:tc>
        <w:tc>
          <w:tcPr>
            <w:tcW w:w="425" w:type="dxa"/>
            <w:shd w:val="solid" w:color="FFFFFF" w:fill="auto"/>
          </w:tcPr>
          <w:p w14:paraId="3053D84A" w14:textId="77777777" w:rsidR="000B32F7" w:rsidRPr="000C321E" w:rsidRDefault="000B32F7" w:rsidP="009900EA">
            <w:pPr>
              <w:pStyle w:val="TAL"/>
              <w:rPr>
                <w:rFonts w:cs="Arial"/>
                <w:sz w:val="16"/>
                <w:szCs w:val="16"/>
              </w:rPr>
            </w:pPr>
          </w:p>
        </w:tc>
        <w:tc>
          <w:tcPr>
            <w:tcW w:w="465" w:type="dxa"/>
            <w:shd w:val="solid" w:color="FFFFFF" w:fill="auto"/>
          </w:tcPr>
          <w:p w14:paraId="125466B1" w14:textId="77777777" w:rsidR="000B32F7" w:rsidRPr="000C321E" w:rsidRDefault="000B32F7" w:rsidP="009900EA">
            <w:pPr>
              <w:pStyle w:val="TAL"/>
              <w:rPr>
                <w:rFonts w:cs="Arial"/>
                <w:sz w:val="16"/>
                <w:szCs w:val="16"/>
              </w:rPr>
            </w:pPr>
          </w:p>
        </w:tc>
        <w:tc>
          <w:tcPr>
            <w:tcW w:w="8607" w:type="dxa"/>
            <w:shd w:val="solid" w:color="FFFFFF" w:fill="auto"/>
          </w:tcPr>
          <w:p w14:paraId="1B9D6906" w14:textId="6CE7C3EE" w:rsidR="000B32F7" w:rsidRPr="000C321E" w:rsidRDefault="000B32F7" w:rsidP="009900EA">
            <w:pPr>
              <w:pStyle w:val="TAL"/>
              <w:rPr>
                <w:rFonts w:cs="Arial"/>
                <w:sz w:val="16"/>
                <w:szCs w:val="16"/>
                <w:lang w:eastAsia="ja-JP"/>
              </w:rPr>
            </w:pPr>
            <w:r w:rsidRPr="000C321E">
              <w:rPr>
                <w:rFonts w:cs="Arial"/>
                <w:sz w:val="16"/>
                <w:szCs w:val="16"/>
              </w:rPr>
              <w:t>Support of IPv4 and IPv6 node addresses in Core Network</w:t>
            </w:r>
          </w:p>
        </w:tc>
        <w:tc>
          <w:tcPr>
            <w:tcW w:w="850" w:type="dxa"/>
            <w:shd w:val="solid" w:color="FFFFFF" w:fill="auto"/>
          </w:tcPr>
          <w:p w14:paraId="00D2D2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156496E8" w14:textId="77777777" w:rsidTr="000B32F7">
        <w:tc>
          <w:tcPr>
            <w:tcW w:w="851" w:type="dxa"/>
            <w:shd w:val="solid" w:color="FFFFFF" w:fill="auto"/>
          </w:tcPr>
          <w:p w14:paraId="63BD10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1CA5B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10E0C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2F281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319r2</w:t>
            </w:r>
          </w:p>
        </w:tc>
        <w:tc>
          <w:tcPr>
            <w:tcW w:w="425" w:type="dxa"/>
            <w:shd w:val="solid" w:color="FFFFFF" w:fill="auto"/>
          </w:tcPr>
          <w:p w14:paraId="4C4EDB58" w14:textId="77777777" w:rsidR="000B32F7" w:rsidRPr="000C321E" w:rsidRDefault="000B32F7" w:rsidP="009900EA">
            <w:pPr>
              <w:pStyle w:val="TAL"/>
              <w:rPr>
                <w:rFonts w:cs="Arial"/>
                <w:sz w:val="16"/>
                <w:szCs w:val="16"/>
              </w:rPr>
            </w:pPr>
          </w:p>
        </w:tc>
        <w:tc>
          <w:tcPr>
            <w:tcW w:w="465" w:type="dxa"/>
            <w:shd w:val="solid" w:color="FFFFFF" w:fill="auto"/>
          </w:tcPr>
          <w:p w14:paraId="1ABCD496" w14:textId="77777777" w:rsidR="000B32F7" w:rsidRPr="000C321E" w:rsidRDefault="000B32F7" w:rsidP="009900EA">
            <w:pPr>
              <w:pStyle w:val="TAL"/>
              <w:rPr>
                <w:rFonts w:cs="Arial"/>
                <w:sz w:val="16"/>
                <w:szCs w:val="16"/>
              </w:rPr>
            </w:pPr>
          </w:p>
        </w:tc>
        <w:tc>
          <w:tcPr>
            <w:tcW w:w="8607" w:type="dxa"/>
            <w:shd w:val="solid" w:color="FFFFFF" w:fill="auto"/>
          </w:tcPr>
          <w:p w14:paraId="08419B36" w14:textId="4AF45710" w:rsidR="000B32F7" w:rsidRPr="000C321E" w:rsidRDefault="000B32F7" w:rsidP="009900EA">
            <w:pPr>
              <w:pStyle w:val="TAL"/>
              <w:rPr>
                <w:rFonts w:cs="Arial"/>
                <w:sz w:val="16"/>
                <w:szCs w:val="16"/>
                <w:lang w:eastAsia="ja-JP"/>
              </w:rPr>
            </w:pPr>
            <w:r w:rsidRPr="000C321E">
              <w:rPr>
                <w:rFonts w:cs="Arial"/>
                <w:sz w:val="16"/>
                <w:szCs w:val="16"/>
              </w:rPr>
              <w:t>Reference to 3GPP TS 33.210 for protection of GTP.</w:t>
            </w:r>
          </w:p>
        </w:tc>
        <w:tc>
          <w:tcPr>
            <w:tcW w:w="850" w:type="dxa"/>
            <w:shd w:val="solid" w:color="FFFFFF" w:fill="auto"/>
          </w:tcPr>
          <w:p w14:paraId="57EC0A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2CE40FE3" w14:textId="77777777" w:rsidTr="000B32F7">
        <w:tc>
          <w:tcPr>
            <w:tcW w:w="851" w:type="dxa"/>
            <w:shd w:val="solid" w:color="FFFFFF" w:fill="auto"/>
          </w:tcPr>
          <w:p w14:paraId="4EFDF62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D8448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C8CDA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86298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322r1</w:t>
            </w:r>
          </w:p>
        </w:tc>
        <w:tc>
          <w:tcPr>
            <w:tcW w:w="425" w:type="dxa"/>
            <w:shd w:val="solid" w:color="FFFFFF" w:fill="auto"/>
          </w:tcPr>
          <w:p w14:paraId="35F4F4AB" w14:textId="77777777" w:rsidR="000B32F7" w:rsidRPr="000C321E" w:rsidRDefault="000B32F7" w:rsidP="009900EA">
            <w:pPr>
              <w:pStyle w:val="TAL"/>
              <w:rPr>
                <w:rFonts w:cs="Arial"/>
                <w:sz w:val="16"/>
                <w:szCs w:val="16"/>
              </w:rPr>
            </w:pPr>
          </w:p>
        </w:tc>
        <w:tc>
          <w:tcPr>
            <w:tcW w:w="465" w:type="dxa"/>
            <w:shd w:val="solid" w:color="FFFFFF" w:fill="auto"/>
          </w:tcPr>
          <w:p w14:paraId="42DB03DA" w14:textId="77777777" w:rsidR="000B32F7" w:rsidRPr="000C321E" w:rsidRDefault="000B32F7" w:rsidP="009900EA">
            <w:pPr>
              <w:pStyle w:val="TAL"/>
              <w:rPr>
                <w:rFonts w:cs="Arial"/>
                <w:sz w:val="16"/>
                <w:szCs w:val="16"/>
              </w:rPr>
            </w:pPr>
          </w:p>
        </w:tc>
        <w:tc>
          <w:tcPr>
            <w:tcW w:w="8607" w:type="dxa"/>
            <w:shd w:val="solid" w:color="FFFFFF" w:fill="auto"/>
          </w:tcPr>
          <w:p w14:paraId="115B13ED" w14:textId="593434D0" w:rsidR="000B32F7" w:rsidRPr="000C321E" w:rsidRDefault="000B32F7" w:rsidP="009900EA">
            <w:pPr>
              <w:pStyle w:val="TAL"/>
              <w:rPr>
                <w:rFonts w:cs="Arial"/>
                <w:sz w:val="16"/>
                <w:szCs w:val="16"/>
              </w:rPr>
            </w:pPr>
            <w:r w:rsidRPr="000C321E">
              <w:rPr>
                <w:rFonts w:cs="Arial"/>
                <w:sz w:val="16"/>
                <w:szCs w:val="16"/>
              </w:rPr>
              <w:t>Clarification re. response message</w:t>
            </w:r>
          </w:p>
        </w:tc>
        <w:tc>
          <w:tcPr>
            <w:tcW w:w="850" w:type="dxa"/>
            <w:shd w:val="solid" w:color="FFFFFF" w:fill="auto"/>
          </w:tcPr>
          <w:p w14:paraId="6E1814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05FFB4A7" w14:textId="77777777" w:rsidTr="000B32F7">
        <w:tc>
          <w:tcPr>
            <w:tcW w:w="851" w:type="dxa"/>
            <w:shd w:val="solid" w:color="FFFFFF" w:fill="auto"/>
          </w:tcPr>
          <w:p w14:paraId="44424F8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F0F21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C850B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7203D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323r2</w:t>
            </w:r>
          </w:p>
        </w:tc>
        <w:tc>
          <w:tcPr>
            <w:tcW w:w="425" w:type="dxa"/>
            <w:shd w:val="solid" w:color="FFFFFF" w:fill="auto"/>
          </w:tcPr>
          <w:p w14:paraId="0ADAE086" w14:textId="77777777" w:rsidR="000B32F7" w:rsidRPr="000C321E" w:rsidRDefault="000B32F7" w:rsidP="009900EA">
            <w:pPr>
              <w:pStyle w:val="TAL"/>
              <w:rPr>
                <w:rFonts w:cs="Arial"/>
                <w:sz w:val="16"/>
                <w:szCs w:val="16"/>
              </w:rPr>
            </w:pPr>
          </w:p>
        </w:tc>
        <w:tc>
          <w:tcPr>
            <w:tcW w:w="465" w:type="dxa"/>
            <w:shd w:val="solid" w:color="FFFFFF" w:fill="auto"/>
          </w:tcPr>
          <w:p w14:paraId="27F7DD27" w14:textId="77777777" w:rsidR="000B32F7" w:rsidRPr="000C321E" w:rsidRDefault="000B32F7" w:rsidP="009900EA">
            <w:pPr>
              <w:pStyle w:val="TAL"/>
              <w:rPr>
                <w:rFonts w:cs="Arial"/>
                <w:sz w:val="16"/>
                <w:szCs w:val="16"/>
              </w:rPr>
            </w:pPr>
          </w:p>
        </w:tc>
        <w:tc>
          <w:tcPr>
            <w:tcW w:w="8607" w:type="dxa"/>
            <w:shd w:val="solid" w:color="FFFFFF" w:fill="auto"/>
          </w:tcPr>
          <w:p w14:paraId="09E43C77" w14:textId="672F9870" w:rsidR="000B32F7" w:rsidRPr="000C321E" w:rsidRDefault="000B32F7" w:rsidP="009900EA">
            <w:pPr>
              <w:pStyle w:val="TAL"/>
              <w:rPr>
                <w:rFonts w:cs="Arial"/>
                <w:sz w:val="16"/>
                <w:szCs w:val="16"/>
              </w:rPr>
            </w:pPr>
            <w:r w:rsidRPr="000C321E">
              <w:rPr>
                <w:rFonts w:cs="Arial"/>
                <w:sz w:val="16"/>
                <w:szCs w:val="16"/>
              </w:rPr>
              <w:t>Clarification re. Version Not Supported message</w:t>
            </w:r>
          </w:p>
        </w:tc>
        <w:tc>
          <w:tcPr>
            <w:tcW w:w="850" w:type="dxa"/>
            <w:shd w:val="solid" w:color="FFFFFF" w:fill="auto"/>
          </w:tcPr>
          <w:p w14:paraId="13F055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C70F3E8" w14:textId="77777777" w:rsidTr="000B32F7">
        <w:tc>
          <w:tcPr>
            <w:tcW w:w="851" w:type="dxa"/>
            <w:shd w:val="solid" w:color="FFFFFF" w:fill="auto"/>
          </w:tcPr>
          <w:p w14:paraId="3DC22B5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052C5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A8355A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7ADE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324r1</w:t>
            </w:r>
          </w:p>
        </w:tc>
        <w:tc>
          <w:tcPr>
            <w:tcW w:w="425" w:type="dxa"/>
            <w:shd w:val="solid" w:color="FFFFFF" w:fill="auto"/>
          </w:tcPr>
          <w:p w14:paraId="03A3DEDA" w14:textId="77777777" w:rsidR="000B32F7" w:rsidRPr="000C321E" w:rsidRDefault="000B32F7" w:rsidP="009900EA">
            <w:pPr>
              <w:pStyle w:val="TAL"/>
              <w:rPr>
                <w:rFonts w:cs="Arial"/>
                <w:sz w:val="16"/>
                <w:szCs w:val="16"/>
              </w:rPr>
            </w:pPr>
          </w:p>
        </w:tc>
        <w:tc>
          <w:tcPr>
            <w:tcW w:w="465" w:type="dxa"/>
            <w:shd w:val="solid" w:color="FFFFFF" w:fill="auto"/>
          </w:tcPr>
          <w:p w14:paraId="751E460A" w14:textId="77777777" w:rsidR="000B32F7" w:rsidRPr="000C321E" w:rsidRDefault="000B32F7" w:rsidP="009900EA">
            <w:pPr>
              <w:pStyle w:val="TAL"/>
              <w:rPr>
                <w:rFonts w:cs="Arial"/>
                <w:sz w:val="16"/>
                <w:szCs w:val="16"/>
              </w:rPr>
            </w:pPr>
          </w:p>
        </w:tc>
        <w:tc>
          <w:tcPr>
            <w:tcW w:w="8607" w:type="dxa"/>
            <w:shd w:val="solid" w:color="FFFFFF" w:fill="auto"/>
          </w:tcPr>
          <w:p w14:paraId="40A908CB" w14:textId="6AEBDA30" w:rsidR="000B32F7" w:rsidRPr="000C321E" w:rsidRDefault="000B32F7" w:rsidP="009900EA">
            <w:pPr>
              <w:pStyle w:val="TAL"/>
              <w:rPr>
                <w:rFonts w:cs="Arial"/>
                <w:sz w:val="16"/>
                <w:szCs w:val="16"/>
              </w:rPr>
            </w:pPr>
            <w:r w:rsidRPr="000C321E">
              <w:rPr>
                <w:rFonts w:cs="Arial"/>
                <w:sz w:val="16"/>
                <w:szCs w:val="16"/>
              </w:rPr>
              <w:t>Incorrect references</w:t>
            </w:r>
          </w:p>
        </w:tc>
        <w:tc>
          <w:tcPr>
            <w:tcW w:w="850" w:type="dxa"/>
            <w:shd w:val="solid" w:color="FFFFFF" w:fill="auto"/>
          </w:tcPr>
          <w:p w14:paraId="2FC325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72A258DF" w14:textId="77777777" w:rsidTr="000B32F7">
        <w:tc>
          <w:tcPr>
            <w:tcW w:w="851" w:type="dxa"/>
            <w:shd w:val="solid" w:color="FFFFFF" w:fill="auto"/>
          </w:tcPr>
          <w:p w14:paraId="4449EE1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4098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026D7F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37EF6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325r2</w:t>
            </w:r>
          </w:p>
        </w:tc>
        <w:tc>
          <w:tcPr>
            <w:tcW w:w="425" w:type="dxa"/>
            <w:shd w:val="solid" w:color="FFFFFF" w:fill="auto"/>
          </w:tcPr>
          <w:p w14:paraId="55E91A7D" w14:textId="77777777" w:rsidR="000B32F7" w:rsidRPr="000C321E" w:rsidRDefault="000B32F7" w:rsidP="009900EA">
            <w:pPr>
              <w:pStyle w:val="TAL"/>
              <w:rPr>
                <w:rFonts w:cs="Arial"/>
                <w:sz w:val="16"/>
                <w:szCs w:val="16"/>
              </w:rPr>
            </w:pPr>
          </w:p>
        </w:tc>
        <w:tc>
          <w:tcPr>
            <w:tcW w:w="465" w:type="dxa"/>
            <w:shd w:val="solid" w:color="FFFFFF" w:fill="auto"/>
          </w:tcPr>
          <w:p w14:paraId="1EF779E8" w14:textId="77777777" w:rsidR="000B32F7" w:rsidRPr="000C321E" w:rsidRDefault="000B32F7" w:rsidP="009900EA">
            <w:pPr>
              <w:pStyle w:val="TAL"/>
              <w:rPr>
                <w:rFonts w:cs="Arial"/>
                <w:sz w:val="16"/>
                <w:szCs w:val="16"/>
              </w:rPr>
            </w:pPr>
          </w:p>
        </w:tc>
        <w:tc>
          <w:tcPr>
            <w:tcW w:w="8607" w:type="dxa"/>
            <w:shd w:val="solid" w:color="FFFFFF" w:fill="auto"/>
          </w:tcPr>
          <w:p w14:paraId="6AAA0AD8" w14:textId="2571EF56" w:rsidR="000B32F7" w:rsidRPr="000C321E" w:rsidRDefault="000B32F7" w:rsidP="009900EA">
            <w:pPr>
              <w:pStyle w:val="TAL"/>
              <w:rPr>
                <w:rFonts w:cs="Arial"/>
                <w:sz w:val="16"/>
                <w:szCs w:val="16"/>
              </w:rPr>
            </w:pPr>
            <w:r w:rsidRPr="000C321E">
              <w:rPr>
                <w:rFonts w:cs="Arial"/>
                <w:sz w:val="16"/>
                <w:szCs w:val="16"/>
              </w:rPr>
              <w:t>RAB Setup Information for IPv6</w:t>
            </w:r>
          </w:p>
        </w:tc>
        <w:tc>
          <w:tcPr>
            <w:tcW w:w="850" w:type="dxa"/>
            <w:shd w:val="solid" w:color="FFFFFF" w:fill="auto"/>
          </w:tcPr>
          <w:p w14:paraId="186EED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8E2B461" w14:textId="77777777" w:rsidTr="000B32F7">
        <w:tc>
          <w:tcPr>
            <w:tcW w:w="851" w:type="dxa"/>
            <w:shd w:val="solid" w:color="FFFFFF" w:fill="auto"/>
          </w:tcPr>
          <w:p w14:paraId="593869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375BA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AC436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475C4E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328r2</w:t>
            </w:r>
          </w:p>
        </w:tc>
        <w:tc>
          <w:tcPr>
            <w:tcW w:w="425" w:type="dxa"/>
            <w:shd w:val="solid" w:color="FFFFFF" w:fill="auto"/>
          </w:tcPr>
          <w:p w14:paraId="050FF1F8" w14:textId="77777777" w:rsidR="000B32F7" w:rsidRPr="000C321E" w:rsidRDefault="000B32F7" w:rsidP="009900EA">
            <w:pPr>
              <w:pStyle w:val="TAL"/>
              <w:rPr>
                <w:rFonts w:cs="Arial"/>
                <w:sz w:val="16"/>
                <w:szCs w:val="16"/>
              </w:rPr>
            </w:pPr>
          </w:p>
        </w:tc>
        <w:tc>
          <w:tcPr>
            <w:tcW w:w="465" w:type="dxa"/>
            <w:shd w:val="solid" w:color="FFFFFF" w:fill="auto"/>
          </w:tcPr>
          <w:p w14:paraId="52D4BEBA" w14:textId="77777777" w:rsidR="000B32F7" w:rsidRPr="000C321E" w:rsidRDefault="000B32F7" w:rsidP="009900EA">
            <w:pPr>
              <w:pStyle w:val="TAL"/>
              <w:rPr>
                <w:rFonts w:cs="Arial"/>
                <w:sz w:val="16"/>
                <w:szCs w:val="16"/>
              </w:rPr>
            </w:pPr>
          </w:p>
        </w:tc>
        <w:tc>
          <w:tcPr>
            <w:tcW w:w="8607" w:type="dxa"/>
            <w:shd w:val="solid" w:color="FFFFFF" w:fill="auto"/>
          </w:tcPr>
          <w:p w14:paraId="4FC269F8" w14:textId="170C6D96" w:rsidR="000B32F7" w:rsidRPr="000C321E" w:rsidRDefault="000B32F7" w:rsidP="009900EA">
            <w:pPr>
              <w:pStyle w:val="TAL"/>
              <w:rPr>
                <w:rFonts w:cs="Arial"/>
                <w:sz w:val="16"/>
                <w:szCs w:val="16"/>
              </w:rPr>
            </w:pPr>
            <w:r w:rsidRPr="000C321E">
              <w:rPr>
                <w:rFonts w:cs="Arial"/>
                <w:sz w:val="16"/>
                <w:szCs w:val="16"/>
              </w:rPr>
              <w:t>Clarification on the coding of RANAP cause value</w:t>
            </w:r>
          </w:p>
        </w:tc>
        <w:tc>
          <w:tcPr>
            <w:tcW w:w="850" w:type="dxa"/>
            <w:shd w:val="solid" w:color="FFFFFF" w:fill="auto"/>
          </w:tcPr>
          <w:p w14:paraId="706835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4AE7B98" w14:textId="77777777" w:rsidTr="000B32F7">
        <w:tc>
          <w:tcPr>
            <w:tcW w:w="851" w:type="dxa"/>
            <w:shd w:val="solid" w:color="FFFFFF" w:fill="auto"/>
          </w:tcPr>
          <w:p w14:paraId="5C2EDEE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D2A32D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EC28C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E65F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329r1</w:t>
            </w:r>
          </w:p>
        </w:tc>
        <w:tc>
          <w:tcPr>
            <w:tcW w:w="425" w:type="dxa"/>
            <w:shd w:val="solid" w:color="FFFFFF" w:fill="auto"/>
          </w:tcPr>
          <w:p w14:paraId="3CE9695E" w14:textId="77777777" w:rsidR="000B32F7" w:rsidRPr="000C321E" w:rsidRDefault="000B32F7" w:rsidP="009900EA">
            <w:pPr>
              <w:pStyle w:val="TAL"/>
              <w:rPr>
                <w:rFonts w:cs="Arial"/>
                <w:sz w:val="16"/>
                <w:szCs w:val="16"/>
              </w:rPr>
            </w:pPr>
          </w:p>
        </w:tc>
        <w:tc>
          <w:tcPr>
            <w:tcW w:w="465" w:type="dxa"/>
            <w:shd w:val="solid" w:color="FFFFFF" w:fill="auto"/>
          </w:tcPr>
          <w:p w14:paraId="5E905D9E" w14:textId="77777777" w:rsidR="000B32F7" w:rsidRPr="000C321E" w:rsidRDefault="000B32F7" w:rsidP="009900EA">
            <w:pPr>
              <w:pStyle w:val="TAL"/>
              <w:rPr>
                <w:rFonts w:cs="Arial"/>
                <w:sz w:val="16"/>
                <w:szCs w:val="16"/>
              </w:rPr>
            </w:pPr>
          </w:p>
        </w:tc>
        <w:tc>
          <w:tcPr>
            <w:tcW w:w="8607" w:type="dxa"/>
            <w:shd w:val="solid" w:color="FFFFFF" w:fill="auto"/>
          </w:tcPr>
          <w:p w14:paraId="617C0EC4" w14:textId="46A5B7FE" w:rsidR="000B32F7" w:rsidRPr="000C321E" w:rsidRDefault="000B32F7" w:rsidP="009900EA">
            <w:pPr>
              <w:pStyle w:val="TAL"/>
              <w:rPr>
                <w:rFonts w:cs="Arial"/>
                <w:sz w:val="16"/>
                <w:szCs w:val="16"/>
              </w:rPr>
            </w:pPr>
            <w:r w:rsidRPr="000C321E">
              <w:rPr>
                <w:rFonts w:cs="Arial"/>
                <w:sz w:val="16"/>
                <w:szCs w:val="16"/>
              </w:rPr>
              <w:t>Addition of PCO IE to Update PDP context procedures</w:t>
            </w:r>
          </w:p>
        </w:tc>
        <w:tc>
          <w:tcPr>
            <w:tcW w:w="850" w:type="dxa"/>
            <w:shd w:val="solid" w:color="FFFFFF" w:fill="auto"/>
          </w:tcPr>
          <w:p w14:paraId="6F4F6A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2258BF1" w14:textId="77777777" w:rsidTr="000B32F7">
        <w:tc>
          <w:tcPr>
            <w:tcW w:w="851" w:type="dxa"/>
            <w:shd w:val="solid" w:color="FFFFFF" w:fill="auto"/>
          </w:tcPr>
          <w:p w14:paraId="44C84BD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13285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10051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44DF8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332r1</w:t>
            </w:r>
          </w:p>
        </w:tc>
        <w:tc>
          <w:tcPr>
            <w:tcW w:w="425" w:type="dxa"/>
            <w:shd w:val="solid" w:color="FFFFFF" w:fill="auto"/>
          </w:tcPr>
          <w:p w14:paraId="5E449747" w14:textId="77777777" w:rsidR="000B32F7" w:rsidRPr="000C321E" w:rsidRDefault="000B32F7" w:rsidP="009900EA">
            <w:pPr>
              <w:pStyle w:val="TAL"/>
              <w:rPr>
                <w:rFonts w:cs="Arial"/>
                <w:sz w:val="16"/>
                <w:szCs w:val="16"/>
              </w:rPr>
            </w:pPr>
          </w:p>
        </w:tc>
        <w:tc>
          <w:tcPr>
            <w:tcW w:w="465" w:type="dxa"/>
            <w:shd w:val="solid" w:color="FFFFFF" w:fill="auto"/>
          </w:tcPr>
          <w:p w14:paraId="1DFBFC94" w14:textId="77777777" w:rsidR="000B32F7" w:rsidRPr="000C321E" w:rsidRDefault="000B32F7" w:rsidP="009900EA">
            <w:pPr>
              <w:pStyle w:val="TAL"/>
              <w:rPr>
                <w:rFonts w:cs="Arial"/>
                <w:sz w:val="16"/>
                <w:szCs w:val="16"/>
              </w:rPr>
            </w:pPr>
          </w:p>
        </w:tc>
        <w:tc>
          <w:tcPr>
            <w:tcW w:w="8607" w:type="dxa"/>
            <w:shd w:val="solid" w:color="FFFFFF" w:fill="auto"/>
          </w:tcPr>
          <w:p w14:paraId="086C7422" w14:textId="63646823" w:rsidR="000B32F7" w:rsidRPr="000C321E" w:rsidRDefault="000B32F7" w:rsidP="009900EA">
            <w:pPr>
              <w:pStyle w:val="TAL"/>
              <w:rPr>
                <w:rFonts w:cs="Arial"/>
                <w:sz w:val="16"/>
                <w:szCs w:val="16"/>
              </w:rPr>
            </w:pPr>
            <w:r w:rsidRPr="000C321E">
              <w:rPr>
                <w:rFonts w:cs="Arial"/>
                <w:sz w:val="16"/>
                <w:szCs w:val="16"/>
              </w:rPr>
              <w:t>Setting PDP ID after inter-SGSN RAU using GTPv0</w:t>
            </w:r>
          </w:p>
        </w:tc>
        <w:tc>
          <w:tcPr>
            <w:tcW w:w="850" w:type="dxa"/>
            <w:shd w:val="solid" w:color="FFFFFF" w:fill="auto"/>
          </w:tcPr>
          <w:p w14:paraId="43B001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4A020489" w14:textId="77777777" w:rsidTr="000B32F7">
        <w:tc>
          <w:tcPr>
            <w:tcW w:w="851" w:type="dxa"/>
            <w:shd w:val="solid" w:color="FFFFFF" w:fill="auto"/>
          </w:tcPr>
          <w:p w14:paraId="057681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6996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6576E5A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54C8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336</w:t>
            </w:r>
          </w:p>
        </w:tc>
        <w:tc>
          <w:tcPr>
            <w:tcW w:w="425" w:type="dxa"/>
            <w:shd w:val="solid" w:color="FFFFFF" w:fill="auto"/>
          </w:tcPr>
          <w:p w14:paraId="58A65779" w14:textId="77777777" w:rsidR="000B32F7" w:rsidRPr="000C321E" w:rsidRDefault="000B32F7" w:rsidP="009900EA">
            <w:pPr>
              <w:pStyle w:val="TAL"/>
              <w:rPr>
                <w:rFonts w:cs="Arial"/>
                <w:sz w:val="16"/>
                <w:szCs w:val="16"/>
              </w:rPr>
            </w:pPr>
          </w:p>
        </w:tc>
        <w:tc>
          <w:tcPr>
            <w:tcW w:w="465" w:type="dxa"/>
            <w:shd w:val="solid" w:color="FFFFFF" w:fill="auto"/>
          </w:tcPr>
          <w:p w14:paraId="40316579" w14:textId="77777777" w:rsidR="000B32F7" w:rsidRPr="000C321E" w:rsidRDefault="000B32F7" w:rsidP="009900EA">
            <w:pPr>
              <w:pStyle w:val="TAL"/>
              <w:rPr>
                <w:rFonts w:cs="Arial"/>
                <w:sz w:val="16"/>
                <w:szCs w:val="16"/>
              </w:rPr>
            </w:pPr>
          </w:p>
        </w:tc>
        <w:tc>
          <w:tcPr>
            <w:tcW w:w="8607" w:type="dxa"/>
            <w:shd w:val="solid" w:color="FFFFFF" w:fill="auto"/>
          </w:tcPr>
          <w:p w14:paraId="0076A21D" w14:textId="671588E3" w:rsidR="000B32F7" w:rsidRPr="000C321E" w:rsidRDefault="000B32F7" w:rsidP="009900EA">
            <w:pPr>
              <w:pStyle w:val="TAL"/>
              <w:rPr>
                <w:rFonts w:cs="Arial"/>
                <w:sz w:val="16"/>
                <w:szCs w:val="16"/>
              </w:rPr>
            </w:pPr>
            <w:r w:rsidRPr="000C321E">
              <w:rPr>
                <w:rFonts w:cs="Arial"/>
                <w:sz w:val="16"/>
                <w:szCs w:val="16"/>
              </w:rPr>
              <w:t>Removing inconsistency in definition of PDP Address length</w:t>
            </w:r>
          </w:p>
        </w:tc>
        <w:tc>
          <w:tcPr>
            <w:tcW w:w="850" w:type="dxa"/>
            <w:shd w:val="solid" w:color="FFFFFF" w:fill="auto"/>
          </w:tcPr>
          <w:p w14:paraId="6235EE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BB6CFEB" w14:textId="77777777" w:rsidTr="000B32F7">
        <w:tc>
          <w:tcPr>
            <w:tcW w:w="851" w:type="dxa"/>
            <w:shd w:val="solid" w:color="FFFFFF" w:fill="auto"/>
          </w:tcPr>
          <w:p w14:paraId="4A74E7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E8542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8F220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C2C8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339</w:t>
            </w:r>
          </w:p>
        </w:tc>
        <w:tc>
          <w:tcPr>
            <w:tcW w:w="425" w:type="dxa"/>
            <w:shd w:val="solid" w:color="FFFFFF" w:fill="auto"/>
          </w:tcPr>
          <w:p w14:paraId="4A934DFD" w14:textId="77777777" w:rsidR="000B32F7" w:rsidRPr="000C321E" w:rsidRDefault="000B32F7" w:rsidP="009900EA">
            <w:pPr>
              <w:pStyle w:val="TAL"/>
              <w:rPr>
                <w:rFonts w:cs="Arial"/>
                <w:sz w:val="16"/>
                <w:szCs w:val="16"/>
              </w:rPr>
            </w:pPr>
          </w:p>
        </w:tc>
        <w:tc>
          <w:tcPr>
            <w:tcW w:w="465" w:type="dxa"/>
            <w:shd w:val="solid" w:color="FFFFFF" w:fill="auto"/>
          </w:tcPr>
          <w:p w14:paraId="4A0A68A2" w14:textId="77777777" w:rsidR="000B32F7" w:rsidRPr="000C321E" w:rsidRDefault="000B32F7" w:rsidP="009900EA">
            <w:pPr>
              <w:pStyle w:val="TAL"/>
              <w:rPr>
                <w:rFonts w:cs="Arial"/>
                <w:sz w:val="16"/>
                <w:szCs w:val="16"/>
              </w:rPr>
            </w:pPr>
          </w:p>
        </w:tc>
        <w:tc>
          <w:tcPr>
            <w:tcW w:w="8607" w:type="dxa"/>
            <w:shd w:val="solid" w:color="FFFFFF" w:fill="auto"/>
          </w:tcPr>
          <w:p w14:paraId="1023BB2E" w14:textId="420EBA35" w:rsidR="000B32F7" w:rsidRPr="000C321E" w:rsidRDefault="000B32F7" w:rsidP="009900EA">
            <w:pPr>
              <w:pStyle w:val="TAL"/>
              <w:rPr>
                <w:rFonts w:cs="Arial"/>
                <w:sz w:val="16"/>
                <w:szCs w:val="16"/>
              </w:rPr>
            </w:pPr>
            <w:r w:rsidRPr="000C321E">
              <w:rPr>
                <w:rFonts w:cs="Arial"/>
                <w:sz w:val="16"/>
                <w:szCs w:val="16"/>
              </w:rPr>
              <w:t>16 bit PDCP sequence numbers in RAB Context</w:t>
            </w:r>
          </w:p>
        </w:tc>
        <w:tc>
          <w:tcPr>
            <w:tcW w:w="850" w:type="dxa"/>
            <w:shd w:val="solid" w:color="FFFFFF" w:fill="auto"/>
          </w:tcPr>
          <w:p w14:paraId="45D0862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7D54689C" w14:textId="77777777" w:rsidTr="000B32F7">
        <w:tc>
          <w:tcPr>
            <w:tcW w:w="851" w:type="dxa"/>
            <w:shd w:val="solid" w:color="FFFFFF" w:fill="auto"/>
          </w:tcPr>
          <w:p w14:paraId="5F5357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40FC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72E159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FF1DA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342r1</w:t>
            </w:r>
          </w:p>
        </w:tc>
        <w:tc>
          <w:tcPr>
            <w:tcW w:w="425" w:type="dxa"/>
            <w:shd w:val="solid" w:color="FFFFFF" w:fill="auto"/>
          </w:tcPr>
          <w:p w14:paraId="2F2109FA" w14:textId="77777777" w:rsidR="000B32F7" w:rsidRPr="000C321E" w:rsidRDefault="000B32F7" w:rsidP="009900EA">
            <w:pPr>
              <w:pStyle w:val="TAL"/>
              <w:rPr>
                <w:rFonts w:cs="Arial"/>
                <w:sz w:val="16"/>
                <w:szCs w:val="16"/>
              </w:rPr>
            </w:pPr>
          </w:p>
        </w:tc>
        <w:tc>
          <w:tcPr>
            <w:tcW w:w="465" w:type="dxa"/>
            <w:shd w:val="solid" w:color="FFFFFF" w:fill="auto"/>
          </w:tcPr>
          <w:p w14:paraId="61F60FE1" w14:textId="77777777" w:rsidR="000B32F7" w:rsidRPr="000C321E" w:rsidRDefault="000B32F7" w:rsidP="009900EA">
            <w:pPr>
              <w:pStyle w:val="TAL"/>
              <w:rPr>
                <w:rFonts w:cs="Arial"/>
                <w:sz w:val="16"/>
                <w:szCs w:val="16"/>
              </w:rPr>
            </w:pPr>
          </w:p>
        </w:tc>
        <w:tc>
          <w:tcPr>
            <w:tcW w:w="8607" w:type="dxa"/>
            <w:shd w:val="solid" w:color="FFFFFF" w:fill="auto"/>
          </w:tcPr>
          <w:p w14:paraId="218876CB" w14:textId="0C5CDF7A" w:rsidR="000B32F7" w:rsidRPr="000C321E" w:rsidRDefault="000B32F7" w:rsidP="009900EA">
            <w:pPr>
              <w:pStyle w:val="TAL"/>
              <w:rPr>
                <w:rFonts w:cs="Arial"/>
                <w:sz w:val="16"/>
                <w:szCs w:val="16"/>
              </w:rPr>
            </w:pPr>
            <w:r w:rsidRPr="000C321E">
              <w:rPr>
                <w:rFonts w:cs="Arial"/>
                <w:sz w:val="16"/>
                <w:szCs w:val="16"/>
              </w:rPr>
              <w:t>Forward Relocation Response without "RAB Setup Information" IE</w:t>
            </w:r>
          </w:p>
        </w:tc>
        <w:tc>
          <w:tcPr>
            <w:tcW w:w="850" w:type="dxa"/>
            <w:shd w:val="solid" w:color="FFFFFF" w:fill="auto"/>
          </w:tcPr>
          <w:p w14:paraId="0B41FB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86CD99F" w14:textId="77777777" w:rsidTr="000B32F7">
        <w:tc>
          <w:tcPr>
            <w:tcW w:w="851" w:type="dxa"/>
            <w:shd w:val="solid" w:color="FFFFFF" w:fill="auto"/>
          </w:tcPr>
          <w:p w14:paraId="2A3E1C5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D2E0A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5400F1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2AB6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347</w:t>
            </w:r>
          </w:p>
        </w:tc>
        <w:tc>
          <w:tcPr>
            <w:tcW w:w="425" w:type="dxa"/>
            <w:shd w:val="solid" w:color="FFFFFF" w:fill="auto"/>
          </w:tcPr>
          <w:p w14:paraId="58994EF3" w14:textId="77777777" w:rsidR="000B32F7" w:rsidRPr="000C321E" w:rsidRDefault="000B32F7" w:rsidP="009900EA">
            <w:pPr>
              <w:pStyle w:val="TAL"/>
              <w:rPr>
                <w:rFonts w:cs="Arial"/>
                <w:sz w:val="16"/>
                <w:szCs w:val="16"/>
              </w:rPr>
            </w:pPr>
          </w:p>
        </w:tc>
        <w:tc>
          <w:tcPr>
            <w:tcW w:w="465" w:type="dxa"/>
            <w:shd w:val="solid" w:color="FFFFFF" w:fill="auto"/>
          </w:tcPr>
          <w:p w14:paraId="2A00861E" w14:textId="77777777" w:rsidR="000B32F7" w:rsidRPr="000C321E" w:rsidRDefault="000B32F7" w:rsidP="009900EA">
            <w:pPr>
              <w:pStyle w:val="TAL"/>
              <w:rPr>
                <w:rFonts w:cs="Arial"/>
                <w:sz w:val="16"/>
                <w:szCs w:val="16"/>
              </w:rPr>
            </w:pPr>
          </w:p>
        </w:tc>
        <w:tc>
          <w:tcPr>
            <w:tcW w:w="8607" w:type="dxa"/>
            <w:shd w:val="solid" w:color="FFFFFF" w:fill="auto"/>
          </w:tcPr>
          <w:p w14:paraId="0C76A702" w14:textId="37CC0C4C" w:rsidR="000B32F7" w:rsidRPr="000C321E" w:rsidRDefault="000B32F7" w:rsidP="009900EA">
            <w:pPr>
              <w:pStyle w:val="TAL"/>
              <w:rPr>
                <w:rFonts w:cs="Arial"/>
                <w:sz w:val="16"/>
                <w:szCs w:val="16"/>
              </w:rPr>
            </w:pPr>
            <w:r w:rsidRPr="000C321E">
              <w:rPr>
                <w:rFonts w:cs="Arial"/>
                <w:sz w:val="16"/>
                <w:szCs w:val="16"/>
              </w:rPr>
              <w:t>No equivalent Cause Code in GTP to "PDP context without TFT already activated"</w:t>
            </w:r>
          </w:p>
        </w:tc>
        <w:tc>
          <w:tcPr>
            <w:tcW w:w="850" w:type="dxa"/>
            <w:shd w:val="solid" w:color="FFFFFF" w:fill="auto"/>
          </w:tcPr>
          <w:p w14:paraId="3EF1AC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7E2C859" w14:textId="77777777" w:rsidTr="000B32F7">
        <w:tc>
          <w:tcPr>
            <w:tcW w:w="851" w:type="dxa"/>
            <w:shd w:val="solid" w:color="FFFFFF" w:fill="auto"/>
          </w:tcPr>
          <w:p w14:paraId="62E591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FAE6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6F9EB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278F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333r1</w:t>
            </w:r>
          </w:p>
        </w:tc>
        <w:tc>
          <w:tcPr>
            <w:tcW w:w="425" w:type="dxa"/>
            <w:shd w:val="solid" w:color="FFFFFF" w:fill="auto"/>
          </w:tcPr>
          <w:p w14:paraId="44C242A4" w14:textId="77777777" w:rsidR="000B32F7" w:rsidRPr="000C321E" w:rsidRDefault="000B32F7" w:rsidP="009900EA">
            <w:pPr>
              <w:pStyle w:val="TAL"/>
              <w:rPr>
                <w:rFonts w:cs="Arial"/>
                <w:sz w:val="16"/>
                <w:szCs w:val="16"/>
              </w:rPr>
            </w:pPr>
          </w:p>
        </w:tc>
        <w:tc>
          <w:tcPr>
            <w:tcW w:w="465" w:type="dxa"/>
            <w:shd w:val="solid" w:color="FFFFFF" w:fill="auto"/>
          </w:tcPr>
          <w:p w14:paraId="5A6D3760" w14:textId="77777777" w:rsidR="000B32F7" w:rsidRPr="000C321E" w:rsidRDefault="000B32F7" w:rsidP="009900EA">
            <w:pPr>
              <w:pStyle w:val="TAL"/>
              <w:rPr>
                <w:rFonts w:cs="Arial"/>
                <w:sz w:val="16"/>
                <w:szCs w:val="16"/>
              </w:rPr>
            </w:pPr>
          </w:p>
        </w:tc>
        <w:tc>
          <w:tcPr>
            <w:tcW w:w="8607" w:type="dxa"/>
            <w:shd w:val="solid" w:color="FFFFFF" w:fill="auto"/>
          </w:tcPr>
          <w:p w14:paraId="6B836684" w14:textId="712603D0" w:rsidR="000B32F7" w:rsidRPr="000C321E" w:rsidRDefault="000B32F7" w:rsidP="009900EA">
            <w:pPr>
              <w:pStyle w:val="TAL"/>
              <w:rPr>
                <w:rFonts w:cs="Arial"/>
                <w:sz w:val="16"/>
                <w:szCs w:val="16"/>
              </w:rPr>
            </w:pPr>
            <w:r w:rsidRPr="000C321E">
              <w:rPr>
                <w:rFonts w:cs="Arial"/>
                <w:sz w:val="16"/>
                <w:szCs w:val="16"/>
              </w:rPr>
              <w:t>Support of mandatory IPv6 on the Iu interface</w:t>
            </w:r>
          </w:p>
        </w:tc>
        <w:tc>
          <w:tcPr>
            <w:tcW w:w="850" w:type="dxa"/>
            <w:shd w:val="solid" w:color="FFFFFF" w:fill="auto"/>
          </w:tcPr>
          <w:p w14:paraId="2B00C7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72D93672" w14:textId="77777777" w:rsidTr="000B32F7">
        <w:tc>
          <w:tcPr>
            <w:tcW w:w="851" w:type="dxa"/>
            <w:shd w:val="solid" w:color="FFFFFF" w:fill="auto"/>
          </w:tcPr>
          <w:p w14:paraId="322CD6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1A856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7D7CC4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8EBE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348r4</w:t>
            </w:r>
          </w:p>
        </w:tc>
        <w:tc>
          <w:tcPr>
            <w:tcW w:w="425" w:type="dxa"/>
            <w:shd w:val="solid" w:color="FFFFFF" w:fill="auto"/>
          </w:tcPr>
          <w:p w14:paraId="1D3218FF" w14:textId="77777777" w:rsidR="000B32F7" w:rsidRPr="000C321E" w:rsidRDefault="000B32F7" w:rsidP="009900EA">
            <w:pPr>
              <w:pStyle w:val="TAL"/>
              <w:rPr>
                <w:rFonts w:cs="Arial"/>
                <w:sz w:val="16"/>
                <w:szCs w:val="16"/>
              </w:rPr>
            </w:pPr>
          </w:p>
        </w:tc>
        <w:tc>
          <w:tcPr>
            <w:tcW w:w="465" w:type="dxa"/>
            <w:shd w:val="solid" w:color="FFFFFF" w:fill="auto"/>
          </w:tcPr>
          <w:p w14:paraId="2A58AD42" w14:textId="77777777" w:rsidR="000B32F7" w:rsidRPr="000C321E" w:rsidRDefault="000B32F7" w:rsidP="009900EA">
            <w:pPr>
              <w:pStyle w:val="TAL"/>
              <w:rPr>
                <w:rFonts w:cs="Arial"/>
                <w:sz w:val="16"/>
                <w:szCs w:val="16"/>
              </w:rPr>
            </w:pPr>
          </w:p>
        </w:tc>
        <w:tc>
          <w:tcPr>
            <w:tcW w:w="8607" w:type="dxa"/>
            <w:shd w:val="solid" w:color="FFFFFF" w:fill="auto"/>
          </w:tcPr>
          <w:p w14:paraId="25F5B153" w14:textId="2AF23E9C"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MS Initiated PDP Context Deactivation procedure (direction MS to NW)</w:t>
            </w:r>
          </w:p>
        </w:tc>
        <w:tc>
          <w:tcPr>
            <w:tcW w:w="850" w:type="dxa"/>
            <w:shd w:val="solid" w:color="FFFFFF" w:fill="auto"/>
          </w:tcPr>
          <w:p w14:paraId="5DA089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448B285" w14:textId="77777777" w:rsidTr="000B32F7">
        <w:tc>
          <w:tcPr>
            <w:tcW w:w="851" w:type="dxa"/>
            <w:shd w:val="solid" w:color="FFFFFF" w:fill="auto"/>
          </w:tcPr>
          <w:p w14:paraId="120AA75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C21B5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AA043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5336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350r1</w:t>
            </w:r>
          </w:p>
        </w:tc>
        <w:tc>
          <w:tcPr>
            <w:tcW w:w="425" w:type="dxa"/>
            <w:shd w:val="solid" w:color="FFFFFF" w:fill="auto"/>
          </w:tcPr>
          <w:p w14:paraId="0057DC62" w14:textId="77777777" w:rsidR="000B32F7" w:rsidRPr="000C321E" w:rsidRDefault="000B32F7" w:rsidP="009900EA">
            <w:pPr>
              <w:pStyle w:val="TAL"/>
              <w:rPr>
                <w:rFonts w:cs="Arial"/>
                <w:sz w:val="16"/>
                <w:szCs w:val="16"/>
              </w:rPr>
            </w:pPr>
          </w:p>
        </w:tc>
        <w:tc>
          <w:tcPr>
            <w:tcW w:w="465" w:type="dxa"/>
            <w:shd w:val="solid" w:color="FFFFFF" w:fill="auto"/>
          </w:tcPr>
          <w:p w14:paraId="17B11CD5" w14:textId="77777777" w:rsidR="000B32F7" w:rsidRPr="000C321E" w:rsidRDefault="000B32F7" w:rsidP="009900EA">
            <w:pPr>
              <w:pStyle w:val="TAL"/>
              <w:rPr>
                <w:rFonts w:cs="Arial"/>
                <w:sz w:val="16"/>
                <w:szCs w:val="16"/>
              </w:rPr>
            </w:pPr>
          </w:p>
        </w:tc>
        <w:tc>
          <w:tcPr>
            <w:tcW w:w="8607" w:type="dxa"/>
            <w:shd w:val="solid" w:color="FFFFFF" w:fill="auto"/>
          </w:tcPr>
          <w:p w14:paraId="45AE40FE" w14:textId="26FB7480" w:rsidR="000B32F7" w:rsidRPr="000C321E" w:rsidRDefault="000B32F7" w:rsidP="009900EA">
            <w:pPr>
              <w:pStyle w:val="TAL"/>
              <w:rPr>
                <w:rFonts w:cs="Arial"/>
                <w:sz w:val="16"/>
                <w:szCs w:val="16"/>
              </w:rPr>
            </w:pPr>
            <w:r w:rsidRPr="000C321E">
              <w:rPr>
                <w:rFonts w:cs="Arial"/>
                <w:sz w:val="16"/>
                <w:szCs w:val="16"/>
              </w:rPr>
              <w:t>Clarification on the inclusion of TEID II in SGSN Context Ack</w:t>
            </w:r>
          </w:p>
        </w:tc>
        <w:tc>
          <w:tcPr>
            <w:tcW w:w="850" w:type="dxa"/>
            <w:shd w:val="solid" w:color="FFFFFF" w:fill="auto"/>
          </w:tcPr>
          <w:p w14:paraId="49001C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208B212" w14:textId="77777777" w:rsidTr="000B32F7">
        <w:tc>
          <w:tcPr>
            <w:tcW w:w="851" w:type="dxa"/>
            <w:shd w:val="solid" w:color="FFFFFF" w:fill="auto"/>
          </w:tcPr>
          <w:p w14:paraId="13F5680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A52B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88DF0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4E16B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354r1</w:t>
            </w:r>
          </w:p>
        </w:tc>
        <w:tc>
          <w:tcPr>
            <w:tcW w:w="425" w:type="dxa"/>
            <w:shd w:val="solid" w:color="FFFFFF" w:fill="auto"/>
          </w:tcPr>
          <w:p w14:paraId="46D3068A" w14:textId="77777777" w:rsidR="000B32F7" w:rsidRPr="000C321E" w:rsidRDefault="000B32F7" w:rsidP="009900EA">
            <w:pPr>
              <w:pStyle w:val="TAL"/>
              <w:rPr>
                <w:rFonts w:cs="Arial"/>
                <w:sz w:val="16"/>
                <w:szCs w:val="16"/>
              </w:rPr>
            </w:pPr>
          </w:p>
        </w:tc>
        <w:tc>
          <w:tcPr>
            <w:tcW w:w="465" w:type="dxa"/>
            <w:shd w:val="solid" w:color="FFFFFF" w:fill="auto"/>
          </w:tcPr>
          <w:p w14:paraId="5AA5F8D0" w14:textId="77777777" w:rsidR="000B32F7" w:rsidRPr="000C321E" w:rsidRDefault="000B32F7" w:rsidP="009900EA">
            <w:pPr>
              <w:pStyle w:val="TAL"/>
              <w:rPr>
                <w:rFonts w:cs="Arial"/>
                <w:sz w:val="16"/>
                <w:szCs w:val="16"/>
              </w:rPr>
            </w:pPr>
          </w:p>
        </w:tc>
        <w:tc>
          <w:tcPr>
            <w:tcW w:w="8607" w:type="dxa"/>
            <w:shd w:val="solid" w:color="FFFFFF" w:fill="auto"/>
          </w:tcPr>
          <w:p w14:paraId="28AEBBAB" w14:textId="00ABD20D" w:rsidR="000B32F7" w:rsidRPr="000C321E" w:rsidRDefault="000B32F7" w:rsidP="009900EA">
            <w:pPr>
              <w:pStyle w:val="TAL"/>
              <w:rPr>
                <w:rFonts w:cs="Arial"/>
                <w:sz w:val="16"/>
                <w:szCs w:val="16"/>
              </w:rPr>
            </w:pPr>
            <w:r w:rsidRPr="000C321E">
              <w:rPr>
                <w:rFonts w:cs="Arial"/>
                <w:sz w:val="16"/>
                <w:szCs w:val="16"/>
              </w:rPr>
              <w:t>Removal of limitation in the Create PDP Context Request message</w:t>
            </w:r>
          </w:p>
        </w:tc>
        <w:tc>
          <w:tcPr>
            <w:tcW w:w="850" w:type="dxa"/>
            <w:shd w:val="solid" w:color="FFFFFF" w:fill="auto"/>
          </w:tcPr>
          <w:p w14:paraId="526259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111DB56F" w14:textId="77777777" w:rsidTr="000B32F7">
        <w:tc>
          <w:tcPr>
            <w:tcW w:w="851" w:type="dxa"/>
            <w:shd w:val="solid" w:color="FFFFFF" w:fill="auto"/>
          </w:tcPr>
          <w:p w14:paraId="42A420E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DFE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B57256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4329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355</w:t>
            </w:r>
          </w:p>
        </w:tc>
        <w:tc>
          <w:tcPr>
            <w:tcW w:w="425" w:type="dxa"/>
            <w:shd w:val="solid" w:color="FFFFFF" w:fill="auto"/>
          </w:tcPr>
          <w:p w14:paraId="409447FD" w14:textId="77777777" w:rsidR="000B32F7" w:rsidRPr="000C321E" w:rsidRDefault="000B32F7" w:rsidP="009900EA">
            <w:pPr>
              <w:pStyle w:val="TAL"/>
              <w:rPr>
                <w:rFonts w:cs="Arial"/>
                <w:sz w:val="16"/>
                <w:szCs w:val="16"/>
              </w:rPr>
            </w:pPr>
          </w:p>
        </w:tc>
        <w:tc>
          <w:tcPr>
            <w:tcW w:w="465" w:type="dxa"/>
            <w:shd w:val="solid" w:color="FFFFFF" w:fill="auto"/>
          </w:tcPr>
          <w:p w14:paraId="432268CF" w14:textId="77777777" w:rsidR="000B32F7" w:rsidRPr="000C321E" w:rsidRDefault="000B32F7" w:rsidP="009900EA">
            <w:pPr>
              <w:pStyle w:val="TAL"/>
              <w:rPr>
                <w:rFonts w:cs="Arial"/>
                <w:sz w:val="16"/>
                <w:szCs w:val="16"/>
              </w:rPr>
            </w:pPr>
          </w:p>
        </w:tc>
        <w:tc>
          <w:tcPr>
            <w:tcW w:w="8607" w:type="dxa"/>
            <w:shd w:val="solid" w:color="FFFFFF" w:fill="auto"/>
          </w:tcPr>
          <w:p w14:paraId="139A86A9" w14:textId="2C473754"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Network-Requested PDP Context Activation Procedure (direction NW to MS)</w:t>
            </w:r>
          </w:p>
        </w:tc>
        <w:tc>
          <w:tcPr>
            <w:tcW w:w="850" w:type="dxa"/>
            <w:shd w:val="solid" w:color="FFFFFF" w:fill="auto"/>
          </w:tcPr>
          <w:p w14:paraId="2A2CBB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14DE8AED" w14:textId="77777777" w:rsidTr="000B32F7">
        <w:tc>
          <w:tcPr>
            <w:tcW w:w="851" w:type="dxa"/>
            <w:shd w:val="solid" w:color="FFFFFF" w:fill="auto"/>
          </w:tcPr>
          <w:p w14:paraId="3BC62F7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173D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FA2E2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6E5E8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356r1</w:t>
            </w:r>
          </w:p>
        </w:tc>
        <w:tc>
          <w:tcPr>
            <w:tcW w:w="425" w:type="dxa"/>
            <w:shd w:val="solid" w:color="FFFFFF" w:fill="auto"/>
          </w:tcPr>
          <w:p w14:paraId="1D0E2F77" w14:textId="77777777" w:rsidR="000B32F7" w:rsidRPr="000C321E" w:rsidRDefault="000B32F7" w:rsidP="009900EA">
            <w:pPr>
              <w:pStyle w:val="TAL"/>
              <w:rPr>
                <w:rFonts w:cs="Arial"/>
                <w:sz w:val="16"/>
                <w:szCs w:val="16"/>
              </w:rPr>
            </w:pPr>
          </w:p>
        </w:tc>
        <w:tc>
          <w:tcPr>
            <w:tcW w:w="465" w:type="dxa"/>
            <w:shd w:val="solid" w:color="FFFFFF" w:fill="auto"/>
          </w:tcPr>
          <w:p w14:paraId="2FA7F60B" w14:textId="77777777" w:rsidR="000B32F7" w:rsidRPr="000C321E" w:rsidRDefault="000B32F7" w:rsidP="009900EA">
            <w:pPr>
              <w:pStyle w:val="TAL"/>
              <w:rPr>
                <w:rFonts w:cs="Arial"/>
                <w:sz w:val="16"/>
                <w:szCs w:val="16"/>
              </w:rPr>
            </w:pPr>
          </w:p>
        </w:tc>
        <w:tc>
          <w:tcPr>
            <w:tcW w:w="8607" w:type="dxa"/>
            <w:shd w:val="solid" w:color="FFFFFF" w:fill="auto"/>
          </w:tcPr>
          <w:p w14:paraId="443F9902" w14:textId="1A1B9821"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GGSN-Initiated PDP Context Modification procedure (direction NW to MS)</w:t>
            </w:r>
          </w:p>
        </w:tc>
        <w:tc>
          <w:tcPr>
            <w:tcW w:w="850" w:type="dxa"/>
            <w:shd w:val="solid" w:color="FFFFFF" w:fill="auto"/>
          </w:tcPr>
          <w:p w14:paraId="56DDC5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0EC672DB" w14:textId="77777777" w:rsidTr="000B32F7">
        <w:tc>
          <w:tcPr>
            <w:tcW w:w="851" w:type="dxa"/>
            <w:shd w:val="solid" w:color="FFFFFF" w:fill="auto"/>
          </w:tcPr>
          <w:p w14:paraId="388466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69F7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E3C9EF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AA47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357r1</w:t>
            </w:r>
          </w:p>
        </w:tc>
        <w:tc>
          <w:tcPr>
            <w:tcW w:w="425" w:type="dxa"/>
            <w:shd w:val="solid" w:color="FFFFFF" w:fill="auto"/>
          </w:tcPr>
          <w:p w14:paraId="5D807D05" w14:textId="77777777" w:rsidR="000B32F7" w:rsidRPr="000C321E" w:rsidRDefault="000B32F7" w:rsidP="009900EA">
            <w:pPr>
              <w:pStyle w:val="TAL"/>
              <w:rPr>
                <w:rFonts w:cs="Arial"/>
                <w:sz w:val="16"/>
                <w:szCs w:val="16"/>
              </w:rPr>
            </w:pPr>
          </w:p>
        </w:tc>
        <w:tc>
          <w:tcPr>
            <w:tcW w:w="465" w:type="dxa"/>
            <w:shd w:val="solid" w:color="FFFFFF" w:fill="auto"/>
          </w:tcPr>
          <w:p w14:paraId="0822F673" w14:textId="77777777" w:rsidR="000B32F7" w:rsidRPr="000C321E" w:rsidRDefault="000B32F7" w:rsidP="009900EA">
            <w:pPr>
              <w:pStyle w:val="TAL"/>
              <w:rPr>
                <w:rFonts w:cs="Arial"/>
                <w:sz w:val="16"/>
                <w:szCs w:val="16"/>
              </w:rPr>
            </w:pPr>
          </w:p>
        </w:tc>
        <w:tc>
          <w:tcPr>
            <w:tcW w:w="8607" w:type="dxa"/>
            <w:shd w:val="solid" w:color="FFFFFF" w:fill="auto"/>
          </w:tcPr>
          <w:p w14:paraId="25491889" w14:textId="5996C57B"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GGSN-Initiated PDP Context Deactivation Procedure (direction NW to MS)</w:t>
            </w:r>
          </w:p>
        </w:tc>
        <w:tc>
          <w:tcPr>
            <w:tcW w:w="850" w:type="dxa"/>
            <w:shd w:val="solid" w:color="FFFFFF" w:fill="auto"/>
          </w:tcPr>
          <w:p w14:paraId="003F12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A50DDE1" w14:textId="77777777" w:rsidTr="000B32F7">
        <w:tc>
          <w:tcPr>
            <w:tcW w:w="851" w:type="dxa"/>
            <w:shd w:val="solid" w:color="FFFFFF" w:fill="auto"/>
          </w:tcPr>
          <w:p w14:paraId="6E3104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76C7F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CE24A7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4E80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360r1</w:t>
            </w:r>
          </w:p>
        </w:tc>
        <w:tc>
          <w:tcPr>
            <w:tcW w:w="425" w:type="dxa"/>
            <w:shd w:val="solid" w:color="FFFFFF" w:fill="auto"/>
          </w:tcPr>
          <w:p w14:paraId="3E9B2816" w14:textId="77777777" w:rsidR="000B32F7" w:rsidRPr="000C321E" w:rsidRDefault="000B32F7" w:rsidP="009900EA">
            <w:pPr>
              <w:pStyle w:val="TAL"/>
              <w:rPr>
                <w:rFonts w:cs="Arial"/>
                <w:sz w:val="16"/>
                <w:szCs w:val="16"/>
              </w:rPr>
            </w:pPr>
          </w:p>
        </w:tc>
        <w:tc>
          <w:tcPr>
            <w:tcW w:w="465" w:type="dxa"/>
            <w:shd w:val="solid" w:color="FFFFFF" w:fill="auto"/>
          </w:tcPr>
          <w:p w14:paraId="22EEEEE2" w14:textId="77777777" w:rsidR="000B32F7" w:rsidRPr="000C321E" w:rsidRDefault="000B32F7" w:rsidP="009900EA">
            <w:pPr>
              <w:pStyle w:val="TAL"/>
              <w:rPr>
                <w:rFonts w:cs="Arial"/>
                <w:sz w:val="16"/>
                <w:szCs w:val="16"/>
              </w:rPr>
            </w:pPr>
          </w:p>
        </w:tc>
        <w:tc>
          <w:tcPr>
            <w:tcW w:w="8607" w:type="dxa"/>
            <w:shd w:val="solid" w:color="FFFFFF" w:fill="auto"/>
          </w:tcPr>
          <w:p w14:paraId="615DB21A" w14:textId="4055496F" w:rsidR="000B32F7" w:rsidRPr="000C321E" w:rsidRDefault="000B32F7" w:rsidP="009900EA">
            <w:pPr>
              <w:pStyle w:val="TAL"/>
              <w:rPr>
                <w:rFonts w:cs="Arial"/>
                <w:sz w:val="16"/>
                <w:szCs w:val="16"/>
              </w:rPr>
            </w:pPr>
            <w:r w:rsidRPr="000C321E">
              <w:rPr>
                <w:rFonts w:cs="Arial"/>
                <w:sz w:val="16"/>
                <w:szCs w:val="16"/>
              </w:rPr>
              <w:t>PDCP sequence numbers in SGSN Context Response</w:t>
            </w:r>
          </w:p>
        </w:tc>
        <w:tc>
          <w:tcPr>
            <w:tcW w:w="850" w:type="dxa"/>
            <w:shd w:val="solid" w:color="FFFFFF" w:fill="auto"/>
          </w:tcPr>
          <w:p w14:paraId="62866EA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6BF7978C" w14:textId="77777777" w:rsidTr="000B32F7">
        <w:tc>
          <w:tcPr>
            <w:tcW w:w="851" w:type="dxa"/>
            <w:shd w:val="solid" w:color="FFFFFF" w:fill="auto"/>
          </w:tcPr>
          <w:p w14:paraId="6B5CE45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5AFE0A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274934D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7DDA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362r3</w:t>
            </w:r>
          </w:p>
        </w:tc>
        <w:tc>
          <w:tcPr>
            <w:tcW w:w="425" w:type="dxa"/>
            <w:shd w:val="solid" w:color="FFFFFF" w:fill="auto"/>
          </w:tcPr>
          <w:p w14:paraId="7D41AB7E" w14:textId="77777777" w:rsidR="000B32F7" w:rsidRPr="000C321E" w:rsidRDefault="000B32F7" w:rsidP="009900EA">
            <w:pPr>
              <w:pStyle w:val="TAL"/>
              <w:rPr>
                <w:rFonts w:cs="Arial"/>
                <w:sz w:val="16"/>
                <w:szCs w:val="16"/>
              </w:rPr>
            </w:pPr>
          </w:p>
        </w:tc>
        <w:tc>
          <w:tcPr>
            <w:tcW w:w="465" w:type="dxa"/>
            <w:shd w:val="solid" w:color="FFFFFF" w:fill="auto"/>
          </w:tcPr>
          <w:p w14:paraId="4C918B87" w14:textId="77777777" w:rsidR="000B32F7" w:rsidRPr="000C321E" w:rsidRDefault="000B32F7" w:rsidP="009900EA">
            <w:pPr>
              <w:pStyle w:val="TAL"/>
              <w:rPr>
                <w:rFonts w:cs="Arial"/>
                <w:sz w:val="16"/>
                <w:szCs w:val="16"/>
              </w:rPr>
            </w:pPr>
          </w:p>
        </w:tc>
        <w:tc>
          <w:tcPr>
            <w:tcW w:w="8607" w:type="dxa"/>
            <w:shd w:val="solid" w:color="FFFFFF" w:fill="auto"/>
          </w:tcPr>
          <w:p w14:paraId="5B5CF9DB" w14:textId="434F197C" w:rsidR="000B32F7" w:rsidRPr="000C321E" w:rsidRDefault="000B32F7" w:rsidP="009900EA">
            <w:pPr>
              <w:pStyle w:val="TAL"/>
              <w:rPr>
                <w:rFonts w:cs="Arial"/>
                <w:sz w:val="16"/>
                <w:szCs w:val="16"/>
              </w:rPr>
            </w:pPr>
            <w:r w:rsidRPr="000C321E">
              <w:rPr>
                <w:rFonts w:cs="Arial"/>
                <w:sz w:val="16"/>
                <w:szCs w:val="16"/>
              </w:rPr>
              <w:t>Clarification of the placement of the fields in the PDP Context IE</w:t>
            </w:r>
          </w:p>
        </w:tc>
        <w:tc>
          <w:tcPr>
            <w:tcW w:w="850" w:type="dxa"/>
            <w:shd w:val="solid" w:color="FFFFFF" w:fill="auto"/>
          </w:tcPr>
          <w:p w14:paraId="18EA34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72CB7F2" w14:textId="77777777" w:rsidTr="000B32F7">
        <w:tc>
          <w:tcPr>
            <w:tcW w:w="851" w:type="dxa"/>
            <w:shd w:val="solid" w:color="FFFFFF" w:fill="auto"/>
          </w:tcPr>
          <w:p w14:paraId="147DCD3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936C4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529803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4285BE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363r4</w:t>
            </w:r>
          </w:p>
        </w:tc>
        <w:tc>
          <w:tcPr>
            <w:tcW w:w="425" w:type="dxa"/>
            <w:shd w:val="solid" w:color="FFFFFF" w:fill="auto"/>
          </w:tcPr>
          <w:p w14:paraId="3B598C6C" w14:textId="77777777" w:rsidR="000B32F7" w:rsidRPr="000C321E" w:rsidRDefault="000B32F7" w:rsidP="009900EA">
            <w:pPr>
              <w:pStyle w:val="TAL"/>
              <w:rPr>
                <w:rFonts w:cs="Arial"/>
                <w:sz w:val="16"/>
                <w:szCs w:val="16"/>
              </w:rPr>
            </w:pPr>
          </w:p>
        </w:tc>
        <w:tc>
          <w:tcPr>
            <w:tcW w:w="465" w:type="dxa"/>
            <w:shd w:val="solid" w:color="FFFFFF" w:fill="auto"/>
          </w:tcPr>
          <w:p w14:paraId="27DEE1F4" w14:textId="77777777" w:rsidR="000B32F7" w:rsidRPr="000C321E" w:rsidRDefault="000B32F7" w:rsidP="009900EA">
            <w:pPr>
              <w:pStyle w:val="TAL"/>
              <w:rPr>
                <w:rFonts w:cs="Arial"/>
                <w:sz w:val="16"/>
                <w:szCs w:val="16"/>
              </w:rPr>
            </w:pPr>
          </w:p>
        </w:tc>
        <w:tc>
          <w:tcPr>
            <w:tcW w:w="8607" w:type="dxa"/>
            <w:shd w:val="solid" w:color="FFFFFF" w:fill="auto"/>
          </w:tcPr>
          <w:p w14:paraId="756CE239" w14:textId="06A29FF3" w:rsidR="000B32F7" w:rsidRPr="000C321E" w:rsidRDefault="000B32F7" w:rsidP="009900EA">
            <w:pPr>
              <w:pStyle w:val="TAL"/>
              <w:rPr>
                <w:rFonts w:cs="Arial"/>
                <w:sz w:val="16"/>
                <w:szCs w:val="16"/>
              </w:rPr>
            </w:pPr>
            <w:r w:rsidRPr="000C321E">
              <w:rPr>
                <w:rFonts w:cs="Arial"/>
                <w:sz w:val="16"/>
                <w:szCs w:val="16"/>
              </w:rPr>
              <w:t>Enabling control of content served to subscribers based on their location</w:t>
            </w:r>
          </w:p>
        </w:tc>
        <w:tc>
          <w:tcPr>
            <w:tcW w:w="850" w:type="dxa"/>
            <w:shd w:val="solid" w:color="FFFFFF" w:fill="auto"/>
          </w:tcPr>
          <w:p w14:paraId="6D2FA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78E9379D" w14:textId="77777777" w:rsidTr="000B32F7">
        <w:tc>
          <w:tcPr>
            <w:tcW w:w="851" w:type="dxa"/>
            <w:shd w:val="solid" w:color="FFFFFF" w:fill="auto"/>
          </w:tcPr>
          <w:p w14:paraId="6999A5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668E00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068770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ABA1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373r2</w:t>
            </w:r>
          </w:p>
        </w:tc>
        <w:tc>
          <w:tcPr>
            <w:tcW w:w="425" w:type="dxa"/>
            <w:shd w:val="solid" w:color="FFFFFF" w:fill="auto"/>
          </w:tcPr>
          <w:p w14:paraId="0D5D0142" w14:textId="77777777" w:rsidR="000B32F7" w:rsidRPr="000C321E" w:rsidRDefault="000B32F7" w:rsidP="009900EA">
            <w:pPr>
              <w:pStyle w:val="TAL"/>
              <w:rPr>
                <w:rFonts w:cs="Arial"/>
                <w:sz w:val="16"/>
                <w:szCs w:val="16"/>
              </w:rPr>
            </w:pPr>
          </w:p>
        </w:tc>
        <w:tc>
          <w:tcPr>
            <w:tcW w:w="465" w:type="dxa"/>
            <w:shd w:val="solid" w:color="FFFFFF" w:fill="auto"/>
          </w:tcPr>
          <w:p w14:paraId="09271FAA" w14:textId="77777777" w:rsidR="000B32F7" w:rsidRPr="000C321E" w:rsidRDefault="000B32F7" w:rsidP="009900EA">
            <w:pPr>
              <w:pStyle w:val="TAL"/>
              <w:rPr>
                <w:rFonts w:cs="Arial"/>
                <w:sz w:val="16"/>
                <w:szCs w:val="16"/>
              </w:rPr>
            </w:pPr>
          </w:p>
        </w:tc>
        <w:tc>
          <w:tcPr>
            <w:tcW w:w="8607" w:type="dxa"/>
            <w:shd w:val="solid" w:color="FFFFFF" w:fill="auto"/>
          </w:tcPr>
          <w:p w14:paraId="440603F7" w14:textId="2C8F1BB8" w:rsidR="000B32F7" w:rsidRPr="000C321E" w:rsidRDefault="000B32F7" w:rsidP="009900EA">
            <w:pPr>
              <w:pStyle w:val="TAL"/>
              <w:rPr>
                <w:rFonts w:cs="Arial"/>
                <w:sz w:val="16"/>
                <w:szCs w:val="16"/>
              </w:rPr>
            </w:pPr>
            <w:r w:rsidRPr="000C321E">
              <w:rPr>
                <w:rFonts w:cs="Arial"/>
                <w:sz w:val="16"/>
                <w:szCs w:val="16"/>
              </w:rPr>
              <w:t>Clarification on IP fragmentation over Iu interface</w:t>
            </w:r>
          </w:p>
        </w:tc>
        <w:tc>
          <w:tcPr>
            <w:tcW w:w="850" w:type="dxa"/>
            <w:shd w:val="solid" w:color="FFFFFF" w:fill="auto"/>
          </w:tcPr>
          <w:p w14:paraId="35D2F40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44358F3" w14:textId="77777777" w:rsidTr="000B32F7">
        <w:tc>
          <w:tcPr>
            <w:tcW w:w="851" w:type="dxa"/>
            <w:shd w:val="solid" w:color="FFFFFF" w:fill="auto"/>
          </w:tcPr>
          <w:p w14:paraId="260778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9DE1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ED4940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409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375r2</w:t>
            </w:r>
          </w:p>
        </w:tc>
        <w:tc>
          <w:tcPr>
            <w:tcW w:w="425" w:type="dxa"/>
            <w:shd w:val="solid" w:color="FFFFFF" w:fill="auto"/>
          </w:tcPr>
          <w:p w14:paraId="6504E9D3" w14:textId="77777777" w:rsidR="000B32F7" w:rsidRPr="000C321E" w:rsidRDefault="000B32F7" w:rsidP="009900EA">
            <w:pPr>
              <w:pStyle w:val="TAL"/>
              <w:rPr>
                <w:rFonts w:cs="Arial"/>
                <w:sz w:val="16"/>
                <w:szCs w:val="16"/>
              </w:rPr>
            </w:pPr>
          </w:p>
        </w:tc>
        <w:tc>
          <w:tcPr>
            <w:tcW w:w="465" w:type="dxa"/>
            <w:shd w:val="solid" w:color="FFFFFF" w:fill="auto"/>
          </w:tcPr>
          <w:p w14:paraId="5464E92B" w14:textId="77777777" w:rsidR="000B32F7" w:rsidRPr="000C321E" w:rsidRDefault="000B32F7" w:rsidP="009900EA">
            <w:pPr>
              <w:pStyle w:val="TAL"/>
              <w:rPr>
                <w:rFonts w:cs="Arial"/>
                <w:sz w:val="16"/>
                <w:szCs w:val="16"/>
              </w:rPr>
            </w:pPr>
          </w:p>
        </w:tc>
        <w:tc>
          <w:tcPr>
            <w:tcW w:w="8607" w:type="dxa"/>
            <w:shd w:val="solid" w:color="FFFFFF" w:fill="auto"/>
          </w:tcPr>
          <w:p w14:paraId="088B3FAA" w14:textId="3CF66A9D" w:rsidR="000B32F7" w:rsidRPr="000C321E" w:rsidRDefault="000B32F7" w:rsidP="009900EA">
            <w:pPr>
              <w:pStyle w:val="TAL"/>
              <w:rPr>
                <w:rFonts w:cs="Arial"/>
                <w:sz w:val="16"/>
                <w:szCs w:val="16"/>
              </w:rPr>
            </w:pPr>
            <w:r w:rsidRPr="000C321E">
              <w:rPr>
                <w:rFonts w:cs="Arial"/>
                <w:sz w:val="16"/>
                <w:szCs w:val="16"/>
              </w:rPr>
              <w:t>Transfer of Charging characteristics in case of inter SGSN change</w:t>
            </w:r>
          </w:p>
        </w:tc>
        <w:tc>
          <w:tcPr>
            <w:tcW w:w="850" w:type="dxa"/>
            <w:shd w:val="solid" w:color="FFFFFF" w:fill="auto"/>
          </w:tcPr>
          <w:p w14:paraId="6116017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7FD14AB" w14:textId="77777777" w:rsidTr="000B32F7">
        <w:tc>
          <w:tcPr>
            <w:tcW w:w="851" w:type="dxa"/>
            <w:shd w:val="solid" w:color="FFFFFF" w:fill="auto"/>
          </w:tcPr>
          <w:p w14:paraId="46B81B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04B4D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6F99F7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B8F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382r1</w:t>
            </w:r>
          </w:p>
        </w:tc>
        <w:tc>
          <w:tcPr>
            <w:tcW w:w="425" w:type="dxa"/>
            <w:shd w:val="solid" w:color="FFFFFF" w:fill="auto"/>
          </w:tcPr>
          <w:p w14:paraId="1C5F7FC1" w14:textId="77777777" w:rsidR="000B32F7" w:rsidRPr="000C321E" w:rsidRDefault="000B32F7" w:rsidP="009900EA">
            <w:pPr>
              <w:pStyle w:val="TAL"/>
              <w:rPr>
                <w:rFonts w:cs="Arial"/>
                <w:sz w:val="16"/>
                <w:szCs w:val="16"/>
              </w:rPr>
            </w:pPr>
          </w:p>
        </w:tc>
        <w:tc>
          <w:tcPr>
            <w:tcW w:w="465" w:type="dxa"/>
            <w:shd w:val="solid" w:color="FFFFFF" w:fill="auto"/>
          </w:tcPr>
          <w:p w14:paraId="68C4CD90" w14:textId="77777777" w:rsidR="000B32F7" w:rsidRPr="000C321E" w:rsidRDefault="000B32F7" w:rsidP="009900EA">
            <w:pPr>
              <w:pStyle w:val="TAL"/>
              <w:rPr>
                <w:rFonts w:cs="Arial"/>
                <w:sz w:val="16"/>
                <w:szCs w:val="16"/>
              </w:rPr>
            </w:pPr>
          </w:p>
        </w:tc>
        <w:tc>
          <w:tcPr>
            <w:tcW w:w="8607" w:type="dxa"/>
            <w:shd w:val="solid" w:color="FFFFFF" w:fill="auto"/>
          </w:tcPr>
          <w:p w14:paraId="16B4D45A" w14:textId="3E51F22F" w:rsidR="000B32F7" w:rsidRPr="000C321E" w:rsidRDefault="000B32F7" w:rsidP="009900EA">
            <w:pPr>
              <w:pStyle w:val="TAL"/>
              <w:rPr>
                <w:rFonts w:cs="Arial"/>
                <w:sz w:val="16"/>
                <w:szCs w:val="16"/>
              </w:rPr>
            </w:pPr>
            <w:r w:rsidRPr="000C321E">
              <w:rPr>
                <w:rFonts w:cs="Arial"/>
                <w:sz w:val="16"/>
                <w:szCs w:val="16"/>
              </w:rPr>
              <w:t>Clarification on presence of optional fields in GTP header</w:t>
            </w:r>
          </w:p>
        </w:tc>
        <w:tc>
          <w:tcPr>
            <w:tcW w:w="850" w:type="dxa"/>
            <w:shd w:val="solid" w:color="FFFFFF" w:fill="auto"/>
          </w:tcPr>
          <w:p w14:paraId="324339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0483515B" w14:textId="77777777" w:rsidTr="000B32F7">
        <w:tc>
          <w:tcPr>
            <w:tcW w:w="851" w:type="dxa"/>
            <w:shd w:val="solid" w:color="FFFFFF" w:fill="auto"/>
          </w:tcPr>
          <w:p w14:paraId="230EBED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BB669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3B5B82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B1F0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386r1</w:t>
            </w:r>
          </w:p>
        </w:tc>
        <w:tc>
          <w:tcPr>
            <w:tcW w:w="425" w:type="dxa"/>
            <w:shd w:val="solid" w:color="FFFFFF" w:fill="auto"/>
          </w:tcPr>
          <w:p w14:paraId="056B3362" w14:textId="77777777" w:rsidR="000B32F7" w:rsidRPr="000C321E" w:rsidRDefault="000B32F7" w:rsidP="009900EA">
            <w:pPr>
              <w:pStyle w:val="TAL"/>
              <w:rPr>
                <w:rFonts w:cs="Arial"/>
                <w:sz w:val="16"/>
                <w:szCs w:val="16"/>
              </w:rPr>
            </w:pPr>
          </w:p>
        </w:tc>
        <w:tc>
          <w:tcPr>
            <w:tcW w:w="465" w:type="dxa"/>
            <w:shd w:val="solid" w:color="FFFFFF" w:fill="auto"/>
          </w:tcPr>
          <w:p w14:paraId="16C05292" w14:textId="77777777" w:rsidR="000B32F7" w:rsidRPr="000C321E" w:rsidRDefault="000B32F7" w:rsidP="009900EA">
            <w:pPr>
              <w:pStyle w:val="TAL"/>
              <w:rPr>
                <w:rFonts w:cs="Arial"/>
                <w:sz w:val="16"/>
                <w:szCs w:val="16"/>
              </w:rPr>
            </w:pPr>
          </w:p>
        </w:tc>
        <w:tc>
          <w:tcPr>
            <w:tcW w:w="8607" w:type="dxa"/>
            <w:shd w:val="solid" w:color="FFFFFF" w:fill="auto"/>
          </w:tcPr>
          <w:p w14:paraId="7C9EE6DA" w14:textId="610EFB01" w:rsidR="000B32F7" w:rsidRPr="000C321E" w:rsidRDefault="000B32F7" w:rsidP="009900EA">
            <w:pPr>
              <w:pStyle w:val="TAL"/>
              <w:rPr>
                <w:rFonts w:cs="Arial"/>
                <w:sz w:val="16"/>
                <w:szCs w:val="16"/>
              </w:rPr>
            </w:pPr>
            <w:r w:rsidRPr="000C321E">
              <w:rPr>
                <w:rFonts w:cs="Arial"/>
                <w:sz w:val="16"/>
                <w:szCs w:val="16"/>
              </w:rPr>
              <w:t>Reinstatement of cause code version not supported</w:t>
            </w:r>
          </w:p>
        </w:tc>
        <w:tc>
          <w:tcPr>
            <w:tcW w:w="850" w:type="dxa"/>
            <w:shd w:val="solid" w:color="FFFFFF" w:fill="auto"/>
          </w:tcPr>
          <w:p w14:paraId="770B38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7AEE87F" w14:textId="77777777" w:rsidTr="000B32F7">
        <w:tc>
          <w:tcPr>
            <w:tcW w:w="851" w:type="dxa"/>
            <w:shd w:val="solid" w:color="FFFFFF" w:fill="auto"/>
          </w:tcPr>
          <w:p w14:paraId="3CD4D53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0491E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665ED6A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5D05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387</w:t>
            </w:r>
          </w:p>
        </w:tc>
        <w:tc>
          <w:tcPr>
            <w:tcW w:w="425" w:type="dxa"/>
            <w:shd w:val="solid" w:color="FFFFFF" w:fill="auto"/>
          </w:tcPr>
          <w:p w14:paraId="0E9A9BA2" w14:textId="77777777" w:rsidR="000B32F7" w:rsidRPr="000C321E" w:rsidRDefault="000B32F7" w:rsidP="009900EA">
            <w:pPr>
              <w:pStyle w:val="TAL"/>
              <w:rPr>
                <w:rFonts w:cs="Arial"/>
                <w:sz w:val="16"/>
                <w:szCs w:val="16"/>
              </w:rPr>
            </w:pPr>
          </w:p>
        </w:tc>
        <w:tc>
          <w:tcPr>
            <w:tcW w:w="465" w:type="dxa"/>
            <w:shd w:val="solid" w:color="FFFFFF" w:fill="auto"/>
          </w:tcPr>
          <w:p w14:paraId="23323D19" w14:textId="77777777" w:rsidR="000B32F7" w:rsidRPr="000C321E" w:rsidRDefault="000B32F7" w:rsidP="009900EA">
            <w:pPr>
              <w:pStyle w:val="TAL"/>
              <w:rPr>
                <w:rFonts w:cs="Arial"/>
                <w:sz w:val="16"/>
                <w:szCs w:val="16"/>
              </w:rPr>
            </w:pPr>
          </w:p>
        </w:tc>
        <w:tc>
          <w:tcPr>
            <w:tcW w:w="8607" w:type="dxa"/>
            <w:shd w:val="solid" w:color="FFFFFF" w:fill="auto"/>
          </w:tcPr>
          <w:p w14:paraId="5C5144C1" w14:textId="6B2C7285" w:rsidR="000B32F7" w:rsidRPr="000C321E" w:rsidRDefault="000B32F7" w:rsidP="009900EA">
            <w:pPr>
              <w:pStyle w:val="TAL"/>
              <w:rPr>
                <w:rFonts w:cs="Arial"/>
                <w:sz w:val="16"/>
                <w:szCs w:val="16"/>
              </w:rPr>
            </w:pPr>
            <w:r w:rsidRPr="000C321E">
              <w:rPr>
                <w:rFonts w:cs="Arial"/>
                <w:sz w:val="16"/>
                <w:szCs w:val="16"/>
              </w:rPr>
              <w:t>Correction on the handling of PCO</w:t>
            </w:r>
          </w:p>
        </w:tc>
        <w:tc>
          <w:tcPr>
            <w:tcW w:w="850" w:type="dxa"/>
            <w:shd w:val="solid" w:color="FFFFFF" w:fill="auto"/>
          </w:tcPr>
          <w:p w14:paraId="34C795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0F7F4EF5" w14:textId="77777777" w:rsidTr="000B32F7">
        <w:tc>
          <w:tcPr>
            <w:tcW w:w="851" w:type="dxa"/>
            <w:shd w:val="solid" w:color="FFFFFF" w:fill="auto"/>
          </w:tcPr>
          <w:p w14:paraId="3C1A2DD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5EA6C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130967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09A8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388</w:t>
            </w:r>
          </w:p>
        </w:tc>
        <w:tc>
          <w:tcPr>
            <w:tcW w:w="425" w:type="dxa"/>
            <w:shd w:val="solid" w:color="FFFFFF" w:fill="auto"/>
          </w:tcPr>
          <w:p w14:paraId="3D7FE8FD" w14:textId="77777777" w:rsidR="000B32F7" w:rsidRPr="000C321E" w:rsidRDefault="000B32F7" w:rsidP="009900EA">
            <w:pPr>
              <w:pStyle w:val="TAL"/>
              <w:rPr>
                <w:rFonts w:cs="Arial"/>
                <w:sz w:val="16"/>
                <w:szCs w:val="16"/>
              </w:rPr>
            </w:pPr>
          </w:p>
        </w:tc>
        <w:tc>
          <w:tcPr>
            <w:tcW w:w="465" w:type="dxa"/>
            <w:shd w:val="solid" w:color="FFFFFF" w:fill="auto"/>
          </w:tcPr>
          <w:p w14:paraId="1F48BA31" w14:textId="77777777" w:rsidR="000B32F7" w:rsidRPr="000C321E" w:rsidRDefault="000B32F7" w:rsidP="009900EA">
            <w:pPr>
              <w:pStyle w:val="TAL"/>
              <w:rPr>
                <w:rFonts w:cs="Arial"/>
                <w:sz w:val="16"/>
                <w:szCs w:val="16"/>
              </w:rPr>
            </w:pPr>
          </w:p>
        </w:tc>
        <w:tc>
          <w:tcPr>
            <w:tcW w:w="8607" w:type="dxa"/>
            <w:shd w:val="solid" w:color="FFFFFF" w:fill="auto"/>
          </w:tcPr>
          <w:p w14:paraId="6F1A00A8" w14:textId="595EA765" w:rsidR="000B32F7" w:rsidRPr="000C321E" w:rsidRDefault="000B32F7" w:rsidP="009900EA">
            <w:pPr>
              <w:pStyle w:val="TAL"/>
              <w:rPr>
                <w:rFonts w:cs="Arial"/>
                <w:sz w:val="16"/>
                <w:szCs w:val="16"/>
              </w:rPr>
            </w:pPr>
            <w:r w:rsidRPr="000C321E">
              <w:rPr>
                <w:rFonts w:cs="Arial"/>
                <w:sz w:val="16"/>
                <w:szCs w:val="16"/>
              </w:rPr>
              <w:t>Removal of the N3-BUFFER-SIZE parameter</w:t>
            </w:r>
          </w:p>
        </w:tc>
        <w:tc>
          <w:tcPr>
            <w:tcW w:w="850" w:type="dxa"/>
            <w:shd w:val="solid" w:color="FFFFFF" w:fill="auto"/>
          </w:tcPr>
          <w:p w14:paraId="539829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883B345" w14:textId="77777777" w:rsidTr="000B32F7">
        <w:tc>
          <w:tcPr>
            <w:tcW w:w="851" w:type="dxa"/>
            <w:shd w:val="solid" w:color="FFFFFF" w:fill="auto"/>
          </w:tcPr>
          <w:p w14:paraId="2204D8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E2779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113C8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ECC5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389</w:t>
            </w:r>
          </w:p>
        </w:tc>
        <w:tc>
          <w:tcPr>
            <w:tcW w:w="425" w:type="dxa"/>
            <w:shd w:val="solid" w:color="FFFFFF" w:fill="auto"/>
          </w:tcPr>
          <w:p w14:paraId="4C6FF159" w14:textId="77777777" w:rsidR="000B32F7" w:rsidRPr="000C321E" w:rsidRDefault="000B32F7" w:rsidP="009900EA">
            <w:pPr>
              <w:pStyle w:val="TAL"/>
              <w:rPr>
                <w:rFonts w:cs="Arial"/>
                <w:sz w:val="16"/>
                <w:szCs w:val="16"/>
              </w:rPr>
            </w:pPr>
          </w:p>
        </w:tc>
        <w:tc>
          <w:tcPr>
            <w:tcW w:w="465" w:type="dxa"/>
            <w:shd w:val="solid" w:color="FFFFFF" w:fill="auto"/>
          </w:tcPr>
          <w:p w14:paraId="72847D6D" w14:textId="77777777" w:rsidR="000B32F7" w:rsidRPr="000C321E" w:rsidRDefault="000B32F7" w:rsidP="009900EA">
            <w:pPr>
              <w:pStyle w:val="TAL"/>
              <w:rPr>
                <w:rFonts w:cs="Arial"/>
                <w:sz w:val="16"/>
                <w:szCs w:val="16"/>
              </w:rPr>
            </w:pPr>
          </w:p>
        </w:tc>
        <w:tc>
          <w:tcPr>
            <w:tcW w:w="8607" w:type="dxa"/>
            <w:shd w:val="solid" w:color="FFFFFF" w:fill="auto"/>
          </w:tcPr>
          <w:p w14:paraId="7D8ACE67" w14:textId="441B9DE0" w:rsidR="000B32F7" w:rsidRPr="000C321E" w:rsidRDefault="000B32F7" w:rsidP="009900EA">
            <w:pPr>
              <w:pStyle w:val="TAL"/>
              <w:rPr>
                <w:rFonts w:cs="Arial"/>
                <w:sz w:val="16"/>
                <w:szCs w:val="16"/>
              </w:rPr>
            </w:pPr>
            <w:r w:rsidRPr="000C321E">
              <w:rPr>
                <w:rFonts w:cs="Arial"/>
                <w:sz w:val="16"/>
                <w:szCs w:val="16"/>
              </w:rPr>
              <w:t>Correction of presence requirement for the PCO IE</w:t>
            </w:r>
          </w:p>
        </w:tc>
        <w:tc>
          <w:tcPr>
            <w:tcW w:w="850" w:type="dxa"/>
            <w:shd w:val="solid" w:color="FFFFFF" w:fill="auto"/>
          </w:tcPr>
          <w:p w14:paraId="511D34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0A5D9D4D" w14:textId="77777777" w:rsidTr="000B32F7">
        <w:tc>
          <w:tcPr>
            <w:tcW w:w="851" w:type="dxa"/>
            <w:shd w:val="solid" w:color="FFFFFF" w:fill="auto"/>
          </w:tcPr>
          <w:p w14:paraId="1F815C1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0B6F2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58183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493E51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395r3</w:t>
            </w:r>
          </w:p>
        </w:tc>
        <w:tc>
          <w:tcPr>
            <w:tcW w:w="425" w:type="dxa"/>
            <w:shd w:val="solid" w:color="FFFFFF" w:fill="auto"/>
          </w:tcPr>
          <w:p w14:paraId="08C7A255" w14:textId="77777777" w:rsidR="000B32F7" w:rsidRPr="000C321E" w:rsidRDefault="000B32F7" w:rsidP="009900EA">
            <w:pPr>
              <w:pStyle w:val="TAL"/>
              <w:rPr>
                <w:rFonts w:cs="Arial"/>
                <w:sz w:val="16"/>
                <w:szCs w:val="16"/>
              </w:rPr>
            </w:pPr>
          </w:p>
        </w:tc>
        <w:tc>
          <w:tcPr>
            <w:tcW w:w="465" w:type="dxa"/>
            <w:shd w:val="solid" w:color="FFFFFF" w:fill="auto"/>
          </w:tcPr>
          <w:p w14:paraId="4D7E47AF" w14:textId="77777777" w:rsidR="000B32F7" w:rsidRPr="000C321E" w:rsidRDefault="000B32F7" w:rsidP="009900EA">
            <w:pPr>
              <w:pStyle w:val="TAL"/>
              <w:rPr>
                <w:rFonts w:cs="Arial"/>
                <w:sz w:val="16"/>
                <w:szCs w:val="16"/>
              </w:rPr>
            </w:pPr>
          </w:p>
        </w:tc>
        <w:tc>
          <w:tcPr>
            <w:tcW w:w="8607" w:type="dxa"/>
            <w:shd w:val="solid" w:color="FFFFFF" w:fill="auto"/>
          </w:tcPr>
          <w:p w14:paraId="6DAB5298" w14:textId="5FCCC3BE" w:rsidR="000B32F7" w:rsidRPr="000C321E" w:rsidRDefault="000B32F7" w:rsidP="009900EA">
            <w:pPr>
              <w:pStyle w:val="TAL"/>
              <w:rPr>
                <w:rFonts w:cs="Arial"/>
                <w:sz w:val="16"/>
                <w:szCs w:val="16"/>
              </w:rPr>
            </w:pPr>
            <w:r w:rsidRPr="000C321E">
              <w:rPr>
                <w:rFonts w:cs="Arial"/>
                <w:sz w:val="16"/>
                <w:szCs w:val="16"/>
              </w:rPr>
              <w:t>TEID for GTP-C messages related to unknown PDP Contexts</w:t>
            </w:r>
          </w:p>
        </w:tc>
        <w:tc>
          <w:tcPr>
            <w:tcW w:w="850" w:type="dxa"/>
            <w:shd w:val="solid" w:color="FFFFFF" w:fill="auto"/>
          </w:tcPr>
          <w:p w14:paraId="608C88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7DDDBA09" w14:textId="77777777" w:rsidTr="000B32F7">
        <w:tc>
          <w:tcPr>
            <w:tcW w:w="851" w:type="dxa"/>
            <w:shd w:val="solid" w:color="FFFFFF" w:fill="auto"/>
          </w:tcPr>
          <w:p w14:paraId="44683D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132A9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0555EF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628CC2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399</w:t>
            </w:r>
          </w:p>
        </w:tc>
        <w:tc>
          <w:tcPr>
            <w:tcW w:w="425" w:type="dxa"/>
            <w:shd w:val="solid" w:color="FFFFFF" w:fill="auto"/>
          </w:tcPr>
          <w:p w14:paraId="362BA97D" w14:textId="77777777" w:rsidR="000B32F7" w:rsidRPr="000C321E" w:rsidRDefault="000B32F7" w:rsidP="009900EA">
            <w:pPr>
              <w:pStyle w:val="TAL"/>
              <w:rPr>
                <w:rFonts w:cs="Arial"/>
                <w:sz w:val="16"/>
                <w:szCs w:val="16"/>
              </w:rPr>
            </w:pPr>
          </w:p>
        </w:tc>
        <w:tc>
          <w:tcPr>
            <w:tcW w:w="465" w:type="dxa"/>
            <w:shd w:val="solid" w:color="FFFFFF" w:fill="auto"/>
          </w:tcPr>
          <w:p w14:paraId="512734E0" w14:textId="77777777" w:rsidR="000B32F7" w:rsidRPr="000C321E" w:rsidRDefault="000B32F7" w:rsidP="009900EA">
            <w:pPr>
              <w:pStyle w:val="TAL"/>
              <w:rPr>
                <w:rFonts w:cs="Arial"/>
                <w:sz w:val="16"/>
                <w:szCs w:val="16"/>
              </w:rPr>
            </w:pPr>
          </w:p>
        </w:tc>
        <w:tc>
          <w:tcPr>
            <w:tcW w:w="8607" w:type="dxa"/>
            <w:shd w:val="solid" w:color="FFFFFF" w:fill="auto"/>
          </w:tcPr>
          <w:p w14:paraId="4411ED49" w14:textId="0090E17D" w:rsidR="000B32F7" w:rsidRPr="000C321E" w:rsidRDefault="000B32F7" w:rsidP="009900EA">
            <w:pPr>
              <w:pStyle w:val="TAL"/>
              <w:rPr>
                <w:rFonts w:cs="Arial"/>
                <w:sz w:val="16"/>
                <w:szCs w:val="16"/>
              </w:rPr>
            </w:pPr>
            <w:r w:rsidRPr="000C321E">
              <w:rPr>
                <w:rFonts w:cs="Arial"/>
                <w:sz w:val="16"/>
                <w:szCs w:val="16"/>
              </w:rPr>
              <w:t>Correction of GTP</w:t>
            </w:r>
            <w:r>
              <w:rPr>
                <w:rFonts w:cs="Arial"/>
                <w:sz w:val="16"/>
                <w:szCs w:val="16"/>
              </w:rPr>
              <w:t>'</w:t>
            </w:r>
            <w:r w:rsidRPr="000C321E">
              <w:rPr>
                <w:rFonts w:cs="Arial"/>
                <w:sz w:val="16"/>
                <w:szCs w:val="16"/>
              </w:rPr>
              <w:t xml:space="preserve"> references</w:t>
            </w:r>
          </w:p>
        </w:tc>
        <w:tc>
          <w:tcPr>
            <w:tcW w:w="850" w:type="dxa"/>
            <w:shd w:val="solid" w:color="FFFFFF" w:fill="auto"/>
          </w:tcPr>
          <w:p w14:paraId="7EC8F1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0BEB42F" w14:textId="77777777" w:rsidTr="000B32F7">
        <w:tc>
          <w:tcPr>
            <w:tcW w:w="851" w:type="dxa"/>
            <w:shd w:val="solid" w:color="FFFFFF" w:fill="auto"/>
          </w:tcPr>
          <w:p w14:paraId="3E36EBC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FFD2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002F4B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6907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402r2</w:t>
            </w:r>
          </w:p>
        </w:tc>
        <w:tc>
          <w:tcPr>
            <w:tcW w:w="425" w:type="dxa"/>
            <w:shd w:val="solid" w:color="FFFFFF" w:fill="auto"/>
          </w:tcPr>
          <w:p w14:paraId="2557E92A" w14:textId="77777777" w:rsidR="000B32F7" w:rsidRPr="000C321E" w:rsidRDefault="000B32F7" w:rsidP="009900EA">
            <w:pPr>
              <w:pStyle w:val="TAL"/>
              <w:rPr>
                <w:rFonts w:cs="Arial"/>
                <w:sz w:val="16"/>
                <w:szCs w:val="16"/>
              </w:rPr>
            </w:pPr>
          </w:p>
        </w:tc>
        <w:tc>
          <w:tcPr>
            <w:tcW w:w="465" w:type="dxa"/>
            <w:shd w:val="solid" w:color="FFFFFF" w:fill="auto"/>
          </w:tcPr>
          <w:p w14:paraId="575B4772" w14:textId="77777777" w:rsidR="000B32F7" w:rsidRPr="000C321E" w:rsidRDefault="000B32F7" w:rsidP="009900EA">
            <w:pPr>
              <w:pStyle w:val="TAL"/>
              <w:rPr>
                <w:rFonts w:cs="Arial"/>
                <w:sz w:val="16"/>
                <w:szCs w:val="16"/>
              </w:rPr>
            </w:pPr>
          </w:p>
        </w:tc>
        <w:tc>
          <w:tcPr>
            <w:tcW w:w="8607" w:type="dxa"/>
            <w:shd w:val="solid" w:color="FFFFFF" w:fill="auto"/>
          </w:tcPr>
          <w:p w14:paraId="3898C168" w14:textId="6824659E" w:rsidR="000B32F7" w:rsidRPr="000C321E" w:rsidRDefault="000B32F7" w:rsidP="009900EA">
            <w:pPr>
              <w:pStyle w:val="TAL"/>
              <w:rPr>
                <w:rFonts w:cs="Arial"/>
                <w:sz w:val="16"/>
                <w:szCs w:val="16"/>
              </w:rPr>
            </w:pPr>
            <w:r w:rsidRPr="000C321E">
              <w:rPr>
                <w:rFonts w:cs="Arial"/>
                <w:sz w:val="16"/>
                <w:szCs w:val="16"/>
              </w:rPr>
              <w:t>IPv4 and IPv6 form of Charging Gateway Address</w:t>
            </w:r>
          </w:p>
        </w:tc>
        <w:tc>
          <w:tcPr>
            <w:tcW w:w="850" w:type="dxa"/>
            <w:shd w:val="solid" w:color="FFFFFF" w:fill="auto"/>
          </w:tcPr>
          <w:p w14:paraId="574081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1F8617E6" w14:textId="77777777" w:rsidTr="000B32F7">
        <w:tc>
          <w:tcPr>
            <w:tcW w:w="851" w:type="dxa"/>
            <w:shd w:val="solid" w:color="FFFFFF" w:fill="auto"/>
          </w:tcPr>
          <w:p w14:paraId="0F135E9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1FC54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EE1190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C8902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390r1</w:t>
            </w:r>
          </w:p>
        </w:tc>
        <w:tc>
          <w:tcPr>
            <w:tcW w:w="425" w:type="dxa"/>
            <w:shd w:val="solid" w:color="FFFFFF" w:fill="auto"/>
          </w:tcPr>
          <w:p w14:paraId="2F41DD1F" w14:textId="77777777" w:rsidR="000B32F7" w:rsidRPr="000C321E" w:rsidRDefault="000B32F7" w:rsidP="009900EA">
            <w:pPr>
              <w:pStyle w:val="TAL"/>
              <w:rPr>
                <w:rFonts w:cs="Arial"/>
                <w:sz w:val="16"/>
                <w:szCs w:val="16"/>
              </w:rPr>
            </w:pPr>
          </w:p>
        </w:tc>
        <w:tc>
          <w:tcPr>
            <w:tcW w:w="465" w:type="dxa"/>
            <w:shd w:val="solid" w:color="FFFFFF" w:fill="auto"/>
          </w:tcPr>
          <w:p w14:paraId="5D51B592" w14:textId="77777777" w:rsidR="000B32F7" w:rsidRPr="000C321E" w:rsidRDefault="000B32F7" w:rsidP="009900EA">
            <w:pPr>
              <w:pStyle w:val="TAL"/>
              <w:rPr>
                <w:rFonts w:cs="Arial"/>
                <w:sz w:val="16"/>
                <w:szCs w:val="16"/>
              </w:rPr>
            </w:pPr>
          </w:p>
        </w:tc>
        <w:tc>
          <w:tcPr>
            <w:tcW w:w="8607" w:type="dxa"/>
            <w:shd w:val="solid" w:color="FFFFFF" w:fill="auto"/>
          </w:tcPr>
          <w:p w14:paraId="0CCCA989" w14:textId="63D0D394" w:rsidR="000B32F7" w:rsidRPr="000C321E" w:rsidRDefault="000B32F7" w:rsidP="009900EA">
            <w:pPr>
              <w:pStyle w:val="TAL"/>
              <w:rPr>
                <w:rFonts w:cs="Arial"/>
                <w:sz w:val="16"/>
                <w:szCs w:val="16"/>
              </w:rPr>
            </w:pPr>
            <w:r w:rsidRPr="000C321E">
              <w:rPr>
                <w:rFonts w:cs="Arial"/>
                <w:sz w:val="16"/>
                <w:szCs w:val="16"/>
              </w:rPr>
              <w:t>Introduction of SGSN Number in SGSN Context Request message</w:t>
            </w:r>
          </w:p>
        </w:tc>
        <w:tc>
          <w:tcPr>
            <w:tcW w:w="850" w:type="dxa"/>
            <w:shd w:val="solid" w:color="FFFFFF" w:fill="auto"/>
          </w:tcPr>
          <w:p w14:paraId="229093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6.0.0</w:t>
            </w:r>
          </w:p>
        </w:tc>
      </w:tr>
      <w:tr w:rsidR="000B32F7" w:rsidRPr="000C321E" w14:paraId="329273E7" w14:textId="77777777" w:rsidTr="000B32F7">
        <w:tc>
          <w:tcPr>
            <w:tcW w:w="851" w:type="dxa"/>
            <w:shd w:val="solid" w:color="FFFFFF" w:fill="auto"/>
          </w:tcPr>
          <w:p w14:paraId="764FA1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EEE35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295AB5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DA53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403</w:t>
            </w:r>
          </w:p>
        </w:tc>
        <w:tc>
          <w:tcPr>
            <w:tcW w:w="425" w:type="dxa"/>
            <w:shd w:val="solid" w:color="FFFFFF" w:fill="auto"/>
          </w:tcPr>
          <w:p w14:paraId="1CC76ECE" w14:textId="77777777" w:rsidR="000B32F7" w:rsidRPr="000C321E" w:rsidRDefault="000B32F7" w:rsidP="009900EA">
            <w:pPr>
              <w:pStyle w:val="TAL"/>
              <w:rPr>
                <w:rFonts w:cs="Arial"/>
                <w:sz w:val="16"/>
                <w:szCs w:val="16"/>
              </w:rPr>
            </w:pPr>
          </w:p>
        </w:tc>
        <w:tc>
          <w:tcPr>
            <w:tcW w:w="465" w:type="dxa"/>
            <w:shd w:val="solid" w:color="FFFFFF" w:fill="auto"/>
          </w:tcPr>
          <w:p w14:paraId="45188B68" w14:textId="77777777" w:rsidR="000B32F7" w:rsidRPr="000C321E" w:rsidRDefault="000B32F7" w:rsidP="009900EA">
            <w:pPr>
              <w:pStyle w:val="TAL"/>
              <w:rPr>
                <w:rFonts w:cs="Arial"/>
                <w:sz w:val="16"/>
                <w:szCs w:val="16"/>
              </w:rPr>
            </w:pPr>
          </w:p>
        </w:tc>
        <w:tc>
          <w:tcPr>
            <w:tcW w:w="8607" w:type="dxa"/>
            <w:shd w:val="solid" w:color="FFFFFF" w:fill="auto"/>
          </w:tcPr>
          <w:p w14:paraId="29F29F77" w14:textId="22AF95F5" w:rsidR="000B32F7" w:rsidRPr="000C321E" w:rsidRDefault="000B32F7" w:rsidP="009900EA">
            <w:pPr>
              <w:pStyle w:val="TAL"/>
              <w:rPr>
                <w:rFonts w:cs="Arial"/>
                <w:sz w:val="16"/>
                <w:szCs w:val="16"/>
              </w:rPr>
            </w:pPr>
            <w:r w:rsidRPr="000C321E">
              <w:rPr>
                <w:rFonts w:cs="Arial"/>
                <w:sz w:val="16"/>
                <w:szCs w:val="16"/>
              </w:rPr>
              <w:t>Introduction of SGSN Number in the Forward Relocation Response message</w:t>
            </w:r>
          </w:p>
        </w:tc>
        <w:tc>
          <w:tcPr>
            <w:tcW w:w="850" w:type="dxa"/>
            <w:shd w:val="solid" w:color="FFFFFF" w:fill="auto"/>
          </w:tcPr>
          <w:p w14:paraId="5BDC6E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6.0.0</w:t>
            </w:r>
          </w:p>
        </w:tc>
      </w:tr>
      <w:tr w:rsidR="000B32F7" w:rsidRPr="000C321E" w14:paraId="2741FC70" w14:textId="77777777" w:rsidTr="000B32F7">
        <w:tc>
          <w:tcPr>
            <w:tcW w:w="851" w:type="dxa"/>
            <w:shd w:val="solid" w:color="FFFFFF" w:fill="auto"/>
          </w:tcPr>
          <w:p w14:paraId="377533D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51BD0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28CDA92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DF47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408r1</w:t>
            </w:r>
          </w:p>
        </w:tc>
        <w:tc>
          <w:tcPr>
            <w:tcW w:w="425" w:type="dxa"/>
            <w:shd w:val="solid" w:color="FFFFFF" w:fill="auto"/>
          </w:tcPr>
          <w:p w14:paraId="34D1C535" w14:textId="77777777" w:rsidR="000B32F7" w:rsidRPr="000C321E" w:rsidRDefault="000B32F7" w:rsidP="009900EA">
            <w:pPr>
              <w:pStyle w:val="TAL"/>
              <w:rPr>
                <w:rFonts w:cs="Arial"/>
                <w:sz w:val="16"/>
                <w:szCs w:val="16"/>
              </w:rPr>
            </w:pPr>
          </w:p>
        </w:tc>
        <w:tc>
          <w:tcPr>
            <w:tcW w:w="465" w:type="dxa"/>
            <w:shd w:val="solid" w:color="FFFFFF" w:fill="auto"/>
          </w:tcPr>
          <w:p w14:paraId="3E92758F" w14:textId="77777777" w:rsidR="000B32F7" w:rsidRPr="000C321E" w:rsidRDefault="000B32F7" w:rsidP="009900EA">
            <w:pPr>
              <w:pStyle w:val="TAL"/>
              <w:rPr>
                <w:rFonts w:cs="Arial"/>
                <w:sz w:val="16"/>
                <w:szCs w:val="16"/>
              </w:rPr>
            </w:pPr>
          </w:p>
        </w:tc>
        <w:tc>
          <w:tcPr>
            <w:tcW w:w="8607" w:type="dxa"/>
            <w:shd w:val="solid" w:color="FFFFFF" w:fill="auto"/>
          </w:tcPr>
          <w:p w14:paraId="6E875E57" w14:textId="59A8DF7C" w:rsidR="000B32F7" w:rsidRPr="000C321E" w:rsidRDefault="000B32F7" w:rsidP="009900EA">
            <w:pPr>
              <w:pStyle w:val="TAL"/>
              <w:rPr>
                <w:rFonts w:cs="Arial"/>
                <w:sz w:val="16"/>
                <w:szCs w:val="16"/>
              </w:rPr>
            </w:pPr>
            <w:r w:rsidRPr="000C321E">
              <w:rPr>
                <w:rFonts w:cs="Arial"/>
                <w:sz w:val="16"/>
                <w:szCs w:val="16"/>
              </w:rPr>
              <w:t>Correction for PDP Context Response with no PDP Contexts</w:t>
            </w:r>
          </w:p>
        </w:tc>
        <w:tc>
          <w:tcPr>
            <w:tcW w:w="850" w:type="dxa"/>
            <w:shd w:val="solid" w:color="FFFFFF" w:fill="auto"/>
          </w:tcPr>
          <w:p w14:paraId="5A3B12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1CD746DE" w14:textId="77777777" w:rsidTr="000B32F7">
        <w:tc>
          <w:tcPr>
            <w:tcW w:w="851" w:type="dxa"/>
            <w:shd w:val="solid" w:color="FFFFFF" w:fill="auto"/>
          </w:tcPr>
          <w:p w14:paraId="297E2E2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BD635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4499AE6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C50B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c>
          <w:tcPr>
            <w:tcW w:w="425" w:type="dxa"/>
            <w:shd w:val="solid" w:color="FFFFFF" w:fill="auto"/>
          </w:tcPr>
          <w:p w14:paraId="604C6711" w14:textId="77777777" w:rsidR="000B32F7" w:rsidRPr="000C321E" w:rsidRDefault="000B32F7" w:rsidP="009900EA">
            <w:pPr>
              <w:pStyle w:val="TAL"/>
              <w:rPr>
                <w:rFonts w:cs="Arial"/>
                <w:sz w:val="16"/>
                <w:szCs w:val="16"/>
              </w:rPr>
            </w:pPr>
          </w:p>
        </w:tc>
        <w:tc>
          <w:tcPr>
            <w:tcW w:w="465" w:type="dxa"/>
            <w:shd w:val="solid" w:color="FFFFFF" w:fill="auto"/>
          </w:tcPr>
          <w:p w14:paraId="17BBD3C0" w14:textId="77777777" w:rsidR="000B32F7" w:rsidRPr="000C321E" w:rsidRDefault="000B32F7" w:rsidP="009900EA">
            <w:pPr>
              <w:pStyle w:val="TAL"/>
              <w:rPr>
                <w:rFonts w:cs="Arial"/>
                <w:sz w:val="16"/>
                <w:szCs w:val="16"/>
              </w:rPr>
            </w:pPr>
          </w:p>
        </w:tc>
        <w:tc>
          <w:tcPr>
            <w:tcW w:w="8607" w:type="dxa"/>
            <w:shd w:val="solid" w:color="FFFFFF" w:fill="auto"/>
          </w:tcPr>
          <w:p w14:paraId="6E1ADD73" w14:textId="13B4BCCE" w:rsidR="000B32F7" w:rsidRPr="000C321E" w:rsidRDefault="000B32F7" w:rsidP="009900EA">
            <w:pPr>
              <w:pStyle w:val="TAL"/>
              <w:rPr>
                <w:rFonts w:cs="Arial"/>
                <w:sz w:val="16"/>
                <w:szCs w:val="16"/>
              </w:rPr>
            </w:pPr>
            <w:r w:rsidRPr="000C321E">
              <w:rPr>
                <w:rFonts w:cs="Arial"/>
                <w:sz w:val="16"/>
                <w:szCs w:val="16"/>
              </w:rPr>
              <w:t>Controlling compression performed on the SGSN</w:t>
            </w:r>
          </w:p>
        </w:tc>
        <w:tc>
          <w:tcPr>
            <w:tcW w:w="850" w:type="dxa"/>
            <w:shd w:val="solid" w:color="FFFFFF" w:fill="auto"/>
          </w:tcPr>
          <w:p w14:paraId="17AE82A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5BB8685E" w14:textId="77777777" w:rsidTr="000B32F7">
        <w:tc>
          <w:tcPr>
            <w:tcW w:w="851" w:type="dxa"/>
            <w:shd w:val="solid" w:color="FFFFFF" w:fill="auto"/>
          </w:tcPr>
          <w:p w14:paraId="09C672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D1D36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04B5C82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CD4B4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412r1</w:t>
            </w:r>
          </w:p>
        </w:tc>
        <w:tc>
          <w:tcPr>
            <w:tcW w:w="425" w:type="dxa"/>
            <w:shd w:val="solid" w:color="FFFFFF" w:fill="auto"/>
          </w:tcPr>
          <w:p w14:paraId="7ACDAFF7" w14:textId="77777777" w:rsidR="000B32F7" w:rsidRPr="000C321E" w:rsidRDefault="000B32F7" w:rsidP="009900EA">
            <w:pPr>
              <w:pStyle w:val="TAL"/>
              <w:rPr>
                <w:rFonts w:cs="Arial"/>
                <w:sz w:val="16"/>
                <w:szCs w:val="16"/>
              </w:rPr>
            </w:pPr>
          </w:p>
        </w:tc>
        <w:tc>
          <w:tcPr>
            <w:tcW w:w="465" w:type="dxa"/>
            <w:shd w:val="solid" w:color="FFFFFF" w:fill="auto"/>
          </w:tcPr>
          <w:p w14:paraId="5C5ED71A" w14:textId="77777777" w:rsidR="000B32F7" w:rsidRPr="000C321E" w:rsidRDefault="000B32F7" w:rsidP="009900EA">
            <w:pPr>
              <w:pStyle w:val="TAL"/>
              <w:rPr>
                <w:rFonts w:cs="Arial"/>
                <w:sz w:val="16"/>
                <w:szCs w:val="16"/>
              </w:rPr>
            </w:pPr>
          </w:p>
        </w:tc>
        <w:tc>
          <w:tcPr>
            <w:tcW w:w="8607" w:type="dxa"/>
            <w:shd w:val="solid" w:color="FFFFFF" w:fill="auto"/>
          </w:tcPr>
          <w:p w14:paraId="3FE49A61" w14:textId="1BB726F9" w:rsidR="000B32F7" w:rsidRPr="000C321E" w:rsidRDefault="000B32F7" w:rsidP="009900EA">
            <w:pPr>
              <w:pStyle w:val="TAL"/>
              <w:rPr>
                <w:rFonts w:cs="Arial"/>
                <w:sz w:val="16"/>
                <w:szCs w:val="16"/>
              </w:rPr>
            </w:pPr>
            <w:r w:rsidRPr="000C321E">
              <w:rPr>
                <w:rFonts w:cs="Arial"/>
                <w:sz w:val="16"/>
                <w:szCs w:val="16"/>
              </w:rPr>
              <w:t>Enhancement of description for error codes for Create PDP Context response message</w:t>
            </w:r>
          </w:p>
        </w:tc>
        <w:tc>
          <w:tcPr>
            <w:tcW w:w="850" w:type="dxa"/>
            <w:shd w:val="solid" w:color="FFFFFF" w:fill="auto"/>
          </w:tcPr>
          <w:p w14:paraId="40035A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32A7DA9F" w14:textId="77777777" w:rsidTr="000B32F7">
        <w:tc>
          <w:tcPr>
            <w:tcW w:w="851" w:type="dxa"/>
            <w:shd w:val="solid" w:color="FFFFFF" w:fill="auto"/>
          </w:tcPr>
          <w:p w14:paraId="4C88B97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40B3F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14611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13BF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420r2</w:t>
            </w:r>
          </w:p>
        </w:tc>
        <w:tc>
          <w:tcPr>
            <w:tcW w:w="425" w:type="dxa"/>
            <w:shd w:val="solid" w:color="FFFFFF" w:fill="auto"/>
          </w:tcPr>
          <w:p w14:paraId="58AA22A1" w14:textId="77777777" w:rsidR="000B32F7" w:rsidRPr="000C321E" w:rsidRDefault="000B32F7" w:rsidP="009900EA">
            <w:pPr>
              <w:pStyle w:val="TAL"/>
              <w:rPr>
                <w:rFonts w:cs="Arial"/>
                <w:sz w:val="16"/>
                <w:szCs w:val="16"/>
              </w:rPr>
            </w:pPr>
          </w:p>
        </w:tc>
        <w:tc>
          <w:tcPr>
            <w:tcW w:w="465" w:type="dxa"/>
            <w:shd w:val="solid" w:color="FFFFFF" w:fill="auto"/>
          </w:tcPr>
          <w:p w14:paraId="62905EFB" w14:textId="77777777" w:rsidR="000B32F7" w:rsidRPr="000C321E" w:rsidRDefault="000B32F7" w:rsidP="009900EA">
            <w:pPr>
              <w:pStyle w:val="TAL"/>
              <w:rPr>
                <w:rFonts w:cs="Arial"/>
                <w:sz w:val="16"/>
                <w:szCs w:val="16"/>
              </w:rPr>
            </w:pPr>
          </w:p>
        </w:tc>
        <w:tc>
          <w:tcPr>
            <w:tcW w:w="8607" w:type="dxa"/>
            <w:shd w:val="solid" w:color="FFFFFF" w:fill="auto"/>
          </w:tcPr>
          <w:p w14:paraId="11FF505C" w14:textId="3D6EE693" w:rsidR="000B32F7" w:rsidRPr="000C321E" w:rsidRDefault="000B32F7" w:rsidP="009900EA">
            <w:pPr>
              <w:pStyle w:val="TAL"/>
              <w:rPr>
                <w:rFonts w:cs="Arial"/>
                <w:sz w:val="16"/>
                <w:szCs w:val="16"/>
              </w:rPr>
            </w:pPr>
            <w:r w:rsidRPr="000C321E">
              <w:rPr>
                <w:rFonts w:cs="Arial"/>
                <w:sz w:val="16"/>
                <w:szCs w:val="16"/>
              </w:rPr>
              <w:t>Definition of reserved TEID value</w:t>
            </w:r>
          </w:p>
        </w:tc>
        <w:tc>
          <w:tcPr>
            <w:tcW w:w="850" w:type="dxa"/>
            <w:shd w:val="solid" w:color="FFFFFF" w:fill="auto"/>
          </w:tcPr>
          <w:p w14:paraId="0ABA930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2C73B5C7" w14:textId="77777777" w:rsidTr="000B32F7">
        <w:tc>
          <w:tcPr>
            <w:tcW w:w="851" w:type="dxa"/>
            <w:shd w:val="solid" w:color="FFFFFF" w:fill="auto"/>
          </w:tcPr>
          <w:p w14:paraId="6C7AE67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E95CB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096DCE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A47C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422</w:t>
            </w:r>
          </w:p>
        </w:tc>
        <w:tc>
          <w:tcPr>
            <w:tcW w:w="425" w:type="dxa"/>
            <w:shd w:val="solid" w:color="FFFFFF" w:fill="auto"/>
          </w:tcPr>
          <w:p w14:paraId="0F360B28" w14:textId="77777777" w:rsidR="000B32F7" w:rsidRPr="000C321E" w:rsidRDefault="000B32F7" w:rsidP="009900EA">
            <w:pPr>
              <w:pStyle w:val="TAL"/>
              <w:rPr>
                <w:rFonts w:cs="Arial"/>
                <w:sz w:val="16"/>
                <w:szCs w:val="16"/>
              </w:rPr>
            </w:pPr>
          </w:p>
        </w:tc>
        <w:tc>
          <w:tcPr>
            <w:tcW w:w="465" w:type="dxa"/>
            <w:shd w:val="solid" w:color="FFFFFF" w:fill="auto"/>
          </w:tcPr>
          <w:p w14:paraId="16EEE848" w14:textId="77777777" w:rsidR="000B32F7" w:rsidRPr="000C321E" w:rsidRDefault="000B32F7" w:rsidP="009900EA">
            <w:pPr>
              <w:pStyle w:val="TAL"/>
              <w:rPr>
                <w:rFonts w:cs="Arial"/>
                <w:sz w:val="16"/>
                <w:szCs w:val="16"/>
              </w:rPr>
            </w:pPr>
          </w:p>
        </w:tc>
        <w:tc>
          <w:tcPr>
            <w:tcW w:w="8607" w:type="dxa"/>
            <w:shd w:val="solid" w:color="FFFFFF" w:fill="auto"/>
          </w:tcPr>
          <w:p w14:paraId="2756BA60" w14:textId="5798AB42" w:rsidR="000B32F7" w:rsidRPr="000C321E" w:rsidRDefault="000B32F7" w:rsidP="009900EA">
            <w:pPr>
              <w:pStyle w:val="TAL"/>
              <w:rPr>
                <w:rFonts w:cs="Arial"/>
                <w:sz w:val="16"/>
                <w:szCs w:val="16"/>
              </w:rPr>
            </w:pPr>
            <w:r w:rsidRPr="000C321E">
              <w:rPr>
                <w:rFonts w:cs="Arial"/>
                <w:sz w:val="16"/>
                <w:szCs w:val="16"/>
              </w:rPr>
              <w:t>QoS Profile Data parameter in the Quality of Service (Data) Profile IE extended with one octet</w:t>
            </w:r>
          </w:p>
        </w:tc>
        <w:tc>
          <w:tcPr>
            <w:tcW w:w="850" w:type="dxa"/>
            <w:shd w:val="solid" w:color="FFFFFF" w:fill="auto"/>
          </w:tcPr>
          <w:p w14:paraId="4538BB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7479407F" w14:textId="77777777" w:rsidTr="000B32F7">
        <w:tc>
          <w:tcPr>
            <w:tcW w:w="851" w:type="dxa"/>
            <w:shd w:val="solid" w:color="FFFFFF" w:fill="auto"/>
          </w:tcPr>
          <w:p w14:paraId="6E1169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1BC87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1DE5F72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47C4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424</w:t>
            </w:r>
          </w:p>
        </w:tc>
        <w:tc>
          <w:tcPr>
            <w:tcW w:w="425" w:type="dxa"/>
            <w:shd w:val="solid" w:color="FFFFFF" w:fill="auto"/>
          </w:tcPr>
          <w:p w14:paraId="4E53BFF5" w14:textId="77777777" w:rsidR="000B32F7" w:rsidRPr="000C321E" w:rsidRDefault="000B32F7" w:rsidP="009900EA">
            <w:pPr>
              <w:pStyle w:val="TAL"/>
              <w:rPr>
                <w:rFonts w:cs="Arial"/>
                <w:sz w:val="16"/>
                <w:szCs w:val="16"/>
              </w:rPr>
            </w:pPr>
          </w:p>
        </w:tc>
        <w:tc>
          <w:tcPr>
            <w:tcW w:w="465" w:type="dxa"/>
            <w:shd w:val="solid" w:color="FFFFFF" w:fill="auto"/>
          </w:tcPr>
          <w:p w14:paraId="6D6A833E" w14:textId="77777777" w:rsidR="000B32F7" w:rsidRPr="000C321E" w:rsidRDefault="000B32F7" w:rsidP="009900EA">
            <w:pPr>
              <w:pStyle w:val="TAL"/>
              <w:rPr>
                <w:rFonts w:cs="Arial"/>
                <w:sz w:val="16"/>
                <w:szCs w:val="16"/>
              </w:rPr>
            </w:pPr>
          </w:p>
        </w:tc>
        <w:tc>
          <w:tcPr>
            <w:tcW w:w="8607" w:type="dxa"/>
            <w:shd w:val="solid" w:color="FFFFFF" w:fill="auto"/>
          </w:tcPr>
          <w:p w14:paraId="7DF7FB68" w14:textId="6651DBCF" w:rsidR="000B32F7" w:rsidRPr="000C321E" w:rsidRDefault="000B32F7" w:rsidP="009900EA">
            <w:pPr>
              <w:pStyle w:val="TAL"/>
              <w:rPr>
                <w:rFonts w:cs="Arial"/>
                <w:sz w:val="16"/>
                <w:szCs w:val="16"/>
              </w:rPr>
            </w:pPr>
            <w:r w:rsidRPr="000C321E">
              <w:rPr>
                <w:rFonts w:cs="Arial"/>
                <w:sz w:val="16"/>
                <w:szCs w:val="16"/>
              </w:rPr>
              <w:t>IMEISV to be included in the Container within the MM Context</w:t>
            </w:r>
          </w:p>
        </w:tc>
        <w:tc>
          <w:tcPr>
            <w:tcW w:w="850" w:type="dxa"/>
            <w:shd w:val="solid" w:color="FFFFFF" w:fill="auto"/>
          </w:tcPr>
          <w:p w14:paraId="2D74CA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271688E6" w14:textId="77777777" w:rsidTr="000B32F7">
        <w:tc>
          <w:tcPr>
            <w:tcW w:w="851" w:type="dxa"/>
            <w:shd w:val="solid" w:color="FFFFFF" w:fill="auto"/>
          </w:tcPr>
          <w:p w14:paraId="6AAC43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99AC5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3B75C97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BED33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434</w:t>
            </w:r>
          </w:p>
        </w:tc>
        <w:tc>
          <w:tcPr>
            <w:tcW w:w="425" w:type="dxa"/>
            <w:shd w:val="solid" w:color="FFFFFF" w:fill="auto"/>
          </w:tcPr>
          <w:p w14:paraId="23BAB26A" w14:textId="77777777" w:rsidR="000B32F7" w:rsidRPr="000C321E" w:rsidRDefault="000B32F7" w:rsidP="009900EA">
            <w:pPr>
              <w:pStyle w:val="TAL"/>
              <w:rPr>
                <w:rFonts w:cs="Arial"/>
                <w:sz w:val="16"/>
                <w:szCs w:val="16"/>
              </w:rPr>
            </w:pPr>
          </w:p>
        </w:tc>
        <w:tc>
          <w:tcPr>
            <w:tcW w:w="465" w:type="dxa"/>
            <w:shd w:val="solid" w:color="FFFFFF" w:fill="auto"/>
          </w:tcPr>
          <w:p w14:paraId="04EF63DD" w14:textId="77777777" w:rsidR="000B32F7" w:rsidRPr="000C321E" w:rsidRDefault="000B32F7" w:rsidP="009900EA">
            <w:pPr>
              <w:pStyle w:val="TAL"/>
              <w:rPr>
                <w:rFonts w:cs="Arial"/>
                <w:sz w:val="16"/>
                <w:szCs w:val="16"/>
              </w:rPr>
            </w:pPr>
          </w:p>
        </w:tc>
        <w:tc>
          <w:tcPr>
            <w:tcW w:w="8607" w:type="dxa"/>
            <w:shd w:val="solid" w:color="FFFFFF" w:fill="auto"/>
          </w:tcPr>
          <w:p w14:paraId="4C5B4B86" w14:textId="2A39C2B5" w:rsidR="000B32F7" w:rsidRPr="000C321E" w:rsidRDefault="000B32F7" w:rsidP="009900EA">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14:paraId="656D24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02504825" w14:textId="77777777" w:rsidTr="000B32F7">
        <w:tc>
          <w:tcPr>
            <w:tcW w:w="851" w:type="dxa"/>
            <w:shd w:val="solid" w:color="FFFFFF" w:fill="auto"/>
          </w:tcPr>
          <w:p w14:paraId="268E9A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D37E4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179F80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209FA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436r1</w:t>
            </w:r>
          </w:p>
        </w:tc>
        <w:tc>
          <w:tcPr>
            <w:tcW w:w="425" w:type="dxa"/>
            <w:shd w:val="solid" w:color="FFFFFF" w:fill="auto"/>
          </w:tcPr>
          <w:p w14:paraId="4799373C" w14:textId="77777777" w:rsidR="000B32F7" w:rsidRPr="000C321E" w:rsidRDefault="000B32F7" w:rsidP="009900EA">
            <w:pPr>
              <w:pStyle w:val="TAL"/>
              <w:rPr>
                <w:rFonts w:cs="Arial"/>
                <w:sz w:val="16"/>
                <w:szCs w:val="16"/>
              </w:rPr>
            </w:pPr>
          </w:p>
        </w:tc>
        <w:tc>
          <w:tcPr>
            <w:tcW w:w="465" w:type="dxa"/>
            <w:shd w:val="solid" w:color="FFFFFF" w:fill="auto"/>
          </w:tcPr>
          <w:p w14:paraId="3ED2AA2E" w14:textId="77777777" w:rsidR="000B32F7" w:rsidRPr="000C321E" w:rsidRDefault="000B32F7" w:rsidP="009900EA">
            <w:pPr>
              <w:pStyle w:val="TAL"/>
              <w:rPr>
                <w:rFonts w:cs="Arial"/>
                <w:sz w:val="16"/>
                <w:szCs w:val="16"/>
              </w:rPr>
            </w:pPr>
          </w:p>
        </w:tc>
        <w:tc>
          <w:tcPr>
            <w:tcW w:w="8607" w:type="dxa"/>
            <w:shd w:val="solid" w:color="FFFFFF" w:fill="auto"/>
          </w:tcPr>
          <w:p w14:paraId="5BE8DEC6" w14:textId="6ED6BB0C" w:rsidR="000B32F7" w:rsidRPr="000C321E" w:rsidRDefault="000B32F7" w:rsidP="009900EA">
            <w:pPr>
              <w:pStyle w:val="TAL"/>
              <w:rPr>
                <w:noProof/>
              </w:rPr>
            </w:pPr>
            <w:r w:rsidRPr="000C321E">
              <w:rPr>
                <w:rFonts w:cs="Arial"/>
                <w:sz w:val="16"/>
                <w:szCs w:val="16"/>
              </w:rPr>
              <w:t>Removal of End User Address from Create Subsequent PDP Context Response</w:t>
            </w:r>
          </w:p>
        </w:tc>
        <w:tc>
          <w:tcPr>
            <w:tcW w:w="850" w:type="dxa"/>
            <w:shd w:val="solid" w:color="FFFFFF" w:fill="auto"/>
          </w:tcPr>
          <w:p w14:paraId="0FB733F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4C9BCF55" w14:textId="77777777" w:rsidTr="000B32F7">
        <w:tc>
          <w:tcPr>
            <w:tcW w:w="851" w:type="dxa"/>
            <w:shd w:val="solid" w:color="FFFFFF" w:fill="auto"/>
          </w:tcPr>
          <w:p w14:paraId="5CEC71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D0248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4D1717C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F71B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448r2</w:t>
            </w:r>
          </w:p>
        </w:tc>
        <w:tc>
          <w:tcPr>
            <w:tcW w:w="425" w:type="dxa"/>
            <w:shd w:val="solid" w:color="FFFFFF" w:fill="auto"/>
          </w:tcPr>
          <w:p w14:paraId="67E90B9F" w14:textId="77777777" w:rsidR="000B32F7" w:rsidRPr="000C321E" w:rsidRDefault="000B32F7" w:rsidP="009900EA">
            <w:pPr>
              <w:pStyle w:val="TAL"/>
              <w:rPr>
                <w:rFonts w:cs="Arial"/>
                <w:sz w:val="16"/>
                <w:szCs w:val="16"/>
              </w:rPr>
            </w:pPr>
          </w:p>
        </w:tc>
        <w:tc>
          <w:tcPr>
            <w:tcW w:w="465" w:type="dxa"/>
            <w:shd w:val="solid" w:color="FFFFFF" w:fill="auto"/>
          </w:tcPr>
          <w:p w14:paraId="0E660A2D" w14:textId="77777777" w:rsidR="000B32F7" w:rsidRPr="000C321E" w:rsidRDefault="000B32F7" w:rsidP="009900EA">
            <w:pPr>
              <w:pStyle w:val="TAL"/>
              <w:rPr>
                <w:rFonts w:cs="Arial"/>
                <w:sz w:val="16"/>
                <w:szCs w:val="16"/>
              </w:rPr>
            </w:pPr>
          </w:p>
        </w:tc>
        <w:tc>
          <w:tcPr>
            <w:tcW w:w="8607" w:type="dxa"/>
            <w:shd w:val="solid" w:color="FFFFFF" w:fill="auto"/>
          </w:tcPr>
          <w:p w14:paraId="726FC852" w14:textId="32D77310" w:rsidR="000B32F7" w:rsidRPr="000C321E" w:rsidRDefault="000B32F7" w:rsidP="009900EA">
            <w:pPr>
              <w:pStyle w:val="TAL"/>
              <w:rPr>
                <w:noProof/>
              </w:rPr>
            </w:pPr>
            <w:r w:rsidRPr="000C321E">
              <w:rPr>
                <w:rFonts w:cs="Arial"/>
                <w:sz w:val="16"/>
                <w:szCs w:val="16"/>
              </w:rPr>
              <w:t>Correction/Clarification of GTP Cause Value</w:t>
            </w:r>
          </w:p>
        </w:tc>
        <w:tc>
          <w:tcPr>
            <w:tcW w:w="850" w:type="dxa"/>
            <w:shd w:val="solid" w:color="FFFFFF" w:fill="auto"/>
          </w:tcPr>
          <w:p w14:paraId="4564F1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06EDE847" w14:textId="77777777" w:rsidTr="000B32F7">
        <w:tc>
          <w:tcPr>
            <w:tcW w:w="851" w:type="dxa"/>
            <w:shd w:val="solid" w:color="FFFFFF" w:fill="auto"/>
          </w:tcPr>
          <w:p w14:paraId="106DD5A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A974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5FF88AF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F7BC6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453r2</w:t>
            </w:r>
          </w:p>
        </w:tc>
        <w:tc>
          <w:tcPr>
            <w:tcW w:w="425" w:type="dxa"/>
            <w:shd w:val="solid" w:color="FFFFFF" w:fill="auto"/>
          </w:tcPr>
          <w:p w14:paraId="2704C997" w14:textId="77777777" w:rsidR="000B32F7" w:rsidRPr="000C321E" w:rsidRDefault="000B32F7" w:rsidP="009900EA">
            <w:pPr>
              <w:pStyle w:val="TAL"/>
              <w:rPr>
                <w:rFonts w:cs="Arial"/>
                <w:sz w:val="16"/>
                <w:szCs w:val="16"/>
              </w:rPr>
            </w:pPr>
          </w:p>
        </w:tc>
        <w:tc>
          <w:tcPr>
            <w:tcW w:w="465" w:type="dxa"/>
            <w:shd w:val="solid" w:color="FFFFFF" w:fill="auto"/>
          </w:tcPr>
          <w:p w14:paraId="6F5F81DB" w14:textId="77777777" w:rsidR="000B32F7" w:rsidRPr="000C321E" w:rsidRDefault="000B32F7" w:rsidP="009900EA">
            <w:pPr>
              <w:pStyle w:val="TAL"/>
              <w:rPr>
                <w:rFonts w:cs="Arial"/>
                <w:sz w:val="16"/>
                <w:szCs w:val="16"/>
              </w:rPr>
            </w:pPr>
          </w:p>
        </w:tc>
        <w:tc>
          <w:tcPr>
            <w:tcW w:w="8607" w:type="dxa"/>
            <w:shd w:val="solid" w:color="FFFFFF" w:fill="auto"/>
          </w:tcPr>
          <w:p w14:paraId="7DB66278" w14:textId="7BA12042" w:rsidR="000B32F7" w:rsidRPr="000C321E" w:rsidRDefault="000B32F7" w:rsidP="009900EA">
            <w:pPr>
              <w:pStyle w:val="TAL"/>
              <w:rPr>
                <w:noProof/>
              </w:rPr>
            </w:pPr>
            <w:r w:rsidRPr="000C321E">
              <w:rPr>
                <w:rFonts w:cs="Arial"/>
                <w:sz w:val="16"/>
                <w:szCs w:val="16"/>
              </w:rPr>
              <w:t>Correction/Clarification of SGSN handling of Update PDP Context Response</w:t>
            </w:r>
          </w:p>
        </w:tc>
        <w:tc>
          <w:tcPr>
            <w:tcW w:w="850" w:type="dxa"/>
            <w:shd w:val="solid" w:color="FFFFFF" w:fill="auto"/>
          </w:tcPr>
          <w:p w14:paraId="58EC93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47904B5B" w14:textId="77777777" w:rsidTr="000B32F7">
        <w:tc>
          <w:tcPr>
            <w:tcW w:w="851" w:type="dxa"/>
            <w:shd w:val="solid" w:color="FFFFFF" w:fill="auto"/>
          </w:tcPr>
          <w:p w14:paraId="6FF49AF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EB131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7648F75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4644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455</w:t>
            </w:r>
          </w:p>
        </w:tc>
        <w:tc>
          <w:tcPr>
            <w:tcW w:w="425" w:type="dxa"/>
            <w:shd w:val="solid" w:color="FFFFFF" w:fill="auto"/>
          </w:tcPr>
          <w:p w14:paraId="6AB58EE3" w14:textId="77777777" w:rsidR="000B32F7" w:rsidRPr="000C321E" w:rsidRDefault="000B32F7" w:rsidP="009900EA">
            <w:pPr>
              <w:pStyle w:val="TAL"/>
              <w:rPr>
                <w:rFonts w:cs="Arial"/>
                <w:sz w:val="16"/>
                <w:szCs w:val="16"/>
              </w:rPr>
            </w:pPr>
          </w:p>
        </w:tc>
        <w:tc>
          <w:tcPr>
            <w:tcW w:w="465" w:type="dxa"/>
            <w:shd w:val="solid" w:color="FFFFFF" w:fill="auto"/>
          </w:tcPr>
          <w:p w14:paraId="76347874" w14:textId="77777777" w:rsidR="000B32F7" w:rsidRPr="000C321E" w:rsidRDefault="000B32F7" w:rsidP="009900EA">
            <w:pPr>
              <w:pStyle w:val="TAL"/>
              <w:rPr>
                <w:rFonts w:cs="Arial"/>
                <w:sz w:val="16"/>
                <w:szCs w:val="16"/>
              </w:rPr>
            </w:pPr>
          </w:p>
        </w:tc>
        <w:tc>
          <w:tcPr>
            <w:tcW w:w="8607" w:type="dxa"/>
            <w:shd w:val="solid" w:color="FFFFFF" w:fill="auto"/>
          </w:tcPr>
          <w:p w14:paraId="52377E6B" w14:textId="3E058E64" w:rsidR="000B32F7" w:rsidRPr="000C321E" w:rsidRDefault="000B32F7" w:rsidP="009900EA">
            <w:pPr>
              <w:pStyle w:val="TAL"/>
              <w:rPr>
                <w:noProof/>
              </w:rPr>
            </w:pPr>
            <w:r w:rsidRPr="000C321E">
              <w:rPr>
                <w:rFonts w:cs="Arial"/>
                <w:sz w:val="16"/>
                <w:szCs w:val="16"/>
              </w:rPr>
              <w:t>Change of Early UE feature to PUESBINE</w:t>
            </w:r>
          </w:p>
        </w:tc>
        <w:tc>
          <w:tcPr>
            <w:tcW w:w="850" w:type="dxa"/>
            <w:shd w:val="solid" w:color="FFFFFF" w:fill="auto"/>
          </w:tcPr>
          <w:p w14:paraId="35F9B48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3531B866" w14:textId="77777777" w:rsidTr="000B32F7">
        <w:tc>
          <w:tcPr>
            <w:tcW w:w="851" w:type="dxa"/>
            <w:shd w:val="solid" w:color="FFFFFF" w:fill="auto"/>
          </w:tcPr>
          <w:p w14:paraId="05A7BC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F737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3D0D319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3418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457</w:t>
            </w:r>
          </w:p>
        </w:tc>
        <w:tc>
          <w:tcPr>
            <w:tcW w:w="425" w:type="dxa"/>
            <w:shd w:val="solid" w:color="FFFFFF" w:fill="auto"/>
          </w:tcPr>
          <w:p w14:paraId="6FA4FA6C" w14:textId="77777777" w:rsidR="000B32F7" w:rsidRPr="000C321E" w:rsidRDefault="000B32F7" w:rsidP="009900EA">
            <w:pPr>
              <w:pStyle w:val="TAL"/>
              <w:rPr>
                <w:rFonts w:cs="Arial"/>
                <w:sz w:val="16"/>
                <w:szCs w:val="16"/>
              </w:rPr>
            </w:pPr>
          </w:p>
        </w:tc>
        <w:tc>
          <w:tcPr>
            <w:tcW w:w="465" w:type="dxa"/>
            <w:shd w:val="solid" w:color="FFFFFF" w:fill="auto"/>
          </w:tcPr>
          <w:p w14:paraId="090A0FDC" w14:textId="77777777" w:rsidR="000B32F7" w:rsidRPr="000C321E" w:rsidRDefault="000B32F7" w:rsidP="009900EA">
            <w:pPr>
              <w:pStyle w:val="TAL"/>
              <w:rPr>
                <w:rFonts w:cs="Arial"/>
                <w:sz w:val="16"/>
                <w:szCs w:val="16"/>
              </w:rPr>
            </w:pPr>
          </w:p>
        </w:tc>
        <w:tc>
          <w:tcPr>
            <w:tcW w:w="8607" w:type="dxa"/>
            <w:shd w:val="solid" w:color="FFFFFF" w:fill="auto"/>
          </w:tcPr>
          <w:p w14:paraId="2727E830" w14:textId="55FDEA15" w:rsidR="000B32F7" w:rsidRPr="000C321E" w:rsidRDefault="000B32F7" w:rsidP="009900EA">
            <w:pPr>
              <w:pStyle w:val="TAL"/>
              <w:rPr>
                <w:rFonts w:cs="Arial"/>
                <w:sz w:val="16"/>
                <w:szCs w:val="16"/>
              </w:rPr>
            </w:pPr>
            <w:r w:rsidRPr="000C321E">
              <w:rPr>
                <w:rFonts w:cs="Arial"/>
                <w:sz w:val="16"/>
                <w:szCs w:val="16"/>
              </w:rPr>
              <w:t>Removal of RAB Context IE in Forward Relocation Request</w:t>
            </w:r>
          </w:p>
        </w:tc>
        <w:tc>
          <w:tcPr>
            <w:tcW w:w="850" w:type="dxa"/>
            <w:shd w:val="solid" w:color="FFFFFF" w:fill="auto"/>
          </w:tcPr>
          <w:p w14:paraId="410343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7D089FA7" w14:textId="77777777" w:rsidTr="000B32F7">
        <w:tc>
          <w:tcPr>
            <w:tcW w:w="851" w:type="dxa"/>
            <w:shd w:val="solid" w:color="FFFFFF" w:fill="auto"/>
          </w:tcPr>
          <w:p w14:paraId="4F7C02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6EA8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273724F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91BD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461</w:t>
            </w:r>
          </w:p>
        </w:tc>
        <w:tc>
          <w:tcPr>
            <w:tcW w:w="425" w:type="dxa"/>
            <w:shd w:val="solid" w:color="FFFFFF" w:fill="auto"/>
          </w:tcPr>
          <w:p w14:paraId="3730B8D1" w14:textId="77777777" w:rsidR="000B32F7" w:rsidRPr="000C321E" w:rsidRDefault="000B32F7" w:rsidP="009900EA">
            <w:pPr>
              <w:pStyle w:val="TAL"/>
              <w:rPr>
                <w:rFonts w:cs="Arial"/>
                <w:sz w:val="16"/>
                <w:szCs w:val="16"/>
              </w:rPr>
            </w:pPr>
          </w:p>
        </w:tc>
        <w:tc>
          <w:tcPr>
            <w:tcW w:w="465" w:type="dxa"/>
            <w:shd w:val="solid" w:color="FFFFFF" w:fill="auto"/>
          </w:tcPr>
          <w:p w14:paraId="771CB719" w14:textId="77777777" w:rsidR="000B32F7" w:rsidRPr="000C321E" w:rsidRDefault="000B32F7" w:rsidP="009900EA">
            <w:pPr>
              <w:pStyle w:val="TAL"/>
              <w:rPr>
                <w:rFonts w:cs="Arial"/>
                <w:sz w:val="16"/>
                <w:szCs w:val="16"/>
              </w:rPr>
            </w:pPr>
          </w:p>
        </w:tc>
        <w:tc>
          <w:tcPr>
            <w:tcW w:w="8607" w:type="dxa"/>
            <w:shd w:val="solid" w:color="FFFFFF" w:fill="auto"/>
          </w:tcPr>
          <w:p w14:paraId="632F03D7" w14:textId="620F116F" w:rsidR="000B32F7" w:rsidRPr="000C321E" w:rsidRDefault="000B32F7" w:rsidP="009900EA">
            <w:pPr>
              <w:pStyle w:val="TAL"/>
              <w:rPr>
                <w:rFonts w:cs="Arial"/>
                <w:sz w:val="16"/>
                <w:szCs w:val="16"/>
              </w:rPr>
            </w:pPr>
            <w:r w:rsidRPr="000C321E">
              <w:rPr>
                <w:rFonts w:cs="Arial"/>
                <w:sz w:val="16"/>
                <w:szCs w:val="16"/>
              </w:rPr>
              <w:t>Correction of Sequence Number Up handling</w:t>
            </w:r>
          </w:p>
        </w:tc>
        <w:tc>
          <w:tcPr>
            <w:tcW w:w="850" w:type="dxa"/>
            <w:shd w:val="solid" w:color="FFFFFF" w:fill="auto"/>
          </w:tcPr>
          <w:p w14:paraId="1DB327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626FB64" w14:textId="77777777" w:rsidTr="000B32F7">
        <w:tc>
          <w:tcPr>
            <w:tcW w:w="851" w:type="dxa"/>
            <w:shd w:val="solid" w:color="FFFFFF" w:fill="auto"/>
          </w:tcPr>
          <w:p w14:paraId="4EE1BE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5B15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24784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CA8D06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477</w:t>
            </w:r>
          </w:p>
        </w:tc>
        <w:tc>
          <w:tcPr>
            <w:tcW w:w="425" w:type="dxa"/>
            <w:shd w:val="solid" w:color="FFFFFF" w:fill="auto"/>
          </w:tcPr>
          <w:p w14:paraId="1350F59D" w14:textId="77777777" w:rsidR="000B32F7" w:rsidRPr="000C321E" w:rsidRDefault="000B32F7" w:rsidP="009900EA">
            <w:pPr>
              <w:pStyle w:val="TAL"/>
              <w:rPr>
                <w:rFonts w:cs="Arial"/>
                <w:sz w:val="16"/>
                <w:szCs w:val="16"/>
              </w:rPr>
            </w:pPr>
          </w:p>
        </w:tc>
        <w:tc>
          <w:tcPr>
            <w:tcW w:w="465" w:type="dxa"/>
            <w:shd w:val="solid" w:color="FFFFFF" w:fill="auto"/>
          </w:tcPr>
          <w:p w14:paraId="2BB85084" w14:textId="77777777" w:rsidR="000B32F7" w:rsidRPr="000C321E" w:rsidRDefault="000B32F7" w:rsidP="009900EA">
            <w:pPr>
              <w:pStyle w:val="TAL"/>
              <w:rPr>
                <w:rFonts w:cs="Arial"/>
                <w:sz w:val="16"/>
                <w:szCs w:val="16"/>
              </w:rPr>
            </w:pPr>
          </w:p>
        </w:tc>
        <w:tc>
          <w:tcPr>
            <w:tcW w:w="8607" w:type="dxa"/>
            <w:shd w:val="solid" w:color="FFFFFF" w:fill="auto"/>
          </w:tcPr>
          <w:p w14:paraId="23EB3FDC" w14:textId="23A929E1" w:rsidR="000B32F7" w:rsidRPr="000C321E" w:rsidRDefault="000B32F7" w:rsidP="009900EA">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14:paraId="12FD9A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F98F105" w14:textId="77777777" w:rsidTr="000B32F7">
        <w:tc>
          <w:tcPr>
            <w:tcW w:w="851" w:type="dxa"/>
            <w:shd w:val="solid" w:color="FFFFFF" w:fill="auto"/>
          </w:tcPr>
          <w:p w14:paraId="4086E8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A2650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7B0B69D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E8D0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463r3</w:t>
            </w:r>
          </w:p>
        </w:tc>
        <w:tc>
          <w:tcPr>
            <w:tcW w:w="425" w:type="dxa"/>
            <w:shd w:val="solid" w:color="FFFFFF" w:fill="auto"/>
          </w:tcPr>
          <w:p w14:paraId="21A6A9C5" w14:textId="77777777" w:rsidR="000B32F7" w:rsidRPr="000C321E" w:rsidRDefault="000B32F7" w:rsidP="009900EA">
            <w:pPr>
              <w:pStyle w:val="TAL"/>
              <w:rPr>
                <w:rFonts w:cs="Arial"/>
                <w:sz w:val="16"/>
                <w:szCs w:val="16"/>
              </w:rPr>
            </w:pPr>
          </w:p>
        </w:tc>
        <w:tc>
          <w:tcPr>
            <w:tcW w:w="465" w:type="dxa"/>
            <w:shd w:val="solid" w:color="FFFFFF" w:fill="auto"/>
          </w:tcPr>
          <w:p w14:paraId="61E6CA9E" w14:textId="77777777" w:rsidR="000B32F7" w:rsidRPr="000C321E" w:rsidRDefault="000B32F7" w:rsidP="009900EA">
            <w:pPr>
              <w:pStyle w:val="TAL"/>
              <w:rPr>
                <w:rFonts w:cs="Arial"/>
                <w:sz w:val="16"/>
                <w:szCs w:val="16"/>
              </w:rPr>
            </w:pPr>
          </w:p>
        </w:tc>
        <w:tc>
          <w:tcPr>
            <w:tcW w:w="8607" w:type="dxa"/>
            <w:shd w:val="solid" w:color="FFFFFF" w:fill="auto"/>
          </w:tcPr>
          <w:p w14:paraId="11CBAA09" w14:textId="58F59F22" w:rsidR="000B32F7" w:rsidRPr="000C321E" w:rsidRDefault="000B32F7" w:rsidP="009900EA">
            <w:pPr>
              <w:pStyle w:val="TAL"/>
              <w:rPr>
                <w:rFonts w:cs="Arial"/>
                <w:sz w:val="16"/>
                <w:szCs w:val="16"/>
              </w:rPr>
            </w:pPr>
            <w:r w:rsidRPr="000C321E">
              <w:rPr>
                <w:rFonts w:cs="Arial"/>
                <w:sz w:val="16"/>
                <w:szCs w:val="16"/>
              </w:rPr>
              <w:t>HSDPA impacts to GTP</w:t>
            </w:r>
          </w:p>
        </w:tc>
        <w:tc>
          <w:tcPr>
            <w:tcW w:w="850" w:type="dxa"/>
            <w:shd w:val="solid" w:color="FFFFFF" w:fill="auto"/>
          </w:tcPr>
          <w:p w14:paraId="4D46C8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3CB2F7C" w14:textId="77777777" w:rsidTr="000B32F7">
        <w:tc>
          <w:tcPr>
            <w:tcW w:w="851" w:type="dxa"/>
            <w:shd w:val="solid" w:color="FFFFFF" w:fill="auto"/>
          </w:tcPr>
          <w:p w14:paraId="19630A4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8D5D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5512A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CD80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469r2</w:t>
            </w:r>
          </w:p>
        </w:tc>
        <w:tc>
          <w:tcPr>
            <w:tcW w:w="425" w:type="dxa"/>
            <w:shd w:val="solid" w:color="FFFFFF" w:fill="auto"/>
          </w:tcPr>
          <w:p w14:paraId="57B59D01" w14:textId="77777777" w:rsidR="000B32F7" w:rsidRPr="000C321E" w:rsidRDefault="000B32F7" w:rsidP="009900EA">
            <w:pPr>
              <w:pStyle w:val="TAL"/>
              <w:rPr>
                <w:rFonts w:cs="Arial"/>
                <w:sz w:val="16"/>
                <w:szCs w:val="16"/>
              </w:rPr>
            </w:pPr>
          </w:p>
        </w:tc>
        <w:tc>
          <w:tcPr>
            <w:tcW w:w="465" w:type="dxa"/>
            <w:shd w:val="solid" w:color="FFFFFF" w:fill="auto"/>
          </w:tcPr>
          <w:p w14:paraId="5EF74A13" w14:textId="77777777" w:rsidR="000B32F7" w:rsidRPr="000C321E" w:rsidRDefault="000B32F7" w:rsidP="009900EA">
            <w:pPr>
              <w:pStyle w:val="TAL"/>
              <w:rPr>
                <w:rFonts w:cs="Arial"/>
                <w:sz w:val="16"/>
                <w:szCs w:val="16"/>
              </w:rPr>
            </w:pPr>
          </w:p>
        </w:tc>
        <w:tc>
          <w:tcPr>
            <w:tcW w:w="8607" w:type="dxa"/>
            <w:shd w:val="solid" w:color="FFFFFF" w:fill="auto"/>
          </w:tcPr>
          <w:p w14:paraId="6D5510FE" w14:textId="6DF8057C" w:rsidR="000B32F7" w:rsidRPr="000C321E" w:rsidRDefault="000B32F7" w:rsidP="009900EA">
            <w:pPr>
              <w:pStyle w:val="TAL"/>
              <w:rPr>
                <w:rFonts w:cs="Arial"/>
                <w:sz w:val="16"/>
                <w:szCs w:val="16"/>
              </w:rPr>
            </w:pPr>
            <w:r w:rsidRPr="000C321E">
              <w:rPr>
                <w:rFonts w:cs="Arial"/>
                <w:sz w:val="16"/>
                <w:szCs w:val="16"/>
              </w:rPr>
              <w:t>Introducing MBMS</w:t>
            </w:r>
          </w:p>
        </w:tc>
        <w:tc>
          <w:tcPr>
            <w:tcW w:w="850" w:type="dxa"/>
            <w:shd w:val="solid" w:color="FFFFFF" w:fill="auto"/>
          </w:tcPr>
          <w:p w14:paraId="7379D41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77C60E52" w14:textId="77777777" w:rsidTr="000B32F7">
        <w:tc>
          <w:tcPr>
            <w:tcW w:w="851" w:type="dxa"/>
            <w:shd w:val="solid" w:color="FFFFFF" w:fill="auto"/>
          </w:tcPr>
          <w:p w14:paraId="44E95E8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DBF02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B99E2B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9B3D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431r3</w:t>
            </w:r>
          </w:p>
        </w:tc>
        <w:tc>
          <w:tcPr>
            <w:tcW w:w="425" w:type="dxa"/>
            <w:shd w:val="solid" w:color="FFFFFF" w:fill="auto"/>
          </w:tcPr>
          <w:p w14:paraId="138C97DC" w14:textId="77777777" w:rsidR="000B32F7" w:rsidRPr="000C321E" w:rsidRDefault="000B32F7" w:rsidP="009900EA">
            <w:pPr>
              <w:pStyle w:val="TAL"/>
              <w:rPr>
                <w:rFonts w:cs="Arial"/>
                <w:sz w:val="16"/>
                <w:szCs w:val="16"/>
              </w:rPr>
            </w:pPr>
          </w:p>
        </w:tc>
        <w:tc>
          <w:tcPr>
            <w:tcW w:w="465" w:type="dxa"/>
            <w:shd w:val="solid" w:color="FFFFFF" w:fill="auto"/>
          </w:tcPr>
          <w:p w14:paraId="1EE86E1C" w14:textId="77777777" w:rsidR="000B32F7" w:rsidRPr="000C321E" w:rsidRDefault="000B32F7" w:rsidP="009900EA">
            <w:pPr>
              <w:pStyle w:val="TAL"/>
              <w:rPr>
                <w:rFonts w:cs="Arial"/>
                <w:sz w:val="16"/>
                <w:szCs w:val="16"/>
              </w:rPr>
            </w:pPr>
          </w:p>
        </w:tc>
        <w:tc>
          <w:tcPr>
            <w:tcW w:w="8607" w:type="dxa"/>
            <w:shd w:val="solid" w:color="FFFFFF" w:fill="auto"/>
          </w:tcPr>
          <w:p w14:paraId="13AA8C52" w14:textId="4FE1A79F" w:rsidR="000B32F7" w:rsidRPr="000C321E" w:rsidRDefault="000B32F7" w:rsidP="009900EA">
            <w:pPr>
              <w:pStyle w:val="TAL"/>
              <w:rPr>
                <w:rFonts w:cs="Arial"/>
                <w:sz w:val="16"/>
                <w:szCs w:val="16"/>
              </w:rPr>
            </w:pPr>
            <w:r w:rsidRPr="000C321E">
              <w:rPr>
                <w:rFonts w:cs="Arial"/>
                <w:sz w:val="16"/>
                <w:szCs w:val="16"/>
              </w:rPr>
              <w:t>Enhancement of Recovery IE to reduce number of dangling PDP Contexts</w:t>
            </w:r>
          </w:p>
        </w:tc>
        <w:tc>
          <w:tcPr>
            <w:tcW w:w="850" w:type="dxa"/>
            <w:shd w:val="solid" w:color="FFFFFF" w:fill="auto"/>
          </w:tcPr>
          <w:p w14:paraId="10D5DE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5A47451" w14:textId="77777777" w:rsidTr="000B32F7">
        <w:tc>
          <w:tcPr>
            <w:tcW w:w="851" w:type="dxa"/>
            <w:shd w:val="solid" w:color="FFFFFF" w:fill="auto"/>
          </w:tcPr>
          <w:p w14:paraId="04204B9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0188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63D2CEE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958BE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465r3</w:t>
            </w:r>
          </w:p>
        </w:tc>
        <w:tc>
          <w:tcPr>
            <w:tcW w:w="425" w:type="dxa"/>
            <w:shd w:val="solid" w:color="FFFFFF" w:fill="auto"/>
          </w:tcPr>
          <w:p w14:paraId="4C895AE7" w14:textId="77777777" w:rsidR="000B32F7" w:rsidRPr="000C321E" w:rsidRDefault="000B32F7" w:rsidP="009900EA">
            <w:pPr>
              <w:pStyle w:val="TAL"/>
              <w:rPr>
                <w:rFonts w:cs="Arial"/>
                <w:sz w:val="16"/>
                <w:szCs w:val="16"/>
              </w:rPr>
            </w:pPr>
          </w:p>
        </w:tc>
        <w:tc>
          <w:tcPr>
            <w:tcW w:w="465" w:type="dxa"/>
            <w:shd w:val="solid" w:color="FFFFFF" w:fill="auto"/>
          </w:tcPr>
          <w:p w14:paraId="61828668" w14:textId="77777777" w:rsidR="000B32F7" w:rsidRPr="000C321E" w:rsidRDefault="000B32F7" w:rsidP="009900EA">
            <w:pPr>
              <w:pStyle w:val="TAL"/>
              <w:rPr>
                <w:rFonts w:cs="Arial"/>
                <w:sz w:val="16"/>
                <w:szCs w:val="16"/>
              </w:rPr>
            </w:pPr>
          </w:p>
        </w:tc>
        <w:tc>
          <w:tcPr>
            <w:tcW w:w="8607" w:type="dxa"/>
            <w:shd w:val="solid" w:color="FFFFFF" w:fill="auto"/>
          </w:tcPr>
          <w:p w14:paraId="4C711BF8" w14:textId="55D4D880" w:rsidR="000B32F7" w:rsidRPr="000C321E" w:rsidRDefault="000B32F7" w:rsidP="009900EA">
            <w:pPr>
              <w:pStyle w:val="TAL"/>
              <w:rPr>
                <w:rFonts w:cs="Arial"/>
                <w:sz w:val="16"/>
                <w:szCs w:val="16"/>
              </w:rPr>
            </w:pPr>
            <w:r w:rsidRPr="000C321E">
              <w:rPr>
                <w:rFonts w:cs="Arial"/>
                <w:sz w:val="16"/>
                <w:szCs w:val="16"/>
              </w:rPr>
              <w:t>Controlling the creation of multiple, concurrent PDP Contexts</w:t>
            </w:r>
          </w:p>
        </w:tc>
        <w:tc>
          <w:tcPr>
            <w:tcW w:w="850" w:type="dxa"/>
            <w:shd w:val="solid" w:color="FFFFFF" w:fill="auto"/>
          </w:tcPr>
          <w:p w14:paraId="2A4AE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6DF8986D" w14:textId="77777777" w:rsidTr="000B32F7">
        <w:tc>
          <w:tcPr>
            <w:tcW w:w="851" w:type="dxa"/>
            <w:shd w:val="solid" w:color="FFFFFF" w:fill="auto"/>
          </w:tcPr>
          <w:p w14:paraId="610EF7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9A8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725FED2" w14:textId="77777777" w:rsidR="000B32F7" w:rsidRPr="000C321E" w:rsidRDefault="000B32F7" w:rsidP="009900EA">
            <w:pPr>
              <w:pStyle w:val="TAL"/>
              <w:jc w:val="center"/>
              <w:rPr>
                <w:rFonts w:cs="Arial"/>
                <w:snapToGrid w:val="0"/>
                <w:color w:val="000000"/>
                <w:sz w:val="16"/>
                <w:szCs w:val="16"/>
              </w:rPr>
            </w:pPr>
          </w:p>
        </w:tc>
        <w:tc>
          <w:tcPr>
            <w:tcW w:w="618" w:type="dxa"/>
            <w:shd w:val="solid" w:color="FFFFFF" w:fill="auto"/>
          </w:tcPr>
          <w:p w14:paraId="67AD9FC5" w14:textId="77777777" w:rsidR="000B32F7" w:rsidRPr="000C321E" w:rsidRDefault="000B32F7" w:rsidP="009900EA">
            <w:pPr>
              <w:pStyle w:val="TAL"/>
              <w:jc w:val="center"/>
              <w:rPr>
                <w:rFonts w:cs="Arial"/>
                <w:snapToGrid w:val="0"/>
                <w:color w:val="000000"/>
                <w:sz w:val="16"/>
                <w:szCs w:val="16"/>
              </w:rPr>
            </w:pPr>
            <w:r w:rsidRPr="000C321E">
              <w:rPr>
                <w:rFonts w:cs="Arial"/>
                <w:snapToGrid w:val="0"/>
                <w:color w:val="000000"/>
                <w:sz w:val="16"/>
                <w:szCs w:val="16"/>
              </w:rPr>
              <w:t>480r1</w:t>
            </w:r>
          </w:p>
        </w:tc>
        <w:tc>
          <w:tcPr>
            <w:tcW w:w="425" w:type="dxa"/>
            <w:shd w:val="solid" w:color="FFFFFF" w:fill="auto"/>
          </w:tcPr>
          <w:p w14:paraId="0AD72E79" w14:textId="77777777" w:rsidR="000B32F7" w:rsidRPr="000C321E" w:rsidRDefault="000B32F7" w:rsidP="009900EA">
            <w:pPr>
              <w:pStyle w:val="TAL"/>
              <w:rPr>
                <w:rFonts w:cs="Arial"/>
                <w:sz w:val="16"/>
                <w:szCs w:val="16"/>
              </w:rPr>
            </w:pPr>
          </w:p>
        </w:tc>
        <w:tc>
          <w:tcPr>
            <w:tcW w:w="465" w:type="dxa"/>
            <w:shd w:val="solid" w:color="FFFFFF" w:fill="auto"/>
          </w:tcPr>
          <w:p w14:paraId="163C0D54" w14:textId="77777777" w:rsidR="000B32F7" w:rsidRPr="000C321E" w:rsidRDefault="000B32F7" w:rsidP="009900EA">
            <w:pPr>
              <w:pStyle w:val="TAL"/>
              <w:rPr>
                <w:rFonts w:cs="Arial"/>
                <w:sz w:val="16"/>
                <w:szCs w:val="16"/>
              </w:rPr>
            </w:pPr>
          </w:p>
        </w:tc>
        <w:tc>
          <w:tcPr>
            <w:tcW w:w="8607" w:type="dxa"/>
            <w:shd w:val="solid" w:color="FFFFFF" w:fill="auto"/>
          </w:tcPr>
          <w:p w14:paraId="7C1E8CA1" w14:textId="676B30CD" w:rsidR="000B32F7" w:rsidRPr="000C321E" w:rsidRDefault="000B32F7" w:rsidP="009900EA">
            <w:pPr>
              <w:pStyle w:val="TAL"/>
              <w:rPr>
                <w:rFonts w:cs="Arial"/>
                <w:sz w:val="16"/>
                <w:szCs w:val="16"/>
              </w:rPr>
            </w:pPr>
            <w:r w:rsidRPr="000C321E">
              <w:rPr>
                <w:rFonts w:cs="Arial"/>
                <w:sz w:val="16"/>
                <w:szCs w:val="16"/>
              </w:rPr>
              <w:t>Introduction of the MBMS Support Indication extension header</w:t>
            </w:r>
          </w:p>
        </w:tc>
        <w:tc>
          <w:tcPr>
            <w:tcW w:w="850" w:type="dxa"/>
            <w:shd w:val="solid" w:color="FFFFFF" w:fill="auto"/>
          </w:tcPr>
          <w:p w14:paraId="3B05F0E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48EBF746" w14:textId="77777777" w:rsidTr="000B32F7">
        <w:tc>
          <w:tcPr>
            <w:tcW w:w="851" w:type="dxa"/>
            <w:shd w:val="solid" w:color="FFFFFF" w:fill="auto"/>
          </w:tcPr>
          <w:p w14:paraId="74FC6F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5817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357D1D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E13A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481r2</w:t>
            </w:r>
          </w:p>
        </w:tc>
        <w:tc>
          <w:tcPr>
            <w:tcW w:w="425" w:type="dxa"/>
            <w:shd w:val="solid" w:color="FFFFFF" w:fill="auto"/>
          </w:tcPr>
          <w:p w14:paraId="2A9F3D64" w14:textId="77777777" w:rsidR="000B32F7" w:rsidRPr="000C321E" w:rsidRDefault="000B32F7" w:rsidP="009900EA">
            <w:pPr>
              <w:pStyle w:val="TAL"/>
              <w:rPr>
                <w:rFonts w:cs="Arial"/>
                <w:sz w:val="16"/>
                <w:szCs w:val="16"/>
              </w:rPr>
            </w:pPr>
          </w:p>
        </w:tc>
        <w:tc>
          <w:tcPr>
            <w:tcW w:w="465" w:type="dxa"/>
            <w:shd w:val="solid" w:color="FFFFFF" w:fill="auto"/>
          </w:tcPr>
          <w:p w14:paraId="34C63B9D" w14:textId="77777777" w:rsidR="000B32F7" w:rsidRPr="000C321E" w:rsidRDefault="000B32F7" w:rsidP="009900EA">
            <w:pPr>
              <w:pStyle w:val="TAL"/>
              <w:rPr>
                <w:rFonts w:cs="Arial"/>
                <w:sz w:val="16"/>
                <w:szCs w:val="16"/>
              </w:rPr>
            </w:pPr>
          </w:p>
        </w:tc>
        <w:tc>
          <w:tcPr>
            <w:tcW w:w="8607" w:type="dxa"/>
            <w:shd w:val="solid" w:color="FFFFFF" w:fill="auto"/>
          </w:tcPr>
          <w:p w14:paraId="3A02F940" w14:textId="18D815BA" w:rsidR="000B32F7" w:rsidRPr="000C321E" w:rsidRDefault="000B32F7" w:rsidP="009900EA">
            <w:pPr>
              <w:pStyle w:val="TAL"/>
              <w:rPr>
                <w:rFonts w:cs="Arial"/>
                <w:sz w:val="16"/>
                <w:szCs w:val="16"/>
              </w:rPr>
            </w:pPr>
            <w:r w:rsidRPr="000C321E">
              <w:rPr>
                <w:rFonts w:cs="Arial"/>
                <w:sz w:val="16"/>
                <w:szCs w:val="16"/>
              </w:rPr>
              <w:t>Clarification in the definition of the QoS Profile IE encoding</w:t>
            </w:r>
          </w:p>
        </w:tc>
        <w:tc>
          <w:tcPr>
            <w:tcW w:w="850" w:type="dxa"/>
            <w:shd w:val="solid" w:color="FFFFFF" w:fill="auto"/>
          </w:tcPr>
          <w:p w14:paraId="1F20D0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25C34CFD" w14:textId="77777777" w:rsidTr="000B32F7">
        <w:tc>
          <w:tcPr>
            <w:tcW w:w="851" w:type="dxa"/>
            <w:shd w:val="solid" w:color="FFFFFF" w:fill="auto"/>
          </w:tcPr>
          <w:p w14:paraId="1F7A0F6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8AE77A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311E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6097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482r1</w:t>
            </w:r>
          </w:p>
        </w:tc>
        <w:tc>
          <w:tcPr>
            <w:tcW w:w="425" w:type="dxa"/>
            <w:shd w:val="solid" w:color="FFFFFF" w:fill="auto"/>
          </w:tcPr>
          <w:p w14:paraId="57970402" w14:textId="77777777" w:rsidR="000B32F7" w:rsidRPr="000C321E" w:rsidRDefault="000B32F7" w:rsidP="009900EA">
            <w:pPr>
              <w:pStyle w:val="TAL"/>
              <w:rPr>
                <w:rFonts w:cs="Arial"/>
                <w:sz w:val="16"/>
                <w:szCs w:val="16"/>
              </w:rPr>
            </w:pPr>
          </w:p>
        </w:tc>
        <w:tc>
          <w:tcPr>
            <w:tcW w:w="465" w:type="dxa"/>
            <w:shd w:val="solid" w:color="FFFFFF" w:fill="auto"/>
          </w:tcPr>
          <w:p w14:paraId="2C9C0D41" w14:textId="77777777" w:rsidR="000B32F7" w:rsidRPr="000C321E" w:rsidRDefault="000B32F7" w:rsidP="009900EA">
            <w:pPr>
              <w:pStyle w:val="TAL"/>
              <w:rPr>
                <w:rFonts w:cs="Arial"/>
                <w:sz w:val="16"/>
                <w:szCs w:val="16"/>
              </w:rPr>
            </w:pPr>
          </w:p>
        </w:tc>
        <w:tc>
          <w:tcPr>
            <w:tcW w:w="8607" w:type="dxa"/>
            <w:shd w:val="solid" w:color="FFFFFF" w:fill="auto"/>
          </w:tcPr>
          <w:p w14:paraId="57819C70" w14:textId="33E9D4F8" w:rsidR="000B32F7" w:rsidRPr="000C321E" w:rsidRDefault="000B32F7" w:rsidP="009900EA">
            <w:pPr>
              <w:pStyle w:val="TAL"/>
              <w:rPr>
                <w:rFonts w:cs="Arial"/>
                <w:sz w:val="16"/>
                <w:szCs w:val="16"/>
              </w:rPr>
            </w:pPr>
            <w:r w:rsidRPr="000C321E">
              <w:rPr>
                <w:rFonts w:cs="Arial"/>
                <w:sz w:val="16"/>
                <w:szCs w:val="16"/>
              </w:rPr>
              <w:t>PDCP and GTP-U sequence numbers received in the PDP Context information element inside SGSN Context Response message</w:t>
            </w:r>
          </w:p>
        </w:tc>
        <w:tc>
          <w:tcPr>
            <w:tcW w:w="850" w:type="dxa"/>
            <w:shd w:val="solid" w:color="FFFFFF" w:fill="auto"/>
          </w:tcPr>
          <w:p w14:paraId="225B5B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0E37A4F2" w14:textId="77777777" w:rsidTr="000B32F7">
        <w:tc>
          <w:tcPr>
            <w:tcW w:w="851" w:type="dxa"/>
            <w:shd w:val="solid" w:color="FFFFFF" w:fill="auto"/>
          </w:tcPr>
          <w:p w14:paraId="506D5D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A8DE4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7F6511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6CB4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483</w:t>
            </w:r>
          </w:p>
        </w:tc>
        <w:tc>
          <w:tcPr>
            <w:tcW w:w="425" w:type="dxa"/>
            <w:shd w:val="solid" w:color="FFFFFF" w:fill="auto"/>
          </w:tcPr>
          <w:p w14:paraId="5C4C7D87" w14:textId="77777777" w:rsidR="000B32F7" w:rsidRPr="000C321E" w:rsidRDefault="000B32F7" w:rsidP="009900EA">
            <w:pPr>
              <w:pStyle w:val="TAL"/>
              <w:rPr>
                <w:rFonts w:cs="Arial"/>
                <w:sz w:val="16"/>
                <w:szCs w:val="16"/>
              </w:rPr>
            </w:pPr>
          </w:p>
        </w:tc>
        <w:tc>
          <w:tcPr>
            <w:tcW w:w="465" w:type="dxa"/>
            <w:shd w:val="solid" w:color="FFFFFF" w:fill="auto"/>
          </w:tcPr>
          <w:p w14:paraId="3A0A98C4" w14:textId="77777777" w:rsidR="000B32F7" w:rsidRPr="000C321E" w:rsidRDefault="000B32F7" w:rsidP="009900EA">
            <w:pPr>
              <w:pStyle w:val="TAL"/>
              <w:rPr>
                <w:rFonts w:cs="Arial"/>
                <w:sz w:val="16"/>
                <w:szCs w:val="16"/>
              </w:rPr>
            </w:pPr>
          </w:p>
        </w:tc>
        <w:tc>
          <w:tcPr>
            <w:tcW w:w="8607" w:type="dxa"/>
            <w:shd w:val="solid" w:color="FFFFFF" w:fill="auto"/>
          </w:tcPr>
          <w:p w14:paraId="7D78824D" w14:textId="79B54450" w:rsidR="000B32F7" w:rsidRPr="000C321E" w:rsidRDefault="000B32F7" w:rsidP="009900EA">
            <w:pPr>
              <w:pStyle w:val="TAL"/>
              <w:rPr>
                <w:rFonts w:cs="Arial"/>
                <w:sz w:val="16"/>
                <w:szCs w:val="16"/>
              </w:rPr>
            </w:pPr>
            <w:r w:rsidRPr="000C321E">
              <w:rPr>
                <w:rFonts w:cs="Arial"/>
                <w:sz w:val="16"/>
                <w:szCs w:val="16"/>
              </w:rPr>
              <w:t>Corrections to the Common Flags IE</w:t>
            </w:r>
          </w:p>
        </w:tc>
        <w:tc>
          <w:tcPr>
            <w:tcW w:w="850" w:type="dxa"/>
            <w:shd w:val="solid" w:color="FFFFFF" w:fill="auto"/>
          </w:tcPr>
          <w:p w14:paraId="132BB12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FEEDBB2" w14:textId="77777777" w:rsidTr="000B32F7">
        <w:tc>
          <w:tcPr>
            <w:tcW w:w="851" w:type="dxa"/>
            <w:shd w:val="solid" w:color="FFFFFF" w:fill="auto"/>
          </w:tcPr>
          <w:p w14:paraId="07BF9C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F10ED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26D432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B213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484</w:t>
            </w:r>
          </w:p>
        </w:tc>
        <w:tc>
          <w:tcPr>
            <w:tcW w:w="425" w:type="dxa"/>
            <w:shd w:val="solid" w:color="FFFFFF" w:fill="auto"/>
          </w:tcPr>
          <w:p w14:paraId="0BAE5C51" w14:textId="77777777" w:rsidR="000B32F7" w:rsidRPr="000C321E" w:rsidRDefault="000B32F7" w:rsidP="009900EA">
            <w:pPr>
              <w:pStyle w:val="TAL"/>
              <w:rPr>
                <w:rFonts w:cs="Arial"/>
                <w:sz w:val="16"/>
                <w:szCs w:val="16"/>
              </w:rPr>
            </w:pPr>
          </w:p>
        </w:tc>
        <w:tc>
          <w:tcPr>
            <w:tcW w:w="465" w:type="dxa"/>
            <w:shd w:val="solid" w:color="FFFFFF" w:fill="auto"/>
          </w:tcPr>
          <w:p w14:paraId="06E3AD05" w14:textId="77777777" w:rsidR="000B32F7" w:rsidRPr="000C321E" w:rsidRDefault="000B32F7" w:rsidP="009900EA">
            <w:pPr>
              <w:pStyle w:val="TAL"/>
              <w:rPr>
                <w:rFonts w:cs="Arial"/>
                <w:sz w:val="16"/>
                <w:szCs w:val="16"/>
              </w:rPr>
            </w:pPr>
          </w:p>
        </w:tc>
        <w:tc>
          <w:tcPr>
            <w:tcW w:w="8607" w:type="dxa"/>
            <w:shd w:val="solid" w:color="FFFFFF" w:fill="auto"/>
          </w:tcPr>
          <w:p w14:paraId="3B1855C9" w14:textId="439359AA" w:rsidR="000B32F7" w:rsidRPr="000C321E" w:rsidRDefault="000B32F7" w:rsidP="009900EA">
            <w:pPr>
              <w:pStyle w:val="TAL"/>
              <w:rPr>
                <w:rFonts w:cs="Arial"/>
                <w:sz w:val="16"/>
                <w:szCs w:val="16"/>
              </w:rPr>
            </w:pPr>
            <w:r w:rsidRPr="000C321E">
              <w:rPr>
                <w:rFonts w:cs="Arial"/>
                <w:sz w:val="16"/>
                <w:szCs w:val="16"/>
              </w:rPr>
              <w:t>Change to the definition of GTP Tunnel for MBMS</w:t>
            </w:r>
          </w:p>
        </w:tc>
        <w:tc>
          <w:tcPr>
            <w:tcW w:w="850" w:type="dxa"/>
            <w:shd w:val="solid" w:color="FFFFFF" w:fill="auto"/>
          </w:tcPr>
          <w:p w14:paraId="2F9FC90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1CB9E22" w14:textId="77777777" w:rsidTr="000B32F7">
        <w:tc>
          <w:tcPr>
            <w:tcW w:w="851" w:type="dxa"/>
            <w:shd w:val="solid" w:color="FFFFFF" w:fill="auto"/>
          </w:tcPr>
          <w:p w14:paraId="296EF5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C1DF4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9F654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FD67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485</w:t>
            </w:r>
          </w:p>
        </w:tc>
        <w:tc>
          <w:tcPr>
            <w:tcW w:w="425" w:type="dxa"/>
            <w:shd w:val="solid" w:color="FFFFFF" w:fill="auto"/>
          </w:tcPr>
          <w:p w14:paraId="05812BFB" w14:textId="77777777" w:rsidR="000B32F7" w:rsidRPr="000C321E" w:rsidRDefault="000B32F7" w:rsidP="009900EA">
            <w:pPr>
              <w:pStyle w:val="TAL"/>
              <w:rPr>
                <w:rFonts w:cs="Arial"/>
                <w:sz w:val="16"/>
                <w:szCs w:val="16"/>
              </w:rPr>
            </w:pPr>
          </w:p>
        </w:tc>
        <w:tc>
          <w:tcPr>
            <w:tcW w:w="465" w:type="dxa"/>
            <w:shd w:val="solid" w:color="FFFFFF" w:fill="auto"/>
          </w:tcPr>
          <w:p w14:paraId="036E498E" w14:textId="77777777" w:rsidR="000B32F7" w:rsidRPr="000C321E" w:rsidRDefault="000B32F7" w:rsidP="009900EA">
            <w:pPr>
              <w:pStyle w:val="TAL"/>
              <w:rPr>
                <w:rFonts w:cs="Arial"/>
                <w:sz w:val="16"/>
                <w:szCs w:val="16"/>
              </w:rPr>
            </w:pPr>
          </w:p>
        </w:tc>
        <w:tc>
          <w:tcPr>
            <w:tcW w:w="8607" w:type="dxa"/>
            <w:shd w:val="solid" w:color="FFFFFF" w:fill="auto"/>
          </w:tcPr>
          <w:p w14:paraId="4780F4C1" w14:textId="67715F9F" w:rsidR="000B32F7" w:rsidRPr="000C321E" w:rsidRDefault="000B32F7" w:rsidP="009900EA">
            <w:pPr>
              <w:pStyle w:val="TAL"/>
              <w:rPr>
                <w:rFonts w:cs="Arial"/>
                <w:sz w:val="16"/>
                <w:szCs w:val="16"/>
              </w:rPr>
            </w:pPr>
            <w:r w:rsidRPr="000C321E">
              <w:rPr>
                <w:rFonts w:cs="Arial"/>
                <w:sz w:val="16"/>
                <w:szCs w:val="16"/>
              </w:rPr>
              <w:t>Removal of the GGSN address for Contorol Plane in the Delete MBMS Context Request</w:t>
            </w:r>
          </w:p>
        </w:tc>
        <w:tc>
          <w:tcPr>
            <w:tcW w:w="850" w:type="dxa"/>
            <w:shd w:val="solid" w:color="FFFFFF" w:fill="auto"/>
          </w:tcPr>
          <w:p w14:paraId="393A6F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8FEA6B9" w14:textId="77777777" w:rsidTr="000B32F7">
        <w:tc>
          <w:tcPr>
            <w:tcW w:w="851" w:type="dxa"/>
            <w:shd w:val="solid" w:color="FFFFFF" w:fill="auto"/>
          </w:tcPr>
          <w:p w14:paraId="4B7E3FB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5E2BC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8C1B61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A73CA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478r4</w:t>
            </w:r>
          </w:p>
        </w:tc>
        <w:tc>
          <w:tcPr>
            <w:tcW w:w="425" w:type="dxa"/>
            <w:shd w:val="solid" w:color="FFFFFF" w:fill="auto"/>
          </w:tcPr>
          <w:p w14:paraId="5722EC0A" w14:textId="77777777" w:rsidR="000B32F7" w:rsidRPr="000C321E" w:rsidRDefault="000B32F7" w:rsidP="009900EA">
            <w:pPr>
              <w:pStyle w:val="TAL"/>
              <w:rPr>
                <w:rFonts w:cs="Arial"/>
                <w:sz w:val="16"/>
                <w:szCs w:val="16"/>
              </w:rPr>
            </w:pPr>
          </w:p>
        </w:tc>
        <w:tc>
          <w:tcPr>
            <w:tcW w:w="465" w:type="dxa"/>
            <w:shd w:val="solid" w:color="FFFFFF" w:fill="auto"/>
          </w:tcPr>
          <w:p w14:paraId="17B82562" w14:textId="77777777" w:rsidR="000B32F7" w:rsidRPr="000C321E" w:rsidRDefault="000B32F7" w:rsidP="009900EA">
            <w:pPr>
              <w:pStyle w:val="TAL"/>
              <w:rPr>
                <w:rFonts w:cs="Arial"/>
                <w:sz w:val="16"/>
                <w:szCs w:val="16"/>
              </w:rPr>
            </w:pPr>
          </w:p>
        </w:tc>
        <w:tc>
          <w:tcPr>
            <w:tcW w:w="8607" w:type="dxa"/>
            <w:shd w:val="solid" w:color="FFFFFF" w:fill="auto"/>
          </w:tcPr>
          <w:p w14:paraId="71C61FF6" w14:textId="39088A8D" w:rsidR="000B32F7" w:rsidRPr="000C321E" w:rsidRDefault="000B32F7" w:rsidP="009900EA">
            <w:pPr>
              <w:pStyle w:val="TAL"/>
              <w:rPr>
                <w:rFonts w:cs="Arial"/>
                <w:sz w:val="16"/>
                <w:szCs w:val="16"/>
              </w:rPr>
            </w:pPr>
            <w:r w:rsidRPr="000C321E">
              <w:rPr>
                <w:rFonts w:cs="Arial"/>
                <w:sz w:val="16"/>
                <w:szCs w:val="16"/>
              </w:rPr>
              <w:t>Provision of S-CDR information to the GGSN</w:t>
            </w:r>
          </w:p>
        </w:tc>
        <w:tc>
          <w:tcPr>
            <w:tcW w:w="850" w:type="dxa"/>
            <w:shd w:val="solid" w:color="FFFFFF" w:fill="auto"/>
          </w:tcPr>
          <w:p w14:paraId="58C50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3BF46724" w14:textId="77777777" w:rsidTr="000B32F7">
        <w:tc>
          <w:tcPr>
            <w:tcW w:w="851" w:type="dxa"/>
            <w:shd w:val="solid" w:color="FFFFFF" w:fill="auto"/>
          </w:tcPr>
          <w:p w14:paraId="7C4ECB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D220E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945E9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1815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486r2</w:t>
            </w:r>
          </w:p>
        </w:tc>
        <w:tc>
          <w:tcPr>
            <w:tcW w:w="425" w:type="dxa"/>
            <w:shd w:val="solid" w:color="FFFFFF" w:fill="auto"/>
          </w:tcPr>
          <w:p w14:paraId="78F8A823" w14:textId="77777777" w:rsidR="000B32F7" w:rsidRPr="000C321E" w:rsidRDefault="000B32F7" w:rsidP="009900EA">
            <w:pPr>
              <w:pStyle w:val="TAL"/>
              <w:rPr>
                <w:rFonts w:cs="Arial"/>
                <w:sz w:val="16"/>
                <w:szCs w:val="16"/>
              </w:rPr>
            </w:pPr>
          </w:p>
        </w:tc>
        <w:tc>
          <w:tcPr>
            <w:tcW w:w="465" w:type="dxa"/>
            <w:shd w:val="solid" w:color="FFFFFF" w:fill="auto"/>
          </w:tcPr>
          <w:p w14:paraId="3250184D" w14:textId="77777777" w:rsidR="000B32F7" w:rsidRPr="000C321E" w:rsidRDefault="000B32F7" w:rsidP="009900EA">
            <w:pPr>
              <w:pStyle w:val="TAL"/>
              <w:rPr>
                <w:rFonts w:cs="Arial"/>
                <w:sz w:val="16"/>
                <w:szCs w:val="16"/>
              </w:rPr>
            </w:pPr>
          </w:p>
        </w:tc>
        <w:tc>
          <w:tcPr>
            <w:tcW w:w="8607" w:type="dxa"/>
            <w:shd w:val="solid" w:color="FFFFFF" w:fill="auto"/>
          </w:tcPr>
          <w:p w14:paraId="7657439E" w14:textId="0E7ED222" w:rsidR="000B32F7" w:rsidRPr="000C321E" w:rsidRDefault="000B32F7" w:rsidP="009900EA">
            <w:pPr>
              <w:pStyle w:val="TAL"/>
              <w:rPr>
                <w:rFonts w:cs="Arial"/>
                <w:sz w:val="16"/>
                <w:szCs w:val="16"/>
              </w:rPr>
            </w:pPr>
            <w:r w:rsidRPr="000C321E">
              <w:rPr>
                <w:rFonts w:cs="Arial"/>
                <w:sz w:val="16"/>
                <w:szCs w:val="16"/>
              </w:rPr>
              <w:t>Support of Inter-SGSN RA update for MBMS</w:t>
            </w:r>
          </w:p>
        </w:tc>
        <w:tc>
          <w:tcPr>
            <w:tcW w:w="850" w:type="dxa"/>
            <w:shd w:val="solid" w:color="FFFFFF" w:fill="auto"/>
          </w:tcPr>
          <w:p w14:paraId="0CC9FC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59FFE82B" w14:textId="77777777" w:rsidTr="000B32F7">
        <w:tc>
          <w:tcPr>
            <w:tcW w:w="851" w:type="dxa"/>
            <w:shd w:val="solid" w:color="FFFFFF" w:fill="auto"/>
          </w:tcPr>
          <w:p w14:paraId="2A25B7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3EB77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7B50D84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84F8A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488r2</w:t>
            </w:r>
          </w:p>
        </w:tc>
        <w:tc>
          <w:tcPr>
            <w:tcW w:w="425" w:type="dxa"/>
            <w:shd w:val="solid" w:color="FFFFFF" w:fill="auto"/>
          </w:tcPr>
          <w:p w14:paraId="7344CE33" w14:textId="77777777" w:rsidR="000B32F7" w:rsidRPr="000C321E" w:rsidRDefault="000B32F7" w:rsidP="009900EA">
            <w:pPr>
              <w:pStyle w:val="TAL"/>
              <w:rPr>
                <w:rFonts w:cs="Arial"/>
                <w:sz w:val="16"/>
                <w:szCs w:val="16"/>
              </w:rPr>
            </w:pPr>
          </w:p>
        </w:tc>
        <w:tc>
          <w:tcPr>
            <w:tcW w:w="465" w:type="dxa"/>
            <w:shd w:val="solid" w:color="FFFFFF" w:fill="auto"/>
          </w:tcPr>
          <w:p w14:paraId="1B12DAB9" w14:textId="77777777" w:rsidR="000B32F7" w:rsidRPr="000C321E" w:rsidRDefault="000B32F7" w:rsidP="009900EA">
            <w:pPr>
              <w:pStyle w:val="TAL"/>
              <w:rPr>
                <w:rFonts w:cs="Arial"/>
                <w:sz w:val="16"/>
                <w:szCs w:val="16"/>
              </w:rPr>
            </w:pPr>
          </w:p>
        </w:tc>
        <w:tc>
          <w:tcPr>
            <w:tcW w:w="8607" w:type="dxa"/>
            <w:shd w:val="solid" w:color="FFFFFF" w:fill="auto"/>
          </w:tcPr>
          <w:p w14:paraId="31A77410" w14:textId="45C1136B" w:rsidR="000B32F7" w:rsidRPr="000C321E" w:rsidRDefault="000B32F7" w:rsidP="009900EA">
            <w:pPr>
              <w:pStyle w:val="TAL"/>
              <w:rPr>
                <w:rFonts w:cs="Arial"/>
                <w:sz w:val="16"/>
                <w:szCs w:val="16"/>
              </w:rPr>
            </w:pPr>
            <w:r w:rsidRPr="000C321E">
              <w:rPr>
                <w:rFonts w:cs="Arial"/>
                <w:sz w:val="16"/>
                <w:szCs w:val="16"/>
              </w:rPr>
              <w:t>Automatic Device Detection (ADD) support in Inter-SGSN Routing Area Update procedures</w:t>
            </w:r>
          </w:p>
        </w:tc>
        <w:tc>
          <w:tcPr>
            <w:tcW w:w="850" w:type="dxa"/>
            <w:shd w:val="solid" w:color="FFFFFF" w:fill="auto"/>
          </w:tcPr>
          <w:p w14:paraId="001C55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2ACE15D9" w14:textId="77777777" w:rsidTr="000B32F7">
        <w:tc>
          <w:tcPr>
            <w:tcW w:w="851" w:type="dxa"/>
            <w:shd w:val="solid" w:color="FFFFFF" w:fill="auto"/>
          </w:tcPr>
          <w:p w14:paraId="497AAAF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FE8D5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D803B5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7217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493</w:t>
            </w:r>
          </w:p>
        </w:tc>
        <w:tc>
          <w:tcPr>
            <w:tcW w:w="425" w:type="dxa"/>
            <w:shd w:val="solid" w:color="FFFFFF" w:fill="auto"/>
          </w:tcPr>
          <w:p w14:paraId="42FF93D5" w14:textId="77777777" w:rsidR="000B32F7" w:rsidRPr="000C321E" w:rsidRDefault="000B32F7" w:rsidP="009900EA">
            <w:pPr>
              <w:pStyle w:val="TAL"/>
              <w:rPr>
                <w:rFonts w:cs="Arial"/>
                <w:sz w:val="16"/>
                <w:szCs w:val="16"/>
              </w:rPr>
            </w:pPr>
          </w:p>
        </w:tc>
        <w:tc>
          <w:tcPr>
            <w:tcW w:w="465" w:type="dxa"/>
            <w:shd w:val="solid" w:color="FFFFFF" w:fill="auto"/>
          </w:tcPr>
          <w:p w14:paraId="4BBA2FF4" w14:textId="77777777" w:rsidR="000B32F7" w:rsidRPr="000C321E" w:rsidRDefault="000B32F7" w:rsidP="009900EA">
            <w:pPr>
              <w:pStyle w:val="TAL"/>
              <w:rPr>
                <w:rFonts w:cs="Arial"/>
                <w:sz w:val="16"/>
                <w:szCs w:val="16"/>
              </w:rPr>
            </w:pPr>
          </w:p>
        </w:tc>
        <w:tc>
          <w:tcPr>
            <w:tcW w:w="8607" w:type="dxa"/>
            <w:shd w:val="solid" w:color="FFFFFF" w:fill="auto"/>
          </w:tcPr>
          <w:p w14:paraId="61D73103" w14:textId="3D5D9F6F" w:rsidR="000B32F7" w:rsidRPr="000C321E" w:rsidRDefault="000B32F7" w:rsidP="009900EA">
            <w:pPr>
              <w:pStyle w:val="TAL"/>
              <w:rPr>
                <w:rFonts w:cs="Arial"/>
                <w:sz w:val="16"/>
                <w:szCs w:val="16"/>
              </w:rPr>
            </w:pPr>
            <w:r w:rsidRPr="000C321E">
              <w:rPr>
                <w:rFonts w:cs="Arial"/>
                <w:sz w:val="16"/>
                <w:szCs w:val="16"/>
              </w:rPr>
              <w:t>C</w:t>
            </w:r>
            <w:r w:rsidRPr="000C321E">
              <w:rPr>
                <w:rFonts w:cs="Arial" w:hint="eastAsia"/>
                <w:sz w:val="16"/>
                <w:szCs w:val="16"/>
              </w:rPr>
              <w:t xml:space="preserve">hange the </w:t>
            </w:r>
            <w:r w:rsidRPr="000C321E">
              <w:rPr>
                <w:rFonts w:cs="Arial"/>
                <w:sz w:val="16"/>
                <w:szCs w:val="16"/>
              </w:rPr>
              <w:t>attribution</w:t>
            </w:r>
            <w:r w:rsidRPr="000C321E">
              <w:rPr>
                <w:rFonts w:cs="Arial" w:hint="eastAsia"/>
                <w:sz w:val="16"/>
                <w:szCs w:val="16"/>
              </w:rPr>
              <w:t xml:space="preserve"> of </w:t>
            </w:r>
            <w:r w:rsidRPr="000C321E">
              <w:rPr>
                <w:rFonts w:cs="Arial"/>
                <w:sz w:val="16"/>
                <w:szCs w:val="16"/>
              </w:rPr>
              <w:t xml:space="preserve">Radio Priority LCS </w:t>
            </w:r>
            <w:r w:rsidRPr="000C321E">
              <w:rPr>
                <w:rFonts w:cs="Arial" w:hint="eastAsia"/>
                <w:sz w:val="16"/>
                <w:szCs w:val="16"/>
              </w:rPr>
              <w:t>from TV to TLV</w:t>
            </w:r>
          </w:p>
        </w:tc>
        <w:tc>
          <w:tcPr>
            <w:tcW w:w="850" w:type="dxa"/>
            <w:shd w:val="solid" w:color="FFFFFF" w:fill="auto"/>
          </w:tcPr>
          <w:p w14:paraId="178029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52F3D633" w14:textId="77777777" w:rsidTr="000B32F7">
        <w:tc>
          <w:tcPr>
            <w:tcW w:w="851" w:type="dxa"/>
            <w:shd w:val="solid" w:color="FFFFFF" w:fill="auto"/>
          </w:tcPr>
          <w:p w14:paraId="3F28E5A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FFC80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55A9BE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0BE3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495r1</w:t>
            </w:r>
          </w:p>
        </w:tc>
        <w:tc>
          <w:tcPr>
            <w:tcW w:w="425" w:type="dxa"/>
            <w:shd w:val="solid" w:color="FFFFFF" w:fill="auto"/>
          </w:tcPr>
          <w:p w14:paraId="1F275115" w14:textId="77777777" w:rsidR="000B32F7" w:rsidRPr="000C321E" w:rsidRDefault="000B32F7" w:rsidP="009900EA">
            <w:pPr>
              <w:pStyle w:val="TAL"/>
              <w:rPr>
                <w:rFonts w:cs="Arial"/>
                <w:sz w:val="16"/>
                <w:szCs w:val="16"/>
              </w:rPr>
            </w:pPr>
          </w:p>
        </w:tc>
        <w:tc>
          <w:tcPr>
            <w:tcW w:w="465" w:type="dxa"/>
            <w:shd w:val="solid" w:color="FFFFFF" w:fill="auto"/>
          </w:tcPr>
          <w:p w14:paraId="4C322F0C" w14:textId="77777777" w:rsidR="000B32F7" w:rsidRPr="000C321E" w:rsidRDefault="000B32F7" w:rsidP="009900EA">
            <w:pPr>
              <w:pStyle w:val="TAL"/>
              <w:rPr>
                <w:rFonts w:cs="Arial" w:hint="eastAsia"/>
                <w:sz w:val="16"/>
                <w:szCs w:val="16"/>
              </w:rPr>
            </w:pPr>
          </w:p>
        </w:tc>
        <w:tc>
          <w:tcPr>
            <w:tcW w:w="8607" w:type="dxa"/>
            <w:shd w:val="solid" w:color="FFFFFF" w:fill="auto"/>
          </w:tcPr>
          <w:p w14:paraId="425E46B4" w14:textId="40CE7A2F" w:rsidR="000B32F7" w:rsidRPr="000C321E" w:rsidRDefault="000B32F7" w:rsidP="009900EA">
            <w:pPr>
              <w:pStyle w:val="TAL"/>
              <w:rPr>
                <w:rFonts w:cs="Arial"/>
                <w:sz w:val="16"/>
                <w:szCs w:val="16"/>
              </w:rPr>
            </w:pPr>
            <w:r w:rsidRPr="000C321E">
              <w:rPr>
                <w:rFonts w:cs="Arial" w:hint="eastAsia"/>
                <w:sz w:val="16"/>
                <w:szCs w:val="16"/>
              </w:rPr>
              <w:t>Addition of BM-SC initiated De-registration</w:t>
            </w:r>
          </w:p>
        </w:tc>
        <w:tc>
          <w:tcPr>
            <w:tcW w:w="850" w:type="dxa"/>
            <w:shd w:val="solid" w:color="FFFFFF" w:fill="auto"/>
          </w:tcPr>
          <w:p w14:paraId="35CB4A7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0E2B7DF" w14:textId="77777777" w:rsidTr="000B32F7">
        <w:tc>
          <w:tcPr>
            <w:tcW w:w="851" w:type="dxa"/>
            <w:shd w:val="solid" w:color="FFFFFF" w:fill="auto"/>
          </w:tcPr>
          <w:p w14:paraId="6F6D33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6722B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EAAC7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ADB1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496r1</w:t>
            </w:r>
          </w:p>
        </w:tc>
        <w:tc>
          <w:tcPr>
            <w:tcW w:w="425" w:type="dxa"/>
            <w:shd w:val="solid" w:color="FFFFFF" w:fill="auto"/>
          </w:tcPr>
          <w:p w14:paraId="0A9213E6" w14:textId="77777777" w:rsidR="000B32F7" w:rsidRPr="000C321E" w:rsidRDefault="000B32F7" w:rsidP="009900EA">
            <w:pPr>
              <w:pStyle w:val="TAL"/>
              <w:rPr>
                <w:rFonts w:cs="Arial"/>
                <w:sz w:val="16"/>
                <w:szCs w:val="16"/>
              </w:rPr>
            </w:pPr>
          </w:p>
        </w:tc>
        <w:tc>
          <w:tcPr>
            <w:tcW w:w="465" w:type="dxa"/>
            <w:shd w:val="solid" w:color="FFFFFF" w:fill="auto"/>
          </w:tcPr>
          <w:p w14:paraId="0B80FE16" w14:textId="77777777" w:rsidR="000B32F7" w:rsidRPr="000C321E" w:rsidRDefault="000B32F7" w:rsidP="009900EA">
            <w:pPr>
              <w:pStyle w:val="TAL"/>
              <w:rPr>
                <w:rFonts w:cs="Arial" w:hint="eastAsia"/>
                <w:sz w:val="16"/>
                <w:szCs w:val="16"/>
              </w:rPr>
            </w:pPr>
          </w:p>
        </w:tc>
        <w:tc>
          <w:tcPr>
            <w:tcW w:w="8607" w:type="dxa"/>
            <w:shd w:val="solid" w:color="FFFFFF" w:fill="auto"/>
          </w:tcPr>
          <w:p w14:paraId="211221FE" w14:textId="3C43AE42" w:rsidR="000B32F7" w:rsidRPr="000C321E" w:rsidRDefault="000B32F7" w:rsidP="009900EA">
            <w:pPr>
              <w:pStyle w:val="TAL"/>
              <w:rPr>
                <w:rFonts w:cs="Arial"/>
                <w:sz w:val="16"/>
                <w:szCs w:val="16"/>
              </w:rPr>
            </w:pPr>
            <w:r w:rsidRPr="000C321E">
              <w:rPr>
                <w:rFonts w:cs="Arial" w:hint="eastAsia"/>
                <w:sz w:val="16"/>
                <w:szCs w:val="16"/>
              </w:rPr>
              <w:t>Addition of TMGI</w:t>
            </w:r>
          </w:p>
        </w:tc>
        <w:tc>
          <w:tcPr>
            <w:tcW w:w="850" w:type="dxa"/>
            <w:shd w:val="solid" w:color="FFFFFF" w:fill="auto"/>
          </w:tcPr>
          <w:p w14:paraId="4FAED3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11E5CEA0" w14:textId="77777777" w:rsidTr="000B32F7">
        <w:tc>
          <w:tcPr>
            <w:tcW w:w="851" w:type="dxa"/>
            <w:shd w:val="solid" w:color="FFFFFF" w:fill="auto"/>
          </w:tcPr>
          <w:p w14:paraId="14B490F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2970D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6DA3CF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D6268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497</w:t>
            </w:r>
          </w:p>
        </w:tc>
        <w:tc>
          <w:tcPr>
            <w:tcW w:w="425" w:type="dxa"/>
            <w:shd w:val="solid" w:color="FFFFFF" w:fill="auto"/>
          </w:tcPr>
          <w:p w14:paraId="0343CEB6" w14:textId="77777777" w:rsidR="000B32F7" w:rsidRPr="000C321E" w:rsidRDefault="000B32F7" w:rsidP="009900EA">
            <w:pPr>
              <w:pStyle w:val="TAL"/>
              <w:rPr>
                <w:rFonts w:cs="Arial"/>
                <w:sz w:val="16"/>
                <w:szCs w:val="16"/>
              </w:rPr>
            </w:pPr>
          </w:p>
        </w:tc>
        <w:tc>
          <w:tcPr>
            <w:tcW w:w="465" w:type="dxa"/>
            <w:shd w:val="solid" w:color="FFFFFF" w:fill="auto"/>
          </w:tcPr>
          <w:p w14:paraId="13B2F3FF" w14:textId="77777777" w:rsidR="000B32F7" w:rsidRPr="000C321E" w:rsidRDefault="000B32F7" w:rsidP="009900EA">
            <w:pPr>
              <w:pStyle w:val="TAL"/>
              <w:rPr>
                <w:rFonts w:cs="Arial"/>
                <w:sz w:val="16"/>
                <w:szCs w:val="16"/>
              </w:rPr>
            </w:pPr>
          </w:p>
        </w:tc>
        <w:tc>
          <w:tcPr>
            <w:tcW w:w="8607" w:type="dxa"/>
            <w:shd w:val="solid" w:color="FFFFFF" w:fill="auto"/>
          </w:tcPr>
          <w:p w14:paraId="5B5DC45A" w14:textId="6EA038E1" w:rsidR="000B32F7" w:rsidRPr="000C321E" w:rsidRDefault="000B32F7" w:rsidP="009900EA">
            <w:pPr>
              <w:pStyle w:val="TAL"/>
              <w:rPr>
                <w:rFonts w:cs="Arial"/>
                <w:sz w:val="16"/>
                <w:szCs w:val="16"/>
              </w:rPr>
            </w:pPr>
            <w:r w:rsidRPr="000C321E">
              <w:rPr>
                <w:rFonts w:cs="Arial"/>
                <w:sz w:val="16"/>
                <w:szCs w:val="16"/>
              </w:rPr>
              <w:t>Another Cause for MBMS Notification Reject Request</w:t>
            </w:r>
          </w:p>
        </w:tc>
        <w:tc>
          <w:tcPr>
            <w:tcW w:w="850" w:type="dxa"/>
            <w:shd w:val="solid" w:color="FFFFFF" w:fill="auto"/>
          </w:tcPr>
          <w:p w14:paraId="37429F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BBC2545" w14:textId="77777777" w:rsidTr="000B32F7">
        <w:tc>
          <w:tcPr>
            <w:tcW w:w="851" w:type="dxa"/>
            <w:shd w:val="solid" w:color="FFFFFF" w:fill="auto"/>
          </w:tcPr>
          <w:p w14:paraId="3834837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1A3BCE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191BF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597D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498r1</w:t>
            </w:r>
          </w:p>
        </w:tc>
        <w:tc>
          <w:tcPr>
            <w:tcW w:w="425" w:type="dxa"/>
            <w:shd w:val="solid" w:color="FFFFFF" w:fill="auto"/>
          </w:tcPr>
          <w:p w14:paraId="472506B0" w14:textId="77777777" w:rsidR="000B32F7" w:rsidRPr="000C321E" w:rsidRDefault="000B32F7" w:rsidP="009900EA">
            <w:pPr>
              <w:pStyle w:val="TAL"/>
              <w:rPr>
                <w:rFonts w:cs="Arial"/>
                <w:sz w:val="16"/>
                <w:szCs w:val="16"/>
              </w:rPr>
            </w:pPr>
          </w:p>
        </w:tc>
        <w:tc>
          <w:tcPr>
            <w:tcW w:w="465" w:type="dxa"/>
            <w:shd w:val="solid" w:color="FFFFFF" w:fill="auto"/>
          </w:tcPr>
          <w:p w14:paraId="6D6D749E" w14:textId="77777777" w:rsidR="000B32F7" w:rsidRPr="000C321E" w:rsidRDefault="000B32F7" w:rsidP="009900EA">
            <w:pPr>
              <w:pStyle w:val="TAL"/>
              <w:rPr>
                <w:rFonts w:cs="Arial"/>
                <w:sz w:val="16"/>
                <w:szCs w:val="16"/>
              </w:rPr>
            </w:pPr>
          </w:p>
        </w:tc>
        <w:tc>
          <w:tcPr>
            <w:tcW w:w="8607" w:type="dxa"/>
            <w:shd w:val="solid" w:color="FFFFFF" w:fill="auto"/>
          </w:tcPr>
          <w:p w14:paraId="727E5CC2" w14:textId="5347329C" w:rsidR="000B32F7" w:rsidRPr="000C321E" w:rsidRDefault="000B32F7" w:rsidP="009900EA">
            <w:pPr>
              <w:pStyle w:val="TAL"/>
              <w:rPr>
                <w:rFonts w:cs="Arial"/>
                <w:sz w:val="16"/>
                <w:szCs w:val="16"/>
              </w:rPr>
            </w:pPr>
            <w:r w:rsidRPr="000C321E">
              <w:rPr>
                <w:rFonts w:cs="Arial"/>
                <w:sz w:val="16"/>
                <w:szCs w:val="16"/>
              </w:rPr>
              <w:t>Clarification of the Target Identification IE</w:t>
            </w:r>
          </w:p>
        </w:tc>
        <w:tc>
          <w:tcPr>
            <w:tcW w:w="850" w:type="dxa"/>
            <w:shd w:val="solid" w:color="FFFFFF" w:fill="auto"/>
          </w:tcPr>
          <w:p w14:paraId="74B981F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F163747" w14:textId="77777777" w:rsidTr="000B32F7">
        <w:tc>
          <w:tcPr>
            <w:tcW w:w="851" w:type="dxa"/>
            <w:shd w:val="solid" w:color="FFFFFF" w:fill="auto"/>
          </w:tcPr>
          <w:p w14:paraId="4BEE8CA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995B7A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1FB47B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E2AB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501</w:t>
            </w:r>
          </w:p>
        </w:tc>
        <w:tc>
          <w:tcPr>
            <w:tcW w:w="425" w:type="dxa"/>
            <w:shd w:val="solid" w:color="FFFFFF" w:fill="auto"/>
          </w:tcPr>
          <w:p w14:paraId="37DBE84F" w14:textId="77777777" w:rsidR="000B32F7" w:rsidRPr="000C321E" w:rsidRDefault="000B32F7" w:rsidP="009900EA">
            <w:pPr>
              <w:pStyle w:val="TAL"/>
              <w:rPr>
                <w:rFonts w:cs="Arial"/>
                <w:sz w:val="16"/>
                <w:szCs w:val="16"/>
              </w:rPr>
            </w:pPr>
          </w:p>
        </w:tc>
        <w:tc>
          <w:tcPr>
            <w:tcW w:w="465" w:type="dxa"/>
            <w:shd w:val="solid" w:color="FFFFFF" w:fill="auto"/>
          </w:tcPr>
          <w:p w14:paraId="2DCD1D4C" w14:textId="77777777" w:rsidR="000B32F7" w:rsidRPr="000C321E" w:rsidRDefault="000B32F7" w:rsidP="009900EA">
            <w:pPr>
              <w:pStyle w:val="TAL"/>
              <w:rPr>
                <w:rFonts w:cs="Arial"/>
                <w:sz w:val="16"/>
                <w:szCs w:val="16"/>
              </w:rPr>
            </w:pPr>
          </w:p>
        </w:tc>
        <w:tc>
          <w:tcPr>
            <w:tcW w:w="8607" w:type="dxa"/>
            <w:shd w:val="solid" w:color="FFFFFF" w:fill="auto"/>
          </w:tcPr>
          <w:p w14:paraId="0A6BFF5C" w14:textId="1B1FCB76" w:rsidR="000B32F7" w:rsidRPr="000C321E" w:rsidRDefault="000B32F7" w:rsidP="009900EA">
            <w:pPr>
              <w:pStyle w:val="TAL"/>
              <w:rPr>
                <w:rFonts w:cs="Arial"/>
                <w:sz w:val="16"/>
                <w:szCs w:val="16"/>
              </w:rPr>
            </w:pPr>
            <w:r w:rsidRPr="000C321E">
              <w:rPr>
                <w:rFonts w:cs="Arial"/>
                <w:sz w:val="16"/>
                <w:szCs w:val="16"/>
              </w:rPr>
              <w:t>Alignment and enhancement of the "RAT Type" IE</w:t>
            </w:r>
          </w:p>
        </w:tc>
        <w:tc>
          <w:tcPr>
            <w:tcW w:w="850" w:type="dxa"/>
            <w:shd w:val="solid" w:color="FFFFFF" w:fill="auto"/>
          </w:tcPr>
          <w:p w14:paraId="6C302C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0578D96F" w14:textId="77777777" w:rsidTr="000B32F7">
        <w:tc>
          <w:tcPr>
            <w:tcW w:w="851" w:type="dxa"/>
            <w:shd w:val="solid" w:color="FFFFFF" w:fill="auto"/>
          </w:tcPr>
          <w:p w14:paraId="625368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E64B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01FC2D4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260BB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502</w:t>
            </w:r>
          </w:p>
        </w:tc>
        <w:tc>
          <w:tcPr>
            <w:tcW w:w="425" w:type="dxa"/>
            <w:shd w:val="solid" w:color="FFFFFF" w:fill="auto"/>
          </w:tcPr>
          <w:p w14:paraId="14109EBC" w14:textId="77777777" w:rsidR="000B32F7" w:rsidRPr="000C321E" w:rsidRDefault="000B32F7" w:rsidP="009900EA">
            <w:pPr>
              <w:pStyle w:val="TAL"/>
              <w:rPr>
                <w:rFonts w:cs="Arial"/>
                <w:sz w:val="16"/>
                <w:szCs w:val="16"/>
              </w:rPr>
            </w:pPr>
          </w:p>
        </w:tc>
        <w:tc>
          <w:tcPr>
            <w:tcW w:w="465" w:type="dxa"/>
            <w:shd w:val="solid" w:color="FFFFFF" w:fill="auto"/>
          </w:tcPr>
          <w:p w14:paraId="134F5CE0" w14:textId="77777777" w:rsidR="000B32F7" w:rsidRPr="000C321E" w:rsidRDefault="000B32F7" w:rsidP="009900EA">
            <w:pPr>
              <w:pStyle w:val="TAL"/>
              <w:rPr>
                <w:rFonts w:cs="Arial"/>
                <w:sz w:val="16"/>
                <w:szCs w:val="16"/>
              </w:rPr>
            </w:pPr>
          </w:p>
        </w:tc>
        <w:tc>
          <w:tcPr>
            <w:tcW w:w="8607" w:type="dxa"/>
            <w:shd w:val="solid" w:color="FFFFFF" w:fill="auto"/>
          </w:tcPr>
          <w:p w14:paraId="5CA649D1" w14:textId="30E9C5A0" w:rsidR="000B32F7" w:rsidRPr="000C321E" w:rsidRDefault="000B32F7" w:rsidP="009900EA">
            <w:pPr>
              <w:pStyle w:val="TAL"/>
              <w:rPr>
                <w:rFonts w:cs="Arial"/>
                <w:sz w:val="16"/>
                <w:szCs w:val="16"/>
              </w:rPr>
            </w:pPr>
            <w:r w:rsidRPr="000C321E">
              <w:rPr>
                <w:rFonts w:cs="Arial"/>
                <w:sz w:val="16"/>
                <w:szCs w:val="16"/>
              </w:rPr>
              <w:t>Corrections to charging information IEs</w:t>
            </w:r>
          </w:p>
        </w:tc>
        <w:tc>
          <w:tcPr>
            <w:tcW w:w="850" w:type="dxa"/>
            <w:shd w:val="solid" w:color="FFFFFF" w:fill="auto"/>
          </w:tcPr>
          <w:p w14:paraId="726AC7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38854E4E" w14:textId="77777777" w:rsidTr="000B32F7">
        <w:tc>
          <w:tcPr>
            <w:tcW w:w="851" w:type="dxa"/>
            <w:shd w:val="solid" w:color="FFFFFF" w:fill="auto"/>
          </w:tcPr>
          <w:p w14:paraId="083A33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D63D2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4F47C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4B912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507r1</w:t>
            </w:r>
          </w:p>
        </w:tc>
        <w:tc>
          <w:tcPr>
            <w:tcW w:w="425" w:type="dxa"/>
            <w:shd w:val="solid" w:color="FFFFFF" w:fill="auto"/>
          </w:tcPr>
          <w:p w14:paraId="380B51DE" w14:textId="77777777" w:rsidR="000B32F7" w:rsidRPr="000C321E" w:rsidRDefault="000B32F7" w:rsidP="009900EA">
            <w:pPr>
              <w:pStyle w:val="TAL"/>
              <w:rPr>
                <w:rFonts w:cs="Arial"/>
                <w:sz w:val="16"/>
                <w:szCs w:val="16"/>
              </w:rPr>
            </w:pPr>
          </w:p>
        </w:tc>
        <w:tc>
          <w:tcPr>
            <w:tcW w:w="465" w:type="dxa"/>
            <w:shd w:val="solid" w:color="FFFFFF" w:fill="auto"/>
          </w:tcPr>
          <w:p w14:paraId="3E49819E" w14:textId="77777777" w:rsidR="000B32F7" w:rsidRPr="000C321E" w:rsidRDefault="000B32F7" w:rsidP="009900EA">
            <w:pPr>
              <w:pStyle w:val="TAL"/>
              <w:rPr>
                <w:rFonts w:cs="Arial"/>
                <w:sz w:val="16"/>
                <w:szCs w:val="16"/>
              </w:rPr>
            </w:pPr>
          </w:p>
        </w:tc>
        <w:tc>
          <w:tcPr>
            <w:tcW w:w="8607" w:type="dxa"/>
            <w:shd w:val="solid" w:color="FFFFFF" w:fill="auto"/>
          </w:tcPr>
          <w:p w14:paraId="255071F0" w14:textId="66AAB75E" w:rsidR="000B32F7" w:rsidRPr="000C321E" w:rsidRDefault="000B32F7" w:rsidP="009900EA">
            <w:pPr>
              <w:pStyle w:val="TAL"/>
              <w:rPr>
                <w:rFonts w:cs="Arial"/>
                <w:sz w:val="16"/>
                <w:szCs w:val="16"/>
              </w:rPr>
            </w:pPr>
            <w:r w:rsidRPr="000C321E">
              <w:rPr>
                <w:rFonts w:cs="Arial"/>
                <w:sz w:val="16"/>
                <w:szCs w:val="16"/>
              </w:rPr>
              <w:t>RIM transparent routing</w:t>
            </w:r>
          </w:p>
        </w:tc>
        <w:tc>
          <w:tcPr>
            <w:tcW w:w="850" w:type="dxa"/>
            <w:shd w:val="solid" w:color="FFFFFF" w:fill="auto"/>
          </w:tcPr>
          <w:p w14:paraId="1A2FD8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25B31ED4" w14:textId="77777777" w:rsidTr="000B32F7">
        <w:tc>
          <w:tcPr>
            <w:tcW w:w="851" w:type="dxa"/>
            <w:shd w:val="solid" w:color="FFFFFF" w:fill="auto"/>
          </w:tcPr>
          <w:p w14:paraId="6D19C7E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1699E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B1BC4C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590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511</w:t>
            </w:r>
          </w:p>
        </w:tc>
        <w:tc>
          <w:tcPr>
            <w:tcW w:w="425" w:type="dxa"/>
            <w:shd w:val="solid" w:color="FFFFFF" w:fill="auto"/>
          </w:tcPr>
          <w:p w14:paraId="68C2AEA9" w14:textId="77777777" w:rsidR="000B32F7" w:rsidRPr="000C321E" w:rsidRDefault="000B32F7" w:rsidP="009900EA">
            <w:pPr>
              <w:pStyle w:val="TAL"/>
              <w:rPr>
                <w:rFonts w:cs="Arial"/>
                <w:sz w:val="16"/>
                <w:szCs w:val="16"/>
              </w:rPr>
            </w:pPr>
          </w:p>
        </w:tc>
        <w:tc>
          <w:tcPr>
            <w:tcW w:w="465" w:type="dxa"/>
            <w:shd w:val="solid" w:color="FFFFFF" w:fill="auto"/>
          </w:tcPr>
          <w:p w14:paraId="4C4A4180" w14:textId="77777777" w:rsidR="000B32F7" w:rsidRPr="000C321E" w:rsidRDefault="000B32F7" w:rsidP="009900EA">
            <w:pPr>
              <w:pStyle w:val="TAL"/>
              <w:rPr>
                <w:rFonts w:cs="Arial"/>
                <w:sz w:val="16"/>
                <w:szCs w:val="16"/>
              </w:rPr>
            </w:pPr>
          </w:p>
        </w:tc>
        <w:tc>
          <w:tcPr>
            <w:tcW w:w="8607" w:type="dxa"/>
            <w:shd w:val="solid" w:color="FFFFFF" w:fill="auto"/>
          </w:tcPr>
          <w:p w14:paraId="0FB37D63" w14:textId="24FE5687" w:rsidR="000B32F7" w:rsidRPr="000C321E" w:rsidRDefault="000B32F7" w:rsidP="009900EA">
            <w:pPr>
              <w:pStyle w:val="TAL"/>
              <w:rPr>
                <w:rFonts w:cs="Arial"/>
                <w:sz w:val="16"/>
                <w:szCs w:val="16"/>
              </w:rPr>
            </w:pPr>
            <w:r w:rsidRPr="000C321E">
              <w:rPr>
                <w:rFonts w:cs="Arial"/>
                <w:sz w:val="16"/>
                <w:szCs w:val="16"/>
              </w:rPr>
              <w:t>Handling of ciphering and integrity keys at inter-SGSN RAU</w:t>
            </w:r>
          </w:p>
        </w:tc>
        <w:tc>
          <w:tcPr>
            <w:tcW w:w="850" w:type="dxa"/>
            <w:shd w:val="solid" w:color="FFFFFF" w:fill="auto"/>
          </w:tcPr>
          <w:p w14:paraId="73DDF9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6B28A36F" w14:textId="77777777" w:rsidTr="000B32F7">
        <w:tc>
          <w:tcPr>
            <w:tcW w:w="851" w:type="dxa"/>
            <w:shd w:val="solid" w:color="FFFFFF" w:fill="auto"/>
          </w:tcPr>
          <w:p w14:paraId="63B262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80D23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620CEDA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070F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505</w:t>
            </w:r>
          </w:p>
        </w:tc>
        <w:tc>
          <w:tcPr>
            <w:tcW w:w="425" w:type="dxa"/>
            <w:shd w:val="solid" w:color="FFFFFF" w:fill="auto"/>
          </w:tcPr>
          <w:p w14:paraId="1AE7423B" w14:textId="77777777" w:rsidR="000B32F7" w:rsidRPr="000C321E" w:rsidRDefault="000B32F7" w:rsidP="009900EA">
            <w:pPr>
              <w:pStyle w:val="TAL"/>
              <w:rPr>
                <w:rFonts w:cs="Arial"/>
                <w:sz w:val="16"/>
                <w:szCs w:val="16"/>
              </w:rPr>
            </w:pPr>
          </w:p>
        </w:tc>
        <w:tc>
          <w:tcPr>
            <w:tcW w:w="465" w:type="dxa"/>
            <w:shd w:val="solid" w:color="FFFFFF" w:fill="auto"/>
          </w:tcPr>
          <w:p w14:paraId="6C2E83AF" w14:textId="77777777" w:rsidR="000B32F7" w:rsidRPr="000C321E" w:rsidRDefault="000B32F7" w:rsidP="009900EA">
            <w:pPr>
              <w:pStyle w:val="TAL"/>
              <w:rPr>
                <w:rFonts w:cs="Arial" w:hint="eastAsia"/>
                <w:sz w:val="16"/>
                <w:szCs w:val="16"/>
              </w:rPr>
            </w:pPr>
          </w:p>
        </w:tc>
        <w:tc>
          <w:tcPr>
            <w:tcW w:w="8607" w:type="dxa"/>
            <w:shd w:val="solid" w:color="FFFFFF" w:fill="auto"/>
          </w:tcPr>
          <w:p w14:paraId="34E49A6A" w14:textId="57BF97C7" w:rsidR="000B32F7" w:rsidRPr="000C321E" w:rsidRDefault="000B32F7" w:rsidP="009900EA">
            <w:pPr>
              <w:pStyle w:val="TAL"/>
              <w:rPr>
                <w:rFonts w:cs="Arial"/>
                <w:sz w:val="16"/>
                <w:szCs w:val="16"/>
              </w:rPr>
            </w:pPr>
            <w:r w:rsidRPr="000C321E">
              <w:rPr>
                <w:rFonts w:cs="Arial" w:hint="eastAsia"/>
                <w:sz w:val="16"/>
                <w:szCs w:val="16"/>
              </w:rPr>
              <w:t>Error Indication during an ongoing MBMS data transfer</w:t>
            </w:r>
          </w:p>
        </w:tc>
        <w:tc>
          <w:tcPr>
            <w:tcW w:w="850" w:type="dxa"/>
            <w:shd w:val="solid" w:color="FFFFFF" w:fill="auto"/>
          </w:tcPr>
          <w:p w14:paraId="4104AB3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5F848252" w14:textId="77777777" w:rsidTr="000B32F7">
        <w:tc>
          <w:tcPr>
            <w:tcW w:w="851" w:type="dxa"/>
            <w:shd w:val="solid" w:color="FFFFFF" w:fill="auto"/>
          </w:tcPr>
          <w:p w14:paraId="1112C65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5002E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508BFE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B829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506</w:t>
            </w:r>
          </w:p>
        </w:tc>
        <w:tc>
          <w:tcPr>
            <w:tcW w:w="425" w:type="dxa"/>
            <w:shd w:val="solid" w:color="FFFFFF" w:fill="auto"/>
          </w:tcPr>
          <w:p w14:paraId="251228A8" w14:textId="77777777" w:rsidR="000B32F7" w:rsidRPr="000C321E" w:rsidRDefault="000B32F7" w:rsidP="009900EA">
            <w:pPr>
              <w:pStyle w:val="TAL"/>
              <w:rPr>
                <w:rFonts w:cs="Arial"/>
                <w:sz w:val="16"/>
                <w:szCs w:val="16"/>
              </w:rPr>
            </w:pPr>
          </w:p>
        </w:tc>
        <w:tc>
          <w:tcPr>
            <w:tcW w:w="465" w:type="dxa"/>
            <w:shd w:val="solid" w:color="FFFFFF" w:fill="auto"/>
          </w:tcPr>
          <w:p w14:paraId="4BD7B999" w14:textId="77777777" w:rsidR="000B32F7" w:rsidRPr="000C321E" w:rsidRDefault="000B32F7" w:rsidP="009900EA">
            <w:pPr>
              <w:pStyle w:val="TAL"/>
              <w:rPr>
                <w:rFonts w:cs="Arial" w:hint="eastAsia"/>
                <w:sz w:val="16"/>
                <w:szCs w:val="16"/>
              </w:rPr>
            </w:pPr>
          </w:p>
        </w:tc>
        <w:tc>
          <w:tcPr>
            <w:tcW w:w="8607" w:type="dxa"/>
            <w:shd w:val="solid" w:color="FFFFFF" w:fill="auto"/>
          </w:tcPr>
          <w:p w14:paraId="44AE6A4E" w14:textId="4F7EBAF9" w:rsidR="000B32F7" w:rsidRPr="000C321E" w:rsidRDefault="000B32F7" w:rsidP="009900EA">
            <w:pPr>
              <w:pStyle w:val="TAL"/>
              <w:rPr>
                <w:rFonts w:cs="Arial"/>
                <w:sz w:val="16"/>
                <w:szCs w:val="16"/>
              </w:rPr>
            </w:pPr>
            <w:r w:rsidRPr="000C321E">
              <w:rPr>
                <w:rFonts w:cs="Arial" w:hint="eastAsia"/>
                <w:sz w:val="16"/>
                <w:szCs w:val="16"/>
              </w:rPr>
              <w:t>Addition of Recovery IE in MBMS</w:t>
            </w:r>
          </w:p>
        </w:tc>
        <w:tc>
          <w:tcPr>
            <w:tcW w:w="850" w:type="dxa"/>
            <w:shd w:val="solid" w:color="FFFFFF" w:fill="auto"/>
          </w:tcPr>
          <w:p w14:paraId="723111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0F134A78" w14:textId="77777777" w:rsidTr="000B32F7">
        <w:tc>
          <w:tcPr>
            <w:tcW w:w="851" w:type="dxa"/>
            <w:shd w:val="solid" w:color="FFFFFF" w:fill="auto"/>
          </w:tcPr>
          <w:p w14:paraId="79885B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1AFF8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49CADD0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8D30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510r2</w:t>
            </w:r>
          </w:p>
        </w:tc>
        <w:tc>
          <w:tcPr>
            <w:tcW w:w="425" w:type="dxa"/>
            <w:shd w:val="solid" w:color="FFFFFF" w:fill="auto"/>
          </w:tcPr>
          <w:p w14:paraId="719ACB76" w14:textId="77777777" w:rsidR="000B32F7" w:rsidRPr="000C321E" w:rsidRDefault="000B32F7" w:rsidP="009900EA">
            <w:pPr>
              <w:pStyle w:val="TAL"/>
              <w:rPr>
                <w:rFonts w:cs="Arial"/>
                <w:sz w:val="16"/>
                <w:szCs w:val="16"/>
              </w:rPr>
            </w:pPr>
          </w:p>
        </w:tc>
        <w:tc>
          <w:tcPr>
            <w:tcW w:w="465" w:type="dxa"/>
            <w:shd w:val="solid" w:color="FFFFFF" w:fill="auto"/>
          </w:tcPr>
          <w:p w14:paraId="1F089C7C" w14:textId="77777777" w:rsidR="000B32F7" w:rsidRPr="000C321E" w:rsidRDefault="000B32F7" w:rsidP="009900EA">
            <w:pPr>
              <w:pStyle w:val="TAL"/>
              <w:rPr>
                <w:rFonts w:cs="Arial"/>
                <w:sz w:val="16"/>
                <w:szCs w:val="16"/>
              </w:rPr>
            </w:pPr>
          </w:p>
        </w:tc>
        <w:tc>
          <w:tcPr>
            <w:tcW w:w="8607" w:type="dxa"/>
            <w:shd w:val="solid" w:color="FFFFFF" w:fill="auto"/>
          </w:tcPr>
          <w:p w14:paraId="5A7C6620" w14:textId="2DF805F0" w:rsidR="000B32F7" w:rsidRPr="000C321E" w:rsidRDefault="000B32F7" w:rsidP="009900EA">
            <w:pPr>
              <w:pStyle w:val="TAL"/>
              <w:rPr>
                <w:rFonts w:cs="Arial"/>
                <w:sz w:val="16"/>
                <w:szCs w:val="16"/>
              </w:rPr>
            </w:pPr>
            <w:r w:rsidRPr="000C321E">
              <w:rPr>
                <w:rFonts w:cs="Arial"/>
                <w:sz w:val="16"/>
                <w:szCs w:val="16"/>
              </w:rPr>
              <w:t>Introduction of a transparent container field for MBMS</w:t>
            </w:r>
          </w:p>
        </w:tc>
        <w:tc>
          <w:tcPr>
            <w:tcW w:w="850" w:type="dxa"/>
            <w:shd w:val="solid" w:color="FFFFFF" w:fill="auto"/>
          </w:tcPr>
          <w:p w14:paraId="7166C7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3D1C0828" w14:textId="77777777" w:rsidTr="000B32F7">
        <w:tc>
          <w:tcPr>
            <w:tcW w:w="851" w:type="dxa"/>
            <w:shd w:val="solid" w:color="FFFFFF" w:fill="auto"/>
          </w:tcPr>
          <w:p w14:paraId="721CA65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268C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71E8371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96DA4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512</w:t>
            </w:r>
          </w:p>
        </w:tc>
        <w:tc>
          <w:tcPr>
            <w:tcW w:w="425" w:type="dxa"/>
            <w:shd w:val="solid" w:color="FFFFFF" w:fill="auto"/>
          </w:tcPr>
          <w:p w14:paraId="5A40BD1E" w14:textId="77777777" w:rsidR="000B32F7" w:rsidRPr="000C321E" w:rsidRDefault="000B32F7" w:rsidP="009900EA">
            <w:pPr>
              <w:pStyle w:val="TAL"/>
              <w:rPr>
                <w:rFonts w:cs="Arial"/>
                <w:sz w:val="16"/>
                <w:szCs w:val="16"/>
              </w:rPr>
            </w:pPr>
          </w:p>
        </w:tc>
        <w:tc>
          <w:tcPr>
            <w:tcW w:w="465" w:type="dxa"/>
            <w:shd w:val="solid" w:color="FFFFFF" w:fill="auto"/>
          </w:tcPr>
          <w:p w14:paraId="39195376" w14:textId="77777777" w:rsidR="000B32F7" w:rsidRPr="000C321E" w:rsidRDefault="000B32F7" w:rsidP="009900EA">
            <w:pPr>
              <w:pStyle w:val="TAL"/>
              <w:rPr>
                <w:rFonts w:cs="Arial"/>
                <w:sz w:val="16"/>
                <w:szCs w:val="16"/>
              </w:rPr>
            </w:pPr>
          </w:p>
        </w:tc>
        <w:tc>
          <w:tcPr>
            <w:tcW w:w="8607" w:type="dxa"/>
            <w:shd w:val="solid" w:color="FFFFFF" w:fill="auto"/>
          </w:tcPr>
          <w:p w14:paraId="00A41453" w14:textId="286801C9" w:rsidR="000B32F7" w:rsidRPr="000C321E" w:rsidRDefault="000B32F7" w:rsidP="009900EA">
            <w:pPr>
              <w:pStyle w:val="TAL"/>
              <w:rPr>
                <w:rFonts w:cs="Arial"/>
                <w:sz w:val="16"/>
                <w:szCs w:val="16"/>
              </w:rPr>
            </w:pPr>
            <w:r w:rsidRPr="000C321E">
              <w:rPr>
                <w:rFonts w:cs="Arial"/>
                <w:sz w:val="16"/>
                <w:szCs w:val="16"/>
              </w:rPr>
              <w:t>SGSN Context Request and IMSI</w:t>
            </w:r>
          </w:p>
        </w:tc>
        <w:tc>
          <w:tcPr>
            <w:tcW w:w="850" w:type="dxa"/>
            <w:shd w:val="solid" w:color="FFFFFF" w:fill="auto"/>
          </w:tcPr>
          <w:p w14:paraId="31AC614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7FACF74F" w14:textId="77777777" w:rsidTr="000B32F7">
        <w:tc>
          <w:tcPr>
            <w:tcW w:w="851" w:type="dxa"/>
            <w:shd w:val="solid" w:color="FFFFFF" w:fill="auto"/>
          </w:tcPr>
          <w:p w14:paraId="7771AA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96A49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54363C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B08B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520r1</w:t>
            </w:r>
          </w:p>
        </w:tc>
        <w:tc>
          <w:tcPr>
            <w:tcW w:w="425" w:type="dxa"/>
            <w:shd w:val="solid" w:color="FFFFFF" w:fill="auto"/>
          </w:tcPr>
          <w:p w14:paraId="72F4F8A8" w14:textId="77777777" w:rsidR="000B32F7" w:rsidRPr="000C321E" w:rsidRDefault="000B32F7" w:rsidP="009900EA">
            <w:pPr>
              <w:pStyle w:val="TAL"/>
              <w:rPr>
                <w:rFonts w:cs="Arial"/>
                <w:sz w:val="16"/>
                <w:szCs w:val="16"/>
              </w:rPr>
            </w:pPr>
          </w:p>
        </w:tc>
        <w:tc>
          <w:tcPr>
            <w:tcW w:w="465" w:type="dxa"/>
            <w:shd w:val="solid" w:color="FFFFFF" w:fill="auto"/>
          </w:tcPr>
          <w:p w14:paraId="7173261B" w14:textId="77777777" w:rsidR="000B32F7" w:rsidRPr="000C321E" w:rsidRDefault="000B32F7" w:rsidP="009900EA">
            <w:pPr>
              <w:pStyle w:val="TAL"/>
              <w:rPr>
                <w:rFonts w:cs="Arial" w:hint="eastAsia"/>
                <w:sz w:val="16"/>
                <w:szCs w:val="16"/>
              </w:rPr>
            </w:pPr>
          </w:p>
        </w:tc>
        <w:tc>
          <w:tcPr>
            <w:tcW w:w="8607" w:type="dxa"/>
            <w:shd w:val="solid" w:color="FFFFFF" w:fill="auto"/>
          </w:tcPr>
          <w:p w14:paraId="3AF44502" w14:textId="1BA3AEBC" w:rsidR="000B32F7" w:rsidRPr="000C321E" w:rsidRDefault="000B32F7" w:rsidP="009900EA">
            <w:pPr>
              <w:pStyle w:val="TAL"/>
              <w:rPr>
                <w:rFonts w:cs="Arial"/>
                <w:sz w:val="16"/>
                <w:szCs w:val="16"/>
              </w:rPr>
            </w:pPr>
            <w:r w:rsidRPr="000C321E">
              <w:rPr>
                <w:rFonts w:cs="Arial" w:hint="eastAsia"/>
                <w:sz w:val="16"/>
                <w:szCs w:val="16"/>
              </w:rPr>
              <w:t>Additional s</w:t>
            </w:r>
            <w:r w:rsidRPr="000C321E">
              <w:rPr>
                <w:rFonts w:cs="Arial"/>
                <w:sz w:val="16"/>
                <w:szCs w:val="16"/>
              </w:rPr>
              <w:t xml:space="preserve">upport of </w:t>
            </w:r>
            <w:r w:rsidRPr="000C321E">
              <w:rPr>
                <w:rFonts w:cs="Arial" w:hint="eastAsia"/>
                <w:sz w:val="16"/>
                <w:szCs w:val="16"/>
              </w:rPr>
              <w:t>IPv4 and I</w:t>
            </w:r>
            <w:r w:rsidRPr="000C321E">
              <w:rPr>
                <w:rFonts w:cs="Arial"/>
                <w:sz w:val="16"/>
                <w:szCs w:val="16"/>
              </w:rPr>
              <w:t xml:space="preserve">Pv6 node addresses in </w:t>
            </w:r>
            <w:r w:rsidRPr="000C321E">
              <w:rPr>
                <w:rFonts w:cs="Arial" w:hint="eastAsia"/>
                <w:sz w:val="16"/>
                <w:szCs w:val="16"/>
              </w:rPr>
              <w:t>Create PDP and MBMS context procedures</w:t>
            </w:r>
          </w:p>
        </w:tc>
        <w:tc>
          <w:tcPr>
            <w:tcW w:w="850" w:type="dxa"/>
            <w:shd w:val="solid" w:color="FFFFFF" w:fill="auto"/>
          </w:tcPr>
          <w:p w14:paraId="480840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6DA93973" w14:textId="77777777" w:rsidTr="000B32F7">
        <w:tc>
          <w:tcPr>
            <w:tcW w:w="851" w:type="dxa"/>
            <w:shd w:val="solid" w:color="FFFFFF" w:fill="auto"/>
          </w:tcPr>
          <w:p w14:paraId="299885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3972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5F034B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22B48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513r1</w:t>
            </w:r>
          </w:p>
        </w:tc>
        <w:tc>
          <w:tcPr>
            <w:tcW w:w="425" w:type="dxa"/>
            <w:shd w:val="solid" w:color="FFFFFF" w:fill="auto"/>
          </w:tcPr>
          <w:p w14:paraId="6D74A8C2" w14:textId="77777777" w:rsidR="000B32F7" w:rsidRPr="000C321E" w:rsidRDefault="000B32F7" w:rsidP="009900EA">
            <w:pPr>
              <w:pStyle w:val="TAL"/>
              <w:rPr>
                <w:rFonts w:cs="Arial"/>
                <w:sz w:val="16"/>
                <w:szCs w:val="16"/>
              </w:rPr>
            </w:pPr>
          </w:p>
        </w:tc>
        <w:tc>
          <w:tcPr>
            <w:tcW w:w="465" w:type="dxa"/>
            <w:shd w:val="solid" w:color="FFFFFF" w:fill="auto"/>
          </w:tcPr>
          <w:p w14:paraId="64F3FF7F" w14:textId="77777777" w:rsidR="000B32F7" w:rsidRPr="000C321E" w:rsidRDefault="000B32F7" w:rsidP="009900EA">
            <w:pPr>
              <w:pStyle w:val="TAL"/>
              <w:rPr>
                <w:rFonts w:cs="Arial"/>
                <w:sz w:val="16"/>
                <w:szCs w:val="16"/>
              </w:rPr>
            </w:pPr>
          </w:p>
        </w:tc>
        <w:tc>
          <w:tcPr>
            <w:tcW w:w="8607" w:type="dxa"/>
            <w:shd w:val="solid" w:color="FFFFFF" w:fill="auto"/>
          </w:tcPr>
          <w:p w14:paraId="2F7B1523" w14:textId="6989C268" w:rsidR="000B32F7" w:rsidRPr="000C321E" w:rsidRDefault="000B32F7" w:rsidP="009900EA">
            <w:pPr>
              <w:pStyle w:val="TAL"/>
              <w:rPr>
                <w:rFonts w:cs="Arial"/>
                <w:sz w:val="16"/>
                <w:szCs w:val="16"/>
              </w:rPr>
            </w:pPr>
            <w:r w:rsidRPr="000C321E">
              <w:rPr>
                <w:rFonts w:cs="Arial"/>
                <w:sz w:val="16"/>
                <w:szCs w:val="16"/>
              </w:rPr>
              <w:t>Clarification on the usage of the Alternative GGSN Address</w:t>
            </w:r>
          </w:p>
        </w:tc>
        <w:tc>
          <w:tcPr>
            <w:tcW w:w="850" w:type="dxa"/>
            <w:shd w:val="solid" w:color="FFFFFF" w:fill="auto"/>
          </w:tcPr>
          <w:p w14:paraId="1FE6A0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25428473" w14:textId="77777777" w:rsidTr="000B32F7">
        <w:tc>
          <w:tcPr>
            <w:tcW w:w="851" w:type="dxa"/>
            <w:shd w:val="solid" w:color="FFFFFF" w:fill="auto"/>
          </w:tcPr>
          <w:p w14:paraId="100DEB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1F27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2343D04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9924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514r1</w:t>
            </w:r>
          </w:p>
        </w:tc>
        <w:tc>
          <w:tcPr>
            <w:tcW w:w="425" w:type="dxa"/>
            <w:shd w:val="solid" w:color="FFFFFF" w:fill="auto"/>
          </w:tcPr>
          <w:p w14:paraId="3D1E2F3B" w14:textId="77777777" w:rsidR="000B32F7" w:rsidRPr="000C321E" w:rsidRDefault="000B32F7" w:rsidP="009900EA">
            <w:pPr>
              <w:pStyle w:val="TAL"/>
              <w:rPr>
                <w:rFonts w:cs="Arial"/>
                <w:sz w:val="16"/>
                <w:szCs w:val="16"/>
              </w:rPr>
            </w:pPr>
          </w:p>
        </w:tc>
        <w:tc>
          <w:tcPr>
            <w:tcW w:w="465" w:type="dxa"/>
            <w:shd w:val="solid" w:color="FFFFFF" w:fill="auto"/>
          </w:tcPr>
          <w:p w14:paraId="5DC325C9" w14:textId="77777777" w:rsidR="000B32F7" w:rsidRPr="000C321E" w:rsidRDefault="000B32F7" w:rsidP="009900EA">
            <w:pPr>
              <w:pStyle w:val="TAL"/>
              <w:rPr>
                <w:rFonts w:cs="Arial" w:hint="eastAsia"/>
                <w:sz w:val="16"/>
                <w:szCs w:val="16"/>
              </w:rPr>
            </w:pPr>
          </w:p>
        </w:tc>
        <w:tc>
          <w:tcPr>
            <w:tcW w:w="8607" w:type="dxa"/>
            <w:shd w:val="solid" w:color="FFFFFF" w:fill="auto"/>
          </w:tcPr>
          <w:p w14:paraId="4A06AF4B" w14:textId="7F9DA4AB" w:rsidR="000B32F7" w:rsidRPr="000C321E" w:rsidRDefault="000B32F7" w:rsidP="009900EA">
            <w:pPr>
              <w:pStyle w:val="TAL"/>
              <w:rPr>
                <w:rFonts w:cs="Arial"/>
                <w:sz w:val="16"/>
                <w:szCs w:val="16"/>
              </w:rPr>
            </w:pPr>
            <w:r w:rsidRPr="000C321E">
              <w:rPr>
                <w:rFonts w:cs="Arial" w:hint="eastAsia"/>
                <w:sz w:val="16"/>
                <w:szCs w:val="16"/>
              </w:rPr>
              <w:t>Addition of IEs to MBMS Session Start Request message</w:t>
            </w:r>
          </w:p>
        </w:tc>
        <w:tc>
          <w:tcPr>
            <w:tcW w:w="850" w:type="dxa"/>
            <w:shd w:val="solid" w:color="FFFFFF" w:fill="auto"/>
          </w:tcPr>
          <w:p w14:paraId="7D7FA7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242E90C1" w14:textId="77777777" w:rsidTr="000B32F7">
        <w:tc>
          <w:tcPr>
            <w:tcW w:w="851" w:type="dxa"/>
            <w:shd w:val="solid" w:color="FFFFFF" w:fill="auto"/>
          </w:tcPr>
          <w:p w14:paraId="03E008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AA066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9C44D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D38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515r1</w:t>
            </w:r>
          </w:p>
        </w:tc>
        <w:tc>
          <w:tcPr>
            <w:tcW w:w="425" w:type="dxa"/>
            <w:shd w:val="solid" w:color="FFFFFF" w:fill="auto"/>
          </w:tcPr>
          <w:p w14:paraId="498B960C" w14:textId="77777777" w:rsidR="000B32F7" w:rsidRPr="000C321E" w:rsidRDefault="000B32F7" w:rsidP="009900EA">
            <w:pPr>
              <w:pStyle w:val="TAL"/>
              <w:rPr>
                <w:rFonts w:cs="Arial"/>
                <w:sz w:val="16"/>
                <w:szCs w:val="16"/>
              </w:rPr>
            </w:pPr>
          </w:p>
        </w:tc>
        <w:tc>
          <w:tcPr>
            <w:tcW w:w="465" w:type="dxa"/>
            <w:shd w:val="solid" w:color="FFFFFF" w:fill="auto"/>
          </w:tcPr>
          <w:p w14:paraId="294D8A20" w14:textId="77777777" w:rsidR="000B32F7" w:rsidRPr="000C321E" w:rsidRDefault="000B32F7" w:rsidP="009900EA">
            <w:pPr>
              <w:pStyle w:val="TAL"/>
              <w:rPr>
                <w:rFonts w:cs="Arial" w:hint="eastAsia"/>
                <w:sz w:val="16"/>
                <w:szCs w:val="16"/>
              </w:rPr>
            </w:pPr>
          </w:p>
        </w:tc>
        <w:tc>
          <w:tcPr>
            <w:tcW w:w="8607" w:type="dxa"/>
            <w:shd w:val="solid" w:color="FFFFFF" w:fill="auto"/>
          </w:tcPr>
          <w:p w14:paraId="0B082FF7" w14:textId="228D7EFE" w:rsidR="000B32F7" w:rsidRPr="000C321E" w:rsidRDefault="000B32F7" w:rsidP="009900EA">
            <w:pPr>
              <w:pStyle w:val="TAL"/>
              <w:rPr>
                <w:rFonts w:cs="Arial"/>
                <w:sz w:val="16"/>
                <w:szCs w:val="16"/>
              </w:rPr>
            </w:pPr>
            <w:r w:rsidRPr="000C321E">
              <w:rPr>
                <w:rFonts w:cs="Arial" w:hint="eastAsia"/>
                <w:sz w:val="16"/>
                <w:szCs w:val="16"/>
              </w:rPr>
              <w:t>Introduction of MBMS support indication between SGSNs</w:t>
            </w:r>
          </w:p>
        </w:tc>
        <w:tc>
          <w:tcPr>
            <w:tcW w:w="850" w:type="dxa"/>
            <w:shd w:val="solid" w:color="FFFFFF" w:fill="auto"/>
          </w:tcPr>
          <w:p w14:paraId="5424D5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598D1F4D" w14:textId="77777777" w:rsidTr="000B32F7">
        <w:tc>
          <w:tcPr>
            <w:tcW w:w="851" w:type="dxa"/>
            <w:shd w:val="solid" w:color="FFFFFF" w:fill="auto"/>
          </w:tcPr>
          <w:p w14:paraId="2973F86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0E764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02DBF4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40D9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524</w:t>
            </w:r>
          </w:p>
        </w:tc>
        <w:tc>
          <w:tcPr>
            <w:tcW w:w="425" w:type="dxa"/>
            <w:shd w:val="solid" w:color="FFFFFF" w:fill="auto"/>
          </w:tcPr>
          <w:p w14:paraId="11E3EF86" w14:textId="77777777" w:rsidR="000B32F7" w:rsidRPr="000C321E" w:rsidRDefault="000B32F7" w:rsidP="009900EA">
            <w:pPr>
              <w:pStyle w:val="TAL"/>
              <w:rPr>
                <w:rFonts w:cs="Arial"/>
                <w:sz w:val="16"/>
                <w:szCs w:val="16"/>
              </w:rPr>
            </w:pPr>
          </w:p>
        </w:tc>
        <w:tc>
          <w:tcPr>
            <w:tcW w:w="465" w:type="dxa"/>
            <w:shd w:val="solid" w:color="FFFFFF" w:fill="auto"/>
          </w:tcPr>
          <w:p w14:paraId="30088614" w14:textId="77777777" w:rsidR="000B32F7" w:rsidRPr="000C321E" w:rsidRDefault="000B32F7" w:rsidP="009900EA">
            <w:pPr>
              <w:pStyle w:val="TAL"/>
              <w:rPr>
                <w:rFonts w:cs="Arial"/>
                <w:sz w:val="16"/>
                <w:szCs w:val="16"/>
              </w:rPr>
            </w:pPr>
          </w:p>
        </w:tc>
        <w:tc>
          <w:tcPr>
            <w:tcW w:w="8607" w:type="dxa"/>
            <w:shd w:val="solid" w:color="FFFFFF" w:fill="auto"/>
          </w:tcPr>
          <w:p w14:paraId="706895C2" w14:textId="1EB8BBC7" w:rsidR="000B32F7" w:rsidRPr="000C321E" w:rsidRDefault="000B32F7" w:rsidP="009900EA">
            <w:pPr>
              <w:pStyle w:val="TAL"/>
              <w:rPr>
                <w:rFonts w:cs="Arial"/>
                <w:sz w:val="16"/>
                <w:szCs w:val="16"/>
              </w:rPr>
            </w:pPr>
            <w:r w:rsidRPr="000C321E">
              <w:rPr>
                <w:rFonts w:cs="Arial"/>
                <w:sz w:val="16"/>
                <w:szCs w:val="16"/>
              </w:rPr>
              <w:t>GTP-C tunnel for MBMS broadcast</w:t>
            </w:r>
          </w:p>
        </w:tc>
        <w:tc>
          <w:tcPr>
            <w:tcW w:w="850" w:type="dxa"/>
            <w:shd w:val="solid" w:color="FFFFFF" w:fill="auto"/>
          </w:tcPr>
          <w:p w14:paraId="774628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6FEA5651" w14:textId="77777777" w:rsidTr="000B32F7">
        <w:tc>
          <w:tcPr>
            <w:tcW w:w="851" w:type="dxa"/>
            <w:shd w:val="solid" w:color="FFFFFF" w:fill="auto"/>
          </w:tcPr>
          <w:p w14:paraId="15F6B4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7B337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57132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9AA2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534r1</w:t>
            </w:r>
          </w:p>
        </w:tc>
        <w:tc>
          <w:tcPr>
            <w:tcW w:w="425" w:type="dxa"/>
            <w:shd w:val="solid" w:color="FFFFFF" w:fill="auto"/>
          </w:tcPr>
          <w:p w14:paraId="516AFA68" w14:textId="77777777" w:rsidR="000B32F7" w:rsidRPr="000C321E" w:rsidRDefault="000B32F7" w:rsidP="009900EA">
            <w:pPr>
              <w:pStyle w:val="TAL"/>
              <w:rPr>
                <w:rFonts w:cs="Arial"/>
                <w:sz w:val="16"/>
                <w:szCs w:val="16"/>
              </w:rPr>
            </w:pPr>
          </w:p>
        </w:tc>
        <w:tc>
          <w:tcPr>
            <w:tcW w:w="465" w:type="dxa"/>
            <w:shd w:val="solid" w:color="FFFFFF" w:fill="auto"/>
          </w:tcPr>
          <w:p w14:paraId="4432394B" w14:textId="77777777" w:rsidR="000B32F7" w:rsidRPr="000C321E" w:rsidRDefault="000B32F7" w:rsidP="009900EA">
            <w:pPr>
              <w:pStyle w:val="TAL"/>
              <w:rPr>
                <w:rFonts w:cs="Arial" w:hint="eastAsia"/>
                <w:sz w:val="16"/>
                <w:szCs w:val="16"/>
              </w:rPr>
            </w:pPr>
          </w:p>
        </w:tc>
        <w:tc>
          <w:tcPr>
            <w:tcW w:w="8607" w:type="dxa"/>
            <w:shd w:val="solid" w:color="FFFFFF" w:fill="auto"/>
          </w:tcPr>
          <w:p w14:paraId="10153A5B" w14:textId="520C7D5D" w:rsidR="000B32F7" w:rsidRPr="000C321E" w:rsidRDefault="000B32F7" w:rsidP="009900EA">
            <w:pPr>
              <w:pStyle w:val="TAL"/>
              <w:rPr>
                <w:rFonts w:cs="Arial"/>
                <w:sz w:val="16"/>
                <w:szCs w:val="16"/>
              </w:rPr>
            </w:pPr>
            <w:r w:rsidRPr="000C321E">
              <w:rPr>
                <w:rFonts w:cs="Arial" w:hint="eastAsia"/>
                <w:sz w:val="16"/>
                <w:szCs w:val="16"/>
              </w:rPr>
              <w:t xml:space="preserve">Add </w:t>
            </w:r>
            <w:r w:rsidRPr="000C321E">
              <w:rPr>
                <w:rFonts w:cs="Arial"/>
                <w:sz w:val="16"/>
                <w:szCs w:val="16"/>
              </w:rPr>
              <w:t>Source RNC PDCP context info</w:t>
            </w:r>
            <w:r w:rsidRPr="000C321E">
              <w:rPr>
                <w:rFonts w:cs="Arial" w:hint="eastAsia"/>
                <w:sz w:val="16"/>
                <w:szCs w:val="16"/>
              </w:rPr>
              <w:t xml:space="preserve"> IE in </w:t>
            </w:r>
            <w:r w:rsidRPr="000C321E">
              <w:rPr>
                <w:rFonts w:cs="Arial"/>
                <w:sz w:val="16"/>
                <w:szCs w:val="16"/>
              </w:rPr>
              <w:t>F</w:t>
            </w:r>
            <w:r w:rsidRPr="000C321E">
              <w:rPr>
                <w:rFonts w:cs="Arial" w:hint="eastAsia"/>
                <w:sz w:val="16"/>
                <w:szCs w:val="16"/>
              </w:rPr>
              <w:t>orward</w:t>
            </w:r>
            <w:r w:rsidRPr="000C321E">
              <w:rPr>
                <w:rFonts w:cs="Arial"/>
                <w:sz w:val="16"/>
                <w:szCs w:val="16"/>
              </w:rPr>
              <w:t xml:space="preserve"> SRNS C</w:t>
            </w:r>
            <w:r w:rsidRPr="000C321E">
              <w:rPr>
                <w:rFonts w:cs="Arial" w:hint="eastAsia"/>
                <w:sz w:val="16"/>
                <w:szCs w:val="16"/>
              </w:rPr>
              <w:t>ontext message</w:t>
            </w:r>
          </w:p>
        </w:tc>
        <w:tc>
          <w:tcPr>
            <w:tcW w:w="850" w:type="dxa"/>
            <w:shd w:val="solid" w:color="FFFFFF" w:fill="auto"/>
          </w:tcPr>
          <w:p w14:paraId="196C6E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62AD289C" w14:textId="77777777" w:rsidTr="000B32F7">
        <w:tc>
          <w:tcPr>
            <w:tcW w:w="851" w:type="dxa"/>
            <w:shd w:val="solid" w:color="FFFFFF" w:fill="auto"/>
          </w:tcPr>
          <w:p w14:paraId="0BFE580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843F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78FFF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3C3B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470r7</w:t>
            </w:r>
          </w:p>
        </w:tc>
        <w:tc>
          <w:tcPr>
            <w:tcW w:w="425" w:type="dxa"/>
            <w:shd w:val="solid" w:color="FFFFFF" w:fill="auto"/>
          </w:tcPr>
          <w:p w14:paraId="13CA6B1D" w14:textId="77777777" w:rsidR="000B32F7" w:rsidRPr="000C321E" w:rsidRDefault="000B32F7" w:rsidP="009900EA">
            <w:pPr>
              <w:pStyle w:val="TAL"/>
              <w:rPr>
                <w:rFonts w:cs="Arial"/>
                <w:sz w:val="16"/>
                <w:szCs w:val="16"/>
              </w:rPr>
            </w:pPr>
          </w:p>
        </w:tc>
        <w:tc>
          <w:tcPr>
            <w:tcW w:w="465" w:type="dxa"/>
            <w:shd w:val="solid" w:color="FFFFFF" w:fill="auto"/>
          </w:tcPr>
          <w:p w14:paraId="2C793CC5" w14:textId="77777777" w:rsidR="000B32F7" w:rsidRPr="000C321E" w:rsidRDefault="000B32F7" w:rsidP="009900EA">
            <w:pPr>
              <w:pStyle w:val="TAL"/>
              <w:rPr>
                <w:rFonts w:cs="Arial"/>
                <w:sz w:val="16"/>
                <w:szCs w:val="16"/>
              </w:rPr>
            </w:pPr>
          </w:p>
        </w:tc>
        <w:tc>
          <w:tcPr>
            <w:tcW w:w="8607" w:type="dxa"/>
            <w:shd w:val="solid" w:color="FFFFFF" w:fill="auto"/>
          </w:tcPr>
          <w:p w14:paraId="577BF666" w14:textId="55CCCA49" w:rsidR="000B32F7" w:rsidRPr="000C321E" w:rsidRDefault="000B32F7" w:rsidP="009900EA">
            <w:pPr>
              <w:pStyle w:val="TAL"/>
              <w:rPr>
                <w:rFonts w:cs="Arial"/>
                <w:sz w:val="16"/>
                <w:szCs w:val="16"/>
              </w:rPr>
            </w:pPr>
            <w:r w:rsidRPr="000C321E">
              <w:rPr>
                <w:rFonts w:cs="Arial"/>
                <w:sz w:val="16"/>
                <w:szCs w:val="16"/>
              </w:rPr>
              <w:t>Additional Trace Information</w:t>
            </w:r>
          </w:p>
        </w:tc>
        <w:tc>
          <w:tcPr>
            <w:tcW w:w="850" w:type="dxa"/>
            <w:shd w:val="solid" w:color="FFFFFF" w:fill="auto"/>
          </w:tcPr>
          <w:p w14:paraId="49A8901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AB1B9EA" w14:textId="77777777" w:rsidTr="000B32F7">
        <w:tc>
          <w:tcPr>
            <w:tcW w:w="851" w:type="dxa"/>
            <w:shd w:val="solid" w:color="FFFFFF" w:fill="auto"/>
          </w:tcPr>
          <w:p w14:paraId="27FBC9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6D413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576C748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C083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528r2</w:t>
            </w:r>
          </w:p>
        </w:tc>
        <w:tc>
          <w:tcPr>
            <w:tcW w:w="425" w:type="dxa"/>
            <w:shd w:val="solid" w:color="FFFFFF" w:fill="auto"/>
          </w:tcPr>
          <w:p w14:paraId="526F196D" w14:textId="77777777" w:rsidR="000B32F7" w:rsidRPr="000C321E" w:rsidRDefault="000B32F7" w:rsidP="009900EA">
            <w:pPr>
              <w:pStyle w:val="TAL"/>
              <w:rPr>
                <w:rFonts w:cs="Arial"/>
                <w:sz w:val="16"/>
                <w:szCs w:val="16"/>
              </w:rPr>
            </w:pPr>
          </w:p>
        </w:tc>
        <w:tc>
          <w:tcPr>
            <w:tcW w:w="465" w:type="dxa"/>
            <w:shd w:val="solid" w:color="FFFFFF" w:fill="auto"/>
          </w:tcPr>
          <w:p w14:paraId="7198E329" w14:textId="77777777" w:rsidR="000B32F7" w:rsidRPr="000C321E" w:rsidRDefault="000B32F7" w:rsidP="009900EA">
            <w:pPr>
              <w:pStyle w:val="TAL"/>
              <w:rPr>
                <w:rFonts w:cs="Arial"/>
                <w:sz w:val="16"/>
                <w:szCs w:val="16"/>
              </w:rPr>
            </w:pPr>
          </w:p>
        </w:tc>
        <w:tc>
          <w:tcPr>
            <w:tcW w:w="8607" w:type="dxa"/>
            <w:shd w:val="solid" w:color="FFFFFF" w:fill="auto"/>
          </w:tcPr>
          <w:p w14:paraId="0B2F56DF" w14:textId="421D1AC6" w:rsidR="000B32F7" w:rsidRPr="000C321E" w:rsidRDefault="000B32F7" w:rsidP="009900EA">
            <w:pPr>
              <w:pStyle w:val="TAL"/>
              <w:rPr>
                <w:rFonts w:cs="Arial"/>
                <w:sz w:val="16"/>
                <w:szCs w:val="16"/>
              </w:rPr>
            </w:pPr>
            <w:r w:rsidRPr="000C321E">
              <w:rPr>
                <w:rFonts w:cs="Arial"/>
                <w:sz w:val="16"/>
                <w:szCs w:val="16"/>
              </w:rPr>
              <w:t>Clarification to error handling of IEs of type TV</w:t>
            </w:r>
          </w:p>
        </w:tc>
        <w:tc>
          <w:tcPr>
            <w:tcW w:w="850" w:type="dxa"/>
            <w:shd w:val="solid" w:color="FFFFFF" w:fill="auto"/>
          </w:tcPr>
          <w:p w14:paraId="32246E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220847D" w14:textId="77777777" w:rsidTr="000B32F7">
        <w:tc>
          <w:tcPr>
            <w:tcW w:w="851" w:type="dxa"/>
            <w:shd w:val="solid" w:color="FFFFFF" w:fill="auto"/>
          </w:tcPr>
          <w:p w14:paraId="4F3623A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332E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4C4DB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2C5D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529r1</w:t>
            </w:r>
          </w:p>
        </w:tc>
        <w:tc>
          <w:tcPr>
            <w:tcW w:w="425" w:type="dxa"/>
            <w:shd w:val="solid" w:color="FFFFFF" w:fill="auto"/>
          </w:tcPr>
          <w:p w14:paraId="23FF85C1" w14:textId="77777777" w:rsidR="000B32F7" w:rsidRPr="000C321E" w:rsidRDefault="000B32F7" w:rsidP="009900EA">
            <w:pPr>
              <w:pStyle w:val="TAL"/>
              <w:rPr>
                <w:rFonts w:cs="Arial"/>
                <w:sz w:val="16"/>
                <w:szCs w:val="16"/>
              </w:rPr>
            </w:pPr>
          </w:p>
        </w:tc>
        <w:tc>
          <w:tcPr>
            <w:tcW w:w="465" w:type="dxa"/>
            <w:shd w:val="solid" w:color="FFFFFF" w:fill="auto"/>
          </w:tcPr>
          <w:p w14:paraId="3532C7B1" w14:textId="77777777" w:rsidR="000B32F7" w:rsidRPr="000C321E" w:rsidRDefault="000B32F7" w:rsidP="009900EA">
            <w:pPr>
              <w:pStyle w:val="TAL"/>
              <w:rPr>
                <w:rFonts w:cs="Arial"/>
                <w:sz w:val="16"/>
                <w:szCs w:val="16"/>
              </w:rPr>
            </w:pPr>
          </w:p>
        </w:tc>
        <w:tc>
          <w:tcPr>
            <w:tcW w:w="8607" w:type="dxa"/>
            <w:shd w:val="solid" w:color="FFFFFF" w:fill="auto"/>
          </w:tcPr>
          <w:p w14:paraId="1CBB0100" w14:textId="114F95CE" w:rsidR="000B32F7" w:rsidRPr="000C321E" w:rsidRDefault="000B32F7" w:rsidP="009900EA">
            <w:pPr>
              <w:pStyle w:val="TAL"/>
              <w:rPr>
                <w:rFonts w:cs="Arial"/>
                <w:sz w:val="16"/>
                <w:szCs w:val="16"/>
              </w:rPr>
            </w:pPr>
            <w:r w:rsidRPr="000C321E">
              <w:rPr>
                <w:rFonts w:cs="Arial"/>
                <w:sz w:val="16"/>
                <w:szCs w:val="16"/>
              </w:rPr>
              <w:t>Introduction of Hop Counter to Identification Request and SGSN Context Request</w:t>
            </w:r>
          </w:p>
        </w:tc>
        <w:tc>
          <w:tcPr>
            <w:tcW w:w="850" w:type="dxa"/>
            <w:shd w:val="solid" w:color="FFFFFF" w:fill="auto"/>
          </w:tcPr>
          <w:p w14:paraId="4D2226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1E549A2" w14:textId="77777777" w:rsidTr="000B32F7">
        <w:tc>
          <w:tcPr>
            <w:tcW w:w="851" w:type="dxa"/>
            <w:shd w:val="solid" w:color="FFFFFF" w:fill="auto"/>
          </w:tcPr>
          <w:p w14:paraId="248782F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B7B8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C38D15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C298E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c>
          <w:tcPr>
            <w:tcW w:w="425" w:type="dxa"/>
            <w:shd w:val="solid" w:color="FFFFFF" w:fill="auto"/>
          </w:tcPr>
          <w:p w14:paraId="167050D3" w14:textId="77777777" w:rsidR="000B32F7" w:rsidRPr="000C321E" w:rsidRDefault="000B32F7" w:rsidP="009900EA">
            <w:pPr>
              <w:pStyle w:val="TAL"/>
              <w:rPr>
                <w:rFonts w:cs="Arial"/>
                <w:sz w:val="16"/>
                <w:szCs w:val="16"/>
              </w:rPr>
            </w:pPr>
          </w:p>
        </w:tc>
        <w:tc>
          <w:tcPr>
            <w:tcW w:w="465" w:type="dxa"/>
            <w:shd w:val="solid" w:color="FFFFFF" w:fill="auto"/>
          </w:tcPr>
          <w:p w14:paraId="0C85E8F3" w14:textId="77777777" w:rsidR="000B32F7" w:rsidRPr="000C321E" w:rsidRDefault="000B32F7" w:rsidP="009900EA">
            <w:pPr>
              <w:pStyle w:val="TAL"/>
              <w:rPr>
                <w:rFonts w:cs="Arial"/>
                <w:sz w:val="16"/>
                <w:szCs w:val="16"/>
              </w:rPr>
            </w:pPr>
          </w:p>
        </w:tc>
        <w:tc>
          <w:tcPr>
            <w:tcW w:w="8607" w:type="dxa"/>
            <w:shd w:val="solid" w:color="FFFFFF" w:fill="auto"/>
          </w:tcPr>
          <w:p w14:paraId="6DD97B00" w14:textId="7823B28E" w:rsidR="000B32F7" w:rsidRPr="000C321E" w:rsidRDefault="000B32F7" w:rsidP="009900EA">
            <w:pPr>
              <w:pStyle w:val="TAL"/>
              <w:rPr>
                <w:rFonts w:cs="Arial"/>
                <w:sz w:val="16"/>
                <w:szCs w:val="16"/>
              </w:rPr>
            </w:pPr>
            <w:r w:rsidRPr="000C321E">
              <w:rPr>
                <w:rFonts w:cs="Arial"/>
                <w:sz w:val="16"/>
                <w:szCs w:val="16"/>
              </w:rPr>
              <w:t>Update of references to charging specifications</w:t>
            </w:r>
          </w:p>
        </w:tc>
        <w:tc>
          <w:tcPr>
            <w:tcW w:w="850" w:type="dxa"/>
            <w:shd w:val="solid" w:color="FFFFFF" w:fill="auto"/>
          </w:tcPr>
          <w:p w14:paraId="4B50B2B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B049751" w14:textId="77777777" w:rsidTr="000B32F7">
        <w:tc>
          <w:tcPr>
            <w:tcW w:w="851" w:type="dxa"/>
            <w:shd w:val="solid" w:color="FFFFFF" w:fill="auto"/>
          </w:tcPr>
          <w:p w14:paraId="0446B14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0CD5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2572EA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A523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531</w:t>
            </w:r>
          </w:p>
        </w:tc>
        <w:tc>
          <w:tcPr>
            <w:tcW w:w="425" w:type="dxa"/>
            <w:shd w:val="solid" w:color="FFFFFF" w:fill="auto"/>
          </w:tcPr>
          <w:p w14:paraId="3B46D1CD" w14:textId="77777777" w:rsidR="000B32F7" w:rsidRPr="000C321E" w:rsidRDefault="000B32F7" w:rsidP="009900EA">
            <w:pPr>
              <w:pStyle w:val="TAL"/>
              <w:rPr>
                <w:rFonts w:cs="Arial"/>
                <w:sz w:val="16"/>
                <w:szCs w:val="16"/>
              </w:rPr>
            </w:pPr>
          </w:p>
        </w:tc>
        <w:tc>
          <w:tcPr>
            <w:tcW w:w="465" w:type="dxa"/>
            <w:shd w:val="solid" w:color="FFFFFF" w:fill="auto"/>
          </w:tcPr>
          <w:p w14:paraId="11C59740" w14:textId="77777777" w:rsidR="000B32F7" w:rsidRPr="000C321E" w:rsidRDefault="000B32F7" w:rsidP="009900EA">
            <w:pPr>
              <w:pStyle w:val="TAL"/>
              <w:rPr>
                <w:rFonts w:cs="Arial"/>
                <w:sz w:val="16"/>
                <w:szCs w:val="16"/>
              </w:rPr>
            </w:pPr>
          </w:p>
        </w:tc>
        <w:tc>
          <w:tcPr>
            <w:tcW w:w="8607" w:type="dxa"/>
            <w:shd w:val="solid" w:color="FFFFFF" w:fill="auto"/>
          </w:tcPr>
          <w:p w14:paraId="26EB871B" w14:textId="08467365" w:rsidR="000B32F7" w:rsidRPr="000C321E" w:rsidRDefault="000B32F7" w:rsidP="009900EA">
            <w:pPr>
              <w:pStyle w:val="TAL"/>
              <w:rPr>
                <w:rFonts w:cs="Arial"/>
                <w:sz w:val="16"/>
                <w:szCs w:val="16"/>
              </w:rPr>
            </w:pPr>
            <w:r w:rsidRPr="000C321E">
              <w:rPr>
                <w:rFonts w:cs="Arial"/>
                <w:sz w:val="16"/>
                <w:szCs w:val="16"/>
              </w:rPr>
              <w:t>Providing the BM-SC with approximate UE location information at MBMS context activation</w:t>
            </w:r>
          </w:p>
        </w:tc>
        <w:tc>
          <w:tcPr>
            <w:tcW w:w="850" w:type="dxa"/>
            <w:shd w:val="solid" w:color="FFFFFF" w:fill="auto"/>
          </w:tcPr>
          <w:p w14:paraId="34AAE4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16F9B71" w14:textId="77777777" w:rsidTr="000B32F7">
        <w:tc>
          <w:tcPr>
            <w:tcW w:w="851" w:type="dxa"/>
            <w:shd w:val="solid" w:color="FFFFFF" w:fill="auto"/>
          </w:tcPr>
          <w:p w14:paraId="1A2DCD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A27ED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18CAC05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4187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535r1</w:t>
            </w:r>
          </w:p>
        </w:tc>
        <w:tc>
          <w:tcPr>
            <w:tcW w:w="425" w:type="dxa"/>
            <w:shd w:val="solid" w:color="FFFFFF" w:fill="auto"/>
          </w:tcPr>
          <w:p w14:paraId="2DE98EF9" w14:textId="77777777" w:rsidR="000B32F7" w:rsidRPr="000C321E" w:rsidRDefault="000B32F7" w:rsidP="009900EA">
            <w:pPr>
              <w:pStyle w:val="TAL"/>
              <w:rPr>
                <w:rFonts w:cs="Arial"/>
                <w:sz w:val="16"/>
                <w:szCs w:val="16"/>
              </w:rPr>
            </w:pPr>
          </w:p>
        </w:tc>
        <w:tc>
          <w:tcPr>
            <w:tcW w:w="465" w:type="dxa"/>
            <w:shd w:val="solid" w:color="FFFFFF" w:fill="auto"/>
          </w:tcPr>
          <w:p w14:paraId="41600546" w14:textId="77777777" w:rsidR="000B32F7" w:rsidRPr="000C321E" w:rsidRDefault="000B32F7" w:rsidP="009900EA">
            <w:pPr>
              <w:pStyle w:val="TAL"/>
              <w:rPr>
                <w:rFonts w:cs="Arial" w:hint="eastAsia"/>
                <w:sz w:val="16"/>
                <w:szCs w:val="16"/>
              </w:rPr>
            </w:pPr>
          </w:p>
        </w:tc>
        <w:tc>
          <w:tcPr>
            <w:tcW w:w="8607" w:type="dxa"/>
            <w:shd w:val="solid" w:color="FFFFFF" w:fill="auto"/>
          </w:tcPr>
          <w:p w14:paraId="741EB0B5" w14:textId="64483682" w:rsidR="000B32F7" w:rsidRPr="000C321E" w:rsidRDefault="000B32F7" w:rsidP="009900EA">
            <w:pPr>
              <w:pStyle w:val="TAL"/>
              <w:rPr>
                <w:rFonts w:cs="Arial"/>
                <w:sz w:val="16"/>
                <w:szCs w:val="16"/>
              </w:rPr>
            </w:pPr>
            <w:r w:rsidRPr="000C321E">
              <w:rPr>
                <w:rFonts w:cs="Arial" w:hint="eastAsia"/>
                <w:sz w:val="16"/>
                <w:szCs w:val="16"/>
              </w:rPr>
              <w:t>Clarification of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the </w:t>
            </w:r>
            <w:r w:rsidRPr="000C321E">
              <w:rPr>
                <w:rFonts w:cs="Arial"/>
                <w:sz w:val="16"/>
                <w:szCs w:val="16"/>
              </w:rPr>
              <w:t xml:space="preserve">SRNS Relocation </w:t>
            </w:r>
            <w:r w:rsidRPr="000C321E">
              <w:rPr>
                <w:rFonts w:cs="Arial" w:hint="eastAsia"/>
                <w:sz w:val="16"/>
                <w:szCs w:val="16"/>
              </w:rPr>
              <w:t>P</w:t>
            </w:r>
            <w:r w:rsidRPr="000C321E">
              <w:rPr>
                <w:rFonts w:cs="Arial"/>
                <w:sz w:val="16"/>
                <w:szCs w:val="16"/>
              </w:rPr>
              <w:t>rocedure.</w:t>
            </w:r>
          </w:p>
        </w:tc>
        <w:tc>
          <w:tcPr>
            <w:tcW w:w="850" w:type="dxa"/>
            <w:shd w:val="solid" w:color="FFFFFF" w:fill="auto"/>
          </w:tcPr>
          <w:p w14:paraId="586E10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C3E86E7" w14:textId="77777777" w:rsidTr="000B32F7">
        <w:tc>
          <w:tcPr>
            <w:tcW w:w="851" w:type="dxa"/>
            <w:shd w:val="solid" w:color="FFFFFF" w:fill="auto"/>
          </w:tcPr>
          <w:p w14:paraId="01AAF2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BB7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26360F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F335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536r1</w:t>
            </w:r>
          </w:p>
        </w:tc>
        <w:tc>
          <w:tcPr>
            <w:tcW w:w="425" w:type="dxa"/>
            <w:shd w:val="solid" w:color="FFFFFF" w:fill="auto"/>
          </w:tcPr>
          <w:p w14:paraId="474FE5BF" w14:textId="77777777" w:rsidR="000B32F7" w:rsidRPr="000C321E" w:rsidRDefault="000B32F7" w:rsidP="009900EA">
            <w:pPr>
              <w:pStyle w:val="TAL"/>
              <w:rPr>
                <w:rFonts w:cs="Arial"/>
                <w:sz w:val="16"/>
                <w:szCs w:val="16"/>
              </w:rPr>
            </w:pPr>
          </w:p>
        </w:tc>
        <w:tc>
          <w:tcPr>
            <w:tcW w:w="465" w:type="dxa"/>
            <w:shd w:val="solid" w:color="FFFFFF" w:fill="auto"/>
          </w:tcPr>
          <w:p w14:paraId="5C2375A7" w14:textId="77777777" w:rsidR="000B32F7" w:rsidRPr="000C321E" w:rsidRDefault="000B32F7" w:rsidP="009900EA">
            <w:pPr>
              <w:pStyle w:val="TAL"/>
              <w:rPr>
                <w:rFonts w:cs="Arial"/>
                <w:sz w:val="16"/>
                <w:szCs w:val="16"/>
              </w:rPr>
            </w:pPr>
          </w:p>
        </w:tc>
        <w:tc>
          <w:tcPr>
            <w:tcW w:w="8607" w:type="dxa"/>
            <w:shd w:val="solid" w:color="FFFFFF" w:fill="auto"/>
          </w:tcPr>
          <w:p w14:paraId="5F2D9B04" w14:textId="1BB7256D" w:rsidR="000B32F7" w:rsidRPr="000C321E" w:rsidRDefault="000B32F7" w:rsidP="009900EA">
            <w:pPr>
              <w:pStyle w:val="TAL"/>
              <w:rPr>
                <w:rFonts w:cs="Arial"/>
                <w:sz w:val="16"/>
                <w:szCs w:val="16"/>
              </w:rPr>
            </w:pPr>
            <w:r w:rsidRPr="000C321E">
              <w:rPr>
                <w:rFonts w:cs="Arial"/>
                <w:sz w:val="16"/>
                <w:szCs w:val="16"/>
              </w:rPr>
              <w:t>Support of</w:t>
            </w:r>
            <w:r w:rsidRPr="000C321E">
              <w:rPr>
                <w:rFonts w:cs="Arial" w:hint="eastAsia"/>
                <w:sz w:val="16"/>
                <w:szCs w:val="16"/>
              </w:rPr>
              <w:t xml:space="preserve">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w:t>
            </w:r>
            <w:r w:rsidRPr="000C321E">
              <w:rPr>
                <w:rFonts w:cs="Arial"/>
                <w:sz w:val="16"/>
                <w:szCs w:val="16"/>
              </w:rPr>
              <w:t>Inter-SGSN RAU procedure</w:t>
            </w:r>
          </w:p>
        </w:tc>
        <w:tc>
          <w:tcPr>
            <w:tcW w:w="850" w:type="dxa"/>
            <w:shd w:val="solid" w:color="FFFFFF" w:fill="auto"/>
          </w:tcPr>
          <w:p w14:paraId="73A0D5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8663967" w14:textId="77777777" w:rsidTr="000B32F7">
        <w:tc>
          <w:tcPr>
            <w:tcW w:w="851" w:type="dxa"/>
            <w:shd w:val="solid" w:color="FFFFFF" w:fill="auto"/>
          </w:tcPr>
          <w:p w14:paraId="05CA421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55E45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925A6B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7A5E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537r1</w:t>
            </w:r>
          </w:p>
        </w:tc>
        <w:tc>
          <w:tcPr>
            <w:tcW w:w="425" w:type="dxa"/>
            <w:shd w:val="solid" w:color="FFFFFF" w:fill="auto"/>
          </w:tcPr>
          <w:p w14:paraId="459881C4" w14:textId="77777777" w:rsidR="000B32F7" w:rsidRPr="000C321E" w:rsidRDefault="000B32F7" w:rsidP="009900EA">
            <w:pPr>
              <w:pStyle w:val="TAL"/>
              <w:rPr>
                <w:rFonts w:cs="Arial"/>
                <w:sz w:val="16"/>
                <w:szCs w:val="16"/>
              </w:rPr>
            </w:pPr>
          </w:p>
        </w:tc>
        <w:tc>
          <w:tcPr>
            <w:tcW w:w="465" w:type="dxa"/>
            <w:shd w:val="solid" w:color="FFFFFF" w:fill="auto"/>
          </w:tcPr>
          <w:p w14:paraId="67C2053E" w14:textId="77777777" w:rsidR="000B32F7" w:rsidRPr="000C321E" w:rsidRDefault="000B32F7" w:rsidP="009900EA">
            <w:pPr>
              <w:pStyle w:val="TAL"/>
              <w:rPr>
                <w:rFonts w:cs="Arial"/>
                <w:sz w:val="16"/>
                <w:szCs w:val="16"/>
              </w:rPr>
            </w:pPr>
          </w:p>
        </w:tc>
        <w:tc>
          <w:tcPr>
            <w:tcW w:w="8607" w:type="dxa"/>
            <w:shd w:val="solid" w:color="FFFFFF" w:fill="auto"/>
          </w:tcPr>
          <w:p w14:paraId="06B7039D" w14:textId="57656434" w:rsidR="000B32F7" w:rsidRPr="000C321E" w:rsidRDefault="000B32F7" w:rsidP="009900EA">
            <w:pPr>
              <w:pStyle w:val="TAL"/>
              <w:rPr>
                <w:rFonts w:cs="Arial"/>
                <w:sz w:val="16"/>
                <w:szCs w:val="16"/>
              </w:rPr>
            </w:pPr>
            <w:r w:rsidRPr="000C321E">
              <w:rPr>
                <w:rFonts w:cs="Arial"/>
                <w:sz w:val="16"/>
                <w:szCs w:val="16"/>
              </w:rPr>
              <w:t xml:space="preserve">Add the Common Flags IE to </w:t>
            </w:r>
            <w:r w:rsidRPr="000C321E">
              <w:rPr>
                <w:rFonts w:cs="Arial" w:hint="eastAsia"/>
                <w:sz w:val="16"/>
                <w:szCs w:val="16"/>
              </w:rPr>
              <w:t>GGSN-Initiated Update PDP Context Request</w:t>
            </w:r>
            <w:r w:rsidRPr="000C321E">
              <w:rPr>
                <w:rFonts w:cs="Arial"/>
                <w:sz w:val="16"/>
                <w:szCs w:val="16"/>
              </w:rPr>
              <w:t xml:space="preserve"> message</w:t>
            </w:r>
          </w:p>
        </w:tc>
        <w:tc>
          <w:tcPr>
            <w:tcW w:w="850" w:type="dxa"/>
            <w:shd w:val="solid" w:color="FFFFFF" w:fill="auto"/>
          </w:tcPr>
          <w:p w14:paraId="361255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2601BF26" w14:textId="77777777" w:rsidTr="000B32F7">
        <w:tc>
          <w:tcPr>
            <w:tcW w:w="851" w:type="dxa"/>
            <w:shd w:val="solid" w:color="FFFFFF" w:fill="auto"/>
          </w:tcPr>
          <w:p w14:paraId="04B52F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5FCC60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D46E5F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F04D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538r1</w:t>
            </w:r>
          </w:p>
        </w:tc>
        <w:tc>
          <w:tcPr>
            <w:tcW w:w="425" w:type="dxa"/>
            <w:shd w:val="solid" w:color="FFFFFF" w:fill="auto"/>
          </w:tcPr>
          <w:p w14:paraId="14CAD6A2" w14:textId="77777777" w:rsidR="000B32F7" w:rsidRPr="000C321E" w:rsidRDefault="000B32F7" w:rsidP="009900EA">
            <w:pPr>
              <w:pStyle w:val="TAL"/>
              <w:rPr>
                <w:rFonts w:cs="Arial"/>
                <w:sz w:val="16"/>
                <w:szCs w:val="16"/>
              </w:rPr>
            </w:pPr>
          </w:p>
        </w:tc>
        <w:tc>
          <w:tcPr>
            <w:tcW w:w="465" w:type="dxa"/>
            <w:shd w:val="solid" w:color="FFFFFF" w:fill="auto"/>
          </w:tcPr>
          <w:p w14:paraId="2C36FA71" w14:textId="77777777" w:rsidR="000B32F7" w:rsidRPr="000C321E" w:rsidRDefault="000B32F7" w:rsidP="009900EA">
            <w:pPr>
              <w:pStyle w:val="TAL"/>
              <w:rPr>
                <w:rFonts w:cs="Arial"/>
                <w:sz w:val="16"/>
                <w:szCs w:val="16"/>
              </w:rPr>
            </w:pPr>
          </w:p>
        </w:tc>
        <w:tc>
          <w:tcPr>
            <w:tcW w:w="8607" w:type="dxa"/>
            <w:shd w:val="solid" w:color="FFFFFF" w:fill="auto"/>
          </w:tcPr>
          <w:p w14:paraId="4498C5D0" w14:textId="194FFA03" w:rsidR="000B32F7" w:rsidRPr="000C321E" w:rsidRDefault="000B32F7" w:rsidP="009900EA">
            <w:pPr>
              <w:pStyle w:val="TAL"/>
              <w:rPr>
                <w:rFonts w:cs="Arial"/>
                <w:sz w:val="16"/>
                <w:szCs w:val="16"/>
              </w:rPr>
            </w:pPr>
            <w:r w:rsidRPr="000C321E">
              <w:rPr>
                <w:rFonts w:cs="Arial"/>
                <w:sz w:val="16"/>
                <w:szCs w:val="16"/>
              </w:rPr>
              <w:t>Addition of Selected PLMN-ID for network sharing</w:t>
            </w:r>
          </w:p>
        </w:tc>
        <w:tc>
          <w:tcPr>
            <w:tcW w:w="850" w:type="dxa"/>
            <w:shd w:val="solid" w:color="FFFFFF" w:fill="auto"/>
          </w:tcPr>
          <w:p w14:paraId="33E9A8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043944C9" w14:textId="77777777" w:rsidTr="000B32F7">
        <w:tc>
          <w:tcPr>
            <w:tcW w:w="851" w:type="dxa"/>
            <w:shd w:val="solid" w:color="FFFFFF" w:fill="auto"/>
          </w:tcPr>
          <w:p w14:paraId="2C0ED9B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C405B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B1B55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BC64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539</w:t>
            </w:r>
          </w:p>
        </w:tc>
        <w:tc>
          <w:tcPr>
            <w:tcW w:w="425" w:type="dxa"/>
            <w:shd w:val="solid" w:color="FFFFFF" w:fill="auto"/>
          </w:tcPr>
          <w:p w14:paraId="005ECE76" w14:textId="77777777" w:rsidR="000B32F7" w:rsidRPr="000C321E" w:rsidRDefault="000B32F7" w:rsidP="009900EA">
            <w:pPr>
              <w:pStyle w:val="TAL"/>
              <w:rPr>
                <w:rFonts w:cs="Arial"/>
                <w:sz w:val="16"/>
                <w:szCs w:val="16"/>
              </w:rPr>
            </w:pPr>
          </w:p>
        </w:tc>
        <w:tc>
          <w:tcPr>
            <w:tcW w:w="465" w:type="dxa"/>
            <w:shd w:val="solid" w:color="FFFFFF" w:fill="auto"/>
          </w:tcPr>
          <w:p w14:paraId="30901AFD" w14:textId="77777777" w:rsidR="000B32F7" w:rsidRPr="000C321E" w:rsidRDefault="000B32F7" w:rsidP="009900EA">
            <w:pPr>
              <w:pStyle w:val="TAL"/>
              <w:rPr>
                <w:rFonts w:cs="Arial"/>
                <w:sz w:val="16"/>
                <w:szCs w:val="16"/>
              </w:rPr>
            </w:pPr>
          </w:p>
        </w:tc>
        <w:tc>
          <w:tcPr>
            <w:tcW w:w="8607" w:type="dxa"/>
            <w:shd w:val="solid" w:color="FFFFFF" w:fill="auto"/>
          </w:tcPr>
          <w:p w14:paraId="502324DC" w14:textId="5432811D" w:rsidR="000B32F7" w:rsidRPr="000C321E" w:rsidRDefault="000B32F7" w:rsidP="009900EA">
            <w:pPr>
              <w:pStyle w:val="TAL"/>
              <w:rPr>
                <w:rFonts w:cs="Arial"/>
                <w:sz w:val="16"/>
                <w:szCs w:val="16"/>
              </w:rPr>
            </w:pPr>
            <w:r w:rsidRPr="000C321E">
              <w:rPr>
                <w:rFonts w:cs="Arial"/>
                <w:sz w:val="16"/>
                <w:szCs w:val="16"/>
              </w:rPr>
              <w:t>Correction of type values</w:t>
            </w:r>
          </w:p>
        </w:tc>
        <w:tc>
          <w:tcPr>
            <w:tcW w:w="850" w:type="dxa"/>
            <w:shd w:val="solid" w:color="FFFFFF" w:fill="auto"/>
          </w:tcPr>
          <w:p w14:paraId="6F49FB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B4599BD" w14:textId="77777777" w:rsidTr="000B32F7">
        <w:tc>
          <w:tcPr>
            <w:tcW w:w="851" w:type="dxa"/>
            <w:shd w:val="solid" w:color="FFFFFF" w:fill="auto"/>
          </w:tcPr>
          <w:p w14:paraId="241087D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3845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ECE5B9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9DB7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540r1</w:t>
            </w:r>
          </w:p>
        </w:tc>
        <w:tc>
          <w:tcPr>
            <w:tcW w:w="425" w:type="dxa"/>
            <w:shd w:val="solid" w:color="FFFFFF" w:fill="auto"/>
          </w:tcPr>
          <w:p w14:paraId="269E5A2D" w14:textId="77777777" w:rsidR="000B32F7" w:rsidRPr="000C321E" w:rsidRDefault="000B32F7" w:rsidP="009900EA">
            <w:pPr>
              <w:pStyle w:val="TAL"/>
              <w:rPr>
                <w:rFonts w:cs="Arial"/>
                <w:sz w:val="16"/>
                <w:szCs w:val="16"/>
              </w:rPr>
            </w:pPr>
          </w:p>
        </w:tc>
        <w:tc>
          <w:tcPr>
            <w:tcW w:w="465" w:type="dxa"/>
            <w:shd w:val="solid" w:color="FFFFFF" w:fill="auto"/>
          </w:tcPr>
          <w:p w14:paraId="6F8C9C4D" w14:textId="77777777" w:rsidR="000B32F7" w:rsidRPr="000C321E" w:rsidRDefault="000B32F7" w:rsidP="009900EA">
            <w:pPr>
              <w:pStyle w:val="TAL"/>
              <w:rPr>
                <w:rFonts w:cs="Arial"/>
                <w:sz w:val="16"/>
                <w:szCs w:val="16"/>
              </w:rPr>
            </w:pPr>
          </w:p>
        </w:tc>
        <w:tc>
          <w:tcPr>
            <w:tcW w:w="8607" w:type="dxa"/>
            <w:shd w:val="solid" w:color="FFFFFF" w:fill="auto"/>
          </w:tcPr>
          <w:p w14:paraId="23F630B7" w14:textId="23683381" w:rsidR="000B32F7" w:rsidRPr="000C321E" w:rsidRDefault="000B32F7" w:rsidP="009900EA">
            <w:pPr>
              <w:pStyle w:val="TAL"/>
              <w:rPr>
                <w:rFonts w:cs="Arial"/>
                <w:sz w:val="16"/>
                <w:szCs w:val="16"/>
              </w:rPr>
            </w:pPr>
            <w:r w:rsidRPr="000C321E">
              <w:rPr>
                <w:rFonts w:cs="Arial"/>
                <w:sz w:val="16"/>
                <w:szCs w:val="16"/>
              </w:rPr>
              <w:t>Clarification of PCO IE in Update PDP context response</w:t>
            </w:r>
          </w:p>
        </w:tc>
        <w:tc>
          <w:tcPr>
            <w:tcW w:w="850" w:type="dxa"/>
            <w:shd w:val="solid" w:color="FFFFFF" w:fill="auto"/>
          </w:tcPr>
          <w:p w14:paraId="36B791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005FF5C1" w14:textId="77777777" w:rsidTr="000B32F7">
        <w:tc>
          <w:tcPr>
            <w:tcW w:w="851" w:type="dxa"/>
            <w:shd w:val="solid" w:color="FFFFFF" w:fill="auto"/>
          </w:tcPr>
          <w:p w14:paraId="7827A9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4A2266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A9075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8AF2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543r1</w:t>
            </w:r>
          </w:p>
        </w:tc>
        <w:tc>
          <w:tcPr>
            <w:tcW w:w="425" w:type="dxa"/>
            <w:shd w:val="solid" w:color="FFFFFF" w:fill="auto"/>
          </w:tcPr>
          <w:p w14:paraId="537DD387" w14:textId="77777777" w:rsidR="000B32F7" w:rsidRPr="000C321E" w:rsidRDefault="000B32F7" w:rsidP="009900EA">
            <w:pPr>
              <w:pStyle w:val="TAL"/>
              <w:rPr>
                <w:rFonts w:cs="Arial"/>
                <w:sz w:val="16"/>
                <w:szCs w:val="16"/>
              </w:rPr>
            </w:pPr>
          </w:p>
        </w:tc>
        <w:tc>
          <w:tcPr>
            <w:tcW w:w="465" w:type="dxa"/>
            <w:shd w:val="solid" w:color="FFFFFF" w:fill="auto"/>
          </w:tcPr>
          <w:p w14:paraId="5B82E257" w14:textId="77777777" w:rsidR="000B32F7" w:rsidRPr="000C321E" w:rsidRDefault="000B32F7" w:rsidP="009900EA">
            <w:pPr>
              <w:pStyle w:val="TAL"/>
              <w:rPr>
                <w:rFonts w:cs="Arial"/>
                <w:sz w:val="16"/>
                <w:szCs w:val="16"/>
              </w:rPr>
            </w:pPr>
          </w:p>
        </w:tc>
        <w:tc>
          <w:tcPr>
            <w:tcW w:w="8607" w:type="dxa"/>
            <w:shd w:val="solid" w:color="FFFFFF" w:fill="auto"/>
          </w:tcPr>
          <w:p w14:paraId="1D28C94C" w14:textId="005517E8" w:rsidR="000B32F7" w:rsidRPr="000C321E" w:rsidRDefault="000B32F7" w:rsidP="009900EA">
            <w:pPr>
              <w:pStyle w:val="TAL"/>
              <w:rPr>
                <w:rFonts w:cs="Arial"/>
                <w:sz w:val="16"/>
                <w:szCs w:val="16"/>
              </w:rPr>
            </w:pPr>
            <w:r w:rsidRPr="000C321E">
              <w:rPr>
                <w:rFonts w:cs="Arial"/>
                <w:sz w:val="16"/>
                <w:szCs w:val="16"/>
              </w:rPr>
              <w:t>Management Based Trace Activation Signalling</w:t>
            </w:r>
          </w:p>
        </w:tc>
        <w:tc>
          <w:tcPr>
            <w:tcW w:w="850" w:type="dxa"/>
            <w:shd w:val="solid" w:color="FFFFFF" w:fill="auto"/>
          </w:tcPr>
          <w:p w14:paraId="40BF27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E794AAB" w14:textId="77777777" w:rsidTr="000B32F7">
        <w:tc>
          <w:tcPr>
            <w:tcW w:w="851" w:type="dxa"/>
            <w:shd w:val="solid" w:color="FFFFFF" w:fill="auto"/>
          </w:tcPr>
          <w:p w14:paraId="7C638B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E4374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28B3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8944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544</w:t>
            </w:r>
          </w:p>
        </w:tc>
        <w:tc>
          <w:tcPr>
            <w:tcW w:w="425" w:type="dxa"/>
            <w:shd w:val="solid" w:color="FFFFFF" w:fill="auto"/>
          </w:tcPr>
          <w:p w14:paraId="2407A931" w14:textId="77777777" w:rsidR="000B32F7" w:rsidRPr="000C321E" w:rsidRDefault="000B32F7" w:rsidP="009900EA">
            <w:pPr>
              <w:pStyle w:val="TAL"/>
              <w:rPr>
                <w:rFonts w:cs="Arial"/>
                <w:sz w:val="16"/>
                <w:szCs w:val="16"/>
              </w:rPr>
            </w:pPr>
          </w:p>
        </w:tc>
        <w:tc>
          <w:tcPr>
            <w:tcW w:w="465" w:type="dxa"/>
            <w:shd w:val="solid" w:color="FFFFFF" w:fill="auto"/>
          </w:tcPr>
          <w:p w14:paraId="671958D6" w14:textId="77777777" w:rsidR="000B32F7" w:rsidRPr="000C321E" w:rsidRDefault="000B32F7" w:rsidP="009900EA">
            <w:pPr>
              <w:pStyle w:val="TAL"/>
              <w:rPr>
                <w:rFonts w:cs="Arial"/>
                <w:sz w:val="16"/>
                <w:szCs w:val="16"/>
              </w:rPr>
            </w:pPr>
          </w:p>
        </w:tc>
        <w:tc>
          <w:tcPr>
            <w:tcW w:w="8607" w:type="dxa"/>
            <w:shd w:val="solid" w:color="FFFFFF" w:fill="auto"/>
          </w:tcPr>
          <w:p w14:paraId="54F2724C" w14:textId="47321340" w:rsidR="000B32F7" w:rsidRPr="000C321E" w:rsidRDefault="000B32F7" w:rsidP="009900EA">
            <w:pPr>
              <w:pStyle w:val="TAL"/>
              <w:rPr>
                <w:rFonts w:cs="Arial"/>
                <w:sz w:val="16"/>
                <w:szCs w:val="16"/>
              </w:rPr>
            </w:pPr>
            <w:r w:rsidRPr="000C321E">
              <w:rPr>
                <w:rFonts w:cs="Arial"/>
                <w:sz w:val="16"/>
                <w:szCs w:val="16"/>
              </w:rPr>
              <w:t>Addition of RIM Routing Address for GERAN</w:t>
            </w:r>
          </w:p>
        </w:tc>
        <w:tc>
          <w:tcPr>
            <w:tcW w:w="850" w:type="dxa"/>
            <w:shd w:val="solid" w:color="FFFFFF" w:fill="auto"/>
          </w:tcPr>
          <w:p w14:paraId="7417C1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6239201F" w14:textId="77777777" w:rsidTr="000B32F7">
        <w:tc>
          <w:tcPr>
            <w:tcW w:w="851" w:type="dxa"/>
            <w:shd w:val="solid" w:color="FFFFFF" w:fill="auto"/>
          </w:tcPr>
          <w:p w14:paraId="1E325A7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CC540A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64D193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CCF3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546r1</w:t>
            </w:r>
          </w:p>
        </w:tc>
        <w:tc>
          <w:tcPr>
            <w:tcW w:w="425" w:type="dxa"/>
            <w:shd w:val="solid" w:color="FFFFFF" w:fill="auto"/>
          </w:tcPr>
          <w:p w14:paraId="0FA08928" w14:textId="77777777" w:rsidR="000B32F7" w:rsidRPr="000C321E" w:rsidRDefault="000B32F7" w:rsidP="009900EA">
            <w:pPr>
              <w:pStyle w:val="TAL"/>
              <w:rPr>
                <w:rFonts w:cs="Arial"/>
                <w:sz w:val="16"/>
                <w:szCs w:val="16"/>
              </w:rPr>
            </w:pPr>
          </w:p>
        </w:tc>
        <w:tc>
          <w:tcPr>
            <w:tcW w:w="465" w:type="dxa"/>
            <w:shd w:val="solid" w:color="FFFFFF" w:fill="auto"/>
          </w:tcPr>
          <w:p w14:paraId="79ACD4D6" w14:textId="77777777" w:rsidR="000B32F7" w:rsidRPr="000C321E" w:rsidRDefault="000B32F7" w:rsidP="009900EA">
            <w:pPr>
              <w:pStyle w:val="TAL"/>
              <w:rPr>
                <w:rFonts w:cs="Arial"/>
                <w:sz w:val="16"/>
                <w:szCs w:val="16"/>
              </w:rPr>
            </w:pPr>
          </w:p>
        </w:tc>
        <w:tc>
          <w:tcPr>
            <w:tcW w:w="8607" w:type="dxa"/>
            <w:shd w:val="solid" w:color="FFFFFF" w:fill="auto"/>
          </w:tcPr>
          <w:p w14:paraId="1CBA859F" w14:textId="5271FABC" w:rsidR="000B32F7" w:rsidRPr="000C321E" w:rsidRDefault="000B32F7" w:rsidP="009900EA">
            <w:pPr>
              <w:pStyle w:val="TAL"/>
              <w:rPr>
                <w:rFonts w:cs="Arial"/>
                <w:sz w:val="16"/>
                <w:szCs w:val="16"/>
              </w:rPr>
            </w:pPr>
            <w:r w:rsidRPr="000C321E">
              <w:rPr>
                <w:rFonts w:cs="Arial"/>
                <w:sz w:val="16"/>
                <w:szCs w:val="16"/>
              </w:rPr>
              <w:t>Adding missing parameters to the MBMS Session Start Request message</w:t>
            </w:r>
          </w:p>
        </w:tc>
        <w:tc>
          <w:tcPr>
            <w:tcW w:w="850" w:type="dxa"/>
            <w:shd w:val="solid" w:color="FFFFFF" w:fill="auto"/>
          </w:tcPr>
          <w:p w14:paraId="3AA4E0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761CCDC" w14:textId="77777777" w:rsidTr="000B32F7">
        <w:tc>
          <w:tcPr>
            <w:tcW w:w="851" w:type="dxa"/>
            <w:shd w:val="solid" w:color="FFFFFF" w:fill="auto"/>
          </w:tcPr>
          <w:p w14:paraId="4492362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35524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0A290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92A5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547r1</w:t>
            </w:r>
          </w:p>
        </w:tc>
        <w:tc>
          <w:tcPr>
            <w:tcW w:w="425" w:type="dxa"/>
            <w:shd w:val="solid" w:color="FFFFFF" w:fill="auto"/>
          </w:tcPr>
          <w:p w14:paraId="3FE64693" w14:textId="77777777" w:rsidR="000B32F7" w:rsidRPr="000C321E" w:rsidRDefault="000B32F7" w:rsidP="009900EA">
            <w:pPr>
              <w:pStyle w:val="TAL"/>
              <w:rPr>
                <w:rFonts w:cs="Arial"/>
                <w:sz w:val="16"/>
                <w:szCs w:val="16"/>
              </w:rPr>
            </w:pPr>
          </w:p>
        </w:tc>
        <w:tc>
          <w:tcPr>
            <w:tcW w:w="465" w:type="dxa"/>
            <w:shd w:val="solid" w:color="FFFFFF" w:fill="auto"/>
          </w:tcPr>
          <w:p w14:paraId="771EE450" w14:textId="77777777" w:rsidR="000B32F7" w:rsidRPr="000C321E" w:rsidRDefault="000B32F7" w:rsidP="009900EA">
            <w:pPr>
              <w:pStyle w:val="TAL"/>
              <w:rPr>
                <w:rFonts w:cs="Arial"/>
                <w:sz w:val="16"/>
                <w:szCs w:val="16"/>
              </w:rPr>
            </w:pPr>
          </w:p>
        </w:tc>
        <w:tc>
          <w:tcPr>
            <w:tcW w:w="8607" w:type="dxa"/>
            <w:shd w:val="solid" w:color="FFFFFF" w:fill="auto"/>
          </w:tcPr>
          <w:p w14:paraId="002E5743" w14:textId="766E0E13" w:rsidR="000B32F7" w:rsidRPr="000C321E" w:rsidRDefault="000B32F7" w:rsidP="009900EA">
            <w:pPr>
              <w:pStyle w:val="TAL"/>
              <w:rPr>
                <w:rFonts w:cs="Arial"/>
                <w:sz w:val="16"/>
                <w:szCs w:val="16"/>
              </w:rPr>
            </w:pPr>
            <w:r w:rsidRPr="000C321E">
              <w:rPr>
                <w:rFonts w:cs="Arial"/>
                <w:sz w:val="16"/>
                <w:szCs w:val="16"/>
              </w:rPr>
              <w:t>Enhanced NSAPI for MBMS</w:t>
            </w:r>
          </w:p>
        </w:tc>
        <w:tc>
          <w:tcPr>
            <w:tcW w:w="850" w:type="dxa"/>
            <w:shd w:val="solid" w:color="FFFFFF" w:fill="auto"/>
          </w:tcPr>
          <w:p w14:paraId="0CD661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7E67C5E" w14:textId="77777777" w:rsidTr="000B32F7">
        <w:tc>
          <w:tcPr>
            <w:tcW w:w="851" w:type="dxa"/>
            <w:shd w:val="solid" w:color="FFFFFF" w:fill="auto"/>
          </w:tcPr>
          <w:p w14:paraId="1DFCCB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2681F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E55CA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38DFF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549</w:t>
            </w:r>
          </w:p>
        </w:tc>
        <w:tc>
          <w:tcPr>
            <w:tcW w:w="425" w:type="dxa"/>
            <w:shd w:val="solid" w:color="FFFFFF" w:fill="auto"/>
          </w:tcPr>
          <w:p w14:paraId="7CF50C36" w14:textId="77777777" w:rsidR="000B32F7" w:rsidRPr="000C321E" w:rsidRDefault="000B32F7" w:rsidP="009900EA">
            <w:pPr>
              <w:pStyle w:val="TAL"/>
              <w:rPr>
                <w:rFonts w:cs="Arial"/>
                <w:sz w:val="16"/>
                <w:szCs w:val="16"/>
              </w:rPr>
            </w:pPr>
          </w:p>
        </w:tc>
        <w:tc>
          <w:tcPr>
            <w:tcW w:w="465" w:type="dxa"/>
            <w:shd w:val="solid" w:color="FFFFFF" w:fill="auto"/>
          </w:tcPr>
          <w:p w14:paraId="183187C4" w14:textId="77777777" w:rsidR="000B32F7" w:rsidRPr="000C321E" w:rsidRDefault="000B32F7" w:rsidP="009900EA">
            <w:pPr>
              <w:pStyle w:val="TAL"/>
              <w:rPr>
                <w:rFonts w:cs="Arial"/>
                <w:sz w:val="16"/>
                <w:szCs w:val="16"/>
              </w:rPr>
            </w:pPr>
          </w:p>
        </w:tc>
        <w:tc>
          <w:tcPr>
            <w:tcW w:w="8607" w:type="dxa"/>
            <w:shd w:val="solid" w:color="FFFFFF" w:fill="auto"/>
          </w:tcPr>
          <w:p w14:paraId="5FE27761" w14:textId="7729C32D" w:rsidR="000B32F7" w:rsidRPr="000C321E" w:rsidRDefault="000B32F7" w:rsidP="009900EA">
            <w:pPr>
              <w:pStyle w:val="TAL"/>
              <w:rPr>
                <w:rFonts w:cs="Arial"/>
                <w:sz w:val="16"/>
                <w:szCs w:val="16"/>
              </w:rPr>
            </w:pPr>
            <w:r w:rsidRPr="000C321E">
              <w:rPr>
                <w:rFonts w:cs="Arial"/>
                <w:sz w:val="16"/>
                <w:szCs w:val="16"/>
              </w:rPr>
              <w:t>Change of newly added IEs in Rel 6 to type TLV</w:t>
            </w:r>
          </w:p>
        </w:tc>
        <w:tc>
          <w:tcPr>
            <w:tcW w:w="850" w:type="dxa"/>
            <w:shd w:val="solid" w:color="FFFFFF" w:fill="auto"/>
          </w:tcPr>
          <w:p w14:paraId="0E0A9A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5A5AFEB1" w14:textId="77777777" w:rsidTr="000B32F7">
        <w:tc>
          <w:tcPr>
            <w:tcW w:w="851" w:type="dxa"/>
            <w:shd w:val="solid" w:color="FFFFFF" w:fill="auto"/>
          </w:tcPr>
          <w:p w14:paraId="703E0F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7D8C97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2B613A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1DC3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c>
          <w:tcPr>
            <w:tcW w:w="425" w:type="dxa"/>
            <w:shd w:val="solid" w:color="FFFFFF" w:fill="auto"/>
          </w:tcPr>
          <w:p w14:paraId="66D605A4" w14:textId="77777777" w:rsidR="000B32F7" w:rsidRPr="000C321E" w:rsidRDefault="000B32F7" w:rsidP="009900EA">
            <w:pPr>
              <w:pStyle w:val="TAL"/>
              <w:rPr>
                <w:rFonts w:cs="Arial"/>
                <w:sz w:val="16"/>
                <w:szCs w:val="16"/>
              </w:rPr>
            </w:pPr>
          </w:p>
        </w:tc>
        <w:tc>
          <w:tcPr>
            <w:tcW w:w="465" w:type="dxa"/>
            <w:shd w:val="solid" w:color="FFFFFF" w:fill="auto"/>
          </w:tcPr>
          <w:p w14:paraId="02C5D593" w14:textId="77777777" w:rsidR="000B32F7" w:rsidRPr="000C321E" w:rsidRDefault="000B32F7" w:rsidP="009900EA">
            <w:pPr>
              <w:pStyle w:val="TAL"/>
              <w:rPr>
                <w:rFonts w:cs="Arial"/>
                <w:sz w:val="16"/>
                <w:szCs w:val="16"/>
              </w:rPr>
            </w:pPr>
          </w:p>
        </w:tc>
        <w:tc>
          <w:tcPr>
            <w:tcW w:w="8607" w:type="dxa"/>
            <w:shd w:val="solid" w:color="FFFFFF" w:fill="auto"/>
          </w:tcPr>
          <w:p w14:paraId="3BA3526C" w14:textId="3F322BC4" w:rsidR="000B32F7" w:rsidRPr="000C321E" w:rsidRDefault="000B32F7" w:rsidP="009900EA">
            <w:pPr>
              <w:pStyle w:val="TAL"/>
              <w:rPr>
                <w:rFonts w:cs="Arial"/>
                <w:sz w:val="16"/>
                <w:szCs w:val="16"/>
              </w:rPr>
            </w:pPr>
            <w:r w:rsidRPr="000C321E">
              <w:rPr>
                <w:rFonts w:cs="Arial"/>
                <w:sz w:val="16"/>
                <w:szCs w:val="16"/>
              </w:rPr>
              <w:t>Correction to Radio Priority LCS IE</w:t>
            </w:r>
          </w:p>
        </w:tc>
        <w:tc>
          <w:tcPr>
            <w:tcW w:w="850" w:type="dxa"/>
            <w:shd w:val="solid" w:color="FFFFFF" w:fill="auto"/>
          </w:tcPr>
          <w:p w14:paraId="039DDE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D5AA78B" w14:textId="77777777" w:rsidTr="000B32F7">
        <w:tc>
          <w:tcPr>
            <w:tcW w:w="851" w:type="dxa"/>
            <w:shd w:val="solid" w:color="FFFFFF" w:fill="auto"/>
          </w:tcPr>
          <w:p w14:paraId="6FE9B1D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357F09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0FB51A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BC39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532r2</w:t>
            </w:r>
          </w:p>
        </w:tc>
        <w:tc>
          <w:tcPr>
            <w:tcW w:w="425" w:type="dxa"/>
            <w:shd w:val="solid" w:color="FFFFFF" w:fill="auto"/>
          </w:tcPr>
          <w:p w14:paraId="1D005F4E" w14:textId="77777777" w:rsidR="000B32F7" w:rsidRPr="000C321E" w:rsidRDefault="000B32F7" w:rsidP="009900EA">
            <w:pPr>
              <w:pStyle w:val="TAL"/>
              <w:rPr>
                <w:rFonts w:cs="Arial"/>
                <w:sz w:val="16"/>
                <w:szCs w:val="16"/>
              </w:rPr>
            </w:pPr>
          </w:p>
        </w:tc>
        <w:tc>
          <w:tcPr>
            <w:tcW w:w="465" w:type="dxa"/>
            <w:shd w:val="solid" w:color="FFFFFF" w:fill="auto"/>
          </w:tcPr>
          <w:p w14:paraId="43CCA61F" w14:textId="77777777" w:rsidR="000B32F7" w:rsidRPr="000C321E" w:rsidRDefault="000B32F7" w:rsidP="009900EA">
            <w:pPr>
              <w:pStyle w:val="TAL"/>
              <w:rPr>
                <w:rFonts w:cs="Arial"/>
                <w:sz w:val="16"/>
                <w:szCs w:val="16"/>
              </w:rPr>
            </w:pPr>
          </w:p>
        </w:tc>
        <w:tc>
          <w:tcPr>
            <w:tcW w:w="8607" w:type="dxa"/>
            <w:shd w:val="solid" w:color="FFFFFF" w:fill="auto"/>
          </w:tcPr>
          <w:p w14:paraId="32550409" w14:textId="7A9F13EF" w:rsidR="000B32F7" w:rsidRPr="000C321E" w:rsidRDefault="000B32F7" w:rsidP="009900EA">
            <w:pPr>
              <w:pStyle w:val="TAL"/>
              <w:rPr>
                <w:rFonts w:cs="Arial"/>
                <w:sz w:val="16"/>
                <w:szCs w:val="16"/>
              </w:rPr>
            </w:pPr>
            <w:r w:rsidRPr="000C321E">
              <w:rPr>
                <w:rFonts w:cs="Arial"/>
                <w:sz w:val="16"/>
                <w:szCs w:val="16"/>
              </w:rPr>
              <w:t>Correction to charging information for MBMS</w:t>
            </w:r>
          </w:p>
        </w:tc>
        <w:tc>
          <w:tcPr>
            <w:tcW w:w="850" w:type="dxa"/>
            <w:shd w:val="solid" w:color="FFFFFF" w:fill="auto"/>
          </w:tcPr>
          <w:p w14:paraId="028898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146FD7DB" w14:textId="77777777" w:rsidTr="000B32F7">
        <w:tc>
          <w:tcPr>
            <w:tcW w:w="851" w:type="dxa"/>
            <w:shd w:val="solid" w:color="FFFFFF" w:fill="auto"/>
          </w:tcPr>
          <w:p w14:paraId="29DA6C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8A9F6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5012C96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C44B3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554r3</w:t>
            </w:r>
          </w:p>
        </w:tc>
        <w:tc>
          <w:tcPr>
            <w:tcW w:w="425" w:type="dxa"/>
            <w:shd w:val="solid" w:color="FFFFFF" w:fill="auto"/>
          </w:tcPr>
          <w:p w14:paraId="3486EABB" w14:textId="77777777" w:rsidR="000B32F7" w:rsidRPr="000C321E" w:rsidRDefault="000B32F7" w:rsidP="009900EA">
            <w:pPr>
              <w:pStyle w:val="TAL"/>
              <w:rPr>
                <w:rFonts w:cs="Arial"/>
                <w:sz w:val="16"/>
                <w:szCs w:val="16"/>
              </w:rPr>
            </w:pPr>
          </w:p>
        </w:tc>
        <w:tc>
          <w:tcPr>
            <w:tcW w:w="465" w:type="dxa"/>
            <w:shd w:val="solid" w:color="FFFFFF" w:fill="auto"/>
          </w:tcPr>
          <w:p w14:paraId="355FB1AC" w14:textId="77777777" w:rsidR="000B32F7" w:rsidRPr="000C321E" w:rsidRDefault="000B32F7" w:rsidP="009900EA">
            <w:pPr>
              <w:pStyle w:val="TAL"/>
              <w:rPr>
                <w:rFonts w:cs="Arial"/>
                <w:sz w:val="16"/>
                <w:szCs w:val="16"/>
              </w:rPr>
            </w:pPr>
          </w:p>
        </w:tc>
        <w:tc>
          <w:tcPr>
            <w:tcW w:w="8607" w:type="dxa"/>
            <w:shd w:val="solid" w:color="FFFFFF" w:fill="auto"/>
          </w:tcPr>
          <w:p w14:paraId="36E7C8BF" w14:textId="1D0DCC34" w:rsidR="000B32F7" w:rsidRPr="000C321E" w:rsidRDefault="000B32F7" w:rsidP="009900EA">
            <w:pPr>
              <w:pStyle w:val="TAL"/>
              <w:rPr>
                <w:rFonts w:cs="Arial"/>
                <w:sz w:val="16"/>
                <w:szCs w:val="16"/>
              </w:rPr>
            </w:pPr>
            <w:r w:rsidRPr="000C321E">
              <w:rPr>
                <w:rFonts w:cs="Arial"/>
                <w:sz w:val="16"/>
                <w:szCs w:val="16"/>
              </w:rPr>
              <w:t>IE description to allow Signalling Activated Trace of the BM-SC</w:t>
            </w:r>
          </w:p>
        </w:tc>
        <w:tc>
          <w:tcPr>
            <w:tcW w:w="850" w:type="dxa"/>
            <w:shd w:val="solid" w:color="FFFFFF" w:fill="auto"/>
          </w:tcPr>
          <w:p w14:paraId="750D25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28F5CDD0" w14:textId="77777777" w:rsidTr="000B32F7">
        <w:tc>
          <w:tcPr>
            <w:tcW w:w="851" w:type="dxa"/>
            <w:shd w:val="solid" w:color="FFFFFF" w:fill="auto"/>
          </w:tcPr>
          <w:p w14:paraId="21B8B0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642DF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2F44807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20091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555r1</w:t>
            </w:r>
          </w:p>
        </w:tc>
        <w:tc>
          <w:tcPr>
            <w:tcW w:w="425" w:type="dxa"/>
            <w:shd w:val="solid" w:color="FFFFFF" w:fill="auto"/>
          </w:tcPr>
          <w:p w14:paraId="1ACF07B4" w14:textId="77777777" w:rsidR="000B32F7" w:rsidRPr="000C321E" w:rsidRDefault="000B32F7" w:rsidP="009900EA">
            <w:pPr>
              <w:pStyle w:val="TAL"/>
              <w:rPr>
                <w:rFonts w:cs="Arial"/>
                <w:sz w:val="16"/>
                <w:szCs w:val="16"/>
              </w:rPr>
            </w:pPr>
          </w:p>
        </w:tc>
        <w:tc>
          <w:tcPr>
            <w:tcW w:w="465" w:type="dxa"/>
            <w:shd w:val="solid" w:color="FFFFFF" w:fill="auto"/>
          </w:tcPr>
          <w:p w14:paraId="4C88CAAD" w14:textId="77777777" w:rsidR="000B32F7" w:rsidRPr="000C321E" w:rsidRDefault="000B32F7" w:rsidP="009900EA">
            <w:pPr>
              <w:pStyle w:val="TAL"/>
              <w:rPr>
                <w:rFonts w:cs="Arial" w:hint="eastAsia"/>
                <w:sz w:val="16"/>
                <w:szCs w:val="16"/>
              </w:rPr>
            </w:pPr>
          </w:p>
        </w:tc>
        <w:tc>
          <w:tcPr>
            <w:tcW w:w="8607" w:type="dxa"/>
            <w:shd w:val="solid" w:color="FFFFFF" w:fill="auto"/>
          </w:tcPr>
          <w:p w14:paraId="13674475" w14:textId="332FD19A" w:rsidR="000B32F7" w:rsidRPr="000C321E" w:rsidRDefault="000B32F7" w:rsidP="009900EA">
            <w:pPr>
              <w:pStyle w:val="TAL"/>
              <w:rPr>
                <w:rFonts w:cs="Arial"/>
                <w:sz w:val="16"/>
                <w:szCs w:val="16"/>
              </w:rPr>
            </w:pPr>
            <w:r w:rsidRPr="000C321E">
              <w:rPr>
                <w:rFonts w:cs="Arial" w:hint="eastAsia"/>
                <w:sz w:val="16"/>
                <w:szCs w:val="16"/>
              </w:rPr>
              <w:t>R</w:t>
            </w:r>
            <w:r w:rsidRPr="000C321E">
              <w:rPr>
                <w:rFonts w:cs="Arial"/>
                <w:sz w:val="16"/>
                <w:szCs w:val="16"/>
              </w:rPr>
              <w:t>eference update following incorrectly implemented CR537</w:t>
            </w:r>
          </w:p>
        </w:tc>
        <w:tc>
          <w:tcPr>
            <w:tcW w:w="850" w:type="dxa"/>
            <w:shd w:val="solid" w:color="FFFFFF" w:fill="auto"/>
          </w:tcPr>
          <w:p w14:paraId="7BB9FB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2E9304D9" w14:textId="77777777" w:rsidTr="000B32F7">
        <w:tc>
          <w:tcPr>
            <w:tcW w:w="851" w:type="dxa"/>
            <w:shd w:val="solid" w:color="FFFFFF" w:fill="auto"/>
          </w:tcPr>
          <w:p w14:paraId="78E565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6372C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693807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8C47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556</w:t>
            </w:r>
          </w:p>
        </w:tc>
        <w:tc>
          <w:tcPr>
            <w:tcW w:w="425" w:type="dxa"/>
            <w:shd w:val="solid" w:color="FFFFFF" w:fill="auto"/>
          </w:tcPr>
          <w:p w14:paraId="118F9712" w14:textId="77777777" w:rsidR="000B32F7" w:rsidRPr="000C321E" w:rsidRDefault="000B32F7" w:rsidP="009900EA">
            <w:pPr>
              <w:pStyle w:val="TAL"/>
              <w:rPr>
                <w:rFonts w:cs="Arial"/>
                <w:sz w:val="16"/>
                <w:szCs w:val="16"/>
              </w:rPr>
            </w:pPr>
          </w:p>
        </w:tc>
        <w:tc>
          <w:tcPr>
            <w:tcW w:w="465" w:type="dxa"/>
            <w:shd w:val="solid" w:color="FFFFFF" w:fill="auto"/>
          </w:tcPr>
          <w:p w14:paraId="02A2CB34" w14:textId="77777777" w:rsidR="000B32F7" w:rsidRPr="000C321E" w:rsidRDefault="000B32F7" w:rsidP="009900EA">
            <w:pPr>
              <w:pStyle w:val="TAL"/>
              <w:rPr>
                <w:rFonts w:cs="Arial"/>
                <w:sz w:val="16"/>
                <w:szCs w:val="16"/>
              </w:rPr>
            </w:pPr>
          </w:p>
        </w:tc>
        <w:tc>
          <w:tcPr>
            <w:tcW w:w="8607" w:type="dxa"/>
            <w:shd w:val="solid" w:color="FFFFFF" w:fill="auto"/>
          </w:tcPr>
          <w:p w14:paraId="4CA347FC" w14:textId="36D41E7F" w:rsidR="000B32F7" w:rsidRPr="000C321E" w:rsidRDefault="000B32F7" w:rsidP="009900EA">
            <w:pPr>
              <w:pStyle w:val="TAL"/>
              <w:rPr>
                <w:rFonts w:cs="Arial"/>
                <w:sz w:val="16"/>
                <w:szCs w:val="16"/>
              </w:rPr>
            </w:pPr>
            <w:r w:rsidRPr="000C321E">
              <w:rPr>
                <w:rFonts w:cs="Arial"/>
                <w:sz w:val="16"/>
                <w:szCs w:val="16"/>
              </w:rPr>
              <w:t>MBMS Session Duration</w:t>
            </w:r>
          </w:p>
        </w:tc>
        <w:tc>
          <w:tcPr>
            <w:tcW w:w="850" w:type="dxa"/>
            <w:shd w:val="solid" w:color="FFFFFF" w:fill="auto"/>
          </w:tcPr>
          <w:p w14:paraId="2F0D5C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64A060CF" w14:textId="77777777" w:rsidTr="000B32F7">
        <w:tc>
          <w:tcPr>
            <w:tcW w:w="851" w:type="dxa"/>
            <w:shd w:val="solid" w:color="FFFFFF" w:fill="auto"/>
          </w:tcPr>
          <w:p w14:paraId="592DC38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B33C4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361C64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356F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558</w:t>
            </w:r>
          </w:p>
        </w:tc>
        <w:tc>
          <w:tcPr>
            <w:tcW w:w="425" w:type="dxa"/>
            <w:shd w:val="solid" w:color="FFFFFF" w:fill="auto"/>
          </w:tcPr>
          <w:p w14:paraId="6F169094" w14:textId="77777777" w:rsidR="000B32F7" w:rsidRPr="000C321E" w:rsidRDefault="000B32F7" w:rsidP="009900EA">
            <w:pPr>
              <w:pStyle w:val="TAL"/>
              <w:rPr>
                <w:rFonts w:cs="Arial"/>
                <w:sz w:val="16"/>
                <w:szCs w:val="16"/>
              </w:rPr>
            </w:pPr>
          </w:p>
        </w:tc>
        <w:tc>
          <w:tcPr>
            <w:tcW w:w="465" w:type="dxa"/>
            <w:shd w:val="solid" w:color="FFFFFF" w:fill="auto"/>
          </w:tcPr>
          <w:p w14:paraId="30A0EB77" w14:textId="77777777" w:rsidR="000B32F7" w:rsidRPr="000C321E" w:rsidRDefault="000B32F7" w:rsidP="009900EA">
            <w:pPr>
              <w:pStyle w:val="TAL"/>
              <w:rPr>
                <w:rFonts w:cs="Arial"/>
                <w:sz w:val="16"/>
                <w:szCs w:val="16"/>
              </w:rPr>
            </w:pPr>
          </w:p>
        </w:tc>
        <w:tc>
          <w:tcPr>
            <w:tcW w:w="8607" w:type="dxa"/>
            <w:shd w:val="solid" w:color="FFFFFF" w:fill="auto"/>
          </w:tcPr>
          <w:p w14:paraId="4FB58336" w14:textId="3A5A2DEF" w:rsidR="000B32F7" w:rsidRPr="000C321E" w:rsidRDefault="000B32F7" w:rsidP="009900EA">
            <w:pPr>
              <w:pStyle w:val="TAL"/>
              <w:rPr>
                <w:rFonts w:cs="Arial"/>
                <w:sz w:val="16"/>
                <w:szCs w:val="16"/>
              </w:rPr>
            </w:pPr>
            <w:r w:rsidRPr="000C321E">
              <w:rPr>
                <w:rFonts w:cs="Arial"/>
                <w:sz w:val="16"/>
                <w:szCs w:val="16"/>
              </w:rPr>
              <w:t>Correction to encoding of MBMS information elements</w:t>
            </w:r>
          </w:p>
        </w:tc>
        <w:tc>
          <w:tcPr>
            <w:tcW w:w="850" w:type="dxa"/>
            <w:shd w:val="solid" w:color="FFFFFF" w:fill="auto"/>
          </w:tcPr>
          <w:p w14:paraId="01779B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1B99B201" w14:textId="77777777" w:rsidTr="000B32F7">
        <w:tc>
          <w:tcPr>
            <w:tcW w:w="851" w:type="dxa"/>
            <w:shd w:val="solid" w:color="FFFFFF" w:fill="auto"/>
          </w:tcPr>
          <w:p w14:paraId="77AEC98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762DA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BC2A2B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4E8CC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560</w:t>
            </w:r>
          </w:p>
        </w:tc>
        <w:tc>
          <w:tcPr>
            <w:tcW w:w="425" w:type="dxa"/>
            <w:shd w:val="solid" w:color="FFFFFF" w:fill="auto"/>
          </w:tcPr>
          <w:p w14:paraId="01F36C70" w14:textId="77777777" w:rsidR="000B32F7" w:rsidRPr="000C321E" w:rsidRDefault="000B32F7" w:rsidP="009900EA">
            <w:pPr>
              <w:pStyle w:val="TAL"/>
              <w:rPr>
                <w:rFonts w:cs="Arial"/>
                <w:sz w:val="16"/>
                <w:szCs w:val="16"/>
              </w:rPr>
            </w:pPr>
          </w:p>
        </w:tc>
        <w:tc>
          <w:tcPr>
            <w:tcW w:w="465" w:type="dxa"/>
            <w:shd w:val="solid" w:color="FFFFFF" w:fill="auto"/>
          </w:tcPr>
          <w:p w14:paraId="5265CCF6" w14:textId="77777777" w:rsidR="000B32F7" w:rsidRPr="000C321E" w:rsidRDefault="000B32F7" w:rsidP="009900EA">
            <w:pPr>
              <w:pStyle w:val="TAL"/>
              <w:rPr>
                <w:rFonts w:cs="Arial" w:hint="eastAsia"/>
                <w:sz w:val="16"/>
                <w:szCs w:val="16"/>
              </w:rPr>
            </w:pPr>
          </w:p>
        </w:tc>
        <w:tc>
          <w:tcPr>
            <w:tcW w:w="8607" w:type="dxa"/>
            <w:shd w:val="solid" w:color="FFFFFF" w:fill="auto"/>
          </w:tcPr>
          <w:p w14:paraId="7293C7D2" w14:textId="28760335" w:rsidR="000B32F7" w:rsidRPr="000C321E" w:rsidRDefault="000B32F7" w:rsidP="009900EA">
            <w:pPr>
              <w:pStyle w:val="TAL"/>
              <w:rPr>
                <w:rFonts w:cs="Arial"/>
                <w:sz w:val="16"/>
                <w:szCs w:val="16"/>
              </w:rPr>
            </w:pPr>
            <w:r w:rsidRPr="000C321E">
              <w:rPr>
                <w:rFonts w:cs="Arial" w:hint="eastAsia"/>
                <w:sz w:val="16"/>
                <w:szCs w:val="16"/>
              </w:rPr>
              <w:t>Correct type value</w:t>
            </w:r>
            <w:r w:rsidRPr="000C321E">
              <w:rPr>
                <w:rFonts w:cs="Arial"/>
                <w:sz w:val="16"/>
                <w:szCs w:val="16"/>
              </w:rPr>
              <w:t xml:space="preserve"> of Radio Priority LCS Information Element</w:t>
            </w:r>
          </w:p>
        </w:tc>
        <w:tc>
          <w:tcPr>
            <w:tcW w:w="850" w:type="dxa"/>
            <w:shd w:val="solid" w:color="FFFFFF" w:fill="auto"/>
          </w:tcPr>
          <w:p w14:paraId="2A65B9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60F99D13" w14:textId="77777777" w:rsidTr="000B32F7">
        <w:tc>
          <w:tcPr>
            <w:tcW w:w="851" w:type="dxa"/>
            <w:shd w:val="solid" w:color="FFFFFF" w:fill="auto"/>
          </w:tcPr>
          <w:p w14:paraId="724E97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075F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1E919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8A2A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563r2</w:t>
            </w:r>
          </w:p>
        </w:tc>
        <w:tc>
          <w:tcPr>
            <w:tcW w:w="425" w:type="dxa"/>
            <w:shd w:val="solid" w:color="FFFFFF" w:fill="auto"/>
          </w:tcPr>
          <w:p w14:paraId="2D9811F3" w14:textId="77777777" w:rsidR="000B32F7" w:rsidRPr="000C321E" w:rsidRDefault="000B32F7" w:rsidP="009900EA">
            <w:pPr>
              <w:pStyle w:val="TAL"/>
              <w:rPr>
                <w:rFonts w:cs="Arial"/>
                <w:sz w:val="16"/>
                <w:szCs w:val="16"/>
              </w:rPr>
            </w:pPr>
          </w:p>
        </w:tc>
        <w:tc>
          <w:tcPr>
            <w:tcW w:w="465" w:type="dxa"/>
            <w:shd w:val="solid" w:color="FFFFFF" w:fill="auto"/>
          </w:tcPr>
          <w:p w14:paraId="6E16248C" w14:textId="77777777" w:rsidR="000B32F7" w:rsidRPr="000C321E" w:rsidRDefault="000B32F7" w:rsidP="009900EA">
            <w:pPr>
              <w:pStyle w:val="TAL"/>
              <w:rPr>
                <w:rFonts w:cs="Arial"/>
                <w:sz w:val="16"/>
                <w:szCs w:val="16"/>
              </w:rPr>
            </w:pPr>
          </w:p>
        </w:tc>
        <w:tc>
          <w:tcPr>
            <w:tcW w:w="8607" w:type="dxa"/>
            <w:shd w:val="solid" w:color="FFFFFF" w:fill="auto"/>
          </w:tcPr>
          <w:p w14:paraId="3DF56248" w14:textId="2674E8DD" w:rsidR="000B32F7" w:rsidRPr="000C321E" w:rsidRDefault="000B32F7" w:rsidP="009900EA">
            <w:pPr>
              <w:pStyle w:val="TAL"/>
              <w:rPr>
                <w:rFonts w:cs="Arial"/>
                <w:sz w:val="16"/>
                <w:szCs w:val="16"/>
              </w:rPr>
            </w:pPr>
            <w:r w:rsidRPr="000C321E">
              <w:rPr>
                <w:rFonts w:cs="Arial"/>
                <w:sz w:val="16"/>
                <w:szCs w:val="16"/>
              </w:rPr>
              <w:t>MBMS Session Identity Repetition number</w:t>
            </w:r>
          </w:p>
        </w:tc>
        <w:tc>
          <w:tcPr>
            <w:tcW w:w="850" w:type="dxa"/>
            <w:shd w:val="solid" w:color="FFFFFF" w:fill="auto"/>
          </w:tcPr>
          <w:p w14:paraId="09C837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0E1962DF" w14:textId="77777777" w:rsidTr="000B32F7">
        <w:tc>
          <w:tcPr>
            <w:tcW w:w="851" w:type="dxa"/>
            <w:shd w:val="solid" w:color="FFFFFF" w:fill="auto"/>
          </w:tcPr>
          <w:p w14:paraId="630BD90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92272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79F3F6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3CD5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564r1</w:t>
            </w:r>
          </w:p>
        </w:tc>
        <w:tc>
          <w:tcPr>
            <w:tcW w:w="425" w:type="dxa"/>
            <w:shd w:val="solid" w:color="FFFFFF" w:fill="auto"/>
          </w:tcPr>
          <w:p w14:paraId="7BDAF82A" w14:textId="77777777" w:rsidR="000B32F7" w:rsidRPr="000C321E" w:rsidRDefault="000B32F7" w:rsidP="009900EA">
            <w:pPr>
              <w:pStyle w:val="TAL"/>
              <w:rPr>
                <w:rFonts w:cs="Arial"/>
                <w:sz w:val="16"/>
                <w:szCs w:val="16"/>
              </w:rPr>
            </w:pPr>
          </w:p>
        </w:tc>
        <w:tc>
          <w:tcPr>
            <w:tcW w:w="465" w:type="dxa"/>
            <w:shd w:val="solid" w:color="FFFFFF" w:fill="auto"/>
          </w:tcPr>
          <w:p w14:paraId="254C4E63" w14:textId="77777777" w:rsidR="000B32F7" w:rsidRPr="000C321E" w:rsidRDefault="000B32F7" w:rsidP="009900EA">
            <w:pPr>
              <w:pStyle w:val="TAL"/>
              <w:rPr>
                <w:rFonts w:cs="Arial"/>
                <w:sz w:val="16"/>
                <w:szCs w:val="16"/>
              </w:rPr>
            </w:pPr>
          </w:p>
        </w:tc>
        <w:tc>
          <w:tcPr>
            <w:tcW w:w="8607" w:type="dxa"/>
            <w:shd w:val="solid" w:color="FFFFFF" w:fill="auto"/>
          </w:tcPr>
          <w:p w14:paraId="1A6F5C32" w14:textId="62850CE3" w:rsidR="000B32F7" w:rsidRPr="000C321E" w:rsidRDefault="000B32F7" w:rsidP="009900EA">
            <w:pPr>
              <w:pStyle w:val="TAL"/>
              <w:rPr>
                <w:rFonts w:cs="Arial"/>
                <w:sz w:val="16"/>
                <w:szCs w:val="16"/>
              </w:rPr>
            </w:pPr>
            <w:r w:rsidRPr="000C321E">
              <w:rPr>
                <w:rFonts w:cs="Arial"/>
                <w:sz w:val="16"/>
                <w:szCs w:val="16"/>
              </w:rPr>
              <w:t>Time to Data transfer</w:t>
            </w:r>
          </w:p>
        </w:tc>
        <w:tc>
          <w:tcPr>
            <w:tcW w:w="850" w:type="dxa"/>
            <w:shd w:val="solid" w:color="FFFFFF" w:fill="auto"/>
          </w:tcPr>
          <w:p w14:paraId="3D30A4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450EF797" w14:textId="77777777" w:rsidTr="000B32F7">
        <w:tc>
          <w:tcPr>
            <w:tcW w:w="851" w:type="dxa"/>
            <w:shd w:val="solid" w:color="FFFFFF" w:fill="auto"/>
          </w:tcPr>
          <w:p w14:paraId="7EF2CD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B001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3C060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C155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0565</w:t>
            </w:r>
          </w:p>
        </w:tc>
        <w:tc>
          <w:tcPr>
            <w:tcW w:w="425" w:type="dxa"/>
            <w:shd w:val="solid" w:color="FFFFFF" w:fill="auto"/>
          </w:tcPr>
          <w:p w14:paraId="0AFDBADB" w14:textId="77777777" w:rsidR="000B32F7" w:rsidRPr="000C321E" w:rsidRDefault="000B32F7" w:rsidP="009900EA">
            <w:pPr>
              <w:pStyle w:val="TAL"/>
              <w:rPr>
                <w:rFonts w:cs="Arial"/>
                <w:sz w:val="16"/>
                <w:szCs w:val="16"/>
                <w:lang w:val="sv-SE"/>
              </w:rPr>
            </w:pPr>
          </w:p>
        </w:tc>
        <w:tc>
          <w:tcPr>
            <w:tcW w:w="465" w:type="dxa"/>
            <w:shd w:val="solid" w:color="FFFFFF" w:fill="auto"/>
          </w:tcPr>
          <w:p w14:paraId="5DA2C4D0" w14:textId="77777777" w:rsidR="000B32F7" w:rsidRPr="000C321E" w:rsidRDefault="000B32F7" w:rsidP="009900EA">
            <w:pPr>
              <w:pStyle w:val="TAL"/>
              <w:rPr>
                <w:rFonts w:cs="Arial"/>
                <w:sz w:val="16"/>
                <w:szCs w:val="16"/>
                <w:lang w:val="sv-SE"/>
              </w:rPr>
            </w:pPr>
          </w:p>
        </w:tc>
        <w:tc>
          <w:tcPr>
            <w:tcW w:w="8607" w:type="dxa"/>
            <w:shd w:val="solid" w:color="FFFFFF" w:fill="auto"/>
          </w:tcPr>
          <w:p w14:paraId="42F62918" w14:textId="7B67F158" w:rsidR="000B32F7" w:rsidRPr="000C321E" w:rsidRDefault="000B32F7" w:rsidP="009900EA">
            <w:pPr>
              <w:pStyle w:val="TAL"/>
              <w:rPr>
                <w:rFonts w:cs="Arial"/>
                <w:sz w:val="16"/>
                <w:szCs w:val="16"/>
                <w:lang w:val="sv-SE"/>
              </w:rPr>
            </w:pPr>
            <w:r w:rsidRPr="000C321E">
              <w:rPr>
                <w:rFonts w:cs="Arial"/>
                <w:sz w:val="16"/>
                <w:szCs w:val="16"/>
                <w:lang w:val="sv-SE"/>
              </w:rPr>
              <w:t>Inter-system Intra-SGSN change</w:t>
            </w:r>
          </w:p>
        </w:tc>
        <w:tc>
          <w:tcPr>
            <w:tcW w:w="850" w:type="dxa"/>
            <w:shd w:val="solid" w:color="FFFFFF" w:fill="auto"/>
          </w:tcPr>
          <w:p w14:paraId="789346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05442C99" w14:textId="77777777" w:rsidTr="000B32F7">
        <w:tc>
          <w:tcPr>
            <w:tcW w:w="851" w:type="dxa"/>
            <w:shd w:val="solid" w:color="FFFFFF" w:fill="auto"/>
          </w:tcPr>
          <w:p w14:paraId="6A3D37C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923BB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0A09B4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611D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0569</w:t>
            </w:r>
          </w:p>
        </w:tc>
        <w:tc>
          <w:tcPr>
            <w:tcW w:w="425" w:type="dxa"/>
            <w:shd w:val="solid" w:color="FFFFFF" w:fill="auto"/>
          </w:tcPr>
          <w:p w14:paraId="75BF5159" w14:textId="77777777" w:rsidR="000B32F7" w:rsidRPr="000C321E" w:rsidRDefault="000B32F7" w:rsidP="009900EA">
            <w:pPr>
              <w:pStyle w:val="TAL"/>
              <w:rPr>
                <w:rFonts w:cs="Arial"/>
                <w:sz w:val="16"/>
                <w:szCs w:val="16"/>
              </w:rPr>
            </w:pPr>
          </w:p>
        </w:tc>
        <w:tc>
          <w:tcPr>
            <w:tcW w:w="465" w:type="dxa"/>
            <w:shd w:val="solid" w:color="FFFFFF" w:fill="auto"/>
          </w:tcPr>
          <w:p w14:paraId="7029A123" w14:textId="77777777" w:rsidR="000B32F7" w:rsidRPr="000C321E" w:rsidRDefault="000B32F7" w:rsidP="009900EA">
            <w:pPr>
              <w:pStyle w:val="TAL"/>
              <w:rPr>
                <w:rFonts w:cs="Arial"/>
                <w:sz w:val="16"/>
                <w:szCs w:val="16"/>
              </w:rPr>
            </w:pPr>
          </w:p>
        </w:tc>
        <w:tc>
          <w:tcPr>
            <w:tcW w:w="8607" w:type="dxa"/>
            <w:shd w:val="solid" w:color="FFFFFF" w:fill="auto"/>
          </w:tcPr>
          <w:p w14:paraId="47A0B42D" w14:textId="4865458A" w:rsidR="000B32F7" w:rsidRPr="000C321E" w:rsidRDefault="000B32F7" w:rsidP="009900EA">
            <w:pPr>
              <w:pStyle w:val="TAL"/>
              <w:rPr>
                <w:rFonts w:cs="Arial"/>
                <w:sz w:val="16"/>
                <w:szCs w:val="16"/>
              </w:rPr>
            </w:pPr>
            <w:r w:rsidRPr="000C321E">
              <w:rPr>
                <w:rFonts w:cs="Arial"/>
                <w:sz w:val="16"/>
                <w:szCs w:val="16"/>
              </w:rPr>
              <w:t>MBMS Time to data transfer IE coding</w:t>
            </w:r>
          </w:p>
        </w:tc>
        <w:tc>
          <w:tcPr>
            <w:tcW w:w="850" w:type="dxa"/>
            <w:shd w:val="solid" w:color="FFFFFF" w:fill="auto"/>
          </w:tcPr>
          <w:p w14:paraId="7B2CEB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5944F54E" w14:textId="77777777" w:rsidTr="000B32F7">
        <w:tc>
          <w:tcPr>
            <w:tcW w:w="851" w:type="dxa"/>
            <w:shd w:val="solid" w:color="FFFFFF" w:fill="auto"/>
          </w:tcPr>
          <w:p w14:paraId="236FAFA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B1FA0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CD285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59B7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0568</w:t>
            </w:r>
          </w:p>
        </w:tc>
        <w:tc>
          <w:tcPr>
            <w:tcW w:w="425" w:type="dxa"/>
            <w:shd w:val="solid" w:color="FFFFFF" w:fill="auto"/>
          </w:tcPr>
          <w:p w14:paraId="73D53474" w14:textId="77777777" w:rsidR="000B32F7" w:rsidRPr="000C321E" w:rsidRDefault="000B32F7" w:rsidP="009900EA">
            <w:pPr>
              <w:pStyle w:val="TAL"/>
              <w:rPr>
                <w:rFonts w:cs="Arial"/>
                <w:sz w:val="16"/>
                <w:szCs w:val="16"/>
                <w:lang w:val="it-IT"/>
              </w:rPr>
            </w:pPr>
          </w:p>
        </w:tc>
        <w:tc>
          <w:tcPr>
            <w:tcW w:w="465" w:type="dxa"/>
            <w:shd w:val="solid" w:color="FFFFFF" w:fill="auto"/>
          </w:tcPr>
          <w:p w14:paraId="0F2F938A" w14:textId="77777777" w:rsidR="000B32F7" w:rsidRPr="000C321E" w:rsidRDefault="000B32F7" w:rsidP="009900EA">
            <w:pPr>
              <w:pStyle w:val="TAL"/>
              <w:rPr>
                <w:rFonts w:cs="Arial"/>
                <w:sz w:val="16"/>
                <w:szCs w:val="16"/>
                <w:lang w:val="it-IT"/>
              </w:rPr>
            </w:pPr>
          </w:p>
        </w:tc>
        <w:tc>
          <w:tcPr>
            <w:tcW w:w="8607" w:type="dxa"/>
            <w:shd w:val="solid" w:color="FFFFFF" w:fill="auto"/>
          </w:tcPr>
          <w:p w14:paraId="554A30B0" w14:textId="0817AC09" w:rsidR="000B32F7" w:rsidRPr="000C321E" w:rsidRDefault="000B32F7" w:rsidP="009900EA">
            <w:pPr>
              <w:pStyle w:val="TAL"/>
              <w:rPr>
                <w:rFonts w:cs="Arial"/>
                <w:sz w:val="16"/>
                <w:szCs w:val="16"/>
                <w:lang w:val="it-IT"/>
              </w:rPr>
            </w:pPr>
            <w:r w:rsidRPr="000C321E">
              <w:rPr>
                <w:rFonts w:cs="Arial"/>
                <w:sz w:val="16"/>
                <w:szCs w:val="16"/>
                <w:lang w:val="it-IT"/>
              </w:rPr>
              <w:t>PS handover procedure in GERAN A/Gb mode</w:t>
            </w:r>
          </w:p>
        </w:tc>
        <w:tc>
          <w:tcPr>
            <w:tcW w:w="850" w:type="dxa"/>
            <w:shd w:val="solid" w:color="FFFFFF" w:fill="auto"/>
          </w:tcPr>
          <w:p w14:paraId="1A3AB5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0BDFCB2F" w14:textId="77777777" w:rsidTr="000B32F7">
        <w:tc>
          <w:tcPr>
            <w:tcW w:w="851" w:type="dxa"/>
            <w:shd w:val="solid" w:color="FFFFFF" w:fill="auto"/>
          </w:tcPr>
          <w:p w14:paraId="4583A4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4AA34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867DB4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35300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0570</w:t>
            </w:r>
          </w:p>
        </w:tc>
        <w:tc>
          <w:tcPr>
            <w:tcW w:w="425" w:type="dxa"/>
            <w:shd w:val="solid" w:color="FFFFFF" w:fill="auto"/>
          </w:tcPr>
          <w:p w14:paraId="42346428" w14:textId="77777777" w:rsidR="000B32F7" w:rsidRPr="000C321E" w:rsidRDefault="000B32F7" w:rsidP="009900EA">
            <w:pPr>
              <w:pStyle w:val="TAL"/>
              <w:rPr>
                <w:rFonts w:cs="Arial"/>
                <w:sz w:val="16"/>
                <w:szCs w:val="16"/>
              </w:rPr>
            </w:pPr>
          </w:p>
        </w:tc>
        <w:tc>
          <w:tcPr>
            <w:tcW w:w="465" w:type="dxa"/>
            <w:shd w:val="solid" w:color="FFFFFF" w:fill="auto"/>
          </w:tcPr>
          <w:p w14:paraId="23387E19" w14:textId="77777777" w:rsidR="000B32F7" w:rsidRPr="000C321E" w:rsidRDefault="000B32F7" w:rsidP="009900EA">
            <w:pPr>
              <w:pStyle w:val="TAL"/>
              <w:rPr>
                <w:rFonts w:cs="Arial"/>
                <w:sz w:val="16"/>
                <w:szCs w:val="16"/>
              </w:rPr>
            </w:pPr>
          </w:p>
        </w:tc>
        <w:tc>
          <w:tcPr>
            <w:tcW w:w="8607" w:type="dxa"/>
            <w:shd w:val="solid" w:color="FFFFFF" w:fill="auto"/>
          </w:tcPr>
          <w:p w14:paraId="6EF3300A" w14:textId="2F3BC670" w:rsidR="000B32F7" w:rsidRPr="000C321E" w:rsidRDefault="000B32F7" w:rsidP="009900EA">
            <w:pPr>
              <w:pStyle w:val="TAL"/>
              <w:rPr>
                <w:rFonts w:cs="Arial"/>
                <w:sz w:val="16"/>
                <w:szCs w:val="16"/>
              </w:rPr>
            </w:pPr>
            <w:r w:rsidRPr="000C321E">
              <w:rPr>
                <w:rFonts w:cs="Arial"/>
                <w:sz w:val="16"/>
                <w:szCs w:val="16"/>
              </w:rPr>
              <w:t>New cause IE for PS Handover</w:t>
            </w:r>
          </w:p>
        </w:tc>
        <w:tc>
          <w:tcPr>
            <w:tcW w:w="850" w:type="dxa"/>
            <w:shd w:val="solid" w:color="FFFFFF" w:fill="auto"/>
          </w:tcPr>
          <w:p w14:paraId="0286E3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7C53CDFA" w14:textId="77777777" w:rsidTr="000B32F7">
        <w:tc>
          <w:tcPr>
            <w:tcW w:w="851" w:type="dxa"/>
            <w:shd w:val="solid" w:color="FFFFFF" w:fill="auto"/>
          </w:tcPr>
          <w:p w14:paraId="23828B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257B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F507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3CB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0566r2</w:t>
            </w:r>
          </w:p>
        </w:tc>
        <w:tc>
          <w:tcPr>
            <w:tcW w:w="425" w:type="dxa"/>
            <w:shd w:val="solid" w:color="FFFFFF" w:fill="auto"/>
          </w:tcPr>
          <w:p w14:paraId="3D5C7FDD" w14:textId="77777777" w:rsidR="000B32F7" w:rsidRPr="000C321E" w:rsidRDefault="000B32F7" w:rsidP="009900EA">
            <w:pPr>
              <w:pStyle w:val="TAL"/>
              <w:rPr>
                <w:rFonts w:cs="Arial"/>
                <w:sz w:val="16"/>
                <w:szCs w:val="16"/>
              </w:rPr>
            </w:pPr>
          </w:p>
        </w:tc>
        <w:tc>
          <w:tcPr>
            <w:tcW w:w="465" w:type="dxa"/>
            <w:shd w:val="solid" w:color="FFFFFF" w:fill="auto"/>
          </w:tcPr>
          <w:p w14:paraId="4000F0C4" w14:textId="77777777" w:rsidR="000B32F7" w:rsidRPr="000C321E" w:rsidRDefault="000B32F7" w:rsidP="009900EA">
            <w:pPr>
              <w:pStyle w:val="TAL"/>
              <w:rPr>
                <w:rFonts w:cs="Arial"/>
                <w:sz w:val="16"/>
                <w:szCs w:val="16"/>
              </w:rPr>
            </w:pPr>
          </w:p>
        </w:tc>
        <w:tc>
          <w:tcPr>
            <w:tcW w:w="8607" w:type="dxa"/>
            <w:shd w:val="solid" w:color="FFFFFF" w:fill="auto"/>
          </w:tcPr>
          <w:p w14:paraId="20A210DC" w14:textId="494A3C87" w:rsidR="000B32F7" w:rsidRPr="000C321E" w:rsidRDefault="000B32F7" w:rsidP="009900EA">
            <w:pPr>
              <w:pStyle w:val="TAL"/>
              <w:rPr>
                <w:rFonts w:cs="Arial"/>
                <w:sz w:val="16"/>
                <w:szCs w:val="16"/>
              </w:rPr>
            </w:pPr>
            <w:r w:rsidRPr="000C321E">
              <w:rPr>
                <w:rFonts w:cs="Arial"/>
                <w:sz w:val="16"/>
                <w:szCs w:val="16"/>
              </w:rPr>
              <w:t>Clarification of format for IMEI IE</w:t>
            </w:r>
          </w:p>
        </w:tc>
        <w:tc>
          <w:tcPr>
            <w:tcW w:w="850" w:type="dxa"/>
            <w:shd w:val="solid" w:color="FFFFFF" w:fill="auto"/>
          </w:tcPr>
          <w:p w14:paraId="046D9E0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7.0.0</w:t>
            </w:r>
          </w:p>
        </w:tc>
      </w:tr>
      <w:tr w:rsidR="000B32F7" w:rsidRPr="000C321E" w14:paraId="1DC6397B" w14:textId="77777777" w:rsidTr="000B32F7">
        <w:tc>
          <w:tcPr>
            <w:tcW w:w="851" w:type="dxa"/>
            <w:shd w:val="solid" w:color="FFFFFF" w:fill="auto"/>
          </w:tcPr>
          <w:p w14:paraId="3611D77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583125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063A3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7D43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0572r1</w:t>
            </w:r>
          </w:p>
        </w:tc>
        <w:tc>
          <w:tcPr>
            <w:tcW w:w="425" w:type="dxa"/>
            <w:shd w:val="solid" w:color="FFFFFF" w:fill="auto"/>
          </w:tcPr>
          <w:p w14:paraId="15840CD9" w14:textId="77777777" w:rsidR="000B32F7" w:rsidRPr="000C321E" w:rsidRDefault="000B32F7" w:rsidP="009900EA">
            <w:pPr>
              <w:pStyle w:val="TAL"/>
              <w:rPr>
                <w:rFonts w:cs="Arial"/>
                <w:sz w:val="16"/>
                <w:szCs w:val="16"/>
              </w:rPr>
            </w:pPr>
          </w:p>
        </w:tc>
        <w:tc>
          <w:tcPr>
            <w:tcW w:w="465" w:type="dxa"/>
            <w:shd w:val="solid" w:color="FFFFFF" w:fill="auto"/>
          </w:tcPr>
          <w:p w14:paraId="4179A924" w14:textId="77777777" w:rsidR="000B32F7" w:rsidRPr="000C321E" w:rsidRDefault="000B32F7" w:rsidP="009900EA">
            <w:pPr>
              <w:pStyle w:val="TAL"/>
              <w:rPr>
                <w:rFonts w:cs="Arial" w:hint="eastAsia"/>
                <w:sz w:val="16"/>
                <w:szCs w:val="16"/>
              </w:rPr>
            </w:pPr>
          </w:p>
        </w:tc>
        <w:tc>
          <w:tcPr>
            <w:tcW w:w="8607" w:type="dxa"/>
            <w:shd w:val="solid" w:color="FFFFFF" w:fill="auto"/>
          </w:tcPr>
          <w:p w14:paraId="05ED907E" w14:textId="7F21745A" w:rsidR="000B32F7" w:rsidRPr="000C321E" w:rsidRDefault="000B32F7" w:rsidP="009900EA">
            <w:pPr>
              <w:pStyle w:val="TAL"/>
              <w:rPr>
                <w:rFonts w:cs="Arial"/>
                <w:sz w:val="16"/>
                <w:szCs w:val="16"/>
              </w:rPr>
            </w:pPr>
            <w:r w:rsidRPr="000C321E">
              <w:rPr>
                <w:rFonts w:cs="Arial" w:hint="eastAsia"/>
                <w:sz w:val="16"/>
                <w:szCs w:val="16"/>
              </w:rPr>
              <w:t xml:space="preserve">Adding </w:t>
            </w:r>
            <w:r w:rsidRPr="000C321E">
              <w:rPr>
                <w:rFonts w:cs="Arial"/>
                <w:sz w:val="16"/>
                <w:szCs w:val="16"/>
              </w:rPr>
              <w:t>R</w:t>
            </w:r>
            <w:r w:rsidRPr="000C321E">
              <w:rPr>
                <w:rFonts w:cs="Arial" w:hint="eastAsia"/>
                <w:sz w:val="16"/>
                <w:szCs w:val="16"/>
              </w:rPr>
              <w:t xml:space="preserve">equired MBMS </w:t>
            </w:r>
            <w:r w:rsidRPr="000C321E">
              <w:rPr>
                <w:rFonts w:cs="Arial"/>
                <w:sz w:val="16"/>
                <w:szCs w:val="16"/>
              </w:rPr>
              <w:t>B</w:t>
            </w:r>
            <w:r w:rsidRPr="000C321E">
              <w:rPr>
                <w:rFonts w:cs="Arial" w:hint="eastAsia"/>
                <w:sz w:val="16"/>
                <w:szCs w:val="16"/>
              </w:rPr>
              <w:t xml:space="preserve">earer </w:t>
            </w:r>
            <w:r w:rsidRPr="000C321E">
              <w:rPr>
                <w:rFonts w:cs="Arial"/>
                <w:sz w:val="16"/>
                <w:szCs w:val="16"/>
              </w:rPr>
              <w:t>C</w:t>
            </w:r>
            <w:r w:rsidRPr="000C321E">
              <w:rPr>
                <w:rFonts w:cs="Arial" w:hint="eastAsia"/>
                <w:sz w:val="16"/>
                <w:szCs w:val="16"/>
              </w:rPr>
              <w:t xml:space="preserve">apabilities IE to </w:t>
            </w:r>
            <w:r w:rsidRPr="000C321E">
              <w:rPr>
                <w:rFonts w:cs="Arial"/>
                <w:sz w:val="16"/>
                <w:szCs w:val="16"/>
              </w:rPr>
              <w:t>MBMS Registration Response</w:t>
            </w:r>
          </w:p>
        </w:tc>
        <w:tc>
          <w:tcPr>
            <w:tcW w:w="850" w:type="dxa"/>
            <w:shd w:val="solid" w:color="FFFFFF" w:fill="auto"/>
          </w:tcPr>
          <w:p w14:paraId="05CCD2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07896C65" w14:textId="77777777" w:rsidTr="000B32F7">
        <w:tc>
          <w:tcPr>
            <w:tcW w:w="851" w:type="dxa"/>
            <w:shd w:val="solid" w:color="FFFFFF" w:fill="auto"/>
          </w:tcPr>
          <w:p w14:paraId="5897DEC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54B446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438AF1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6F6C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0574r1</w:t>
            </w:r>
          </w:p>
        </w:tc>
        <w:tc>
          <w:tcPr>
            <w:tcW w:w="425" w:type="dxa"/>
            <w:shd w:val="solid" w:color="FFFFFF" w:fill="auto"/>
          </w:tcPr>
          <w:p w14:paraId="019245D0" w14:textId="77777777" w:rsidR="000B32F7" w:rsidRPr="000C321E" w:rsidRDefault="000B32F7" w:rsidP="009900EA">
            <w:pPr>
              <w:pStyle w:val="TAL"/>
              <w:rPr>
                <w:rFonts w:cs="Arial"/>
                <w:sz w:val="16"/>
                <w:szCs w:val="16"/>
              </w:rPr>
            </w:pPr>
          </w:p>
        </w:tc>
        <w:tc>
          <w:tcPr>
            <w:tcW w:w="465" w:type="dxa"/>
            <w:shd w:val="solid" w:color="FFFFFF" w:fill="auto"/>
          </w:tcPr>
          <w:p w14:paraId="75FC0F4D" w14:textId="77777777" w:rsidR="000B32F7" w:rsidRPr="000C321E" w:rsidRDefault="000B32F7" w:rsidP="009900EA">
            <w:pPr>
              <w:pStyle w:val="TAL"/>
              <w:rPr>
                <w:rFonts w:cs="Arial"/>
                <w:sz w:val="16"/>
                <w:szCs w:val="16"/>
              </w:rPr>
            </w:pPr>
          </w:p>
        </w:tc>
        <w:tc>
          <w:tcPr>
            <w:tcW w:w="8607" w:type="dxa"/>
            <w:shd w:val="solid" w:color="FFFFFF" w:fill="auto"/>
          </w:tcPr>
          <w:p w14:paraId="638CEA6B" w14:textId="735A9B13" w:rsidR="000B32F7" w:rsidRPr="000C321E" w:rsidRDefault="000B32F7" w:rsidP="009900EA">
            <w:pPr>
              <w:pStyle w:val="TAL"/>
              <w:rPr>
                <w:rFonts w:cs="Arial"/>
                <w:sz w:val="16"/>
                <w:szCs w:val="16"/>
              </w:rPr>
            </w:pPr>
            <w:r w:rsidRPr="000C321E">
              <w:rPr>
                <w:rFonts w:cs="Arial"/>
                <w:sz w:val="16"/>
                <w:szCs w:val="16"/>
              </w:rPr>
              <w:t xml:space="preserve">Introduction of </w:t>
            </w:r>
            <w:r w:rsidRPr="000C321E">
              <w:rPr>
                <w:rFonts w:cs="Arial" w:hint="eastAsia"/>
                <w:sz w:val="16"/>
                <w:szCs w:val="16"/>
              </w:rPr>
              <w:t>RAT Type in SGSN Context Request message</w:t>
            </w:r>
          </w:p>
        </w:tc>
        <w:tc>
          <w:tcPr>
            <w:tcW w:w="850" w:type="dxa"/>
            <w:shd w:val="solid" w:color="FFFFFF" w:fill="auto"/>
          </w:tcPr>
          <w:p w14:paraId="3009EB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2A483AA4" w14:textId="77777777" w:rsidTr="000B32F7">
        <w:tc>
          <w:tcPr>
            <w:tcW w:w="851" w:type="dxa"/>
            <w:shd w:val="solid" w:color="FFFFFF" w:fill="auto"/>
          </w:tcPr>
          <w:p w14:paraId="3E1008C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82E7D7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A8FDB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DD05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0580</w:t>
            </w:r>
          </w:p>
        </w:tc>
        <w:tc>
          <w:tcPr>
            <w:tcW w:w="425" w:type="dxa"/>
            <w:shd w:val="solid" w:color="FFFFFF" w:fill="auto"/>
          </w:tcPr>
          <w:p w14:paraId="691947C0" w14:textId="77777777" w:rsidR="000B32F7" w:rsidRPr="000C321E" w:rsidRDefault="000B32F7" w:rsidP="009900EA">
            <w:pPr>
              <w:pStyle w:val="TAL"/>
              <w:rPr>
                <w:rFonts w:cs="Arial"/>
                <w:sz w:val="16"/>
                <w:szCs w:val="16"/>
              </w:rPr>
            </w:pPr>
          </w:p>
        </w:tc>
        <w:tc>
          <w:tcPr>
            <w:tcW w:w="465" w:type="dxa"/>
            <w:shd w:val="solid" w:color="FFFFFF" w:fill="auto"/>
          </w:tcPr>
          <w:p w14:paraId="00860F58" w14:textId="77777777" w:rsidR="000B32F7" w:rsidRPr="000C321E" w:rsidRDefault="000B32F7" w:rsidP="009900EA">
            <w:pPr>
              <w:pStyle w:val="TAL"/>
              <w:rPr>
                <w:rFonts w:cs="Arial"/>
                <w:sz w:val="16"/>
                <w:szCs w:val="16"/>
              </w:rPr>
            </w:pPr>
          </w:p>
        </w:tc>
        <w:tc>
          <w:tcPr>
            <w:tcW w:w="8607" w:type="dxa"/>
            <w:shd w:val="solid" w:color="FFFFFF" w:fill="auto"/>
          </w:tcPr>
          <w:p w14:paraId="09E28F75" w14:textId="61E3F049" w:rsidR="000B32F7" w:rsidRPr="000C321E" w:rsidRDefault="000B32F7" w:rsidP="009900EA">
            <w:pPr>
              <w:pStyle w:val="TAL"/>
              <w:rPr>
                <w:rFonts w:cs="Arial"/>
                <w:sz w:val="16"/>
                <w:szCs w:val="16"/>
              </w:rPr>
            </w:pPr>
            <w:r w:rsidRPr="000C321E">
              <w:rPr>
                <w:rFonts w:cs="Arial"/>
                <w:sz w:val="16"/>
                <w:szCs w:val="16"/>
              </w:rPr>
              <w:t>SGSN Address for User-Plane Data Forwarding in Inter-RAT PS Handover</w:t>
            </w:r>
          </w:p>
        </w:tc>
        <w:tc>
          <w:tcPr>
            <w:tcW w:w="850" w:type="dxa"/>
            <w:shd w:val="solid" w:color="FFFFFF" w:fill="auto"/>
          </w:tcPr>
          <w:p w14:paraId="53A634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670566CA" w14:textId="77777777" w:rsidTr="000B32F7">
        <w:tc>
          <w:tcPr>
            <w:tcW w:w="851" w:type="dxa"/>
            <w:shd w:val="solid" w:color="FFFFFF" w:fill="auto"/>
          </w:tcPr>
          <w:p w14:paraId="2FFE6C5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8DFE8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86A1C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DE6C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0587r3</w:t>
            </w:r>
          </w:p>
        </w:tc>
        <w:tc>
          <w:tcPr>
            <w:tcW w:w="425" w:type="dxa"/>
            <w:shd w:val="solid" w:color="FFFFFF" w:fill="auto"/>
          </w:tcPr>
          <w:p w14:paraId="4507DAF6" w14:textId="77777777" w:rsidR="000B32F7" w:rsidRPr="000C321E" w:rsidRDefault="000B32F7" w:rsidP="009900EA">
            <w:pPr>
              <w:pStyle w:val="TAL"/>
              <w:rPr>
                <w:rFonts w:cs="Arial"/>
                <w:sz w:val="16"/>
                <w:szCs w:val="16"/>
              </w:rPr>
            </w:pPr>
          </w:p>
        </w:tc>
        <w:tc>
          <w:tcPr>
            <w:tcW w:w="465" w:type="dxa"/>
            <w:shd w:val="solid" w:color="FFFFFF" w:fill="auto"/>
          </w:tcPr>
          <w:p w14:paraId="5C83DC7E" w14:textId="77777777" w:rsidR="000B32F7" w:rsidRPr="000C321E" w:rsidRDefault="000B32F7" w:rsidP="009900EA">
            <w:pPr>
              <w:pStyle w:val="TAL"/>
              <w:rPr>
                <w:rFonts w:cs="Arial"/>
                <w:sz w:val="16"/>
                <w:szCs w:val="16"/>
              </w:rPr>
            </w:pPr>
          </w:p>
        </w:tc>
        <w:tc>
          <w:tcPr>
            <w:tcW w:w="8607" w:type="dxa"/>
            <w:shd w:val="solid" w:color="FFFFFF" w:fill="auto"/>
          </w:tcPr>
          <w:p w14:paraId="5967D9EB" w14:textId="320748E2" w:rsidR="000B32F7" w:rsidRPr="000C321E" w:rsidRDefault="000B32F7" w:rsidP="009900EA">
            <w:pPr>
              <w:pStyle w:val="TAL"/>
              <w:rPr>
                <w:rFonts w:cs="Arial"/>
                <w:sz w:val="16"/>
                <w:szCs w:val="16"/>
              </w:rPr>
            </w:pPr>
            <w:r w:rsidRPr="000C321E">
              <w:rPr>
                <w:rFonts w:cs="Arial"/>
                <w:sz w:val="16"/>
                <w:szCs w:val="16"/>
              </w:rPr>
              <w:t>Indication of activity status for PDP Context</w:t>
            </w:r>
          </w:p>
        </w:tc>
        <w:tc>
          <w:tcPr>
            <w:tcW w:w="850" w:type="dxa"/>
            <w:shd w:val="solid" w:color="FFFFFF" w:fill="auto"/>
          </w:tcPr>
          <w:p w14:paraId="002002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7BC7C72" w14:textId="77777777" w:rsidTr="000B32F7">
        <w:tc>
          <w:tcPr>
            <w:tcW w:w="851" w:type="dxa"/>
            <w:shd w:val="solid" w:color="FFFFFF" w:fill="auto"/>
          </w:tcPr>
          <w:p w14:paraId="5545484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F275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9825D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4329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0581r1</w:t>
            </w:r>
          </w:p>
        </w:tc>
        <w:tc>
          <w:tcPr>
            <w:tcW w:w="425" w:type="dxa"/>
            <w:shd w:val="solid" w:color="FFFFFF" w:fill="auto"/>
          </w:tcPr>
          <w:p w14:paraId="00AC0460" w14:textId="77777777" w:rsidR="000B32F7" w:rsidRPr="000C321E" w:rsidRDefault="000B32F7" w:rsidP="009900EA">
            <w:pPr>
              <w:pStyle w:val="TAL"/>
              <w:rPr>
                <w:rFonts w:cs="Arial"/>
                <w:sz w:val="16"/>
                <w:szCs w:val="16"/>
              </w:rPr>
            </w:pPr>
          </w:p>
        </w:tc>
        <w:tc>
          <w:tcPr>
            <w:tcW w:w="465" w:type="dxa"/>
            <w:shd w:val="solid" w:color="FFFFFF" w:fill="auto"/>
          </w:tcPr>
          <w:p w14:paraId="5095833C" w14:textId="77777777" w:rsidR="000B32F7" w:rsidRPr="000C321E" w:rsidRDefault="000B32F7" w:rsidP="009900EA">
            <w:pPr>
              <w:pStyle w:val="TAL"/>
              <w:rPr>
                <w:rFonts w:cs="Arial"/>
                <w:sz w:val="16"/>
                <w:szCs w:val="16"/>
              </w:rPr>
            </w:pPr>
          </w:p>
        </w:tc>
        <w:tc>
          <w:tcPr>
            <w:tcW w:w="8607" w:type="dxa"/>
            <w:shd w:val="solid" w:color="FFFFFF" w:fill="auto"/>
          </w:tcPr>
          <w:p w14:paraId="62308ED8" w14:textId="49AEC3AC" w:rsidR="000B32F7" w:rsidRPr="000C321E" w:rsidRDefault="000B32F7" w:rsidP="009900EA">
            <w:pPr>
              <w:pStyle w:val="TAL"/>
              <w:rPr>
                <w:rFonts w:cs="Arial"/>
                <w:sz w:val="16"/>
                <w:szCs w:val="16"/>
              </w:rPr>
            </w:pPr>
            <w:r w:rsidRPr="000C321E">
              <w:rPr>
                <w:rFonts w:cs="Arial"/>
                <w:sz w:val="16"/>
                <w:szCs w:val="16"/>
              </w:rPr>
              <w:t>Misalignment between 23.060, 29.060 and 24.008 for the De-activation of a PDP Context</w:t>
            </w:r>
          </w:p>
        </w:tc>
        <w:tc>
          <w:tcPr>
            <w:tcW w:w="850" w:type="dxa"/>
            <w:shd w:val="solid" w:color="FFFFFF" w:fill="auto"/>
          </w:tcPr>
          <w:p w14:paraId="7BE4E8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06FD051D" w14:textId="77777777" w:rsidTr="000B32F7">
        <w:tc>
          <w:tcPr>
            <w:tcW w:w="851" w:type="dxa"/>
            <w:shd w:val="solid" w:color="FFFFFF" w:fill="auto"/>
          </w:tcPr>
          <w:p w14:paraId="34FED7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ACFB5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A3293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520C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0582r2</w:t>
            </w:r>
          </w:p>
        </w:tc>
        <w:tc>
          <w:tcPr>
            <w:tcW w:w="425" w:type="dxa"/>
            <w:shd w:val="solid" w:color="FFFFFF" w:fill="auto"/>
          </w:tcPr>
          <w:p w14:paraId="63A97F99" w14:textId="77777777" w:rsidR="000B32F7" w:rsidRPr="000C321E" w:rsidRDefault="000B32F7" w:rsidP="009900EA">
            <w:pPr>
              <w:pStyle w:val="TAL"/>
              <w:rPr>
                <w:rFonts w:cs="Arial"/>
                <w:sz w:val="16"/>
                <w:szCs w:val="16"/>
              </w:rPr>
            </w:pPr>
          </w:p>
        </w:tc>
        <w:tc>
          <w:tcPr>
            <w:tcW w:w="465" w:type="dxa"/>
            <w:shd w:val="solid" w:color="FFFFFF" w:fill="auto"/>
          </w:tcPr>
          <w:p w14:paraId="17F048A9" w14:textId="77777777" w:rsidR="000B32F7" w:rsidRPr="000C321E" w:rsidRDefault="000B32F7" w:rsidP="009900EA">
            <w:pPr>
              <w:pStyle w:val="TAL"/>
              <w:rPr>
                <w:rFonts w:cs="Arial"/>
                <w:sz w:val="16"/>
                <w:szCs w:val="16"/>
              </w:rPr>
            </w:pPr>
          </w:p>
        </w:tc>
        <w:tc>
          <w:tcPr>
            <w:tcW w:w="8607" w:type="dxa"/>
            <w:shd w:val="solid" w:color="FFFFFF" w:fill="auto"/>
          </w:tcPr>
          <w:p w14:paraId="7890F056" w14:textId="12D88844" w:rsidR="000B32F7" w:rsidRPr="000C321E" w:rsidRDefault="000B32F7" w:rsidP="009900EA">
            <w:pPr>
              <w:pStyle w:val="TAL"/>
              <w:rPr>
                <w:rFonts w:cs="Arial"/>
                <w:sz w:val="16"/>
                <w:szCs w:val="16"/>
              </w:rPr>
            </w:pPr>
            <w:r w:rsidRPr="000C321E">
              <w:rPr>
                <w:rFonts w:cs="Arial"/>
                <w:sz w:val="16"/>
                <w:szCs w:val="16"/>
              </w:rPr>
              <w:t>Clarification on usage of IEI definition in container of MMcontext</w:t>
            </w:r>
          </w:p>
        </w:tc>
        <w:tc>
          <w:tcPr>
            <w:tcW w:w="850" w:type="dxa"/>
            <w:shd w:val="solid" w:color="FFFFFF" w:fill="auto"/>
          </w:tcPr>
          <w:p w14:paraId="6B6118B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48EFE6A7" w14:textId="77777777" w:rsidTr="000B32F7">
        <w:tc>
          <w:tcPr>
            <w:tcW w:w="851" w:type="dxa"/>
            <w:shd w:val="solid" w:color="FFFFFF" w:fill="auto"/>
          </w:tcPr>
          <w:p w14:paraId="33B9CF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60E4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235AAB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E220A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0588r1</w:t>
            </w:r>
          </w:p>
        </w:tc>
        <w:tc>
          <w:tcPr>
            <w:tcW w:w="425" w:type="dxa"/>
            <w:shd w:val="solid" w:color="FFFFFF" w:fill="auto"/>
          </w:tcPr>
          <w:p w14:paraId="710B1369" w14:textId="77777777" w:rsidR="000B32F7" w:rsidRPr="000C321E" w:rsidRDefault="000B32F7" w:rsidP="009900EA">
            <w:pPr>
              <w:pStyle w:val="TAL"/>
              <w:rPr>
                <w:rFonts w:cs="Arial"/>
                <w:sz w:val="16"/>
                <w:szCs w:val="16"/>
              </w:rPr>
            </w:pPr>
          </w:p>
        </w:tc>
        <w:tc>
          <w:tcPr>
            <w:tcW w:w="465" w:type="dxa"/>
            <w:shd w:val="solid" w:color="FFFFFF" w:fill="auto"/>
          </w:tcPr>
          <w:p w14:paraId="0722E222" w14:textId="77777777" w:rsidR="000B32F7" w:rsidRPr="000C321E" w:rsidRDefault="000B32F7" w:rsidP="009900EA">
            <w:pPr>
              <w:pStyle w:val="TAL"/>
              <w:rPr>
                <w:rFonts w:cs="Arial"/>
                <w:sz w:val="16"/>
                <w:szCs w:val="16"/>
              </w:rPr>
            </w:pPr>
          </w:p>
        </w:tc>
        <w:tc>
          <w:tcPr>
            <w:tcW w:w="8607" w:type="dxa"/>
            <w:shd w:val="solid" w:color="FFFFFF" w:fill="auto"/>
          </w:tcPr>
          <w:p w14:paraId="50F48932" w14:textId="78203875" w:rsidR="000B32F7" w:rsidRPr="000C321E" w:rsidRDefault="000B32F7" w:rsidP="009900EA">
            <w:pPr>
              <w:pStyle w:val="TAL"/>
              <w:rPr>
                <w:rFonts w:cs="Arial"/>
                <w:sz w:val="16"/>
                <w:szCs w:val="16"/>
              </w:rPr>
            </w:pPr>
            <w:r w:rsidRPr="000C321E">
              <w:rPr>
                <w:rFonts w:cs="Arial"/>
                <w:sz w:val="16"/>
                <w:szCs w:val="16"/>
              </w:rPr>
              <w:t>GTP Path Failure Changes</w:t>
            </w:r>
          </w:p>
        </w:tc>
        <w:tc>
          <w:tcPr>
            <w:tcW w:w="850" w:type="dxa"/>
            <w:shd w:val="solid" w:color="FFFFFF" w:fill="auto"/>
          </w:tcPr>
          <w:p w14:paraId="50402C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412FA78E" w14:textId="77777777" w:rsidTr="000B32F7">
        <w:tc>
          <w:tcPr>
            <w:tcW w:w="851" w:type="dxa"/>
            <w:shd w:val="solid" w:color="FFFFFF" w:fill="auto"/>
          </w:tcPr>
          <w:p w14:paraId="367071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B97DF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12302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2EDBD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0584</w:t>
            </w:r>
          </w:p>
        </w:tc>
        <w:tc>
          <w:tcPr>
            <w:tcW w:w="425" w:type="dxa"/>
            <w:shd w:val="solid" w:color="FFFFFF" w:fill="auto"/>
          </w:tcPr>
          <w:p w14:paraId="0BB4CD01" w14:textId="77777777" w:rsidR="000B32F7" w:rsidRPr="000C321E" w:rsidRDefault="000B32F7" w:rsidP="009900EA">
            <w:pPr>
              <w:pStyle w:val="TAL"/>
              <w:rPr>
                <w:rFonts w:cs="Arial"/>
                <w:sz w:val="16"/>
                <w:szCs w:val="16"/>
              </w:rPr>
            </w:pPr>
          </w:p>
        </w:tc>
        <w:tc>
          <w:tcPr>
            <w:tcW w:w="465" w:type="dxa"/>
            <w:shd w:val="solid" w:color="FFFFFF" w:fill="auto"/>
          </w:tcPr>
          <w:p w14:paraId="0F6737A8" w14:textId="77777777" w:rsidR="000B32F7" w:rsidRPr="000C321E" w:rsidRDefault="000B32F7" w:rsidP="009900EA">
            <w:pPr>
              <w:pStyle w:val="TAL"/>
              <w:rPr>
                <w:rFonts w:cs="Arial"/>
                <w:sz w:val="16"/>
                <w:szCs w:val="16"/>
              </w:rPr>
            </w:pPr>
          </w:p>
        </w:tc>
        <w:tc>
          <w:tcPr>
            <w:tcW w:w="8607" w:type="dxa"/>
            <w:shd w:val="solid" w:color="FFFFFF" w:fill="auto"/>
          </w:tcPr>
          <w:p w14:paraId="3229698B" w14:textId="6049EF1E" w:rsidR="000B32F7" w:rsidRPr="000C321E" w:rsidRDefault="000B32F7" w:rsidP="009900EA">
            <w:pPr>
              <w:pStyle w:val="TAL"/>
              <w:rPr>
                <w:rFonts w:cs="Arial"/>
                <w:sz w:val="16"/>
                <w:szCs w:val="16"/>
              </w:rPr>
            </w:pPr>
            <w:r w:rsidRPr="000C321E">
              <w:rPr>
                <w:rFonts w:cs="Arial"/>
                <w:sz w:val="16"/>
                <w:szCs w:val="16"/>
              </w:rPr>
              <w:t>PS Handover List of PFCs</w:t>
            </w:r>
          </w:p>
        </w:tc>
        <w:tc>
          <w:tcPr>
            <w:tcW w:w="850" w:type="dxa"/>
            <w:shd w:val="solid" w:color="FFFFFF" w:fill="auto"/>
          </w:tcPr>
          <w:p w14:paraId="79C2CC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6478A66" w14:textId="77777777" w:rsidTr="000B32F7">
        <w:tc>
          <w:tcPr>
            <w:tcW w:w="851" w:type="dxa"/>
            <w:shd w:val="solid" w:color="FFFFFF" w:fill="auto"/>
          </w:tcPr>
          <w:p w14:paraId="5C3BBF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245A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C9EBA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6D3E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0590r1</w:t>
            </w:r>
          </w:p>
        </w:tc>
        <w:tc>
          <w:tcPr>
            <w:tcW w:w="425" w:type="dxa"/>
            <w:shd w:val="solid" w:color="FFFFFF" w:fill="auto"/>
          </w:tcPr>
          <w:p w14:paraId="69F4DD9C" w14:textId="77777777" w:rsidR="000B32F7" w:rsidRPr="000C321E" w:rsidRDefault="000B32F7" w:rsidP="009900EA">
            <w:pPr>
              <w:pStyle w:val="TAL"/>
              <w:rPr>
                <w:rFonts w:cs="Arial"/>
                <w:sz w:val="16"/>
                <w:szCs w:val="16"/>
              </w:rPr>
            </w:pPr>
          </w:p>
        </w:tc>
        <w:tc>
          <w:tcPr>
            <w:tcW w:w="465" w:type="dxa"/>
            <w:shd w:val="solid" w:color="FFFFFF" w:fill="auto"/>
          </w:tcPr>
          <w:p w14:paraId="69DF31E2" w14:textId="77777777" w:rsidR="000B32F7" w:rsidRPr="000C321E" w:rsidRDefault="000B32F7" w:rsidP="009900EA">
            <w:pPr>
              <w:pStyle w:val="TAL"/>
              <w:rPr>
                <w:rFonts w:cs="Arial"/>
                <w:sz w:val="16"/>
                <w:szCs w:val="16"/>
              </w:rPr>
            </w:pPr>
          </w:p>
        </w:tc>
        <w:tc>
          <w:tcPr>
            <w:tcW w:w="8607" w:type="dxa"/>
            <w:shd w:val="solid" w:color="FFFFFF" w:fill="auto"/>
          </w:tcPr>
          <w:p w14:paraId="71E6AC45" w14:textId="05CECEC6" w:rsidR="000B32F7" w:rsidRPr="000C321E" w:rsidRDefault="000B32F7" w:rsidP="009900EA">
            <w:pPr>
              <w:pStyle w:val="TAL"/>
              <w:rPr>
                <w:rFonts w:cs="Arial"/>
                <w:sz w:val="16"/>
                <w:szCs w:val="16"/>
              </w:rPr>
            </w:pPr>
            <w:r w:rsidRPr="000C321E">
              <w:rPr>
                <w:rFonts w:cs="Arial"/>
                <w:sz w:val="16"/>
                <w:szCs w:val="16"/>
              </w:rPr>
              <w:t>P</w:t>
            </w:r>
            <w:smartTag w:uri="urn:schemas-microsoft-com:office:smarttags" w:element="place">
              <w:r w:rsidRPr="000C321E">
                <w:rPr>
                  <w:rFonts w:cs="Arial"/>
                  <w:sz w:val="16"/>
                  <w:szCs w:val="16"/>
                </w:rPr>
                <w:t>S Handover</w:t>
              </w:r>
            </w:smartTag>
            <w:r w:rsidRPr="000C321E">
              <w:rPr>
                <w:rFonts w:cs="Arial"/>
                <w:sz w:val="16"/>
                <w:szCs w:val="16"/>
              </w:rPr>
              <w:t xml:space="preserve"> corrections</w:t>
            </w:r>
          </w:p>
        </w:tc>
        <w:tc>
          <w:tcPr>
            <w:tcW w:w="850" w:type="dxa"/>
            <w:shd w:val="solid" w:color="FFFFFF" w:fill="auto"/>
          </w:tcPr>
          <w:p w14:paraId="396BC3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1CD03F7" w14:textId="77777777" w:rsidTr="000B32F7">
        <w:tc>
          <w:tcPr>
            <w:tcW w:w="851" w:type="dxa"/>
            <w:shd w:val="solid" w:color="FFFFFF" w:fill="auto"/>
          </w:tcPr>
          <w:p w14:paraId="319553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A5DE5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E4E76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2626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0600r2</w:t>
            </w:r>
          </w:p>
        </w:tc>
        <w:tc>
          <w:tcPr>
            <w:tcW w:w="425" w:type="dxa"/>
            <w:shd w:val="solid" w:color="FFFFFF" w:fill="auto"/>
          </w:tcPr>
          <w:p w14:paraId="29A3008A" w14:textId="77777777" w:rsidR="000B32F7" w:rsidRPr="000C321E" w:rsidRDefault="000B32F7" w:rsidP="009900EA">
            <w:pPr>
              <w:pStyle w:val="TAL"/>
              <w:rPr>
                <w:rFonts w:cs="Arial"/>
                <w:sz w:val="16"/>
                <w:szCs w:val="16"/>
              </w:rPr>
            </w:pPr>
          </w:p>
        </w:tc>
        <w:tc>
          <w:tcPr>
            <w:tcW w:w="465" w:type="dxa"/>
            <w:shd w:val="solid" w:color="FFFFFF" w:fill="auto"/>
          </w:tcPr>
          <w:p w14:paraId="622DD2AB" w14:textId="77777777" w:rsidR="000B32F7" w:rsidRPr="000C321E" w:rsidRDefault="000B32F7" w:rsidP="009900EA">
            <w:pPr>
              <w:pStyle w:val="TAL"/>
              <w:rPr>
                <w:rFonts w:cs="Arial"/>
                <w:sz w:val="16"/>
                <w:szCs w:val="16"/>
              </w:rPr>
            </w:pPr>
          </w:p>
        </w:tc>
        <w:tc>
          <w:tcPr>
            <w:tcW w:w="8607" w:type="dxa"/>
            <w:shd w:val="solid" w:color="FFFFFF" w:fill="auto"/>
          </w:tcPr>
          <w:p w14:paraId="6D5882E0" w14:textId="32898E88" w:rsidR="000B32F7" w:rsidRPr="000C321E" w:rsidRDefault="000B32F7" w:rsidP="009900EA">
            <w:pPr>
              <w:pStyle w:val="TAL"/>
              <w:rPr>
                <w:rFonts w:cs="Arial"/>
                <w:sz w:val="16"/>
                <w:szCs w:val="16"/>
              </w:rPr>
            </w:pPr>
            <w:r w:rsidRPr="000C321E">
              <w:rPr>
                <w:rFonts w:cs="Arial"/>
                <w:sz w:val="16"/>
                <w:szCs w:val="16"/>
              </w:rPr>
              <w:t>Modification of parameters for Forward Relocation Request</w:t>
            </w:r>
          </w:p>
        </w:tc>
        <w:tc>
          <w:tcPr>
            <w:tcW w:w="850" w:type="dxa"/>
            <w:shd w:val="solid" w:color="FFFFFF" w:fill="auto"/>
          </w:tcPr>
          <w:p w14:paraId="77A1B5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2B0F577" w14:textId="77777777" w:rsidTr="000B32F7">
        <w:tc>
          <w:tcPr>
            <w:tcW w:w="851" w:type="dxa"/>
            <w:shd w:val="solid" w:color="FFFFFF" w:fill="auto"/>
          </w:tcPr>
          <w:p w14:paraId="011DDD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C6FE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A1FF72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75A9F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0604r1</w:t>
            </w:r>
          </w:p>
        </w:tc>
        <w:tc>
          <w:tcPr>
            <w:tcW w:w="425" w:type="dxa"/>
            <w:shd w:val="solid" w:color="FFFFFF" w:fill="auto"/>
          </w:tcPr>
          <w:p w14:paraId="2AAA2646" w14:textId="77777777" w:rsidR="000B32F7" w:rsidRPr="000C321E" w:rsidRDefault="000B32F7" w:rsidP="009900EA">
            <w:pPr>
              <w:pStyle w:val="TAL"/>
              <w:rPr>
                <w:rFonts w:cs="Arial"/>
                <w:sz w:val="16"/>
                <w:szCs w:val="16"/>
              </w:rPr>
            </w:pPr>
          </w:p>
        </w:tc>
        <w:tc>
          <w:tcPr>
            <w:tcW w:w="465" w:type="dxa"/>
            <w:shd w:val="solid" w:color="FFFFFF" w:fill="auto"/>
          </w:tcPr>
          <w:p w14:paraId="47843643" w14:textId="77777777" w:rsidR="000B32F7" w:rsidRPr="000C321E" w:rsidRDefault="000B32F7" w:rsidP="009900EA">
            <w:pPr>
              <w:pStyle w:val="TAL"/>
              <w:rPr>
                <w:rFonts w:cs="Arial"/>
                <w:sz w:val="16"/>
                <w:szCs w:val="16"/>
              </w:rPr>
            </w:pPr>
          </w:p>
        </w:tc>
        <w:tc>
          <w:tcPr>
            <w:tcW w:w="8607" w:type="dxa"/>
            <w:shd w:val="solid" w:color="FFFFFF" w:fill="auto"/>
          </w:tcPr>
          <w:p w14:paraId="5C8B15E8" w14:textId="12F7CD1B" w:rsidR="000B32F7" w:rsidRPr="000C321E" w:rsidRDefault="000B32F7" w:rsidP="009900EA">
            <w:pPr>
              <w:pStyle w:val="TAL"/>
              <w:rPr>
                <w:rFonts w:cs="Arial"/>
                <w:sz w:val="16"/>
                <w:szCs w:val="16"/>
              </w:rPr>
            </w:pPr>
            <w:r w:rsidRPr="000C321E">
              <w:rPr>
                <w:rFonts w:cs="Arial"/>
                <w:sz w:val="16"/>
                <w:szCs w:val="16"/>
              </w:rPr>
              <w:t>Cell ID IE correction</w:t>
            </w:r>
          </w:p>
        </w:tc>
        <w:tc>
          <w:tcPr>
            <w:tcW w:w="850" w:type="dxa"/>
            <w:shd w:val="solid" w:color="FFFFFF" w:fill="auto"/>
          </w:tcPr>
          <w:p w14:paraId="5ED454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5F58C9E" w14:textId="77777777" w:rsidTr="000B32F7">
        <w:tc>
          <w:tcPr>
            <w:tcW w:w="851" w:type="dxa"/>
            <w:shd w:val="solid" w:color="FFFFFF" w:fill="auto"/>
          </w:tcPr>
          <w:p w14:paraId="29C5A46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4008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98E8E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ECDC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0607r1</w:t>
            </w:r>
          </w:p>
        </w:tc>
        <w:tc>
          <w:tcPr>
            <w:tcW w:w="425" w:type="dxa"/>
            <w:shd w:val="solid" w:color="FFFFFF" w:fill="auto"/>
          </w:tcPr>
          <w:p w14:paraId="75CD0DD4" w14:textId="77777777" w:rsidR="000B32F7" w:rsidRPr="000C321E" w:rsidRDefault="000B32F7" w:rsidP="009900EA">
            <w:pPr>
              <w:pStyle w:val="TAL"/>
              <w:rPr>
                <w:rFonts w:cs="Arial"/>
                <w:sz w:val="16"/>
                <w:szCs w:val="16"/>
              </w:rPr>
            </w:pPr>
          </w:p>
        </w:tc>
        <w:tc>
          <w:tcPr>
            <w:tcW w:w="465" w:type="dxa"/>
            <w:shd w:val="solid" w:color="FFFFFF" w:fill="auto"/>
          </w:tcPr>
          <w:p w14:paraId="643C7824" w14:textId="77777777" w:rsidR="000B32F7" w:rsidRPr="000C321E" w:rsidRDefault="000B32F7" w:rsidP="009900EA">
            <w:pPr>
              <w:pStyle w:val="TAL"/>
              <w:rPr>
                <w:rFonts w:cs="Arial"/>
                <w:sz w:val="16"/>
                <w:szCs w:val="16"/>
              </w:rPr>
            </w:pPr>
          </w:p>
        </w:tc>
        <w:tc>
          <w:tcPr>
            <w:tcW w:w="8607" w:type="dxa"/>
            <w:shd w:val="solid" w:color="FFFFFF" w:fill="auto"/>
          </w:tcPr>
          <w:p w14:paraId="56986843" w14:textId="36227DAF" w:rsidR="000B32F7" w:rsidRPr="000C321E" w:rsidRDefault="000B32F7" w:rsidP="009900EA">
            <w:pPr>
              <w:pStyle w:val="TAL"/>
              <w:rPr>
                <w:rFonts w:cs="Arial"/>
                <w:sz w:val="16"/>
                <w:szCs w:val="16"/>
              </w:rPr>
            </w:pPr>
            <w:r w:rsidRPr="000C321E">
              <w:rPr>
                <w:rFonts w:cs="Arial"/>
                <w:sz w:val="16"/>
                <w:szCs w:val="16"/>
              </w:rPr>
              <w:t>Addition of RIM Routing Address Discriminator IE</w:t>
            </w:r>
          </w:p>
        </w:tc>
        <w:tc>
          <w:tcPr>
            <w:tcW w:w="850" w:type="dxa"/>
            <w:shd w:val="solid" w:color="FFFFFF" w:fill="auto"/>
          </w:tcPr>
          <w:p w14:paraId="2FE4C2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F45B21C" w14:textId="77777777" w:rsidTr="000B32F7">
        <w:tc>
          <w:tcPr>
            <w:tcW w:w="851" w:type="dxa"/>
            <w:shd w:val="solid" w:color="FFFFFF" w:fill="auto"/>
          </w:tcPr>
          <w:p w14:paraId="68207B1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1E03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783E9D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AFDE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0609</w:t>
            </w:r>
          </w:p>
        </w:tc>
        <w:tc>
          <w:tcPr>
            <w:tcW w:w="425" w:type="dxa"/>
            <w:shd w:val="solid" w:color="FFFFFF" w:fill="auto"/>
          </w:tcPr>
          <w:p w14:paraId="27EAB60B" w14:textId="77777777" w:rsidR="000B32F7" w:rsidRPr="000C321E" w:rsidRDefault="000B32F7" w:rsidP="009900EA">
            <w:pPr>
              <w:pStyle w:val="TAL"/>
              <w:rPr>
                <w:rFonts w:cs="Arial"/>
                <w:sz w:val="16"/>
                <w:szCs w:val="16"/>
              </w:rPr>
            </w:pPr>
          </w:p>
        </w:tc>
        <w:tc>
          <w:tcPr>
            <w:tcW w:w="465" w:type="dxa"/>
            <w:shd w:val="solid" w:color="FFFFFF" w:fill="auto"/>
          </w:tcPr>
          <w:p w14:paraId="0894EA56" w14:textId="77777777" w:rsidR="000B32F7" w:rsidRPr="000C321E" w:rsidRDefault="000B32F7" w:rsidP="009900EA">
            <w:pPr>
              <w:pStyle w:val="TAL"/>
              <w:rPr>
                <w:rFonts w:cs="Arial"/>
                <w:sz w:val="16"/>
                <w:szCs w:val="16"/>
              </w:rPr>
            </w:pPr>
          </w:p>
        </w:tc>
        <w:tc>
          <w:tcPr>
            <w:tcW w:w="8607" w:type="dxa"/>
            <w:shd w:val="solid" w:color="FFFFFF" w:fill="auto"/>
          </w:tcPr>
          <w:p w14:paraId="72569417" w14:textId="7ED9E78C" w:rsidR="000B32F7" w:rsidRPr="000C321E" w:rsidRDefault="000B32F7" w:rsidP="009900EA">
            <w:pPr>
              <w:pStyle w:val="TAL"/>
              <w:rPr>
                <w:rFonts w:cs="Arial"/>
                <w:sz w:val="16"/>
                <w:szCs w:val="16"/>
              </w:rPr>
            </w:pPr>
            <w:r w:rsidRPr="000C321E">
              <w:rPr>
                <w:rFonts w:cs="Arial"/>
                <w:sz w:val="16"/>
                <w:szCs w:val="16"/>
              </w:rPr>
              <w:t>NSAPI length correction</w:t>
            </w:r>
          </w:p>
        </w:tc>
        <w:tc>
          <w:tcPr>
            <w:tcW w:w="850" w:type="dxa"/>
            <w:shd w:val="solid" w:color="FFFFFF" w:fill="auto"/>
          </w:tcPr>
          <w:p w14:paraId="7E7C3D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091D63E5" w14:textId="77777777" w:rsidTr="000B32F7">
        <w:tc>
          <w:tcPr>
            <w:tcW w:w="851" w:type="dxa"/>
            <w:shd w:val="solid" w:color="FFFFFF" w:fill="auto"/>
          </w:tcPr>
          <w:p w14:paraId="2FCEC6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A1C6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CT#33</w:t>
            </w:r>
          </w:p>
        </w:tc>
        <w:tc>
          <w:tcPr>
            <w:tcW w:w="1043" w:type="dxa"/>
            <w:shd w:val="solid" w:color="FFFFFF" w:fill="auto"/>
          </w:tcPr>
          <w:p w14:paraId="1B448C0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BD78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0592r1</w:t>
            </w:r>
          </w:p>
        </w:tc>
        <w:tc>
          <w:tcPr>
            <w:tcW w:w="425" w:type="dxa"/>
            <w:shd w:val="solid" w:color="FFFFFF" w:fill="auto"/>
          </w:tcPr>
          <w:p w14:paraId="12B78188" w14:textId="77777777" w:rsidR="000B32F7" w:rsidRPr="000C321E" w:rsidRDefault="000B32F7" w:rsidP="009900EA">
            <w:pPr>
              <w:pStyle w:val="TAL"/>
              <w:rPr>
                <w:rFonts w:cs="Arial"/>
                <w:sz w:val="16"/>
                <w:szCs w:val="16"/>
              </w:rPr>
            </w:pPr>
          </w:p>
        </w:tc>
        <w:tc>
          <w:tcPr>
            <w:tcW w:w="465" w:type="dxa"/>
            <w:shd w:val="solid" w:color="FFFFFF" w:fill="auto"/>
          </w:tcPr>
          <w:p w14:paraId="04349335" w14:textId="77777777" w:rsidR="000B32F7" w:rsidRPr="000C321E" w:rsidRDefault="000B32F7" w:rsidP="009900EA">
            <w:pPr>
              <w:pStyle w:val="TAL"/>
              <w:rPr>
                <w:rFonts w:cs="Arial"/>
                <w:sz w:val="16"/>
                <w:szCs w:val="16"/>
              </w:rPr>
            </w:pPr>
          </w:p>
        </w:tc>
        <w:tc>
          <w:tcPr>
            <w:tcW w:w="8607" w:type="dxa"/>
            <w:shd w:val="solid" w:color="FFFFFF" w:fill="auto"/>
          </w:tcPr>
          <w:p w14:paraId="24F10092" w14:textId="53EE9E1D" w:rsidR="000B32F7" w:rsidRPr="000C321E" w:rsidRDefault="000B32F7" w:rsidP="009900EA">
            <w:pPr>
              <w:pStyle w:val="TAL"/>
              <w:rPr>
                <w:rFonts w:cs="Arial"/>
                <w:sz w:val="16"/>
                <w:szCs w:val="16"/>
              </w:rPr>
            </w:pPr>
            <w:r w:rsidRPr="000C321E">
              <w:rPr>
                <w:rFonts w:cs="Arial"/>
                <w:sz w:val="16"/>
                <w:szCs w:val="16"/>
              </w:rPr>
              <w:t>SGSN indication of RAB setup complete at Secondary PDP context activation</w:t>
            </w:r>
          </w:p>
        </w:tc>
        <w:tc>
          <w:tcPr>
            <w:tcW w:w="850" w:type="dxa"/>
            <w:shd w:val="solid" w:color="FFFFFF" w:fill="auto"/>
          </w:tcPr>
          <w:p w14:paraId="4CAFA3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7.3.0</w:t>
            </w:r>
          </w:p>
        </w:tc>
      </w:tr>
      <w:tr w:rsidR="000B32F7" w:rsidRPr="000C321E" w14:paraId="68902BBC" w14:textId="77777777" w:rsidTr="000B32F7">
        <w:tc>
          <w:tcPr>
            <w:tcW w:w="851" w:type="dxa"/>
            <w:shd w:val="solid" w:color="FFFFFF" w:fill="auto"/>
          </w:tcPr>
          <w:p w14:paraId="478DECC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C09A8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9F514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2F65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0612r1</w:t>
            </w:r>
          </w:p>
        </w:tc>
        <w:tc>
          <w:tcPr>
            <w:tcW w:w="425" w:type="dxa"/>
            <w:shd w:val="solid" w:color="FFFFFF" w:fill="auto"/>
          </w:tcPr>
          <w:p w14:paraId="575927DF" w14:textId="77777777" w:rsidR="000B32F7" w:rsidRPr="000C321E" w:rsidRDefault="000B32F7" w:rsidP="009900EA">
            <w:pPr>
              <w:pStyle w:val="TAL"/>
              <w:rPr>
                <w:rFonts w:cs="Arial"/>
                <w:sz w:val="16"/>
                <w:szCs w:val="16"/>
              </w:rPr>
            </w:pPr>
          </w:p>
        </w:tc>
        <w:tc>
          <w:tcPr>
            <w:tcW w:w="465" w:type="dxa"/>
            <w:shd w:val="solid" w:color="FFFFFF" w:fill="auto"/>
          </w:tcPr>
          <w:p w14:paraId="4E4485CB" w14:textId="77777777" w:rsidR="000B32F7" w:rsidRPr="000C321E" w:rsidRDefault="000B32F7" w:rsidP="009900EA">
            <w:pPr>
              <w:pStyle w:val="TAL"/>
              <w:rPr>
                <w:rFonts w:cs="Arial"/>
                <w:sz w:val="16"/>
                <w:szCs w:val="16"/>
              </w:rPr>
            </w:pPr>
          </w:p>
        </w:tc>
        <w:tc>
          <w:tcPr>
            <w:tcW w:w="8607" w:type="dxa"/>
            <w:shd w:val="solid" w:color="FFFFFF" w:fill="auto"/>
          </w:tcPr>
          <w:p w14:paraId="125B83EF" w14:textId="70001578" w:rsidR="000B32F7" w:rsidRPr="000C321E" w:rsidRDefault="000B32F7" w:rsidP="009900EA">
            <w:pPr>
              <w:pStyle w:val="TAL"/>
              <w:rPr>
                <w:rFonts w:cs="Arial"/>
                <w:sz w:val="16"/>
                <w:szCs w:val="16"/>
              </w:rPr>
            </w:pPr>
            <w:r w:rsidRPr="000C321E">
              <w:rPr>
                <w:rFonts w:cs="Arial"/>
                <w:sz w:val="16"/>
                <w:szCs w:val="16"/>
              </w:rPr>
              <w:t>PS HO correction</w:t>
            </w:r>
          </w:p>
        </w:tc>
        <w:tc>
          <w:tcPr>
            <w:tcW w:w="850" w:type="dxa"/>
            <w:shd w:val="solid" w:color="FFFFFF" w:fill="auto"/>
          </w:tcPr>
          <w:p w14:paraId="5BE12D35" w14:textId="77777777" w:rsidR="000B32F7" w:rsidRPr="000C321E" w:rsidRDefault="000B32F7" w:rsidP="009900EA">
            <w:pPr>
              <w:pStyle w:val="TAC"/>
              <w:rPr>
                <w:rFonts w:cs="Arial"/>
                <w:snapToGrid w:val="0"/>
                <w:color w:val="000000"/>
                <w:sz w:val="16"/>
                <w:szCs w:val="16"/>
              </w:rPr>
            </w:pPr>
          </w:p>
        </w:tc>
      </w:tr>
      <w:tr w:rsidR="000B32F7" w:rsidRPr="000C321E" w14:paraId="2F30D3A4" w14:textId="77777777" w:rsidTr="000B32F7">
        <w:tc>
          <w:tcPr>
            <w:tcW w:w="851" w:type="dxa"/>
            <w:shd w:val="solid" w:color="FFFFFF" w:fill="auto"/>
          </w:tcPr>
          <w:p w14:paraId="7DEAB1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9CCC9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D60A4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A01D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0614r2</w:t>
            </w:r>
          </w:p>
        </w:tc>
        <w:tc>
          <w:tcPr>
            <w:tcW w:w="425" w:type="dxa"/>
            <w:shd w:val="solid" w:color="FFFFFF" w:fill="auto"/>
          </w:tcPr>
          <w:p w14:paraId="6CA41192" w14:textId="77777777" w:rsidR="000B32F7" w:rsidRPr="000C321E" w:rsidRDefault="000B32F7" w:rsidP="009900EA">
            <w:pPr>
              <w:pStyle w:val="TAL"/>
              <w:rPr>
                <w:rFonts w:cs="Arial"/>
                <w:sz w:val="16"/>
                <w:szCs w:val="16"/>
              </w:rPr>
            </w:pPr>
          </w:p>
        </w:tc>
        <w:tc>
          <w:tcPr>
            <w:tcW w:w="465" w:type="dxa"/>
            <w:shd w:val="solid" w:color="FFFFFF" w:fill="auto"/>
          </w:tcPr>
          <w:p w14:paraId="2B39489D" w14:textId="77777777" w:rsidR="000B32F7" w:rsidRPr="000C321E" w:rsidRDefault="000B32F7" w:rsidP="009900EA">
            <w:pPr>
              <w:pStyle w:val="TAL"/>
              <w:rPr>
                <w:rFonts w:cs="Arial"/>
                <w:sz w:val="16"/>
                <w:szCs w:val="16"/>
              </w:rPr>
            </w:pPr>
          </w:p>
        </w:tc>
        <w:tc>
          <w:tcPr>
            <w:tcW w:w="8607" w:type="dxa"/>
            <w:shd w:val="solid" w:color="FFFFFF" w:fill="auto"/>
          </w:tcPr>
          <w:p w14:paraId="6D42EE9F" w14:textId="35CD977C" w:rsidR="000B32F7" w:rsidRPr="000C321E" w:rsidRDefault="000B32F7" w:rsidP="009900EA">
            <w:pPr>
              <w:pStyle w:val="TAL"/>
              <w:rPr>
                <w:rFonts w:cs="Arial"/>
                <w:sz w:val="16"/>
                <w:szCs w:val="16"/>
              </w:rPr>
            </w:pPr>
            <w:r w:rsidRPr="000C321E">
              <w:rPr>
                <w:rFonts w:cs="Arial"/>
                <w:sz w:val="16"/>
                <w:szCs w:val="16"/>
              </w:rPr>
              <w:t>MBMS TEID Corrections</w:t>
            </w:r>
          </w:p>
        </w:tc>
        <w:tc>
          <w:tcPr>
            <w:tcW w:w="850" w:type="dxa"/>
            <w:shd w:val="solid" w:color="FFFFFF" w:fill="auto"/>
          </w:tcPr>
          <w:p w14:paraId="3BC928D9" w14:textId="77777777" w:rsidR="000B32F7" w:rsidRPr="000C321E" w:rsidRDefault="000B32F7" w:rsidP="009900EA">
            <w:pPr>
              <w:pStyle w:val="TAC"/>
              <w:rPr>
                <w:rFonts w:cs="Arial"/>
                <w:snapToGrid w:val="0"/>
                <w:color w:val="000000"/>
                <w:sz w:val="16"/>
                <w:szCs w:val="16"/>
              </w:rPr>
            </w:pPr>
          </w:p>
        </w:tc>
      </w:tr>
      <w:tr w:rsidR="000B32F7" w:rsidRPr="000C321E" w14:paraId="007338DC" w14:textId="77777777" w:rsidTr="000B32F7">
        <w:tc>
          <w:tcPr>
            <w:tcW w:w="851" w:type="dxa"/>
            <w:shd w:val="solid" w:color="FFFFFF" w:fill="auto"/>
          </w:tcPr>
          <w:p w14:paraId="7F3407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FD95B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064898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FD05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0616</w:t>
            </w:r>
          </w:p>
        </w:tc>
        <w:tc>
          <w:tcPr>
            <w:tcW w:w="425" w:type="dxa"/>
            <w:shd w:val="solid" w:color="FFFFFF" w:fill="auto"/>
          </w:tcPr>
          <w:p w14:paraId="04BFD9E6" w14:textId="77777777" w:rsidR="000B32F7" w:rsidRPr="000C321E" w:rsidRDefault="000B32F7" w:rsidP="009900EA">
            <w:pPr>
              <w:pStyle w:val="TAL"/>
              <w:rPr>
                <w:rFonts w:cs="Arial"/>
                <w:sz w:val="16"/>
                <w:szCs w:val="16"/>
              </w:rPr>
            </w:pPr>
          </w:p>
        </w:tc>
        <w:tc>
          <w:tcPr>
            <w:tcW w:w="465" w:type="dxa"/>
            <w:shd w:val="solid" w:color="FFFFFF" w:fill="auto"/>
          </w:tcPr>
          <w:p w14:paraId="4E0C1EF6" w14:textId="77777777" w:rsidR="000B32F7" w:rsidRPr="000C321E" w:rsidRDefault="000B32F7" w:rsidP="009900EA">
            <w:pPr>
              <w:pStyle w:val="TAL"/>
              <w:rPr>
                <w:rFonts w:cs="Arial"/>
                <w:sz w:val="16"/>
                <w:szCs w:val="16"/>
              </w:rPr>
            </w:pPr>
          </w:p>
        </w:tc>
        <w:tc>
          <w:tcPr>
            <w:tcW w:w="8607" w:type="dxa"/>
            <w:shd w:val="solid" w:color="FFFFFF" w:fill="auto"/>
          </w:tcPr>
          <w:p w14:paraId="4F16F803" w14:textId="4FA37D56" w:rsidR="000B32F7" w:rsidRPr="000C321E" w:rsidRDefault="000B32F7" w:rsidP="009900EA">
            <w:pPr>
              <w:pStyle w:val="TAL"/>
              <w:rPr>
                <w:rFonts w:cs="Arial"/>
                <w:sz w:val="16"/>
                <w:szCs w:val="16"/>
              </w:rPr>
            </w:pPr>
            <w:r w:rsidRPr="000C321E">
              <w:rPr>
                <w:rFonts w:cs="Arial"/>
                <w:sz w:val="16"/>
                <w:szCs w:val="16"/>
              </w:rPr>
              <w:t>PS HO tunnelling</w:t>
            </w:r>
          </w:p>
        </w:tc>
        <w:tc>
          <w:tcPr>
            <w:tcW w:w="850" w:type="dxa"/>
            <w:shd w:val="solid" w:color="FFFFFF" w:fill="auto"/>
          </w:tcPr>
          <w:p w14:paraId="3F35726B" w14:textId="77777777" w:rsidR="000B32F7" w:rsidRPr="000C321E" w:rsidRDefault="000B32F7" w:rsidP="009900EA">
            <w:pPr>
              <w:pStyle w:val="TAC"/>
              <w:rPr>
                <w:rFonts w:cs="Arial"/>
                <w:snapToGrid w:val="0"/>
                <w:color w:val="000000"/>
                <w:sz w:val="16"/>
                <w:szCs w:val="16"/>
              </w:rPr>
            </w:pPr>
          </w:p>
        </w:tc>
      </w:tr>
      <w:tr w:rsidR="000B32F7" w:rsidRPr="000C321E" w14:paraId="4181AF25" w14:textId="77777777" w:rsidTr="000B32F7">
        <w:tc>
          <w:tcPr>
            <w:tcW w:w="851" w:type="dxa"/>
            <w:shd w:val="solid" w:color="FFFFFF" w:fill="auto"/>
          </w:tcPr>
          <w:p w14:paraId="5F58F6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2E488B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45EF0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4C04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0618r1</w:t>
            </w:r>
          </w:p>
        </w:tc>
        <w:tc>
          <w:tcPr>
            <w:tcW w:w="425" w:type="dxa"/>
            <w:shd w:val="solid" w:color="FFFFFF" w:fill="auto"/>
          </w:tcPr>
          <w:p w14:paraId="445DA890" w14:textId="77777777" w:rsidR="000B32F7" w:rsidRPr="000C321E" w:rsidRDefault="000B32F7" w:rsidP="009900EA">
            <w:pPr>
              <w:pStyle w:val="TAL"/>
              <w:rPr>
                <w:rFonts w:cs="Arial"/>
                <w:sz w:val="16"/>
                <w:szCs w:val="16"/>
              </w:rPr>
            </w:pPr>
          </w:p>
        </w:tc>
        <w:tc>
          <w:tcPr>
            <w:tcW w:w="465" w:type="dxa"/>
            <w:shd w:val="solid" w:color="FFFFFF" w:fill="auto"/>
          </w:tcPr>
          <w:p w14:paraId="7C05A8BF" w14:textId="77777777" w:rsidR="000B32F7" w:rsidRPr="000C321E" w:rsidRDefault="000B32F7" w:rsidP="009900EA">
            <w:pPr>
              <w:pStyle w:val="TAL"/>
              <w:rPr>
                <w:rFonts w:cs="Arial"/>
                <w:sz w:val="16"/>
                <w:szCs w:val="16"/>
              </w:rPr>
            </w:pPr>
          </w:p>
        </w:tc>
        <w:tc>
          <w:tcPr>
            <w:tcW w:w="8607" w:type="dxa"/>
            <w:shd w:val="solid" w:color="FFFFFF" w:fill="auto"/>
          </w:tcPr>
          <w:p w14:paraId="58186C1C" w14:textId="420CB196" w:rsidR="000B32F7" w:rsidRPr="000C321E" w:rsidRDefault="000B32F7" w:rsidP="009900EA">
            <w:pPr>
              <w:pStyle w:val="TAL"/>
              <w:rPr>
                <w:rFonts w:cs="Arial"/>
                <w:sz w:val="16"/>
                <w:szCs w:val="16"/>
              </w:rPr>
            </w:pPr>
            <w:r w:rsidRPr="000C321E">
              <w:rPr>
                <w:rFonts w:cs="Arial"/>
                <w:sz w:val="16"/>
                <w:szCs w:val="16"/>
              </w:rPr>
              <w:t>RIM Routing Address Correction</w:t>
            </w:r>
          </w:p>
        </w:tc>
        <w:tc>
          <w:tcPr>
            <w:tcW w:w="850" w:type="dxa"/>
            <w:shd w:val="solid" w:color="FFFFFF" w:fill="auto"/>
          </w:tcPr>
          <w:p w14:paraId="3BF8592C" w14:textId="77777777" w:rsidR="000B32F7" w:rsidRPr="000C321E" w:rsidRDefault="000B32F7" w:rsidP="009900EA">
            <w:pPr>
              <w:pStyle w:val="TAC"/>
              <w:rPr>
                <w:rFonts w:cs="Arial"/>
                <w:snapToGrid w:val="0"/>
                <w:color w:val="000000"/>
                <w:sz w:val="16"/>
                <w:szCs w:val="16"/>
              </w:rPr>
            </w:pPr>
          </w:p>
        </w:tc>
      </w:tr>
      <w:tr w:rsidR="000B32F7" w:rsidRPr="000C321E" w14:paraId="3A1A2F03" w14:textId="77777777" w:rsidTr="000B32F7">
        <w:tc>
          <w:tcPr>
            <w:tcW w:w="851" w:type="dxa"/>
            <w:shd w:val="solid" w:color="FFFFFF" w:fill="auto"/>
          </w:tcPr>
          <w:p w14:paraId="2729073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05BA1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2C0F5A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9CAD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0619r1</w:t>
            </w:r>
          </w:p>
        </w:tc>
        <w:tc>
          <w:tcPr>
            <w:tcW w:w="425" w:type="dxa"/>
            <w:shd w:val="solid" w:color="FFFFFF" w:fill="auto"/>
          </w:tcPr>
          <w:p w14:paraId="28B363E9" w14:textId="77777777" w:rsidR="000B32F7" w:rsidRPr="000C321E" w:rsidRDefault="000B32F7" w:rsidP="009900EA">
            <w:pPr>
              <w:pStyle w:val="TAL"/>
              <w:rPr>
                <w:rFonts w:cs="Arial"/>
                <w:sz w:val="16"/>
                <w:szCs w:val="16"/>
              </w:rPr>
            </w:pPr>
          </w:p>
        </w:tc>
        <w:tc>
          <w:tcPr>
            <w:tcW w:w="465" w:type="dxa"/>
            <w:shd w:val="solid" w:color="FFFFFF" w:fill="auto"/>
          </w:tcPr>
          <w:p w14:paraId="0B01ECDE" w14:textId="77777777" w:rsidR="000B32F7" w:rsidRPr="000C321E" w:rsidRDefault="000B32F7" w:rsidP="009900EA">
            <w:pPr>
              <w:pStyle w:val="TAL"/>
              <w:rPr>
                <w:rFonts w:cs="Arial"/>
                <w:sz w:val="16"/>
                <w:szCs w:val="16"/>
              </w:rPr>
            </w:pPr>
          </w:p>
        </w:tc>
        <w:tc>
          <w:tcPr>
            <w:tcW w:w="8607" w:type="dxa"/>
            <w:shd w:val="solid" w:color="FFFFFF" w:fill="auto"/>
          </w:tcPr>
          <w:p w14:paraId="050CB20C" w14:textId="00279EC0" w:rsidR="000B32F7" w:rsidRPr="000C321E" w:rsidRDefault="000B32F7" w:rsidP="009900EA">
            <w:pPr>
              <w:pStyle w:val="TAL"/>
              <w:rPr>
                <w:rFonts w:cs="Arial"/>
                <w:sz w:val="16"/>
                <w:szCs w:val="16"/>
              </w:rPr>
            </w:pPr>
            <w:r w:rsidRPr="000C321E">
              <w:rPr>
                <w:rFonts w:cs="Arial"/>
                <w:sz w:val="16"/>
                <w:szCs w:val="16"/>
              </w:rPr>
              <w:t>MBMS Session Update</w:t>
            </w:r>
          </w:p>
        </w:tc>
        <w:tc>
          <w:tcPr>
            <w:tcW w:w="850" w:type="dxa"/>
            <w:shd w:val="solid" w:color="FFFFFF" w:fill="auto"/>
          </w:tcPr>
          <w:p w14:paraId="53172603" w14:textId="77777777" w:rsidR="000B32F7" w:rsidRPr="000C321E" w:rsidRDefault="000B32F7" w:rsidP="009900EA">
            <w:pPr>
              <w:pStyle w:val="TAC"/>
              <w:rPr>
                <w:rFonts w:cs="Arial"/>
                <w:snapToGrid w:val="0"/>
                <w:color w:val="000000"/>
                <w:sz w:val="16"/>
                <w:szCs w:val="16"/>
              </w:rPr>
            </w:pPr>
          </w:p>
        </w:tc>
      </w:tr>
      <w:tr w:rsidR="000B32F7" w:rsidRPr="000C321E" w14:paraId="2F2D15EC" w14:textId="77777777" w:rsidTr="000B32F7">
        <w:tc>
          <w:tcPr>
            <w:tcW w:w="851" w:type="dxa"/>
            <w:shd w:val="solid" w:color="FFFFFF" w:fill="auto"/>
          </w:tcPr>
          <w:p w14:paraId="198A4B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7E427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C7A8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9B83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0621</w:t>
            </w:r>
          </w:p>
        </w:tc>
        <w:tc>
          <w:tcPr>
            <w:tcW w:w="425" w:type="dxa"/>
            <w:shd w:val="solid" w:color="FFFFFF" w:fill="auto"/>
          </w:tcPr>
          <w:p w14:paraId="5A1FB644" w14:textId="77777777" w:rsidR="000B32F7" w:rsidRPr="000C321E" w:rsidRDefault="000B32F7" w:rsidP="009900EA">
            <w:pPr>
              <w:pStyle w:val="TAL"/>
              <w:rPr>
                <w:rFonts w:cs="Arial"/>
                <w:sz w:val="16"/>
                <w:szCs w:val="16"/>
              </w:rPr>
            </w:pPr>
          </w:p>
        </w:tc>
        <w:tc>
          <w:tcPr>
            <w:tcW w:w="465" w:type="dxa"/>
            <w:shd w:val="solid" w:color="FFFFFF" w:fill="auto"/>
          </w:tcPr>
          <w:p w14:paraId="706FF9E3" w14:textId="77777777" w:rsidR="000B32F7" w:rsidRPr="000C321E" w:rsidRDefault="000B32F7" w:rsidP="009900EA">
            <w:pPr>
              <w:pStyle w:val="TAL"/>
              <w:rPr>
                <w:rFonts w:cs="Arial"/>
                <w:sz w:val="16"/>
                <w:szCs w:val="16"/>
              </w:rPr>
            </w:pPr>
          </w:p>
        </w:tc>
        <w:tc>
          <w:tcPr>
            <w:tcW w:w="8607" w:type="dxa"/>
            <w:shd w:val="solid" w:color="FFFFFF" w:fill="auto"/>
          </w:tcPr>
          <w:p w14:paraId="0DA032E3" w14:textId="63E8AE34" w:rsidR="000B32F7" w:rsidRPr="000C321E" w:rsidRDefault="000B32F7" w:rsidP="009900EA">
            <w:pPr>
              <w:pStyle w:val="TAL"/>
              <w:rPr>
                <w:rFonts w:cs="Arial"/>
                <w:sz w:val="16"/>
                <w:szCs w:val="16"/>
              </w:rPr>
            </w:pPr>
            <w:r w:rsidRPr="000C321E">
              <w:rPr>
                <w:rFonts w:cs="Arial"/>
                <w:sz w:val="16"/>
                <w:szCs w:val="16"/>
              </w:rPr>
              <w:t>Inclusion of the MBMS Counting Information Indication to the MBMS Session Start Request message</w:t>
            </w:r>
          </w:p>
        </w:tc>
        <w:tc>
          <w:tcPr>
            <w:tcW w:w="850" w:type="dxa"/>
            <w:shd w:val="solid" w:color="FFFFFF" w:fill="auto"/>
          </w:tcPr>
          <w:p w14:paraId="55CCDC52" w14:textId="77777777" w:rsidR="000B32F7" w:rsidRPr="000C321E" w:rsidRDefault="000B32F7" w:rsidP="009900EA">
            <w:pPr>
              <w:pStyle w:val="TAC"/>
              <w:rPr>
                <w:rFonts w:cs="Arial"/>
                <w:snapToGrid w:val="0"/>
                <w:color w:val="000000"/>
                <w:sz w:val="16"/>
                <w:szCs w:val="16"/>
              </w:rPr>
            </w:pPr>
          </w:p>
        </w:tc>
      </w:tr>
      <w:tr w:rsidR="000B32F7" w:rsidRPr="000C321E" w14:paraId="536C1A9A" w14:textId="77777777" w:rsidTr="000B32F7">
        <w:tc>
          <w:tcPr>
            <w:tcW w:w="851" w:type="dxa"/>
            <w:shd w:val="solid" w:color="FFFFFF" w:fill="auto"/>
          </w:tcPr>
          <w:p w14:paraId="6FAEDA4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F96E1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CT#34</w:t>
            </w:r>
          </w:p>
        </w:tc>
        <w:tc>
          <w:tcPr>
            <w:tcW w:w="1043" w:type="dxa"/>
            <w:shd w:val="solid" w:color="FFFFFF" w:fill="auto"/>
          </w:tcPr>
          <w:p w14:paraId="7901A2D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D163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0610r3</w:t>
            </w:r>
          </w:p>
        </w:tc>
        <w:tc>
          <w:tcPr>
            <w:tcW w:w="425" w:type="dxa"/>
            <w:shd w:val="solid" w:color="FFFFFF" w:fill="auto"/>
          </w:tcPr>
          <w:p w14:paraId="51D00716" w14:textId="77777777" w:rsidR="000B32F7" w:rsidRPr="000C321E" w:rsidRDefault="000B32F7" w:rsidP="009900EA">
            <w:pPr>
              <w:pStyle w:val="TAL"/>
              <w:rPr>
                <w:rFonts w:cs="Arial"/>
                <w:sz w:val="16"/>
                <w:szCs w:val="16"/>
              </w:rPr>
            </w:pPr>
          </w:p>
        </w:tc>
        <w:tc>
          <w:tcPr>
            <w:tcW w:w="465" w:type="dxa"/>
            <w:shd w:val="solid" w:color="FFFFFF" w:fill="auto"/>
          </w:tcPr>
          <w:p w14:paraId="2F4A8A2D" w14:textId="77777777" w:rsidR="000B32F7" w:rsidRPr="000C321E" w:rsidRDefault="000B32F7" w:rsidP="009900EA">
            <w:pPr>
              <w:pStyle w:val="TAL"/>
              <w:rPr>
                <w:rFonts w:cs="Arial"/>
                <w:sz w:val="16"/>
                <w:szCs w:val="16"/>
              </w:rPr>
            </w:pPr>
          </w:p>
        </w:tc>
        <w:tc>
          <w:tcPr>
            <w:tcW w:w="8607" w:type="dxa"/>
            <w:shd w:val="solid" w:color="FFFFFF" w:fill="auto"/>
          </w:tcPr>
          <w:p w14:paraId="34ACBC25" w14:textId="12D277CC" w:rsidR="000B32F7" w:rsidRPr="000C321E" w:rsidRDefault="000B32F7" w:rsidP="009900EA">
            <w:pPr>
              <w:pStyle w:val="TAL"/>
              <w:rPr>
                <w:rFonts w:cs="Arial"/>
                <w:sz w:val="16"/>
                <w:szCs w:val="16"/>
              </w:rPr>
            </w:pPr>
            <w:r w:rsidRPr="000C321E">
              <w:rPr>
                <w:rFonts w:cs="Arial"/>
                <w:sz w:val="16"/>
                <w:szCs w:val="16"/>
              </w:rPr>
              <w:t>Support for location based charging models in GPRS</w:t>
            </w:r>
          </w:p>
        </w:tc>
        <w:tc>
          <w:tcPr>
            <w:tcW w:w="850" w:type="dxa"/>
            <w:shd w:val="solid" w:color="FFFFFF" w:fill="auto"/>
          </w:tcPr>
          <w:p w14:paraId="61BAB9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7.4.0</w:t>
            </w:r>
          </w:p>
        </w:tc>
      </w:tr>
      <w:tr w:rsidR="000B32F7" w:rsidRPr="000C321E" w14:paraId="4CB08577" w14:textId="77777777" w:rsidTr="000B32F7">
        <w:tc>
          <w:tcPr>
            <w:tcW w:w="851" w:type="dxa"/>
            <w:shd w:val="solid" w:color="FFFFFF" w:fill="auto"/>
          </w:tcPr>
          <w:p w14:paraId="754566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75685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2F8D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44974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0622r1</w:t>
            </w:r>
          </w:p>
        </w:tc>
        <w:tc>
          <w:tcPr>
            <w:tcW w:w="425" w:type="dxa"/>
            <w:shd w:val="solid" w:color="FFFFFF" w:fill="auto"/>
          </w:tcPr>
          <w:p w14:paraId="20F85421" w14:textId="77777777" w:rsidR="000B32F7" w:rsidRPr="000C321E" w:rsidRDefault="000B32F7" w:rsidP="009900EA">
            <w:pPr>
              <w:pStyle w:val="TAL"/>
              <w:rPr>
                <w:rFonts w:cs="Arial"/>
                <w:sz w:val="16"/>
                <w:szCs w:val="16"/>
              </w:rPr>
            </w:pPr>
          </w:p>
        </w:tc>
        <w:tc>
          <w:tcPr>
            <w:tcW w:w="465" w:type="dxa"/>
            <w:shd w:val="solid" w:color="FFFFFF" w:fill="auto"/>
          </w:tcPr>
          <w:p w14:paraId="796132A6" w14:textId="77777777" w:rsidR="000B32F7" w:rsidRPr="000C321E" w:rsidRDefault="000B32F7" w:rsidP="009900EA">
            <w:pPr>
              <w:pStyle w:val="TAL"/>
              <w:rPr>
                <w:rFonts w:cs="Arial"/>
                <w:sz w:val="16"/>
                <w:szCs w:val="16"/>
              </w:rPr>
            </w:pPr>
          </w:p>
        </w:tc>
        <w:tc>
          <w:tcPr>
            <w:tcW w:w="8607" w:type="dxa"/>
            <w:shd w:val="solid" w:color="FFFFFF" w:fill="auto"/>
          </w:tcPr>
          <w:p w14:paraId="71C0366D" w14:textId="59A3BB9C" w:rsidR="000B32F7" w:rsidRPr="000C321E" w:rsidRDefault="000B32F7" w:rsidP="009900EA">
            <w:pPr>
              <w:pStyle w:val="TAL"/>
              <w:rPr>
                <w:rFonts w:cs="Arial"/>
                <w:sz w:val="16"/>
                <w:szCs w:val="16"/>
              </w:rPr>
            </w:pPr>
            <w:r w:rsidRPr="000C321E">
              <w:rPr>
                <w:rFonts w:cs="Arial"/>
                <w:sz w:val="16"/>
                <w:szCs w:val="16"/>
              </w:rPr>
              <w:t>DSCR due to low traffic</w:t>
            </w:r>
          </w:p>
        </w:tc>
        <w:tc>
          <w:tcPr>
            <w:tcW w:w="850" w:type="dxa"/>
            <w:shd w:val="solid" w:color="FFFFFF" w:fill="auto"/>
          </w:tcPr>
          <w:p w14:paraId="75F4D587" w14:textId="77777777" w:rsidR="000B32F7" w:rsidRPr="000C321E" w:rsidRDefault="000B32F7" w:rsidP="009900EA">
            <w:pPr>
              <w:pStyle w:val="TAC"/>
              <w:rPr>
                <w:rFonts w:cs="Arial"/>
                <w:snapToGrid w:val="0"/>
                <w:color w:val="000000"/>
                <w:sz w:val="16"/>
                <w:szCs w:val="16"/>
              </w:rPr>
            </w:pPr>
          </w:p>
        </w:tc>
      </w:tr>
      <w:tr w:rsidR="000B32F7" w:rsidRPr="000C321E" w14:paraId="6ADE6451" w14:textId="77777777" w:rsidTr="000B32F7">
        <w:tc>
          <w:tcPr>
            <w:tcW w:w="851" w:type="dxa"/>
            <w:shd w:val="solid" w:color="FFFFFF" w:fill="auto"/>
          </w:tcPr>
          <w:p w14:paraId="2AFD15F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3FDE7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45AD1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0DC7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0624r1</w:t>
            </w:r>
          </w:p>
        </w:tc>
        <w:tc>
          <w:tcPr>
            <w:tcW w:w="425" w:type="dxa"/>
            <w:shd w:val="solid" w:color="FFFFFF" w:fill="auto"/>
          </w:tcPr>
          <w:p w14:paraId="4E9E4324" w14:textId="77777777" w:rsidR="000B32F7" w:rsidRPr="000C321E" w:rsidRDefault="000B32F7" w:rsidP="009900EA">
            <w:pPr>
              <w:pStyle w:val="TAL"/>
              <w:rPr>
                <w:rFonts w:cs="Arial"/>
                <w:sz w:val="16"/>
                <w:szCs w:val="16"/>
              </w:rPr>
            </w:pPr>
          </w:p>
        </w:tc>
        <w:tc>
          <w:tcPr>
            <w:tcW w:w="465" w:type="dxa"/>
            <w:shd w:val="solid" w:color="FFFFFF" w:fill="auto"/>
          </w:tcPr>
          <w:p w14:paraId="740F5263" w14:textId="77777777" w:rsidR="000B32F7" w:rsidRPr="000C321E" w:rsidRDefault="000B32F7" w:rsidP="009900EA">
            <w:pPr>
              <w:pStyle w:val="TAL"/>
              <w:rPr>
                <w:rFonts w:cs="Arial"/>
                <w:sz w:val="16"/>
                <w:szCs w:val="16"/>
              </w:rPr>
            </w:pPr>
          </w:p>
        </w:tc>
        <w:tc>
          <w:tcPr>
            <w:tcW w:w="8607" w:type="dxa"/>
            <w:shd w:val="solid" w:color="FFFFFF" w:fill="auto"/>
          </w:tcPr>
          <w:p w14:paraId="28828E6D" w14:textId="20E1087C" w:rsidR="000B32F7" w:rsidRPr="000C321E" w:rsidRDefault="000B32F7" w:rsidP="009900EA">
            <w:pPr>
              <w:pStyle w:val="TAL"/>
              <w:rPr>
                <w:rFonts w:cs="Arial"/>
                <w:sz w:val="16"/>
                <w:szCs w:val="16"/>
              </w:rPr>
            </w:pPr>
            <w:r w:rsidRPr="000C321E">
              <w:rPr>
                <w:rFonts w:cs="Arial"/>
                <w:sz w:val="16"/>
                <w:szCs w:val="16"/>
              </w:rPr>
              <w:t>Amendements to MBMS Registration procedure</w:t>
            </w:r>
          </w:p>
        </w:tc>
        <w:tc>
          <w:tcPr>
            <w:tcW w:w="850" w:type="dxa"/>
            <w:shd w:val="solid" w:color="FFFFFF" w:fill="auto"/>
          </w:tcPr>
          <w:p w14:paraId="339EB6FA" w14:textId="77777777" w:rsidR="000B32F7" w:rsidRPr="000C321E" w:rsidRDefault="000B32F7" w:rsidP="009900EA">
            <w:pPr>
              <w:pStyle w:val="TAC"/>
              <w:rPr>
                <w:rFonts w:cs="Arial"/>
                <w:snapToGrid w:val="0"/>
                <w:color w:val="000000"/>
                <w:sz w:val="16"/>
                <w:szCs w:val="16"/>
              </w:rPr>
            </w:pPr>
          </w:p>
        </w:tc>
      </w:tr>
      <w:tr w:rsidR="000B32F7" w:rsidRPr="000C321E" w14:paraId="67605783" w14:textId="77777777" w:rsidTr="000B32F7">
        <w:tc>
          <w:tcPr>
            <w:tcW w:w="851" w:type="dxa"/>
            <w:shd w:val="solid" w:color="FFFFFF" w:fill="auto"/>
          </w:tcPr>
          <w:p w14:paraId="70BB6C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4E1FA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D2130F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D616C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0625r2</w:t>
            </w:r>
          </w:p>
        </w:tc>
        <w:tc>
          <w:tcPr>
            <w:tcW w:w="425" w:type="dxa"/>
            <w:shd w:val="solid" w:color="FFFFFF" w:fill="auto"/>
          </w:tcPr>
          <w:p w14:paraId="2D90DC44" w14:textId="77777777" w:rsidR="000B32F7" w:rsidRPr="000C321E" w:rsidRDefault="000B32F7" w:rsidP="009900EA">
            <w:pPr>
              <w:pStyle w:val="TAL"/>
              <w:rPr>
                <w:rFonts w:cs="Arial"/>
                <w:sz w:val="16"/>
                <w:szCs w:val="16"/>
              </w:rPr>
            </w:pPr>
          </w:p>
        </w:tc>
        <w:tc>
          <w:tcPr>
            <w:tcW w:w="465" w:type="dxa"/>
            <w:shd w:val="solid" w:color="FFFFFF" w:fill="auto"/>
          </w:tcPr>
          <w:p w14:paraId="32E18AD1" w14:textId="77777777" w:rsidR="000B32F7" w:rsidRPr="000C321E" w:rsidRDefault="000B32F7" w:rsidP="009900EA">
            <w:pPr>
              <w:pStyle w:val="TAL"/>
              <w:rPr>
                <w:rFonts w:cs="Arial"/>
                <w:sz w:val="16"/>
                <w:szCs w:val="16"/>
              </w:rPr>
            </w:pPr>
          </w:p>
        </w:tc>
        <w:tc>
          <w:tcPr>
            <w:tcW w:w="8607" w:type="dxa"/>
            <w:shd w:val="solid" w:color="FFFFFF" w:fill="auto"/>
          </w:tcPr>
          <w:p w14:paraId="295EE1A4" w14:textId="0AD89BE6" w:rsidR="000B32F7" w:rsidRPr="000C321E" w:rsidRDefault="000B32F7" w:rsidP="009900EA">
            <w:pPr>
              <w:pStyle w:val="TAL"/>
              <w:rPr>
                <w:rFonts w:cs="Arial"/>
                <w:sz w:val="16"/>
                <w:szCs w:val="16"/>
              </w:rPr>
            </w:pPr>
            <w:r w:rsidRPr="000C321E">
              <w:rPr>
                <w:rFonts w:cs="Arial"/>
                <w:sz w:val="16"/>
                <w:szCs w:val="16"/>
              </w:rPr>
              <w:t>Amendements to MBMS Session Start procedure</w:t>
            </w:r>
          </w:p>
        </w:tc>
        <w:tc>
          <w:tcPr>
            <w:tcW w:w="850" w:type="dxa"/>
            <w:shd w:val="solid" w:color="FFFFFF" w:fill="auto"/>
          </w:tcPr>
          <w:p w14:paraId="38030840" w14:textId="77777777" w:rsidR="000B32F7" w:rsidRPr="000C321E" w:rsidRDefault="000B32F7" w:rsidP="009900EA">
            <w:pPr>
              <w:pStyle w:val="TAC"/>
              <w:rPr>
                <w:rFonts w:cs="Arial"/>
                <w:snapToGrid w:val="0"/>
                <w:color w:val="000000"/>
                <w:sz w:val="16"/>
                <w:szCs w:val="16"/>
              </w:rPr>
            </w:pPr>
          </w:p>
        </w:tc>
      </w:tr>
      <w:tr w:rsidR="000B32F7" w:rsidRPr="000C321E" w14:paraId="77CA4928" w14:textId="77777777" w:rsidTr="000B32F7">
        <w:tc>
          <w:tcPr>
            <w:tcW w:w="851" w:type="dxa"/>
            <w:shd w:val="solid" w:color="FFFFFF" w:fill="auto"/>
          </w:tcPr>
          <w:p w14:paraId="760A3B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A2CB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5B5C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03A0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0626</w:t>
            </w:r>
          </w:p>
        </w:tc>
        <w:tc>
          <w:tcPr>
            <w:tcW w:w="425" w:type="dxa"/>
            <w:shd w:val="solid" w:color="FFFFFF" w:fill="auto"/>
          </w:tcPr>
          <w:p w14:paraId="4739E1BA" w14:textId="77777777" w:rsidR="000B32F7" w:rsidRPr="000C321E" w:rsidRDefault="000B32F7" w:rsidP="009900EA">
            <w:pPr>
              <w:pStyle w:val="TAL"/>
              <w:rPr>
                <w:rFonts w:cs="Arial"/>
                <w:sz w:val="16"/>
                <w:szCs w:val="16"/>
              </w:rPr>
            </w:pPr>
          </w:p>
        </w:tc>
        <w:tc>
          <w:tcPr>
            <w:tcW w:w="465" w:type="dxa"/>
            <w:shd w:val="solid" w:color="FFFFFF" w:fill="auto"/>
          </w:tcPr>
          <w:p w14:paraId="7189ECA9" w14:textId="77777777" w:rsidR="000B32F7" w:rsidRPr="000C321E" w:rsidRDefault="000B32F7" w:rsidP="009900EA">
            <w:pPr>
              <w:pStyle w:val="TAL"/>
              <w:rPr>
                <w:rFonts w:cs="Arial"/>
                <w:sz w:val="16"/>
                <w:szCs w:val="16"/>
              </w:rPr>
            </w:pPr>
          </w:p>
        </w:tc>
        <w:tc>
          <w:tcPr>
            <w:tcW w:w="8607" w:type="dxa"/>
            <w:shd w:val="solid" w:color="FFFFFF" w:fill="auto"/>
          </w:tcPr>
          <w:p w14:paraId="12957477" w14:textId="1197399D" w:rsidR="000B32F7" w:rsidRPr="000C321E" w:rsidRDefault="000B32F7" w:rsidP="009900EA">
            <w:pPr>
              <w:pStyle w:val="TAL"/>
              <w:rPr>
                <w:rFonts w:cs="Arial"/>
                <w:sz w:val="16"/>
                <w:szCs w:val="16"/>
              </w:rPr>
            </w:pPr>
            <w:r w:rsidRPr="000C321E">
              <w:rPr>
                <w:rFonts w:cs="Arial"/>
                <w:sz w:val="16"/>
                <w:szCs w:val="16"/>
              </w:rPr>
              <w:t>Amendements to MBMS Session Update procedure</w:t>
            </w:r>
          </w:p>
        </w:tc>
        <w:tc>
          <w:tcPr>
            <w:tcW w:w="850" w:type="dxa"/>
            <w:shd w:val="solid" w:color="FFFFFF" w:fill="auto"/>
          </w:tcPr>
          <w:p w14:paraId="0AA1AF2F" w14:textId="77777777" w:rsidR="000B32F7" w:rsidRPr="000C321E" w:rsidRDefault="000B32F7" w:rsidP="009900EA">
            <w:pPr>
              <w:pStyle w:val="TAC"/>
              <w:rPr>
                <w:rFonts w:cs="Arial"/>
                <w:snapToGrid w:val="0"/>
                <w:color w:val="000000"/>
                <w:sz w:val="16"/>
                <w:szCs w:val="16"/>
              </w:rPr>
            </w:pPr>
          </w:p>
        </w:tc>
      </w:tr>
      <w:tr w:rsidR="000B32F7" w:rsidRPr="000C321E" w14:paraId="33A3DCED" w14:textId="77777777" w:rsidTr="000B32F7">
        <w:tc>
          <w:tcPr>
            <w:tcW w:w="851" w:type="dxa"/>
            <w:shd w:val="solid" w:color="FFFFFF" w:fill="auto"/>
          </w:tcPr>
          <w:p w14:paraId="26656E6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4859F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B0A46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99F384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0632r2</w:t>
            </w:r>
          </w:p>
        </w:tc>
        <w:tc>
          <w:tcPr>
            <w:tcW w:w="425" w:type="dxa"/>
            <w:shd w:val="solid" w:color="FFFFFF" w:fill="auto"/>
          </w:tcPr>
          <w:p w14:paraId="6C3E5B6C" w14:textId="77777777" w:rsidR="000B32F7" w:rsidRPr="000C321E" w:rsidRDefault="000B32F7" w:rsidP="009900EA">
            <w:pPr>
              <w:pStyle w:val="TAL"/>
              <w:rPr>
                <w:rFonts w:cs="Arial"/>
                <w:sz w:val="16"/>
                <w:szCs w:val="16"/>
              </w:rPr>
            </w:pPr>
          </w:p>
        </w:tc>
        <w:tc>
          <w:tcPr>
            <w:tcW w:w="465" w:type="dxa"/>
            <w:shd w:val="solid" w:color="FFFFFF" w:fill="auto"/>
          </w:tcPr>
          <w:p w14:paraId="343E99E3" w14:textId="77777777" w:rsidR="000B32F7" w:rsidRPr="000C321E" w:rsidRDefault="000B32F7" w:rsidP="009900EA">
            <w:pPr>
              <w:pStyle w:val="TAL"/>
              <w:rPr>
                <w:rFonts w:cs="Arial"/>
                <w:sz w:val="16"/>
                <w:szCs w:val="16"/>
              </w:rPr>
            </w:pPr>
          </w:p>
        </w:tc>
        <w:tc>
          <w:tcPr>
            <w:tcW w:w="8607" w:type="dxa"/>
            <w:shd w:val="solid" w:color="FFFFFF" w:fill="auto"/>
          </w:tcPr>
          <w:p w14:paraId="2F462C75" w14:textId="53490B2D" w:rsidR="000B32F7" w:rsidRPr="000C321E" w:rsidRDefault="000B32F7" w:rsidP="009900EA">
            <w:pPr>
              <w:pStyle w:val="TAL"/>
              <w:rPr>
                <w:rFonts w:cs="Arial"/>
                <w:sz w:val="16"/>
                <w:szCs w:val="16"/>
              </w:rPr>
            </w:pPr>
            <w:r w:rsidRPr="000C321E">
              <w:rPr>
                <w:rFonts w:cs="Arial"/>
                <w:sz w:val="16"/>
                <w:szCs w:val="16"/>
              </w:rPr>
              <w:t>MBMS Session Repetition Number Correction</w:t>
            </w:r>
          </w:p>
        </w:tc>
        <w:tc>
          <w:tcPr>
            <w:tcW w:w="850" w:type="dxa"/>
            <w:shd w:val="solid" w:color="FFFFFF" w:fill="auto"/>
          </w:tcPr>
          <w:p w14:paraId="32243F79" w14:textId="77777777" w:rsidR="000B32F7" w:rsidRPr="000C321E" w:rsidRDefault="000B32F7" w:rsidP="009900EA">
            <w:pPr>
              <w:pStyle w:val="TAC"/>
              <w:rPr>
                <w:rFonts w:cs="Arial"/>
                <w:snapToGrid w:val="0"/>
                <w:color w:val="000000"/>
                <w:sz w:val="16"/>
                <w:szCs w:val="16"/>
              </w:rPr>
            </w:pPr>
          </w:p>
        </w:tc>
      </w:tr>
      <w:tr w:rsidR="000B32F7" w:rsidRPr="000C321E" w14:paraId="6235FBAA" w14:textId="77777777" w:rsidTr="000B32F7">
        <w:tc>
          <w:tcPr>
            <w:tcW w:w="851" w:type="dxa"/>
            <w:shd w:val="solid" w:color="FFFFFF" w:fill="auto"/>
          </w:tcPr>
          <w:p w14:paraId="305F2D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4EBFC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E20208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8C3F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0635</w:t>
            </w:r>
          </w:p>
        </w:tc>
        <w:tc>
          <w:tcPr>
            <w:tcW w:w="425" w:type="dxa"/>
            <w:shd w:val="solid" w:color="FFFFFF" w:fill="auto"/>
          </w:tcPr>
          <w:p w14:paraId="2C5A7F34" w14:textId="77777777" w:rsidR="000B32F7" w:rsidRPr="000C321E" w:rsidRDefault="000B32F7" w:rsidP="009900EA">
            <w:pPr>
              <w:pStyle w:val="TAL"/>
              <w:rPr>
                <w:rFonts w:cs="Arial"/>
                <w:sz w:val="16"/>
                <w:szCs w:val="16"/>
              </w:rPr>
            </w:pPr>
          </w:p>
        </w:tc>
        <w:tc>
          <w:tcPr>
            <w:tcW w:w="465" w:type="dxa"/>
            <w:shd w:val="solid" w:color="FFFFFF" w:fill="auto"/>
          </w:tcPr>
          <w:p w14:paraId="4F4E95A0" w14:textId="77777777" w:rsidR="000B32F7" w:rsidRPr="000C321E" w:rsidRDefault="000B32F7" w:rsidP="009900EA">
            <w:pPr>
              <w:pStyle w:val="TAL"/>
              <w:rPr>
                <w:rFonts w:cs="Arial"/>
                <w:sz w:val="16"/>
                <w:szCs w:val="16"/>
              </w:rPr>
            </w:pPr>
          </w:p>
        </w:tc>
        <w:tc>
          <w:tcPr>
            <w:tcW w:w="8607" w:type="dxa"/>
            <w:shd w:val="solid" w:color="FFFFFF" w:fill="auto"/>
          </w:tcPr>
          <w:p w14:paraId="26CEC662" w14:textId="60A25974" w:rsidR="000B32F7" w:rsidRPr="000C321E" w:rsidRDefault="000B32F7" w:rsidP="009900EA">
            <w:pPr>
              <w:pStyle w:val="TAL"/>
              <w:rPr>
                <w:rFonts w:cs="Arial"/>
                <w:sz w:val="16"/>
                <w:szCs w:val="16"/>
              </w:rPr>
            </w:pPr>
            <w:r w:rsidRPr="000C321E">
              <w:rPr>
                <w:rFonts w:cs="Arial"/>
                <w:sz w:val="16"/>
                <w:szCs w:val="16"/>
              </w:rPr>
              <w:t>GTP Path Failure Changes to MBMS</w:t>
            </w:r>
          </w:p>
        </w:tc>
        <w:tc>
          <w:tcPr>
            <w:tcW w:w="850" w:type="dxa"/>
            <w:shd w:val="solid" w:color="FFFFFF" w:fill="auto"/>
          </w:tcPr>
          <w:p w14:paraId="659D64EE" w14:textId="77777777" w:rsidR="000B32F7" w:rsidRPr="000C321E" w:rsidRDefault="000B32F7" w:rsidP="009900EA">
            <w:pPr>
              <w:pStyle w:val="TAC"/>
              <w:rPr>
                <w:rFonts w:cs="Arial"/>
                <w:snapToGrid w:val="0"/>
                <w:color w:val="000000"/>
                <w:sz w:val="16"/>
                <w:szCs w:val="16"/>
              </w:rPr>
            </w:pPr>
          </w:p>
        </w:tc>
      </w:tr>
      <w:tr w:rsidR="000B32F7" w:rsidRPr="000C321E" w14:paraId="1175756E" w14:textId="77777777" w:rsidTr="000B32F7">
        <w:tc>
          <w:tcPr>
            <w:tcW w:w="851" w:type="dxa"/>
            <w:shd w:val="solid" w:color="FFFFFF" w:fill="auto"/>
          </w:tcPr>
          <w:p w14:paraId="4C0496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1276B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A617CC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FDF6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0637r1</w:t>
            </w:r>
          </w:p>
        </w:tc>
        <w:tc>
          <w:tcPr>
            <w:tcW w:w="425" w:type="dxa"/>
            <w:shd w:val="solid" w:color="FFFFFF" w:fill="auto"/>
          </w:tcPr>
          <w:p w14:paraId="61EF1C21" w14:textId="77777777" w:rsidR="000B32F7" w:rsidRPr="000C321E" w:rsidRDefault="000B32F7" w:rsidP="009900EA">
            <w:pPr>
              <w:pStyle w:val="TAL"/>
              <w:rPr>
                <w:rFonts w:cs="Arial"/>
                <w:sz w:val="16"/>
                <w:szCs w:val="16"/>
              </w:rPr>
            </w:pPr>
          </w:p>
        </w:tc>
        <w:tc>
          <w:tcPr>
            <w:tcW w:w="465" w:type="dxa"/>
            <w:shd w:val="solid" w:color="FFFFFF" w:fill="auto"/>
          </w:tcPr>
          <w:p w14:paraId="62E0562B" w14:textId="77777777" w:rsidR="000B32F7" w:rsidRPr="000C321E" w:rsidRDefault="000B32F7" w:rsidP="009900EA">
            <w:pPr>
              <w:pStyle w:val="TAL"/>
              <w:rPr>
                <w:rFonts w:cs="Arial"/>
                <w:sz w:val="16"/>
                <w:szCs w:val="16"/>
              </w:rPr>
            </w:pPr>
          </w:p>
        </w:tc>
        <w:tc>
          <w:tcPr>
            <w:tcW w:w="8607" w:type="dxa"/>
            <w:shd w:val="solid" w:color="FFFFFF" w:fill="auto"/>
          </w:tcPr>
          <w:p w14:paraId="2D1700AC" w14:textId="14CEF6D7" w:rsidR="000B32F7" w:rsidRPr="000C321E" w:rsidRDefault="000B32F7" w:rsidP="009900EA">
            <w:pPr>
              <w:pStyle w:val="TAL"/>
              <w:rPr>
                <w:rFonts w:cs="Arial"/>
                <w:sz w:val="16"/>
                <w:szCs w:val="16"/>
              </w:rPr>
            </w:pPr>
            <w:r w:rsidRPr="000C321E">
              <w:rPr>
                <w:rFonts w:cs="Arial"/>
                <w:sz w:val="16"/>
                <w:szCs w:val="16"/>
              </w:rPr>
              <w:t>Missing address in MBMS Notification Reject Request</w:t>
            </w:r>
          </w:p>
        </w:tc>
        <w:tc>
          <w:tcPr>
            <w:tcW w:w="850" w:type="dxa"/>
            <w:shd w:val="solid" w:color="FFFFFF" w:fill="auto"/>
          </w:tcPr>
          <w:p w14:paraId="6681826D" w14:textId="77777777" w:rsidR="000B32F7" w:rsidRPr="000C321E" w:rsidRDefault="000B32F7" w:rsidP="009900EA">
            <w:pPr>
              <w:pStyle w:val="TAC"/>
              <w:rPr>
                <w:rFonts w:cs="Arial"/>
                <w:snapToGrid w:val="0"/>
                <w:color w:val="000000"/>
                <w:sz w:val="16"/>
                <w:szCs w:val="16"/>
              </w:rPr>
            </w:pPr>
          </w:p>
        </w:tc>
      </w:tr>
      <w:tr w:rsidR="000B32F7" w:rsidRPr="000C321E" w14:paraId="261A4A9A" w14:textId="77777777" w:rsidTr="000B32F7">
        <w:tc>
          <w:tcPr>
            <w:tcW w:w="851" w:type="dxa"/>
            <w:shd w:val="solid" w:color="FFFFFF" w:fill="auto"/>
          </w:tcPr>
          <w:p w14:paraId="6226AA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06E345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D9EB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9220E2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0640r2</w:t>
            </w:r>
          </w:p>
        </w:tc>
        <w:tc>
          <w:tcPr>
            <w:tcW w:w="425" w:type="dxa"/>
            <w:shd w:val="solid" w:color="FFFFFF" w:fill="auto"/>
          </w:tcPr>
          <w:p w14:paraId="1A86AE3A" w14:textId="77777777" w:rsidR="000B32F7" w:rsidRPr="000C321E" w:rsidRDefault="000B32F7" w:rsidP="009900EA">
            <w:pPr>
              <w:pStyle w:val="TAL"/>
              <w:rPr>
                <w:rFonts w:cs="Arial"/>
                <w:sz w:val="16"/>
                <w:szCs w:val="16"/>
              </w:rPr>
            </w:pPr>
          </w:p>
        </w:tc>
        <w:tc>
          <w:tcPr>
            <w:tcW w:w="465" w:type="dxa"/>
            <w:shd w:val="solid" w:color="FFFFFF" w:fill="auto"/>
          </w:tcPr>
          <w:p w14:paraId="3BA1D17E" w14:textId="77777777" w:rsidR="000B32F7" w:rsidRPr="000C321E" w:rsidRDefault="000B32F7" w:rsidP="009900EA">
            <w:pPr>
              <w:pStyle w:val="TAL"/>
              <w:rPr>
                <w:rFonts w:cs="Arial"/>
                <w:sz w:val="16"/>
                <w:szCs w:val="16"/>
              </w:rPr>
            </w:pPr>
          </w:p>
        </w:tc>
        <w:tc>
          <w:tcPr>
            <w:tcW w:w="8607" w:type="dxa"/>
            <w:shd w:val="solid" w:color="FFFFFF" w:fill="auto"/>
          </w:tcPr>
          <w:p w14:paraId="3BD6A90C" w14:textId="53569513" w:rsidR="000B32F7" w:rsidRPr="000C321E" w:rsidRDefault="000B32F7" w:rsidP="009900EA">
            <w:pPr>
              <w:pStyle w:val="TAL"/>
              <w:rPr>
                <w:rFonts w:cs="Arial"/>
                <w:sz w:val="16"/>
                <w:szCs w:val="16"/>
              </w:rPr>
            </w:pPr>
            <w:r w:rsidRPr="000C321E">
              <w:rPr>
                <w:rFonts w:cs="Arial"/>
                <w:sz w:val="16"/>
                <w:szCs w:val="16"/>
              </w:rPr>
              <w:t>Clarification on presence of Teardown indicator</w:t>
            </w:r>
          </w:p>
        </w:tc>
        <w:tc>
          <w:tcPr>
            <w:tcW w:w="850" w:type="dxa"/>
            <w:shd w:val="solid" w:color="FFFFFF" w:fill="auto"/>
          </w:tcPr>
          <w:p w14:paraId="351FF582" w14:textId="77777777" w:rsidR="000B32F7" w:rsidRPr="000C321E" w:rsidRDefault="000B32F7" w:rsidP="009900EA">
            <w:pPr>
              <w:pStyle w:val="TAC"/>
              <w:rPr>
                <w:rFonts w:cs="Arial"/>
                <w:snapToGrid w:val="0"/>
                <w:color w:val="000000"/>
                <w:sz w:val="16"/>
                <w:szCs w:val="16"/>
              </w:rPr>
            </w:pPr>
          </w:p>
        </w:tc>
      </w:tr>
      <w:tr w:rsidR="000B32F7" w:rsidRPr="000C321E" w14:paraId="0F358688" w14:textId="77777777" w:rsidTr="000B32F7">
        <w:tc>
          <w:tcPr>
            <w:tcW w:w="851" w:type="dxa"/>
            <w:shd w:val="solid" w:color="FFFFFF" w:fill="auto"/>
          </w:tcPr>
          <w:p w14:paraId="59ACCFA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5A663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CT#35</w:t>
            </w:r>
          </w:p>
        </w:tc>
        <w:tc>
          <w:tcPr>
            <w:tcW w:w="1043" w:type="dxa"/>
            <w:shd w:val="solid" w:color="FFFFFF" w:fill="auto"/>
          </w:tcPr>
          <w:p w14:paraId="6B5542E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F4B2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0627r7</w:t>
            </w:r>
          </w:p>
        </w:tc>
        <w:tc>
          <w:tcPr>
            <w:tcW w:w="425" w:type="dxa"/>
            <w:shd w:val="solid" w:color="FFFFFF" w:fill="auto"/>
          </w:tcPr>
          <w:p w14:paraId="06622236" w14:textId="77777777" w:rsidR="000B32F7" w:rsidRPr="000C321E" w:rsidRDefault="000B32F7" w:rsidP="009900EA">
            <w:pPr>
              <w:pStyle w:val="TAL"/>
              <w:rPr>
                <w:rFonts w:cs="Arial"/>
                <w:sz w:val="16"/>
                <w:szCs w:val="16"/>
              </w:rPr>
            </w:pPr>
          </w:p>
        </w:tc>
        <w:tc>
          <w:tcPr>
            <w:tcW w:w="465" w:type="dxa"/>
            <w:shd w:val="solid" w:color="FFFFFF" w:fill="auto"/>
          </w:tcPr>
          <w:p w14:paraId="65B8AA55" w14:textId="77777777" w:rsidR="000B32F7" w:rsidRPr="000C321E" w:rsidRDefault="000B32F7" w:rsidP="009900EA">
            <w:pPr>
              <w:pStyle w:val="TAL"/>
              <w:rPr>
                <w:rFonts w:cs="Arial"/>
                <w:sz w:val="16"/>
                <w:szCs w:val="16"/>
              </w:rPr>
            </w:pPr>
          </w:p>
        </w:tc>
        <w:tc>
          <w:tcPr>
            <w:tcW w:w="8607" w:type="dxa"/>
            <w:shd w:val="solid" w:color="FFFFFF" w:fill="auto"/>
          </w:tcPr>
          <w:p w14:paraId="7DC72803" w14:textId="49EEB593" w:rsidR="000B32F7" w:rsidRPr="000C321E" w:rsidRDefault="000B32F7" w:rsidP="009900EA">
            <w:pPr>
              <w:pStyle w:val="TAL"/>
              <w:rPr>
                <w:rFonts w:cs="Arial"/>
                <w:sz w:val="16"/>
                <w:szCs w:val="16"/>
              </w:rPr>
            </w:pPr>
            <w:r w:rsidRPr="000C321E">
              <w:rPr>
                <w:rFonts w:cs="Arial"/>
                <w:sz w:val="16"/>
                <w:szCs w:val="16"/>
              </w:rPr>
              <w:t>Direct Tunnel Indication</w:t>
            </w:r>
          </w:p>
        </w:tc>
        <w:tc>
          <w:tcPr>
            <w:tcW w:w="850" w:type="dxa"/>
            <w:shd w:val="solid" w:color="FFFFFF" w:fill="auto"/>
          </w:tcPr>
          <w:p w14:paraId="5C56F6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7.5.0</w:t>
            </w:r>
          </w:p>
        </w:tc>
      </w:tr>
      <w:tr w:rsidR="000B32F7" w:rsidRPr="000C321E" w14:paraId="3AF6BEB8" w14:textId="77777777" w:rsidTr="000B32F7">
        <w:tc>
          <w:tcPr>
            <w:tcW w:w="851" w:type="dxa"/>
            <w:shd w:val="solid" w:color="FFFFFF" w:fill="auto"/>
          </w:tcPr>
          <w:p w14:paraId="1376CC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9D789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276D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AB44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0630r2</w:t>
            </w:r>
          </w:p>
        </w:tc>
        <w:tc>
          <w:tcPr>
            <w:tcW w:w="425" w:type="dxa"/>
            <w:shd w:val="solid" w:color="FFFFFF" w:fill="auto"/>
          </w:tcPr>
          <w:p w14:paraId="3B823B48" w14:textId="77777777" w:rsidR="000B32F7" w:rsidRPr="000C321E" w:rsidRDefault="000B32F7" w:rsidP="009900EA">
            <w:pPr>
              <w:pStyle w:val="TAL"/>
              <w:rPr>
                <w:rFonts w:cs="Arial"/>
                <w:sz w:val="16"/>
                <w:szCs w:val="16"/>
              </w:rPr>
            </w:pPr>
          </w:p>
        </w:tc>
        <w:tc>
          <w:tcPr>
            <w:tcW w:w="465" w:type="dxa"/>
            <w:shd w:val="solid" w:color="FFFFFF" w:fill="auto"/>
          </w:tcPr>
          <w:p w14:paraId="4B8A61BF" w14:textId="77777777" w:rsidR="000B32F7" w:rsidRPr="000C321E" w:rsidRDefault="000B32F7" w:rsidP="009900EA">
            <w:pPr>
              <w:pStyle w:val="TAL"/>
              <w:rPr>
                <w:rFonts w:cs="Arial"/>
                <w:sz w:val="16"/>
                <w:szCs w:val="16"/>
              </w:rPr>
            </w:pPr>
          </w:p>
        </w:tc>
        <w:tc>
          <w:tcPr>
            <w:tcW w:w="8607" w:type="dxa"/>
            <w:shd w:val="solid" w:color="FFFFFF" w:fill="auto"/>
          </w:tcPr>
          <w:p w14:paraId="0E291ACB" w14:textId="786B683A" w:rsidR="000B32F7" w:rsidRPr="000C321E" w:rsidRDefault="000B32F7" w:rsidP="009900EA">
            <w:pPr>
              <w:pStyle w:val="TAL"/>
              <w:rPr>
                <w:rFonts w:cs="Arial"/>
                <w:sz w:val="16"/>
                <w:szCs w:val="16"/>
              </w:rPr>
            </w:pPr>
            <w:r w:rsidRPr="000C321E">
              <w:rPr>
                <w:rFonts w:cs="Arial"/>
                <w:sz w:val="16"/>
                <w:szCs w:val="16"/>
              </w:rPr>
              <w:t>Update PDP context without negotiation</w:t>
            </w:r>
          </w:p>
        </w:tc>
        <w:tc>
          <w:tcPr>
            <w:tcW w:w="850" w:type="dxa"/>
            <w:shd w:val="solid" w:color="FFFFFF" w:fill="auto"/>
          </w:tcPr>
          <w:p w14:paraId="59F584DB" w14:textId="77777777" w:rsidR="000B32F7" w:rsidRPr="000C321E" w:rsidRDefault="000B32F7" w:rsidP="009900EA">
            <w:pPr>
              <w:pStyle w:val="TAC"/>
              <w:rPr>
                <w:rFonts w:cs="Arial"/>
                <w:snapToGrid w:val="0"/>
                <w:color w:val="000000"/>
                <w:sz w:val="16"/>
                <w:szCs w:val="16"/>
              </w:rPr>
            </w:pPr>
          </w:p>
        </w:tc>
      </w:tr>
      <w:tr w:rsidR="000B32F7" w:rsidRPr="000C321E" w14:paraId="27EFA84B" w14:textId="77777777" w:rsidTr="000B32F7">
        <w:tc>
          <w:tcPr>
            <w:tcW w:w="851" w:type="dxa"/>
            <w:shd w:val="solid" w:color="FFFFFF" w:fill="auto"/>
          </w:tcPr>
          <w:p w14:paraId="26FF67A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38E84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32FD5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2E233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0633r6</w:t>
            </w:r>
          </w:p>
        </w:tc>
        <w:tc>
          <w:tcPr>
            <w:tcW w:w="425" w:type="dxa"/>
            <w:shd w:val="solid" w:color="FFFFFF" w:fill="auto"/>
          </w:tcPr>
          <w:p w14:paraId="0509AD55" w14:textId="77777777" w:rsidR="000B32F7" w:rsidRPr="000C321E" w:rsidRDefault="000B32F7" w:rsidP="009900EA">
            <w:pPr>
              <w:pStyle w:val="TAL"/>
              <w:rPr>
                <w:rFonts w:cs="Arial"/>
                <w:sz w:val="16"/>
                <w:szCs w:val="16"/>
              </w:rPr>
            </w:pPr>
          </w:p>
        </w:tc>
        <w:tc>
          <w:tcPr>
            <w:tcW w:w="465" w:type="dxa"/>
            <w:shd w:val="solid" w:color="FFFFFF" w:fill="auto"/>
          </w:tcPr>
          <w:p w14:paraId="77F57109" w14:textId="77777777" w:rsidR="000B32F7" w:rsidRPr="000C321E" w:rsidRDefault="000B32F7" w:rsidP="009900EA">
            <w:pPr>
              <w:pStyle w:val="TAL"/>
              <w:rPr>
                <w:rFonts w:cs="Arial"/>
                <w:sz w:val="16"/>
                <w:szCs w:val="16"/>
              </w:rPr>
            </w:pPr>
          </w:p>
        </w:tc>
        <w:tc>
          <w:tcPr>
            <w:tcW w:w="8607" w:type="dxa"/>
            <w:shd w:val="solid" w:color="FFFFFF" w:fill="auto"/>
          </w:tcPr>
          <w:p w14:paraId="5F4B39C5" w14:textId="16D4ACCA" w:rsidR="000B32F7" w:rsidRPr="000C321E" w:rsidRDefault="000B32F7" w:rsidP="009900EA">
            <w:pPr>
              <w:pStyle w:val="TAL"/>
              <w:rPr>
                <w:rFonts w:cs="Arial"/>
                <w:sz w:val="16"/>
                <w:szCs w:val="16"/>
              </w:rPr>
            </w:pPr>
            <w:r w:rsidRPr="000C321E">
              <w:rPr>
                <w:rFonts w:cs="Arial"/>
                <w:sz w:val="16"/>
                <w:szCs w:val="16"/>
              </w:rPr>
              <w:t>Additions for support of Network-Initiated QoS</w:t>
            </w:r>
          </w:p>
        </w:tc>
        <w:tc>
          <w:tcPr>
            <w:tcW w:w="850" w:type="dxa"/>
            <w:shd w:val="solid" w:color="FFFFFF" w:fill="auto"/>
          </w:tcPr>
          <w:p w14:paraId="63F42300" w14:textId="77777777" w:rsidR="000B32F7" w:rsidRPr="000C321E" w:rsidRDefault="000B32F7" w:rsidP="009900EA">
            <w:pPr>
              <w:pStyle w:val="TAC"/>
              <w:rPr>
                <w:rFonts w:cs="Arial"/>
                <w:snapToGrid w:val="0"/>
                <w:color w:val="000000"/>
                <w:sz w:val="16"/>
                <w:szCs w:val="16"/>
              </w:rPr>
            </w:pPr>
          </w:p>
        </w:tc>
      </w:tr>
      <w:tr w:rsidR="000B32F7" w:rsidRPr="000C321E" w14:paraId="5B3E3A5C" w14:textId="77777777" w:rsidTr="000B32F7">
        <w:tc>
          <w:tcPr>
            <w:tcW w:w="851" w:type="dxa"/>
            <w:shd w:val="solid" w:color="FFFFFF" w:fill="auto"/>
          </w:tcPr>
          <w:p w14:paraId="3018114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5C787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486174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3761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0641r1</w:t>
            </w:r>
          </w:p>
        </w:tc>
        <w:tc>
          <w:tcPr>
            <w:tcW w:w="425" w:type="dxa"/>
            <w:shd w:val="solid" w:color="FFFFFF" w:fill="auto"/>
          </w:tcPr>
          <w:p w14:paraId="52ACBDC3" w14:textId="77777777" w:rsidR="000B32F7" w:rsidRPr="000C321E" w:rsidRDefault="000B32F7" w:rsidP="009900EA">
            <w:pPr>
              <w:pStyle w:val="TAL"/>
              <w:rPr>
                <w:rFonts w:cs="Arial"/>
                <w:sz w:val="16"/>
                <w:szCs w:val="16"/>
              </w:rPr>
            </w:pPr>
          </w:p>
        </w:tc>
        <w:tc>
          <w:tcPr>
            <w:tcW w:w="465" w:type="dxa"/>
            <w:shd w:val="solid" w:color="FFFFFF" w:fill="auto"/>
          </w:tcPr>
          <w:p w14:paraId="40F0A142" w14:textId="77777777" w:rsidR="000B32F7" w:rsidRPr="000C321E" w:rsidRDefault="000B32F7" w:rsidP="009900EA">
            <w:pPr>
              <w:pStyle w:val="TAL"/>
              <w:rPr>
                <w:rFonts w:cs="Arial" w:hint="eastAsia"/>
                <w:sz w:val="16"/>
                <w:szCs w:val="16"/>
              </w:rPr>
            </w:pPr>
          </w:p>
        </w:tc>
        <w:tc>
          <w:tcPr>
            <w:tcW w:w="8607" w:type="dxa"/>
            <w:shd w:val="solid" w:color="FFFFFF" w:fill="auto"/>
          </w:tcPr>
          <w:p w14:paraId="47F8CD96" w14:textId="1DFE5431" w:rsidR="000B32F7" w:rsidRPr="000C321E" w:rsidRDefault="000B32F7" w:rsidP="009900EA">
            <w:pPr>
              <w:pStyle w:val="TAL"/>
              <w:rPr>
                <w:rFonts w:cs="Arial"/>
                <w:sz w:val="16"/>
                <w:szCs w:val="16"/>
              </w:rPr>
            </w:pPr>
            <w:r w:rsidRPr="000C321E">
              <w:rPr>
                <w:rFonts w:cs="Arial" w:hint="eastAsia"/>
                <w:sz w:val="16"/>
                <w:szCs w:val="16"/>
              </w:rPr>
              <w:t>Addition of Cause for MBMS Session Start Response</w:t>
            </w:r>
          </w:p>
        </w:tc>
        <w:tc>
          <w:tcPr>
            <w:tcW w:w="850" w:type="dxa"/>
            <w:shd w:val="solid" w:color="FFFFFF" w:fill="auto"/>
          </w:tcPr>
          <w:p w14:paraId="2EF3D4FA" w14:textId="77777777" w:rsidR="000B32F7" w:rsidRPr="000C321E" w:rsidRDefault="000B32F7" w:rsidP="009900EA">
            <w:pPr>
              <w:pStyle w:val="TAC"/>
              <w:rPr>
                <w:rFonts w:cs="Arial"/>
                <w:snapToGrid w:val="0"/>
                <w:color w:val="000000"/>
                <w:sz w:val="16"/>
                <w:szCs w:val="16"/>
              </w:rPr>
            </w:pPr>
          </w:p>
        </w:tc>
      </w:tr>
      <w:tr w:rsidR="000B32F7" w:rsidRPr="000C321E" w14:paraId="7D73ADE3" w14:textId="77777777" w:rsidTr="000B32F7">
        <w:tc>
          <w:tcPr>
            <w:tcW w:w="851" w:type="dxa"/>
            <w:shd w:val="solid" w:color="FFFFFF" w:fill="auto"/>
          </w:tcPr>
          <w:p w14:paraId="7D51B6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D19AF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E31F3E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65E0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0643r1</w:t>
            </w:r>
          </w:p>
        </w:tc>
        <w:tc>
          <w:tcPr>
            <w:tcW w:w="425" w:type="dxa"/>
            <w:shd w:val="solid" w:color="FFFFFF" w:fill="auto"/>
          </w:tcPr>
          <w:p w14:paraId="2871893C" w14:textId="77777777" w:rsidR="000B32F7" w:rsidRPr="000C321E" w:rsidRDefault="000B32F7" w:rsidP="009900EA">
            <w:pPr>
              <w:pStyle w:val="TAL"/>
              <w:rPr>
                <w:rFonts w:cs="Arial"/>
                <w:sz w:val="16"/>
                <w:szCs w:val="16"/>
              </w:rPr>
            </w:pPr>
          </w:p>
        </w:tc>
        <w:tc>
          <w:tcPr>
            <w:tcW w:w="465" w:type="dxa"/>
            <w:shd w:val="solid" w:color="FFFFFF" w:fill="auto"/>
          </w:tcPr>
          <w:p w14:paraId="1778BC62" w14:textId="77777777" w:rsidR="000B32F7" w:rsidRPr="000C321E" w:rsidRDefault="000B32F7" w:rsidP="009900EA">
            <w:pPr>
              <w:pStyle w:val="TAL"/>
              <w:rPr>
                <w:rFonts w:cs="Arial"/>
                <w:sz w:val="16"/>
                <w:szCs w:val="16"/>
              </w:rPr>
            </w:pPr>
          </w:p>
        </w:tc>
        <w:tc>
          <w:tcPr>
            <w:tcW w:w="8607" w:type="dxa"/>
            <w:shd w:val="solid" w:color="FFFFFF" w:fill="auto"/>
          </w:tcPr>
          <w:p w14:paraId="26AA86AF" w14:textId="6A67496D" w:rsidR="000B32F7" w:rsidRPr="000C321E" w:rsidRDefault="000B32F7" w:rsidP="009900EA">
            <w:pPr>
              <w:pStyle w:val="TAL"/>
              <w:rPr>
                <w:rFonts w:cs="Arial"/>
                <w:sz w:val="16"/>
                <w:szCs w:val="16"/>
              </w:rPr>
            </w:pPr>
            <w:r w:rsidRPr="000C321E">
              <w:rPr>
                <w:rFonts w:cs="Arial"/>
                <w:sz w:val="16"/>
                <w:szCs w:val="16"/>
              </w:rPr>
              <w:t>Mapping between BSSGP and RANAP cause values for PS HO</w:t>
            </w:r>
          </w:p>
        </w:tc>
        <w:tc>
          <w:tcPr>
            <w:tcW w:w="850" w:type="dxa"/>
            <w:shd w:val="solid" w:color="FFFFFF" w:fill="auto"/>
          </w:tcPr>
          <w:p w14:paraId="76FDB0C7" w14:textId="77777777" w:rsidR="000B32F7" w:rsidRPr="000C321E" w:rsidRDefault="000B32F7" w:rsidP="009900EA">
            <w:pPr>
              <w:pStyle w:val="TAC"/>
              <w:rPr>
                <w:rFonts w:cs="Arial"/>
                <w:snapToGrid w:val="0"/>
                <w:color w:val="000000"/>
                <w:sz w:val="16"/>
                <w:szCs w:val="16"/>
              </w:rPr>
            </w:pPr>
          </w:p>
        </w:tc>
      </w:tr>
      <w:tr w:rsidR="000B32F7" w:rsidRPr="000C321E" w14:paraId="5EF222FC" w14:textId="77777777" w:rsidTr="000B32F7">
        <w:tc>
          <w:tcPr>
            <w:tcW w:w="851" w:type="dxa"/>
            <w:shd w:val="solid" w:color="FFFFFF" w:fill="auto"/>
          </w:tcPr>
          <w:p w14:paraId="59E2D7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6D45B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118F83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F64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0645r2</w:t>
            </w:r>
          </w:p>
        </w:tc>
        <w:tc>
          <w:tcPr>
            <w:tcW w:w="425" w:type="dxa"/>
            <w:shd w:val="solid" w:color="FFFFFF" w:fill="auto"/>
          </w:tcPr>
          <w:p w14:paraId="33267954" w14:textId="77777777" w:rsidR="000B32F7" w:rsidRPr="000C321E" w:rsidRDefault="000B32F7" w:rsidP="009900EA">
            <w:pPr>
              <w:pStyle w:val="TAL"/>
              <w:rPr>
                <w:rFonts w:cs="Arial"/>
                <w:sz w:val="16"/>
                <w:szCs w:val="16"/>
              </w:rPr>
            </w:pPr>
          </w:p>
        </w:tc>
        <w:tc>
          <w:tcPr>
            <w:tcW w:w="465" w:type="dxa"/>
            <w:shd w:val="solid" w:color="FFFFFF" w:fill="auto"/>
          </w:tcPr>
          <w:p w14:paraId="5988C138" w14:textId="77777777" w:rsidR="000B32F7" w:rsidRPr="000C321E" w:rsidRDefault="000B32F7" w:rsidP="009900EA">
            <w:pPr>
              <w:pStyle w:val="TAL"/>
              <w:rPr>
                <w:rFonts w:cs="Arial"/>
                <w:sz w:val="16"/>
                <w:szCs w:val="16"/>
              </w:rPr>
            </w:pPr>
          </w:p>
        </w:tc>
        <w:tc>
          <w:tcPr>
            <w:tcW w:w="8607" w:type="dxa"/>
            <w:shd w:val="solid" w:color="FFFFFF" w:fill="auto"/>
          </w:tcPr>
          <w:p w14:paraId="66095731" w14:textId="0DDFB0A7" w:rsidR="000B32F7" w:rsidRPr="000C321E" w:rsidRDefault="000B32F7" w:rsidP="009900EA">
            <w:pPr>
              <w:pStyle w:val="TAL"/>
              <w:rPr>
                <w:rFonts w:cs="Arial"/>
                <w:sz w:val="16"/>
                <w:szCs w:val="16"/>
              </w:rPr>
            </w:pPr>
            <w:r w:rsidRPr="000C321E">
              <w:rPr>
                <w:rFonts w:cs="Arial"/>
                <w:sz w:val="16"/>
                <w:szCs w:val="16"/>
              </w:rPr>
              <w:t>Direct Tunnel functionality – RNC failure</w:t>
            </w:r>
          </w:p>
        </w:tc>
        <w:tc>
          <w:tcPr>
            <w:tcW w:w="850" w:type="dxa"/>
            <w:shd w:val="solid" w:color="FFFFFF" w:fill="auto"/>
          </w:tcPr>
          <w:p w14:paraId="0F62DE2D" w14:textId="77777777" w:rsidR="000B32F7" w:rsidRPr="000C321E" w:rsidRDefault="000B32F7" w:rsidP="009900EA">
            <w:pPr>
              <w:pStyle w:val="TAC"/>
              <w:rPr>
                <w:rFonts w:cs="Arial"/>
                <w:snapToGrid w:val="0"/>
                <w:color w:val="000000"/>
                <w:sz w:val="16"/>
                <w:szCs w:val="16"/>
              </w:rPr>
            </w:pPr>
          </w:p>
        </w:tc>
      </w:tr>
      <w:tr w:rsidR="000B32F7" w:rsidRPr="000C321E" w14:paraId="6BD847BD" w14:textId="77777777" w:rsidTr="000B32F7">
        <w:tc>
          <w:tcPr>
            <w:tcW w:w="851" w:type="dxa"/>
            <w:shd w:val="solid" w:color="FFFFFF" w:fill="auto"/>
          </w:tcPr>
          <w:p w14:paraId="0A3518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1E8AA4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5D838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0D00F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0646r1</w:t>
            </w:r>
          </w:p>
        </w:tc>
        <w:tc>
          <w:tcPr>
            <w:tcW w:w="425" w:type="dxa"/>
            <w:shd w:val="solid" w:color="FFFFFF" w:fill="auto"/>
          </w:tcPr>
          <w:p w14:paraId="74E9E867" w14:textId="77777777" w:rsidR="000B32F7" w:rsidRPr="000C321E" w:rsidRDefault="000B32F7" w:rsidP="009900EA">
            <w:pPr>
              <w:pStyle w:val="TAL"/>
              <w:rPr>
                <w:rFonts w:cs="Arial"/>
                <w:sz w:val="16"/>
                <w:szCs w:val="16"/>
              </w:rPr>
            </w:pPr>
          </w:p>
        </w:tc>
        <w:tc>
          <w:tcPr>
            <w:tcW w:w="465" w:type="dxa"/>
            <w:shd w:val="solid" w:color="FFFFFF" w:fill="auto"/>
          </w:tcPr>
          <w:p w14:paraId="5F11DB3F" w14:textId="77777777" w:rsidR="000B32F7" w:rsidRPr="000C321E" w:rsidRDefault="000B32F7" w:rsidP="009900EA">
            <w:pPr>
              <w:pStyle w:val="TAL"/>
              <w:rPr>
                <w:rFonts w:cs="Arial"/>
                <w:sz w:val="16"/>
                <w:szCs w:val="16"/>
              </w:rPr>
            </w:pPr>
          </w:p>
        </w:tc>
        <w:tc>
          <w:tcPr>
            <w:tcW w:w="8607" w:type="dxa"/>
            <w:shd w:val="solid" w:color="FFFFFF" w:fill="auto"/>
          </w:tcPr>
          <w:p w14:paraId="4C85A2DD" w14:textId="6E697747" w:rsidR="000B32F7" w:rsidRPr="000C321E" w:rsidRDefault="000B32F7" w:rsidP="009900EA">
            <w:pPr>
              <w:pStyle w:val="TAL"/>
              <w:rPr>
                <w:rFonts w:cs="Arial"/>
                <w:sz w:val="16"/>
                <w:szCs w:val="16"/>
              </w:rPr>
            </w:pPr>
            <w:r w:rsidRPr="000C321E">
              <w:rPr>
                <w:rFonts w:cs="Arial"/>
                <w:sz w:val="16"/>
                <w:szCs w:val="16"/>
              </w:rPr>
              <w:t>Clarifications to IMEI(SV) coding definition</w:t>
            </w:r>
          </w:p>
        </w:tc>
        <w:tc>
          <w:tcPr>
            <w:tcW w:w="850" w:type="dxa"/>
            <w:shd w:val="solid" w:color="FFFFFF" w:fill="auto"/>
          </w:tcPr>
          <w:p w14:paraId="3DC5E468" w14:textId="77777777" w:rsidR="000B32F7" w:rsidRPr="000C321E" w:rsidRDefault="000B32F7" w:rsidP="009900EA">
            <w:pPr>
              <w:pStyle w:val="TAC"/>
              <w:rPr>
                <w:rFonts w:cs="Arial"/>
                <w:snapToGrid w:val="0"/>
                <w:color w:val="000000"/>
                <w:sz w:val="16"/>
                <w:szCs w:val="16"/>
              </w:rPr>
            </w:pPr>
          </w:p>
        </w:tc>
      </w:tr>
      <w:tr w:rsidR="000B32F7" w:rsidRPr="000C321E" w14:paraId="346F7254" w14:textId="77777777" w:rsidTr="000B32F7">
        <w:tc>
          <w:tcPr>
            <w:tcW w:w="851" w:type="dxa"/>
            <w:shd w:val="solid" w:color="FFFFFF" w:fill="auto"/>
          </w:tcPr>
          <w:p w14:paraId="6345155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4FC7C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BAFE0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4D2B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0649r2</w:t>
            </w:r>
          </w:p>
        </w:tc>
        <w:tc>
          <w:tcPr>
            <w:tcW w:w="425" w:type="dxa"/>
            <w:shd w:val="solid" w:color="FFFFFF" w:fill="auto"/>
          </w:tcPr>
          <w:p w14:paraId="6C920342" w14:textId="77777777" w:rsidR="000B32F7" w:rsidRPr="000C321E" w:rsidRDefault="000B32F7" w:rsidP="009900EA">
            <w:pPr>
              <w:pStyle w:val="TAL"/>
              <w:rPr>
                <w:rFonts w:cs="Arial"/>
                <w:sz w:val="16"/>
                <w:szCs w:val="16"/>
              </w:rPr>
            </w:pPr>
          </w:p>
        </w:tc>
        <w:tc>
          <w:tcPr>
            <w:tcW w:w="465" w:type="dxa"/>
            <w:shd w:val="solid" w:color="FFFFFF" w:fill="auto"/>
          </w:tcPr>
          <w:p w14:paraId="7E02176C" w14:textId="77777777" w:rsidR="000B32F7" w:rsidRPr="000C321E" w:rsidRDefault="000B32F7" w:rsidP="009900EA">
            <w:pPr>
              <w:pStyle w:val="TAL"/>
              <w:rPr>
                <w:rFonts w:cs="Arial"/>
                <w:sz w:val="16"/>
                <w:szCs w:val="16"/>
              </w:rPr>
            </w:pPr>
          </w:p>
        </w:tc>
        <w:tc>
          <w:tcPr>
            <w:tcW w:w="8607" w:type="dxa"/>
            <w:shd w:val="solid" w:color="FFFFFF" w:fill="auto"/>
          </w:tcPr>
          <w:p w14:paraId="3893F2A3" w14:textId="4B14F4D9" w:rsidR="000B32F7" w:rsidRPr="000C321E" w:rsidRDefault="000B32F7" w:rsidP="009900EA">
            <w:pPr>
              <w:pStyle w:val="TAL"/>
              <w:rPr>
                <w:rFonts w:cs="Arial"/>
                <w:sz w:val="16"/>
                <w:szCs w:val="16"/>
              </w:rPr>
            </w:pPr>
            <w:r w:rsidRPr="000C321E">
              <w:rPr>
                <w:rFonts w:cs="Arial"/>
                <w:sz w:val="16"/>
                <w:szCs w:val="16"/>
              </w:rPr>
              <w:t>Correction to a wrong refernce for TMGI definition</w:t>
            </w:r>
          </w:p>
        </w:tc>
        <w:tc>
          <w:tcPr>
            <w:tcW w:w="850" w:type="dxa"/>
            <w:shd w:val="solid" w:color="FFFFFF" w:fill="auto"/>
          </w:tcPr>
          <w:p w14:paraId="1ED03434" w14:textId="77777777" w:rsidR="000B32F7" w:rsidRPr="000C321E" w:rsidRDefault="000B32F7" w:rsidP="009900EA">
            <w:pPr>
              <w:pStyle w:val="TAC"/>
              <w:rPr>
                <w:rFonts w:cs="Arial"/>
                <w:snapToGrid w:val="0"/>
                <w:color w:val="000000"/>
                <w:sz w:val="16"/>
                <w:szCs w:val="16"/>
              </w:rPr>
            </w:pPr>
          </w:p>
        </w:tc>
      </w:tr>
      <w:tr w:rsidR="000B32F7" w:rsidRPr="000C321E" w14:paraId="3D10247B" w14:textId="77777777" w:rsidTr="000B32F7">
        <w:tc>
          <w:tcPr>
            <w:tcW w:w="851" w:type="dxa"/>
            <w:shd w:val="solid" w:color="FFFFFF" w:fill="auto"/>
          </w:tcPr>
          <w:p w14:paraId="3281C6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A0496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B2C52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6AA1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0651</w:t>
            </w:r>
          </w:p>
        </w:tc>
        <w:tc>
          <w:tcPr>
            <w:tcW w:w="425" w:type="dxa"/>
            <w:shd w:val="solid" w:color="FFFFFF" w:fill="auto"/>
          </w:tcPr>
          <w:p w14:paraId="2BB0B91A" w14:textId="77777777" w:rsidR="000B32F7" w:rsidRPr="000C321E" w:rsidRDefault="000B32F7" w:rsidP="009900EA">
            <w:pPr>
              <w:pStyle w:val="TAL"/>
              <w:rPr>
                <w:rFonts w:cs="Arial"/>
                <w:sz w:val="16"/>
                <w:szCs w:val="16"/>
              </w:rPr>
            </w:pPr>
          </w:p>
        </w:tc>
        <w:tc>
          <w:tcPr>
            <w:tcW w:w="465" w:type="dxa"/>
            <w:shd w:val="solid" w:color="FFFFFF" w:fill="auto"/>
          </w:tcPr>
          <w:p w14:paraId="6DE635B5" w14:textId="77777777" w:rsidR="000B32F7" w:rsidRPr="000C321E" w:rsidRDefault="000B32F7" w:rsidP="009900EA">
            <w:pPr>
              <w:pStyle w:val="TAL"/>
              <w:rPr>
                <w:rFonts w:cs="Arial"/>
                <w:sz w:val="16"/>
                <w:szCs w:val="16"/>
              </w:rPr>
            </w:pPr>
          </w:p>
        </w:tc>
        <w:tc>
          <w:tcPr>
            <w:tcW w:w="8607" w:type="dxa"/>
            <w:shd w:val="solid" w:color="FFFFFF" w:fill="auto"/>
          </w:tcPr>
          <w:p w14:paraId="35B9E453" w14:textId="31498E56" w:rsidR="000B32F7" w:rsidRPr="000C321E" w:rsidRDefault="000B32F7" w:rsidP="009900EA">
            <w:pPr>
              <w:pStyle w:val="TAL"/>
              <w:rPr>
                <w:rFonts w:cs="Arial"/>
                <w:sz w:val="16"/>
                <w:szCs w:val="16"/>
              </w:rPr>
            </w:pPr>
            <w:r w:rsidRPr="000C321E">
              <w:rPr>
                <w:rFonts w:cs="Arial"/>
                <w:sz w:val="16"/>
                <w:szCs w:val="16"/>
              </w:rPr>
              <w:t>Correction to the Additional Trace Info IE</w:t>
            </w:r>
          </w:p>
        </w:tc>
        <w:tc>
          <w:tcPr>
            <w:tcW w:w="850" w:type="dxa"/>
            <w:shd w:val="solid" w:color="FFFFFF" w:fill="auto"/>
          </w:tcPr>
          <w:p w14:paraId="377921BD" w14:textId="77777777" w:rsidR="000B32F7" w:rsidRPr="000C321E" w:rsidRDefault="000B32F7" w:rsidP="009900EA">
            <w:pPr>
              <w:pStyle w:val="TAC"/>
              <w:rPr>
                <w:rFonts w:cs="Arial"/>
                <w:snapToGrid w:val="0"/>
                <w:color w:val="000000"/>
                <w:sz w:val="16"/>
                <w:szCs w:val="16"/>
              </w:rPr>
            </w:pPr>
          </w:p>
        </w:tc>
      </w:tr>
      <w:tr w:rsidR="000B32F7" w:rsidRPr="000C321E" w14:paraId="0568B979" w14:textId="77777777" w:rsidTr="000B32F7">
        <w:tc>
          <w:tcPr>
            <w:tcW w:w="851" w:type="dxa"/>
            <w:shd w:val="solid" w:color="FFFFFF" w:fill="auto"/>
          </w:tcPr>
          <w:p w14:paraId="2F544DD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3AEBB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F710D8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2052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0652</w:t>
            </w:r>
          </w:p>
        </w:tc>
        <w:tc>
          <w:tcPr>
            <w:tcW w:w="425" w:type="dxa"/>
            <w:shd w:val="solid" w:color="FFFFFF" w:fill="auto"/>
          </w:tcPr>
          <w:p w14:paraId="0608DDC7" w14:textId="77777777" w:rsidR="000B32F7" w:rsidRPr="000C321E" w:rsidRDefault="000B32F7" w:rsidP="009900EA">
            <w:pPr>
              <w:pStyle w:val="TAL"/>
              <w:rPr>
                <w:rFonts w:cs="Arial"/>
                <w:sz w:val="16"/>
                <w:szCs w:val="16"/>
              </w:rPr>
            </w:pPr>
          </w:p>
        </w:tc>
        <w:tc>
          <w:tcPr>
            <w:tcW w:w="465" w:type="dxa"/>
            <w:shd w:val="solid" w:color="FFFFFF" w:fill="auto"/>
          </w:tcPr>
          <w:p w14:paraId="34DB245F" w14:textId="77777777" w:rsidR="000B32F7" w:rsidRPr="000C321E" w:rsidRDefault="000B32F7" w:rsidP="009900EA">
            <w:pPr>
              <w:pStyle w:val="TAL"/>
              <w:rPr>
                <w:rFonts w:cs="Arial"/>
                <w:sz w:val="16"/>
                <w:szCs w:val="16"/>
              </w:rPr>
            </w:pPr>
          </w:p>
        </w:tc>
        <w:tc>
          <w:tcPr>
            <w:tcW w:w="8607" w:type="dxa"/>
            <w:shd w:val="solid" w:color="FFFFFF" w:fill="auto"/>
          </w:tcPr>
          <w:p w14:paraId="1D30CB66" w14:textId="33A750FF" w:rsidR="000B32F7" w:rsidRPr="000C321E" w:rsidRDefault="000B32F7" w:rsidP="009900EA">
            <w:pPr>
              <w:pStyle w:val="TAL"/>
              <w:rPr>
                <w:rFonts w:cs="Arial"/>
                <w:sz w:val="16"/>
                <w:szCs w:val="16"/>
              </w:rPr>
            </w:pPr>
            <w:r w:rsidRPr="000C321E">
              <w:rPr>
                <w:rFonts w:cs="Arial"/>
                <w:sz w:val="16"/>
                <w:szCs w:val="16"/>
              </w:rPr>
              <w:t>Correction of reserved bits</w:t>
            </w:r>
          </w:p>
        </w:tc>
        <w:tc>
          <w:tcPr>
            <w:tcW w:w="850" w:type="dxa"/>
            <w:shd w:val="solid" w:color="FFFFFF" w:fill="auto"/>
          </w:tcPr>
          <w:p w14:paraId="73F7D30E" w14:textId="77777777" w:rsidR="000B32F7" w:rsidRPr="000C321E" w:rsidRDefault="000B32F7" w:rsidP="009900EA">
            <w:pPr>
              <w:pStyle w:val="TAC"/>
              <w:rPr>
                <w:rFonts w:cs="Arial"/>
                <w:snapToGrid w:val="0"/>
                <w:color w:val="000000"/>
                <w:sz w:val="16"/>
                <w:szCs w:val="16"/>
              </w:rPr>
            </w:pPr>
          </w:p>
        </w:tc>
      </w:tr>
      <w:tr w:rsidR="000B32F7" w:rsidRPr="000C321E" w14:paraId="4C24DD67" w14:textId="77777777" w:rsidTr="000B32F7">
        <w:tc>
          <w:tcPr>
            <w:tcW w:w="851" w:type="dxa"/>
            <w:shd w:val="solid" w:color="FFFFFF" w:fill="auto"/>
          </w:tcPr>
          <w:p w14:paraId="1DA014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884E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March 2003</w:t>
            </w:r>
          </w:p>
        </w:tc>
        <w:tc>
          <w:tcPr>
            <w:tcW w:w="1043" w:type="dxa"/>
            <w:shd w:val="solid" w:color="FFFFFF" w:fill="auto"/>
          </w:tcPr>
          <w:p w14:paraId="10504A9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34A8288"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0C7E8908" w14:textId="77777777" w:rsidR="000B32F7" w:rsidRPr="000C321E" w:rsidRDefault="000B32F7" w:rsidP="009900EA">
            <w:pPr>
              <w:pStyle w:val="TAL"/>
              <w:rPr>
                <w:rFonts w:cs="Arial"/>
                <w:sz w:val="16"/>
                <w:szCs w:val="16"/>
              </w:rPr>
            </w:pPr>
          </w:p>
        </w:tc>
        <w:tc>
          <w:tcPr>
            <w:tcW w:w="465" w:type="dxa"/>
            <w:shd w:val="solid" w:color="FFFFFF" w:fill="auto"/>
          </w:tcPr>
          <w:p w14:paraId="202EA0FB" w14:textId="77777777" w:rsidR="000B32F7" w:rsidRPr="000C321E" w:rsidRDefault="000B32F7" w:rsidP="009900EA">
            <w:pPr>
              <w:pStyle w:val="TAL"/>
              <w:rPr>
                <w:rFonts w:cs="Arial"/>
                <w:sz w:val="16"/>
                <w:szCs w:val="16"/>
              </w:rPr>
            </w:pPr>
          </w:p>
        </w:tc>
        <w:tc>
          <w:tcPr>
            <w:tcW w:w="8607" w:type="dxa"/>
            <w:shd w:val="solid" w:color="FFFFFF" w:fill="auto"/>
          </w:tcPr>
          <w:p w14:paraId="6D5BA17D" w14:textId="560F3344" w:rsidR="000B32F7" w:rsidRPr="000C321E" w:rsidRDefault="000B32F7" w:rsidP="009900EA">
            <w:pPr>
              <w:pStyle w:val="TAL"/>
              <w:rPr>
                <w:rFonts w:cs="Arial"/>
                <w:sz w:val="16"/>
                <w:szCs w:val="16"/>
              </w:rPr>
            </w:pPr>
            <w:r w:rsidRPr="000C321E">
              <w:rPr>
                <w:rFonts w:cs="Arial"/>
                <w:sz w:val="16"/>
                <w:szCs w:val="16"/>
              </w:rPr>
              <w:t>The Error Indication (EI) moved into 7.7.81. Tables and figures information removed.</w:t>
            </w:r>
          </w:p>
        </w:tc>
        <w:tc>
          <w:tcPr>
            <w:tcW w:w="850" w:type="dxa"/>
            <w:shd w:val="solid" w:color="FFFFFF" w:fill="auto"/>
          </w:tcPr>
          <w:p w14:paraId="6F4F31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7.5.1</w:t>
            </w:r>
          </w:p>
        </w:tc>
      </w:tr>
      <w:tr w:rsidR="000B32F7" w:rsidRPr="000C321E" w14:paraId="506A2FBD" w14:textId="77777777" w:rsidTr="000B32F7">
        <w:tc>
          <w:tcPr>
            <w:tcW w:w="851" w:type="dxa"/>
            <w:shd w:val="solid" w:color="FFFFFF" w:fill="auto"/>
          </w:tcPr>
          <w:p w14:paraId="3D4E899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004EA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6BD6216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CB4F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0648r2</w:t>
            </w:r>
          </w:p>
        </w:tc>
        <w:tc>
          <w:tcPr>
            <w:tcW w:w="425" w:type="dxa"/>
            <w:shd w:val="solid" w:color="FFFFFF" w:fill="auto"/>
          </w:tcPr>
          <w:p w14:paraId="62B0ADC6" w14:textId="77777777" w:rsidR="000B32F7" w:rsidRPr="000C321E" w:rsidRDefault="000B32F7" w:rsidP="009900EA">
            <w:pPr>
              <w:pStyle w:val="TAL"/>
              <w:rPr>
                <w:rFonts w:cs="Arial"/>
                <w:sz w:val="16"/>
                <w:szCs w:val="16"/>
              </w:rPr>
            </w:pPr>
          </w:p>
        </w:tc>
        <w:tc>
          <w:tcPr>
            <w:tcW w:w="465" w:type="dxa"/>
            <w:shd w:val="solid" w:color="FFFFFF" w:fill="auto"/>
          </w:tcPr>
          <w:p w14:paraId="0636A77E" w14:textId="77777777" w:rsidR="000B32F7" w:rsidRPr="000C321E" w:rsidRDefault="000B32F7" w:rsidP="009900EA">
            <w:pPr>
              <w:pStyle w:val="TAL"/>
              <w:rPr>
                <w:rFonts w:cs="Arial"/>
                <w:sz w:val="16"/>
                <w:szCs w:val="16"/>
              </w:rPr>
            </w:pPr>
          </w:p>
        </w:tc>
        <w:tc>
          <w:tcPr>
            <w:tcW w:w="8607" w:type="dxa"/>
            <w:shd w:val="solid" w:color="FFFFFF" w:fill="auto"/>
          </w:tcPr>
          <w:p w14:paraId="2F0782F6" w14:textId="37E27887" w:rsidR="000B32F7" w:rsidRPr="000C321E" w:rsidRDefault="000B32F7" w:rsidP="009900EA">
            <w:pPr>
              <w:pStyle w:val="TAL"/>
              <w:rPr>
                <w:rFonts w:cs="Arial"/>
                <w:sz w:val="16"/>
                <w:szCs w:val="16"/>
              </w:rPr>
            </w:pPr>
            <w:r w:rsidRPr="000C321E">
              <w:rPr>
                <w:rFonts w:cs="Arial"/>
                <w:sz w:val="16"/>
                <w:szCs w:val="16"/>
              </w:rPr>
              <w:t>Correction to the length of the MBMS Session Duration IE</w:t>
            </w:r>
          </w:p>
        </w:tc>
        <w:tc>
          <w:tcPr>
            <w:tcW w:w="850" w:type="dxa"/>
            <w:shd w:val="solid" w:color="FFFFFF" w:fill="auto"/>
          </w:tcPr>
          <w:p w14:paraId="4E37DE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7.6.0</w:t>
            </w:r>
          </w:p>
        </w:tc>
      </w:tr>
      <w:tr w:rsidR="000B32F7" w:rsidRPr="000C321E" w14:paraId="337716AE" w14:textId="77777777" w:rsidTr="000B32F7">
        <w:tc>
          <w:tcPr>
            <w:tcW w:w="851" w:type="dxa"/>
            <w:shd w:val="solid" w:color="FFFFFF" w:fill="auto"/>
          </w:tcPr>
          <w:p w14:paraId="14B64F6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11047C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89D993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0AE4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0654</w:t>
            </w:r>
          </w:p>
        </w:tc>
        <w:tc>
          <w:tcPr>
            <w:tcW w:w="425" w:type="dxa"/>
            <w:shd w:val="solid" w:color="FFFFFF" w:fill="auto"/>
          </w:tcPr>
          <w:p w14:paraId="09DD006E" w14:textId="77777777" w:rsidR="000B32F7" w:rsidRPr="000C321E" w:rsidRDefault="000B32F7" w:rsidP="009900EA">
            <w:pPr>
              <w:pStyle w:val="TAL"/>
              <w:rPr>
                <w:rFonts w:cs="Arial"/>
                <w:sz w:val="16"/>
                <w:szCs w:val="16"/>
              </w:rPr>
            </w:pPr>
          </w:p>
        </w:tc>
        <w:tc>
          <w:tcPr>
            <w:tcW w:w="465" w:type="dxa"/>
            <w:shd w:val="solid" w:color="FFFFFF" w:fill="auto"/>
          </w:tcPr>
          <w:p w14:paraId="77355C30" w14:textId="77777777" w:rsidR="000B32F7" w:rsidRPr="000C321E" w:rsidRDefault="000B32F7" w:rsidP="009900EA">
            <w:pPr>
              <w:pStyle w:val="TAL"/>
              <w:rPr>
                <w:rFonts w:cs="Arial"/>
                <w:sz w:val="16"/>
                <w:szCs w:val="16"/>
              </w:rPr>
            </w:pPr>
          </w:p>
        </w:tc>
        <w:tc>
          <w:tcPr>
            <w:tcW w:w="8607" w:type="dxa"/>
            <w:shd w:val="solid" w:color="FFFFFF" w:fill="auto"/>
          </w:tcPr>
          <w:p w14:paraId="7E6626AB" w14:textId="79C43515" w:rsidR="000B32F7" w:rsidRPr="000C321E" w:rsidRDefault="000B32F7" w:rsidP="009900EA">
            <w:pPr>
              <w:pStyle w:val="TAL"/>
              <w:rPr>
                <w:rFonts w:cs="Arial"/>
                <w:sz w:val="16"/>
                <w:szCs w:val="16"/>
              </w:rPr>
            </w:pPr>
            <w:r w:rsidRPr="000C321E">
              <w:rPr>
                <w:rFonts w:cs="Arial"/>
                <w:sz w:val="16"/>
                <w:szCs w:val="16"/>
              </w:rPr>
              <w:t>Correction to the APN IE definition</w:t>
            </w:r>
          </w:p>
        </w:tc>
        <w:tc>
          <w:tcPr>
            <w:tcW w:w="850" w:type="dxa"/>
            <w:shd w:val="solid" w:color="FFFFFF" w:fill="auto"/>
          </w:tcPr>
          <w:p w14:paraId="2FE65C7E" w14:textId="77777777" w:rsidR="000B32F7" w:rsidRPr="000C321E" w:rsidRDefault="000B32F7" w:rsidP="009900EA">
            <w:pPr>
              <w:pStyle w:val="TAC"/>
              <w:rPr>
                <w:rFonts w:cs="Arial"/>
                <w:snapToGrid w:val="0"/>
                <w:color w:val="000000"/>
                <w:sz w:val="16"/>
                <w:szCs w:val="16"/>
              </w:rPr>
            </w:pPr>
          </w:p>
        </w:tc>
      </w:tr>
      <w:tr w:rsidR="000B32F7" w:rsidRPr="000C321E" w14:paraId="6B006220" w14:textId="77777777" w:rsidTr="000B32F7">
        <w:tc>
          <w:tcPr>
            <w:tcW w:w="851" w:type="dxa"/>
            <w:shd w:val="solid" w:color="FFFFFF" w:fill="auto"/>
          </w:tcPr>
          <w:p w14:paraId="7AADE0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9B14D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77BDBE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B08F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0655r1</w:t>
            </w:r>
          </w:p>
        </w:tc>
        <w:tc>
          <w:tcPr>
            <w:tcW w:w="425" w:type="dxa"/>
            <w:shd w:val="solid" w:color="FFFFFF" w:fill="auto"/>
          </w:tcPr>
          <w:p w14:paraId="517B2642" w14:textId="77777777" w:rsidR="000B32F7" w:rsidRPr="000C321E" w:rsidRDefault="000B32F7" w:rsidP="009900EA">
            <w:pPr>
              <w:pStyle w:val="TAL"/>
              <w:rPr>
                <w:rFonts w:cs="Arial"/>
                <w:sz w:val="16"/>
                <w:szCs w:val="16"/>
              </w:rPr>
            </w:pPr>
          </w:p>
        </w:tc>
        <w:tc>
          <w:tcPr>
            <w:tcW w:w="465" w:type="dxa"/>
            <w:shd w:val="solid" w:color="FFFFFF" w:fill="auto"/>
          </w:tcPr>
          <w:p w14:paraId="128CAE96" w14:textId="77777777" w:rsidR="000B32F7" w:rsidRPr="000C321E" w:rsidRDefault="000B32F7" w:rsidP="009900EA">
            <w:pPr>
              <w:pStyle w:val="TAL"/>
              <w:rPr>
                <w:rFonts w:cs="Arial"/>
                <w:sz w:val="16"/>
                <w:szCs w:val="16"/>
              </w:rPr>
            </w:pPr>
          </w:p>
        </w:tc>
        <w:tc>
          <w:tcPr>
            <w:tcW w:w="8607" w:type="dxa"/>
            <w:shd w:val="solid" w:color="FFFFFF" w:fill="auto"/>
          </w:tcPr>
          <w:p w14:paraId="7C778DC3" w14:textId="551E9D7D" w:rsidR="000B32F7" w:rsidRPr="000C321E" w:rsidRDefault="000B32F7" w:rsidP="009900EA">
            <w:pPr>
              <w:pStyle w:val="TAL"/>
              <w:rPr>
                <w:rFonts w:cs="Arial"/>
                <w:sz w:val="16"/>
                <w:szCs w:val="16"/>
              </w:rPr>
            </w:pPr>
            <w:r w:rsidRPr="000C321E">
              <w:rPr>
                <w:rFonts w:cs="Arial"/>
                <w:sz w:val="16"/>
                <w:szCs w:val="16"/>
              </w:rPr>
              <w:t>Usage of Echo Request / Response for MBMS</w:t>
            </w:r>
          </w:p>
        </w:tc>
        <w:tc>
          <w:tcPr>
            <w:tcW w:w="850" w:type="dxa"/>
            <w:shd w:val="solid" w:color="FFFFFF" w:fill="auto"/>
          </w:tcPr>
          <w:p w14:paraId="11865F3D" w14:textId="77777777" w:rsidR="000B32F7" w:rsidRPr="000C321E" w:rsidRDefault="000B32F7" w:rsidP="009900EA">
            <w:pPr>
              <w:pStyle w:val="TAC"/>
              <w:rPr>
                <w:rFonts w:cs="Arial"/>
                <w:snapToGrid w:val="0"/>
                <w:color w:val="000000"/>
                <w:sz w:val="16"/>
                <w:szCs w:val="16"/>
              </w:rPr>
            </w:pPr>
          </w:p>
        </w:tc>
      </w:tr>
      <w:tr w:rsidR="000B32F7" w:rsidRPr="000C321E" w14:paraId="4EDACBB8" w14:textId="77777777" w:rsidTr="000B32F7">
        <w:tc>
          <w:tcPr>
            <w:tcW w:w="851" w:type="dxa"/>
            <w:shd w:val="solid" w:color="FFFFFF" w:fill="auto"/>
          </w:tcPr>
          <w:p w14:paraId="08C163F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246B1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62C6C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156D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0658</w:t>
            </w:r>
          </w:p>
        </w:tc>
        <w:tc>
          <w:tcPr>
            <w:tcW w:w="425" w:type="dxa"/>
            <w:shd w:val="solid" w:color="FFFFFF" w:fill="auto"/>
          </w:tcPr>
          <w:p w14:paraId="7B9A14B2" w14:textId="77777777" w:rsidR="000B32F7" w:rsidRPr="000C321E" w:rsidRDefault="000B32F7" w:rsidP="009900EA">
            <w:pPr>
              <w:pStyle w:val="TAL"/>
              <w:rPr>
                <w:rFonts w:cs="Arial"/>
                <w:sz w:val="16"/>
                <w:szCs w:val="16"/>
              </w:rPr>
            </w:pPr>
          </w:p>
        </w:tc>
        <w:tc>
          <w:tcPr>
            <w:tcW w:w="465" w:type="dxa"/>
            <w:shd w:val="solid" w:color="FFFFFF" w:fill="auto"/>
          </w:tcPr>
          <w:p w14:paraId="70C83949" w14:textId="77777777" w:rsidR="000B32F7" w:rsidRPr="000C321E" w:rsidRDefault="000B32F7" w:rsidP="009900EA">
            <w:pPr>
              <w:pStyle w:val="TAL"/>
              <w:rPr>
                <w:rFonts w:cs="Arial"/>
                <w:sz w:val="16"/>
                <w:szCs w:val="16"/>
              </w:rPr>
            </w:pPr>
          </w:p>
        </w:tc>
        <w:tc>
          <w:tcPr>
            <w:tcW w:w="8607" w:type="dxa"/>
            <w:shd w:val="solid" w:color="FFFFFF" w:fill="auto"/>
          </w:tcPr>
          <w:p w14:paraId="6118E421" w14:textId="3A1272BB" w:rsidR="000B32F7" w:rsidRPr="000C321E" w:rsidRDefault="000B32F7" w:rsidP="009900EA">
            <w:pPr>
              <w:pStyle w:val="TAL"/>
              <w:rPr>
                <w:rFonts w:cs="Arial"/>
                <w:sz w:val="16"/>
                <w:szCs w:val="16"/>
              </w:rPr>
            </w:pPr>
            <w:r w:rsidRPr="000C321E">
              <w:rPr>
                <w:rFonts w:cs="Arial"/>
                <w:sz w:val="16"/>
                <w:szCs w:val="16"/>
              </w:rPr>
              <w:t>Error Indications between RNC and GGSN in the case of Direct Tunnelling</w:t>
            </w:r>
          </w:p>
        </w:tc>
        <w:tc>
          <w:tcPr>
            <w:tcW w:w="850" w:type="dxa"/>
            <w:shd w:val="solid" w:color="FFFFFF" w:fill="auto"/>
          </w:tcPr>
          <w:p w14:paraId="12F4A7EC" w14:textId="77777777" w:rsidR="000B32F7" w:rsidRPr="000C321E" w:rsidRDefault="000B32F7" w:rsidP="009900EA">
            <w:pPr>
              <w:pStyle w:val="TAC"/>
              <w:rPr>
                <w:rFonts w:cs="Arial"/>
                <w:snapToGrid w:val="0"/>
                <w:color w:val="000000"/>
                <w:sz w:val="16"/>
                <w:szCs w:val="16"/>
              </w:rPr>
            </w:pPr>
          </w:p>
        </w:tc>
      </w:tr>
      <w:tr w:rsidR="000B32F7" w:rsidRPr="000C321E" w14:paraId="404C829C" w14:textId="77777777" w:rsidTr="000B32F7">
        <w:tc>
          <w:tcPr>
            <w:tcW w:w="851" w:type="dxa"/>
            <w:shd w:val="solid" w:color="FFFFFF" w:fill="auto"/>
          </w:tcPr>
          <w:p w14:paraId="3AC63A8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BFD0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6B3F2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6FD6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0659r2</w:t>
            </w:r>
          </w:p>
        </w:tc>
        <w:tc>
          <w:tcPr>
            <w:tcW w:w="425" w:type="dxa"/>
            <w:shd w:val="solid" w:color="FFFFFF" w:fill="auto"/>
          </w:tcPr>
          <w:p w14:paraId="2D77F4A2" w14:textId="77777777" w:rsidR="000B32F7" w:rsidRPr="000C321E" w:rsidRDefault="000B32F7" w:rsidP="009900EA">
            <w:pPr>
              <w:pStyle w:val="TAL"/>
              <w:rPr>
                <w:rFonts w:cs="Arial"/>
                <w:sz w:val="16"/>
                <w:szCs w:val="16"/>
              </w:rPr>
            </w:pPr>
          </w:p>
        </w:tc>
        <w:tc>
          <w:tcPr>
            <w:tcW w:w="465" w:type="dxa"/>
            <w:shd w:val="solid" w:color="FFFFFF" w:fill="auto"/>
          </w:tcPr>
          <w:p w14:paraId="65C4A789" w14:textId="77777777" w:rsidR="000B32F7" w:rsidRPr="000C321E" w:rsidRDefault="000B32F7" w:rsidP="009900EA">
            <w:pPr>
              <w:pStyle w:val="TAL"/>
              <w:rPr>
                <w:rFonts w:cs="Arial"/>
                <w:sz w:val="16"/>
                <w:szCs w:val="16"/>
              </w:rPr>
            </w:pPr>
          </w:p>
        </w:tc>
        <w:tc>
          <w:tcPr>
            <w:tcW w:w="8607" w:type="dxa"/>
            <w:shd w:val="solid" w:color="FFFFFF" w:fill="auto"/>
          </w:tcPr>
          <w:p w14:paraId="6DF0A97D" w14:textId="4C4A9F0E" w:rsidR="000B32F7" w:rsidRPr="000C321E" w:rsidRDefault="000B32F7" w:rsidP="009900EA">
            <w:pPr>
              <w:pStyle w:val="TAL"/>
              <w:rPr>
                <w:rFonts w:cs="Arial"/>
                <w:sz w:val="16"/>
                <w:szCs w:val="16"/>
              </w:rPr>
            </w:pPr>
            <w:r w:rsidRPr="000C321E">
              <w:rPr>
                <w:rFonts w:cs="Arial"/>
                <w:sz w:val="16"/>
                <w:szCs w:val="16"/>
              </w:rPr>
              <w:t>NSAPI in Create PDP Context Response</w:t>
            </w:r>
          </w:p>
        </w:tc>
        <w:tc>
          <w:tcPr>
            <w:tcW w:w="850" w:type="dxa"/>
            <w:shd w:val="solid" w:color="FFFFFF" w:fill="auto"/>
          </w:tcPr>
          <w:p w14:paraId="44A31AEB" w14:textId="77777777" w:rsidR="000B32F7" w:rsidRPr="000C321E" w:rsidRDefault="000B32F7" w:rsidP="009900EA">
            <w:pPr>
              <w:pStyle w:val="TAC"/>
              <w:rPr>
                <w:rFonts w:cs="Arial"/>
                <w:snapToGrid w:val="0"/>
                <w:color w:val="000000"/>
                <w:sz w:val="16"/>
                <w:szCs w:val="16"/>
              </w:rPr>
            </w:pPr>
          </w:p>
        </w:tc>
      </w:tr>
      <w:tr w:rsidR="000B32F7" w:rsidRPr="000C321E" w14:paraId="5509FB48" w14:textId="77777777" w:rsidTr="000B32F7">
        <w:tc>
          <w:tcPr>
            <w:tcW w:w="851" w:type="dxa"/>
            <w:shd w:val="solid" w:color="FFFFFF" w:fill="auto"/>
          </w:tcPr>
          <w:p w14:paraId="523B81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DD212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714D7A0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4F6C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0656</w:t>
            </w:r>
          </w:p>
        </w:tc>
        <w:tc>
          <w:tcPr>
            <w:tcW w:w="425" w:type="dxa"/>
            <w:shd w:val="solid" w:color="FFFFFF" w:fill="auto"/>
          </w:tcPr>
          <w:p w14:paraId="360EFED2" w14:textId="77777777" w:rsidR="000B32F7" w:rsidRPr="000C321E" w:rsidRDefault="000B32F7" w:rsidP="009900EA">
            <w:pPr>
              <w:pStyle w:val="TAL"/>
              <w:rPr>
                <w:rFonts w:cs="Arial"/>
                <w:sz w:val="16"/>
                <w:szCs w:val="16"/>
              </w:rPr>
            </w:pPr>
          </w:p>
        </w:tc>
        <w:tc>
          <w:tcPr>
            <w:tcW w:w="465" w:type="dxa"/>
            <w:shd w:val="solid" w:color="FFFFFF" w:fill="auto"/>
          </w:tcPr>
          <w:p w14:paraId="1F9AF1F3" w14:textId="77777777" w:rsidR="000B32F7" w:rsidRPr="000C321E" w:rsidRDefault="000B32F7" w:rsidP="009900EA">
            <w:pPr>
              <w:pStyle w:val="TAL"/>
              <w:rPr>
                <w:rFonts w:cs="Arial"/>
                <w:sz w:val="16"/>
                <w:szCs w:val="16"/>
              </w:rPr>
            </w:pPr>
          </w:p>
        </w:tc>
        <w:tc>
          <w:tcPr>
            <w:tcW w:w="8607" w:type="dxa"/>
            <w:shd w:val="solid" w:color="FFFFFF" w:fill="auto"/>
          </w:tcPr>
          <w:p w14:paraId="78529727" w14:textId="445C2F9A" w:rsidR="000B32F7" w:rsidRPr="000C321E" w:rsidRDefault="000B32F7" w:rsidP="009900EA">
            <w:pPr>
              <w:pStyle w:val="TAL"/>
              <w:rPr>
                <w:rFonts w:cs="Arial"/>
                <w:sz w:val="16"/>
                <w:szCs w:val="16"/>
              </w:rPr>
            </w:pPr>
            <w:r w:rsidRPr="000C321E">
              <w:rPr>
                <w:rFonts w:cs="Arial"/>
                <w:sz w:val="16"/>
                <w:szCs w:val="16"/>
              </w:rPr>
              <w:t>Extendibility of TLV coded IEs</w:t>
            </w:r>
          </w:p>
        </w:tc>
        <w:tc>
          <w:tcPr>
            <w:tcW w:w="850" w:type="dxa"/>
            <w:shd w:val="solid" w:color="FFFFFF" w:fill="auto"/>
          </w:tcPr>
          <w:p w14:paraId="137D9D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8.0.0</w:t>
            </w:r>
          </w:p>
        </w:tc>
      </w:tr>
      <w:tr w:rsidR="000B32F7" w:rsidRPr="000C321E" w14:paraId="6AAAA712" w14:textId="77777777" w:rsidTr="000B32F7">
        <w:tc>
          <w:tcPr>
            <w:tcW w:w="851" w:type="dxa"/>
            <w:shd w:val="solid" w:color="FFFFFF" w:fill="auto"/>
          </w:tcPr>
          <w:p w14:paraId="7AF9C9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B342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CT#37</w:t>
            </w:r>
          </w:p>
        </w:tc>
        <w:tc>
          <w:tcPr>
            <w:tcW w:w="1043" w:type="dxa"/>
            <w:shd w:val="solid" w:color="FFFFFF" w:fill="auto"/>
          </w:tcPr>
          <w:p w14:paraId="0713F2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339A8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0661r1</w:t>
            </w:r>
          </w:p>
        </w:tc>
        <w:tc>
          <w:tcPr>
            <w:tcW w:w="425" w:type="dxa"/>
            <w:shd w:val="solid" w:color="FFFFFF" w:fill="auto"/>
          </w:tcPr>
          <w:p w14:paraId="7609BBE8" w14:textId="77777777" w:rsidR="000B32F7" w:rsidRPr="000C321E" w:rsidRDefault="000B32F7" w:rsidP="009900EA">
            <w:pPr>
              <w:pStyle w:val="TAL"/>
              <w:rPr>
                <w:rFonts w:cs="Arial"/>
                <w:sz w:val="16"/>
                <w:szCs w:val="16"/>
              </w:rPr>
            </w:pPr>
          </w:p>
        </w:tc>
        <w:tc>
          <w:tcPr>
            <w:tcW w:w="465" w:type="dxa"/>
            <w:shd w:val="solid" w:color="FFFFFF" w:fill="auto"/>
          </w:tcPr>
          <w:p w14:paraId="4E9DA957" w14:textId="77777777" w:rsidR="000B32F7" w:rsidRPr="000C321E" w:rsidRDefault="000B32F7" w:rsidP="009900EA">
            <w:pPr>
              <w:pStyle w:val="TAL"/>
              <w:rPr>
                <w:rFonts w:cs="Arial" w:hint="eastAsia"/>
                <w:sz w:val="16"/>
                <w:szCs w:val="16"/>
              </w:rPr>
            </w:pPr>
          </w:p>
        </w:tc>
        <w:tc>
          <w:tcPr>
            <w:tcW w:w="8607" w:type="dxa"/>
            <w:shd w:val="solid" w:color="FFFFFF" w:fill="auto"/>
          </w:tcPr>
          <w:p w14:paraId="6E7AAE29" w14:textId="1640CA4D" w:rsidR="000B32F7" w:rsidRPr="000C321E" w:rsidRDefault="000B32F7" w:rsidP="009900EA">
            <w:pPr>
              <w:pStyle w:val="TAL"/>
              <w:rPr>
                <w:rFonts w:cs="Arial"/>
                <w:sz w:val="16"/>
                <w:szCs w:val="16"/>
              </w:rPr>
            </w:pPr>
            <w:r w:rsidRPr="000C321E">
              <w:rPr>
                <w:rFonts w:cs="Arial" w:hint="eastAsia"/>
                <w:sz w:val="16"/>
                <w:szCs w:val="16"/>
              </w:rPr>
              <w:t xml:space="preserve">TFT in </w:t>
            </w:r>
            <w:r w:rsidRPr="000C321E">
              <w:rPr>
                <w:rFonts w:cs="Arial"/>
                <w:sz w:val="16"/>
                <w:szCs w:val="16"/>
              </w:rPr>
              <w:t>Initiate PDP Context Activation</w:t>
            </w:r>
            <w:r w:rsidRPr="000C321E">
              <w:rPr>
                <w:rFonts w:cs="Arial" w:hint="eastAsia"/>
                <w:sz w:val="16"/>
                <w:szCs w:val="16"/>
              </w:rPr>
              <w:t xml:space="preserve"> Request message</w:t>
            </w:r>
          </w:p>
        </w:tc>
        <w:tc>
          <w:tcPr>
            <w:tcW w:w="850" w:type="dxa"/>
            <w:shd w:val="solid" w:color="FFFFFF" w:fill="auto"/>
          </w:tcPr>
          <w:p w14:paraId="737856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8.1.0</w:t>
            </w:r>
          </w:p>
        </w:tc>
      </w:tr>
      <w:tr w:rsidR="000B32F7" w:rsidRPr="000C321E" w14:paraId="5F247FFB" w14:textId="77777777" w:rsidTr="000B32F7">
        <w:tc>
          <w:tcPr>
            <w:tcW w:w="851" w:type="dxa"/>
            <w:shd w:val="solid" w:color="FFFFFF" w:fill="auto"/>
          </w:tcPr>
          <w:p w14:paraId="2FD83E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E5497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8415A8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3B2B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0671</w:t>
            </w:r>
          </w:p>
        </w:tc>
        <w:tc>
          <w:tcPr>
            <w:tcW w:w="425" w:type="dxa"/>
            <w:shd w:val="solid" w:color="FFFFFF" w:fill="auto"/>
          </w:tcPr>
          <w:p w14:paraId="5F124F50" w14:textId="77777777" w:rsidR="000B32F7" w:rsidRPr="000C321E" w:rsidRDefault="000B32F7" w:rsidP="009900EA">
            <w:pPr>
              <w:pStyle w:val="TAL"/>
              <w:rPr>
                <w:rFonts w:cs="Arial"/>
                <w:sz w:val="16"/>
                <w:szCs w:val="16"/>
              </w:rPr>
            </w:pPr>
          </w:p>
        </w:tc>
        <w:tc>
          <w:tcPr>
            <w:tcW w:w="465" w:type="dxa"/>
            <w:shd w:val="solid" w:color="FFFFFF" w:fill="auto"/>
          </w:tcPr>
          <w:p w14:paraId="006A3EBD" w14:textId="77777777" w:rsidR="000B32F7" w:rsidRPr="000C321E" w:rsidRDefault="000B32F7" w:rsidP="009900EA">
            <w:pPr>
              <w:pStyle w:val="TAL"/>
              <w:rPr>
                <w:rFonts w:cs="Arial"/>
                <w:sz w:val="16"/>
                <w:szCs w:val="16"/>
              </w:rPr>
            </w:pPr>
          </w:p>
        </w:tc>
        <w:tc>
          <w:tcPr>
            <w:tcW w:w="8607" w:type="dxa"/>
            <w:shd w:val="solid" w:color="FFFFFF" w:fill="auto"/>
          </w:tcPr>
          <w:p w14:paraId="5C798CD3" w14:textId="11763F62" w:rsidR="000B32F7" w:rsidRPr="000C321E" w:rsidRDefault="000B32F7" w:rsidP="009900EA">
            <w:pPr>
              <w:pStyle w:val="TAL"/>
              <w:rPr>
                <w:rFonts w:cs="Arial"/>
                <w:sz w:val="16"/>
                <w:szCs w:val="16"/>
              </w:rPr>
            </w:pPr>
            <w:r w:rsidRPr="000C321E">
              <w:rPr>
                <w:rFonts w:cs="Arial"/>
                <w:sz w:val="16"/>
                <w:szCs w:val="16"/>
              </w:rPr>
              <w:t>Correction to the User Location Information procedure</w:t>
            </w:r>
          </w:p>
        </w:tc>
        <w:tc>
          <w:tcPr>
            <w:tcW w:w="850" w:type="dxa"/>
            <w:shd w:val="solid" w:color="FFFFFF" w:fill="auto"/>
          </w:tcPr>
          <w:p w14:paraId="3E1C4F8C" w14:textId="77777777" w:rsidR="000B32F7" w:rsidRPr="000C321E" w:rsidRDefault="000B32F7" w:rsidP="009900EA">
            <w:pPr>
              <w:pStyle w:val="TAC"/>
              <w:rPr>
                <w:rFonts w:cs="Arial"/>
                <w:snapToGrid w:val="0"/>
                <w:color w:val="000000"/>
                <w:sz w:val="16"/>
                <w:szCs w:val="16"/>
              </w:rPr>
            </w:pPr>
          </w:p>
        </w:tc>
      </w:tr>
      <w:tr w:rsidR="000B32F7" w:rsidRPr="000C321E" w14:paraId="11A418B7" w14:textId="77777777" w:rsidTr="000B32F7">
        <w:tc>
          <w:tcPr>
            <w:tcW w:w="851" w:type="dxa"/>
            <w:shd w:val="solid" w:color="FFFFFF" w:fill="auto"/>
          </w:tcPr>
          <w:p w14:paraId="164E9D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EAA4A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4BC75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E975D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0672</w:t>
            </w:r>
          </w:p>
        </w:tc>
        <w:tc>
          <w:tcPr>
            <w:tcW w:w="425" w:type="dxa"/>
            <w:shd w:val="solid" w:color="FFFFFF" w:fill="auto"/>
          </w:tcPr>
          <w:p w14:paraId="535A1E5B" w14:textId="77777777" w:rsidR="000B32F7" w:rsidRPr="000C321E" w:rsidRDefault="000B32F7" w:rsidP="009900EA">
            <w:pPr>
              <w:pStyle w:val="TAL"/>
              <w:rPr>
                <w:rFonts w:cs="Arial"/>
                <w:sz w:val="16"/>
                <w:szCs w:val="16"/>
              </w:rPr>
            </w:pPr>
          </w:p>
        </w:tc>
        <w:tc>
          <w:tcPr>
            <w:tcW w:w="465" w:type="dxa"/>
            <w:shd w:val="solid" w:color="FFFFFF" w:fill="auto"/>
          </w:tcPr>
          <w:p w14:paraId="14F9CD4C" w14:textId="77777777" w:rsidR="000B32F7" w:rsidRPr="000C321E" w:rsidRDefault="000B32F7" w:rsidP="009900EA">
            <w:pPr>
              <w:pStyle w:val="TAL"/>
              <w:rPr>
                <w:rFonts w:cs="Arial"/>
                <w:sz w:val="16"/>
                <w:szCs w:val="16"/>
              </w:rPr>
            </w:pPr>
          </w:p>
        </w:tc>
        <w:tc>
          <w:tcPr>
            <w:tcW w:w="8607" w:type="dxa"/>
            <w:shd w:val="solid" w:color="FFFFFF" w:fill="auto"/>
          </w:tcPr>
          <w:p w14:paraId="434B68E4" w14:textId="06F58B9D" w:rsidR="000B32F7" w:rsidRPr="000C321E" w:rsidRDefault="000B32F7" w:rsidP="009900EA">
            <w:pPr>
              <w:pStyle w:val="TAL"/>
              <w:rPr>
                <w:rFonts w:cs="Arial"/>
                <w:sz w:val="16"/>
                <w:szCs w:val="16"/>
              </w:rPr>
            </w:pPr>
            <w:r w:rsidRPr="000C321E">
              <w:rPr>
                <w:rFonts w:cs="Arial"/>
                <w:sz w:val="16"/>
                <w:szCs w:val="16"/>
              </w:rPr>
              <w:t>PDP contexts with upwards QoS negotiation</w:t>
            </w:r>
          </w:p>
        </w:tc>
        <w:tc>
          <w:tcPr>
            <w:tcW w:w="850" w:type="dxa"/>
            <w:shd w:val="solid" w:color="FFFFFF" w:fill="auto"/>
          </w:tcPr>
          <w:p w14:paraId="3F03D8E1" w14:textId="77777777" w:rsidR="000B32F7" w:rsidRPr="000C321E" w:rsidRDefault="000B32F7" w:rsidP="009900EA">
            <w:pPr>
              <w:pStyle w:val="TAC"/>
              <w:rPr>
                <w:rFonts w:cs="Arial"/>
                <w:snapToGrid w:val="0"/>
                <w:color w:val="000000"/>
                <w:sz w:val="16"/>
                <w:szCs w:val="16"/>
              </w:rPr>
            </w:pPr>
          </w:p>
        </w:tc>
      </w:tr>
      <w:tr w:rsidR="000B32F7" w:rsidRPr="000C321E" w14:paraId="680AFDA9" w14:textId="77777777" w:rsidTr="000B32F7">
        <w:tc>
          <w:tcPr>
            <w:tcW w:w="851" w:type="dxa"/>
            <w:shd w:val="solid" w:color="FFFFFF" w:fill="auto"/>
          </w:tcPr>
          <w:p w14:paraId="5F54EA5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ADE3F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510547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849D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0673</w:t>
            </w:r>
          </w:p>
        </w:tc>
        <w:tc>
          <w:tcPr>
            <w:tcW w:w="425" w:type="dxa"/>
            <w:shd w:val="solid" w:color="FFFFFF" w:fill="auto"/>
          </w:tcPr>
          <w:p w14:paraId="608A4E1F" w14:textId="77777777" w:rsidR="000B32F7" w:rsidRPr="000C321E" w:rsidRDefault="000B32F7" w:rsidP="009900EA">
            <w:pPr>
              <w:pStyle w:val="TAL"/>
              <w:rPr>
                <w:rFonts w:cs="Arial"/>
                <w:sz w:val="16"/>
                <w:szCs w:val="16"/>
              </w:rPr>
            </w:pPr>
          </w:p>
        </w:tc>
        <w:tc>
          <w:tcPr>
            <w:tcW w:w="465" w:type="dxa"/>
            <w:shd w:val="solid" w:color="FFFFFF" w:fill="auto"/>
          </w:tcPr>
          <w:p w14:paraId="5DF05B03" w14:textId="77777777" w:rsidR="000B32F7" w:rsidRPr="000C321E" w:rsidRDefault="000B32F7" w:rsidP="009900EA">
            <w:pPr>
              <w:pStyle w:val="TAL"/>
              <w:rPr>
                <w:rFonts w:cs="Arial"/>
                <w:sz w:val="16"/>
                <w:szCs w:val="16"/>
              </w:rPr>
            </w:pPr>
          </w:p>
        </w:tc>
        <w:tc>
          <w:tcPr>
            <w:tcW w:w="8607" w:type="dxa"/>
            <w:shd w:val="solid" w:color="FFFFFF" w:fill="auto"/>
          </w:tcPr>
          <w:p w14:paraId="34E3D6E6" w14:textId="4E45919F" w:rsidR="000B32F7" w:rsidRPr="000C321E" w:rsidRDefault="000B32F7" w:rsidP="009900EA">
            <w:pPr>
              <w:pStyle w:val="TAL"/>
              <w:rPr>
                <w:rFonts w:cs="Arial"/>
                <w:sz w:val="16"/>
                <w:szCs w:val="16"/>
              </w:rPr>
            </w:pPr>
            <w:r w:rsidRPr="000C321E">
              <w:rPr>
                <w:rFonts w:cs="Arial"/>
                <w:sz w:val="16"/>
                <w:szCs w:val="16"/>
              </w:rPr>
              <w:t>Target Identification encoding</w:t>
            </w:r>
          </w:p>
        </w:tc>
        <w:tc>
          <w:tcPr>
            <w:tcW w:w="850" w:type="dxa"/>
            <w:shd w:val="solid" w:color="FFFFFF" w:fill="auto"/>
          </w:tcPr>
          <w:p w14:paraId="23B81504" w14:textId="77777777" w:rsidR="000B32F7" w:rsidRPr="000C321E" w:rsidRDefault="000B32F7" w:rsidP="009900EA">
            <w:pPr>
              <w:pStyle w:val="TAC"/>
              <w:rPr>
                <w:rFonts w:cs="Arial"/>
                <w:snapToGrid w:val="0"/>
                <w:color w:val="000000"/>
                <w:sz w:val="16"/>
                <w:szCs w:val="16"/>
              </w:rPr>
            </w:pPr>
          </w:p>
        </w:tc>
      </w:tr>
      <w:tr w:rsidR="000B32F7" w:rsidRPr="000C321E" w14:paraId="1B9DB8CD" w14:textId="77777777" w:rsidTr="000B32F7">
        <w:tc>
          <w:tcPr>
            <w:tcW w:w="851" w:type="dxa"/>
            <w:shd w:val="solid" w:color="FFFFFF" w:fill="auto"/>
          </w:tcPr>
          <w:p w14:paraId="08B239F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66EFC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0099B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ABFB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0674</w:t>
            </w:r>
          </w:p>
        </w:tc>
        <w:tc>
          <w:tcPr>
            <w:tcW w:w="425" w:type="dxa"/>
            <w:shd w:val="solid" w:color="FFFFFF" w:fill="auto"/>
          </w:tcPr>
          <w:p w14:paraId="3FDBE4B2" w14:textId="77777777" w:rsidR="000B32F7" w:rsidRPr="000C321E" w:rsidRDefault="000B32F7" w:rsidP="009900EA">
            <w:pPr>
              <w:pStyle w:val="TAL"/>
              <w:rPr>
                <w:rFonts w:cs="Arial"/>
                <w:sz w:val="16"/>
                <w:szCs w:val="16"/>
              </w:rPr>
            </w:pPr>
          </w:p>
        </w:tc>
        <w:tc>
          <w:tcPr>
            <w:tcW w:w="465" w:type="dxa"/>
            <w:shd w:val="solid" w:color="FFFFFF" w:fill="auto"/>
          </w:tcPr>
          <w:p w14:paraId="03DA1820" w14:textId="77777777" w:rsidR="000B32F7" w:rsidRPr="000C321E" w:rsidRDefault="000B32F7" w:rsidP="009900EA">
            <w:pPr>
              <w:pStyle w:val="TAL"/>
              <w:rPr>
                <w:rFonts w:cs="Arial"/>
                <w:sz w:val="16"/>
                <w:szCs w:val="16"/>
              </w:rPr>
            </w:pPr>
          </w:p>
        </w:tc>
        <w:tc>
          <w:tcPr>
            <w:tcW w:w="8607" w:type="dxa"/>
            <w:shd w:val="solid" w:color="FFFFFF" w:fill="auto"/>
          </w:tcPr>
          <w:p w14:paraId="71E144EC" w14:textId="68E066F1" w:rsidR="000B32F7" w:rsidRPr="000C321E" w:rsidRDefault="000B32F7" w:rsidP="009900EA">
            <w:pPr>
              <w:pStyle w:val="TAL"/>
              <w:rPr>
                <w:rFonts w:cs="Arial"/>
                <w:sz w:val="16"/>
                <w:szCs w:val="16"/>
              </w:rPr>
            </w:pPr>
            <w:r w:rsidRPr="000C321E">
              <w:rPr>
                <w:rFonts w:cs="Arial"/>
                <w:sz w:val="16"/>
                <w:szCs w:val="16"/>
              </w:rPr>
              <w:t>QoS Extension</w:t>
            </w:r>
          </w:p>
        </w:tc>
        <w:tc>
          <w:tcPr>
            <w:tcW w:w="850" w:type="dxa"/>
            <w:shd w:val="solid" w:color="FFFFFF" w:fill="auto"/>
          </w:tcPr>
          <w:p w14:paraId="6A1DFDC7" w14:textId="77777777" w:rsidR="000B32F7" w:rsidRPr="000C321E" w:rsidRDefault="000B32F7" w:rsidP="009900EA">
            <w:pPr>
              <w:pStyle w:val="TAC"/>
              <w:rPr>
                <w:rFonts w:cs="Arial"/>
                <w:snapToGrid w:val="0"/>
                <w:color w:val="000000"/>
                <w:sz w:val="16"/>
                <w:szCs w:val="16"/>
              </w:rPr>
            </w:pPr>
          </w:p>
        </w:tc>
      </w:tr>
      <w:tr w:rsidR="000B32F7" w:rsidRPr="000C321E" w14:paraId="05878694" w14:textId="77777777" w:rsidTr="000B32F7">
        <w:tc>
          <w:tcPr>
            <w:tcW w:w="851" w:type="dxa"/>
            <w:shd w:val="solid" w:color="FFFFFF" w:fill="auto"/>
          </w:tcPr>
          <w:p w14:paraId="0CC74D7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F3A2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CT#38</w:t>
            </w:r>
          </w:p>
        </w:tc>
        <w:tc>
          <w:tcPr>
            <w:tcW w:w="1043" w:type="dxa"/>
            <w:shd w:val="solid" w:color="FFFFFF" w:fill="auto"/>
          </w:tcPr>
          <w:p w14:paraId="21AED5C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4C31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0680</w:t>
            </w:r>
          </w:p>
        </w:tc>
        <w:tc>
          <w:tcPr>
            <w:tcW w:w="425" w:type="dxa"/>
            <w:shd w:val="solid" w:color="FFFFFF" w:fill="auto"/>
          </w:tcPr>
          <w:p w14:paraId="450464F2" w14:textId="77777777" w:rsidR="000B32F7" w:rsidRPr="000C321E" w:rsidRDefault="000B32F7" w:rsidP="009900EA">
            <w:pPr>
              <w:pStyle w:val="TAL"/>
              <w:rPr>
                <w:rFonts w:cs="Arial"/>
                <w:sz w:val="16"/>
                <w:szCs w:val="16"/>
              </w:rPr>
            </w:pPr>
          </w:p>
        </w:tc>
        <w:tc>
          <w:tcPr>
            <w:tcW w:w="465" w:type="dxa"/>
            <w:shd w:val="solid" w:color="FFFFFF" w:fill="auto"/>
          </w:tcPr>
          <w:p w14:paraId="7C5D050D" w14:textId="77777777" w:rsidR="000B32F7" w:rsidRPr="000C321E" w:rsidRDefault="000B32F7" w:rsidP="009900EA">
            <w:pPr>
              <w:pStyle w:val="TAL"/>
              <w:rPr>
                <w:rFonts w:cs="Arial"/>
                <w:sz w:val="16"/>
                <w:szCs w:val="16"/>
              </w:rPr>
            </w:pPr>
          </w:p>
        </w:tc>
        <w:tc>
          <w:tcPr>
            <w:tcW w:w="8607" w:type="dxa"/>
            <w:shd w:val="solid" w:color="FFFFFF" w:fill="auto"/>
          </w:tcPr>
          <w:p w14:paraId="54A18216" w14:textId="60DC3EAB" w:rsidR="000B32F7" w:rsidRPr="000C321E" w:rsidRDefault="000B32F7" w:rsidP="009900EA">
            <w:pPr>
              <w:pStyle w:val="TAL"/>
              <w:rPr>
                <w:rFonts w:cs="Arial"/>
                <w:sz w:val="16"/>
                <w:szCs w:val="16"/>
              </w:rPr>
            </w:pPr>
            <w:r w:rsidRPr="000C321E">
              <w:rPr>
                <w:rFonts w:cs="Arial"/>
                <w:sz w:val="16"/>
                <w:szCs w:val="16"/>
              </w:rPr>
              <w:t>Direct Tunnel Correction</w:t>
            </w:r>
          </w:p>
        </w:tc>
        <w:tc>
          <w:tcPr>
            <w:tcW w:w="850" w:type="dxa"/>
            <w:shd w:val="solid" w:color="FFFFFF" w:fill="auto"/>
          </w:tcPr>
          <w:p w14:paraId="53086E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8.2.0</w:t>
            </w:r>
          </w:p>
        </w:tc>
      </w:tr>
      <w:tr w:rsidR="000B32F7" w:rsidRPr="000C321E" w14:paraId="29AB1F96" w14:textId="77777777" w:rsidTr="000B32F7">
        <w:tc>
          <w:tcPr>
            <w:tcW w:w="851" w:type="dxa"/>
            <w:shd w:val="solid" w:color="FFFFFF" w:fill="auto"/>
          </w:tcPr>
          <w:p w14:paraId="3B4288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7E3AB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F9EFA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F495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0681</w:t>
            </w:r>
          </w:p>
        </w:tc>
        <w:tc>
          <w:tcPr>
            <w:tcW w:w="425" w:type="dxa"/>
            <w:shd w:val="solid" w:color="FFFFFF" w:fill="auto"/>
          </w:tcPr>
          <w:p w14:paraId="5222697A" w14:textId="77777777" w:rsidR="000B32F7" w:rsidRPr="000C321E" w:rsidRDefault="000B32F7" w:rsidP="009900EA">
            <w:pPr>
              <w:pStyle w:val="TAL"/>
              <w:rPr>
                <w:rFonts w:cs="Arial"/>
                <w:sz w:val="16"/>
                <w:szCs w:val="16"/>
              </w:rPr>
            </w:pPr>
          </w:p>
        </w:tc>
        <w:tc>
          <w:tcPr>
            <w:tcW w:w="465" w:type="dxa"/>
            <w:shd w:val="solid" w:color="FFFFFF" w:fill="auto"/>
          </w:tcPr>
          <w:p w14:paraId="351043BD" w14:textId="77777777" w:rsidR="000B32F7" w:rsidRPr="000C321E" w:rsidRDefault="000B32F7" w:rsidP="009900EA">
            <w:pPr>
              <w:pStyle w:val="TAL"/>
              <w:rPr>
                <w:rFonts w:cs="Arial"/>
                <w:sz w:val="16"/>
                <w:szCs w:val="16"/>
              </w:rPr>
            </w:pPr>
          </w:p>
        </w:tc>
        <w:tc>
          <w:tcPr>
            <w:tcW w:w="8607" w:type="dxa"/>
            <w:shd w:val="solid" w:color="FFFFFF" w:fill="auto"/>
          </w:tcPr>
          <w:p w14:paraId="0D354F08" w14:textId="1797C93F" w:rsidR="000B32F7" w:rsidRPr="000C321E" w:rsidRDefault="000B32F7" w:rsidP="009900EA">
            <w:pPr>
              <w:pStyle w:val="TAL"/>
              <w:rPr>
                <w:rFonts w:cs="Arial"/>
                <w:sz w:val="16"/>
                <w:szCs w:val="16"/>
              </w:rPr>
            </w:pPr>
            <w:r w:rsidRPr="000C321E">
              <w:rPr>
                <w:rFonts w:cs="Arial"/>
                <w:sz w:val="16"/>
                <w:szCs w:val="16"/>
              </w:rPr>
              <w:t>Specification Update of GBR and MBR due to MIMO</w:t>
            </w:r>
          </w:p>
        </w:tc>
        <w:tc>
          <w:tcPr>
            <w:tcW w:w="850" w:type="dxa"/>
            <w:shd w:val="solid" w:color="FFFFFF" w:fill="auto"/>
          </w:tcPr>
          <w:p w14:paraId="512593FD" w14:textId="77777777" w:rsidR="000B32F7" w:rsidRPr="000C321E" w:rsidRDefault="000B32F7" w:rsidP="009900EA">
            <w:pPr>
              <w:pStyle w:val="TAC"/>
              <w:rPr>
                <w:rFonts w:cs="Arial"/>
                <w:snapToGrid w:val="0"/>
                <w:color w:val="000000"/>
                <w:sz w:val="16"/>
                <w:szCs w:val="16"/>
              </w:rPr>
            </w:pPr>
          </w:p>
        </w:tc>
      </w:tr>
      <w:tr w:rsidR="000B32F7" w:rsidRPr="000C321E" w14:paraId="7D70E74B" w14:textId="77777777" w:rsidTr="000B32F7">
        <w:tc>
          <w:tcPr>
            <w:tcW w:w="851" w:type="dxa"/>
            <w:shd w:val="solid" w:color="FFFFFF" w:fill="auto"/>
          </w:tcPr>
          <w:p w14:paraId="24E78C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0D3BE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0C0632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A81B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0682r1</w:t>
            </w:r>
          </w:p>
        </w:tc>
        <w:tc>
          <w:tcPr>
            <w:tcW w:w="425" w:type="dxa"/>
            <w:shd w:val="solid" w:color="FFFFFF" w:fill="auto"/>
          </w:tcPr>
          <w:p w14:paraId="4F3297B2" w14:textId="77777777" w:rsidR="000B32F7" w:rsidRPr="000C321E" w:rsidRDefault="000B32F7" w:rsidP="009900EA">
            <w:pPr>
              <w:pStyle w:val="TAL"/>
              <w:rPr>
                <w:rFonts w:cs="Arial"/>
                <w:sz w:val="16"/>
                <w:szCs w:val="16"/>
              </w:rPr>
            </w:pPr>
          </w:p>
        </w:tc>
        <w:tc>
          <w:tcPr>
            <w:tcW w:w="465" w:type="dxa"/>
            <w:shd w:val="solid" w:color="FFFFFF" w:fill="auto"/>
          </w:tcPr>
          <w:p w14:paraId="3C434968" w14:textId="77777777" w:rsidR="000B32F7" w:rsidRPr="000C321E" w:rsidRDefault="000B32F7" w:rsidP="009900EA">
            <w:pPr>
              <w:pStyle w:val="TAL"/>
              <w:rPr>
                <w:rFonts w:cs="Arial"/>
                <w:sz w:val="16"/>
                <w:szCs w:val="16"/>
              </w:rPr>
            </w:pPr>
          </w:p>
        </w:tc>
        <w:tc>
          <w:tcPr>
            <w:tcW w:w="8607" w:type="dxa"/>
            <w:shd w:val="solid" w:color="FFFFFF" w:fill="auto"/>
          </w:tcPr>
          <w:p w14:paraId="62F25DFB" w14:textId="4C0378EF" w:rsidR="000B32F7" w:rsidRPr="000C321E" w:rsidRDefault="000B32F7" w:rsidP="009900EA">
            <w:pPr>
              <w:pStyle w:val="TAL"/>
              <w:rPr>
                <w:rFonts w:cs="Arial"/>
                <w:sz w:val="16"/>
                <w:szCs w:val="16"/>
              </w:rPr>
            </w:pPr>
            <w:r w:rsidRPr="000C321E">
              <w:rPr>
                <w:rFonts w:cs="Arial"/>
                <w:sz w:val="16"/>
                <w:szCs w:val="16"/>
              </w:rPr>
              <w:t>Aligning GTPv1 spec with Rel-7 RAN specs on RNC merged with NodeB feature</w:t>
            </w:r>
          </w:p>
        </w:tc>
        <w:tc>
          <w:tcPr>
            <w:tcW w:w="850" w:type="dxa"/>
            <w:shd w:val="solid" w:color="FFFFFF" w:fill="auto"/>
          </w:tcPr>
          <w:p w14:paraId="070C499E" w14:textId="77777777" w:rsidR="000B32F7" w:rsidRPr="000C321E" w:rsidRDefault="000B32F7" w:rsidP="009900EA">
            <w:pPr>
              <w:pStyle w:val="TAC"/>
              <w:rPr>
                <w:rFonts w:cs="Arial"/>
                <w:snapToGrid w:val="0"/>
                <w:color w:val="000000"/>
                <w:sz w:val="16"/>
                <w:szCs w:val="16"/>
              </w:rPr>
            </w:pPr>
          </w:p>
        </w:tc>
      </w:tr>
      <w:tr w:rsidR="000B32F7" w:rsidRPr="000C321E" w14:paraId="31406785" w14:textId="77777777" w:rsidTr="000B32F7">
        <w:tc>
          <w:tcPr>
            <w:tcW w:w="851" w:type="dxa"/>
            <w:shd w:val="solid" w:color="FFFFFF" w:fill="auto"/>
          </w:tcPr>
          <w:p w14:paraId="6F66319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8945B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CT#39</w:t>
            </w:r>
          </w:p>
        </w:tc>
        <w:tc>
          <w:tcPr>
            <w:tcW w:w="1043" w:type="dxa"/>
            <w:shd w:val="solid" w:color="FFFFFF" w:fill="auto"/>
          </w:tcPr>
          <w:p w14:paraId="33458C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3660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0684</w:t>
            </w:r>
          </w:p>
        </w:tc>
        <w:tc>
          <w:tcPr>
            <w:tcW w:w="425" w:type="dxa"/>
            <w:shd w:val="solid" w:color="FFFFFF" w:fill="auto"/>
          </w:tcPr>
          <w:p w14:paraId="571AF6B2" w14:textId="77777777" w:rsidR="000B32F7" w:rsidRPr="000C321E" w:rsidRDefault="000B32F7" w:rsidP="009900EA">
            <w:pPr>
              <w:pStyle w:val="TAL"/>
              <w:rPr>
                <w:rFonts w:cs="Arial"/>
                <w:sz w:val="16"/>
                <w:szCs w:val="16"/>
              </w:rPr>
            </w:pPr>
          </w:p>
        </w:tc>
        <w:tc>
          <w:tcPr>
            <w:tcW w:w="465" w:type="dxa"/>
            <w:shd w:val="solid" w:color="FFFFFF" w:fill="auto"/>
          </w:tcPr>
          <w:p w14:paraId="2272A083" w14:textId="77777777" w:rsidR="000B32F7" w:rsidRPr="000C321E" w:rsidRDefault="000B32F7" w:rsidP="009900EA">
            <w:pPr>
              <w:pStyle w:val="TAL"/>
              <w:rPr>
                <w:rFonts w:cs="Arial"/>
                <w:sz w:val="16"/>
                <w:szCs w:val="16"/>
              </w:rPr>
            </w:pPr>
          </w:p>
        </w:tc>
        <w:tc>
          <w:tcPr>
            <w:tcW w:w="8607" w:type="dxa"/>
            <w:shd w:val="solid" w:color="FFFFFF" w:fill="auto"/>
          </w:tcPr>
          <w:p w14:paraId="4076E5A1" w14:textId="7C63F9C9" w:rsidR="000B32F7" w:rsidRPr="000C321E" w:rsidRDefault="000B32F7" w:rsidP="009900EA">
            <w:pPr>
              <w:pStyle w:val="TAL"/>
              <w:rPr>
                <w:rFonts w:cs="Arial"/>
                <w:sz w:val="16"/>
                <w:szCs w:val="16"/>
              </w:rPr>
            </w:pPr>
            <w:r w:rsidRPr="000C321E">
              <w:rPr>
                <w:rFonts w:cs="Arial"/>
                <w:sz w:val="16"/>
                <w:szCs w:val="16"/>
              </w:rPr>
              <w:t>Correction of location reporting</w:t>
            </w:r>
          </w:p>
        </w:tc>
        <w:tc>
          <w:tcPr>
            <w:tcW w:w="850" w:type="dxa"/>
            <w:shd w:val="solid" w:color="FFFFFF" w:fill="auto"/>
          </w:tcPr>
          <w:p w14:paraId="2C5418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8.3.0</w:t>
            </w:r>
          </w:p>
        </w:tc>
      </w:tr>
      <w:tr w:rsidR="000B32F7" w:rsidRPr="000C321E" w14:paraId="57E7ADD6" w14:textId="77777777" w:rsidTr="000B32F7">
        <w:tc>
          <w:tcPr>
            <w:tcW w:w="851" w:type="dxa"/>
            <w:shd w:val="solid" w:color="FFFFFF" w:fill="auto"/>
          </w:tcPr>
          <w:p w14:paraId="0ED02D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61618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CT#40</w:t>
            </w:r>
          </w:p>
        </w:tc>
        <w:tc>
          <w:tcPr>
            <w:tcW w:w="1043" w:type="dxa"/>
            <w:shd w:val="solid" w:color="FFFFFF" w:fill="auto"/>
          </w:tcPr>
          <w:p w14:paraId="29E828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A546B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0686r1</w:t>
            </w:r>
          </w:p>
        </w:tc>
        <w:tc>
          <w:tcPr>
            <w:tcW w:w="425" w:type="dxa"/>
            <w:shd w:val="solid" w:color="FFFFFF" w:fill="auto"/>
          </w:tcPr>
          <w:p w14:paraId="239FDCD6" w14:textId="77777777" w:rsidR="000B32F7" w:rsidRPr="000C321E" w:rsidRDefault="000B32F7" w:rsidP="009900EA">
            <w:pPr>
              <w:pStyle w:val="TAL"/>
              <w:rPr>
                <w:rFonts w:cs="Arial"/>
                <w:sz w:val="16"/>
                <w:szCs w:val="16"/>
              </w:rPr>
            </w:pPr>
          </w:p>
        </w:tc>
        <w:tc>
          <w:tcPr>
            <w:tcW w:w="465" w:type="dxa"/>
            <w:shd w:val="solid" w:color="FFFFFF" w:fill="auto"/>
          </w:tcPr>
          <w:p w14:paraId="51DEB891" w14:textId="77777777" w:rsidR="000B32F7" w:rsidRPr="000C321E" w:rsidRDefault="000B32F7" w:rsidP="009900EA">
            <w:pPr>
              <w:pStyle w:val="TAL"/>
              <w:rPr>
                <w:rFonts w:cs="Arial"/>
                <w:sz w:val="16"/>
                <w:szCs w:val="16"/>
              </w:rPr>
            </w:pPr>
          </w:p>
        </w:tc>
        <w:tc>
          <w:tcPr>
            <w:tcW w:w="8607" w:type="dxa"/>
            <w:shd w:val="solid" w:color="FFFFFF" w:fill="auto"/>
          </w:tcPr>
          <w:p w14:paraId="46E7C885" w14:textId="22848B3F" w:rsidR="000B32F7" w:rsidRPr="000C321E" w:rsidRDefault="000B32F7" w:rsidP="009900EA">
            <w:pPr>
              <w:pStyle w:val="TAL"/>
              <w:rPr>
                <w:rFonts w:cs="Arial"/>
                <w:sz w:val="16"/>
                <w:szCs w:val="16"/>
              </w:rPr>
            </w:pPr>
            <w:r w:rsidRPr="000C321E">
              <w:rPr>
                <w:rFonts w:cs="Arial"/>
                <w:sz w:val="16"/>
                <w:szCs w:val="16"/>
              </w:rPr>
              <w:t>Essential correction to the Initiate PDP Context Activation Response message</w:t>
            </w:r>
          </w:p>
        </w:tc>
        <w:tc>
          <w:tcPr>
            <w:tcW w:w="850" w:type="dxa"/>
            <w:shd w:val="solid" w:color="FFFFFF" w:fill="auto"/>
          </w:tcPr>
          <w:p w14:paraId="45047A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8.4.0</w:t>
            </w:r>
          </w:p>
        </w:tc>
      </w:tr>
      <w:tr w:rsidR="000B32F7" w:rsidRPr="000C321E" w14:paraId="5050C987" w14:textId="77777777" w:rsidTr="000B32F7">
        <w:tc>
          <w:tcPr>
            <w:tcW w:w="851" w:type="dxa"/>
            <w:shd w:val="solid" w:color="FFFFFF" w:fill="auto"/>
          </w:tcPr>
          <w:p w14:paraId="6E04E0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2F292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CT#41</w:t>
            </w:r>
          </w:p>
        </w:tc>
        <w:tc>
          <w:tcPr>
            <w:tcW w:w="1043" w:type="dxa"/>
            <w:shd w:val="solid" w:color="FFFFFF" w:fill="auto"/>
          </w:tcPr>
          <w:p w14:paraId="484B6DE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C406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0688r1</w:t>
            </w:r>
          </w:p>
        </w:tc>
        <w:tc>
          <w:tcPr>
            <w:tcW w:w="425" w:type="dxa"/>
            <w:shd w:val="solid" w:color="FFFFFF" w:fill="auto"/>
          </w:tcPr>
          <w:p w14:paraId="4B39E5DE" w14:textId="77777777" w:rsidR="000B32F7" w:rsidRPr="000C321E" w:rsidRDefault="000B32F7" w:rsidP="009900EA">
            <w:pPr>
              <w:pStyle w:val="TAL"/>
              <w:rPr>
                <w:rFonts w:cs="Arial"/>
                <w:sz w:val="16"/>
                <w:szCs w:val="16"/>
              </w:rPr>
            </w:pPr>
          </w:p>
        </w:tc>
        <w:tc>
          <w:tcPr>
            <w:tcW w:w="465" w:type="dxa"/>
            <w:shd w:val="solid" w:color="FFFFFF" w:fill="auto"/>
          </w:tcPr>
          <w:p w14:paraId="177888F4" w14:textId="77777777" w:rsidR="000B32F7" w:rsidRPr="000C321E" w:rsidRDefault="000B32F7" w:rsidP="009900EA">
            <w:pPr>
              <w:pStyle w:val="TAL"/>
              <w:rPr>
                <w:rFonts w:cs="Arial"/>
                <w:sz w:val="16"/>
                <w:szCs w:val="16"/>
              </w:rPr>
            </w:pPr>
          </w:p>
        </w:tc>
        <w:tc>
          <w:tcPr>
            <w:tcW w:w="8607" w:type="dxa"/>
            <w:shd w:val="solid" w:color="FFFFFF" w:fill="auto"/>
          </w:tcPr>
          <w:p w14:paraId="0734442D" w14:textId="685B73DB" w:rsidR="000B32F7" w:rsidRPr="000C321E" w:rsidRDefault="000B32F7" w:rsidP="009900EA">
            <w:pPr>
              <w:pStyle w:val="TAL"/>
              <w:rPr>
                <w:rFonts w:cs="Arial"/>
                <w:sz w:val="16"/>
                <w:szCs w:val="16"/>
              </w:rPr>
            </w:pPr>
            <w:r w:rsidRPr="000C321E">
              <w:rPr>
                <w:rFonts w:cs="Arial"/>
                <w:sz w:val="16"/>
                <w:szCs w:val="16"/>
              </w:rPr>
              <w:t>MBMS Flow Identifier</w:t>
            </w:r>
          </w:p>
        </w:tc>
        <w:tc>
          <w:tcPr>
            <w:tcW w:w="850" w:type="dxa"/>
            <w:shd w:val="solid" w:color="FFFFFF" w:fill="auto"/>
          </w:tcPr>
          <w:p w14:paraId="7B2833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8.5.0</w:t>
            </w:r>
          </w:p>
        </w:tc>
      </w:tr>
      <w:tr w:rsidR="000B32F7" w:rsidRPr="000C321E" w14:paraId="7C996606" w14:textId="77777777" w:rsidTr="000B32F7">
        <w:tc>
          <w:tcPr>
            <w:tcW w:w="851" w:type="dxa"/>
            <w:shd w:val="solid" w:color="FFFFFF" w:fill="auto"/>
          </w:tcPr>
          <w:p w14:paraId="465022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4B35C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F5AB4A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D0A48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0690</w:t>
            </w:r>
          </w:p>
        </w:tc>
        <w:tc>
          <w:tcPr>
            <w:tcW w:w="425" w:type="dxa"/>
            <w:shd w:val="solid" w:color="FFFFFF" w:fill="auto"/>
          </w:tcPr>
          <w:p w14:paraId="2044F503" w14:textId="77777777" w:rsidR="000B32F7" w:rsidRPr="000C321E" w:rsidRDefault="000B32F7" w:rsidP="009900EA">
            <w:pPr>
              <w:pStyle w:val="TAL"/>
              <w:rPr>
                <w:rFonts w:cs="Arial"/>
                <w:sz w:val="16"/>
                <w:szCs w:val="16"/>
              </w:rPr>
            </w:pPr>
          </w:p>
        </w:tc>
        <w:tc>
          <w:tcPr>
            <w:tcW w:w="465" w:type="dxa"/>
            <w:shd w:val="solid" w:color="FFFFFF" w:fill="auto"/>
          </w:tcPr>
          <w:p w14:paraId="30C02E0D" w14:textId="77777777" w:rsidR="000B32F7" w:rsidRPr="000C321E" w:rsidRDefault="000B32F7" w:rsidP="009900EA">
            <w:pPr>
              <w:pStyle w:val="TAL"/>
              <w:rPr>
                <w:rFonts w:cs="Arial"/>
                <w:sz w:val="16"/>
                <w:szCs w:val="16"/>
              </w:rPr>
            </w:pPr>
          </w:p>
        </w:tc>
        <w:tc>
          <w:tcPr>
            <w:tcW w:w="8607" w:type="dxa"/>
            <w:shd w:val="solid" w:color="FFFFFF" w:fill="auto"/>
          </w:tcPr>
          <w:p w14:paraId="10783462" w14:textId="062ABDCE" w:rsidR="000B32F7" w:rsidRPr="000C321E" w:rsidRDefault="000B32F7" w:rsidP="009900EA">
            <w:pPr>
              <w:pStyle w:val="TAL"/>
              <w:rPr>
                <w:rFonts w:cs="Arial"/>
                <w:sz w:val="16"/>
                <w:szCs w:val="16"/>
              </w:rPr>
            </w:pPr>
            <w:r w:rsidRPr="000C321E">
              <w:rPr>
                <w:rFonts w:cs="Arial"/>
                <w:sz w:val="16"/>
                <w:szCs w:val="16"/>
              </w:rPr>
              <w:t>MBMS Reject</w:t>
            </w:r>
          </w:p>
        </w:tc>
        <w:tc>
          <w:tcPr>
            <w:tcW w:w="850" w:type="dxa"/>
            <w:shd w:val="solid" w:color="FFFFFF" w:fill="auto"/>
          </w:tcPr>
          <w:p w14:paraId="6E7E413B" w14:textId="77777777" w:rsidR="000B32F7" w:rsidRPr="000C321E" w:rsidRDefault="000B32F7" w:rsidP="009900EA">
            <w:pPr>
              <w:pStyle w:val="TAC"/>
              <w:rPr>
                <w:rFonts w:cs="Arial"/>
                <w:snapToGrid w:val="0"/>
                <w:color w:val="000000"/>
                <w:sz w:val="16"/>
                <w:szCs w:val="16"/>
              </w:rPr>
            </w:pPr>
          </w:p>
        </w:tc>
      </w:tr>
      <w:tr w:rsidR="000B32F7" w:rsidRPr="000C321E" w14:paraId="7E3FACB7" w14:textId="77777777" w:rsidTr="000B32F7">
        <w:tc>
          <w:tcPr>
            <w:tcW w:w="851" w:type="dxa"/>
            <w:shd w:val="solid" w:color="FFFFFF" w:fill="auto"/>
          </w:tcPr>
          <w:p w14:paraId="23EBDC1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67CF4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B86A3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2C79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0692</w:t>
            </w:r>
          </w:p>
        </w:tc>
        <w:tc>
          <w:tcPr>
            <w:tcW w:w="425" w:type="dxa"/>
            <w:shd w:val="solid" w:color="FFFFFF" w:fill="auto"/>
          </w:tcPr>
          <w:p w14:paraId="7045FD6D" w14:textId="77777777" w:rsidR="000B32F7" w:rsidRPr="000C321E" w:rsidRDefault="000B32F7" w:rsidP="009900EA">
            <w:pPr>
              <w:pStyle w:val="TAL"/>
              <w:rPr>
                <w:rFonts w:cs="Arial"/>
                <w:sz w:val="16"/>
                <w:szCs w:val="16"/>
              </w:rPr>
            </w:pPr>
          </w:p>
        </w:tc>
        <w:tc>
          <w:tcPr>
            <w:tcW w:w="465" w:type="dxa"/>
            <w:shd w:val="solid" w:color="FFFFFF" w:fill="auto"/>
          </w:tcPr>
          <w:p w14:paraId="1A8DF80B" w14:textId="77777777" w:rsidR="000B32F7" w:rsidRPr="000C321E" w:rsidRDefault="000B32F7" w:rsidP="009900EA">
            <w:pPr>
              <w:pStyle w:val="TAL"/>
              <w:rPr>
                <w:rFonts w:cs="Arial"/>
                <w:sz w:val="16"/>
                <w:szCs w:val="16"/>
              </w:rPr>
            </w:pPr>
          </w:p>
        </w:tc>
        <w:tc>
          <w:tcPr>
            <w:tcW w:w="8607" w:type="dxa"/>
            <w:shd w:val="solid" w:color="FFFFFF" w:fill="auto"/>
          </w:tcPr>
          <w:p w14:paraId="48183549" w14:textId="57B374A0" w:rsidR="000B32F7" w:rsidRPr="000C321E" w:rsidRDefault="000B32F7" w:rsidP="009900EA">
            <w:pPr>
              <w:pStyle w:val="TAL"/>
              <w:rPr>
                <w:rFonts w:cs="Arial"/>
                <w:sz w:val="16"/>
                <w:szCs w:val="16"/>
              </w:rPr>
            </w:pPr>
            <w:r w:rsidRPr="000C321E">
              <w:rPr>
                <w:rFonts w:cs="Arial"/>
                <w:sz w:val="16"/>
                <w:szCs w:val="16"/>
              </w:rPr>
              <w:t>Changes due to bearer mapping for NRSPCA</w:t>
            </w:r>
          </w:p>
        </w:tc>
        <w:tc>
          <w:tcPr>
            <w:tcW w:w="850" w:type="dxa"/>
            <w:shd w:val="solid" w:color="FFFFFF" w:fill="auto"/>
          </w:tcPr>
          <w:p w14:paraId="63C10091" w14:textId="77777777" w:rsidR="000B32F7" w:rsidRPr="000C321E" w:rsidRDefault="000B32F7" w:rsidP="009900EA">
            <w:pPr>
              <w:pStyle w:val="TAC"/>
              <w:rPr>
                <w:rFonts w:cs="Arial"/>
                <w:snapToGrid w:val="0"/>
                <w:color w:val="000000"/>
                <w:sz w:val="16"/>
                <w:szCs w:val="16"/>
              </w:rPr>
            </w:pPr>
          </w:p>
        </w:tc>
      </w:tr>
      <w:tr w:rsidR="000B32F7" w:rsidRPr="000C321E" w14:paraId="1E8C5692" w14:textId="77777777" w:rsidTr="000B32F7">
        <w:tc>
          <w:tcPr>
            <w:tcW w:w="851" w:type="dxa"/>
            <w:shd w:val="solid" w:color="FFFFFF" w:fill="auto"/>
          </w:tcPr>
          <w:p w14:paraId="6BD1D3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B9374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B8A539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B6B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0693r1</w:t>
            </w:r>
          </w:p>
        </w:tc>
        <w:tc>
          <w:tcPr>
            <w:tcW w:w="425" w:type="dxa"/>
            <w:shd w:val="solid" w:color="FFFFFF" w:fill="auto"/>
          </w:tcPr>
          <w:p w14:paraId="2F9D67F4" w14:textId="77777777" w:rsidR="000B32F7" w:rsidRPr="000C321E" w:rsidRDefault="000B32F7" w:rsidP="009900EA">
            <w:pPr>
              <w:pStyle w:val="TAL"/>
              <w:rPr>
                <w:rFonts w:cs="Arial"/>
                <w:sz w:val="16"/>
                <w:szCs w:val="16"/>
              </w:rPr>
            </w:pPr>
          </w:p>
        </w:tc>
        <w:tc>
          <w:tcPr>
            <w:tcW w:w="465" w:type="dxa"/>
            <w:shd w:val="solid" w:color="FFFFFF" w:fill="auto"/>
          </w:tcPr>
          <w:p w14:paraId="41ED02B3" w14:textId="77777777" w:rsidR="000B32F7" w:rsidRPr="000C321E" w:rsidRDefault="000B32F7" w:rsidP="009900EA">
            <w:pPr>
              <w:pStyle w:val="TAL"/>
              <w:rPr>
                <w:rFonts w:cs="Arial"/>
                <w:sz w:val="16"/>
                <w:szCs w:val="16"/>
              </w:rPr>
            </w:pPr>
          </w:p>
        </w:tc>
        <w:tc>
          <w:tcPr>
            <w:tcW w:w="8607" w:type="dxa"/>
            <w:shd w:val="solid" w:color="FFFFFF" w:fill="auto"/>
          </w:tcPr>
          <w:p w14:paraId="44A9CC7D" w14:textId="53717046" w:rsidR="000B32F7" w:rsidRPr="000C321E" w:rsidRDefault="000B32F7" w:rsidP="009900EA">
            <w:pPr>
              <w:pStyle w:val="TAL"/>
              <w:rPr>
                <w:rFonts w:cs="Arial"/>
                <w:sz w:val="16"/>
                <w:szCs w:val="16"/>
              </w:rPr>
            </w:pPr>
            <w:r w:rsidRPr="000C321E">
              <w:rPr>
                <w:rFonts w:cs="Arial"/>
                <w:sz w:val="16"/>
                <w:szCs w:val="16"/>
              </w:rPr>
              <w:t>Removing support for GTPv0 from R8 GTPv1</w:t>
            </w:r>
          </w:p>
        </w:tc>
        <w:tc>
          <w:tcPr>
            <w:tcW w:w="850" w:type="dxa"/>
            <w:shd w:val="solid" w:color="FFFFFF" w:fill="auto"/>
          </w:tcPr>
          <w:p w14:paraId="4116B0E0" w14:textId="77777777" w:rsidR="000B32F7" w:rsidRPr="000C321E" w:rsidRDefault="000B32F7" w:rsidP="009900EA">
            <w:pPr>
              <w:pStyle w:val="TAC"/>
              <w:rPr>
                <w:rFonts w:cs="Arial"/>
                <w:snapToGrid w:val="0"/>
                <w:color w:val="000000"/>
                <w:sz w:val="16"/>
                <w:szCs w:val="16"/>
              </w:rPr>
            </w:pPr>
          </w:p>
        </w:tc>
      </w:tr>
      <w:tr w:rsidR="000B32F7" w:rsidRPr="000C321E" w14:paraId="09E5E28D" w14:textId="77777777" w:rsidTr="000B32F7">
        <w:tc>
          <w:tcPr>
            <w:tcW w:w="851" w:type="dxa"/>
            <w:shd w:val="solid" w:color="FFFFFF" w:fill="auto"/>
          </w:tcPr>
          <w:p w14:paraId="08E1E6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5B20D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078F1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09BE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0696r1</w:t>
            </w:r>
          </w:p>
        </w:tc>
        <w:tc>
          <w:tcPr>
            <w:tcW w:w="425" w:type="dxa"/>
            <w:shd w:val="solid" w:color="FFFFFF" w:fill="auto"/>
          </w:tcPr>
          <w:p w14:paraId="25E696BA" w14:textId="77777777" w:rsidR="000B32F7" w:rsidRPr="000C321E" w:rsidRDefault="000B32F7" w:rsidP="009900EA">
            <w:pPr>
              <w:pStyle w:val="TAL"/>
              <w:rPr>
                <w:rFonts w:cs="Arial"/>
                <w:sz w:val="16"/>
                <w:szCs w:val="16"/>
              </w:rPr>
            </w:pPr>
          </w:p>
        </w:tc>
        <w:tc>
          <w:tcPr>
            <w:tcW w:w="465" w:type="dxa"/>
            <w:shd w:val="solid" w:color="FFFFFF" w:fill="auto"/>
          </w:tcPr>
          <w:p w14:paraId="1600F7B9" w14:textId="77777777" w:rsidR="000B32F7" w:rsidRPr="000C321E" w:rsidRDefault="000B32F7" w:rsidP="009900EA">
            <w:pPr>
              <w:pStyle w:val="TAL"/>
              <w:rPr>
                <w:rFonts w:cs="Arial" w:hint="eastAsia"/>
                <w:sz w:val="16"/>
                <w:szCs w:val="16"/>
              </w:rPr>
            </w:pPr>
          </w:p>
        </w:tc>
        <w:tc>
          <w:tcPr>
            <w:tcW w:w="8607" w:type="dxa"/>
            <w:shd w:val="solid" w:color="FFFFFF" w:fill="auto"/>
          </w:tcPr>
          <w:p w14:paraId="1A31170B" w14:textId="3C8D5BA1" w:rsidR="000B32F7" w:rsidRPr="000C321E" w:rsidRDefault="000B32F7" w:rsidP="009900EA">
            <w:pPr>
              <w:pStyle w:val="TAL"/>
              <w:rPr>
                <w:rFonts w:cs="Arial"/>
                <w:sz w:val="16"/>
                <w:szCs w:val="16"/>
              </w:rPr>
            </w:pPr>
            <w:r w:rsidRPr="000C321E">
              <w:rPr>
                <w:rFonts w:cs="Arial" w:hint="eastAsia"/>
                <w:sz w:val="16"/>
                <w:szCs w:val="16"/>
              </w:rPr>
              <w:t>Clarification on the format of TMGI</w:t>
            </w:r>
          </w:p>
        </w:tc>
        <w:tc>
          <w:tcPr>
            <w:tcW w:w="850" w:type="dxa"/>
            <w:shd w:val="solid" w:color="FFFFFF" w:fill="auto"/>
          </w:tcPr>
          <w:p w14:paraId="684DC0AF" w14:textId="77777777" w:rsidR="000B32F7" w:rsidRPr="000C321E" w:rsidRDefault="000B32F7" w:rsidP="009900EA">
            <w:pPr>
              <w:pStyle w:val="TAC"/>
              <w:rPr>
                <w:rFonts w:cs="Arial"/>
                <w:snapToGrid w:val="0"/>
                <w:color w:val="000000"/>
                <w:sz w:val="16"/>
                <w:szCs w:val="16"/>
              </w:rPr>
            </w:pPr>
          </w:p>
        </w:tc>
      </w:tr>
      <w:tr w:rsidR="000B32F7" w:rsidRPr="000C321E" w14:paraId="211D7D41" w14:textId="77777777" w:rsidTr="000B32F7">
        <w:tc>
          <w:tcPr>
            <w:tcW w:w="851" w:type="dxa"/>
            <w:shd w:val="solid" w:color="FFFFFF" w:fill="auto"/>
          </w:tcPr>
          <w:p w14:paraId="5331010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A025B0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CT#42</w:t>
            </w:r>
          </w:p>
        </w:tc>
        <w:tc>
          <w:tcPr>
            <w:tcW w:w="1043" w:type="dxa"/>
            <w:shd w:val="solid" w:color="FFFFFF" w:fill="auto"/>
          </w:tcPr>
          <w:p w14:paraId="676A75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2F7E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0697r1</w:t>
            </w:r>
          </w:p>
        </w:tc>
        <w:tc>
          <w:tcPr>
            <w:tcW w:w="425" w:type="dxa"/>
            <w:shd w:val="solid" w:color="FFFFFF" w:fill="auto"/>
          </w:tcPr>
          <w:p w14:paraId="0B1F513E" w14:textId="77777777" w:rsidR="000B32F7" w:rsidRPr="000C321E" w:rsidRDefault="000B32F7" w:rsidP="009900EA">
            <w:pPr>
              <w:pStyle w:val="TAL"/>
              <w:rPr>
                <w:rFonts w:cs="Arial"/>
                <w:sz w:val="16"/>
                <w:szCs w:val="16"/>
              </w:rPr>
            </w:pPr>
          </w:p>
        </w:tc>
        <w:tc>
          <w:tcPr>
            <w:tcW w:w="465" w:type="dxa"/>
            <w:shd w:val="solid" w:color="FFFFFF" w:fill="auto"/>
          </w:tcPr>
          <w:p w14:paraId="3F90AF85" w14:textId="77777777" w:rsidR="000B32F7" w:rsidRPr="000C321E" w:rsidRDefault="000B32F7" w:rsidP="009900EA">
            <w:pPr>
              <w:pStyle w:val="TAL"/>
              <w:rPr>
                <w:rFonts w:cs="Arial"/>
                <w:sz w:val="16"/>
                <w:szCs w:val="16"/>
              </w:rPr>
            </w:pPr>
          </w:p>
        </w:tc>
        <w:tc>
          <w:tcPr>
            <w:tcW w:w="8607" w:type="dxa"/>
            <w:shd w:val="solid" w:color="FFFFFF" w:fill="auto"/>
          </w:tcPr>
          <w:p w14:paraId="4B7C6CCC" w14:textId="3E2C2B94" w:rsidR="000B32F7" w:rsidRPr="000C321E" w:rsidRDefault="000B32F7" w:rsidP="009900EA">
            <w:pPr>
              <w:pStyle w:val="TAL"/>
              <w:rPr>
                <w:rFonts w:cs="Arial"/>
                <w:sz w:val="16"/>
                <w:szCs w:val="16"/>
              </w:rPr>
            </w:pPr>
            <w:r w:rsidRPr="000C321E">
              <w:rPr>
                <w:rFonts w:cs="Arial"/>
                <w:sz w:val="16"/>
                <w:szCs w:val="16"/>
              </w:rPr>
              <w:t>Reference to 29.281 as normative for User Plane</w:t>
            </w:r>
          </w:p>
        </w:tc>
        <w:tc>
          <w:tcPr>
            <w:tcW w:w="850" w:type="dxa"/>
            <w:shd w:val="solid" w:color="FFFFFF" w:fill="auto"/>
          </w:tcPr>
          <w:p w14:paraId="7F66AD9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8.6.0</w:t>
            </w:r>
          </w:p>
        </w:tc>
      </w:tr>
      <w:tr w:rsidR="000B32F7" w:rsidRPr="000C321E" w14:paraId="6C1C414A" w14:textId="77777777" w:rsidTr="000B32F7">
        <w:tc>
          <w:tcPr>
            <w:tcW w:w="851" w:type="dxa"/>
            <w:shd w:val="solid" w:color="FFFFFF" w:fill="auto"/>
          </w:tcPr>
          <w:p w14:paraId="035AD78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0BBA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FBB3A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627CF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0699</w:t>
            </w:r>
          </w:p>
        </w:tc>
        <w:tc>
          <w:tcPr>
            <w:tcW w:w="425" w:type="dxa"/>
            <w:shd w:val="solid" w:color="FFFFFF" w:fill="auto"/>
          </w:tcPr>
          <w:p w14:paraId="004301EF" w14:textId="77777777" w:rsidR="000B32F7" w:rsidRPr="000C321E" w:rsidRDefault="000B32F7" w:rsidP="009900EA">
            <w:pPr>
              <w:pStyle w:val="TAL"/>
              <w:rPr>
                <w:rFonts w:cs="Arial"/>
                <w:sz w:val="16"/>
                <w:szCs w:val="16"/>
              </w:rPr>
            </w:pPr>
          </w:p>
        </w:tc>
        <w:tc>
          <w:tcPr>
            <w:tcW w:w="465" w:type="dxa"/>
            <w:shd w:val="solid" w:color="FFFFFF" w:fill="auto"/>
          </w:tcPr>
          <w:p w14:paraId="20C80490" w14:textId="77777777" w:rsidR="000B32F7" w:rsidRPr="000C321E" w:rsidRDefault="000B32F7" w:rsidP="009900EA">
            <w:pPr>
              <w:pStyle w:val="TAL"/>
              <w:rPr>
                <w:rFonts w:cs="Arial"/>
                <w:sz w:val="16"/>
                <w:szCs w:val="16"/>
              </w:rPr>
            </w:pPr>
          </w:p>
        </w:tc>
        <w:tc>
          <w:tcPr>
            <w:tcW w:w="8607" w:type="dxa"/>
            <w:shd w:val="solid" w:color="FFFFFF" w:fill="auto"/>
          </w:tcPr>
          <w:p w14:paraId="25ADDD7B" w14:textId="2CAA6A98" w:rsidR="000B32F7" w:rsidRPr="000C321E" w:rsidRDefault="000B32F7" w:rsidP="009900EA">
            <w:pPr>
              <w:pStyle w:val="TAL"/>
              <w:rPr>
                <w:rFonts w:cs="Arial"/>
                <w:sz w:val="16"/>
                <w:szCs w:val="16"/>
              </w:rPr>
            </w:pPr>
            <w:r w:rsidRPr="000C321E">
              <w:rPr>
                <w:rFonts w:cs="Arial"/>
                <w:sz w:val="16"/>
                <w:szCs w:val="16"/>
              </w:rPr>
              <w:t>Essential correction to RAT Type handling in Update PDP Context Request message</w:t>
            </w:r>
          </w:p>
        </w:tc>
        <w:tc>
          <w:tcPr>
            <w:tcW w:w="850" w:type="dxa"/>
            <w:shd w:val="solid" w:color="FFFFFF" w:fill="auto"/>
          </w:tcPr>
          <w:p w14:paraId="1A167F3F" w14:textId="77777777" w:rsidR="000B32F7" w:rsidRPr="000C321E" w:rsidRDefault="000B32F7" w:rsidP="009900EA">
            <w:pPr>
              <w:pStyle w:val="TAC"/>
              <w:rPr>
                <w:rFonts w:cs="Arial"/>
                <w:snapToGrid w:val="0"/>
                <w:color w:val="000000"/>
                <w:sz w:val="16"/>
                <w:szCs w:val="16"/>
              </w:rPr>
            </w:pPr>
          </w:p>
        </w:tc>
      </w:tr>
      <w:tr w:rsidR="000B32F7" w:rsidRPr="000C321E" w14:paraId="7C9EDC2B" w14:textId="77777777" w:rsidTr="000B32F7">
        <w:tc>
          <w:tcPr>
            <w:tcW w:w="851" w:type="dxa"/>
            <w:shd w:val="solid" w:color="FFFFFF" w:fill="auto"/>
          </w:tcPr>
          <w:p w14:paraId="1301B6E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D3BCD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CT#43</w:t>
            </w:r>
          </w:p>
        </w:tc>
        <w:tc>
          <w:tcPr>
            <w:tcW w:w="1043" w:type="dxa"/>
            <w:shd w:val="solid" w:color="FFFFFF" w:fill="auto"/>
          </w:tcPr>
          <w:p w14:paraId="2CFFC7D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A341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0701</w:t>
            </w:r>
          </w:p>
        </w:tc>
        <w:tc>
          <w:tcPr>
            <w:tcW w:w="425" w:type="dxa"/>
            <w:shd w:val="solid" w:color="FFFFFF" w:fill="auto"/>
          </w:tcPr>
          <w:p w14:paraId="711976E1" w14:textId="77777777" w:rsidR="000B32F7" w:rsidRPr="000C321E" w:rsidRDefault="000B32F7" w:rsidP="009900EA">
            <w:pPr>
              <w:pStyle w:val="TAL"/>
              <w:rPr>
                <w:rFonts w:cs="Arial"/>
                <w:sz w:val="16"/>
                <w:szCs w:val="16"/>
              </w:rPr>
            </w:pPr>
          </w:p>
        </w:tc>
        <w:tc>
          <w:tcPr>
            <w:tcW w:w="465" w:type="dxa"/>
            <w:shd w:val="solid" w:color="FFFFFF" w:fill="auto"/>
          </w:tcPr>
          <w:p w14:paraId="7618CD26" w14:textId="77777777" w:rsidR="000B32F7" w:rsidRPr="000C321E" w:rsidRDefault="000B32F7" w:rsidP="009900EA">
            <w:pPr>
              <w:pStyle w:val="TAL"/>
              <w:rPr>
                <w:rFonts w:cs="Arial"/>
                <w:sz w:val="16"/>
                <w:szCs w:val="16"/>
              </w:rPr>
            </w:pPr>
          </w:p>
        </w:tc>
        <w:tc>
          <w:tcPr>
            <w:tcW w:w="8607" w:type="dxa"/>
            <w:shd w:val="solid" w:color="FFFFFF" w:fill="auto"/>
          </w:tcPr>
          <w:p w14:paraId="78F29B55" w14:textId="3463DCC2" w:rsidR="000B32F7" w:rsidRPr="000C321E" w:rsidRDefault="000B32F7" w:rsidP="009900EA">
            <w:pPr>
              <w:pStyle w:val="TAL"/>
              <w:rPr>
                <w:rFonts w:cs="Arial"/>
                <w:sz w:val="16"/>
                <w:szCs w:val="16"/>
              </w:rPr>
            </w:pPr>
            <w:r w:rsidRPr="000C321E">
              <w:rPr>
                <w:rFonts w:cs="Arial"/>
                <w:sz w:val="16"/>
                <w:szCs w:val="16"/>
              </w:rPr>
              <w:t>Adding UE Network Capability IE to GTPv1-C</w:t>
            </w:r>
          </w:p>
        </w:tc>
        <w:tc>
          <w:tcPr>
            <w:tcW w:w="850" w:type="dxa"/>
            <w:shd w:val="solid" w:color="FFFFFF" w:fill="auto"/>
          </w:tcPr>
          <w:p w14:paraId="0E3E06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8.7.0</w:t>
            </w:r>
          </w:p>
        </w:tc>
      </w:tr>
      <w:tr w:rsidR="000B32F7" w:rsidRPr="000C321E" w14:paraId="1260AC06" w14:textId="77777777" w:rsidTr="000B32F7">
        <w:tc>
          <w:tcPr>
            <w:tcW w:w="851" w:type="dxa"/>
            <w:shd w:val="solid" w:color="FFFFFF" w:fill="auto"/>
          </w:tcPr>
          <w:p w14:paraId="757149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3FC4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9179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F955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0702</w:t>
            </w:r>
          </w:p>
        </w:tc>
        <w:tc>
          <w:tcPr>
            <w:tcW w:w="425" w:type="dxa"/>
            <w:shd w:val="solid" w:color="FFFFFF" w:fill="auto"/>
          </w:tcPr>
          <w:p w14:paraId="085E8926" w14:textId="77777777" w:rsidR="000B32F7" w:rsidRPr="000C321E" w:rsidRDefault="000B32F7" w:rsidP="009900EA">
            <w:pPr>
              <w:pStyle w:val="TAL"/>
              <w:rPr>
                <w:rFonts w:cs="Arial"/>
                <w:sz w:val="16"/>
                <w:szCs w:val="16"/>
              </w:rPr>
            </w:pPr>
          </w:p>
        </w:tc>
        <w:tc>
          <w:tcPr>
            <w:tcW w:w="465" w:type="dxa"/>
            <w:shd w:val="solid" w:color="FFFFFF" w:fill="auto"/>
          </w:tcPr>
          <w:p w14:paraId="317D8FD7" w14:textId="77777777" w:rsidR="000B32F7" w:rsidRPr="000C321E" w:rsidRDefault="000B32F7" w:rsidP="009900EA">
            <w:pPr>
              <w:pStyle w:val="TAL"/>
              <w:rPr>
                <w:rFonts w:cs="Arial"/>
                <w:sz w:val="16"/>
                <w:szCs w:val="16"/>
              </w:rPr>
            </w:pPr>
          </w:p>
        </w:tc>
        <w:tc>
          <w:tcPr>
            <w:tcW w:w="8607" w:type="dxa"/>
            <w:shd w:val="solid" w:color="FFFFFF" w:fill="auto"/>
          </w:tcPr>
          <w:p w14:paraId="2DC03632" w14:textId="3083205E" w:rsidR="000B32F7" w:rsidRPr="000C321E" w:rsidRDefault="000B32F7" w:rsidP="009900EA">
            <w:pPr>
              <w:pStyle w:val="TAL"/>
              <w:rPr>
                <w:rFonts w:cs="Arial"/>
                <w:sz w:val="16"/>
                <w:szCs w:val="16"/>
              </w:rPr>
            </w:pPr>
            <w:r w:rsidRPr="000C321E">
              <w:rPr>
                <w:rFonts w:cs="Arial"/>
                <w:sz w:val="16"/>
                <w:szCs w:val="16"/>
              </w:rPr>
              <w:t>Cause Codes for NRSPCA</w:t>
            </w:r>
          </w:p>
        </w:tc>
        <w:tc>
          <w:tcPr>
            <w:tcW w:w="850" w:type="dxa"/>
            <w:shd w:val="solid" w:color="FFFFFF" w:fill="auto"/>
          </w:tcPr>
          <w:p w14:paraId="41EBE944" w14:textId="77777777" w:rsidR="000B32F7" w:rsidRPr="000C321E" w:rsidRDefault="000B32F7" w:rsidP="009900EA">
            <w:pPr>
              <w:pStyle w:val="TAC"/>
              <w:rPr>
                <w:rFonts w:cs="Arial"/>
                <w:snapToGrid w:val="0"/>
                <w:color w:val="000000"/>
                <w:sz w:val="16"/>
                <w:szCs w:val="16"/>
              </w:rPr>
            </w:pPr>
          </w:p>
        </w:tc>
      </w:tr>
      <w:tr w:rsidR="000B32F7" w:rsidRPr="000C321E" w14:paraId="743B4257" w14:textId="77777777" w:rsidTr="000B32F7">
        <w:tc>
          <w:tcPr>
            <w:tcW w:w="851" w:type="dxa"/>
            <w:shd w:val="solid" w:color="FFFFFF" w:fill="auto"/>
          </w:tcPr>
          <w:p w14:paraId="21B41F4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1F8F2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3C387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3D01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0703r2</w:t>
            </w:r>
          </w:p>
        </w:tc>
        <w:tc>
          <w:tcPr>
            <w:tcW w:w="425" w:type="dxa"/>
            <w:shd w:val="solid" w:color="FFFFFF" w:fill="auto"/>
          </w:tcPr>
          <w:p w14:paraId="327C4416" w14:textId="77777777" w:rsidR="000B32F7" w:rsidRPr="000C321E" w:rsidRDefault="000B32F7" w:rsidP="009900EA">
            <w:pPr>
              <w:pStyle w:val="TAL"/>
              <w:rPr>
                <w:rFonts w:cs="Arial"/>
                <w:sz w:val="16"/>
                <w:szCs w:val="16"/>
              </w:rPr>
            </w:pPr>
          </w:p>
        </w:tc>
        <w:tc>
          <w:tcPr>
            <w:tcW w:w="465" w:type="dxa"/>
            <w:shd w:val="solid" w:color="FFFFFF" w:fill="auto"/>
          </w:tcPr>
          <w:p w14:paraId="66EE8FBC" w14:textId="77777777" w:rsidR="000B32F7" w:rsidRPr="000C321E" w:rsidRDefault="000B32F7" w:rsidP="009900EA">
            <w:pPr>
              <w:pStyle w:val="TAL"/>
              <w:rPr>
                <w:rFonts w:cs="Arial"/>
                <w:sz w:val="16"/>
                <w:szCs w:val="16"/>
              </w:rPr>
            </w:pPr>
          </w:p>
        </w:tc>
        <w:tc>
          <w:tcPr>
            <w:tcW w:w="8607" w:type="dxa"/>
            <w:shd w:val="solid" w:color="FFFFFF" w:fill="auto"/>
          </w:tcPr>
          <w:p w14:paraId="644CD58F" w14:textId="3903EED7" w:rsidR="000B32F7" w:rsidRPr="000C321E" w:rsidRDefault="000B32F7" w:rsidP="009900EA">
            <w:pPr>
              <w:pStyle w:val="TAL"/>
              <w:rPr>
                <w:rFonts w:cs="Arial"/>
                <w:sz w:val="16"/>
                <w:szCs w:val="16"/>
              </w:rPr>
            </w:pPr>
            <w:r w:rsidRPr="000C321E">
              <w:rPr>
                <w:rFonts w:cs="Arial"/>
                <w:sz w:val="16"/>
                <w:szCs w:val="16"/>
              </w:rPr>
              <w:t>ARP correction</w:t>
            </w:r>
          </w:p>
        </w:tc>
        <w:tc>
          <w:tcPr>
            <w:tcW w:w="850" w:type="dxa"/>
            <w:shd w:val="solid" w:color="FFFFFF" w:fill="auto"/>
          </w:tcPr>
          <w:p w14:paraId="72A9B96B" w14:textId="77777777" w:rsidR="000B32F7" w:rsidRPr="000C321E" w:rsidRDefault="000B32F7" w:rsidP="009900EA">
            <w:pPr>
              <w:pStyle w:val="TAC"/>
              <w:rPr>
                <w:rFonts w:cs="Arial"/>
                <w:snapToGrid w:val="0"/>
                <w:color w:val="000000"/>
                <w:sz w:val="16"/>
                <w:szCs w:val="16"/>
              </w:rPr>
            </w:pPr>
          </w:p>
        </w:tc>
      </w:tr>
      <w:tr w:rsidR="000B32F7" w:rsidRPr="000C321E" w14:paraId="4D0BC127" w14:textId="77777777" w:rsidTr="000B32F7">
        <w:tc>
          <w:tcPr>
            <w:tcW w:w="851" w:type="dxa"/>
            <w:shd w:val="solid" w:color="FFFFFF" w:fill="auto"/>
          </w:tcPr>
          <w:p w14:paraId="206D093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06E4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D7E056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A1FF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0704r1</w:t>
            </w:r>
          </w:p>
        </w:tc>
        <w:tc>
          <w:tcPr>
            <w:tcW w:w="425" w:type="dxa"/>
            <w:shd w:val="solid" w:color="FFFFFF" w:fill="auto"/>
          </w:tcPr>
          <w:p w14:paraId="1FC59677" w14:textId="77777777" w:rsidR="000B32F7" w:rsidRPr="000C321E" w:rsidRDefault="000B32F7" w:rsidP="009900EA">
            <w:pPr>
              <w:pStyle w:val="TAL"/>
              <w:rPr>
                <w:rFonts w:cs="Arial"/>
                <w:sz w:val="16"/>
                <w:szCs w:val="16"/>
                <w:lang w:val="sv-SE"/>
              </w:rPr>
            </w:pPr>
          </w:p>
        </w:tc>
        <w:tc>
          <w:tcPr>
            <w:tcW w:w="465" w:type="dxa"/>
            <w:shd w:val="solid" w:color="FFFFFF" w:fill="auto"/>
          </w:tcPr>
          <w:p w14:paraId="35A3F883" w14:textId="77777777" w:rsidR="000B32F7" w:rsidRPr="000C321E" w:rsidRDefault="000B32F7" w:rsidP="009900EA">
            <w:pPr>
              <w:pStyle w:val="TAL"/>
              <w:rPr>
                <w:rFonts w:cs="Arial"/>
                <w:sz w:val="16"/>
                <w:szCs w:val="16"/>
                <w:lang w:val="sv-SE"/>
              </w:rPr>
            </w:pPr>
          </w:p>
        </w:tc>
        <w:tc>
          <w:tcPr>
            <w:tcW w:w="8607" w:type="dxa"/>
            <w:shd w:val="solid" w:color="FFFFFF" w:fill="auto"/>
          </w:tcPr>
          <w:p w14:paraId="7A2A2845" w14:textId="690D1322" w:rsidR="000B32F7" w:rsidRPr="000C321E" w:rsidRDefault="000B32F7" w:rsidP="009900EA">
            <w:pPr>
              <w:pStyle w:val="TAL"/>
              <w:rPr>
                <w:rFonts w:cs="Arial"/>
                <w:sz w:val="16"/>
                <w:szCs w:val="16"/>
                <w:lang w:val="sv-SE"/>
              </w:rPr>
            </w:pPr>
            <w:r w:rsidRPr="000C321E">
              <w:rPr>
                <w:rFonts w:cs="Arial"/>
                <w:sz w:val="16"/>
                <w:szCs w:val="16"/>
                <w:lang w:val="sv-SE"/>
              </w:rPr>
              <w:t>GERAN, UTRAN and E-UTRAN DRX parameter</w:t>
            </w:r>
          </w:p>
        </w:tc>
        <w:tc>
          <w:tcPr>
            <w:tcW w:w="850" w:type="dxa"/>
            <w:shd w:val="solid" w:color="FFFFFF" w:fill="auto"/>
          </w:tcPr>
          <w:p w14:paraId="3E57E57D" w14:textId="77777777" w:rsidR="000B32F7" w:rsidRPr="000C321E" w:rsidRDefault="000B32F7" w:rsidP="009900EA">
            <w:pPr>
              <w:pStyle w:val="TAC"/>
              <w:rPr>
                <w:rFonts w:cs="Arial"/>
                <w:snapToGrid w:val="0"/>
                <w:color w:val="000000"/>
                <w:sz w:val="16"/>
                <w:szCs w:val="16"/>
              </w:rPr>
            </w:pPr>
          </w:p>
        </w:tc>
      </w:tr>
      <w:tr w:rsidR="000B32F7" w:rsidRPr="000C321E" w14:paraId="054B686D" w14:textId="77777777" w:rsidTr="000B32F7">
        <w:tc>
          <w:tcPr>
            <w:tcW w:w="851" w:type="dxa"/>
            <w:shd w:val="solid" w:color="FFFFFF" w:fill="auto"/>
          </w:tcPr>
          <w:p w14:paraId="56FDDFB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7C548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CT#44</w:t>
            </w:r>
          </w:p>
        </w:tc>
        <w:tc>
          <w:tcPr>
            <w:tcW w:w="1043" w:type="dxa"/>
            <w:shd w:val="solid" w:color="FFFFFF" w:fill="auto"/>
          </w:tcPr>
          <w:p w14:paraId="10C4CD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FBB3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0705r2</w:t>
            </w:r>
          </w:p>
        </w:tc>
        <w:tc>
          <w:tcPr>
            <w:tcW w:w="425" w:type="dxa"/>
            <w:shd w:val="solid" w:color="FFFFFF" w:fill="auto"/>
          </w:tcPr>
          <w:p w14:paraId="1B2FB89F" w14:textId="77777777" w:rsidR="000B32F7" w:rsidRPr="000C321E" w:rsidRDefault="000B32F7" w:rsidP="009900EA">
            <w:pPr>
              <w:pStyle w:val="TAL"/>
              <w:rPr>
                <w:rFonts w:cs="Arial"/>
                <w:sz w:val="16"/>
                <w:szCs w:val="16"/>
              </w:rPr>
            </w:pPr>
          </w:p>
        </w:tc>
        <w:tc>
          <w:tcPr>
            <w:tcW w:w="465" w:type="dxa"/>
            <w:shd w:val="solid" w:color="FFFFFF" w:fill="auto"/>
          </w:tcPr>
          <w:p w14:paraId="7A5B27A4" w14:textId="77777777" w:rsidR="000B32F7" w:rsidRPr="000C321E" w:rsidRDefault="000B32F7" w:rsidP="009900EA">
            <w:pPr>
              <w:pStyle w:val="TAL"/>
              <w:rPr>
                <w:rFonts w:cs="Arial"/>
                <w:sz w:val="16"/>
                <w:szCs w:val="16"/>
              </w:rPr>
            </w:pPr>
          </w:p>
        </w:tc>
        <w:tc>
          <w:tcPr>
            <w:tcW w:w="8607" w:type="dxa"/>
            <w:shd w:val="solid" w:color="FFFFFF" w:fill="auto"/>
          </w:tcPr>
          <w:p w14:paraId="10CA59FF" w14:textId="6E818869" w:rsidR="000B32F7" w:rsidRPr="000C321E" w:rsidRDefault="000B32F7" w:rsidP="009900EA">
            <w:pPr>
              <w:pStyle w:val="TAL"/>
              <w:rPr>
                <w:rFonts w:cs="Arial"/>
                <w:sz w:val="16"/>
                <w:szCs w:val="16"/>
              </w:rPr>
            </w:pPr>
            <w:r w:rsidRPr="000C321E">
              <w:rPr>
                <w:rFonts w:cs="Arial"/>
                <w:sz w:val="16"/>
                <w:szCs w:val="16"/>
              </w:rPr>
              <w:t>IE Ordering in MBMS Session Start Request</w:t>
            </w:r>
          </w:p>
        </w:tc>
        <w:tc>
          <w:tcPr>
            <w:tcW w:w="850" w:type="dxa"/>
            <w:shd w:val="solid" w:color="FFFFFF" w:fill="auto"/>
          </w:tcPr>
          <w:p w14:paraId="3DEB41E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8.8.0</w:t>
            </w:r>
          </w:p>
        </w:tc>
      </w:tr>
      <w:tr w:rsidR="000B32F7" w:rsidRPr="000C321E" w14:paraId="4A853BA1" w14:textId="77777777" w:rsidTr="000B32F7">
        <w:tc>
          <w:tcPr>
            <w:tcW w:w="851" w:type="dxa"/>
            <w:shd w:val="solid" w:color="FFFFFF" w:fill="auto"/>
          </w:tcPr>
          <w:p w14:paraId="38F1D19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02B6A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326A10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FC5A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0706r3</w:t>
            </w:r>
          </w:p>
        </w:tc>
        <w:tc>
          <w:tcPr>
            <w:tcW w:w="425" w:type="dxa"/>
            <w:shd w:val="solid" w:color="FFFFFF" w:fill="auto"/>
          </w:tcPr>
          <w:p w14:paraId="0B2487DF" w14:textId="77777777" w:rsidR="000B32F7" w:rsidRPr="000C321E" w:rsidRDefault="000B32F7" w:rsidP="009900EA">
            <w:pPr>
              <w:pStyle w:val="TAL"/>
              <w:rPr>
                <w:rFonts w:cs="Arial"/>
                <w:sz w:val="16"/>
                <w:szCs w:val="16"/>
              </w:rPr>
            </w:pPr>
          </w:p>
        </w:tc>
        <w:tc>
          <w:tcPr>
            <w:tcW w:w="465" w:type="dxa"/>
            <w:shd w:val="solid" w:color="FFFFFF" w:fill="auto"/>
          </w:tcPr>
          <w:p w14:paraId="00BDDEE4" w14:textId="77777777" w:rsidR="000B32F7" w:rsidRPr="000C321E" w:rsidRDefault="000B32F7" w:rsidP="009900EA">
            <w:pPr>
              <w:pStyle w:val="TAL"/>
              <w:rPr>
                <w:rFonts w:cs="Arial"/>
                <w:sz w:val="16"/>
                <w:szCs w:val="16"/>
              </w:rPr>
            </w:pPr>
          </w:p>
        </w:tc>
        <w:tc>
          <w:tcPr>
            <w:tcW w:w="8607" w:type="dxa"/>
            <w:shd w:val="solid" w:color="FFFFFF" w:fill="auto"/>
          </w:tcPr>
          <w:p w14:paraId="137D2BD0" w14:textId="160CB664" w:rsidR="000B32F7" w:rsidRPr="000C321E" w:rsidRDefault="000B32F7" w:rsidP="009900EA">
            <w:pPr>
              <w:pStyle w:val="TAL"/>
              <w:rPr>
                <w:rFonts w:cs="Arial"/>
                <w:sz w:val="16"/>
                <w:szCs w:val="16"/>
              </w:rPr>
            </w:pPr>
            <w:r w:rsidRPr="000C321E">
              <w:rPr>
                <w:rFonts w:cs="Arial"/>
                <w:sz w:val="16"/>
                <w:szCs w:val="16"/>
              </w:rPr>
              <w:t>MBMS for HSPA Evolution</w:t>
            </w:r>
          </w:p>
        </w:tc>
        <w:tc>
          <w:tcPr>
            <w:tcW w:w="850" w:type="dxa"/>
            <w:shd w:val="solid" w:color="FFFFFF" w:fill="auto"/>
          </w:tcPr>
          <w:p w14:paraId="44068E13" w14:textId="77777777" w:rsidR="000B32F7" w:rsidRPr="000C321E" w:rsidRDefault="000B32F7" w:rsidP="009900EA">
            <w:pPr>
              <w:pStyle w:val="TAC"/>
              <w:rPr>
                <w:rFonts w:cs="Arial"/>
                <w:snapToGrid w:val="0"/>
                <w:color w:val="000000"/>
                <w:sz w:val="16"/>
                <w:szCs w:val="16"/>
              </w:rPr>
            </w:pPr>
          </w:p>
        </w:tc>
      </w:tr>
      <w:tr w:rsidR="000B32F7" w:rsidRPr="000C321E" w14:paraId="7697431B" w14:textId="77777777" w:rsidTr="000B32F7">
        <w:tc>
          <w:tcPr>
            <w:tcW w:w="851" w:type="dxa"/>
            <w:shd w:val="solid" w:color="FFFFFF" w:fill="auto"/>
          </w:tcPr>
          <w:p w14:paraId="744D69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CE8D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070B43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3BA9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0709r1</w:t>
            </w:r>
          </w:p>
        </w:tc>
        <w:tc>
          <w:tcPr>
            <w:tcW w:w="425" w:type="dxa"/>
            <w:shd w:val="solid" w:color="FFFFFF" w:fill="auto"/>
          </w:tcPr>
          <w:p w14:paraId="49F4EC0F" w14:textId="77777777" w:rsidR="000B32F7" w:rsidRPr="000C321E" w:rsidRDefault="000B32F7" w:rsidP="009900EA">
            <w:pPr>
              <w:pStyle w:val="TAL"/>
              <w:rPr>
                <w:rFonts w:cs="Arial"/>
                <w:sz w:val="16"/>
                <w:szCs w:val="16"/>
              </w:rPr>
            </w:pPr>
          </w:p>
        </w:tc>
        <w:tc>
          <w:tcPr>
            <w:tcW w:w="465" w:type="dxa"/>
            <w:shd w:val="solid" w:color="FFFFFF" w:fill="auto"/>
          </w:tcPr>
          <w:p w14:paraId="553488B0" w14:textId="77777777" w:rsidR="000B32F7" w:rsidRPr="000C321E" w:rsidRDefault="000B32F7" w:rsidP="009900EA">
            <w:pPr>
              <w:pStyle w:val="TAL"/>
              <w:rPr>
                <w:rFonts w:cs="Arial"/>
                <w:sz w:val="16"/>
                <w:szCs w:val="16"/>
              </w:rPr>
            </w:pPr>
          </w:p>
        </w:tc>
        <w:tc>
          <w:tcPr>
            <w:tcW w:w="8607" w:type="dxa"/>
            <w:shd w:val="solid" w:color="FFFFFF" w:fill="auto"/>
          </w:tcPr>
          <w:p w14:paraId="5410C82D" w14:textId="0F1C8C06" w:rsidR="000B32F7" w:rsidRPr="000C321E" w:rsidRDefault="000B32F7" w:rsidP="009900EA">
            <w:pPr>
              <w:pStyle w:val="TAL"/>
              <w:rPr>
                <w:rFonts w:cs="Arial"/>
                <w:sz w:val="16"/>
                <w:szCs w:val="16"/>
              </w:rPr>
            </w:pPr>
            <w:r w:rsidRPr="000C321E">
              <w:rPr>
                <w:rFonts w:cs="Arial"/>
                <w:sz w:val="16"/>
                <w:szCs w:val="16"/>
              </w:rPr>
              <w:t>Cause code to resolve race condition between UE-initiated and NW-initiated secondary PDP context activation</w:t>
            </w:r>
          </w:p>
        </w:tc>
        <w:tc>
          <w:tcPr>
            <w:tcW w:w="850" w:type="dxa"/>
            <w:shd w:val="solid" w:color="FFFFFF" w:fill="auto"/>
          </w:tcPr>
          <w:p w14:paraId="22DC40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8.9.0</w:t>
            </w:r>
          </w:p>
        </w:tc>
      </w:tr>
      <w:tr w:rsidR="000B32F7" w:rsidRPr="000C321E" w14:paraId="0AEAEC45" w14:textId="77777777" w:rsidTr="000B32F7">
        <w:tc>
          <w:tcPr>
            <w:tcW w:w="851" w:type="dxa"/>
            <w:shd w:val="solid" w:color="FFFFFF" w:fill="auto"/>
          </w:tcPr>
          <w:p w14:paraId="23F6629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2FFC9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1FAE5C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4D0B5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0710</w:t>
            </w:r>
          </w:p>
        </w:tc>
        <w:tc>
          <w:tcPr>
            <w:tcW w:w="425" w:type="dxa"/>
            <w:shd w:val="solid" w:color="FFFFFF" w:fill="auto"/>
          </w:tcPr>
          <w:p w14:paraId="23B89D23" w14:textId="77777777" w:rsidR="000B32F7" w:rsidRPr="000C321E" w:rsidRDefault="000B32F7" w:rsidP="009900EA">
            <w:pPr>
              <w:pStyle w:val="TAL"/>
              <w:rPr>
                <w:rFonts w:cs="Arial"/>
                <w:sz w:val="16"/>
                <w:szCs w:val="16"/>
              </w:rPr>
            </w:pPr>
          </w:p>
        </w:tc>
        <w:tc>
          <w:tcPr>
            <w:tcW w:w="465" w:type="dxa"/>
            <w:shd w:val="solid" w:color="FFFFFF" w:fill="auto"/>
          </w:tcPr>
          <w:p w14:paraId="72D0421E" w14:textId="77777777" w:rsidR="000B32F7" w:rsidRPr="000C321E" w:rsidRDefault="000B32F7" w:rsidP="009900EA">
            <w:pPr>
              <w:pStyle w:val="TAL"/>
              <w:rPr>
                <w:rFonts w:cs="Arial"/>
                <w:sz w:val="16"/>
                <w:szCs w:val="16"/>
              </w:rPr>
            </w:pPr>
          </w:p>
        </w:tc>
        <w:tc>
          <w:tcPr>
            <w:tcW w:w="8607" w:type="dxa"/>
            <w:shd w:val="solid" w:color="FFFFFF" w:fill="auto"/>
          </w:tcPr>
          <w:p w14:paraId="7C7118B5" w14:textId="5B6CAA5B" w:rsidR="000B32F7" w:rsidRPr="000C321E" w:rsidRDefault="000B32F7" w:rsidP="009900EA">
            <w:pPr>
              <w:pStyle w:val="TAL"/>
              <w:rPr>
                <w:rFonts w:cs="Arial"/>
                <w:sz w:val="16"/>
                <w:szCs w:val="16"/>
              </w:rPr>
            </w:pPr>
            <w:r w:rsidRPr="000C321E">
              <w:rPr>
                <w:rFonts w:cs="Arial"/>
                <w:sz w:val="16"/>
                <w:szCs w:val="16"/>
              </w:rPr>
              <w:t>ARP in QoS correction</w:t>
            </w:r>
          </w:p>
        </w:tc>
        <w:tc>
          <w:tcPr>
            <w:tcW w:w="850" w:type="dxa"/>
            <w:shd w:val="solid" w:color="FFFFFF" w:fill="auto"/>
          </w:tcPr>
          <w:p w14:paraId="19CDE585" w14:textId="77777777" w:rsidR="000B32F7" w:rsidRPr="000C321E" w:rsidRDefault="000B32F7" w:rsidP="009900EA">
            <w:pPr>
              <w:pStyle w:val="TAC"/>
              <w:rPr>
                <w:rFonts w:cs="Arial"/>
                <w:snapToGrid w:val="0"/>
                <w:color w:val="000000"/>
                <w:sz w:val="16"/>
                <w:szCs w:val="16"/>
              </w:rPr>
            </w:pPr>
          </w:p>
        </w:tc>
      </w:tr>
      <w:tr w:rsidR="000B32F7" w:rsidRPr="000C321E" w14:paraId="758FEBA0" w14:textId="77777777" w:rsidTr="000B32F7">
        <w:tc>
          <w:tcPr>
            <w:tcW w:w="851" w:type="dxa"/>
            <w:shd w:val="solid" w:color="FFFFFF" w:fill="auto"/>
          </w:tcPr>
          <w:p w14:paraId="7176DB7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7CD901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41D769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5AFC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0714r3</w:t>
            </w:r>
          </w:p>
        </w:tc>
        <w:tc>
          <w:tcPr>
            <w:tcW w:w="425" w:type="dxa"/>
            <w:shd w:val="solid" w:color="FFFFFF" w:fill="auto"/>
          </w:tcPr>
          <w:p w14:paraId="52A254E3" w14:textId="77777777" w:rsidR="000B32F7" w:rsidRPr="000C321E" w:rsidRDefault="000B32F7" w:rsidP="009900EA">
            <w:pPr>
              <w:pStyle w:val="TAL"/>
              <w:rPr>
                <w:rFonts w:cs="Arial"/>
                <w:sz w:val="16"/>
                <w:szCs w:val="16"/>
              </w:rPr>
            </w:pPr>
          </w:p>
        </w:tc>
        <w:tc>
          <w:tcPr>
            <w:tcW w:w="465" w:type="dxa"/>
            <w:shd w:val="solid" w:color="FFFFFF" w:fill="auto"/>
          </w:tcPr>
          <w:p w14:paraId="2B3386D6" w14:textId="77777777" w:rsidR="000B32F7" w:rsidRPr="000C321E" w:rsidRDefault="000B32F7" w:rsidP="009900EA">
            <w:pPr>
              <w:pStyle w:val="TAL"/>
              <w:rPr>
                <w:rFonts w:cs="Arial"/>
                <w:sz w:val="16"/>
                <w:szCs w:val="16"/>
              </w:rPr>
            </w:pPr>
          </w:p>
        </w:tc>
        <w:tc>
          <w:tcPr>
            <w:tcW w:w="8607" w:type="dxa"/>
            <w:shd w:val="solid" w:color="FFFFFF" w:fill="auto"/>
          </w:tcPr>
          <w:p w14:paraId="389F7CAE" w14:textId="3A8569AB" w:rsidR="000B32F7" w:rsidRPr="000C321E" w:rsidRDefault="000B32F7" w:rsidP="009900EA">
            <w:pPr>
              <w:pStyle w:val="TAL"/>
              <w:rPr>
                <w:rFonts w:cs="Arial"/>
                <w:sz w:val="16"/>
                <w:szCs w:val="16"/>
              </w:rPr>
            </w:pPr>
            <w:r w:rsidRPr="000C321E">
              <w:rPr>
                <w:rFonts w:cs="Arial"/>
                <w:sz w:val="16"/>
                <w:szCs w:val="16"/>
              </w:rPr>
              <w:t>Clarifications to DT functionality</w:t>
            </w:r>
          </w:p>
        </w:tc>
        <w:tc>
          <w:tcPr>
            <w:tcW w:w="850" w:type="dxa"/>
            <w:shd w:val="solid" w:color="FFFFFF" w:fill="auto"/>
          </w:tcPr>
          <w:p w14:paraId="597EEE7C" w14:textId="77777777" w:rsidR="000B32F7" w:rsidRPr="000C321E" w:rsidRDefault="000B32F7" w:rsidP="009900EA">
            <w:pPr>
              <w:pStyle w:val="TAC"/>
              <w:rPr>
                <w:rFonts w:cs="Arial"/>
                <w:snapToGrid w:val="0"/>
                <w:color w:val="000000"/>
                <w:sz w:val="16"/>
                <w:szCs w:val="16"/>
              </w:rPr>
            </w:pPr>
          </w:p>
        </w:tc>
      </w:tr>
      <w:tr w:rsidR="000B32F7" w:rsidRPr="000C321E" w14:paraId="06758736" w14:textId="77777777" w:rsidTr="000B32F7">
        <w:tc>
          <w:tcPr>
            <w:tcW w:w="851" w:type="dxa"/>
            <w:shd w:val="solid" w:color="FFFFFF" w:fill="auto"/>
          </w:tcPr>
          <w:p w14:paraId="2D4F5E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E9144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0BB3E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5138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0716</w:t>
            </w:r>
          </w:p>
        </w:tc>
        <w:tc>
          <w:tcPr>
            <w:tcW w:w="425" w:type="dxa"/>
            <w:shd w:val="solid" w:color="FFFFFF" w:fill="auto"/>
          </w:tcPr>
          <w:p w14:paraId="08E714BE" w14:textId="77777777" w:rsidR="000B32F7" w:rsidRPr="000C321E" w:rsidRDefault="000B32F7" w:rsidP="009900EA">
            <w:pPr>
              <w:pStyle w:val="TAL"/>
              <w:rPr>
                <w:rFonts w:cs="Arial"/>
                <w:sz w:val="16"/>
                <w:szCs w:val="16"/>
              </w:rPr>
            </w:pPr>
          </w:p>
        </w:tc>
        <w:tc>
          <w:tcPr>
            <w:tcW w:w="465" w:type="dxa"/>
            <w:shd w:val="solid" w:color="FFFFFF" w:fill="auto"/>
          </w:tcPr>
          <w:p w14:paraId="10B0C93B" w14:textId="77777777" w:rsidR="000B32F7" w:rsidRPr="000C321E" w:rsidRDefault="000B32F7" w:rsidP="009900EA">
            <w:pPr>
              <w:pStyle w:val="TAL"/>
              <w:rPr>
                <w:rFonts w:cs="Arial"/>
                <w:sz w:val="16"/>
                <w:szCs w:val="16"/>
              </w:rPr>
            </w:pPr>
          </w:p>
        </w:tc>
        <w:tc>
          <w:tcPr>
            <w:tcW w:w="8607" w:type="dxa"/>
            <w:shd w:val="solid" w:color="FFFFFF" w:fill="auto"/>
          </w:tcPr>
          <w:p w14:paraId="24136BD1" w14:textId="72C87EAE" w:rsidR="000B32F7" w:rsidRPr="000C321E" w:rsidRDefault="000B32F7" w:rsidP="009900EA">
            <w:pPr>
              <w:pStyle w:val="TAL"/>
              <w:rPr>
                <w:rFonts w:cs="Arial"/>
                <w:sz w:val="16"/>
                <w:szCs w:val="16"/>
              </w:rPr>
            </w:pPr>
            <w:r w:rsidRPr="000C321E">
              <w:rPr>
                <w:rFonts w:cs="Arial"/>
                <w:sz w:val="16"/>
                <w:szCs w:val="16"/>
              </w:rPr>
              <w:t>P-TMSI Signature for Suspend Request</w:t>
            </w:r>
          </w:p>
        </w:tc>
        <w:tc>
          <w:tcPr>
            <w:tcW w:w="850" w:type="dxa"/>
            <w:shd w:val="solid" w:color="FFFFFF" w:fill="auto"/>
          </w:tcPr>
          <w:p w14:paraId="181C0842" w14:textId="77777777" w:rsidR="000B32F7" w:rsidRPr="000C321E" w:rsidRDefault="000B32F7" w:rsidP="009900EA">
            <w:pPr>
              <w:pStyle w:val="TAC"/>
              <w:rPr>
                <w:rFonts w:cs="Arial"/>
                <w:snapToGrid w:val="0"/>
                <w:color w:val="000000"/>
                <w:sz w:val="16"/>
                <w:szCs w:val="16"/>
              </w:rPr>
            </w:pPr>
          </w:p>
        </w:tc>
      </w:tr>
      <w:tr w:rsidR="000B32F7" w:rsidRPr="000C321E" w14:paraId="7A8FD60D" w14:textId="77777777" w:rsidTr="000B32F7">
        <w:tc>
          <w:tcPr>
            <w:tcW w:w="851" w:type="dxa"/>
            <w:shd w:val="solid" w:color="FFFFFF" w:fill="auto"/>
          </w:tcPr>
          <w:p w14:paraId="65D0D9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3212A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5401C5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118B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0711r1</w:t>
            </w:r>
          </w:p>
        </w:tc>
        <w:tc>
          <w:tcPr>
            <w:tcW w:w="425" w:type="dxa"/>
            <w:shd w:val="solid" w:color="FFFFFF" w:fill="auto"/>
          </w:tcPr>
          <w:p w14:paraId="330F6529" w14:textId="77777777" w:rsidR="000B32F7" w:rsidRPr="000C321E" w:rsidRDefault="000B32F7" w:rsidP="009900EA">
            <w:pPr>
              <w:pStyle w:val="TAL"/>
              <w:rPr>
                <w:rFonts w:cs="Arial"/>
                <w:sz w:val="16"/>
                <w:szCs w:val="16"/>
              </w:rPr>
            </w:pPr>
          </w:p>
        </w:tc>
        <w:tc>
          <w:tcPr>
            <w:tcW w:w="465" w:type="dxa"/>
            <w:shd w:val="solid" w:color="FFFFFF" w:fill="auto"/>
          </w:tcPr>
          <w:p w14:paraId="3DE20A97" w14:textId="77777777" w:rsidR="000B32F7" w:rsidRPr="000C321E" w:rsidRDefault="000B32F7" w:rsidP="009900EA">
            <w:pPr>
              <w:pStyle w:val="TAL"/>
              <w:rPr>
                <w:rFonts w:cs="Arial"/>
                <w:sz w:val="16"/>
                <w:szCs w:val="16"/>
              </w:rPr>
            </w:pPr>
          </w:p>
        </w:tc>
        <w:tc>
          <w:tcPr>
            <w:tcW w:w="8607" w:type="dxa"/>
            <w:shd w:val="solid" w:color="FFFFFF" w:fill="auto"/>
          </w:tcPr>
          <w:p w14:paraId="70A892A9" w14:textId="6924A530" w:rsidR="000B32F7" w:rsidRPr="000C321E" w:rsidRDefault="000B32F7" w:rsidP="009900EA">
            <w:pPr>
              <w:pStyle w:val="TAL"/>
              <w:rPr>
                <w:rFonts w:cs="Arial"/>
                <w:sz w:val="16"/>
                <w:szCs w:val="16"/>
              </w:rPr>
            </w:pPr>
            <w:r w:rsidRPr="000C321E">
              <w:rPr>
                <w:rFonts w:cs="Arial"/>
                <w:sz w:val="16"/>
                <w:szCs w:val="16"/>
              </w:rPr>
              <w:t>Dual stack support in GTPv1</w:t>
            </w:r>
          </w:p>
        </w:tc>
        <w:tc>
          <w:tcPr>
            <w:tcW w:w="850" w:type="dxa"/>
            <w:shd w:val="solid" w:color="FFFFFF" w:fill="auto"/>
          </w:tcPr>
          <w:p w14:paraId="0E0F432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9.0.0</w:t>
            </w:r>
          </w:p>
        </w:tc>
      </w:tr>
      <w:tr w:rsidR="000B32F7" w:rsidRPr="000C321E" w14:paraId="71B97B5F" w14:textId="77777777" w:rsidTr="000B32F7">
        <w:tc>
          <w:tcPr>
            <w:tcW w:w="851" w:type="dxa"/>
            <w:shd w:val="solid" w:color="FFFFFF" w:fill="auto"/>
          </w:tcPr>
          <w:p w14:paraId="7B13BB5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06D3F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CT#46</w:t>
            </w:r>
          </w:p>
        </w:tc>
        <w:tc>
          <w:tcPr>
            <w:tcW w:w="1043" w:type="dxa"/>
            <w:shd w:val="solid" w:color="FFFFFF" w:fill="auto"/>
          </w:tcPr>
          <w:p w14:paraId="03FDAE9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1F18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0734r2</w:t>
            </w:r>
          </w:p>
        </w:tc>
        <w:tc>
          <w:tcPr>
            <w:tcW w:w="425" w:type="dxa"/>
            <w:shd w:val="solid" w:color="FFFFFF" w:fill="auto"/>
          </w:tcPr>
          <w:p w14:paraId="61EB15C5" w14:textId="77777777" w:rsidR="000B32F7" w:rsidRPr="000C321E" w:rsidRDefault="000B32F7" w:rsidP="009900EA">
            <w:pPr>
              <w:pStyle w:val="TAL"/>
              <w:rPr>
                <w:rFonts w:cs="Arial"/>
                <w:sz w:val="16"/>
                <w:szCs w:val="16"/>
              </w:rPr>
            </w:pPr>
          </w:p>
        </w:tc>
        <w:tc>
          <w:tcPr>
            <w:tcW w:w="465" w:type="dxa"/>
            <w:shd w:val="solid" w:color="FFFFFF" w:fill="auto"/>
          </w:tcPr>
          <w:p w14:paraId="26060CBD" w14:textId="77777777" w:rsidR="000B32F7" w:rsidRPr="000C321E" w:rsidRDefault="000B32F7" w:rsidP="009900EA">
            <w:pPr>
              <w:pStyle w:val="TAL"/>
              <w:rPr>
                <w:rFonts w:cs="Arial"/>
                <w:sz w:val="16"/>
                <w:szCs w:val="16"/>
              </w:rPr>
            </w:pPr>
          </w:p>
        </w:tc>
        <w:tc>
          <w:tcPr>
            <w:tcW w:w="8607" w:type="dxa"/>
            <w:shd w:val="solid" w:color="FFFFFF" w:fill="auto"/>
          </w:tcPr>
          <w:p w14:paraId="12AF1F5B" w14:textId="23BD08C4" w:rsidR="000B32F7" w:rsidRPr="000C321E" w:rsidRDefault="000B32F7" w:rsidP="009900EA">
            <w:pPr>
              <w:pStyle w:val="TAL"/>
              <w:rPr>
                <w:rFonts w:cs="Arial"/>
                <w:sz w:val="16"/>
                <w:szCs w:val="16"/>
              </w:rPr>
            </w:pPr>
            <w:r w:rsidRPr="000C321E">
              <w:rPr>
                <w:rFonts w:cs="Arial"/>
                <w:sz w:val="16"/>
                <w:szCs w:val="16"/>
              </w:rPr>
              <w:t xml:space="preserve">Addition of </w:t>
            </w:r>
            <w:r>
              <w:rPr>
                <w:rFonts w:cs="Arial"/>
                <w:sz w:val="16"/>
                <w:szCs w:val="16"/>
              </w:rPr>
              <w:t>"</w:t>
            </w:r>
            <w:r w:rsidRPr="000C321E">
              <w:rPr>
                <w:rFonts w:cs="Arial"/>
                <w:sz w:val="16"/>
                <w:szCs w:val="16"/>
              </w:rPr>
              <w:t>Reliable INTER RAT PS HANDOVER</w:t>
            </w:r>
            <w:r>
              <w:rPr>
                <w:rFonts w:cs="Arial"/>
                <w:sz w:val="16"/>
                <w:szCs w:val="16"/>
              </w:rPr>
              <w:t>"</w:t>
            </w:r>
            <w:r w:rsidRPr="000C321E">
              <w:rPr>
                <w:rFonts w:cs="Arial"/>
                <w:sz w:val="16"/>
                <w:szCs w:val="16"/>
              </w:rPr>
              <w:t xml:space="preserve"> indicator</w:t>
            </w:r>
          </w:p>
        </w:tc>
        <w:tc>
          <w:tcPr>
            <w:tcW w:w="850" w:type="dxa"/>
            <w:shd w:val="solid" w:color="FFFFFF" w:fill="auto"/>
          </w:tcPr>
          <w:p w14:paraId="635292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9.1.0</w:t>
            </w:r>
          </w:p>
        </w:tc>
      </w:tr>
      <w:tr w:rsidR="000B32F7" w:rsidRPr="000C321E" w14:paraId="417F9F76" w14:textId="77777777" w:rsidTr="000B32F7">
        <w:tc>
          <w:tcPr>
            <w:tcW w:w="851" w:type="dxa"/>
            <w:shd w:val="solid" w:color="FFFFFF" w:fill="auto"/>
          </w:tcPr>
          <w:p w14:paraId="73BEE1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D8EF1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8859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09DC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0730r1</w:t>
            </w:r>
          </w:p>
        </w:tc>
        <w:tc>
          <w:tcPr>
            <w:tcW w:w="425" w:type="dxa"/>
            <w:shd w:val="solid" w:color="FFFFFF" w:fill="auto"/>
          </w:tcPr>
          <w:p w14:paraId="494AE125" w14:textId="77777777" w:rsidR="000B32F7" w:rsidRPr="000C321E" w:rsidRDefault="000B32F7" w:rsidP="009900EA">
            <w:pPr>
              <w:pStyle w:val="TAL"/>
              <w:rPr>
                <w:rFonts w:cs="Arial"/>
                <w:sz w:val="16"/>
                <w:szCs w:val="16"/>
              </w:rPr>
            </w:pPr>
          </w:p>
        </w:tc>
        <w:tc>
          <w:tcPr>
            <w:tcW w:w="465" w:type="dxa"/>
            <w:shd w:val="solid" w:color="FFFFFF" w:fill="auto"/>
          </w:tcPr>
          <w:p w14:paraId="58B48524" w14:textId="77777777" w:rsidR="000B32F7" w:rsidRPr="000C321E" w:rsidRDefault="000B32F7" w:rsidP="009900EA">
            <w:pPr>
              <w:pStyle w:val="TAL"/>
              <w:rPr>
                <w:rFonts w:cs="Arial"/>
                <w:sz w:val="16"/>
                <w:szCs w:val="16"/>
              </w:rPr>
            </w:pPr>
          </w:p>
        </w:tc>
        <w:tc>
          <w:tcPr>
            <w:tcW w:w="8607" w:type="dxa"/>
            <w:shd w:val="solid" w:color="FFFFFF" w:fill="auto"/>
          </w:tcPr>
          <w:p w14:paraId="58AC11CC" w14:textId="512377B7" w:rsidR="000B32F7" w:rsidRPr="000C321E" w:rsidRDefault="000B32F7" w:rsidP="009900EA">
            <w:pPr>
              <w:pStyle w:val="TAL"/>
              <w:rPr>
                <w:rFonts w:cs="Arial"/>
                <w:sz w:val="16"/>
                <w:szCs w:val="16"/>
              </w:rPr>
            </w:pPr>
            <w:r w:rsidRPr="000C321E">
              <w:rPr>
                <w:rFonts w:cs="Arial"/>
                <w:sz w:val="16"/>
                <w:szCs w:val="16"/>
              </w:rPr>
              <w:t>Enhanced handling of RFSP index at the SGSN. GTPv1</w:t>
            </w:r>
          </w:p>
        </w:tc>
        <w:tc>
          <w:tcPr>
            <w:tcW w:w="850" w:type="dxa"/>
            <w:shd w:val="solid" w:color="FFFFFF" w:fill="auto"/>
          </w:tcPr>
          <w:p w14:paraId="5C339247" w14:textId="77777777" w:rsidR="000B32F7" w:rsidRPr="000C321E" w:rsidRDefault="000B32F7" w:rsidP="009900EA">
            <w:pPr>
              <w:pStyle w:val="TAC"/>
              <w:rPr>
                <w:rFonts w:cs="Arial"/>
                <w:snapToGrid w:val="0"/>
                <w:color w:val="000000"/>
                <w:sz w:val="16"/>
                <w:szCs w:val="16"/>
              </w:rPr>
            </w:pPr>
          </w:p>
        </w:tc>
      </w:tr>
      <w:tr w:rsidR="000B32F7" w:rsidRPr="000C321E" w14:paraId="42673504" w14:textId="77777777" w:rsidTr="000B32F7">
        <w:tc>
          <w:tcPr>
            <w:tcW w:w="851" w:type="dxa"/>
            <w:shd w:val="solid" w:color="FFFFFF" w:fill="auto"/>
          </w:tcPr>
          <w:p w14:paraId="58153A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6E2E4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F312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0FBF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0735</w:t>
            </w:r>
          </w:p>
        </w:tc>
        <w:tc>
          <w:tcPr>
            <w:tcW w:w="425" w:type="dxa"/>
            <w:shd w:val="solid" w:color="FFFFFF" w:fill="auto"/>
          </w:tcPr>
          <w:p w14:paraId="692A9A3A" w14:textId="77777777" w:rsidR="000B32F7" w:rsidRPr="000C321E" w:rsidRDefault="000B32F7" w:rsidP="009900EA">
            <w:pPr>
              <w:pStyle w:val="TAL"/>
              <w:rPr>
                <w:rFonts w:cs="Arial"/>
                <w:sz w:val="16"/>
                <w:szCs w:val="16"/>
              </w:rPr>
            </w:pPr>
          </w:p>
        </w:tc>
        <w:tc>
          <w:tcPr>
            <w:tcW w:w="465" w:type="dxa"/>
            <w:shd w:val="solid" w:color="FFFFFF" w:fill="auto"/>
          </w:tcPr>
          <w:p w14:paraId="4D3CB8AE" w14:textId="77777777" w:rsidR="000B32F7" w:rsidRPr="000C321E" w:rsidRDefault="000B32F7" w:rsidP="009900EA">
            <w:pPr>
              <w:pStyle w:val="TAL"/>
              <w:rPr>
                <w:rFonts w:cs="Arial"/>
                <w:sz w:val="16"/>
                <w:szCs w:val="16"/>
              </w:rPr>
            </w:pPr>
          </w:p>
        </w:tc>
        <w:tc>
          <w:tcPr>
            <w:tcW w:w="8607" w:type="dxa"/>
            <w:shd w:val="solid" w:color="FFFFFF" w:fill="auto"/>
          </w:tcPr>
          <w:p w14:paraId="226B982F" w14:textId="206491DE" w:rsidR="000B32F7" w:rsidRPr="000C321E" w:rsidRDefault="000B32F7" w:rsidP="009900EA">
            <w:pPr>
              <w:pStyle w:val="TAL"/>
              <w:rPr>
                <w:rFonts w:cs="Arial"/>
                <w:sz w:val="16"/>
                <w:szCs w:val="16"/>
              </w:rPr>
            </w:pPr>
            <w:r w:rsidRPr="000C321E">
              <w:rPr>
                <w:rFonts w:cs="Arial"/>
                <w:sz w:val="16"/>
                <w:szCs w:val="16"/>
              </w:rPr>
              <w:t>Essential c</w:t>
            </w:r>
            <w:r w:rsidRPr="000C321E">
              <w:rPr>
                <w:rFonts w:cs="Arial" w:hint="eastAsia"/>
                <w:sz w:val="16"/>
                <w:szCs w:val="16"/>
              </w:rPr>
              <w:t xml:space="preserve">orrection </w:t>
            </w:r>
            <w:r w:rsidRPr="000C321E">
              <w:rPr>
                <w:rFonts w:cs="Arial"/>
                <w:sz w:val="16"/>
                <w:szCs w:val="16"/>
              </w:rPr>
              <w:t>t</w:t>
            </w:r>
            <w:r w:rsidRPr="000C321E">
              <w:rPr>
                <w:rFonts w:cs="Arial" w:hint="eastAsia"/>
                <w:sz w:val="16"/>
                <w:szCs w:val="16"/>
              </w:rPr>
              <w:t>o the PDP type</w:t>
            </w:r>
            <w:r w:rsidRPr="000C321E">
              <w:rPr>
                <w:rFonts w:cs="Arial"/>
                <w:sz w:val="16"/>
                <w:szCs w:val="16"/>
              </w:rPr>
              <w:t xml:space="preserve"> in the End User Address IE</w:t>
            </w:r>
          </w:p>
        </w:tc>
        <w:tc>
          <w:tcPr>
            <w:tcW w:w="850" w:type="dxa"/>
            <w:shd w:val="solid" w:color="FFFFFF" w:fill="auto"/>
          </w:tcPr>
          <w:p w14:paraId="14BA193F" w14:textId="77777777" w:rsidR="000B32F7" w:rsidRPr="000C321E" w:rsidRDefault="000B32F7" w:rsidP="009900EA">
            <w:pPr>
              <w:pStyle w:val="TAC"/>
              <w:rPr>
                <w:rFonts w:cs="Arial"/>
                <w:snapToGrid w:val="0"/>
                <w:color w:val="000000"/>
                <w:sz w:val="16"/>
                <w:szCs w:val="16"/>
              </w:rPr>
            </w:pPr>
          </w:p>
        </w:tc>
      </w:tr>
      <w:tr w:rsidR="000B32F7" w:rsidRPr="000C321E" w14:paraId="78A53FA3" w14:textId="77777777" w:rsidTr="000B32F7">
        <w:tc>
          <w:tcPr>
            <w:tcW w:w="851" w:type="dxa"/>
            <w:shd w:val="solid" w:color="FFFFFF" w:fill="auto"/>
          </w:tcPr>
          <w:p w14:paraId="0C69BDF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A942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5ED6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5DC33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0719r2</w:t>
            </w:r>
          </w:p>
        </w:tc>
        <w:tc>
          <w:tcPr>
            <w:tcW w:w="425" w:type="dxa"/>
            <w:shd w:val="solid" w:color="FFFFFF" w:fill="auto"/>
          </w:tcPr>
          <w:p w14:paraId="58173387" w14:textId="77777777" w:rsidR="000B32F7" w:rsidRPr="000C321E" w:rsidRDefault="000B32F7" w:rsidP="009900EA">
            <w:pPr>
              <w:pStyle w:val="TAL"/>
              <w:rPr>
                <w:rFonts w:cs="Arial"/>
                <w:sz w:val="16"/>
                <w:szCs w:val="16"/>
              </w:rPr>
            </w:pPr>
          </w:p>
        </w:tc>
        <w:tc>
          <w:tcPr>
            <w:tcW w:w="465" w:type="dxa"/>
            <w:shd w:val="solid" w:color="FFFFFF" w:fill="auto"/>
          </w:tcPr>
          <w:p w14:paraId="0104C877" w14:textId="77777777" w:rsidR="000B32F7" w:rsidRPr="000C321E" w:rsidRDefault="000B32F7" w:rsidP="009900EA">
            <w:pPr>
              <w:pStyle w:val="TAL"/>
              <w:rPr>
                <w:rFonts w:cs="Arial" w:hint="eastAsia"/>
                <w:sz w:val="16"/>
                <w:szCs w:val="16"/>
              </w:rPr>
            </w:pPr>
          </w:p>
        </w:tc>
        <w:tc>
          <w:tcPr>
            <w:tcW w:w="8607" w:type="dxa"/>
            <w:shd w:val="solid" w:color="FFFFFF" w:fill="auto"/>
          </w:tcPr>
          <w:p w14:paraId="0D20A95F" w14:textId="2D85CC8B" w:rsidR="000B32F7" w:rsidRPr="000C321E" w:rsidRDefault="000B32F7" w:rsidP="009900EA">
            <w:pPr>
              <w:pStyle w:val="TAL"/>
              <w:rPr>
                <w:rFonts w:cs="Arial"/>
                <w:sz w:val="16"/>
                <w:szCs w:val="16"/>
              </w:rPr>
            </w:pPr>
            <w:r w:rsidRPr="000C321E">
              <w:rPr>
                <w:rFonts w:cs="Arial" w:hint="eastAsia"/>
                <w:sz w:val="16"/>
                <w:szCs w:val="16"/>
              </w:rPr>
              <w:t>GGSN FQDN</w:t>
            </w:r>
          </w:p>
        </w:tc>
        <w:tc>
          <w:tcPr>
            <w:tcW w:w="850" w:type="dxa"/>
            <w:shd w:val="solid" w:color="FFFFFF" w:fill="auto"/>
          </w:tcPr>
          <w:p w14:paraId="390E677F" w14:textId="77777777" w:rsidR="000B32F7" w:rsidRPr="000C321E" w:rsidRDefault="000B32F7" w:rsidP="009900EA">
            <w:pPr>
              <w:pStyle w:val="TAC"/>
              <w:rPr>
                <w:rFonts w:cs="Arial"/>
                <w:snapToGrid w:val="0"/>
                <w:color w:val="000000"/>
                <w:sz w:val="16"/>
                <w:szCs w:val="16"/>
              </w:rPr>
            </w:pPr>
          </w:p>
        </w:tc>
      </w:tr>
      <w:tr w:rsidR="000B32F7" w:rsidRPr="000C321E" w14:paraId="27AB988C" w14:textId="77777777" w:rsidTr="000B32F7">
        <w:tc>
          <w:tcPr>
            <w:tcW w:w="851" w:type="dxa"/>
            <w:shd w:val="solid" w:color="FFFFFF" w:fill="auto"/>
          </w:tcPr>
          <w:p w14:paraId="76873B8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02EEA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48948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ADDC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0720r4</w:t>
            </w:r>
          </w:p>
        </w:tc>
        <w:tc>
          <w:tcPr>
            <w:tcW w:w="425" w:type="dxa"/>
            <w:shd w:val="solid" w:color="FFFFFF" w:fill="auto"/>
          </w:tcPr>
          <w:p w14:paraId="5603B4FE" w14:textId="77777777" w:rsidR="000B32F7" w:rsidRPr="000C321E" w:rsidRDefault="000B32F7" w:rsidP="009900EA">
            <w:pPr>
              <w:pStyle w:val="TAL"/>
              <w:rPr>
                <w:rFonts w:cs="Arial"/>
                <w:sz w:val="16"/>
                <w:szCs w:val="16"/>
              </w:rPr>
            </w:pPr>
          </w:p>
        </w:tc>
        <w:tc>
          <w:tcPr>
            <w:tcW w:w="465" w:type="dxa"/>
            <w:shd w:val="solid" w:color="FFFFFF" w:fill="auto"/>
          </w:tcPr>
          <w:p w14:paraId="0B429123" w14:textId="77777777" w:rsidR="000B32F7" w:rsidRPr="000C321E" w:rsidRDefault="000B32F7" w:rsidP="009900EA">
            <w:pPr>
              <w:pStyle w:val="TAL"/>
              <w:rPr>
                <w:rFonts w:cs="Arial"/>
                <w:sz w:val="16"/>
                <w:szCs w:val="16"/>
              </w:rPr>
            </w:pPr>
          </w:p>
        </w:tc>
        <w:tc>
          <w:tcPr>
            <w:tcW w:w="8607" w:type="dxa"/>
            <w:shd w:val="solid" w:color="FFFFFF" w:fill="auto"/>
          </w:tcPr>
          <w:p w14:paraId="6743615E" w14:textId="2F8B3A26" w:rsidR="000B32F7" w:rsidRPr="000C321E" w:rsidRDefault="000B32F7" w:rsidP="009900EA">
            <w:pPr>
              <w:pStyle w:val="TAL"/>
              <w:rPr>
                <w:rFonts w:cs="Arial"/>
                <w:sz w:val="16"/>
                <w:szCs w:val="16"/>
              </w:rPr>
            </w:pPr>
            <w:r w:rsidRPr="000C321E">
              <w:rPr>
                <w:rFonts w:cs="Arial"/>
                <w:sz w:val="16"/>
                <w:szCs w:val="16"/>
              </w:rPr>
              <w:t>Evolved ARP</w:t>
            </w:r>
          </w:p>
        </w:tc>
        <w:tc>
          <w:tcPr>
            <w:tcW w:w="850" w:type="dxa"/>
            <w:shd w:val="solid" w:color="FFFFFF" w:fill="auto"/>
          </w:tcPr>
          <w:p w14:paraId="1EFB3EF9" w14:textId="77777777" w:rsidR="000B32F7" w:rsidRPr="000C321E" w:rsidRDefault="000B32F7" w:rsidP="009900EA">
            <w:pPr>
              <w:pStyle w:val="TAC"/>
              <w:rPr>
                <w:rFonts w:cs="Arial"/>
                <w:snapToGrid w:val="0"/>
                <w:color w:val="000000"/>
                <w:sz w:val="16"/>
                <w:szCs w:val="16"/>
              </w:rPr>
            </w:pPr>
          </w:p>
        </w:tc>
      </w:tr>
      <w:tr w:rsidR="000B32F7" w:rsidRPr="000C321E" w14:paraId="11283650" w14:textId="77777777" w:rsidTr="000B32F7">
        <w:tc>
          <w:tcPr>
            <w:tcW w:w="851" w:type="dxa"/>
            <w:shd w:val="solid" w:color="FFFFFF" w:fill="auto"/>
          </w:tcPr>
          <w:p w14:paraId="7D07EE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4CF53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767BCD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C320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0721r1</w:t>
            </w:r>
          </w:p>
        </w:tc>
        <w:tc>
          <w:tcPr>
            <w:tcW w:w="425" w:type="dxa"/>
            <w:shd w:val="solid" w:color="FFFFFF" w:fill="auto"/>
          </w:tcPr>
          <w:p w14:paraId="25CD2206" w14:textId="77777777" w:rsidR="000B32F7" w:rsidRPr="000C321E" w:rsidRDefault="000B32F7" w:rsidP="009900EA">
            <w:pPr>
              <w:pStyle w:val="TAL"/>
              <w:rPr>
                <w:rFonts w:cs="Arial"/>
                <w:sz w:val="16"/>
                <w:szCs w:val="16"/>
              </w:rPr>
            </w:pPr>
          </w:p>
        </w:tc>
        <w:tc>
          <w:tcPr>
            <w:tcW w:w="465" w:type="dxa"/>
            <w:shd w:val="solid" w:color="FFFFFF" w:fill="auto"/>
          </w:tcPr>
          <w:p w14:paraId="446A4CD5" w14:textId="77777777" w:rsidR="000B32F7" w:rsidRPr="000C321E" w:rsidRDefault="000B32F7" w:rsidP="009900EA">
            <w:pPr>
              <w:pStyle w:val="TAL"/>
              <w:rPr>
                <w:rFonts w:cs="Arial"/>
                <w:sz w:val="16"/>
                <w:szCs w:val="16"/>
              </w:rPr>
            </w:pPr>
          </w:p>
        </w:tc>
        <w:tc>
          <w:tcPr>
            <w:tcW w:w="8607" w:type="dxa"/>
            <w:shd w:val="solid" w:color="FFFFFF" w:fill="auto"/>
          </w:tcPr>
          <w:p w14:paraId="499F0EB4" w14:textId="13C695B7" w:rsidR="000B32F7" w:rsidRPr="000C321E" w:rsidRDefault="000B32F7" w:rsidP="009900EA">
            <w:pPr>
              <w:pStyle w:val="TAL"/>
              <w:rPr>
                <w:rFonts w:cs="Arial"/>
                <w:sz w:val="16"/>
                <w:szCs w:val="16"/>
              </w:rPr>
            </w:pPr>
            <w:r w:rsidRPr="000C321E">
              <w:rPr>
                <w:rFonts w:cs="Arial"/>
                <w:sz w:val="16"/>
                <w:szCs w:val="16"/>
              </w:rPr>
              <w:t>Unauthenticated or missing IMSI for Emergency Service</w:t>
            </w:r>
          </w:p>
        </w:tc>
        <w:tc>
          <w:tcPr>
            <w:tcW w:w="850" w:type="dxa"/>
            <w:shd w:val="solid" w:color="FFFFFF" w:fill="auto"/>
          </w:tcPr>
          <w:p w14:paraId="7603F703" w14:textId="77777777" w:rsidR="000B32F7" w:rsidRPr="000C321E" w:rsidRDefault="000B32F7" w:rsidP="009900EA">
            <w:pPr>
              <w:pStyle w:val="TAC"/>
              <w:rPr>
                <w:rFonts w:cs="Arial"/>
                <w:snapToGrid w:val="0"/>
                <w:color w:val="000000"/>
                <w:sz w:val="16"/>
                <w:szCs w:val="16"/>
              </w:rPr>
            </w:pPr>
          </w:p>
        </w:tc>
      </w:tr>
      <w:tr w:rsidR="000B32F7" w:rsidRPr="000C321E" w14:paraId="11658FCF" w14:textId="77777777" w:rsidTr="000B32F7">
        <w:tc>
          <w:tcPr>
            <w:tcW w:w="851" w:type="dxa"/>
            <w:shd w:val="solid" w:color="FFFFFF" w:fill="auto"/>
          </w:tcPr>
          <w:p w14:paraId="4EB8573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F746C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964148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74EB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0722</w:t>
            </w:r>
          </w:p>
        </w:tc>
        <w:tc>
          <w:tcPr>
            <w:tcW w:w="425" w:type="dxa"/>
            <w:shd w:val="solid" w:color="FFFFFF" w:fill="auto"/>
          </w:tcPr>
          <w:p w14:paraId="13878A2B" w14:textId="77777777" w:rsidR="000B32F7" w:rsidRPr="000C321E" w:rsidRDefault="000B32F7" w:rsidP="009900EA">
            <w:pPr>
              <w:pStyle w:val="TAL"/>
              <w:rPr>
                <w:rFonts w:cs="Arial"/>
                <w:sz w:val="16"/>
                <w:szCs w:val="16"/>
              </w:rPr>
            </w:pPr>
          </w:p>
        </w:tc>
        <w:tc>
          <w:tcPr>
            <w:tcW w:w="465" w:type="dxa"/>
            <w:shd w:val="solid" w:color="FFFFFF" w:fill="auto"/>
          </w:tcPr>
          <w:p w14:paraId="0599FDF3" w14:textId="77777777" w:rsidR="000B32F7" w:rsidRPr="000C321E" w:rsidRDefault="000B32F7" w:rsidP="009900EA">
            <w:pPr>
              <w:pStyle w:val="TAL"/>
              <w:rPr>
                <w:rFonts w:cs="Arial"/>
                <w:sz w:val="16"/>
                <w:szCs w:val="16"/>
              </w:rPr>
            </w:pPr>
          </w:p>
        </w:tc>
        <w:tc>
          <w:tcPr>
            <w:tcW w:w="8607" w:type="dxa"/>
            <w:shd w:val="solid" w:color="FFFFFF" w:fill="auto"/>
          </w:tcPr>
          <w:p w14:paraId="51CC53E9" w14:textId="3D12642E" w:rsidR="000B32F7" w:rsidRPr="000C321E" w:rsidRDefault="000B32F7" w:rsidP="009900EA">
            <w:pPr>
              <w:pStyle w:val="TAL"/>
              <w:rPr>
                <w:rFonts w:cs="Arial"/>
                <w:sz w:val="16"/>
                <w:szCs w:val="16"/>
              </w:rPr>
            </w:pPr>
            <w:r w:rsidRPr="000C321E">
              <w:rPr>
                <w:rFonts w:cs="Arial"/>
                <w:sz w:val="16"/>
                <w:szCs w:val="16"/>
              </w:rPr>
              <w:t>MS TimeZone and ULI included in Resp messages</w:t>
            </w:r>
          </w:p>
        </w:tc>
        <w:tc>
          <w:tcPr>
            <w:tcW w:w="850" w:type="dxa"/>
            <w:shd w:val="solid" w:color="FFFFFF" w:fill="auto"/>
          </w:tcPr>
          <w:p w14:paraId="26BBE5A4" w14:textId="77777777" w:rsidR="000B32F7" w:rsidRPr="000C321E" w:rsidRDefault="000B32F7" w:rsidP="009900EA">
            <w:pPr>
              <w:pStyle w:val="TAC"/>
              <w:rPr>
                <w:rFonts w:cs="Arial"/>
                <w:snapToGrid w:val="0"/>
                <w:color w:val="000000"/>
                <w:sz w:val="16"/>
                <w:szCs w:val="16"/>
              </w:rPr>
            </w:pPr>
          </w:p>
        </w:tc>
      </w:tr>
      <w:tr w:rsidR="000B32F7" w:rsidRPr="000C321E" w14:paraId="0EAF2A11" w14:textId="77777777" w:rsidTr="000B32F7">
        <w:tc>
          <w:tcPr>
            <w:tcW w:w="851" w:type="dxa"/>
            <w:shd w:val="solid" w:color="FFFFFF" w:fill="auto"/>
          </w:tcPr>
          <w:p w14:paraId="004AB9C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C5453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3FCD4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63B2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0723r4</w:t>
            </w:r>
          </w:p>
        </w:tc>
        <w:tc>
          <w:tcPr>
            <w:tcW w:w="425" w:type="dxa"/>
            <w:shd w:val="solid" w:color="FFFFFF" w:fill="auto"/>
          </w:tcPr>
          <w:p w14:paraId="4CC3227A" w14:textId="77777777" w:rsidR="000B32F7" w:rsidRPr="000C321E" w:rsidRDefault="000B32F7" w:rsidP="009900EA">
            <w:pPr>
              <w:pStyle w:val="TAL"/>
              <w:rPr>
                <w:rFonts w:cs="Arial"/>
                <w:sz w:val="16"/>
                <w:szCs w:val="16"/>
              </w:rPr>
            </w:pPr>
          </w:p>
        </w:tc>
        <w:tc>
          <w:tcPr>
            <w:tcW w:w="465" w:type="dxa"/>
            <w:shd w:val="solid" w:color="FFFFFF" w:fill="auto"/>
          </w:tcPr>
          <w:p w14:paraId="1E0E76A7" w14:textId="77777777" w:rsidR="000B32F7" w:rsidRPr="000C321E" w:rsidRDefault="000B32F7" w:rsidP="009900EA">
            <w:pPr>
              <w:pStyle w:val="TAL"/>
              <w:rPr>
                <w:rFonts w:cs="Arial" w:hint="eastAsia"/>
                <w:sz w:val="16"/>
                <w:szCs w:val="16"/>
              </w:rPr>
            </w:pPr>
          </w:p>
        </w:tc>
        <w:tc>
          <w:tcPr>
            <w:tcW w:w="8607" w:type="dxa"/>
            <w:shd w:val="solid" w:color="FFFFFF" w:fill="auto"/>
          </w:tcPr>
          <w:p w14:paraId="750E7D94" w14:textId="7FB00075" w:rsidR="000B32F7" w:rsidRPr="000C321E" w:rsidRDefault="000B32F7" w:rsidP="009900EA">
            <w:pPr>
              <w:pStyle w:val="TAL"/>
              <w:rPr>
                <w:rFonts w:cs="Arial"/>
                <w:sz w:val="16"/>
                <w:szCs w:val="16"/>
              </w:rPr>
            </w:pPr>
            <w:r w:rsidRPr="000C321E">
              <w:rPr>
                <w:rFonts w:cs="Arial" w:hint="eastAsia"/>
                <w:sz w:val="16"/>
                <w:szCs w:val="16"/>
              </w:rPr>
              <w:t>Support for CSG based charging</w:t>
            </w:r>
          </w:p>
        </w:tc>
        <w:tc>
          <w:tcPr>
            <w:tcW w:w="850" w:type="dxa"/>
            <w:shd w:val="solid" w:color="FFFFFF" w:fill="auto"/>
          </w:tcPr>
          <w:p w14:paraId="47F4A01C" w14:textId="77777777" w:rsidR="000B32F7" w:rsidRPr="000C321E" w:rsidRDefault="000B32F7" w:rsidP="009900EA">
            <w:pPr>
              <w:pStyle w:val="TAC"/>
              <w:rPr>
                <w:rFonts w:cs="Arial"/>
                <w:snapToGrid w:val="0"/>
                <w:color w:val="000000"/>
                <w:sz w:val="16"/>
                <w:szCs w:val="16"/>
              </w:rPr>
            </w:pPr>
          </w:p>
        </w:tc>
      </w:tr>
      <w:tr w:rsidR="000B32F7" w:rsidRPr="000C321E" w14:paraId="7059E679" w14:textId="77777777" w:rsidTr="000B32F7">
        <w:tc>
          <w:tcPr>
            <w:tcW w:w="851" w:type="dxa"/>
            <w:shd w:val="solid" w:color="FFFFFF" w:fill="auto"/>
          </w:tcPr>
          <w:p w14:paraId="70ED841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F2911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EB44A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9972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0725</w:t>
            </w:r>
          </w:p>
        </w:tc>
        <w:tc>
          <w:tcPr>
            <w:tcW w:w="425" w:type="dxa"/>
            <w:shd w:val="solid" w:color="FFFFFF" w:fill="auto"/>
          </w:tcPr>
          <w:p w14:paraId="5AC7861B" w14:textId="77777777" w:rsidR="000B32F7" w:rsidRPr="000C321E" w:rsidRDefault="000B32F7" w:rsidP="009900EA">
            <w:pPr>
              <w:pStyle w:val="TAL"/>
              <w:rPr>
                <w:rFonts w:cs="Arial"/>
                <w:sz w:val="16"/>
                <w:szCs w:val="16"/>
              </w:rPr>
            </w:pPr>
          </w:p>
        </w:tc>
        <w:tc>
          <w:tcPr>
            <w:tcW w:w="465" w:type="dxa"/>
            <w:shd w:val="solid" w:color="FFFFFF" w:fill="auto"/>
          </w:tcPr>
          <w:p w14:paraId="61F29414" w14:textId="77777777" w:rsidR="000B32F7" w:rsidRPr="000C321E" w:rsidRDefault="000B32F7" w:rsidP="009900EA">
            <w:pPr>
              <w:pStyle w:val="TAL"/>
              <w:rPr>
                <w:rFonts w:cs="Arial"/>
                <w:sz w:val="16"/>
                <w:szCs w:val="16"/>
              </w:rPr>
            </w:pPr>
          </w:p>
        </w:tc>
        <w:tc>
          <w:tcPr>
            <w:tcW w:w="8607" w:type="dxa"/>
            <w:shd w:val="solid" w:color="FFFFFF" w:fill="auto"/>
          </w:tcPr>
          <w:p w14:paraId="337090BA" w14:textId="2BEA98BF" w:rsidR="000B32F7" w:rsidRPr="000C321E" w:rsidRDefault="000B32F7" w:rsidP="009900EA">
            <w:pPr>
              <w:pStyle w:val="TAL"/>
              <w:rPr>
                <w:rFonts w:cs="Arial"/>
                <w:sz w:val="16"/>
                <w:szCs w:val="16"/>
              </w:rPr>
            </w:pPr>
            <w:r w:rsidRPr="000C321E">
              <w:rPr>
                <w:rFonts w:cs="Arial"/>
                <w:sz w:val="16"/>
                <w:szCs w:val="16"/>
              </w:rPr>
              <w:t xml:space="preserve">Updating the Error Indication </w:t>
            </w:r>
            <w:r>
              <w:rPr>
                <w:rFonts w:cs="Arial"/>
                <w:sz w:val="16"/>
                <w:szCs w:val="16"/>
              </w:rPr>
              <w:t>clause</w:t>
            </w:r>
          </w:p>
        </w:tc>
        <w:tc>
          <w:tcPr>
            <w:tcW w:w="850" w:type="dxa"/>
            <w:shd w:val="solid" w:color="FFFFFF" w:fill="auto"/>
          </w:tcPr>
          <w:p w14:paraId="006CFE06" w14:textId="77777777" w:rsidR="000B32F7" w:rsidRPr="000C321E" w:rsidRDefault="000B32F7" w:rsidP="009900EA">
            <w:pPr>
              <w:pStyle w:val="TAC"/>
              <w:rPr>
                <w:rFonts w:cs="Arial"/>
                <w:snapToGrid w:val="0"/>
                <w:color w:val="000000"/>
                <w:sz w:val="16"/>
                <w:szCs w:val="16"/>
              </w:rPr>
            </w:pPr>
          </w:p>
        </w:tc>
      </w:tr>
      <w:tr w:rsidR="000B32F7" w:rsidRPr="000C321E" w14:paraId="334434A0" w14:textId="77777777" w:rsidTr="000B32F7">
        <w:tc>
          <w:tcPr>
            <w:tcW w:w="851" w:type="dxa"/>
            <w:shd w:val="solid" w:color="FFFFFF" w:fill="auto"/>
          </w:tcPr>
          <w:p w14:paraId="43EB95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E3DF7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3FFE8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7F2A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0728</w:t>
            </w:r>
          </w:p>
        </w:tc>
        <w:tc>
          <w:tcPr>
            <w:tcW w:w="425" w:type="dxa"/>
            <w:shd w:val="solid" w:color="FFFFFF" w:fill="auto"/>
          </w:tcPr>
          <w:p w14:paraId="488DBB73" w14:textId="77777777" w:rsidR="000B32F7" w:rsidRPr="000C321E" w:rsidRDefault="000B32F7" w:rsidP="009900EA">
            <w:pPr>
              <w:pStyle w:val="TAL"/>
              <w:rPr>
                <w:rFonts w:cs="Arial"/>
                <w:sz w:val="16"/>
                <w:szCs w:val="16"/>
              </w:rPr>
            </w:pPr>
          </w:p>
        </w:tc>
        <w:tc>
          <w:tcPr>
            <w:tcW w:w="465" w:type="dxa"/>
            <w:shd w:val="solid" w:color="FFFFFF" w:fill="auto"/>
          </w:tcPr>
          <w:p w14:paraId="35809DF2" w14:textId="77777777" w:rsidR="000B32F7" w:rsidRPr="000C321E" w:rsidRDefault="000B32F7" w:rsidP="009900EA">
            <w:pPr>
              <w:pStyle w:val="TAL"/>
              <w:rPr>
                <w:rFonts w:cs="Arial"/>
                <w:sz w:val="16"/>
                <w:szCs w:val="16"/>
              </w:rPr>
            </w:pPr>
          </w:p>
        </w:tc>
        <w:tc>
          <w:tcPr>
            <w:tcW w:w="8607" w:type="dxa"/>
            <w:shd w:val="solid" w:color="FFFFFF" w:fill="auto"/>
          </w:tcPr>
          <w:p w14:paraId="005D13E8" w14:textId="3227A20D" w:rsidR="000B32F7" w:rsidRPr="000C321E" w:rsidRDefault="000B32F7" w:rsidP="009900EA">
            <w:pPr>
              <w:pStyle w:val="TAL"/>
              <w:rPr>
                <w:rFonts w:cs="Arial"/>
                <w:sz w:val="16"/>
                <w:szCs w:val="16"/>
              </w:rPr>
            </w:pPr>
            <w:r w:rsidRPr="000C321E">
              <w:rPr>
                <w:rFonts w:cs="Arial"/>
                <w:sz w:val="16"/>
                <w:szCs w:val="16"/>
              </w:rPr>
              <w:t>PDP Context Updated for Dual Stack Support in GTPv1</w:t>
            </w:r>
          </w:p>
        </w:tc>
        <w:tc>
          <w:tcPr>
            <w:tcW w:w="850" w:type="dxa"/>
            <w:shd w:val="solid" w:color="FFFFFF" w:fill="auto"/>
          </w:tcPr>
          <w:p w14:paraId="0DD158B1" w14:textId="77777777" w:rsidR="000B32F7" w:rsidRPr="000C321E" w:rsidRDefault="000B32F7" w:rsidP="009900EA">
            <w:pPr>
              <w:pStyle w:val="TAC"/>
              <w:rPr>
                <w:rFonts w:cs="Arial"/>
                <w:snapToGrid w:val="0"/>
                <w:color w:val="000000"/>
                <w:sz w:val="16"/>
                <w:szCs w:val="16"/>
              </w:rPr>
            </w:pPr>
          </w:p>
        </w:tc>
      </w:tr>
      <w:tr w:rsidR="000B32F7" w:rsidRPr="000C321E" w14:paraId="32AA0CF0" w14:textId="77777777" w:rsidTr="000B32F7">
        <w:tc>
          <w:tcPr>
            <w:tcW w:w="851" w:type="dxa"/>
            <w:shd w:val="solid" w:color="FFFFFF" w:fill="auto"/>
          </w:tcPr>
          <w:p w14:paraId="5AA3BA6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3374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CT#47</w:t>
            </w:r>
          </w:p>
        </w:tc>
        <w:tc>
          <w:tcPr>
            <w:tcW w:w="1043" w:type="dxa"/>
            <w:shd w:val="solid" w:color="FFFFFF" w:fill="auto"/>
          </w:tcPr>
          <w:p w14:paraId="0EFD1C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42A8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0744r1</w:t>
            </w:r>
          </w:p>
        </w:tc>
        <w:tc>
          <w:tcPr>
            <w:tcW w:w="425" w:type="dxa"/>
            <w:shd w:val="solid" w:color="FFFFFF" w:fill="auto"/>
          </w:tcPr>
          <w:p w14:paraId="5B4881BC" w14:textId="77777777" w:rsidR="000B32F7" w:rsidRPr="000C321E" w:rsidRDefault="000B32F7" w:rsidP="009900EA">
            <w:pPr>
              <w:pStyle w:val="TAL"/>
              <w:rPr>
                <w:rFonts w:cs="Arial"/>
                <w:sz w:val="16"/>
                <w:szCs w:val="16"/>
              </w:rPr>
            </w:pPr>
          </w:p>
        </w:tc>
        <w:tc>
          <w:tcPr>
            <w:tcW w:w="465" w:type="dxa"/>
            <w:shd w:val="solid" w:color="FFFFFF" w:fill="auto"/>
          </w:tcPr>
          <w:p w14:paraId="5E9E1282" w14:textId="77777777" w:rsidR="000B32F7" w:rsidRPr="000C321E" w:rsidRDefault="000B32F7" w:rsidP="009900EA">
            <w:pPr>
              <w:pStyle w:val="TAL"/>
              <w:rPr>
                <w:rFonts w:cs="Arial" w:hint="eastAsia"/>
                <w:sz w:val="16"/>
                <w:szCs w:val="16"/>
              </w:rPr>
            </w:pPr>
          </w:p>
        </w:tc>
        <w:tc>
          <w:tcPr>
            <w:tcW w:w="8607" w:type="dxa"/>
            <w:shd w:val="solid" w:color="FFFFFF" w:fill="auto"/>
          </w:tcPr>
          <w:p w14:paraId="07A5EDB4" w14:textId="223822DC" w:rsidR="000B32F7" w:rsidRPr="000C321E" w:rsidRDefault="000B32F7" w:rsidP="009900EA">
            <w:pPr>
              <w:pStyle w:val="TAL"/>
              <w:rPr>
                <w:rFonts w:cs="Arial"/>
                <w:sz w:val="16"/>
                <w:szCs w:val="16"/>
              </w:rPr>
            </w:pPr>
            <w:r w:rsidRPr="000C321E">
              <w:rPr>
                <w:rFonts w:cs="Arial" w:hint="eastAsia"/>
                <w:sz w:val="16"/>
                <w:szCs w:val="16"/>
              </w:rPr>
              <w:t>Data forwarding for GTPv1</w:t>
            </w:r>
          </w:p>
        </w:tc>
        <w:tc>
          <w:tcPr>
            <w:tcW w:w="850" w:type="dxa"/>
            <w:shd w:val="solid" w:color="FFFFFF" w:fill="auto"/>
          </w:tcPr>
          <w:p w14:paraId="039CD5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9.2.0</w:t>
            </w:r>
          </w:p>
        </w:tc>
      </w:tr>
      <w:tr w:rsidR="000B32F7" w:rsidRPr="000C321E" w14:paraId="67F3A214" w14:textId="77777777" w:rsidTr="000B32F7">
        <w:tc>
          <w:tcPr>
            <w:tcW w:w="851" w:type="dxa"/>
            <w:shd w:val="solid" w:color="FFFFFF" w:fill="auto"/>
          </w:tcPr>
          <w:p w14:paraId="40BF2FE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9C724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D9CA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2F7C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0741r2</w:t>
            </w:r>
          </w:p>
        </w:tc>
        <w:tc>
          <w:tcPr>
            <w:tcW w:w="425" w:type="dxa"/>
            <w:shd w:val="solid" w:color="FFFFFF" w:fill="auto"/>
          </w:tcPr>
          <w:p w14:paraId="2FC5E5E6" w14:textId="77777777" w:rsidR="000B32F7" w:rsidRPr="000C321E" w:rsidRDefault="000B32F7" w:rsidP="009900EA">
            <w:pPr>
              <w:pStyle w:val="TAL"/>
              <w:rPr>
                <w:rFonts w:cs="Arial"/>
                <w:sz w:val="16"/>
                <w:szCs w:val="16"/>
              </w:rPr>
            </w:pPr>
          </w:p>
        </w:tc>
        <w:tc>
          <w:tcPr>
            <w:tcW w:w="465" w:type="dxa"/>
            <w:shd w:val="solid" w:color="FFFFFF" w:fill="auto"/>
          </w:tcPr>
          <w:p w14:paraId="311F7AD4" w14:textId="77777777" w:rsidR="000B32F7" w:rsidRPr="000C321E" w:rsidRDefault="000B32F7" w:rsidP="009900EA">
            <w:pPr>
              <w:pStyle w:val="TAL"/>
              <w:rPr>
                <w:rFonts w:cs="Arial"/>
                <w:sz w:val="16"/>
                <w:szCs w:val="16"/>
              </w:rPr>
            </w:pPr>
          </w:p>
        </w:tc>
        <w:tc>
          <w:tcPr>
            <w:tcW w:w="8607" w:type="dxa"/>
            <w:shd w:val="solid" w:color="FFFFFF" w:fill="auto"/>
          </w:tcPr>
          <w:p w14:paraId="56118324" w14:textId="7138F518" w:rsidR="000B32F7" w:rsidRPr="000C321E" w:rsidRDefault="000B32F7" w:rsidP="009900EA">
            <w:pPr>
              <w:pStyle w:val="TAL"/>
              <w:rPr>
                <w:rFonts w:cs="Arial"/>
                <w:sz w:val="16"/>
                <w:szCs w:val="16"/>
              </w:rPr>
            </w:pPr>
            <w:r w:rsidRPr="000C321E">
              <w:rPr>
                <w:rFonts w:cs="Arial"/>
                <w:sz w:val="16"/>
                <w:szCs w:val="16"/>
              </w:rPr>
              <w:t>Include CSG ID and CSG Membership Indication in Gn</w:t>
            </w:r>
          </w:p>
        </w:tc>
        <w:tc>
          <w:tcPr>
            <w:tcW w:w="850" w:type="dxa"/>
            <w:shd w:val="solid" w:color="FFFFFF" w:fill="auto"/>
          </w:tcPr>
          <w:p w14:paraId="78E0ED11" w14:textId="77777777" w:rsidR="000B32F7" w:rsidRPr="000C321E" w:rsidRDefault="000B32F7" w:rsidP="009900EA">
            <w:pPr>
              <w:pStyle w:val="TAC"/>
              <w:rPr>
                <w:rFonts w:cs="Arial"/>
                <w:snapToGrid w:val="0"/>
                <w:color w:val="000000"/>
                <w:sz w:val="16"/>
                <w:szCs w:val="16"/>
              </w:rPr>
            </w:pPr>
          </w:p>
        </w:tc>
      </w:tr>
      <w:tr w:rsidR="000B32F7" w:rsidRPr="000C321E" w14:paraId="3AA0CC3F" w14:textId="77777777" w:rsidTr="000B32F7">
        <w:tc>
          <w:tcPr>
            <w:tcW w:w="851" w:type="dxa"/>
            <w:shd w:val="solid" w:color="FFFFFF" w:fill="auto"/>
          </w:tcPr>
          <w:p w14:paraId="089DD1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81AFB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F3EDF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0FA5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0739r1</w:t>
            </w:r>
          </w:p>
        </w:tc>
        <w:tc>
          <w:tcPr>
            <w:tcW w:w="425" w:type="dxa"/>
            <w:shd w:val="solid" w:color="FFFFFF" w:fill="auto"/>
          </w:tcPr>
          <w:p w14:paraId="255AA34B" w14:textId="77777777" w:rsidR="000B32F7" w:rsidRPr="000C321E" w:rsidRDefault="000B32F7" w:rsidP="009900EA">
            <w:pPr>
              <w:pStyle w:val="TAL"/>
              <w:rPr>
                <w:rFonts w:cs="Arial"/>
                <w:sz w:val="16"/>
                <w:szCs w:val="16"/>
              </w:rPr>
            </w:pPr>
          </w:p>
        </w:tc>
        <w:tc>
          <w:tcPr>
            <w:tcW w:w="465" w:type="dxa"/>
            <w:shd w:val="solid" w:color="FFFFFF" w:fill="auto"/>
          </w:tcPr>
          <w:p w14:paraId="6B35FA8B" w14:textId="77777777" w:rsidR="000B32F7" w:rsidRPr="000C321E" w:rsidRDefault="000B32F7" w:rsidP="009900EA">
            <w:pPr>
              <w:pStyle w:val="TAL"/>
              <w:rPr>
                <w:rFonts w:cs="Arial"/>
                <w:sz w:val="16"/>
                <w:szCs w:val="16"/>
              </w:rPr>
            </w:pPr>
          </w:p>
        </w:tc>
        <w:tc>
          <w:tcPr>
            <w:tcW w:w="8607" w:type="dxa"/>
            <w:shd w:val="solid" w:color="FFFFFF" w:fill="auto"/>
          </w:tcPr>
          <w:p w14:paraId="21373AD5" w14:textId="1FB7DA14" w:rsidR="000B32F7" w:rsidRPr="000C321E" w:rsidRDefault="000B32F7" w:rsidP="009900EA">
            <w:pPr>
              <w:pStyle w:val="TAL"/>
              <w:rPr>
                <w:rFonts w:cs="Arial"/>
                <w:sz w:val="16"/>
                <w:szCs w:val="16"/>
              </w:rPr>
            </w:pPr>
            <w:r w:rsidRPr="000C321E">
              <w:rPr>
                <w:rFonts w:cs="Arial"/>
                <w:sz w:val="16"/>
                <w:szCs w:val="16"/>
              </w:rPr>
              <w:t>Resolving ambiguity for Target Identification IE coding</w:t>
            </w:r>
          </w:p>
        </w:tc>
        <w:tc>
          <w:tcPr>
            <w:tcW w:w="850" w:type="dxa"/>
            <w:shd w:val="solid" w:color="FFFFFF" w:fill="auto"/>
          </w:tcPr>
          <w:p w14:paraId="5ED8B4E6" w14:textId="77777777" w:rsidR="000B32F7" w:rsidRPr="000C321E" w:rsidRDefault="000B32F7" w:rsidP="009900EA">
            <w:pPr>
              <w:pStyle w:val="TAC"/>
              <w:rPr>
                <w:rFonts w:cs="Arial"/>
                <w:snapToGrid w:val="0"/>
                <w:color w:val="000000"/>
                <w:sz w:val="16"/>
                <w:szCs w:val="16"/>
              </w:rPr>
            </w:pPr>
          </w:p>
        </w:tc>
      </w:tr>
      <w:tr w:rsidR="000B32F7" w:rsidRPr="000C321E" w14:paraId="37F4D948" w14:textId="77777777" w:rsidTr="000B32F7">
        <w:tc>
          <w:tcPr>
            <w:tcW w:w="851" w:type="dxa"/>
            <w:shd w:val="solid" w:color="FFFFFF" w:fill="auto"/>
          </w:tcPr>
          <w:p w14:paraId="45C86D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52DB2D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323C6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44A0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0747r1</w:t>
            </w:r>
          </w:p>
        </w:tc>
        <w:tc>
          <w:tcPr>
            <w:tcW w:w="425" w:type="dxa"/>
            <w:shd w:val="solid" w:color="FFFFFF" w:fill="auto"/>
          </w:tcPr>
          <w:p w14:paraId="5AD5C5F9" w14:textId="77777777" w:rsidR="000B32F7" w:rsidRPr="000C321E" w:rsidRDefault="000B32F7" w:rsidP="009900EA">
            <w:pPr>
              <w:pStyle w:val="TAL"/>
              <w:rPr>
                <w:rFonts w:cs="Arial"/>
                <w:sz w:val="16"/>
                <w:szCs w:val="16"/>
              </w:rPr>
            </w:pPr>
          </w:p>
        </w:tc>
        <w:tc>
          <w:tcPr>
            <w:tcW w:w="465" w:type="dxa"/>
            <w:shd w:val="solid" w:color="FFFFFF" w:fill="auto"/>
          </w:tcPr>
          <w:p w14:paraId="06D1CA51" w14:textId="77777777" w:rsidR="000B32F7" w:rsidRPr="000C321E" w:rsidRDefault="000B32F7" w:rsidP="009900EA">
            <w:pPr>
              <w:pStyle w:val="TAL"/>
              <w:rPr>
                <w:rFonts w:cs="Arial"/>
                <w:sz w:val="16"/>
                <w:szCs w:val="16"/>
              </w:rPr>
            </w:pPr>
          </w:p>
        </w:tc>
        <w:tc>
          <w:tcPr>
            <w:tcW w:w="8607" w:type="dxa"/>
            <w:shd w:val="solid" w:color="FFFFFF" w:fill="auto"/>
          </w:tcPr>
          <w:p w14:paraId="5618BE38" w14:textId="10D99911" w:rsidR="000B32F7" w:rsidRPr="000C321E" w:rsidRDefault="000B32F7" w:rsidP="009900EA">
            <w:pPr>
              <w:pStyle w:val="TAL"/>
              <w:rPr>
                <w:rFonts w:cs="Arial"/>
                <w:sz w:val="16"/>
                <w:szCs w:val="16"/>
              </w:rPr>
            </w:pPr>
            <w:r w:rsidRPr="000C321E">
              <w:rPr>
                <w:rFonts w:cs="Arial"/>
                <w:sz w:val="16"/>
                <w:szCs w:val="16"/>
              </w:rPr>
              <w:t>Corrections to the RAN Information Management procedures</w:t>
            </w:r>
          </w:p>
        </w:tc>
        <w:tc>
          <w:tcPr>
            <w:tcW w:w="850" w:type="dxa"/>
            <w:shd w:val="solid" w:color="FFFFFF" w:fill="auto"/>
          </w:tcPr>
          <w:p w14:paraId="0E463F3E" w14:textId="77777777" w:rsidR="000B32F7" w:rsidRPr="000C321E" w:rsidRDefault="000B32F7" w:rsidP="009900EA">
            <w:pPr>
              <w:pStyle w:val="TAC"/>
              <w:rPr>
                <w:rFonts w:cs="Arial"/>
                <w:snapToGrid w:val="0"/>
                <w:color w:val="000000"/>
                <w:sz w:val="16"/>
                <w:szCs w:val="16"/>
              </w:rPr>
            </w:pPr>
          </w:p>
        </w:tc>
      </w:tr>
      <w:tr w:rsidR="000B32F7" w:rsidRPr="000C321E" w14:paraId="2883D053" w14:textId="77777777" w:rsidTr="000B32F7">
        <w:tc>
          <w:tcPr>
            <w:tcW w:w="851" w:type="dxa"/>
            <w:shd w:val="solid" w:color="FFFFFF" w:fill="auto"/>
          </w:tcPr>
          <w:p w14:paraId="47407B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E19B2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095B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1058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0748</w:t>
            </w:r>
          </w:p>
        </w:tc>
        <w:tc>
          <w:tcPr>
            <w:tcW w:w="425" w:type="dxa"/>
            <w:shd w:val="solid" w:color="FFFFFF" w:fill="auto"/>
          </w:tcPr>
          <w:p w14:paraId="4D2756A4" w14:textId="77777777" w:rsidR="000B32F7" w:rsidRPr="000C321E" w:rsidRDefault="000B32F7" w:rsidP="009900EA">
            <w:pPr>
              <w:pStyle w:val="TAL"/>
              <w:rPr>
                <w:rFonts w:cs="Arial"/>
                <w:sz w:val="16"/>
                <w:szCs w:val="16"/>
              </w:rPr>
            </w:pPr>
          </w:p>
        </w:tc>
        <w:tc>
          <w:tcPr>
            <w:tcW w:w="465" w:type="dxa"/>
            <w:shd w:val="solid" w:color="FFFFFF" w:fill="auto"/>
          </w:tcPr>
          <w:p w14:paraId="1437BA16" w14:textId="77777777" w:rsidR="000B32F7" w:rsidRPr="000C321E" w:rsidRDefault="000B32F7" w:rsidP="009900EA">
            <w:pPr>
              <w:pStyle w:val="TAL"/>
              <w:rPr>
                <w:rFonts w:cs="Arial"/>
                <w:sz w:val="16"/>
                <w:szCs w:val="16"/>
              </w:rPr>
            </w:pPr>
          </w:p>
        </w:tc>
        <w:tc>
          <w:tcPr>
            <w:tcW w:w="8607" w:type="dxa"/>
            <w:shd w:val="solid" w:color="FFFFFF" w:fill="auto"/>
          </w:tcPr>
          <w:p w14:paraId="7933B155" w14:textId="394B2E30" w:rsidR="000B32F7" w:rsidRPr="000C321E" w:rsidRDefault="000B32F7" w:rsidP="009900EA">
            <w:pPr>
              <w:pStyle w:val="TAL"/>
              <w:rPr>
                <w:rFonts w:cs="Arial"/>
                <w:sz w:val="16"/>
                <w:szCs w:val="16"/>
              </w:rPr>
            </w:pPr>
            <w:r w:rsidRPr="000C321E">
              <w:rPr>
                <w:rFonts w:cs="Arial"/>
                <w:sz w:val="16"/>
                <w:szCs w:val="16"/>
              </w:rPr>
              <w:t>BCM violation in GGSN</w:t>
            </w:r>
          </w:p>
        </w:tc>
        <w:tc>
          <w:tcPr>
            <w:tcW w:w="850" w:type="dxa"/>
            <w:shd w:val="solid" w:color="FFFFFF" w:fill="auto"/>
          </w:tcPr>
          <w:p w14:paraId="4F270F53" w14:textId="77777777" w:rsidR="000B32F7" w:rsidRPr="000C321E" w:rsidRDefault="000B32F7" w:rsidP="009900EA">
            <w:pPr>
              <w:pStyle w:val="TAC"/>
              <w:rPr>
                <w:rFonts w:cs="Arial"/>
                <w:snapToGrid w:val="0"/>
                <w:color w:val="000000"/>
                <w:sz w:val="16"/>
                <w:szCs w:val="16"/>
              </w:rPr>
            </w:pPr>
          </w:p>
        </w:tc>
      </w:tr>
      <w:tr w:rsidR="000B32F7" w:rsidRPr="000C321E" w14:paraId="0F08C486" w14:textId="77777777" w:rsidTr="000B32F7">
        <w:tc>
          <w:tcPr>
            <w:tcW w:w="851" w:type="dxa"/>
            <w:shd w:val="solid" w:color="FFFFFF" w:fill="auto"/>
          </w:tcPr>
          <w:p w14:paraId="63DBCC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442E1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CT#48</w:t>
            </w:r>
          </w:p>
        </w:tc>
        <w:tc>
          <w:tcPr>
            <w:tcW w:w="1043" w:type="dxa"/>
            <w:shd w:val="solid" w:color="FFFFFF" w:fill="auto"/>
          </w:tcPr>
          <w:p w14:paraId="0CA930E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C4D9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0749r1</w:t>
            </w:r>
          </w:p>
        </w:tc>
        <w:tc>
          <w:tcPr>
            <w:tcW w:w="425" w:type="dxa"/>
            <w:shd w:val="solid" w:color="FFFFFF" w:fill="auto"/>
          </w:tcPr>
          <w:p w14:paraId="07CFF903" w14:textId="77777777" w:rsidR="000B32F7" w:rsidRPr="000C321E" w:rsidRDefault="000B32F7" w:rsidP="009900EA">
            <w:pPr>
              <w:pStyle w:val="TAL"/>
              <w:rPr>
                <w:rFonts w:cs="Arial"/>
                <w:sz w:val="16"/>
                <w:szCs w:val="16"/>
              </w:rPr>
            </w:pPr>
          </w:p>
        </w:tc>
        <w:tc>
          <w:tcPr>
            <w:tcW w:w="465" w:type="dxa"/>
            <w:shd w:val="solid" w:color="FFFFFF" w:fill="auto"/>
          </w:tcPr>
          <w:p w14:paraId="1BDE031E" w14:textId="77777777" w:rsidR="000B32F7" w:rsidRPr="000C321E" w:rsidRDefault="000B32F7" w:rsidP="009900EA">
            <w:pPr>
              <w:pStyle w:val="TAL"/>
              <w:rPr>
                <w:rFonts w:cs="Arial" w:hint="eastAsia"/>
                <w:sz w:val="16"/>
                <w:szCs w:val="16"/>
              </w:rPr>
            </w:pPr>
          </w:p>
        </w:tc>
        <w:tc>
          <w:tcPr>
            <w:tcW w:w="8607" w:type="dxa"/>
            <w:shd w:val="solid" w:color="FFFFFF" w:fill="auto"/>
          </w:tcPr>
          <w:p w14:paraId="5090A12F" w14:textId="38EA9EE1" w:rsidR="000B32F7" w:rsidRPr="000C321E" w:rsidRDefault="000B32F7" w:rsidP="009900EA">
            <w:pPr>
              <w:pStyle w:val="TAL"/>
              <w:rPr>
                <w:rFonts w:cs="Arial"/>
                <w:sz w:val="16"/>
                <w:szCs w:val="16"/>
              </w:rPr>
            </w:pPr>
            <w:r w:rsidRPr="000C321E">
              <w:rPr>
                <w:rFonts w:cs="Arial" w:hint="eastAsia"/>
                <w:sz w:val="16"/>
                <w:szCs w:val="16"/>
              </w:rPr>
              <w:t>Evolved ARP in Network Initiated Secondary PDP Context Activation</w:t>
            </w:r>
          </w:p>
        </w:tc>
        <w:tc>
          <w:tcPr>
            <w:tcW w:w="850" w:type="dxa"/>
            <w:shd w:val="solid" w:color="FFFFFF" w:fill="auto"/>
          </w:tcPr>
          <w:p w14:paraId="578471A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9.3.0</w:t>
            </w:r>
          </w:p>
        </w:tc>
      </w:tr>
      <w:tr w:rsidR="000B32F7" w:rsidRPr="000C321E" w14:paraId="1B0739AA" w14:textId="77777777" w:rsidTr="000B32F7">
        <w:tc>
          <w:tcPr>
            <w:tcW w:w="851" w:type="dxa"/>
            <w:shd w:val="solid" w:color="FFFFFF" w:fill="auto"/>
          </w:tcPr>
          <w:p w14:paraId="5E680C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B9BFC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FE103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5C154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0752r1</w:t>
            </w:r>
          </w:p>
        </w:tc>
        <w:tc>
          <w:tcPr>
            <w:tcW w:w="425" w:type="dxa"/>
            <w:shd w:val="solid" w:color="FFFFFF" w:fill="auto"/>
          </w:tcPr>
          <w:p w14:paraId="14E65889" w14:textId="77777777" w:rsidR="000B32F7" w:rsidRPr="000C321E" w:rsidRDefault="000B32F7" w:rsidP="009900EA">
            <w:pPr>
              <w:pStyle w:val="TAL"/>
              <w:rPr>
                <w:rFonts w:cs="Arial"/>
                <w:sz w:val="16"/>
                <w:szCs w:val="16"/>
              </w:rPr>
            </w:pPr>
          </w:p>
        </w:tc>
        <w:tc>
          <w:tcPr>
            <w:tcW w:w="465" w:type="dxa"/>
            <w:shd w:val="solid" w:color="FFFFFF" w:fill="auto"/>
          </w:tcPr>
          <w:p w14:paraId="08ABE73E" w14:textId="77777777" w:rsidR="000B32F7" w:rsidRPr="000C321E" w:rsidRDefault="000B32F7" w:rsidP="009900EA">
            <w:pPr>
              <w:pStyle w:val="TAL"/>
              <w:rPr>
                <w:rFonts w:cs="Arial" w:hint="eastAsia"/>
                <w:sz w:val="16"/>
                <w:szCs w:val="16"/>
              </w:rPr>
            </w:pPr>
          </w:p>
        </w:tc>
        <w:tc>
          <w:tcPr>
            <w:tcW w:w="8607" w:type="dxa"/>
            <w:shd w:val="solid" w:color="FFFFFF" w:fill="auto"/>
          </w:tcPr>
          <w:p w14:paraId="63DF4587" w14:textId="2F2A6686" w:rsidR="000B32F7" w:rsidRPr="000C321E" w:rsidRDefault="000B32F7" w:rsidP="009900EA">
            <w:pPr>
              <w:pStyle w:val="TAL"/>
              <w:rPr>
                <w:rFonts w:cs="Arial"/>
                <w:sz w:val="16"/>
                <w:szCs w:val="16"/>
              </w:rPr>
            </w:pPr>
            <w:r w:rsidRPr="000C321E">
              <w:rPr>
                <w:rFonts w:cs="Arial" w:hint="eastAsia"/>
                <w:sz w:val="16"/>
                <w:szCs w:val="16"/>
              </w:rPr>
              <w:t>End Marker</w:t>
            </w:r>
          </w:p>
        </w:tc>
        <w:tc>
          <w:tcPr>
            <w:tcW w:w="850" w:type="dxa"/>
            <w:shd w:val="solid" w:color="FFFFFF" w:fill="auto"/>
          </w:tcPr>
          <w:p w14:paraId="077B2A02" w14:textId="77777777" w:rsidR="000B32F7" w:rsidRPr="000C321E" w:rsidRDefault="000B32F7" w:rsidP="009900EA">
            <w:pPr>
              <w:pStyle w:val="TAC"/>
              <w:rPr>
                <w:rFonts w:cs="Arial"/>
                <w:snapToGrid w:val="0"/>
                <w:color w:val="000000"/>
                <w:sz w:val="16"/>
                <w:szCs w:val="16"/>
              </w:rPr>
            </w:pPr>
          </w:p>
        </w:tc>
      </w:tr>
      <w:tr w:rsidR="000B32F7" w:rsidRPr="000C321E" w14:paraId="4C933515" w14:textId="77777777" w:rsidTr="000B32F7">
        <w:tc>
          <w:tcPr>
            <w:tcW w:w="851" w:type="dxa"/>
            <w:shd w:val="solid" w:color="FFFFFF" w:fill="auto"/>
          </w:tcPr>
          <w:p w14:paraId="7F3BE54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D8C42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CT#49</w:t>
            </w:r>
          </w:p>
        </w:tc>
        <w:tc>
          <w:tcPr>
            <w:tcW w:w="1043" w:type="dxa"/>
            <w:shd w:val="solid" w:color="FFFFFF" w:fill="auto"/>
          </w:tcPr>
          <w:p w14:paraId="11EA6F9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C73E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0754r1</w:t>
            </w:r>
          </w:p>
        </w:tc>
        <w:tc>
          <w:tcPr>
            <w:tcW w:w="425" w:type="dxa"/>
            <w:shd w:val="solid" w:color="FFFFFF" w:fill="auto"/>
          </w:tcPr>
          <w:p w14:paraId="1BC70DB4" w14:textId="77777777" w:rsidR="000B32F7" w:rsidRPr="000C321E" w:rsidRDefault="000B32F7" w:rsidP="009900EA">
            <w:pPr>
              <w:pStyle w:val="TAL"/>
              <w:rPr>
                <w:rFonts w:cs="Arial"/>
                <w:sz w:val="16"/>
                <w:szCs w:val="16"/>
              </w:rPr>
            </w:pPr>
          </w:p>
        </w:tc>
        <w:tc>
          <w:tcPr>
            <w:tcW w:w="465" w:type="dxa"/>
            <w:shd w:val="solid" w:color="FFFFFF" w:fill="auto"/>
          </w:tcPr>
          <w:p w14:paraId="4869895A" w14:textId="77777777" w:rsidR="000B32F7" w:rsidRPr="000C321E" w:rsidRDefault="000B32F7" w:rsidP="009900EA">
            <w:pPr>
              <w:pStyle w:val="TAL"/>
              <w:rPr>
                <w:rFonts w:cs="Arial" w:hint="eastAsia"/>
                <w:sz w:val="16"/>
                <w:szCs w:val="16"/>
              </w:rPr>
            </w:pPr>
          </w:p>
        </w:tc>
        <w:tc>
          <w:tcPr>
            <w:tcW w:w="8607" w:type="dxa"/>
            <w:shd w:val="solid" w:color="FFFFFF" w:fill="auto"/>
          </w:tcPr>
          <w:p w14:paraId="3E657DEB" w14:textId="45D2F0B7" w:rsidR="000B32F7" w:rsidRPr="000C321E" w:rsidRDefault="000B32F7" w:rsidP="009900EA">
            <w:pPr>
              <w:pStyle w:val="TAL"/>
              <w:rPr>
                <w:rFonts w:cs="Arial"/>
                <w:sz w:val="16"/>
                <w:szCs w:val="16"/>
              </w:rPr>
            </w:pPr>
            <w:r w:rsidRPr="000C321E">
              <w:rPr>
                <w:rFonts w:cs="Arial" w:hint="eastAsia"/>
                <w:sz w:val="16"/>
                <w:szCs w:val="16"/>
              </w:rPr>
              <w:t>UE-AMBR and APN-AMBR for Gn/Gp SGSN</w:t>
            </w:r>
          </w:p>
        </w:tc>
        <w:tc>
          <w:tcPr>
            <w:tcW w:w="850" w:type="dxa"/>
            <w:shd w:val="solid" w:color="FFFFFF" w:fill="auto"/>
          </w:tcPr>
          <w:p w14:paraId="569C7D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9.4.0</w:t>
            </w:r>
          </w:p>
        </w:tc>
      </w:tr>
      <w:tr w:rsidR="000B32F7" w:rsidRPr="000C321E" w14:paraId="0FB70846" w14:textId="77777777" w:rsidTr="000B32F7">
        <w:tc>
          <w:tcPr>
            <w:tcW w:w="851" w:type="dxa"/>
            <w:shd w:val="solid" w:color="FFFFFF" w:fill="auto"/>
          </w:tcPr>
          <w:p w14:paraId="46683A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86D86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2830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FD94C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0763r1</w:t>
            </w:r>
          </w:p>
        </w:tc>
        <w:tc>
          <w:tcPr>
            <w:tcW w:w="425" w:type="dxa"/>
            <w:shd w:val="solid" w:color="FFFFFF" w:fill="auto"/>
          </w:tcPr>
          <w:p w14:paraId="5E58DF15" w14:textId="77777777" w:rsidR="000B32F7" w:rsidRPr="000C321E" w:rsidRDefault="000B32F7" w:rsidP="009900EA">
            <w:pPr>
              <w:pStyle w:val="TAL"/>
              <w:rPr>
                <w:rFonts w:cs="Arial"/>
                <w:sz w:val="16"/>
                <w:szCs w:val="16"/>
              </w:rPr>
            </w:pPr>
          </w:p>
        </w:tc>
        <w:tc>
          <w:tcPr>
            <w:tcW w:w="465" w:type="dxa"/>
            <w:shd w:val="solid" w:color="FFFFFF" w:fill="auto"/>
          </w:tcPr>
          <w:p w14:paraId="58080D7C" w14:textId="77777777" w:rsidR="000B32F7" w:rsidRPr="000C321E" w:rsidRDefault="000B32F7" w:rsidP="009900EA">
            <w:pPr>
              <w:pStyle w:val="TAL"/>
              <w:rPr>
                <w:rFonts w:cs="Arial"/>
                <w:sz w:val="16"/>
                <w:szCs w:val="16"/>
              </w:rPr>
            </w:pPr>
          </w:p>
        </w:tc>
        <w:tc>
          <w:tcPr>
            <w:tcW w:w="8607" w:type="dxa"/>
            <w:shd w:val="solid" w:color="FFFFFF" w:fill="auto"/>
          </w:tcPr>
          <w:p w14:paraId="127309E4" w14:textId="13C7189D" w:rsidR="000B32F7" w:rsidRPr="000C321E" w:rsidRDefault="000B32F7" w:rsidP="009900EA">
            <w:pPr>
              <w:pStyle w:val="TAL"/>
              <w:rPr>
                <w:rFonts w:cs="Arial"/>
                <w:sz w:val="16"/>
                <w:szCs w:val="16"/>
              </w:rPr>
            </w:pPr>
            <w:r w:rsidRPr="000C321E">
              <w:rPr>
                <w:rFonts w:cs="Arial"/>
                <w:sz w:val="16"/>
                <w:szCs w:val="16"/>
              </w:rPr>
              <w:t>Dual Stack IP address</w:t>
            </w:r>
          </w:p>
        </w:tc>
        <w:tc>
          <w:tcPr>
            <w:tcW w:w="850" w:type="dxa"/>
            <w:shd w:val="solid" w:color="FFFFFF" w:fill="auto"/>
          </w:tcPr>
          <w:p w14:paraId="624F1A76" w14:textId="77777777" w:rsidR="000B32F7" w:rsidRPr="000C321E" w:rsidRDefault="000B32F7" w:rsidP="009900EA">
            <w:pPr>
              <w:pStyle w:val="TAC"/>
              <w:rPr>
                <w:rFonts w:cs="Arial"/>
                <w:snapToGrid w:val="0"/>
                <w:color w:val="000000"/>
                <w:sz w:val="16"/>
                <w:szCs w:val="16"/>
              </w:rPr>
            </w:pPr>
          </w:p>
        </w:tc>
      </w:tr>
      <w:tr w:rsidR="000B32F7" w:rsidRPr="000C321E" w14:paraId="0055915F" w14:textId="77777777" w:rsidTr="000B32F7">
        <w:tc>
          <w:tcPr>
            <w:tcW w:w="851" w:type="dxa"/>
            <w:shd w:val="solid" w:color="FFFFFF" w:fill="auto"/>
          </w:tcPr>
          <w:p w14:paraId="7BC50C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16AE4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C13D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73D4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0764r1</w:t>
            </w:r>
          </w:p>
        </w:tc>
        <w:tc>
          <w:tcPr>
            <w:tcW w:w="425" w:type="dxa"/>
            <w:shd w:val="solid" w:color="FFFFFF" w:fill="auto"/>
          </w:tcPr>
          <w:p w14:paraId="32BF1C6B" w14:textId="77777777" w:rsidR="000B32F7" w:rsidRPr="000C321E" w:rsidRDefault="000B32F7" w:rsidP="009900EA">
            <w:pPr>
              <w:pStyle w:val="TAL"/>
              <w:rPr>
                <w:rFonts w:cs="Arial"/>
                <w:sz w:val="16"/>
                <w:szCs w:val="16"/>
              </w:rPr>
            </w:pPr>
          </w:p>
        </w:tc>
        <w:tc>
          <w:tcPr>
            <w:tcW w:w="465" w:type="dxa"/>
            <w:shd w:val="solid" w:color="FFFFFF" w:fill="auto"/>
          </w:tcPr>
          <w:p w14:paraId="63DE955E" w14:textId="77777777" w:rsidR="000B32F7" w:rsidRPr="000C321E" w:rsidRDefault="000B32F7" w:rsidP="009900EA">
            <w:pPr>
              <w:pStyle w:val="TAL"/>
              <w:rPr>
                <w:rFonts w:cs="Arial" w:hint="eastAsia"/>
                <w:sz w:val="16"/>
                <w:szCs w:val="16"/>
              </w:rPr>
            </w:pPr>
          </w:p>
        </w:tc>
        <w:tc>
          <w:tcPr>
            <w:tcW w:w="8607" w:type="dxa"/>
            <w:shd w:val="solid" w:color="FFFFFF" w:fill="auto"/>
          </w:tcPr>
          <w:p w14:paraId="68B2105B" w14:textId="47FA2EB4" w:rsidR="000B32F7" w:rsidRPr="000C321E" w:rsidRDefault="000B32F7" w:rsidP="009900EA">
            <w:pPr>
              <w:pStyle w:val="TAL"/>
              <w:rPr>
                <w:rFonts w:cs="Arial"/>
                <w:sz w:val="16"/>
                <w:szCs w:val="16"/>
              </w:rPr>
            </w:pPr>
            <w:r w:rsidRPr="000C321E">
              <w:rPr>
                <w:rFonts w:cs="Arial" w:hint="eastAsia"/>
                <w:sz w:val="16"/>
                <w:szCs w:val="16"/>
              </w:rPr>
              <w:t>Co-located GGSN-PGW FQDN</w:t>
            </w:r>
          </w:p>
        </w:tc>
        <w:tc>
          <w:tcPr>
            <w:tcW w:w="850" w:type="dxa"/>
            <w:shd w:val="solid" w:color="FFFFFF" w:fill="auto"/>
          </w:tcPr>
          <w:p w14:paraId="122A6AF2" w14:textId="77777777" w:rsidR="000B32F7" w:rsidRPr="000C321E" w:rsidRDefault="000B32F7" w:rsidP="009900EA">
            <w:pPr>
              <w:pStyle w:val="TAC"/>
              <w:rPr>
                <w:rFonts w:cs="Arial"/>
                <w:snapToGrid w:val="0"/>
                <w:color w:val="000000"/>
                <w:sz w:val="16"/>
                <w:szCs w:val="16"/>
              </w:rPr>
            </w:pPr>
          </w:p>
        </w:tc>
      </w:tr>
      <w:tr w:rsidR="000B32F7" w:rsidRPr="000C321E" w14:paraId="1B39EC4F" w14:textId="77777777" w:rsidTr="000B32F7">
        <w:tc>
          <w:tcPr>
            <w:tcW w:w="851" w:type="dxa"/>
            <w:shd w:val="solid" w:color="FFFFFF" w:fill="auto"/>
          </w:tcPr>
          <w:p w14:paraId="6DB6999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300D6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7F09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ABA2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0756r2</w:t>
            </w:r>
          </w:p>
        </w:tc>
        <w:tc>
          <w:tcPr>
            <w:tcW w:w="425" w:type="dxa"/>
            <w:shd w:val="solid" w:color="FFFFFF" w:fill="auto"/>
          </w:tcPr>
          <w:p w14:paraId="7A843D8A" w14:textId="77777777" w:rsidR="000B32F7" w:rsidRPr="000C321E" w:rsidRDefault="000B32F7" w:rsidP="009900EA">
            <w:pPr>
              <w:pStyle w:val="TAL"/>
              <w:rPr>
                <w:rFonts w:cs="Arial"/>
                <w:sz w:val="16"/>
                <w:szCs w:val="16"/>
              </w:rPr>
            </w:pPr>
          </w:p>
        </w:tc>
        <w:tc>
          <w:tcPr>
            <w:tcW w:w="465" w:type="dxa"/>
            <w:shd w:val="solid" w:color="FFFFFF" w:fill="auto"/>
          </w:tcPr>
          <w:p w14:paraId="5D72DD7C" w14:textId="77777777" w:rsidR="000B32F7" w:rsidRPr="000C321E" w:rsidRDefault="000B32F7" w:rsidP="009900EA">
            <w:pPr>
              <w:pStyle w:val="TAL"/>
              <w:rPr>
                <w:rFonts w:cs="Arial" w:hint="eastAsia"/>
                <w:sz w:val="16"/>
                <w:szCs w:val="16"/>
              </w:rPr>
            </w:pPr>
          </w:p>
        </w:tc>
        <w:tc>
          <w:tcPr>
            <w:tcW w:w="8607" w:type="dxa"/>
            <w:shd w:val="solid" w:color="FFFFFF" w:fill="auto"/>
          </w:tcPr>
          <w:p w14:paraId="3E39CB92" w14:textId="6D151927" w:rsidR="000B32F7" w:rsidRPr="000C321E" w:rsidRDefault="000B32F7" w:rsidP="009900EA">
            <w:pPr>
              <w:pStyle w:val="TAL"/>
              <w:rPr>
                <w:rFonts w:cs="Arial"/>
                <w:sz w:val="16"/>
                <w:szCs w:val="16"/>
              </w:rPr>
            </w:pPr>
            <w:r w:rsidRPr="000C321E">
              <w:rPr>
                <w:rFonts w:cs="Arial" w:hint="eastAsia"/>
                <w:sz w:val="16"/>
                <w:szCs w:val="16"/>
              </w:rPr>
              <w:t>CSG Information Reporting Action</w:t>
            </w:r>
          </w:p>
        </w:tc>
        <w:tc>
          <w:tcPr>
            <w:tcW w:w="850" w:type="dxa"/>
            <w:shd w:val="solid" w:color="FFFFFF" w:fill="auto"/>
          </w:tcPr>
          <w:p w14:paraId="4A43845E" w14:textId="77777777" w:rsidR="000B32F7" w:rsidRPr="000C321E" w:rsidRDefault="000B32F7" w:rsidP="009900EA">
            <w:pPr>
              <w:pStyle w:val="TAC"/>
              <w:rPr>
                <w:rFonts w:cs="Arial"/>
                <w:snapToGrid w:val="0"/>
                <w:color w:val="000000"/>
                <w:sz w:val="16"/>
                <w:szCs w:val="16"/>
              </w:rPr>
            </w:pPr>
          </w:p>
        </w:tc>
      </w:tr>
      <w:tr w:rsidR="000B32F7" w:rsidRPr="000C321E" w14:paraId="5C0D4218" w14:textId="77777777" w:rsidTr="000B32F7">
        <w:tc>
          <w:tcPr>
            <w:tcW w:w="851" w:type="dxa"/>
            <w:shd w:val="solid" w:color="FFFFFF" w:fill="auto"/>
          </w:tcPr>
          <w:p w14:paraId="182B443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E5416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C0A1E0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2F9D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0760r1</w:t>
            </w:r>
          </w:p>
        </w:tc>
        <w:tc>
          <w:tcPr>
            <w:tcW w:w="425" w:type="dxa"/>
            <w:shd w:val="solid" w:color="FFFFFF" w:fill="auto"/>
          </w:tcPr>
          <w:p w14:paraId="2CAED4D8" w14:textId="77777777" w:rsidR="000B32F7" w:rsidRPr="000C321E" w:rsidRDefault="000B32F7" w:rsidP="009900EA">
            <w:pPr>
              <w:pStyle w:val="TAL"/>
              <w:rPr>
                <w:rFonts w:cs="Arial"/>
                <w:sz w:val="16"/>
                <w:szCs w:val="16"/>
              </w:rPr>
            </w:pPr>
          </w:p>
        </w:tc>
        <w:tc>
          <w:tcPr>
            <w:tcW w:w="465" w:type="dxa"/>
            <w:shd w:val="solid" w:color="FFFFFF" w:fill="auto"/>
          </w:tcPr>
          <w:p w14:paraId="30E43E84" w14:textId="77777777" w:rsidR="000B32F7" w:rsidRPr="000C321E" w:rsidRDefault="000B32F7" w:rsidP="009900EA">
            <w:pPr>
              <w:pStyle w:val="TAL"/>
              <w:rPr>
                <w:rFonts w:cs="Arial"/>
                <w:sz w:val="16"/>
                <w:szCs w:val="16"/>
              </w:rPr>
            </w:pPr>
          </w:p>
        </w:tc>
        <w:tc>
          <w:tcPr>
            <w:tcW w:w="8607" w:type="dxa"/>
            <w:shd w:val="solid" w:color="FFFFFF" w:fill="auto"/>
          </w:tcPr>
          <w:p w14:paraId="4A282D19" w14:textId="1AA7C2AE" w:rsidR="000B32F7" w:rsidRPr="000C321E" w:rsidRDefault="000B32F7" w:rsidP="009900EA">
            <w:pPr>
              <w:pStyle w:val="TAL"/>
              <w:rPr>
                <w:rFonts w:cs="Arial"/>
                <w:sz w:val="16"/>
                <w:szCs w:val="16"/>
              </w:rPr>
            </w:pPr>
            <w:r w:rsidRPr="000C321E">
              <w:rPr>
                <w:rFonts w:cs="Arial"/>
                <w:sz w:val="16"/>
                <w:szCs w:val="16"/>
              </w:rPr>
              <w:t>Dual Stack IP address</w:t>
            </w:r>
          </w:p>
        </w:tc>
        <w:tc>
          <w:tcPr>
            <w:tcW w:w="850" w:type="dxa"/>
            <w:shd w:val="solid" w:color="FFFFFF" w:fill="auto"/>
          </w:tcPr>
          <w:p w14:paraId="0256EEA1" w14:textId="77777777" w:rsidR="000B32F7" w:rsidRPr="000C321E" w:rsidRDefault="000B32F7" w:rsidP="009900EA">
            <w:pPr>
              <w:pStyle w:val="TAC"/>
              <w:rPr>
                <w:rFonts w:cs="Arial"/>
                <w:snapToGrid w:val="0"/>
                <w:color w:val="000000"/>
                <w:sz w:val="16"/>
                <w:szCs w:val="16"/>
              </w:rPr>
            </w:pPr>
          </w:p>
        </w:tc>
      </w:tr>
      <w:tr w:rsidR="000B32F7" w:rsidRPr="000C321E" w14:paraId="4475DF69" w14:textId="77777777" w:rsidTr="000B32F7">
        <w:tc>
          <w:tcPr>
            <w:tcW w:w="851" w:type="dxa"/>
            <w:shd w:val="solid" w:color="FFFFFF" w:fill="auto"/>
          </w:tcPr>
          <w:p w14:paraId="03AD87F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46A34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7F338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C8B9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0759r2</w:t>
            </w:r>
          </w:p>
        </w:tc>
        <w:tc>
          <w:tcPr>
            <w:tcW w:w="425" w:type="dxa"/>
            <w:shd w:val="solid" w:color="FFFFFF" w:fill="auto"/>
          </w:tcPr>
          <w:p w14:paraId="176F8FC0" w14:textId="77777777" w:rsidR="000B32F7" w:rsidRPr="000C321E" w:rsidRDefault="000B32F7" w:rsidP="009900EA">
            <w:pPr>
              <w:pStyle w:val="TAL"/>
              <w:rPr>
                <w:rFonts w:cs="Arial"/>
                <w:sz w:val="16"/>
                <w:szCs w:val="16"/>
              </w:rPr>
            </w:pPr>
          </w:p>
        </w:tc>
        <w:tc>
          <w:tcPr>
            <w:tcW w:w="465" w:type="dxa"/>
            <w:shd w:val="solid" w:color="FFFFFF" w:fill="auto"/>
          </w:tcPr>
          <w:p w14:paraId="7223483B" w14:textId="77777777" w:rsidR="000B32F7" w:rsidRPr="000C321E" w:rsidRDefault="000B32F7" w:rsidP="009900EA">
            <w:pPr>
              <w:pStyle w:val="TAL"/>
              <w:rPr>
                <w:rFonts w:cs="Arial"/>
                <w:sz w:val="16"/>
                <w:szCs w:val="16"/>
              </w:rPr>
            </w:pPr>
          </w:p>
        </w:tc>
        <w:tc>
          <w:tcPr>
            <w:tcW w:w="8607" w:type="dxa"/>
            <w:shd w:val="solid" w:color="FFFFFF" w:fill="auto"/>
          </w:tcPr>
          <w:p w14:paraId="2DEA676F" w14:textId="3F3F155C" w:rsidR="000B32F7" w:rsidRPr="000C321E" w:rsidRDefault="000B32F7" w:rsidP="009900EA">
            <w:pPr>
              <w:pStyle w:val="TAL"/>
              <w:rPr>
                <w:rFonts w:cs="Arial"/>
                <w:sz w:val="16"/>
                <w:szCs w:val="16"/>
              </w:rPr>
            </w:pPr>
            <w:r w:rsidRPr="000C321E">
              <w:rPr>
                <w:rFonts w:cs="Arial"/>
                <w:sz w:val="16"/>
                <w:szCs w:val="16"/>
              </w:rPr>
              <w:t>Essential correction to MS Info Change Notification Request</w:t>
            </w:r>
          </w:p>
        </w:tc>
        <w:tc>
          <w:tcPr>
            <w:tcW w:w="850" w:type="dxa"/>
            <w:shd w:val="solid" w:color="FFFFFF" w:fill="auto"/>
          </w:tcPr>
          <w:p w14:paraId="148EC706" w14:textId="77777777" w:rsidR="000B32F7" w:rsidRPr="000C321E" w:rsidRDefault="000B32F7" w:rsidP="009900EA">
            <w:pPr>
              <w:pStyle w:val="TAC"/>
              <w:rPr>
                <w:rFonts w:cs="Arial"/>
                <w:snapToGrid w:val="0"/>
                <w:color w:val="000000"/>
                <w:sz w:val="16"/>
                <w:szCs w:val="16"/>
              </w:rPr>
            </w:pPr>
          </w:p>
        </w:tc>
      </w:tr>
      <w:tr w:rsidR="000B32F7" w:rsidRPr="000C321E" w14:paraId="6A84BF23" w14:textId="77777777" w:rsidTr="000B32F7">
        <w:tc>
          <w:tcPr>
            <w:tcW w:w="851" w:type="dxa"/>
            <w:shd w:val="solid" w:color="FFFFFF" w:fill="auto"/>
          </w:tcPr>
          <w:p w14:paraId="79089BC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A4C286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6B804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9B8F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0765r3</w:t>
            </w:r>
          </w:p>
        </w:tc>
        <w:tc>
          <w:tcPr>
            <w:tcW w:w="425" w:type="dxa"/>
            <w:shd w:val="solid" w:color="FFFFFF" w:fill="auto"/>
          </w:tcPr>
          <w:p w14:paraId="06EC22FB" w14:textId="77777777" w:rsidR="000B32F7" w:rsidRPr="000C321E" w:rsidRDefault="000B32F7" w:rsidP="009900EA">
            <w:pPr>
              <w:pStyle w:val="TAL"/>
              <w:rPr>
                <w:rFonts w:cs="Arial"/>
                <w:sz w:val="16"/>
                <w:szCs w:val="16"/>
              </w:rPr>
            </w:pPr>
          </w:p>
        </w:tc>
        <w:tc>
          <w:tcPr>
            <w:tcW w:w="465" w:type="dxa"/>
            <w:shd w:val="solid" w:color="FFFFFF" w:fill="auto"/>
          </w:tcPr>
          <w:p w14:paraId="0E7B88C3" w14:textId="77777777" w:rsidR="000B32F7" w:rsidRPr="000C321E" w:rsidRDefault="000B32F7" w:rsidP="009900EA">
            <w:pPr>
              <w:pStyle w:val="TAL"/>
              <w:rPr>
                <w:rFonts w:cs="Arial" w:hint="eastAsia"/>
                <w:sz w:val="16"/>
                <w:szCs w:val="16"/>
              </w:rPr>
            </w:pPr>
          </w:p>
        </w:tc>
        <w:tc>
          <w:tcPr>
            <w:tcW w:w="8607" w:type="dxa"/>
            <w:shd w:val="solid" w:color="FFFFFF" w:fill="auto"/>
          </w:tcPr>
          <w:p w14:paraId="2C06A20B" w14:textId="4E96E928" w:rsidR="000B32F7" w:rsidRPr="000C321E" w:rsidRDefault="000B32F7" w:rsidP="009900EA">
            <w:pPr>
              <w:pStyle w:val="TAL"/>
              <w:rPr>
                <w:rFonts w:cs="Arial"/>
                <w:sz w:val="16"/>
                <w:szCs w:val="16"/>
              </w:rPr>
            </w:pPr>
            <w:r w:rsidRPr="000C321E">
              <w:rPr>
                <w:rFonts w:cs="Arial" w:hint="eastAsia"/>
                <w:sz w:val="16"/>
                <w:szCs w:val="16"/>
              </w:rPr>
              <w:t>MS Info Change Reporting S</w:t>
            </w:r>
            <w:r w:rsidRPr="000C321E">
              <w:rPr>
                <w:rFonts w:cs="Arial"/>
                <w:sz w:val="16"/>
                <w:szCs w:val="16"/>
              </w:rPr>
              <w:t>u</w:t>
            </w:r>
            <w:r w:rsidRPr="000C321E">
              <w:rPr>
                <w:rFonts w:cs="Arial" w:hint="eastAsia"/>
                <w:sz w:val="16"/>
                <w:szCs w:val="16"/>
              </w:rPr>
              <w:t>pport Indication</w:t>
            </w:r>
          </w:p>
        </w:tc>
        <w:tc>
          <w:tcPr>
            <w:tcW w:w="850" w:type="dxa"/>
            <w:shd w:val="solid" w:color="FFFFFF" w:fill="auto"/>
          </w:tcPr>
          <w:p w14:paraId="158355F1" w14:textId="77777777" w:rsidR="000B32F7" w:rsidRPr="000C321E" w:rsidRDefault="000B32F7" w:rsidP="009900EA">
            <w:pPr>
              <w:pStyle w:val="TAC"/>
              <w:rPr>
                <w:rFonts w:cs="Arial"/>
                <w:snapToGrid w:val="0"/>
                <w:color w:val="000000"/>
                <w:sz w:val="16"/>
                <w:szCs w:val="16"/>
              </w:rPr>
            </w:pPr>
          </w:p>
        </w:tc>
      </w:tr>
      <w:tr w:rsidR="000B32F7" w:rsidRPr="000C321E" w14:paraId="195244B0" w14:textId="77777777" w:rsidTr="000B32F7">
        <w:tc>
          <w:tcPr>
            <w:tcW w:w="851" w:type="dxa"/>
            <w:shd w:val="solid" w:color="FFFFFF" w:fill="auto"/>
          </w:tcPr>
          <w:p w14:paraId="01A5919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CEE2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6CA01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9DBC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0762r2</w:t>
            </w:r>
          </w:p>
        </w:tc>
        <w:tc>
          <w:tcPr>
            <w:tcW w:w="425" w:type="dxa"/>
            <w:shd w:val="solid" w:color="FFFFFF" w:fill="auto"/>
          </w:tcPr>
          <w:p w14:paraId="34537254" w14:textId="77777777" w:rsidR="000B32F7" w:rsidRPr="000C321E" w:rsidRDefault="000B32F7" w:rsidP="009900EA">
            <w:pPr>
              <w:pStyle w:val="TAL"/>
              <w:rPr>
                <w:rFonts w:cs="Arial"/>
                <w:sz w:val="16"/>
                <w:szCs w:val="16"/>
              </w:rPr>
            </w:pPr>
          </w:p>
        </w:tc>
        <w:tc>
          <w:tcPr>
            <w:tcW w:w="465" w:type="dxa"/>
            <w:shd w:val="solid" w:color="FFFFFF" w:fill="auto"/>
          </w:tcPr>
          <w:p w14:paraId="3F08FED8" w14:textId="77777777" w:rsidR="000B32F7" w:rsidRPr="000C321E" w:rsidRDefault="000B32F7" w:rsidP="009900EA">
            <w:pPr>
              <w:pStyle w:val="TAL"/>
              <w:rPr>
                <w:rFonts w:cs="Arial"/>
                <w:sz w:val="16"/>
                <w:szCs w:val="16"/>
              </w:rPr>
            </w:pPr>
          </w:p>
        </w:tc>
        <w:tc>
          <w:tcPr>
            <w:tcW w:w="8607" w:type="dxa"/>
            <w:shd w:val="solid" w:color="FFFFFF" w:fill="auto"/>
          </w:tcPr>
          <w:p w14:paraId="0055BF62" w14:textId="343A6387" w:rsidR="000B32F7" w:rsidRPr="000C321E" w:rsidRDefault="000B32F7" w:rsidP="009900EA">
            <w:pPr>
              <w:pStyle w:val="TAL"/>
              <w:rPr>
                <w:rFonts w:cs="Arial"/>
                <w:sz w:val="16"/>
                <w:szCs w:val="16"/>
              </w:rPr>
            </w:pPr>
            <w:r w:rsidRPr="000C321E">
              <w:rPr>
                <w:rFonts w:cs="Arial"/>
                <w:sz w:val="16"/>
                <w:szCs w:val="16"/>
              </w:rPr>
              <w:t>Critical deficiency in Gn/Gp SGSN to MME TAU procedure</w:t>
            </w:r>
          </w:p>
        </w:tc>
        <w:tc>
          <w:tcPr>
            <w:tcW w:w="850" w:type="dxa"/>
            <w:shd w:val="solid" w:color="FFFFFF" w:fill="auto"/>
          </w:tcPr>
          <w:p w14:paraId="749BD549" w14:textId="77777777" w:rsidR="000B32F7" w:rsidRPr="000C321E" w:rsidRDefault="000B32F7" w:rsidP="009900EA">
            <w:pPr>
              <w:pStyle w:val="TAC"/>
              <w:rPr>
                <w:rFonts w:cs="Arial"/>
                <w:snapToGrid w:val="0"/>
                <w:color w:val="000000"/>
                <w:sz w:val="16"/>
                <w:szCs w:val="16"/>
              </w:rPr>
            </w:pPr>
          </w:p>
        </w:tc>
      </w:tr>
      <w:tr w:rsidR="000B32F7" w:rsidRPr="000C321E" w14:paraId="27C26F1C" w14:textId="77777777" w:rsidTr="000B32F7">
        <w:tc>
          <w:tcPr>
            <w:tcW w:w="851" w:type="dxa"/>
            <w:shd w:val="solid" w:color="FFFFFF" w:fill="auto"/>
          </w:tcPr>
          <w:p w14:paraId="0421DCD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2221A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1153AD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408AA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0780r1</w:t>
            </w:r>
          </w:p>
        </w:tc>
        <w:tc>
          <w:tcPr>
            <w:tcW w:w="425" w:type="dxa"/>
            <w:shd w:val="solid" w:color="FFFFFF" w:fill="auto"/>
          </w:tcPr>
          <w:p w14:paraId="11145DC6" w14:textId="77777777" w:rsidR="000B32F7" w:rsidRPr="000C321E" w:rsidRDefault="000B32F7" w:rsidP="009900EA">
            <w:pPr>
              <w:pStyle w:val="TAL"/>
              <w:rPr>
                <w:rFonts w:cs="Arial"/>
                <w:sz w:val="16"/>
                <w:szCs w:val="16"/>
              </w:rPr>
            </w:pPr>
          </w:p>
        </w:tc>
        <w:tc>
          <w:tcPr>
            <w:tcW w:w="465" w:type="dxa"/>
            <w:shd w:val="solid" w:color="FFFFFF" w:fill="auto"/>
          </w:tcPr>
          <w:p w14:paraId="5576C258" w14:textId="77777777" w:rsidR="000B32F7" w:rsidRPr="000C321E" w:rsidRDefault="000B32F7" w:rsidP="009900EA">
            <w:pPr>
              <w:pStyle w:val="TAL"/>
              <w:rPr>
                <w:rFonts w:cs="Arial"/>
                <w:sz w:val="16"/>
                <w:szCs w:val="16"/>
              </w:rPr>
            </w:pPr>
          </w:p>
        </w:tc>
        <w:tc>
          <w:tcPr>
            <w:tcW w:w="8607" w:type="dxa"/>
            <w:shd w:val="solid" w:color="FFFFFF" w:fill="auto"/>
          </w:tcPr>
          <w:p w14:paraId="555E2961" w14:textId="57258546" w:rsidR="000B32F7" w:rsidRPr="000C321E" w:rsidRDefault="000B32F7" w:rsidP="009900EA">
            <w:pPr>
              <w:pStyle w:val="TAL"/>
              <w:rPr>
                <w:rFonts w:cs="Arial"/>
                <w:sz w:val="16"/>
                <w:szCs w:val="16"/>
              </w:rPr>
            </w:pPr>
            <w:r w:rsidRPr="000C321E">
              <w:rPr>
                <w:rFonts w:cs="Arial"/>
                <w:sz w:val="16"/>
                <w:szCs w:val="16"/>
              </w:rPr>
              <w:t>MS Time Zone adjustments</w:t>
            </w:r>
          </w:p>
        </w:tc>
        <w:tc>
          <w:tcPr>
            <w:tcW w:w="850" w:type="dxa"/>
            <w:shd w:val="solid" w:color="FFFFFF" w:fill="auto"/>
          </w:tcPr>
          <w:p w14:paraId="18664D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9.5.0</w:t>
            </w:r>
          </w:p>
        </w:tc>
      </w:tr>
      <w:tr w:rsidR="000B32F7" w:rsidRPr="000C321E" w14:paraId="13F81AA7" w14:textId="77777777" w:rsidTr="000B32F7">
        <w:tc>
          <w:tcPr>
            <w:tcW w:w="851" w:type="dxa"/>
            <w:shd w:val="solid" w:color="FFFFFF" w:fill="auto"/>
          </w:tcPr>
          <w:p w14:paraId="692D58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A0136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715231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0EF3C6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0773r4</w:t>
            </w:r>
          </w:p>
        </w:tc>
        <w:tc>
          <w:tcPr>
            <w:tcW w:w="425" w:type="dxa"/>
            <w:shd w:val="solid" w:color="FFFFFF" w:fill="auto"/>
          </w:tcPr>
          <w:p w14:paraId="14ED5DF1" w14:textId="77777777" w:rsidR="000B32F7" w:rsidRPr="000C321E" w:rsidRDefault="000B32F7" w:rsidP="009900EA">
            <w:pPr>
              <w:pStyle w:val="TAL"/>
              <w:rPr>
                <w:rFonts w:cs="Arial"/>
                <w:sz w:val="16"/>
                <w:szCs w:val="16"/>
              </w:rPr>
            </w:pPr>
          </w:p>
        </w:tc>
        <w:tc>
          <w:tcPr>
            <w:tcW w:w="465" w:type="dxa"/>
            <w:shd w:val="solid" w:color="FFFFFF" w:fill="auto"/>
          </w:tcPr>
          <w:p w14:paraId="566C8E00" w14:textId="77777777" w:rsidR="000B32F7" w:rsidRPr="000C321E" w:rsidRDefault="000B32F7" w:rsidP="009900EA">
            <w:pPr>
              <w:pStyle w:val="TAL"/>
              <w:rPr>
                <w:rFonts w:cs="Arial"/>
                <w:sz w:val="16"/>
                <w:szCs w:val="16"/>
              </w:rPr>
            </w:pPr>
          </w:p>
        </w:tc>
        <w:tc>
          <w:tcPr>
            <w:tcW w:w="8607" w:type="dxa"/>
            <w:shd w:val="solid" w:color="FFFFFF" w:fill="auto"/>
          </w:tcPr>
          <w:p w14:paraId="71399933" w14:textId="480A83BC" w:rsidR="000B32F7" w:rsidRPr="000C321E" w:rsidRDefault="000B32F7" w:rsidP="009900EA">
            <w:pPr>
              <w:pStyle w:val="TAL"/>
              <w:rPr>
                <w:rFonts w:cs="Arial"/>
                <w:sz w:val="16"/>
                <w:szCs w:val="16"/>
              </w:rPr>
            </w:pPr>
            <w:r w:rsidRPr="000C321E">
              <w:rPr>
                <w:rFonts w:cs="Arial"/>
                <w:sz w:val="16"/>
                <w:szCs w:val="16"/>
              </w:rPr>
              <w:t>Resolving GTPv1-C backward compatibility problems for the MM and PDP Context IEs in Rel-9 onwards</w:t>
            </w:r>
          </w:p>
        </w:tc>
        <w:tc>
          <w:tcPr>
            <w:tcW w:w="850" w:type="dxa"/>
            <w:shd w:val="solid" w:color="FFFFFF" w:fill="auto"/>
          </w:tcPr>
          <w:p w14:paraId="49B731A3" w14:textId="77777777" w:rsidR="000B32F7" w:rsidRPr="000C321E" w:rsidRDefault="000B32F7" w:rsidP="009900EA">
            <w:pPr>
              <w:pStyle w:val="TAC"/>
              <w:rPr>
                <w:rFonts w:cs="Arial"/>
                <w:snapToGrid w:val="0"/>
                <w:color w:val="000000"/>
                <w:sz w:val="16"/>
                <w:szCs w:val="16"/>
              </w:rPr>
            </w:pPr>
          </w:p>
        </w:tc>
      </w:tr>
      <w:tr w:rsidR="000B32F7" w:rsidRPr="000C321E" w14:paraId="58C82F70" w14:textId="77777777" w:rsidTr="000B32F7">
        <w:tc>
          <w:tcPr>
            <w:tcW w:w="851" w:type="dxa"/>
            <w:shd w:val="solid" w:color="FFFFFF" w:fill="auto"/>
          </w:tcPr>
          <w:p w14:paraId="3023236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11083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B7621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F858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0778r4</w:t>
            </w:r>
          </w:p>
        </w:tc>
        <w:tc>
          <w:tcPr>
            <w:tcW w:w="425" w:type="dxa"/>
            <w:shd w:val="solid" w:color="FFFFFF" w:fill="auto"/>
          </w:tcPr>
          <w:p w14:paraId="1B6BCDBC" w14:textId="77777777" w:rsidR="000B32F7" w:rsidRPr="000C321E" w:rsidRDefault="000B32F7" w:rsidP="009900EA">
            <w:pPr>
              <w:pStyle w:val="TAL"/>
              <w:rPr>
                <w:rFonts w:cs="Arial"/>
                <w:sz w:val="16"/>
                <w:szCs w:val="16"/>
              </w:rPr>
            </w:pPr>
          </w:p>
        </w:tc>
        <w:tc>
          <w:tcPr>
            <w:tcW w:w="465" w:type="dxa"/>
            <w:shd w:val="solid" w:color="FFFFFF" w:fill="auto"/>
          </w:tcPr>
          <w:p w14:paraId="49AC3671" w14:textId="77777777" w:rsidR="000B32F7" w:rsidRPr="000C321E" w:rsidRDefault="000B32F7" w:rsidP="009900EA">
            <w:pPr>
              <w:pStyle w:val="TAL"/>
              <w:rPr>
                <w:rFonts w:cs="Arial"/>
                <w:sz w:val="16"/>
                <w:szCs w:val="16"/>
              </w:rPr>
            </w:pPr>
          </w:p>
        </w:tc>
        <w:tc>
          <w:tcPr>
            <w:tcW w:w="8607" w:type="dxa"/>
            <w:shd w:val="solid" w:color="FFFFFF" w:fill="auto"/>
          </w:tcPr>
          <w:p w14:paraId="11C06B35" w14:textId="1D907383" w:rsidR="000B32F7" w:rsidRPr="000C321E" w:rsidRDefault="000B32F7" w:rsidP="009900EA">
            <w:pPr>
              <w:pStyle w:val="TAL"/>
              <w:rPr>
                <w:rFonts w:cs="Arial"/>
                <w:sz w:val="16"/>
                <w:szCs w:val="16"/>
              </w:rPr>
            </w:pPr>
            <w:r w:rsidRPr="000C321E">
              <w:rPr>
                <w:rFonts w:cs="Arial"/>
                <w:sz w:val="16"/>
                <w:szCs w:val="16"/>
              </w:rPr>
              <w:t>Invalid IE Length</w:t>
            </w:r>
          </w:p>
        </w:tc>
        <w:tc>
          <w:tcPr>
            <w:tcW w:w="850" w:type="dxa"/>
            <w:shd w:val="solid" w:color="FFFFFF" w:fill="auto"/>
          </w:tcPr>
          <w:p w14:paraId="1DDD95CA" w14:textId="77777777" w:rsidR="000B32F7" w:rsidRPr="000C321E" w:rsidRDefault="000B32F7" w:rsidP="009900EA">
            <w:pPr>
              <w:pStyle w:val="TAC"/>
              <w:rPr>
                <w:rFonts w:cs="Arial"/>
                <w:snapToGrid w:val="0"/>
                <w:color w:val="000000"/>
                <w:sz w:val="16"/>
                <w:szCs w:val="16"/>
              </w:rPr>
            </w:pPr>
          </w:p>
        </w:tc>
      </w:tr>
      <w:tr w:rsidR="000B32F7" w:rsidRPr="000C321E" w14:paraId="23B32D8F" w14:textId="77777777" w:rsidTr="000B32F7">
        <w:tc>
          <w:tcPr>
            <w:tcW w:w="851" w:type="dxa"/>
            <w:shd w:val="solid" w:color="FFFFFF" w:fill="auto"/>
          </w:tcPr>
          <w:p w14:paraId="12D0B9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63671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C77D7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8B39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0767r1</w:t>
            </w:r>
          </w:p>
        </w:tc>
        <w:tc>
          <w:tcPr>
            <w:tcW w:w="425" w:type="dxa"/>
            <w:shd w:val="solid" w:color="FFFFFF" w:fill="auto"/>
          </w:tcPr>
          <w:p w14:paraId="642CBABB" w14:textId="77777777" w:rsidR="000B32F7" w:rsidRPr="000C321E" w:rsidRDefault="000B32F7" w:rsidP="009900EA">
            <w:pPr>
              <w:pStyle w:val="TAL"/>
              <w:rPr>
                <w:rFonts w:cs="Arial"/>
                <w:sz w:val="16"/>
                <w:szCs w:val="16"/>
              </w:rPr>
            </w:pPr>
          </w:p>
        </w:tc>
        <w:tc>
          <w:tcPr>
            <w:tcW w:w="465" w:type="dxa"/>
            <w:shd w:val="solid" w:color="FFFFFF" w:fill="auto"/>
          </w:tcPr>
          <w:p w14:paraId="252FBCBD" w14:textId="77777777" w:rsidR="000B32F7" w:rsidRPr="000C321E" w:rsidRDefault="000B32F7" w:rsidP="009900EA">
            <w:pPr>
              <w:pStyle w:val="TAL"/>
              <w:rPr>
                <w:rFonts w:cs="Arial"/>
                <w:sz w:val="16"/>
                <w:szCs w:val="16"/>
              </w:rPr>
            </w:pPr>
          </w:p>
        </w:tc>
        <w:tc>
          <w:tcPr>
            <w:tcW w:w="8607" w:type="dxa"/>
            <w:shd w:val="solid" w:color="FFFFFF" w:fill="auto"/>
          </w:tcPr>
          <w:p w14:paraId="23047B37" w14:textId="6EB15C53" w:rsidR="000B32F7" w:rsidRPr="000C321E" w:rsidRDefault="000B32F7" w:rsidP="009900EA">
            <w:pPr>
              <w:pStyle w:val="TAL"/>
              <w:rPr>
                <w:rFonts w:cs="Arial"/>
                <w:sz w:val="16"/>
                <w:szCs w:val="16"/>
              </w:rPr>
            </w:pPr>
            <w:r w:rsidRPr="000C321E">
              <w:rPr>
                <w:rFonts w:cs="Arial"/>
                <w:sz w:val="16"/>
                <w:szCs w:val="16"/>
              </w:rPr>
              <w:t xml:space="preserve">S1-AP/RANAP/BSSGP Cause Code mapping in MME during IRAT HO involving Gn/Gp-SGSN   </w:t>
            </w:r>
          </w:p>
        </w:tc>
        <w:tc>
          <w:tcPr>
            <w:tcW w:w="850" w:type="dxa"/>
            <w:shd w:val="solid" w:color="FFFFFF" w:fill="auto"/>
          </w:tcPr>
          <w:p w14:paraId="7DF7BA4E" w14:textId="77777777" w:rsidR="000B32F7" w:rsidRPr="000C321E" w:rsidRDefault="000B32F7" w:rsidP="009900EA">
            <w:pPr>
              <w:pStyle w:val="TAC"/>
              <w:rPr>
                <w:rFonts w:cs="Arial"/>
                <w:snapToGrid w:val="0"/>
                <w:color w:val="000000"/>
                <w:sz w:val="16"/>
                <w:szCs w:val="16"/>
              </w:rPr>
            </w:pPr>
          </w:p>
        </w:tc>
      </w:tr>
      <w:tr w:rsidR="000B32F7" w:rsidRPr="000C321E" w14:paraId="25FB3A44" w14:textId="77777777" w:rsidTr="000B32F7">
        <w:tc>
          <w:tcPr>
            <w:tcW w:w="851" w:type="dxa"/>
            <w:shd w:val="solid" w:color="FFFFFF" w:fill="auto"/>
          </w:tcPr>
          <w:p w14:paraId="2BE79E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FA8BBB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736096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13E85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0781</w:t>
            </w:r>
          </w:p>
        </w:tc>
        <w:tc>
          <w:tcPr>
            <w:tcW w:w="425" w:type="dxa"/>
            <w:shd w:val="solid" w:color="FFFFFF" w:fill="auto"/>
          </w:tcPr>
          <w:p w14:paraId="29C47033" w14:textId="77777777" w:rsidR="000B32F7" w:rsidRPr="000C321E" w:rsidRDefault="000B32F7" w:rsidP="009900EA">
            <w:pPr>
              <w:pStyle w:val="TAL"/>
              <w:rPr>
                <w:rFonts w:cs="Arial"/>
                <w:sz w:val="16"/>
                <w:szCs w:val="16"/>
              </w:rPr>
            </w:pPr>
          </w:p>
        </w:tc>
        <w:tc>
          <w:tcPr>
            <w:tcW w:w="465" w:type="dxa"/>
            <w:shd w:val="solid" w:color="FFFFFF" w:fill="auto"/>
          </w:tcPr>
          <w:p w14:paraId="44ED1155" w14:textId="77777777" w:rsidR="000B32F7" w:rsidRPr="000C321E" w:rsidRDefault="000B32F7" w:rsidP="009900EA">
            <w:pPr>
              <w:pStyle w:val="TAL"/>
              <w:rPr>
                <w:rFonts w:cs="Arial" w:hint="eastAsia"/>
                <w:sz w:val="16"/>
                <w:szCs w:val="16"/>
              </w:rPr>
            </w:pPr>
          </w:p>
        </w:tc>
        <w:tc>
          <w:tcPr>
            <w:tcW w:w="8607" w:type="dxa"/>
            <w:shd w:val="solid" w:color="FFFFFF" w:fill="auto"/>
          </w:tcPr>
          <w:p w14:paraId="70112945" w14:textId="33685762" w:rsidR="000B32F7" w:rsidRPr="000C321E" w:rsidRDefault="000B32F7" w:rsidP="009900EA">
            <w:pPr>
              <w:pStyle w:val="TAL"/>
              <w:rPr>
                <w:rFonts w:cs="Arial"/>
                <w:sz w:val="16"/>
                <w:szCs w:val="16"/>
              </w:rPr>
            </w:pPr>
            <w:r w:rsidRPr="000C321E">
              <w:rPr>
                <w:rFonts w:cs="Arial" w:hint="eastAsia"/>
                <w:sz w:val="16"/>
                <w:szCs w:val="16"/>
              </w:rPr>
              <w:t>Cause for dual stack PDP context</w:t>
            </w:r>
          </w:p>
        </w:tc>
        <w:tc>
          <w:tcPr>
            <w:tcW w:w="850" w:type="dxa"/>
            <w:shd w:val="solid" w:color="FFFFFF" w:fill="auto"/>
          </w:tcPr>
          <w:p w14:paraId="5D69269D" w14:textId="77777777" w:rsidR="000B32F7" w:rsidRPr="000C321E" w:rsidRDefault="000B32F7" w:rsidP="009900EA">
            <w:pPr>
              <w:pStyle w:val="TAC"/>
              <w:rPr>
                <w:rFonts w:cs="Arial"/>
                <w:snapToGrid w:val="0"/>
                <w:color w:val="000000"/>
                <w:sz w:val="16"/>
                <w:szCs w:val="16"/>
              </w:rPr>
            </w:pPr>
          </w:p>
        </w:tc>
      </w:tr>
      <w:tr w:rsidR="000B32F7" w:rsidRPr="000C321E" w14:paraId="0025845B" w14:textId="77777777" w:rsidTr="000B32F7">
        <w:tc>
          <w:tcPr>
            <w:tcW w:w="851" w:type="dxa"/>
            <w:shd w:val="solid" w:color="FFFFFF" w:fill="auto"/>
          </w:tcPr>
          <w:p w14:paraId="31F7056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969A2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68A3C4C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C193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0776r1</w:t>
            </w:r>
          </w:p>
        </w:tc>
        <w:tc>
          <w:tcPr>
            <w:tcW w:w="425" w:type="dxa"/>
            <w:shd w:val="solid" w:color="FFFFFF" w:fill="auto"/>
          </w:tcPr>
          <w:p w14:paraId="364A9429" w14:textId="77777777" w:rsidR="000B32F7" w:rsidRPr="000C321E" w:rsidRDefault="000B32F7" w:rsidP="009900EA">
            <w:pPr>
              <w:pStyle w:val="TAL"/>
              <w:rPr>
                <w:rFonts w:cs="Arial"/>
                <w:sz w:val="16"/>
                <w:szCs w:val="16"/>
              </w:rPr>
            </w:pPr>
          </w:p>
        </w:tc>
        <w:tc>
          <w:tcPr>
            <w:tcW w:w="465" w:type="dxa"/>
            <w:shd w:val="solid" w:color="FFFFFF" w:fill="auto"/>
          </w:tcPr>
          <w:p w14:paraId="15191C7B" w14:textId="77777777" w:rsidR="000B32F7" w:rsidRPr="000C321E" w:rsidRDefault="000B32F7" w:rsidP="009900EA">
            <w:pPr>
              <w:pStyle w:val="TAL"/>
              <w:rPr>
                <w:rFonts w:cs="Arial"/>
                <w:sz w:val="16"/>
                <w:szCs w:val="16"/>
              </w:rPr>
            </w:pPr>
          </w:p>
        </w:tc>
        <w:tc>
          <w:tcPr>
            <w:tcW w:w="8607" w:type="dxa"/>
            <w:shd w:val="solid" w:color="FFFFFF" w:fill="auto"/>
          </w:tcPr>
          <w:p w14:paraId="6622B3BF" w14:textId="55BED5B3" w:rsidR="000B32F7" w:rsidRPr="000C321E" w:rsidRDefault="000B32F7" w:rsidP="009900EA">
            <w:pPr>
              <w:pStyle w:val="TAL"/>
              <w:rPr>
                <w:rFonts w:cs="Arial"/>
                <w:sz w:val="16"/>
                <w:szCs w:val="16"/>
              </w:rPr>
            </w:pPr>
            <w:r w:rsidRPr="000C321E">
              <w:rPr>
                <w:rFonts w:cs="Arial"/>
                <w:sz w:val="16"/>
                <w:szCs w:val="16"/>
              </w:rPr>
              <w:t>Echo Request &amp; Echo Response</w:t>
            </w:r>
          </w:p>
        </w:tc>
        <w:tc>
          <w:tcPr>
            <w:tcW w:w="850" w:type="dxa"/>
            <w:shd w:val="solid" w:color="FFFFFF" w:fill="auto"/>
          </w:tcPr>
          <w:p w14:paraId="5C5691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10.0.0</w:t>
            </w:r>
          </w:p>
        </w:tc>
      </w:tr>
      <w:tr w:rsidR="000B32F7" w:rsidRPr="000C321E" w14:paraId="733E92F4" w14:textId="77777777" w:rsidTr="000B32F7">
        <w:tc>
          <w:tcPr>
            <w:tcW w:w="851" w:type="dxa"/>
            <w:shd w:val="solid" w:color="FFFFFF" w:fill="auto"/>
          </w:tcPr>
          <w:p w14:paraId="3A5340B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E6AC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CT#51</w:t>
            </w:r>
          </w:p>
        </w:tc>
        <w:tc>
          <w:tcPr>
            <w:tcW w:w="1043" w:type="dxa"/>
            <w:shd w:val="solid" w:color="FFFFFF" w:fill="auto"/>
          </w:tcPr>
          <w:p w14:paraId="7A70162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0E94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0790r1</w:t>
            </w:r>
          </w:p>
        </w:tc>
        <w:tc>
          <w:tcPr>
            <w:tcW w:w="425" w:type="dxa"/>
            <w:shd w:val="solid" w:color="FFFFFF" w:fill="auto"/>
          </w:tcPr>
          <w:p w14:paraId="7F727D49" w14:textId="77777777" w:rsidR="000B32F7" w:rsidRPr="000C321E" w:rsidRDefault="000B32F7" w:rsidP="009900EA">
            <w:pPr>
              <w:pStyle w:val="TAL"/>
              <w:rPr>
                <w:rFonts w:cs="Arial"/>
                <w:sz w:val="16"/>
                <w:szCs w:val="16"/>
              </w:rPr>
            </w:pPr>
          </w:p>
        </w:tc>
        <w:tc>
          <w:tcPr>
            <w:tcW w:w="465" w:type="dxa"/>
            <w:shd w:val="solid" w:color="FFFFFF" w:fill="auto"/>
          </w:tcPr>
          <w:p w14:paraId="1401FEDC" w14:textId="77777777" w:rsidR="000B32F7" w:rsidRPr="000C321E" w:rsidRDefault="000B32F7" w:rsidP="009900EA">
            <w:pPr>
              <w:pStyle w:val="TAL"/>
              <w:rPr>
                <w:rFonts w:cs="Arial" w:hint="eastAsia"/>
                <w:sz w:val="16"/>
                <w:szCs w:val="16"/>
              </w:rPr>
            </w:pPr>
          </w:p>
        </w:tc>
        <w:tc>
          <w:tcPr>
            <w:tcW w:w="8607" w:type="dxa"/>
            <w:shd w:val="solid" w:color="FFFFFF" w:fill="auto"/>
          </w:tcPr>
          <w:p w14:paraId="663D5BE5" w14:textId="7F665619" w:rsidR="000B32F7" w:rsidRPr="000C321E" w:rsidRDefault="000B32F7" w:rsidP="009900EA">
            <w:pPr>
              <w:pStyle w:val="TAL"/>
              <w:rPr>
                <w:rFonts w:cs="Arial"/>
                <w:sz w:val="16"/>
                <w:szCs w:val="16"/>
              </w:rPr>
            </w:pPr>
            <w:r w:rsidRPr="000C321E">
              <w:rPr>
                <w:rFonts w:cs="Arial" w:hint="eastAsia"/>
                <w:sz w:val="16"/>
                <w:szCs w:val="16"/>
              </w:rPr>
              <w:t>APN-AMBR</w:t>
            </w:r>
            <w:r w:rsidRPr="000C321E">
              <w:rPr>
                <w:rFonts w:cs="Arial"/>
                <w:sz w:val="16"/>
                <w:szCs w:val="16"/>
              </w:rPr>
              <w:t xml:space="preserve"> IE</w:t>
            </w:r>
          </w:p>
        </w:tc>
        <w:tc>
          <w:tcPr>
            <w:tcW w:w="850" w:type="dxa"/>
            <w:shd w:val="solid" w:color="FFFFFF" w:fill="auto"/>
          </w:tcPr>
          <w:p w14:paraId="5AFB3C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10.1.0</w:t>
            </w:r>
          </w:p>
        </w:tc>
      </w:tr>
      <w:tr w:rsidR="000B32F7" w:rsidRPr="000C321E" w14:paraId="78B5880B" w14:textId="77777777" w:rsidTr="000B32F7">
        <w:tc>
          <w:tcPr>
            <w:tcW w:w="851" w:type="dxa"/>
            <w:shd w:val="solid" w:color="FFFFFF" w:fill="auto"/>
          </w:tcPr>
          <w:p w14:paraId="42989A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35C638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6255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7449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0792r4</w:t>
            </w:r>
          </w:p>
        </w:tc>
        <w:tc>
          <w:tcPr>
            <w:tcW w:w="425" w:type="dxa"/>
            <w:shd w:val="solid" w:color="FFFFFF" w:fill="auto"/>
          </w:tcPr>
          <w:p w14:paraId="2D3B878E" w14:textId="77777777" w:rsidR="000B32F7" w:rsidRPr="000C321E" w:rsidRDefault="000B32F7" w:rsidP="009900EA">
            <w:pPr>
              <w:pStyle w:val="TAL"/>
              <w:rPr>
                <w:rFonts w:cs="Arial"/>
                <w:sz w:val="16"/>
                <w:szCs w:val="16"/>
              </w:rPr>
            </w:pPr>
          </w:p>
        </w:tc>
        <w:tc>
          <w:tcPr>
            <w:tcW w:w="465" w:type="dxa"/>
            <w:shd w:val="solid" w:color="FFFFFF" w:fill="auto"/>
          </w:tcPr>
          <w:p w14:paraId="75A0FFE4" w14:textId="77777777" w:rsidR="000B32F7" w:rsidRPr="000C321E" w:rsidRDefault="000B32F7" w:rsidP="009900EA">
            <w:pPr>
              <w:pStyle w:val="TAL"/>
              <w:rPr>
                <w:rFonts w:cs="Arial" w:hint="eastAsia"/>
                <w:sz w:val="16"/>
                <w:szCs w:val="16"/>
              </w:rPr>
            </w:pPr>
          </w:p>
        </w:tc>
        <w:tc>
          <w:tcPr>
            <w:tcW w:w="8607" w:type="dxa"/>
            <w:shd w:val="solid" w:color="FFFFFF" w:fill="auto"/>
          </w:tcPr>
          <w:p w14:paraId="5FCC2947" w14:textId="2B9B087A" w:rsidR="000B32F7" w:rsidRPr="000C321E" w:rsidRDefault="000B32F7" w:rsidP="009900EA">
            <w:pPr>
              <w:pStyle w:val="TAL"/>
              <w:rPr>
                <w:rFonts w:cs="Arial"/>
                <w:sz w:val="16"/>
                <w:szCs w:val="16"/>
              </w:rPr>
            </w:pPr>
            <w:r w:rsidRPr="000C321E">
              <w:rPr>
                <w:rFonts w:cs="Arial" w:hint="eastAsia"/>
                <w:sz w:val="16"/>
                <w:szCs w:val="16"/>
              </w:rPr>
              <w:t>Subscribed UE-AMBR in mobility procedure</w:t>
            </w:r>
          </w:p>
        </w:tc>
        <w:tc>
          <w:tcPr>
            <w:tcW w:w="850" w:type="dxa"/>
            <w:shd w:val="solid" w:color="FFFFFF" w:fill="auto"/>
          </w:tcPr>
          <w:p w14:paraId="365868B4" w14:textId="77777777" w:rsidR="000B32F7" w:rsidRPr="000C321E" w:rsidRDefault="000B32F7" w:rsidP="009900EA">
            <w:pPr>
              <w:pStyle w:val="TAC"/>
              <w:rPr>
                <w:rFonts w:cs="Arial"/>
                <w:snapToGrid w:val="0"/>
                <w:color w:val="000000"/>
                <w:sz w:val="16"/>
                <w:szCs w:val="16"/>
              </w:rPr>
            </w:pPr>
          </w:p>
        </w:tc>
      </w:tr>
      <w:tr w:rsidR="000B32F7" w:rsidRPr="000C321E" w14:paraId="4C4E30CC" w14:textId="77777777" w:rsidTr="000B32F7">
        <w:tc>
          <w:tcPr>
            <w:tcW w:w="851" w:type="dxa"/>
            <w:shd w:val="solid" w:color="FFFFFF" w:fill="auto"/>
          </w:tcPr>
          <w:p w14:paraId="673119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A1195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C55E79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A23C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0795r1</w:t>
            </w:r>
          </w:p>
        </w:tc>
        <w:tc>
          <w:tcPr>
            <w:tcW w:w="425" w:type="dxa"/>
            <w:shd w:val="solid" w:color="FFFFFF" w:fill="auto"/>
          </w:tcPr>
          <w:p w14:paraId="18EBB70F" w14:textId="77777777" w:rsidR="000B32F7" w:rsidRPr="000C321E" w:rsidRDefault="000B32F7" w:rsidP="009900EA">
            <w:pPr>
              <w:pStyle w:val="TAL"/>
              <w:rPr>
                <w:rFonts w:cs="Arial"/>
                <w:sz w:val="16"/>
                <w:szCs w:val="16"/>
              </w:rPr>
            </w:pPr>
          </w:p>
        </w:tc>
        <w:tc>
          <w:tcPr>
            <w:tcW w:w="465" w:type="dxa"/>
            <w:shd w:val="solid" w:color="FFFFFF" w:fill="auto"/>
          </w:tcPr>
          <w:p w14:paraId="73AE211E" w14:textId="77777777" w:rsidR="000B32F7" w:rsidRPr="000C321E" w:rsidRDefault="000B32F7" w:rsidP="009900EA">
            <w:pPr>
              <w:pStyle w:val="TAL"/>
              <w:rPr>
                <w:rFonts w:cs="Arial"/>
                <w:sz w:val="16"/>
                <w:szCs w:val="16"/>
              </w:rPr>
            </w:pPr>
          </w:p>
        </w:tc>
        <w:tc>
          <w:tcPr>
            <w:tcW w:w="8607" w:type="dxa"/>
            <w:shd w:val="solid" w:color="FFFFFF" w:fill="auto"/>
          </w:tcPr>
          <w:p w14:paraId="25DA8814" w14:textId="3C85CA49" w:rsidR="000B32F7" w:rsidRPr="000C321E" w:rsidRDefault="000B32F7" w:rsidP="009900EA">
            <w:pPr>
              <w:pStyle w:val="TAL"/>
              <w:rPr>
                <w:rFonts w:cs="Arial"/>
                <w:sz w:val="16"/>
                <w:szCs w:val="16"/>
              </w:rPr>
            </w:pPr>
            <w:r w:rsidRPr="000C321E">
              <w:rPr>
                <w:rFonts w:cs="Arial"/>
                <w:sz w:val="16"/>
                <w:szCs w:val="16"/>
              </w:rPr>
              <w:t>Passing Charging Characteristics for IRAT</w:t>
            </w:r>
          </w:p>
        </w:tc>
        <w:tc>
          <w:tcPr>
            <w:tcW w:w="850" w:type="dxa"/>
            <w:shd w:val="solid" w:color="FFFFFF" w:fill="auto"/>
          </w:tcPr>
          <w:p w14:paraId="4BA321A2" w14:textId="77777777" w:rsidR="000B32F7" w:rsidRPr="000C321E" w:rsidRDefault="000B32F7" w:rsidP="009900EA">
            <w:pPr>
              <w:pStyle w:val="TAC"/>
              <w:rPr>
                <w:rFonts w:cs="Arial"/>
                <w:snapToGrid w:val="0"/>
                <w:color w:val="000000"/>
                <w:sz w:val="16"/>
                <w:szCs w:val="16"/>
              </w:rPr>
            </w:pPr>
          </w:p>
        </w:tc>
      </w:tr>
      <w:tr w:rsidR="000B32F7" w:rsidRPr="000C321E" w14:paraId="5A4AAF30" w14:textId="77777777" w:rsidTr="000B32F7">
        <w:tc>
          <w:tcPr>
            <w:tcW w:w="851" w:type="dxa"/>
            <w:shd w:val="solid" w:color="FFFFFF" w:fill="auto"/>
          </w:tcPr>
          <w:p w14:paraId="6EB2DF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F4803F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CCFB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E34A4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0800r1</w:t>
            </w:r>
          </w:p>
        </w:tc>
        <w:tc>
          <w:tcPr>
            <w:tcW w:w="425" w:type="dxa"/>
            <w:shd w:val="solid" w:color="FFFFFF" w:fill="auto"/>
          </w:tcPr>
          <w:p w14:paraId="1CA61303" w14:textId="77777777" w:rsidR="000B32F7" w:rsidRPr="000C321E" w:rsidRDefault="000B32F7" w:rsidP="009900EA">
            <w:pPr>
              <w:pStyle w:val="TAL"/>
              <w:rPr>
                <w:rFonts w:cs="Arial"/>
                <w:sz w:val="16"/>
                <w:szCs w:val="16"/>
              </w:rPr>
            </w:pPr>
          </w:p>
        </w:tc>
        <w:tc>
          <w:tcPr>
            <w:tcW w:w="465" w:type="dxa"/>
            <w:shd w:val="solid" w:color="FFFFFF" w:fill="auto"/>
          </w:tcPr>
          <w:p w14:paraId="07B74183" w14:textId="77777777" w:rsidR="000B32F7" w:rsidRPr="000C321E" w:rsidRDefault="000B32F7" w:rsidP="009900EA">
            <w:pPr>
              <w:pStyle w:val="TAL"/>
              <w:rPr>
                <w:rFonts w:cs="Arial"/>
                <w:sz w:val="16"/>
                <w:szCs w:val="16"/>
              </w:rPr>
            </w:pPr>
          </w:p>
        </w:tc>
        <w:tc>
          <w:tcPr>
            <w:tcW w:w="8607" w:type="dxa"/>
            <w:shd w:val="solid" w:color="FFFFFF" w:fill="auto"/>
          </w:tcPr>
          <w:p w14:paraId="2A3425EB" w14:textId="7A396A7D" w:rsidR="000B32F7" w:rsidRPr="000C321E" w:rsidRDefault="000B32F7" w:rsidP="009900EA">
            <w:pPr>
              <w:pStyle w:val="TAL"/>
              <w:rPr>
                <w:rFonts w:cs="Arial"/>
                <w:sz w:val="16"/>
                <w:szCs w:val="16"/>
              </w:rPr>
            </w:pPr>
            <w:r w:rsidRPr="000C321E">
              <w:rPr>
                <w:rFonts w:cs="Arial"/>
                <w:sz w:val="16"/>
                <w:szCs w:val="16"/>
              </w:rPr>
              <w:t>Essential correction to the encoding of Target RNC-ID</w:t>
            </w:r>
          </w:p>
        </w:tc>
        <w:tc>
          <w:tcPr>
            <w:tcW w:w="850" w:type="dxa"/>
            <w:shd w:val="solid" w:color="FFFFFF" w:fill="auto"/>
          </w:tcPr>
          <w:p w14:paraId="2D9F7B51" w14:textId="77777777" w:rsidR="000B32F7" w:rsidRPr="000C321E" w:rsidRDefault="000B32F7" w:rsidP="009900EA">
            <w:pPr>
              <w:pStyle w:val="TAC"/>
              <w:rPr>
                <w:rFonts w:cs="Arial"/>
                <w:snapToGrid w:val="0"/>
                <w:color w:val="000000"/>
                <w:sz w:val="16"/>
                <w:szCs w:val="16"/>
              </w:rPr>
            </w:pPr>
          </w:p>
        </w:tc>
      </w:tr>
      <w:tr w:rsidR="000B32F7" w:rsidRPr="000C321E" w14:paraId="02A9AB8F" w14:textId="77777777" w:rsidTr="000B32F7">
        <w:tc>
          <w:tcPr>
            <w:tcW w:w="851" w:type="dxa"/>
            <w:shd w:val="solid" w:color="FFFFFF" w:fill="auto"/>
          </w:tcPr>
          <w:p w14:paraId="7E2F995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31A240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CE3F0D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9B1D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0783r3</w:t>
            </w:r>
          </w:p>
        </w:tc>
        <w:tc>
          <w:tcPr>
            <w:tcW w:w="425" w:type="dxa"/>
            <w:shd w:val="solid" w:color="FFFFFF" w:fill="auto"/>
          </w:tcPr>
          <w:p w14:paraId="2CCBA850" w14:textId="77777777" w:rsidR="000B32F7" w:rsidRPr="000C321E" w:rsidRDefault="000B32F7" w:rsidP="009900EA">
            <w:pPr>
              <w:pStyle w:val="TAL"/>
              <w:rPr>
                <w:rFonts w:cs="Arial"/>
                <w:sz w:val="16"/>
                <w:szCs w:val="16"/>
              </w:rPr>
            </w:pPr>
          </w:p>
        </w:tc>
        <w:tc>
          <w:tcPr>
            <w:tcW w:w="465" w:type="dxa"/>
            <w:shd w:val="solid" w:color="FFFFFF" w:fill="auto"/>
          </w:tcPr>
          <w:p w14:paraId="1CA43855" w14:textId="77777777" w:rsidR="000B32F7" w:rsidRPr="000C321E" w:rsidRDefault="000B32F7" w:rsidP="009900EA">
            <w:pPr>
              <w:pStyle w:val="TAL"/>
              <w:rPr>
                <w:rFonts w:cs="Arial"/>
                <w:sz w:val="16"/>
                <w:szCs w:val="16"/>
              </w:rPr>
            </w:pPr>
          </w:p>
        </w:tc>
        <w:tc>
          <w:tcPr>
            <w:tcW w:w="8607" w:type="dxa"/>
            <w:shd w:val="solid" w:color="FFFFFF" w:fill="auto"/>
          </w:tcPr>
          <w:p w14:paraId="1C04D936" w14:textId="1C58FB0F" w:rsidR="000B32F7" w:rsidRPr="000C321E" w:rsidRDefault="000B32F7" w:rsidP="009900EA">
            <w:pPr>
              <w:pStyle w:val="TAL"/>
              <w:rPr>
                <w:rFonts w:cs="Arial"/>
                <w:sz w:val="16"/>
                <w:szCs w:val="16"/>
              </w:rPr>
            </w:pPr>
            <w:r w:rsidRPr="000C321E">
              <w:rPr>
                <w:rFonts w:cs="Arial"/>
                <w:sz w:val="16"/>
                <w:szCs w:val="16"/>
              </w:rPr>
              <w:t>APN based congestion control</w:t>
            </w:r>
          </w:p>
        </w:tc>
        <w:tc>
          <w:tcPr>
            <w:tcW w:w="850" w:type="dxa"/>
            <w:shd w:val="solid" w:color="FFFFFF" w:fill="auto"/>
          </w:tcPr>
          <w:p w14:paraId="010D9F6C" w14:textId="77777777" w:rsidR="000B32F7" w:rsidRPr="000C321E" w:rsidRDefault="000B32F7" w:rsidP="009900EA">
            <w:pPr>
              <w:pStyle w:val="TAC"/>
              <w:rPr>
                <w:rFonts w:cs="Arial"/>
                <w:snapToGrid w:val="0"/>
                <w:color w:val="000000"/>
                <w:sz w:val="16"/>
                <w:szCs w:val="16"/>
              </w:rPr>
            </w:pPr>
          </w:p>
        </w:tc>
      </w:tr>
      <w:tr w:rsidR="000B32F7" w:rsidRPr="000C321E" w14:paraId="7644845E" w14:textId="77777777" w:rsidTr="000B32F7">
        <w:tc>
          <w:tcPr>
            <w:tcW w:w="851" w:type="dxa"/>
            <w:shd w:val="solid" w:color="FFFFFF" w:fill="auto"/>
          </w:tcPr>
          <w:p w14:paraId="42273EB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9D55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EF3D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09E6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0784r2</w:t>
            </w:r>
          </w:p>
        </w:tc>
        <w:tc>
          <w:tcPr>
            <w:tcW w:w="425" w:type="dxa"/>
            <w:shd w:val="solid" w:color="FFFFFF" w:fill="auto"/>
          </w:tcPr>
          <w:p w14:paraId="03EF98B6" w14:textId="77777777" w:rsidR="000B32F7" w:rsidRPr="000C321E" w:rsidRDefault="000B32F7" w:rsidP="009900EA">
            <w:pPr>
              <w:pStyle w:val="TAL"/>
              <w:rPr>
                <w:rFonts w:cs="Arial"/>
                <w:sz w:val="16"/>
                <w:szCs w:val="16"/>
              </w:rPr>
            </w:pPr>
          </w:p>
        </w:tc>
        <w:tc>
          <w:tcPr>
            <w:tcW w:w="465" w:type="dxa"/>
            <w:shd w:val="solid" w:color="FFFFFF" w:fill="auto"/>
          </w:tcPr>
          <w:p w14:paraId="3CCFD644" w14:textId="77777777" w:rsidR="000B32F7" w:rsidRPr="000C321E" w:rsidRDefault="000B32F7" w:rsidP="009900EA">
            <w:pPr>
              <w:pStyle w:val="TAL"/>
              <w:rPr>
                <w:rFonts w:cs="Arial"/>
                <w:sz w:val="16"/>
                <w:szCs w:val="16"/>
              </w:rPr>
            </w:pPr>
          </w:p>
        </w:tc>
        <w:tc>
          <w:tcPr>
            <w:tcW w:w="8607" w:type="dxa"/>
            <w:shd w:val="solid" w:color="FFFFFF" w:fill="auto"/>
          </w:tcPr>
          <w:p w14:paraId="19C229F4" w14:textId="6311CC19" w:rsidR="000B32F7" w:rsidRPr="000C321E" w:rsidRDefault="000B32F7" w:rsidP="009900EA">
            <w:pPr>
              <w:pStyle w:val="TAL"/>
              <w:rPr>
                <w:rFonts w:cs="Arial"/>
                <w:sz w:val="16"/>
                <w:szCs w:val="16"/>
              </w:rPr>
            </w:pPr>
            <w:r w:rsidRPr="000C321E">
              <w:rPr>
                <w:rFonts w:cs="Arial"/>
                <w:sz w:val="16"/>
                <w:szCs w:val="16"/>
              </w:rPr>
              <w:t>Low access priority indicator</w:t>
            </w:r>
          </w:p>
        </w:tc>
        <w:tc>
          <w:tcPr>
            <w:tcW w:w="850" w:type="dxa"/>
            <w:shd w:val="solid" w:color="FFFFFF" w:fill="auto"/>
          </w:tcPr>
          <w:p w14:paraId="48D03315" w14:textId="77777777" w:rsidR="000B32F7" w:rsidRPr="000C321E" w:rsidRDefault="000B32F7" w:rsidP="009900EA">
            <w:pPr>
              <w:pStyle w:val="TAC"/>
              <w:rPr>
                <w:rFonts w:cs="Arial"/>
                <w:snapToGrid w:val="0"/>
                <w:color w:val="000000"/>
                <w:sz w:val="16"/>
                <w:szCs w:val="16"/>
              </w:rPr>
            </w:pPr>
          </w:p>
        </w:tc>
      </w:tr>
      <w:tr w:rsidR="000B32F7" w:rsidRPr="000C321E" w14:paraId="3450F403" w14:textId="77777777" w:rsidTr="000B32F7">
        <w:tc>
          <w:tcPr>
            <w:tcW w:w="851" w:type="dxa"/>
            <w:shd w:val="solid" w:color="FFFFFF" w:fill="auto"/>
          </w:tcPr>
          <w:p w14:paraId="3D96FE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BD244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72696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55A4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0785r6</w:t>
            </w:r>
          </w:p>
        </w:tc>
        <w:tc>
          <w:tcPr>
            <w:tcW w:w="425" w:type="dxa"/>
            <w:shd w:val="solid" w:color="FFFFFF" w:fill="auto"/>
          </w:tcPr>
          <w:p w14:paraId="2685E120" w14:textId="77777777" w:rsidR="000B32F7" w:rsidRPr="000C321E" w:rsidRDefault="000B32F7" w:rsidP="009900EA">
            <w:pPr>
              <w:pStyle w:val="TAL"/>
              <w:rPr>
                <w:rFonts w:cs="Arial"/>
                <w:sz w:val="16"/>
                <w:szCs w:val="16"/>
              </w:rPr>
            </w:pPr>
          </w:p>
        </w:tc>
        <w:tc>
          <w:tcPr>
            <w:tcW w:w="465" w:type="dxa"/>
            <w:shd w:val="solid" w:color="FFFFFF" w:fill="auto"/>
          </w:tcPr>
          <w:p w14:paraId="35F5E784" w14:textId="77777777" w:rsidR="000B32F7" w:rsidRPr="000C321E" w:rsidRDefault="000B32F7" w:rsidP="009900EA">
            <w:pPr>
              <w:pStyle w:val="TAL"/>
              <w:rPr>
                <w:rFonts w:cs="Arial"/>
                <w:sz w:val="16"/>
                <w:szCs w:val="16"/>
              </w:rPr>
            </w:pPr>
          </w:p>
        </w:tc>
        <w:tc>
          <w:tcPr>
            <w:tcW w:w="8607" w:type="dxa"/>
            <w:shd w:val="solid" w:color="FFFFFF" w:fill="auto"/>
          </w:tcPr>
          <w:p w14:paraId="791A5460" w14:textId="0C5BB9DC" w:rsidR="000B32F7" w:rsidRPr="000C321E" w:rsidRDefault="000B32F7" w:rsidP="009900EA">
            <w:pPr>
              <w:pStyle w:val="TAL"/>
              <w:rPr>
                <w:rFonts w:cs="Arial"/>
                <w:sz w:val="16"/>
                <w:szCs w:val="16"/>
              </w:rPr>
            </w:pPr>
            <w:r w:rsidRPr="000C321E">
              <w:rPr>
                <w:rFonts w:cs="Arial"/>
                <w:sz w:val="16"/>
                <w:szCs w:val="16"/>
              </w:rPr>
              <w:t>APN-AMBR with NSAPI clarification</w:t>
            </w:r>
          </w:p>
        </w:tc>
        <w:tc>
          <w:tcPr>
            <w:tcW w:w="850" w:type="dxa"/>
            <w:shd w:val="solid" w:color="FFFFFF" w:fill="auto"/>
          </w:tcPr>
          <w:p w14:paraId="0223D938" w14:textId="77777777" w:rsidR="000B32F7" w:rsidRPr="000C321E" w:rsidRDefault="000B32F7" w:rsidP="009900EA">
            <w:pPr>
              <w:pStyle w:val="TAC"/>
              <w:rPr>
                <w:rFonts w:cs="Arial"/>
                <w:snapToGrid w:val="0"/>
                <w:color w:val="000000"/>
                <w:sz w:val="16"/>
                <w:szCs w:val="16"/>
              </w:rPr>
            </w:pPr>
          </w:p>
        </w:tc>
      </w:tr>
      <w:tr w:rsidR="000B32F7" w:rsidRPr="000C321E" w14:paraId="1C7B8082" w14:textId="77777777" w:rsidTr="000B32F7">
        <w:tc>
          <w:tcPr>
            <w:tcW w:w="851" w:type="dxa"/>
            <w:shd w:val="solid" w:color="FFFFFF" w:fill="auto"/>
          </w:tcPr>
          <w:p w14:paraId="20ADF98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4B544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EC77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AFE40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0803r1</w:t>
            </w:r>
          </w:p>
        </w:tc>
        <w:tc>
          <w:tcPr>
            <w:tcW w:w="425" w:type="dxa"/>
            <w:shd w:val="solid" w:color="FFFFFF" w:fill="auto"/>
          </w:tcPr>
          <w:p w14:paraId="1DCAB0B0" w14:textId="77777777" w:rsidR="000B32F7" w:rsidRPr="000C321E" w:rsidRDefault="000B32F7" w:rsidP="009900EA">
            <w:pPr>
              <w:pStyle w:val="TAL"/>
              <w:rPr>
                <w:rFonts w:cs="Arial"/>
                <w:sz w:val="16"/>
                <w:szCs w:val="16"/>
              </w:rPr>
            </w:pPr>
          </w:p>
        </w:tc>
        <w:tc>
          <w:tcPr>
            <w:tcW w:w="465" w:type="dxa"/>
            <w:shd w:val="solid" w:color="FFFFFF" w:fill="auto"/>
          </w:tcPr>
          <w:p w14:paraId="10C85693" w14:textId="77777777" w:rsidR="000B32F7" w:rsidRPr="000C321E" w:rsidRDefault="000B32F7" w:rsidP="009900EA">
            <w:pPr>
              <w:pStyle w:val="TAL"/>
              <w:rPr>
                <w:rFonts w:cs="Arial"/>
                <w:sz w:val="16"/>
                <w:szCs w:val="16"/>
              </w:rPr>
            </w:pPr>
          </w:p>
        </w:tc>
        <w:tc>
          <w:tcPr>
            <w:tcW w:w="8607" w:type="dxa"/>
            <w:shd w:val="solid" w:color="FFFFFF" w:fill="auto"/>
          </w:tcPr>
          <w:p w14:paraId="03E91DDE" w14:textId="35BF8E71" w:rsidR="000B32F7" w:rsidRPr="000C321E" w:rsidRDefault="000B32F7" w:rsidP="009900EA">
            <w:pPr>
              <w:pStyle w:val="TAL"/>
              <w:rPr>
                <w:rFonts w:cs="Arial"/>
                <w:sz w:val="16"/>
                <w:szCs w:val="16"/>
              </w:rPr>
            </w:pPr>
            <w:r w:rsidRPr="000C321E">
              <w:rPr>
                <w:rFonts w:cs="Arial"/>
                <w:sz w:val="16"/>
                <w:szCs w:val="16"/>
              </w:rPr>
              <w:t>Correcting presence conditions for create PDP context response</w:t>
            </w:r>
          </w:p>
        </w:tc>
        <w:tc>
          <w:tcPr>
            <w:tcW w:w="850" w:type="dxa"/>
            <w:shd w:val="solid" w:color="FFFFFF" w:fill="auto"/>
          </w:tcPr>
          <w:p w14:paraId="212B7D88" w14:textId="77777777" w:rsidR="000B32F7" w:rsidRPr="000C321E" w:rsidRDefault="000B32F7" w:rsidP="009900EA">
            <w:pPr>
              <w:pStyle w:val="TAC"/>
              <w:rPr>
                <w:rFonts w:cs="Arial"/>
                <w:snapToGrid w:val="0"/>
                <w:color w:val="000000"/>
                <w:sz w:val="16"/>
                <w:szCs w:val="16"/>
              </w:rPr>
            </w:pPr>
          </w:p>
        </w:tc>
      </w:tr>
      <w:tr w:rsidR="000B32F7" w:rsidRPr="000C321E" w14:paraId="00310A7C" w14:textId="77777777" w:rsidTr="000B32F7">
        <w:tc>
          <w:tcPr>
            <w:tcW w:w="851" w:type="dxa"/>
            <w:shd w:val="solid" w:color="FFFFFF" w:fill="auto"/>
          </w:tcPr>
          <w:p w14:paraId="48FDB43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F8B77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A438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0974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0793r4</w:t>
            </w:r>
          </w:p>
        </w:tc>
        <w:tc>
          <w:tcPr>
            <w:tcW w:w="425" w:type="dxa"/>
            <w:shd w:val="solid" w:color="FFFFFF" w:fill="auto"/>
          </w:tcPr>
          <w:p w14:paraId="43B89CF5" w14:textId="77777777" w:rsidR="000B32F7" w:rsidRPr="000C321E" w:rsidRDefault="000B32F7" w:rsidP="009900EA">
            <w:pPr>
              <w:pStyle w:val="TAL"/>
              <w:rPr>
                <w:rFonts w:cs="Arial"/>
                <w:sz w:val="16"/>
                <w:szCs w:val="16"/>
              </w:rPr>
            </w:pPr>
          </w:p>
        </w:tc>
        <w:tc>
          <w:tcPr>
            <w:tcW w:w="465" w:type="dxa"/>
            <w:shd w:val="solid" w:color="FFFFFF" w:fill="auto"/>
          </w:tcPr>
          <w:p w14:paraId="60C97806" w14:textId="77777777" w:rsidR="000B32F7" w:rsidRPr="000C321E" w:rsidRDefault="000B32F7" w:rsidP="009900EA">
            <w:pPr>
              <w:pStyle w:val="TAL"/>
              <w:rPr>
                <w:rFonts w:cs="Arial" w:hint="eastAsia"/>
                <w:sz w:val="16"/>
                <w:szCs w:val="16"/>
              </w:rPr>
            </w:pPr>
          </w:p>
        </w:tc>
        <w:tc>
          <w:tcPr>
            <w:tcW w:w="8607" w:type="dxa"/>
            <w:shd w:val="solid" w:color="FFFFFF" w:fill="auto"/>
          </w:tcPr>
          <w:p w14:paraId="1C6A38B9" w14:textId="70AE10DA" w:rsidR="000B32F7" w:rsidRPr="000C321E" w:rsidRDefault="000B32F7" w:rsidP="009900EA">
            <w:pPr>
              <w:pStyle w:val="TAL"/>
              <w:rPr>
                <w:rFonts w:cs="Arial"/>
                <w:sz w:val="16"/>
                <w:szCs w:val="16"/>
              </w:rPr>
            </w:pPr>
            <w:r w:rsidRPr="000C321E">
              <w:rPr>
                <w:rFonts w:cs="Arial" w:hint="eastAsia"/>
                <w:sz w:val="16"/>
                <w:szCs w:val="16"/>
              </w:rPr>
              <w:t>Unsupported Secondary PDP Context Handling for LIPA</w:t>
            </w:r>
          </w:p>
        </w:tc>
        <w:tc>
          <w:tcPr>
            <w:tcW w:w="850" w:type="dxa"/>
            <w:shd w:val="solid" w:color="FFFFFF" w:fill="auto"/>
          </w:tcPr>
          <w:p w14:paraId="320EE341" w14:textId="77777777" w:rsidR="000B32F7" w:rsidRPr="000C321E" w:rsidRDefault="000B32F7" w:rsidP="009900EA">
            <w:pPr>
              <w:pStyle w:val="TAC"/>
              <w:rPr>
                <w:rFonts w:cs="Arial"/>
                <w:snapToGrid w:val="0"/>
                <w:color w:val="000000"/>
                <w:sz w:val="16"/>
                <w:szCs w:val="16"/>
              </w:rPr>
            </w:pPr>
          </w:p>
        </w:tc>
      </w:tr>
      <w:tr w:rsidR="000B32F7" w:rsidRPr="000C321E" w14:paraId="4B822D7F" w14:textId="77777777" w:rsidTr="000B32F7">
        <w:tc>
          <w:tcPr>
            <w:tcW w:w="851" w:type="dxa"/>
            <w:shd w:val="solid" w:color="FFFFFF" w:fill="auto"/>
          </w:tcPr>
          <w:p w14:paraId="746BF0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FC9DB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53C978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8D18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0798r1</w:t>
            </w:r>
          </w:p>
        </w:tc>
        <w:tc>
          <w:tcPr>
            <w:tcW w:w="425" w:type="dxa"/>
            <w:shd w:val="solid" w:color="FFFFFF" w:fill="auto"/>
          </w:tcPr>
          <w:p w14:paraId="0FE1F73C" w14:textId="77777777" w:rsidR="000B32F7" w:rsidRPr="000C321E" w:rsidRDefault="000B32F7" w:rsidP="009900EA">
            <w:pPr>
              <w:pStyle w:val="TAL"/>
              <w:rPr>
                <w:rFonts w:cs="Arial"/>
                <w:sz w:val="16"/>
                <w:szCs w:val="16"/>
              </w:rPr>
            </w:pPr>
          </w:p>
        </w:tc>
        <w:tc>
          <w:tcPr>
            <w:tcW w:w="465" w:type="dxa"/>
            <w:shd w:val="solid" w:color="FFFFFF" w:fill="auto"/>
          </w:tcPr>
          <w:p w14:paraId="40DFE09F" w14:textId="77777777" w:rsidR="000B32F7" w:rsidRPr="000C321E" w:rsidRDefault="000B32F7" w:rsidP="009900EA">
            <w:pPr>
              <w:pStyle w:val="TAL"/>
              <w:rPr>
                <w:rFonts w:cs="Arial"/>
                <w:sz w:val="16"/>
                <w:szCs w:val="16"/>
              </w:rPr>
            </w:pPr>
          </w:p>
        </w:tc>
        <w:tc>
          <w:tcPr>
            <w:tcW w:w="8607" w:type="dxa"/>
            <w:shd w:val="solid" w:color="FFFFFF" w:fill="auto"/>
          </w:tcPr>
          <w:p w14:paraId="6AD67A35" w14:textId="2C0E6FB3" w:rsidR="000B32F7" w:rsidRPr="000C321E" w:rsidRDefault="000B32F7" w:rsidP="009900EA">
            <w:pPr>
              <w:pStyle w:val="TAL"/>
              <w:rPr>
                <w:rFonts w:cs="Arial"/>
                <w:sz w:val="16"/>
                <w:szCs w:val="16"/>
              </w:rPr>
            </w:pPr>
            <w:r w:rsidRPr="000C321E">
              <w:rPr>
                <w:rFonts w:cs="Arial"/>
                <w:sz w:val="16"/>
                <w:szCs w:val="16"/>
              </w:rPr>
              <w:t xml:space="preserve">Introduction of </w:t>
            </w:r>
            <w:r>
              <w:rPr>
                <w:rFonts w:cs="Arial"/>
                <w:sz w:val="16"/>
                <w:szCs w:val="16"/>
              </w:rPr>
              <w:t>"</w:t>
            </w:r>
            <w:r w:rsidRPr="000C321E">
              <w:rPr>
                <w:rFonts w:cs="Arial"/>
                <w:sz w:val="16"/>
                <w:szCs w:val="16"/>
              </w:rPr>
              <w:t>Reactivation Requested</w:t>
            </w:r>
            <w:r>
              <w:rPr>
                <w:rFonts w:cs="Arial"/>
                <w:sz w:val="16"/>
                <w:szCs w:val="16"/>
              </w:rPr>
              <w:t>"</w:t>
            </w:r>
            <w:r w:rsidRPr="000C321E">
              <w:rPr>
                <w:rFonts w:cs="Arial"/>
                <w:sz w:val="16"/>
                <w:szCs w:val="16"/>
              </w:rPr>
              <w:t xml:space="preserve"> cause in Delete PDP Context Request message</w:t>
            </w:r>
          </w:p>
        </w:tc>
        <w:tc>
          <w:tcPr>
            <w:tcW w:w="850" w:type="dxa"/>
            <w:shd w:val="solid" w:color="FFFFFF" w:fill="auto"/>
          </w:tcPr>
          <w:p w14:paraId="411B330C" w14:textId="77777777" w:rsidR="000B32F7" w:rsidRPr="000C321E" w:rsidRDefault="000B32F7" w:rsidP="009900EA">
            <w:pPr>
              <w:pStyle w:val="TAC"/>
              <w:rPr>
                <w:rFonts w:cs="Arial"/>
                <w:snapToGrid w:val="0"/>
                <w:color w:val="000000"/>
                <w:sz w:val="16"/>
                <w:szCs w:val="16"/>
              </w:rPr>
            </w:pPr>
          </w:p>
        </w:tc>
      </w:tr>
      <w:tr w:rsidR="000B32F7" w:rsidRPr="000C321E" w14:paraId="063AD0B2" w14:textId="77777777" w:rsidTr="000B32F7">
        <w:tc>
          <w:tcPr>
            <w:tcW w:w="851" w:type="dxa"/>
            <w:shd w:val="solid" w:color="FFFFFF" w:fill="auto"/>
          </w:tcPr>
          <w:p w14:paraId="5C184E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8F58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CT#52</w:t>
            </w:r>
          </w:p>
        </w:tc>
        <w:tc>
          <w:tcPr>
            <w:tcW w:w="1043" w:type="dxa"/>
            <w:shd w:val="solid" w:color="FFFFFF" w:fill="auto"/>
          </w:tcPr>
          <w:p w14:paraId="354236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82E17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0823r1</w:t>
            </w:r>
          </w:p>
        </w:tc>
        <w:tc>
          <w:tcPr>
            <w:tcW w:w="425" w:type="dxa"/>
            <w:shd w:val="solid" w:color="FFFFFF" w:fill="auto"/>
          </w:tcPr>
          <w:p w14:paraId="2B544CD9" w14:textId="77777777" w:rsidR="000B32F7" w:rsidRPr="000C321E" w:rsidRDefault="000B32F7" w:rsidP="009900EA">
            <w:pPr>
              <w:pStyle w:val="TAL"/>
              <w:rPr>
                <w:rFonts w:cs="Arial"/>
                <w:sz w:val="16"/>
                <w:szCs w:val="16"/>
              </w:rPr>
            </w:pPr>
          </w:p>
        </w:tc>
        <w:tc>
          <w:tcPr>
            <w:tcW w:w="465" w:type="dxa"/>
            <w:shd w:val="solid" w:color="FFFFFF" w:fill="auto"/>
          </w:tcPr>
          <w:p w14:paraId="418ADBC6" w14:textId="77777777" w:rsidR="000B32F7" w:rsidRPr="000C321E" w:rsidRDefault="000B32F7" w:rsidP="009900EA">
            <w:pPr>
              <w:pStyle w:val="TAL"/>
              <w:rPr>
                <w:rFonts w:cs="Arial"/>
                <w:sz w:val="16"/>
                <w:szCs w:val="16"/>
              </w:rPr>
            </w:pPr>
          </w:p>
        </w:tc>
        <w:tc>
          <w:tcPr>
            <w:tcW w:w="8607" w:type="dxa"/>
            <w:shd w:val="solid" w:color="FFFFFF" w:fill="auto"/>
          </w:tcPr>
          <w:p w14:paraId="5C14E2D8" w14:textId="67B90F3F" w:rsidR="000B32F7" w:rsidRPr="000C321E" w:rsidRDefault="000B32F7" w:rsidP="009900EA">
            <w:pPr>
              <w:pStyle w:val="TAL"/>
              <w:rPr>
                <w:rFonts w:cs="Arial"/>
                <w:sz w:val="16"/>
                <w:szCs w:val="16"/>
              </w:rPr>
            </w:pPr>
            <w:r w:rsidRPr="000C321E">
              <w:rPr>
                <w:rFonts w:cs="Arial"/>
                <w:sz w:val="16"/>
                <w:szCs w:val="16"/>
              </w:rPr>
              <w:t>Incorrect PCO handling at the GGSN</w:t>
            </w:r>
          </w:p>
        </w:tc>
        <w:tc>
          <w:tcPr>
            <w:tcW w:w="850" w:type="dxa"/>
            <w:shd w:val="solid" w:color="FFFFFF" w:fill="auto"/>
          </w:tcPr>
          <w:p w14:paraId="284F53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10.2.0</w:t>
            </w:r>
          </w:p>
        </w:tc>
      </w:tr>
      <w:tr w:rsidR="000B32F7" w:rsidRPr="000C321E" w14:paraId="2386CF6F" w14:textId="77777777" w:rsidTr="000B32F7">
        <w:tc>
          <w:tcPr>
            <w:tcW w:w="851" w:type="dxa"/>
            <w:shd w:val="solid" w:color="FFFFFF" w:fill="auto"/>
          </w:tcPr>
          <w:p w14:paraId="1964E07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04A1C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2BF39F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2091E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0812r1</w:t>
            </w:r>
          </w:p>
        </w:tc>
        <w:tc>
          <w:tcPr>
            <w:tcW w:w="425" w:type="dxa"/>
            <w:shd w:val="solid" w:color="FFFFFF" w:fill="auto"/>
          </w:tcPr>
          <w:p w14:paraId="058B03F9" w14:textId="77777777" w:rsidR="000B32F7" w:rsidRPr="000C321E" w:rsidRDefault="000B32F7" w:rsidP="009900EA">
            <w:pPr>
              <w:pStyle w:val="TAL"/>
              <w:rPr>
                <w:rFonts w:cs="Arial"/>
                <w:sz w:val="16"/>
                <w:szCs w:val="16"/>
              </w:rPr>
            </w:pPr>
          </w:p>
        </w:tc>
        <w:tc>
          <w:tcPr>
            <w:tcW w:w="465" w:type="dxa"/>
            <w:shd w:val="solid" w:color="FFFFFF" w:fill="auto"/>
          </w:tcPr>
          <w:p w14:paraId="25E7B412" w14:textId="77777777" w:rsidR="000B32F7" w:rsidRPr="000C321E" w:rsidRDefault="000B32F7" w:rsidP="009900EA">
            <w:pPr>
              <w:pStyle w:val="TAL"/>
              <w:rPr>
                <w:rFonts w:cs="Arial"/>
                <w:sz w:val="16"/>
                <w:szCs w:val="16"/>
              </w:rPr>
            </w:pPr>
          </w:p>
        </w:tc>
        <w:tc>
          <w:tcPr>
            <w:tcW w:w="8607" w:type="dxa"/>
            <w:shd w:val="solid" w:color="FFFFFF" w:fill="auto"/>
          </w:tcPr>
          <w:p w14:paraId="412416E3" w14:textId="071E0663" w:rsidR="000B32F7" w:rsidRPr="000C321E" w:rsidRDefault="000B32F7" w:rsidP="009900EA">
            <w:pPr>
              <w:pStyle w:val="TAL"/>
              <w:rPr>
                <w:rFonts w:cs="Arial"/>
                <w:sz w:val="16"/>
                <w:szCs w:val="16"/>
              </w:rPr>
            </w:pPr>
            <w:r w:rsidRPr="000C321E">
              <w:rPr>
                <w:rFonts w:cs="Arial"/>
                <w:sz w:val="16"/>
                <w:szCs w:val="16"/>
              </w:rPr>
              <w:t>Higher bitrates than 16 Mbps flag</w:t>
            </w:r>
          </w:p>
        </w:tc>
        <w:tc>
          <w:tcPr>
            <w:tcW w:w="850" w:type="dxa"/>
            <w:shd w:val="solid" w:color="FFFFFF" w:fill="auto"/>
          </w:tcPr>
          <w:p w14:paraId="208EDB7B" w14:textId="77777777" w:rsidR="000B32F7" w:rsidRPr="000C321E" w:rsidRDefault="000B32F7" w:rsidP="009900EA">
            <w:pPr>
              <w:pStyle w:val="TAC"/>
              <w:rPr>
                <w:rFonts w:cs="Arial"/>
                <w:snapToGrid w:val="0"/>
                <w:color w:val="000000"/>
                <w:sz w:val="16"/>
                <w:szCs w:val="16"/>
              </w:rPr>
            </w:pPr>
          </w:p>
        </w:tc>
      </w:tr>
      <w:tr w:rsidR="000B32F7" w:rsidRPr="000C321E" w14:paraId="6C166D88" w14:textId="77777777" w:rsidTr="000B32F7">
        <w:tc>
          <w:tcPr>
            <w:tcW w:w="851" w:type="dxa"/>
            <w:shd w:val="solid" w:color="FFFFFF" w:fill="auto"/>
          </w:tcPr>
          <w:p w14:paraId="05D08F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1706E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704B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06513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0816r1</w:t>
            </w:r>
          </w:p>
        </w:tc>
        <w:tc>
          <w:tcPr>
            <w:tcW w:w="425" w:type="dxa"/>
            <w:shd w:val="solid" w:color="FFFFFF" w:fill="auto"/>
          </w:tcPr>
          <w:p w14:paraId="3F67AA2A" w14:textId="77777777" w:rsidR="000B32F7" w:rsidRPr="000C321E" w:rsidRDefault="000B32F7" w:rsidP="009900EA">
            <w:pPr>
              <w:pStyle w:val="TAL"/>
              <w:rPr>
                <w:rFonts w:cs="Arial"/>
                <w:sz w:val="16"/>
                <w:szCs w:val="16"/>
              </w:rPr>
            </w:pPr>
          </w:p>
        </w:tc>
        <w:tc>
          <w:tcPr>
            <w:tcW w:w="465" w:type="dxa"/>
            <w:shd w:val="solid" w:color="FFFFFF" w:fill="auto"/>
          </w:tcPr>
          <w:p w14:paraId="5B206484" w14:textId="77777777" w:rsidR="000B32F7" w:rsidRPr="000C321E" w:rsidRDefault="000B32F7" w:rsidP="009900EA">
            <w:pPr>
              <w:pStyle w:val="TAL"/>
              <w:rPr>
                <w:rFonts w:cs="Arial"/>
                <w:sz w:val="16"/>
                <w:szCs w:val="16"/>
              </w:rPr>
            </w:pPr>
          </w:p>
        </w:tc>
        <w:tc>
          <w:tcPr>
            <w:tcW w:w="8607" w:type="dxa"/>
            <w:shd w:val="solid" w:color="FFFFFF" w:fill="auto"/>
          </w:tcPr>
          <w:p w14:paraId="06F7E3A7" w14:textId="44F3E18B" w:rsidR="000B32F7" w:rsidRPr="000C321E" w:rsidRDefault="000B32F7" w:rsidP="009900EA">
            <w:pPr>
              <w:pStyle w:val="TAL"/>
              <w:rPr>
                <w:rFonts w:cs="Arial"/>
                <w:sz w:val="16"/>
                <w:szCs w:val="16"/>
              </w:rPr>
            </w:pPr>
            <w:r w:rsidRPr="000C321E">
              <w:rPr>
                <w:rFonts w:cs="Arial"/>
                <w:sz w:val="16"/>
                <w:szCs w:val="16"/>
              </w:rPr>
              <w:t>C</w:t>
            </w:r>
            <w:r w:rsidRPr="000C321E">
              <w:rPr>
                <w:rFonts w:cs="Arial" w:hint="eastAsia"/>
                <w:sz w:val="16"/>
                <w:szCs w:val="16"/>
              </w:rPr>
              <w:t>orrection</w:t>
            </w:r>
            <w:r w:rsidRPr="000C321E">
              <w:rPr>
                <w:rFonts w:cs="Arial"/>
                <w:sz w:val="16"/>
                <w:szCs w:val="16"/>
              </w:rPr>
              <w:t xml:space="preserve"> on PDP Type Number</w:t>
            </w:r>
          </w:p>
        </w:tc>
        <w:tc>
          <w:tcPr>
            <w:tcW w:w="850" w:type="dxa"/>
            <w:shd w:val="solid" w:color="FFFFFF" w:fill="auto"/>
          </w:tcPr>
          <w:p w14:paraId="6EE541B3" w14:textId="77777777" w:rsidR="000B32F7" w:rsidRPr="000C321E" w:rsidRDefault="000B32F7" w:rsidP="009900EA">
            <w:pPr>
              <w:pStyle w:val="TAC"/>
              <w:rPr>
                <w:rFonts w:cs="Arial"/>
                <w:snapToGrid w:val="0"/>
                <w:color w:val="000000"/>
                <w:sz w:val="16"/>
                <w:szCs w:val="16"/>
              </w:rPr>
            </w:pPr>
          </w:p>
        </w:tc>
      </w:tr>
      <w:tr w:rsidR="000B32F7" w:rsidRPr="000C321E" w14:paraId="59703DE2" w14:textId="77777777" w:rsidTr="000B32F7">
        <w:tc>
          <w:tcPr>
            <w:tcW w:w="851" w:type="dxa"/>
            <w:shd w:val="solid" w:color="FFFFFF" w:fill="auto"/>
          </w:tcPr>
          <w:p w14:paraId="3374DD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6F361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67A87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A21C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0808r2</w:t>
            </w:r>
          </w:p>
        </w:tc>
        <w:tc>
          <w:tcPr>
            <w:tcW w:w="425" w:type="dxa"/>
            <w:shd w:val="solid" w:color="FFFFFF" w:fill="auto"/>
          </w:tcPr>
          <w:p w14:paraId="0732EE92" w14:textId="77777777" w:rsidR="000B32F7" w:rsidRPr="000C321E" w:rsidRDefault="000B32F7" w:rsidP="009900EA">
            <w:pPr>
              <w:pStyle w:val="TAL"/>
              <w:rPr>
                <w:rFonts w:cs="Arial"/>
                <w:sz w:val="16"/>
                <w:szCs w:val="16"/>
              </w:rPr>
            </w:pPr>
          </w:p>
        </w:tc>
        <w:tc>
          <w:tcPr>
            <w:tcW w:w="465" w:type="dxa"/>
            <w:shd w:val="solid" w:color="FFFFFF" w:fill="auto"/>
          </w:tcPr>
          <w:p w14:paraId="61A9AD58" w14:textId="77777777" w:rsidR="000B32F7" w:rsidRPr="000C321E" w:rsidRDefault="000B32F7" w:rsidP="009900EA">
            <w:pPr>
              <w:pStyle w:val="TAL"/>
              <w:rPr>
                <w:rFonts w:cs="Arial"/>
                <w:sz w:val="16"/>
                <w:szCs w:val="16"/>
              </w:rPr>
            </w:pPr>
          </w:p>
        </w:tc>
        <w:tc>
          <w:tcPr>
            <w:tcW w:w="8607" w:type="dxa"/>
            <w:shd w:val="solid" w:color="FFFFFF" w:fill="auto"/>
          </w:tcPr>
          <w:p w14:paraId="47F702B9" w14:textId="04BCFFB0" w:rsidR="000B32F7" w:rsidRPr="000C321E" w:rsidRDefault="000B32F7" w:rsidP="009900EA">
            <w:pPr>
              <w:pStyle w:val="TAL"/>
              <w:rPr>
                <w:rFonts w:cs="Arial"/>
                <w:sz w:val="16"/>
                <w:szCs w:val="16"/>
              </w:rPr>
            </w:pPr>
            <w:r w:rsidRPr="000C321E">
              <w:rPr>
                <w:rFonts w:cs="Arial"/>
                <w:sz w:val="16"/>
                <w:szCs w:val="16"/>
              </w:rPr>
              <w:t>Mapping of ASN.1/PER parameters to GTPv1 IEs</w:t>
            </w:r>
          </w:p>
        </w:tc>
        <w:tc>
          <w:tcPr>
            <w:tcW w:w="850" w:type="dxa"/>
            <w:shd w:val="solid" w:color="FFFFFF" w:fill="auto"/>
          </w:tcPr>
          <w:p w14:paraId="6A304913" w14:textId="77777777" w:rsidR="000B32F7" w:rsidRPr="000C321E" w:rsidRDefault="000B32F7" w:rsidP="009900EA">
            <w:pPr>
              <w:pStyle w:val="TAC"/>
              <w:rPr>
                <w:rFonts w:cs="Arial"/>
                <w:snapToGrid w:val="0"/>
                <w:color w:val="000000"/>
                <w:sz w:val="16"/>
                <w:szCs w:val="16"/>
              </w:rPr>
            </w:pPr>
          </w:p>
        </w:tc>
      </w:tr>
      <w:tr w:rsidR="000B32F7" w:rsidRPr="000C321E" w14:paraId="0D75BE58" w14:textId="77777777" w:rsidTr="000B32F7">
        <w:tc>
          <w:tcPr>
            <w:tcW w:w="851" w:type="dxa"/>
            <w:shd w:val="solid" w:color="FFFFFF" w:fill="auto"/>
          </w:tcPr>
          <w:p w14:paraId="4202FB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67821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8F672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A43F1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0815r1</w:t>
            </w:r>
          </w:p>
        </w:tc>
        <w:tc>
          <w:tcPr>
            <w:tcW w:w="425" w:type="dxa"/>
            <w:shd w:val="solid" w:color="FFFFFF" w:fill="auto"/>
          </w:tcPr>
          <w:p w14:paraId="6514863B" w14:textId="77777777" w:rsidR="000B32F7" w:rsidRPr="000C321E" w:rsidRDefault="000B32F7" w:rsidP="009900EA">
            <w:pPr>
              <w:pStyle w:val="TAL"/>
              <w:rPr>
                <w:rFonts w:cs="Arial"/>
                <w:sz w:val="16"/>
                <w:szCs w:val="16"/>
              </w:rPr>
            </w:pPr>
          </w:p>
        </w:tc>
        <w:tc>
          <w:tcPr>
            <w:tcW w:w="465" w:type="dxa"/>
            <w:shd w:val="solid" w:color="FFFFFF" w:fill="auto"/>
          </w:tcPr>
          <w:p w14:paraId="5B8EFB54" w14:textId="77777777" w:rsidR="000B32F7" w:rsidRPr="000C321E" w:rsidRDefault="000B32F7" w:rsidP="009900EA">
            <w:pPr>
              <w:pStyle w:val="TAL"/>
              <w:rPr>
                <w:rFonts w:cs="Arial" w:hint="eastAsia"/>
                <w:sz w:val="16"/>
                <w:szCs w:val="16"/>
              </w:rPr>
            </w:pPr>
          </w:p>
        </w:tc>
        <w:tc>
          <w:tcPr>
            <w:tcW w:w="8607" w:type="dxa"/>
            <w:shd w:val="solid" w:color="FFFFFF" w:fill="auto"/>
          </w:tcPr>
          <w:p w14:paraId="5F6E6677" w14:textId="456C01D4" w:rsidR="000B32F7" w:rsidRPr="000C321E" w:rsidRDefault="000B32F7" w:rsidP="009900EA">
            <w:pPr>
              <w:pStyle w:val="TAL"/>
              <w:rPr>
                <w:rFonts w:cs="Arial"/>
                <w:sz w:val="16"/>
                <w:szCs w:val="16"/>
              </w:rPr>
            </w:pPr>
            <w:r w:rsidRPr="000C321E">
              <w:rPr>
                <w:rFonts w:cs="Arial" w:hint="eastAsia"/>
                <w:sz w:val="16"/>
                <w:szCs w:val="16"/>
              </w:rPr>
              <w:t>Signalling Indication</w:t>
            </w:r>
          </w:p>
        </w:tc>
        <w:tc>
          <w:tcPr>
            <w:tcW w:w="850" w:type="dxa"/>
            <w:shd w:val="solid" w:color="FFFFFF" w:fill="auto"/>
          </w:tcPr>
          <w:p w14:paraId="295DC5B0" w14:textId="77777777" w:rsidR="000B32F7" w:rsidRPr="000C321E" w:rsidRDefault="000B32F7" w:rsidP="009900EA">
            <w:pPr>
              <w:pStyle w:val="TAC"/>
              <w:rPr>
                <w:rFonts w:cs="Arial"/>
                <w:snapToGrid w:val="0"/>
                <w:color w:val="000000"/>
                <w:sz w:val="16"/>
                <w:szCs w:val="16"/>
              </w:rPr>
            </w:pPr>
          </w:p>
        </w:tc>
      </w:tr>
      <w:tr w:rsidR="000B32F7" w:rsidRPr="000C321E" w14:paraId="63281472" w14:textId="77777777" w:rsidTr="000B32F7">
        <w:tc>
          <w:tcPr>
            <w:tcW w:w="851" w:type="dxa"/>
            <w:shd w:val="solid" w:color="FFFFFF" w:fill="auto"/>
          </w:tcPr>
          <w:p w14:paraId="7913DB6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D6044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6EA7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2C24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0817</w:t>
            </w:r>
          </w:p>
        </w:tc>
        <w:tc>
          <w:tcPr>
            <w:tcW w:w="425" w:type="dxa"/>
            <w:shd w:val="solid" w:color="FFFFFF" w:fill="auto"/>
          </w:tcPr>
          <w:p w14:paraId="2A8BDACF" w14:textId="77777777" w:rsidR="000B32F7" w:rsidRPr="000C321E" w:rsidRDefault="000B32F7" w:rsidP="009900EA">
            <w:pPr>
              <w:pStyle w:val="TAL"/>
              <w:rPr>
                <w:rFonts w:cs="Arial"/>
                <w:sz w:val="16"/>
                <w:szCs w:val="16"/>
              </w:rPr>
            </w:pPr>
          </w:p>
        </w:tc>
        <w:tc>
          <w:tcPr>
            <w:tcW w:w="465" w:type="dxa"/>
            <w:shd w:val="solid" w:color="FFFFFF" w:fill="auto"/>
          </w:tcPr>
          <w:p w14:paraId="74811596" w14:textId="77777777" w:rsidR="000B32F7" w:rsidRPr="000C321E" w:rsidRDefault="000B32F7" w:rsidP="009900EA">
            <w:pPr>
              <w:pStyle w:val="TAL"/>
              <w:rPr>
                <w:rFonts w:cs="Arial"/>
                <w:sz w:val="16"/>
                <w:szCs w:val="16"/>
              </w:rPr>
            </w:pPr>
          </w:p>
        </w:tc>
        <w:tc>
          <w:tcPr>
            <w:tcW w:w="8607" w:type="dxa"/>
            <w:shd w:val="solid" w:color="FFFFFF" w:fill="auto"/>
          </w:tcPr>
          <w:p w14:paraId="5255FBFC" w14:textId="174CB323" w:rsidR="000B32F7" w:rsidRPr="000C321E" w:rsidRDefault="000B32F7" w:rsidP="009900EA">
            <w:pPr>
              <w:pStyle w:val="TAL"/>
              <w:rPr>
                <w:rFonts w:cs="Arial"/>
                <w:sz w:val="16"/>
                <w:szCs w:val="16"/>
              </w:rPr>
            </w:pPr>
            <w:r w:rsidRPr="000C321E">
              <w:rPr>
                <w:rFonts w:cs="Arial"/>
                <w:sz w:val="16"/>
                <w:szCs w:val="16"/>
              </w:rPr>
              <w:t>LAPI during UE initiated bearer resource allocation / modification procedures</w:t>
            </w:r>
          </w:p>
        </w:tc>
        <w:tc>
          <w:tcPr>
            <w:tcW w:w="850" w:type="dxa"/>
            <w:shd w:val="solid" w:color="FFFFFF" w:fill="auto"/>
          </w:tcPr>
          <w:p w14:paraId="47B0C2A5" w14:textId="77777777" w:rsidR="000B32F7" w:rsidRPr="000C321E" w:rsidRDefault="000B32F7" w:rsidP="009900EA">
            <w:pPr>
              <w:pStyle w:val="TAC"/>
              <w:rPr>
                <w:rFonts w:cs="Arial"/>
                <w:snapToGrid w:val="0"/>
                <w:color w:val="000000"/>
                <w:sz w:val="16"/>
                <w:szCs w:val="16"/>
              </w:rPr>
            </w:pPr>
          </w:p>
        </w:tc>
      </w:tr>
      <w:tr w:rsidR="000B32F7" w:rsidRPr="000C321E" w14:paraId="10B01337" w14:textId="77777777" w:rsidTr="000B32F7">
        <w:tc>
          <w:tcPr>
            <w:tcW w:w="851" w:type="dxa"/>
            <w:shd w:val="solid" w:color="FFFFFF" w:fill="auto"/>
          </w:tcPr>
          <w:p w14:paraId="13A557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26D72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19A28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7DE6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0809</w:t>
            </w:r>
          </w:p>
        </w:tc>
        <w:tc>
          <w:tcPr>
            <w:tcW w:w="425" w:type="dxa"/>
            <w:shd w:val="solid" w:color="FFFFFF" w:fill="auto"/>
          </w:tcPr>
          <w:p w14:paraId="650CD9D5" w14:textId="77777777" w:rsidR="000B32F7" w:rsidRPr="000C321E" w:rsidRDefault="000B32F7" w:rsidP="009900EA">
            <w:pPr>
              <w:pStyle w:val="TAL"/>
              <w:rPr>
                <w:rFonts w:cs="Arial"/>
                <w:sz w:val="16"/>
                <w:szCs w:val="16"/>
              </w:rPr>
            </w:pPr>
          </w:p>
        </w:tc>
        <w:tc>
          <w:tcPr>
            <w:tcW w:w="465" w:type="dxa"/>
            <w:shd w:val="solid" w:color="FFFFFF" w:fill="auto"/>
          </w:tcPr>
          <w:p w14:paraId="29DF25FC" w14:textId="77777777" w:rsidR="000B32F7" w:rsidRPr="000C321E" w:rsidRDefault="000B32F7" w:rsidP="009900EA">
            <w:pPr>
              <w:pStyle w:val="TAL"/>
              <w:rPr>
                <w:rFonts w:cs="Arial"/>
                <w:sz w:val="16"/>
                <w:szCs w:val="16"/>
              </w:rPr>
            </w:pPr>
          </w:p>
        </w:tc>
        <w:tc>
          <w:tcPr>
            <w:tcW w:w="8607" w:type="dxa"/>
            <w:shd w:val="solid" w:color="FFFFFF" w:fill="auto"/>
          </w:tcPr>
          <w:p w14:paraId="390DAE86" w14:textId="17260D76" w:rsidR="000B32F7" w:rsidRPr="000C321E" w:rsidRDefault="000B32F7" w:rsidP="009900EA">
            <w:pPr>
              <w:pStyle w:val="TAL"/>
              <w:rPr>
                <w:rFonts w:cs="Arial"/>
                <w:sz w:val="16"/>
                <w:szCs w:val="16"/>
              </w:rPr>
            </w:pPr>
            <w:r w:rsidRPr="000C321E">
              <w:rPr>
                <w:rFonts w:cs="Arial"/>
                <w:sz w:val="16"/>
                <w:szCs w:val="16"/>
              </w:rPr>
              <w:t>Correcting the presence conditions of various GTP messages</w:t>
            </w:r>
          </w:p>
        </w:tc>
        <w:tc>
          <w:tcPr>
            <w:tcW w:w="850" w:type="dxa"/>
            <w:shd w:val="solid" w:color="FFFFFF" w:fill="auto"/>
          </w:tcPr>
          <w:p w14:paraId="5CED24F8" w14:textId="77777777" w:rsidR="000B32F7" w:rsidRPr="000C321E" w:rsidRDefault="000B32F7" w:rsidP="009900EA">
            <w:pPr>
              <w:pStyle w:val="TAC"/>
              <w:rPr>
                <w:rFonts w:cs="Arial"/>
                <w:snapToGrid w:val="0"/>
                <w:color w:val="000000"/>
                <w:sz w:val="16"/>
                <w:szCs w:val="16"/>
              </w:rPr>
            </w:pPr>
          </w:p>
        </w:tc>
      </w:tr>
      <w:tr w:rsidR="000B32F7" w:rsidRPr="000C321E" w14:paraId="4535EC8B" w14:textId="77777777" w:rsidTr="000B32F7">
        <w:tc>
          <w:tcPr>
            <w:tcW w:w="851" w:type="dxa"/>
            <w:shd w:val="solid" w:color="FFFFFF" w:fill="auto"/>
          </w:tcPr>
          <w:p w14:paraId="4DDDE5A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BFBB6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A85AE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8401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0813r2</w:t>
            </w:r>
          </w:p>
        </w:tc>
        <w:tc>
          <w:tcPr>
            <w:tcW w:w="425" w:type="dxa"/>
            <w:shd w:val="solid" w:color="FFFFFF" w:fill="auto"/>
          </w:tcPr>
          <w:p w14:paraId="443D2A29" w14:textId="77777777" w:rsidR="000B32F7" w:rsidRPr="000C321E" w:rsidRDefault="000B32F7" w:rsidP="009900EA">
            <w:pPr>
              <w:pStyle w:val="TAL"/>
              <w:rPr>
                <w:rFonts w:cs="Arial"/>
                <w:sz w:val="16"/>
                <w:szCs w:val="16"/>
              </w:rPr>
            </w:pPr>
          </w:p>
        </w:tc>
        <w:tc>
          <w:tcPr>
            <w:tcW w:w="465" w:type="dxa"/>
            <w:shd w:val="solid" w:color="FFFFFF" w:fill="auto"/>
          </w:tcPr>
          <w:p w14:paraId="36E7B971" w14:textId="77777777" w:rsidR="000B32F7" w:rsidRPr="000C321E" w:rsidRDefault="000B32F7" w:rsidP="009900EA">
            <w:pPr>
              <w:pStyle w:val="TAL"/>
              <w:rPr>
                <w:rFonts w:cs="Arial"/>
                <w:sz w:val="16"/>
                <w:szCs w:val="16"/>
              </w:rPr>
            </w:pPr>
          </w:p>
        </w:tc>
        <w:tc>
          <w:tcPr>
            <w:tcW w:w="8607" w:type="dxa"/>
            <w:shd w:val="solid" w:color="FFFFFF" w:fill="auto"/>
          </w:tcPr>
          <w:p w14:paraId="798744DA" w14:textId="70C0FE46" w:rsidR="000B32F7" w:rsidRPr="000C321E" w:rsidRDefault="000B32F7" w:rsidP="009900EA">
            <w:pPr>
              <w:pStyle w:val="TAL"/>
              <w:rPr>
                <w:rFonts w:cs="Arial"/>
                <w:sz w:val="16"/>
                <w:szCs w:val="16"/>
              </w:rPr>
            </w:pPr>
            <w:r w:rsidRPr="000C321E">
              <w:rPr>
                <w:rFonts w:cs="Arial"/>
                <w:sz w:val="16"/>
                <w:szCs w:val="16"/>
              </w:rPr>
              <w:t>Max MBR/APN-AMBR</w:t>
            </w:r>
          </w:p>
        </w:tc>
        <w:tc>
          <w:tcPr>
            <w:tcW w:w="850" w:type="dxa"/>
            <w:shd w:val="solid" w:color="FFFFFF" w:fill="auto"/>
          </w:tcPr>
          <w:p w14:paraId="556956DB" w14:textId="77777777" w:rsidR="000B32F7" w:rsidRPr="000C321E" w:rsidRDefault="000B32F7" w:rsidP="009900EA">
            <w:pPr>
              <w:pStyle w:val="TAC"/>
              <w:rPr>
                <w:rFonts w:cs="Arial"/>
                <w:snapToGrid w:val="0"/>
                <w:color w:val="000000"/>
                <w:sz w:val="16"/>
                <w:szCs w:val="16"/>
              </w:rPr>
            </w:pPr>
          </w:p>
        </w:tc>
      </w:tr>
      <w:tr w:rsidR="000B32F7" w:rsidRPr="000C321E" w14:paraId="24669C09" w14:textId="77777777" w:rsidTr="000B32F7">
        <w:tc>
          <w:tcPr>
            <w:tcW w:w="851" w:type="dxa"/>
            <w:shd w:val="solid" w:color="FFFFFF" w:fill="auto"/>
          </w:tcPr>
          <w:p w14:paraId="40C07A4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207B5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029A3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8633A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0814r3</w:t>
            </w:r>
          </w:p>
        </w:tc>
        <w:tc>
          <w:tcPr>
            <w:tcW w:w="425" w:type="dxa"/>
            <w:shd w:val="solid" w:color="FFFFFF" w:fill="auto"/>
          </w:tcPr>
          <w:p w14:paraId="71C6EA81" w14:textId="77777777" w:rsidR="000B32F7" w:rsidRPr="000C321E" w:rsidRDefault="000B32F7" w:rsidP="009900EA">
            <w:pPr>
              <w:pStyle w:val="TAL"/>
              <w:rPr>
                <w:rFonts w:cs="Arial"/>
                <w:sz w:val="16"/>
                <w:szCs w:val="16"/>
              </w:rPr>
            </w:pPr>
          </w:p>
        </w:tc>
        <w:tc>
          <w:tcPr>
            <w:tcW w:w="465" w:type="dxa"/>
            <w:shd w:val="solid" w:color="FFFFFF" w:fill="auto"/>
          </w:tcPr>
          <w:p w14:paraId="17B45FD0" w14:textId="77777777" w:rsidR="000B32F7" w:rsidRPr="000C321E" w:rsidRDefault="000B32F7" w:rsidP="009900EA">
            <w:pPr>
              <w:pStyle w:val="TAL"/>
              <w:rPr>
                <w:rFonts w:cs="Arial" w:hint="eastAsia"/>
                <w:sz w:val="16"/>
                <w:szCs w:val="16"/>
              </w:rPr>
            </w:pPr>
          </w:p>
        </w:tc>
        <w:tc>
          <w:tcPr>
            <w:tcW w:w="8607" w:type="dxa"/>
            <w:shd w:val="solid" w:color="FFFFFF" w:fill="auto"/>
          </w:tcPr>
          <w:p w14:paraId="771F4814" w14:textId="72C2012F" w:rsidR="000B32F7" w:rsidRPr="000C321E" w:rsidRDefault="000B32F7" w:rsidP="009900EA">
            <w:pPr>
              <w:pStyle w:val="TAL"/>
              <w:rPr>
                <w:rFonts w:cs="Arial"/>
                <w:sz w:val="16"/>
                <w:szCs w:val="16"/>
              </w:rPr>
            </w:pPr>
            <w:r w:rsidRPr="000C321E">
              <w:rPr>
                <w:rFonts w:cs="Arial" w:hint="eastAsia"/>
                <w:sz w:val="16"/>
                <w:szCs w:val="16"/>
              </w:rPr>
              <w:t>Inactive Emergency PDN Handling</w:t>
            </w:r>
          </w:p>
        </w:tc>
        <w:tc>
          <w:tcPr>
            <w:tcW w:w="850" w:type="dxa"/>
            <w:shd w:val="solid" w:color="FFFFFF" w:fill="auto"/>
          </w:tcPr>
          <w:p w14:paraId="061D12CB" w14:textId="77777777" w:rsidR="000B32F7" w:rsidRPr="000C321E" w:rsidRDefault="000B32F7" w:rsidP="009900EA">
            <w:pPr>
              <w:pStyle w:val="TAC"/>
              <w:rPr>
                <w:rFonts w:cs="Arial"/>
                <w:snapToGrid w:val="0"/>
                <w:color w:val="000000"/>
                <w:sz w:val="16"/>
                <w:szCs w:val="16"/>
              </w:rPr>
            </w:pPr>
          </w:p>
        </w:tc>
      </w:tr>
      <w:tr w:rsidR="000B32F7" w:rsidRPr="000C321E" w14:paraId="6D564CDA" w14:textId="77777777" w:rsidTr="000B32F7">
        <w:tc>
          <w:tcPr>
            <w:tcW w:w="851" w:type="dxa"/>
            <w:shd w:val="solid" w:color="FFFFFF" w:fill="auto"/>
          </w:tcPr>
          <w:p w14:paraId="0F7CD82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7CB2D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21E6EE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4654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0829r1</w:t>
            </w:r>
          </w:p>
        </w:tc>
        <w:tc>
          <w:tcPr>
            <w:tcW w:w="425" w:type="dxa"/>
            <w:shd w:val="solid" w:color="FFFFFF" w:fill="auto"/>
          </w:tcPr>
          <w:p w14:paraId="2C1C7B3E" w14:textId="77777777" w:rsidR="000B32F7" w:rsidRPr="000C321E" w:rsidRDefault="000B32F7" w:rsidP="009900EA">
            <w:pPr>
              <w:pStyle w:val="TAL"/>
              <w:rPr>
                <w:rFonts w:cs="Arial"/>
                <w:sz w:val="16"/>
                <w:szCs w:val="16"/>
              </w:rPr>
            </w:pPr>
          </w:p>
        </w:tc>
        <w:tc>
          <w:tcPr>
            <w:tcW w:w="465" w:type="dxa"/>
            <w:shd w:val="solid" w:color="FFFFFF" w:fill="auto"/>
          </w:tcPr>
          <w:p w14:paraId="2660D9B8" w14:textId="77777777" w:rsidR="000B32F7" w:rsidRPr="000C321E" w:rsidRDefault="000B32F7" w:rsidP="009900EA">
            <w:pPr>
              <w:pStyle w:val="TAL"/>
              <w:rPr>
                <w:rFonts w:cs="Arial"/>
                <w:sz w:val="16"/>
                <w:szCs w:val="16"/>
              </w:rPr>
            </w:pPr>
          </w:p>
        </w:tc>
        <w:tc>
          <w:tcPr>
            <w:tcW w:w="8607" w:type="dxa"/>
            <w:shd w:val="solid" w:color="FFFFFF" w:fill="auto"/>
          </w:tcPr>
          <w:p w14:paraId="5BB0C3A0" w14:textId="7DCC6C3A" w:rsidR="000B32F7" w:rsidRPr="000C321E" w:rsidRDefault="000B32F7" w:rsidP="009900EA">
            <w:pPr>
              <w:pStyle w:val="TAL"/>
              <w:rPr>
                <w:rFonts w:cs="Arial"/>
                <w:sz w:val="16"/>
                <w:szCs w:val="16"/>
              </w:rPr>
            </w:pPr>
            <w:r w:rsidRPr="000C321E">
              <w:rPr>
                <w:rFonts w:cs="Arial"/>
                <w:sz w:val="16"/>
                <w:szCs w:val="16"/>
              </w:rPr>
              <w:t>PCO handling at the GGSN for pre-Rel 7 SGSNs</w:t>
            </w:r>
          </w:p>
        </w:tc>
        <w:tc>
          <w:tcPr>
            <w:tcW w:w="850" w:type="dxa"/>
            <w:shd w:val="solid" w:color="FFFFFF" w:fill="auto"/>
          </w:tcPr>
          <w:p w14:paraId="274DC39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10.3.0</w:t>
            </w:r>
          </w:p>
        </w:tc>
      </w:tr>
      <w:tr w:rsidR="000B32F7" w:rsidRPr="000C321E" w14:paraId="0D97ADFF" w14:textId="77777777" w:rsidTr="000B32F7">
        <w:tc>
          <w:tcPr>
            <w:tcW w:w="851" w:type="dxa"/>
            <w:shd w:val="solid" w:color="FFFFFF" w:fill="auto"/>
          </w:tcPr>
          <w:p w14:paraId="22CF39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EA9D4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A0CB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CAB6F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0825r1</w:t>
            </w:r>
          </w:p>
        </w:tc>
        <w:tc>
          <w:tcPr>
            <w:tcW w:w="425" w:type="dxa"/>
            <w:shd w:val="solid" w:color="FFFFFF" w:fill="auto"/>
          </w:tcPr>
          <w:p w14:paraId="77E81497" w14:textId="77777777" w:rsidR="000B32F7" w:rsidRPr="000C321E" w:rsidRDefault="000B32F7" w:rsidP="009900EA">
            <w:pPr>
              <w:pStyle w:val="TAL"/>
              <w:rPr>
                <w:rFonts w:cs="Arial"/>
                <w:sz w:val="16"/>
                <w:szCs w:val="16"/>
              </w:rPr>
            </w:pPr>
          </w:p>
        </w:tc>
        <w:tc>
          <w:tcPr>
            <w:tcW w:w="465" w:type="dxa"/>
            <w:shd w:val="solid" w:color="FFFFFF" w:fill="auto"/>
          </w:tcPr>
          <w:p w14:paraId="7E91511C" w14:textId="77777777" w:rsidR="000B32F7" w:rsidRPr="000C321E" w:rsidRDefault="000B32F7" w:rsidP="009900EA">
            <w:pPr>
              <w:pStyle w:val="TAL"/>
              <w:rPr>
                <w:rFonts w:cs="Arial"/>
                <w:sz w:val="16"/>
                <w:szCs w:val="16"/>
              </w:rPr>
            </w:pPr>
          </w:p>
        </w:tc>
        <w:tc>
          <w:tcPr>
            <w:tcW w:w="8607" w:type="dxa"/>
            <w:shd w:val="solid" w:color="FFFFFF" w:fill="auto"/>
          </w:tcPr>
          <w:p w14:paraId="1D6ACF68" w14:textId="6C8D2A01" w:rsidR="000B32F7" w:rsidRPr="000C321E" w:rsidRDefault="000B32F7" w:rsidP="009900EA">
            <w:pPr>
              <w:pStyle w:val="TAL"/>
              <w:rPr>
                <w:rFonts w:cs="Arial"/>
                <w:sz w:val="16"/>
                <w:szCs w:val="16"/>
              </w:rPr>
            </w:pPr>
            <w:r w:rsidRPr="000C321E">
              <w:rPr>
                <w:rFonts w:cs="Arial"/>
                <w:sz w:val="16"/>
                <w:szCs w:val="16"/>
              </w:rPr>
              <w:t>PS handover procedure for SRVCC</w:t>
            </w:r>
          </w:p>
        </w:tc>
        <w:tc>
          <w:tcPr>
            <w:tcW w:w="850" w:type="dxa"/>
            <w:shd w:val="solid" w:color="FFFFFF" w:fill="auto"/>
          </w:tcPr>
          <w:p w14:paraId="25A387A6" w14:textId="77777777" w:rsidR="000B32F7" w:rsidRPr="000C321E" w:rsidRDefault="000B32F7" w:rsidP="009900EA">
            <w:pPr>
              <w:pStyle w:val="TAC"/>
              <w:rPr>
                <w:rFonts w:cs="Arial"/>
                <w:snapToGrid w:val="0"/>
                <w:color w:val="000000"/>
                <w:sz w:val="16"/>
                <w:szCs w:val="16"/>
              </w:rPr>
            </w:pPr>
          </w:p>
        </w:tc>
      </w:tr>
      <w:tr w:rsidR="000B32F7" w:rsidRPr="000C321E" w14:paraId="13D7030F" w14:textId="77777777" w:rsidTr="000B32F7">
        <w:tc>
          <w:tcPr>
            <w:tcW w:w="851" w:type="dxa"/>
            <w:shd w:val="solid" w:color="FFFFFF" w:fill="auto"/>
          </w:tcPr>
          <w:p w14:paraId="0EFAB6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27D7B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A8B2EA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8A2F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0831r1</w:t>
            </w:r>
          </w:p>
        </w:tc>
        <w:tc>
          <w:tcPr>
            <w:tcW w:w="425" w:type="dxa"/>
            <w:shd w:val="solid" w:color="FFFFFF" w:fill="auto"/>
          </w:tcPr>
          <w:p w14:paraId="685BE22B" w14:textId="77777777" w:rsidR="000B32F7" w:rsidRPr="000C321E" w:rsidRDefault="000B32F7" w:rsidP="009900EA">
            <w:pPr>
              <w:pStyle w:val="TAL"/>
              <w:rPr>
                <w:rFonts w:cs="Arial"/>
                <w:sz w:val="16"/>
                <w:szCs w:val="16"/>
              </w:rPr>
            </w:pPr>
          </w:p>
        </w:tc>
        <w:tc>
          <w:tcPr>
            <w:tcW w:w="465" w:type="dxa"/>
            <w:shd w:val="solid" w:color="FFFFFF" w:fill="auto"/>
          </w:tcPr>
          <w:p w14:paraId="154FFBC3" w14:textId="77777777" w:rsidR="000B32F7" w:rsidRPr="000C321E" w:rsidRDefault="000B32F7" w:rsidP="009900EA">
            <w:pPr>
              <w:pStyle w:val="TAL"/>
              <w:rPr>
                <w:rFonts w:cs="Arial"/>
                <w:sz w:val="16"/>
                <w:szCs w:val="16"/>
              </w:rPr>
            </w:pPr>
          </w:p>
        </w:tc>
        <w:tc>
          <w:tcPr>
            <w:tcW w:w="8607" w:type="dxa"/>
            <w:shd w:val="solid" w:color="FFFFFF" w:fill="auto"/>
          </w:tcPr>
          <w:p w14:paraId="28006935" w14:textId="27E19CFA" w:rsidR="000B32F7" w:rsidRPr="000C321E" w:rsidRDefault="000B32F7" w:rsidP="009900EA">
            <w:pPr>
              <w:pStyle w:val="TAL"/>
              <w:rPr>
                <w:rFonts w:cs="Arial"/>
                <w:sz w:val="16"/>
                <w:szCs w:val="16"/>
              </w:rPr>
            </w:pPr>
            <w:r w:rsidRPr="000C321E">
              <w:rPr>
                <w:rFonts w:cs="Arial"/>
                <w:sz w:val="16"/>
                <w:szCs w:val="16"/>
              </w:rPr>
              <w:t>Essential correction to handling of EPDN session for UICCless UE</w:t>
            </w:r>
          </w:p>
        </w:tc>
        <w:tc>
          <w:tcPr>
            <w:tcW w:w="850" w:type="dxa"/>
            <w:shd w:val="solid" w:color="FFFFFF" w:fill="auto"/>
          </w:tcPr>
          <w:p w14:paraId="32D0EB13" w14:textId="77777777" w:rsidR="000B32F7" w:rsidRPr="000C321E" w:rsidRDefault="000B32F7" w:rsidP="009900EA">
            <w:pPr>
              <w:pStyle w:val="TAC"/>
              <w:rPr>
                <w:rFonts w:cs="Arial"/>
                <w:snapToGrid w:val="0"/>
                <w:color w:val="000000"/>
                <w:sz w:val="16"/>
                <w:szCs w:val="16"/>
              </w:rPr>
            </w:pPr>
          </w:p>
        </w:tc>
      </w:tr>
      <w:tr w:rsidR="000B32F7" w:rsidRPr="000C321E" w14:paraId="65334C8A" w14:textId="77777777" w:rsidTr="000B32F7">
        <w:tc>
          <w:tcPr>
            <w:tcW w:w="851" w:type="dxa"/>
            <w:shd w:val="solid" w:color="FFFFFF" w:fill="auto"/>
          </w:tcPr>
          <w:p w14:paraId="3A9D110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A3AE7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0699C9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A8587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0836r1</w:t>
            </w:r>
          </w:p>
        </w:tc>
        <w:tc>
          <w:tcPr>
            <w:tcW w:w="425" w:type="dxa"/>
            <w:shd w:val="solid" w:color="FFFFFF" w:fill="auto"/>
          </w:tcPr>
          <w:p w14:paraId="0B57B03F" w14:textId="77777777" w:rsidR="000B32F7" w:rsidRPr="000C321E" w:rsidRDefault="000B32F7" w:rsidP="009900EA">
            <w:pPr>
              <w:pStyle w:val="TAL"/>
              <w:rPr>
                <w:rFonts w:cs="Arial"/>
                <w:sz w:val="16"/>
                <w:szCs w:val="16"/>
              </w:rPr>
            </w:pPr>
          </w:p>
        </w:tc>
        <w:tc>
          <w:tcPr>
            <w:tcW w:w="465" w:type="dxa"/>
            <w:shd w:val="solid" w:color="FFFFFF" w:fill="auto"/>
          </w:tcPr>
          <w:p w14:paraId="42F4BBE1" w14:textId="77777777" w:rsidR="000B32F7" w:rsidRPr="000C321E" w:rsidRDefault="000B32F7" w:rsidP="009900EA">
            <w:pPr>
              <w:pStyle w:val="TAL"/>
              <w:rPr>
                <w:rFonts w:cs="Arial"/>
                <w:sz w:val="16"/>
                <w:szCs w:val="16"/>
              </w:rPr>
            </w:pPr>
          </w:p>
        </w:tc>
        <w:tc>
          <w:tcPr>
            <w:tcW w:w="8607" w:type="dxa"/>
            <w:shd w:val="solid" w:color="FFFFFF" w:fill="auto"/>
          </w:tcPr>
          <w:p w14:paraId="3E110587" w14:textId="387A329E" w:rsidR="000B32F7" w:rsidRPr="000C321E" w:rsidRDefault="000B32F7" w:rsidP="009900EA">
            <w:pPr>
              <w:pStyle w:val="TAL"/>
              <w:rPr>
                <w:rFonts w:cs="Arial"/>
                <w:sz w:val="16"/>
                <w:szCs w:val="16"/>
              </w:rPr>
            </w:pPr>
            <w:r w:rsidRPr="000C321E">
              <w:rPr>
                <w:rFonts w:cs="Arial"/>
                <w:sz w:val="16"/>
                <w:szCs w:val="16"/>
              </w:rPr>
              <w:t>RANAP Cause code range alignment with RANAP specification</w:t>
            </w:r>
          </w:p>
        </w:tc>
        <w:tc>
          <w:tcPr>
            <w:tcW w:w="850" w:type="dxa"/>
            <w:shd w:val="solid" w:color="FFFFFF" w:fill="auto"/>
          </w:tcPr>
          <w:p w14:paraId="2E0DDF11" w14:textId="77777777" w:rsidR="000B32F7" w:rsidRPr="000C321E" w:rsidRDefault="000B32F7" w:rsidP="009900EA">
            <w:pPr>
              <w:pStyle w:val="TAC"/>
              <w:rPr>
                <w:rFonts w:cs="Arial"/>
                <w:snapToGrid w:val="0"/>
                <w:color w:val="000000"/>
                <w:sz w:val="16"/>
                <w:szCs w:val="16"/>
              </w:rPr>
            </w:pPr>
          </w:p>
        </w:tc>
      </w:tr>
      <w:tr w:rsidR="000B32F7" w:rsidRPr="000C321E" w14:paraId="17812F0B" w14:textId="77777777" w:rsidTr="000B32F7">
        <w:tc>
          <w:tcPr>
            <w:tcW w:w="851" w:type="dxa"/>
            <w:shd w:val="solid" w:color="FFFFFF" w:fill="auto"/>
          </w:tcPr>
          <w:p w14:paraId="7C0C41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30C68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33E5B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50D6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0838</w:t>
            </w:r>
          </w:p>
        </w:tc>
        <w:tc>
          <w:tcPr>
            <w:tcW w:w="425" w:type="dxa"/>
            <w:shd w:val="solid" w:color="FFFFFF" w:fill="auto"/>
          </w:tcPr>
          <w:p w14:paraId="2A491706" w14:textId="77777777" w:rsidR="000B32F7" w:rsidRPr="000C321E" w:rsidRDefault="000B32F7" w:rsidP="009900EA">
            <w:pPr>
              <w:pStyle w:val="TAL"/>
              <w:rPr>
                <w:rFonts w:cs="Arial"/>
                <w:sz w:val="16"/>
                <w:szCs w:val="16"/>
              </w:rPr>
            </w:pPr>
          </w:p>
        </w:tc>
        <w:tc>
          <w:tcPr>
            <w:tcW w:w="465" w:type="dxa"/>
            <w:shd w:val="solid" w:color="FFFFFF" w:fill="auto"/>
          </w:tcPr>
          <w:p w14:paraId="275F7B3F" w14:textId="77777777" w:rsidR="000B32F7" w:rsidRPr="000C321E" w:rsidRDefault="000B32F7" w:rsidP="009900EA">
            <w:pPr>
              <w:pStyle w:val="TAL"/>
              <w:rPr>
                <w:rFonts w:cs="Arial"/>
                <w:sz w:val="16"/>
                <w:szCs w:val="16"/>
              </w:rPr>
            </w:pPr>
          </w:p>
        </w:tc>
        <w:tc>
          <w:tcPr>
            <w:tcW w:w="8607" w:type="dxa"/>
            <w:shd w:val="solid" w:color="FFFFFF" w:fill="auto"/>
          </w:tcPr>
          <w:p w14:paraId="51050909" w14:textId="41D87078" w:rsidR="000B32F7" w:rsidRPr="000C321E" w:rsidRDefault="000B32F7" w:rsidP="009900EA">
            <w:pPr>
              <w:pStyle w:val="TAL"/>
              <w:rPr>
                <w:rFonts w:cs="Arial"/>
                <w:sz w:val="16"/>
                <w:szCs w:val="16"/>
              </w:rPr>
            </w:pPr>
            <w:r w:rsidRPr="000C321E">
              <w:rPr>
                <w:rFonts w:cs="Arial"/>
                <w:sz w:val="16"/>
                <w:szCs w:val="16"/>
              </w:rPr>
              <w:t>PDU Notification Request correction for dual address PDP</w:t>
            </w:r>
          </w:p>
        </w:tc>
        <w:tc>
          <w:tcPr>
            <w:tcW w:w="850" w:type="dxa"/>
            <w:shd w:val="solid" w:color="FFFFFF" w:fill="auto"/>
          </w:tcPr>
          <w:p w14:paraId="49387F87" w14:textId="77777777" w:rsidR="000B32F7" w:rsidRPr="000C321E" w:rsidRDefault="000B32F7" w:rsidP="009900EA">
            <w:pPr>
              <w:pStyle w:val="TAC"/>
              <w:rPr>
                <w:rFonts w:cs="Arial"/>
                <w:snapToGrid w:val="0"/>
                <w:color w:val="000000"/>
                <w:sz w:val="16"/>
                <w:szCs w:val="16"/>
              </w:rPr>
            </w:pPr>
          </w:p>
        </w:tc>
      </w:tr>
      <w:tr w:rsidR="000B32F7" w:rsidRPr="000C321E" w14:paraId="5B775C26" w14:textId="77777777" w:rsidTr="000B32F7">
        <w:tc>
          <w:tcPr>
            <w:tcW w:w="851" w:type="dxa"/>
            <w:shd w:val="solid" w:color="FFFFFF" w:fill="auto"/>
          </w:tcPr>
          <w:p w14:paraId="51F67A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7B478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6174EB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6B96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0839r1</w:t>
            </w:r>
          </w:p>
        </w:tc>
        <w:tc>
          <w:tcPr>
            <w:tcW w:w="425" w:type="dxa"/>
            <w:shd w:val="solid" w:color="FFFFFF" w:fill="auto"/>
          </w:tcPr>
          <w:p w14:paraId="03859204" w14:textId="77777777" w:rsidR="000B32F7" w:rsidRPr="000C321E" w:rsidRDefault="000B32F7" w:rsidP="009900EA">
            <w:pPr>
              <w:pStyle w:val="TAL"/>
              <w:rPr>
                <w:rFonts w:cs="Arial"/>
                <w:sz w:val="16"/>
                <w:szCs w:val="16"/>
              </w:rPr>
            </w:pPr>
          </w:p>
        </w:tc>
        <w:tc>
          <w:tcPr>
            <w:tcW w:w="465" w:type="dxa"/>
            <w:shd w:val="solid" w:color="FFFFFF" w:fill="auto"/>
          </w:tcPr>
          <w:p w14:paraId="68C002E5" w14:textId="77777777" w:rsidR="000B32F7" w:rsidRPr="000C321E" w:rsidRDefault="000B32F7" w:rsidP="009900EA">
            <w:pPr>
              <w:pStyle w:val="TAL"/>
              <w:rPr>
                <w:rFonts w:cs="Arial"/>
                <w:sz w:val="16"/>
                <w:szCs w:val="16"/>
              </w:rPr>
            </w:pPr>
          </w:p>
        </w:tc>
        <w:tc>
          <w:tcPr>
            <w:tcW w:w="8607" w:type="dxa"/>
            <w:shd w:val="solid" w:color="FFFFFF" w:fill="auto"/>
          </w:tcPr>
          <w:p w14:paraId="363F5EDF" w14:textId="1507D696" w:rsidR="000B32F7" w:rsidRPr="000C321E" w:rsidRDefault="000B32F7" w:rsidP="009900EA">
            <w:pPr>
              <w:pStyle w:val="TAL"/>
              <w:rPr>
                <w:rFonts w:cs="Arial"/>
                <w:sz w:val="16"/>
                <w:szCs w:val="16"/>
              </w:rPr>
            </w:pPr>
            <w:r w:rsidRPr="000C321E">
              <w:rPr>
                <w:rFonts w:cs="Arial"/>
                <w:sz w:val="16"/>
                <w:szCs w:val="16"/>
              </w:rPr>
              <w:t>Correction to references</w:t>
            </w:r>
          </w:p>
        </w:tc>
        <w:tc>
          <w:tcPr>
            <w:tcW w:w="850" w:type="dxa"/>
            <w:shd w:val="solid" w:color="FFFFFF" w:fill="auto"/>
          </w:tcPr>
          <w:p w14:paraId="38276C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11.0.0</w:t>
            </w:r>
          </w:p>
        </w:tc>
      </w:tr>
      <w:tr w:rsidR="000B32F7" w:rsidRPr="000C321E" w14:paraId="36B4CE1C" w14:textId="77777777" w:rsidTr="000B32F7">
        <w:tc>
          <w:tcPr>
            <w:tcW w:w="851" w:type="dxa"/>
            <w:shd w:val="solid" w:color="FFFFFF" w:fill="auto"/>
          </w:tcPr>
          <w:p w14:paraId="0D1713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5D361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CT#54</w:t>
            </w:r>
          </w:p>
        </w:tc>
        <w:tc>
          <w:tcPr>
            <w:tcW w:w="1043" w:type="dxa"/>
            <w:shd w:val="solid" w:color="FFFFFF" w:fill="auto"/>
          </w:tcPr>
          <w:p w14:paraId="17F1EB6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E175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0841r3</w:t>
            </w:r>
          </w:p>
        </w:tc>
        <w:tc>
          <w:tcPr>
            <w:tcW w:w="425" w:type="dxa"/>
            <w:shd w:val="solid" w:color="FFFFFF" w:fill="auto"/>
          </w:tcPr>
          <w:p w14:paraId="02735AC8" w14:textId="77777777" w:rsidR="000B32F7" w:rsidRPr="000C321E" w:rsidRDefault="000B32F7" w:rsidP="009900EA">
            <w:pPr>
              <w:pStyle w:val="TAL"/>
              <w:rPr>
                <w:rFonts w:cs="Arial"/>
                <w:sz w:val="16"/>
                <w:szCs w:val="16"/>
              </w:rPr>
            </w:pPr>
          </w:p>
        </w:tc>
        <w:tc>
          <w:tcPr>
            <w:tcW w:w="465" w:type="dxa"/>
            <w:shd w:val="solid" w:color="FFFFFF" w:fill="auto"/>
          </w:tcPr>
          <w:p w14:paraId="7BED7D22" w14:textId="77777777" w:rsidR="000B32F7" w:rsidRPr="000C321E" w:rsidRDefault="000B32F7" w:rsidP="009900EA">
            <w:pPr>
              <w:pStyle w:val="TAL"/>
              <w:rPr>
                <w:rFonts w:cs="Arial"/>
                <w:sz w:val="16"/>
                <w:szCs w:val="16"/>
              </w:rPr>
            </w:pPr>
          </w:p>
        </w:tc>
        <w:tc>
          <w:tcPr>
            <w:tcW w:w="8607" w:type="dxa"/>
            <w:shd w:val="solid" w:color="FFFFFF" w:fill="auto"/>
          </w:tcPr>
          <w:p w14:paraId="1E6E66AD" w14:textId="293BF332" w:rsidR="000B32F7" w:rsidRPr="000C321E" w:rsidRDefault="000B32F7" w:rsidP="009900EA">
            <w:pPr>
              <w:pStyle w:val="TAL"/>
              <w:rPr>
                <w:rFonts w:cs="Arial"/>
                <w:sz w:val="16"/>
                <w:szCs w:val="16"/>
              </w:rPr>
            </w:pPr>
            <w:r w:rsidRPr="000C321E">
              <w:rPr>
                <w:rFonts w:cs="Arial"/>
                <w:sz w:val="16"/>
                <w:szCs w:val="16"/>
              </w:rPr>
              <w:t>Referencing Information Elements defined outside GTP</w:t>
            </w:r>
          </w:p>
        </w:tc>
        <w:tc>
          <w:tcPr>
            <w:tcW w:w="850" w:type="dxa"/>
            <w:shd w:val="solid" w:color="FFFFFF" w:fill="auto"/>
          </w:tcPr>
          <w:p w14:paraId="0C65C1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11.1.0</w:t>
            </w:r>
          </w:p>
        </w:tc>
      </w:tr>
      <w:tr w:rsidR="000B32F7" w:rsidRPr="000C321E" w14:paraId="79B7637D" w14:textId="77777777" w:rsidTr="000B32F7">
        <w:tc>
          <w:tcPr>
            <w:tcW w:w="851" w:type="dxa"/>
            <w:shd w:val="solid" w:color="FFFFFF" w:fill="auto"/>
          </w:tcPr>
          <w:p w14:paraId="5153D1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79FBAF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5D40C1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DFB1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0845r2</w:t>
            </w:r>
          </w:p>
        </w:tc>
        <w:tc>
          <w:tcPr>
            <w:tcW w:w="425" w:type="dxa"/>
            <w:shd w:val="solid" w:color="FFFFFF" w:fill="auto"/>
          </w:tcPr>
          <w:p w14:paraId="2AA7A1B5" w14:textId="77777777" w:rsidR="000B32F7" w:rsidRPr="000C321E" w:rsidRDefault="000B32F7" w:rsidP="009900EA">
            <w:pPr>
              <w:pStyle w:val="TAL"/>
              <w:rPr>
                <w:rFonts w:cs="Arial"/>
                <w:sz w:val="16"/>
                <w:szCs w:val="16"/>
              </w:rPr>
            </w:pPr>
          </w:p>
        </w:tc>
        <w:tc>
          <w:tcPr>
            <w:tcW w:w="465" w:type="dxa"/>
            <w:shd w:val="solid" w:color="FFFFFF" w:fill="auto"/>
          </w:tcPr>
          <w:p w14:paraId="04362B3C" w14:textId="77777777" w:rsidR="000B32F7" w:rsidRPr="000C321E" w:rsidRDefault="000B32F7" w:rsidP="009900EA">
            <w:pPr>
              <w:pStyle w:val="TAL"/>
              <w:rPr>
                <w:rFonts w:cs="Arial"/>
                <w:sz w:val="16"/>
                <w:szCs w:val="16"/>
              </w:rPr>
            </w:pPr>
          </w:p>
        </w:tc>
        <w:tc>
          <w:tcPr>
            <w:tcW w:w="8607" w:type="dxa"/>
            <w:shd w:val="solid" w:color="FFFFFF" w:fill="auto"/>
          </w:tcPr>
          <w:p w14:paraId="7BF36C2D" w14:textId="60E6757D" w:rsidR="000B32F7" w:rsidRPr="000C321E" w:rsidRDefault="000B32F7" w:rsidP="009900EA">
            <w:pPr>
              <w:pStyle w:val="TAL"/>
              <w:rPr>
                <w:rFonts w:cs="Arial"/>
                <w:sz w:val="16"/>
                <w:szCs w:val="16"/>
              </w:rPr>
            </w:pPr>
            <w:r w:rsidRPr="000C321E">
              <w:rPr>
                <w:rFonts w:cs="Arial"/>
                <w:sz w:val="16"/>
                <w:szCs w:val="16"/>
              </w:rPr>
              <w:t>MBMS IP Multicast Distribution</w:t>
            </w:r>
          </w:p>
        </w:tc>
        <w:tc>
          <w:tcPr>
            <w:tcW w:w="850" w:type="dxa"/>
            <w:shd w:val="solid" w:color="FFFFFF" w:fill="auto"/>
          </w:tcPr>
          <w:p w14:paraId="4489E8DE" w14:textId="77777777" w:rsidR="000B32F7" w:rsidRPr="000C321E" w:rsidRDefault="000B32F7" w:rsidP="009900EA">
            <w:pPr>
              <w:pStyle w:val="TAC"/>
              <w:rPr>
                <w:rFonts w:cs="Arial"/>
                <w:snapToGrid w:val="0"/>
                <w:color w:val="000000"/>
                <w:sz w:val="16"/>
                <w:szCs w:val="16"/>
              </w:rPr>
            </w:pPr>
          </w:p>
        </w:tc>
      </w:tr>
      <w:tr w:rsidR="000B32F7" w:rsidRPr="000C321E" w14:paraId="3237F82C" w14:textId="77777777" w:rsidTr="000B32F7">
        <w:tc>
          <w:tcPr>
            <w:tcW w:w="851" w:type="dxa"/>
            <w:shd w:val="solid" w:color="FFFFFF" w:fill="auto"/>
          </w:tcPr>
          <w:p w14:paraId="0B70A04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C0C28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FF41B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2D672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0851r2</w:t>
            </w:r>
          </w:p>
        </w:tc>
        <w:tc>
          <w:tcPr>
            <w:tcW w:w="425" w:type="dxa"/>
            <w:shd w:val="solid" w:color="FFFFFF" w:fill="auto"/>
          </w:tcPr>
          <w:p w14:paraId="58038E9E" w14:textId="77777777" w:rsidR="000B32F7" w:rsidRPr="000C321E" w:rsidRDefault="000B32F7" w:rsidP="009900EA">
            <w:pPr>
              <w:pStyle w:val="TAL"/>
              <w:rPr>
                <w:rFonts w:cs="Arial"/>
                <w:sz w:val="16"/>
                <w:szCs w:val="16"/>
              </w:rPr>
            </w:pPr>
          </w:p>
        </w:tc>
        <w:tc>
          <w:tcPr>
            <w:tcW w:w="465" w:type="dxa"/>
            <w:shd w:val="solid" w:color="FFFFFF" w:fill="auto"/>
          </w:tcPr>
          <w:p w14:paraId="097D1683" w14:textId="77777777" w:rsidR="000B32F7" w:rsidRPr="000C321E" w:rsidRDefault="000B32F7" w:rsidP="009900EA">
            <w:pPr>
              <w:pStyle w:val="TAL"/>
              <w:rPr>
                <w:rFonts w:cs="Arial"/>
                <w:sz w:val="16"/>
                <w:szCs w:val="16"/>
              </w:rPr>
            </w:pPr>
          </w:p>
        </w:tc>
        <w:tc>
          <w:tcPr>
            <w:tcW w:w="8607" w:type="dxa"/>
            <w:shd w:val="solid" w:color="FFFFFF" w:fill="auto"/>
          </w:tcPr>
          <w:p w14:paraId="1B8316CC" w14:textId="2D2542B6" w:rsidR="000B32F7" w:rsidRPr="000C321E" w:rsidRDefault="000B32F7" w:rsidP="009900EA">
            <w:pPr>
              <w:pStyle w:val="TAL"/>
              <w:rPr>
                <w:rFonts w:cs="Arial"/>
                <w:sz w:val="16"/>
                <w:szCs w:val="16"/>
              </w:rPr>
            </w:pPr>
            <w:r w:rsidRPr="000C321E">
              <w:rPr>
                <w:rFonts w:cs="Arial"/>
                <w:sz w:val="16"/>
                <w:szCs w:val="16"/>
              </w:rPr>
              <w:t>New PD</w:t>
            </w:r>
            <w:r w:rsidRPr="000C321E">
              <w:rPr>
                <w:rFonts w:cs="Arial" w:hint="eastAsia"/>
                <w:sz w:val="16"/>
                <w:szCs w:val="16"/>
              </w:rPr>
              <w:t>P</w:t>
            </w:r>
            <w:r w:rsidRPr="000C321E">
              <w:rPr>
                <w:rFonts w:cs="Arial"/>
                <w:sz w:val="16"/>
                <w:szCs w:val="16"/>
              </w:rPr>
              <w:t xml:space="preserve"> type due to network preference</w:t>
            </w:r>
          </w:p>
        </w:tc>
        <w:tc>
          <w:tcPr>
            <w:tcW w:w="850" w:type="dxa"/>
            <w:shd w:val="solid" w:color="FFFFFF" w:fill="auto"/>
          </w:tcPr>
          <w:p w14:paraId="0F0E49F5" w14:textId="77777777" w:rsidR="000B32F7" w:rsidRPr="000C321E" w:rsidRDefault="000B32F7" w:rsidP="009900EA">
            <w:pPr>
              <w:pStyle w:val="TAC"/>
              <w:rPr>
                <w:rFonts w:cs="Arial"/>
                <w:snapToGrid w:val="0"/>
                <w:color w:val="000000"/>
                <w:sz w:val="16"/>
                <w:szCs w:val="16"/>
              </w:rPr>
            </w:pPr>
          </w:p>
        </w:tc>
      </w:tr>
      <w:tr w:rsidR="000B32F7" w:rsidRPr="000C321E" w14:paraId="66234953" w14:textId="77777777" w:rsidTr="000B32F7">
        <w:tc>
          <w:tcPr>
            <w:tcW w:w="851" w:type="dxa"/>
            <w:shd w:val="solid" w:color="FFFFFF" w:fill="auto"/>
          </w:tcPr>
          <w:p w14:paraId="283884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3A5EC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2588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71AE5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0854r1</w:t>
            </w:r>
          </w:p>
        </w:tc>
        <w:tc>
          <w:tcPr>
            <w:tcW w:w="425" w:type="dxa"/>
            <w:shd w:val="solid" w:color="FFFFFF" w:fill="auto"/>
          </w:tcPr>
          <w:p w14:paraId="3DF34F06" w14:textId="77777777" w:rsidR="000B32F7" w:rsidRPr="000C321E" w:rsidRDefault="000B32F7" w:rsidP="009900EA">
            <w:pPr>
              <w:pStyle w:val="TAL"/>
              <w:rPr>
                <w:rFonts w:cs="Arial"/>
                <w:sz w:val="16"/>
                <w:szCs w:val="16"/>
              </w:rPr>
            </w:pPr>
          </w:p>
        </w:tc>
        <w:tc>
          <w:tcPr>
            <w:tcW w:w="465" w:type="dxa"/>
            <w:shd w:val="solid" w:color="FFFFFF" w:fill="auto"/>
          </w:tcPr>
          <w:p w14:paraId="7B5BC843" w14:textId="77777777" w:rsidR="000B32F7" w:rsidRPr="000C321E" w:rsidRDefault="000B32F7" w:rsidP="009900EA">
            <w:pPr>
              <w:pStyle w:val="TAL"/>
              <w:rPr>
                <w:rFonts w:cs="Arial"/>
                <w:sz w:val="16"/>
                <w:szCs w:val="16"/>
              </w:rPr>
            </w:pPr>
          </w:p>
        </w:tc>
        <w:tc>
          <w:tcPr>
            <w:tcW w:w="8607" w:type="dxa"/>
            <w:shd w:val="solid" w:color="FFFFFF" w:fill="auto"/>
          </w:tcPr>
          <w:p w14:paraId="3A2B6D2D" w14:textId="1ED563A1" w:rsidR="000B32F7" w:rsidRPr="000C321E" w:rsidRDefault="000B32F7" w:rsidP="009900EA">
            <w:pPr>
              <w:pStyle w:val="TAL"/>
              <w:rPr>
                <w:rFonts w:cs="Arial"/>
                <w:sz w:val="16"/>
                <w:szCs w:val="16"/>
              </w:rPr>
            </w:pPr>
            <w:r w:rsidRPr="000C321E">
              <w:rPr>
                <w:rFonts w:cs="Arial"/>
                <w:sz w:val="16"/>
                <w:szCs w:val="16"/>
              </w:rPr>
              <w:t>IMEI not known cause</w:t>
            </w:r>
          </w:p>
        </w:tc>
        <w:tc>
          <w:tcPr>
            <w:tcW w:w="850" w:type="dxa"/>
            <w:shd w:val="solid" w:color="FFFFFF" w:fill="auto"/>
          </w:tcPr>
          <w:p w14:paraId="2F082294" w14:textId="77777777" w:rsidR="000B32F7" w:rsidRPr="000C321E" w:rsidRDefault="000B32F7" w:rsidP="009900EA">
            <w:pPr>
              <w:pStyle w:val="TAC"/>
              <w:rPr>
                <w:rFonts w:cs="Arial"/>
                <w:snapToGrid w:val="0"/>
                <w:color w:val="000000"/>
                <w:sz w:val="16"/>
                <w:szCs w:val="16"/>
              </w:rPr>
            </w:pPr>
          </w:p>
        </w:tc>
      </w:tr>
      <w:tr w:rsidR="000B32F7" w:rsidRPr="000C321E" w14:paraId="706E2F1D" w14:textId="77777777" w:rsidTr="000B32F7">
        <w:tc>
          <w:tcPr>
            <w:tcW w:w="851" w:type="dxa"/>
            <w:shd w:val="solid" w:color="FFFFFF" w:fill="auto"/>
          </w:tcPr>
          <w:p w14:paraId="72C0F2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F3299F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34ABA0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CEA7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0856r1</w:t>
            </w:r>
          </w:p>
        </w:tc>
        <w:tc>
          <w:tcPr>
            <w:tcW w:w="425" w:type="dxa"/>
            <w:shd w:val="solid" w:color="FFFFFF" w:fill="auto"/>
          </w:tcPr>
          <w:p w14:paraId="6701C193" w14:textId="77777777" w:rsidR="000B32F7" w:rsidRPr="000C321E" w:rsidRDefault="000B32F7" w:rsidP="009900EA">
            <w:pPr>
              <w:pStyle w:val="TAL"/>
              <w:rPr>
                <w:rFonts w:cs="Arial"/>
                <w:sz w:val="16"/>
                <w:szCs w:val="16"/>
              </w:rPr>
            </w:pPr>
          </w:p>
        </w:tc>
        <w:tc>
          <w:tcPr>
            <w:tcW w:w="465" w:type="dxa"/>
            <w:shd w:val="solid" w:color="FFFFFF" w:fill="auto"/>
          </w:tcPr>
          <w:p w14:paraId="35215FE5" w14:textId="77777777" w:rsidR="000B32F7" w:rsidRPr="000C321E" w:rsidRDefault="000B32F7" w:rsidP="009900EA">
            <w:pPr>
              <w:pStyle w:val="TAL"/>
              <w:rPr>
                <w:rFonts w:cs="Arial"/>
                <w:sz w:val="16"/>
                <w:szCs w:val="16"/>
              </w:rPr>
            </w:pPr>
          </w:p>
        </w:tc>
        <w:tc>
          <w:tcPr>
            <w:tcW w:w="8607" w:type="dxa"/>
            <w:shd w:val="solid" w:color="FFFFFF" w:fill="auto"/>
          </w:tcPr>
          <w:p w14:paraId="496C1F6F" w14:textId="0B1EBC10" w:rsidR="000B32F7" w:rsidRPr="000C321E" w:rsidRDefault="000B32F7" w:rsidP="009900EA">
            <w:pPr>
              <w:pStyle w:val="TAL"/>
              <w:rPr>
                <w:rFonts w:cs="Arial"/>
                <w:sz w:val="16"/>
                <w:szCs w:val="16"/>
              </w:rPr>
            </w:pPr>
            <w:r w:rsidRPr="000C321E">
              <w:rPr>
                <w:rFonts w:cs="Arial"/>
                <w:sz w:val="16"/>
                <w:szCs w:val="16"/>
              </w:rPr>
              <w:t>PDP context for emergency call</w:t>
            </w:r>
          </w:p>
        </w:tc>
        <w:tc>
          <w:tcPr>
            <w:tcW w:w="850" w:type="dxa"/>
            <w:shd w:val="solid" w:color="FFFFFF" w:fill="auto"/>
          </w:tcPr>
          <w:p w14:paraId="53FEC8E7" w14:textId="77777777" w:rsidR="000B32F7" w:rsidRPr="000C321E" w:rsidRDefault="000B32F7" w:rsidP="009900EA">
            <w:pPr>
              <w:pStyle w:val="TAC"/>
              <w:rPr>
                <w:rFonts w:cs="Arial"/>
                <w:snapToGrid w:val="0"/>
                <w:color w:val="000000"/>
                <w:sz w:val="16"/>
                <w:szCs w:val="16"/>
              </w:rPr>
            </w:pPr>
          </w:p>
        </w:tc>
      </w:tr>
      <w:tr w:rsidR="000B32F7" w:rsidRPr="000C321E" w14:paraId="0595EC3D" w14:textId="77777777" w:rsidTr="000B32F7">
        <w:tc>
          <w:tcPr>
            <w:tcW w:w="851" w:type="dxa"/>
            <w:shd w:val="solid" w:color="FFFFFF" w:fill="auto"/>
          </w:tcPr>
          <w:p w14:paraId="4E126C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DE81D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A2883D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562A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0846r1</w:t>
            </w:r>
          </w:p>
        </w:tc>
        <w:tc>
          <w:tcPr>
            <w:tcW w:w="425" w:type="dxa"/>
            <w:shd w:val="solid" w:color="FFFFFF" w:fill="auto"/>
          </w:tcPr>
          <w:p w14:paraId="27ADB7B5" w14:textId="77777777" w:rsidR="000B32F7" w:rsidRPr="000C321E" w:rsidRDefault="000B32F7" w:rsidP="009900EA">
            <w:pPr>
              <w:pStyle w:val="TAL"/>
              <w:rPr>
                <w:rFonts w:cs="Arial"/>
                <w:sz w:val="16"/>
                <w:szCs w:val="16"/>
              </w:rPr>
            </w:pPr>
          </w:p>
        </w:tc>
        <w:tc>
          <w:tcPr>
            <w:tcW w:w="465" w:type="dxa"/>
            <w:shd w:val="solid" w:color="FFFFFF" w:fill="auto"/>
          </w:tcPr>
          <w:p w14:paraId="353CEDD9" w14:textId="77777777" w:rsidR="000B32F7" w:rsidRPr="000C321E" w:rsidRDefault="000B32F7" w:rsidP="009900EA">
            <w:pPr>
              <w:pStyle w:val="TAL"/>
              <w:rPr>
                <w:rFonts w:cs="Arial"/>
                <w:sz w:val="16"/>
                <w:szCs w:val="16"/>
              </w:rPr>
            </w:pPr>
          </w:p>
        </w:tc>
        <w:tc>
          <w:tcPr>
            <w:tcW w:w="8607" w:type="dxa"/>
            <w:shd w:val="solid" w:color="FFFFFF" w:fill="auto"/>
          </w:tcPr>
          <w:p w14:paraId="4E6D592B" w14:textId="5C68A2DD" w:rsidR="000B32F7" w:rsidRPr="000C321E" w:rsidRDefault="000B32F7" w:rsidP="009900EA">
            <w:pPr>
              <w:pStyle w:val="TAL"/>
              <w:rPr>
                <w:rFonts w:cs="Arial"/>
                <w:sz w:val="16"/>
                <w:szCs w:val="16"/>
              </w:rPr>
            </w:pPr>
            <w:r w:rsidRPr="000C321E">
              <w:rPr>
                <w:rFonts w:cs="Arial"/>
                <w:sz w:val="16"/>
                <w:szCs w:val="16"/>
              </w:rPr>
              <w:t>Clarification on the length restriction of PCO, TFT IE</w:t>
            </w:r>
          </w:p>
        </w:tc>
        <w:tc>
          <w:tcPr>
            <w:tcW w:w="850" w:type="dxa"/>
            <w:shd w:val="solid" w:color="FFFFFF" w:fill="auto"/>
          </w:tcPr>
          <w:p w14:paraId="5402AC39" w14:textId="77777777" w:rsidR="000B32F7" w:rsidRPr="000C321E" w:rsidRDefault="000B32F7" w:rsidP="009900EA">
            <w:pPr>
              <w:pStyle w:val="TAC"/>
              <w:rPr>
                <w:rFonts w:cs="Arial"/>
                <w:snapToGrid w:val="0"/>
                <w:color w:val="000000"/>
                <w:sz w:val="16"/>
                <w:szCs w:val="16"/>
              </w:rPr>
            </w:pPr>
          </w:p>
        </w:tc>
      </w:tr>
      <w:tr w:rsidR="000B32F7" w:rsidRPr="000C321E" w14:paraId="2097F8B7" w14:textId="77777777" w:rsidTr="000B32F7">
        <w:tc>
          <w:tcPr>
            <w:tcW w:w="851" w:type="dxa"/>
            <w:shd w:val="solid" w:color="FFFFFF" w:fill="auto"/>
          </w:tcPr>
          <w:p w14:paraId="639498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A5BD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F6CDDF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8C32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0852r1</w:t>
            </w:r>
          </w:p>
        </w:tc>
        <w:tc>
          <w:tcPr>
            <w:tcW w:w="425" w:type="dxa"/>
            <w:shd w:val="solid" w:color="FFFFFF" w:fill="auto"/>
          </w:tcPr>
          <w:p w14:paraId="637C6C04" w14:textId="77777777" w:rsidR="000B32F7" w:rsidRPr="000C321E" w:rsidRDefault="000B32F7" w:rsidP="009900EA">
            <w:pPr>
              <w:pStyle w:val="TAL"/>
              <w:rPr>
                <w:rFonts w:cs="Arial"/>
                <w:sz w:val="16"/>
                <w:szCs w:val="16"/>
              </w:rPr>
            </w:pPr>
          </w:p>
        </w:tc>
        <w:tc>
          <w:tcPr>
            <w:tcW w:w="465" w:type="dxa"/>
            <w:shd w:val="solid" w:color="FFFFFF" w:fill="auto"/>
          </w:tcPr>
          <w:p w14:paraId="515C338B" w14:textId="77777777" w:rsidR="000B32F7" w:rsidRPr="000C321E" w:rsidRDefault="000B32F7" w:rsidP="009900EA">
            <w:pPr>
              <w:pStyle w:val="TAL"/>
              <w:rPr>
                <w:rFonts w:cs="Arial"/>
                <w:sz w:val="16"/>
                <w:szCs w:val="16"/>
              </w:rPr>
            </w:pPr>
          </w:p>
        </w:tc>
        <w:tc>
          <w:tcPr>
            <w:tcW w:w="8607" w:type="dxa"/>
            <w:shd w:val="solid" w:color="FFFFFF" w:fill="auto"/>
          </w:tcPr>
          <w:p w14:paraId="3748CE2A" w14:textId="7D7D7771" w:rsidR="000B32F7" w:rsidRPr="000C321E" w:rsidRDefault="000B32F7" w:rsidP="009900EA">
            <w:pPr>
              <w:pStyle w:val="TAL"/>
              <w:rPr>
                <w:rFonts w:cs="Arial"/>
                <w:sz w:val="16"/>
                <w:szCs w:val="16"/>
              </w:rPr>
            </w:pPr>
            <w:r w:rsidRPr="000C321E">
              <w:rPr>
                <w:rFonts w:cs="Arial"/>
                <w:sz w:val="16"/>
                <w:szCs w:val="16"/>
              </w:rPr>
              <w:t>Clarification on appropriate usage of cause values</w:t>
            </w:r>
          </w:p>
        </w:tc>
        <w:tc>
          <w:tcPr>
            <w:tcW w:w="850" w:type="dxa"/>
            <w:shd w:val="solid" w:color="FFFFFF" w:fill="auto"/>
          </w:tcPr>
          <w:p w14:paraId="7F19ECA2" w14:textId="77777777" w:rsidR="000B32F7" w:rsidRPr="000C321E" w:rsidRDefault="000B32F7" w:rsidP="009900EA">
            <w:pPr>
              <w:pStyle w:val="TAC"/>
              <w:rPr>
                <w:rFonts w:cs="Arial"/>
                <w:snapToGrid w:val="0"/>
                <w:color w:val="000000"/>
                <w:sz w:val="16"/>
                <w:szCs w:val="16"/>
              </w:rPr>
            </w:pPr>
          </w:p>
        </w:tc>
      </w:tr>
      <w:tr w:rsidR="000B32F7" w:rsidRPr="000C321E" w14:paraId="11330483" w14:textId="77777777" w:rsidTr="000B32F7">
        <w:tc>
          <w:tcPr>
            <w:tcW w:w="851" w:type="dxa"/>
            <w:shd w:val="solid" w:color="FFFFFF" w:fill="auto"/>
          </w:tcPr>
          <w:p w14:paraId="012D53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F013D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3568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01B1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0849r1</w:t>
            </w:r>
          </w:p>
        </w:tc>
        <w:tc>
          <w:tcPr>
            <w:tcW w:w="425" w:type="dxa"/>
            <w:shd w:val="solid" w:color="FFFFFF" w:fill="auto"/>
          </w:tcPr>
          <w:p w14:paraId="4F11A375" w14:textId="77777777" w:rsidR="000B32F7" w:rsidRPr="000C321E" w:rsidRDefault="000B32F7" w:rsidP="009900EA">
            <w:pPr>
              <w:pStyle w:val="TAL"/>
              <w:rPr>
                <w:rFonts w:cs="Arial"/>
                <w:sz w:val="16"/>
                <w:szCs w:val="16"/>
              </w:rPr>
            </w:pPr>
          </w:p>
        </w:tc>
        <w:tc>
          <w:tcPr>
            <w:tcW w:w="465" w:type="dxa"/>
            <w:shd w:val="solid" w:color="FFFFFF" w:fill="auto"/>
          </w:tcPr>
          <w:p w14:paraId="7800E138" w14:textId="77777777" w:rsidR="000B32F7" w:rsidRPr="000C321E" w:rsidRDefault="000B32F7" w:rsidP="009900EA">
            <w:pPr>
              <w:pStyle w:val="TAL"/>
              <w:rPr>
                <w:rFonts w:cs="Arial"/>
                <w:sz w:val="16"/>
                <w:szCs w:val="16"/>
              </w:rPr>
            </w:pPr>
          </w:p>
        </w:tc>
        <w:tc>
          <w:tcPr>
            <w:tcW w:w="8607" w:type="dxa"/>
            <w:shd w:val="solid" w:color="FFFFFF" w:fill="auto"/>
          </w:tcPr>
          <w:p w14:paraId="72B8AB79" w14:textId="59324153" w:rsidR="000B32F7" w:rsidRPr="000C321E" w:rsidRDefault="000B32F7" w:rsidP="009900EA">
            <w:pPr>
              <w:pStyle w:val="TAL"/>
              <w:rPr>
                <w:rFonts w:cs="Arial"/>
                <w:sz w:val="16"/>
                <w:szCs w:val="16"/>
              </w:rPr>
            </w:pPr>
            <w:r w:rsidRPr="000C321E">
              <w:rPr>
                <w:rFonts w:cs="Arial"/>
                <w:sz w:val="16"/>
                <w:szCs w:val="16"/>
              </w:rPr>
              <w:t>Defining the fixed number of octets for extendable IEs</w:t>
            </w:r>
          </w:p>
        </w:tc>
        <w:tc>
          <w:tcPr>
            <w:tcW w:w="850" w:type="dxa"/>
            <w:shd w:val="solid" w:color="FFFFFF" w:fill="auto"/>
          </w:tcPr>
          <w:p w14:paraId="31973758" w14:textId="77777777" w:rsidR="000B32F7" w:rsidRPr="000C321E" w:rsidRDefault="000B32F7" w:rsidP="009900EA">
            <w:pPr>
              <w:pStyle w:val="TAC"/>
              <w:rPr>
                <w:rFonts w:cs="Arial"/>
                <w:snapToGrid w:val="0"/>
                <w:color w:val="000000"/>
                <w:sz w:val="16"/>
                <w:szCs w:val="16"/>
              </w:rPr>
            </w:pPr>
          </w:p>
        </w:tc>
      </w:tr>
      <w:tr w:rsidR="000B32F7" w:rsidRPr="000C321E" w14:paraId="70D0EA89" w14:textId="77777777" w:rsidTr="000B32F7">
        <w:tc>
          <w:tcPr>
            <w:tcW w:w="851" w:type="dxa"/>
            <w:shd w:val="solid" w:color="FFFFFF" w:fill="auto"/>
          </w:tcPr>
          <w:p w14:paraId="6D40CB6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C77ED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CT#55</w:t>
            </w:r>
          </w:p>
        </w:tc>
        <w:tc>
          <w:tcPr>
            <w:tcW w:w="1043" w:type="dxa"/>
            <w:shd w:val="solid" w:color="FFFFFF" w:fill="auto"/>
          </w:tcPr>
          <w:p w14:paraId="2559CAE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A07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0861</w:t>
            </w:r>
          </w:p>
        </w:tc>
        <w:tc>
          <w:tcPr>
            <w:tcW w:w="425" w:type="dxa"/>
            <w:shd w:val="solid" w:color="FFFFFF" w:fill="auto"/>
          </w:tcPr>
          <w:p w14:paraId="617ECAE8" w14:textId="77777777" w:rsidR="000B32F7" w:rsidRPr="000C321E" w:rsidRDefault="000B32F7" w:rsidP="009900EA">
            <w:pPr>
              <w:pStyle w:val="TAL"/>
              <w:rPr>
                <w:rFonts w:cs="Arial"/>
                <w:sz w:val="16"/>
                <w:szCs w:val="16"/>
              </w:rPr>
            </w:pPr>
          </w:p>
        </w:tc>
        <w:tc>
          <w:tcPr>
            <w:tcW w:w="465" w:type="dxa"/>
            <w:shd w:val="solid" w:color="FFFFFF" w:fill="auto"/>
          </w:tcPr>
          <w:p w14:paraId="5B6796CC" w14:textId="77777777" w:rsidR="000B32F7" w:rsidRPr="000C321E" w:rsidRDefault="000B32F7" w:rsidP="009900EA">
            <w:pPr>
              <w:pStyle w:val="TAL"/>
              <w:rPr>
                <w:rFonts w:cs="Arial"/>
                <w:sz w:val="16"/>
                <w:szCs w:val="16"/>
              </w:rPr>
            </w:pPr>
          </w:p>
        </w:tc>
        <w:tc>
          <w:tcPr>
            <w:tcW w:w="8607" w:type="dxa"/>
            <w:shd w:val="solid" w:color="FFFFFF" w:fill="auto"/>
          </w:tcPr>
          <w:p w14:paraId="583B000C" w14:textId="54CD19E7" w:rsidR="000B32F7" w:rsidRPr="000C321E" w:rsidRDefault="000B32F7" w:rsidP="009900EA">
            <w:pPr>
              <w:pStyle w:val="TAL"/>
              <w:rPr>
                <w:rFonts w:cs="Arial"/>
                <w:sz w:val="16"/>
                <w:szCs w:val="16"/>
              </w:rPr>
            </w:pPr>
            <w:r w:rsidRPr="000C321E">
              <w:rPr>
                <w:rFonts w:cs="Arial"/>
                <w:sz w:val="16"/>
                <w:szCs w:val="16"/>
              </w:rPr>
              <w:t>Handover to CSG cell with emergency bearer</w:t>
            </w:r>
          </w:p>
        </w:tc>
        <w:tc>
          <w:tcPr>
            <w:tcW w:w="850" w:type="dxa"/>
            <w:shd w:val="solid" w:color="FFFFFF" w:fill="auto"/>
          </w:tcPr>
          <w:p w14:paraId="6A7DA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11.2.0</w:t>
            </w:r>
          </w:p>
        </w:tc>
      </w:tr>
      <w:tr w:rsidR="000B32F7" w:rsidRPr="000C321E" w14:paraId="4EF69CB7" w14:textId="77777777" w:rsidTr="000B32F7">
        <w:tc>
          <w:tcPr>
            <w:tcW w:w="851" w:type="dxa"/>
            <w:shd w:val="solid" w:color="FFFFFF" w:fill="auto"/>
          </w:tcPr>
          <w:p w14:paraId="19C26D4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2E6F8A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1DE4A4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7D377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0864</w:t>
            </w:r>
          </w:p>
        </w:tc>
        <w:tc>
          <w:tcPr>
            <w:tcW w:w="425" w:type="dxa"/>
            <w:shd w:val="solid" w:color="FFFFFF" w:fill="auto"/>
          </w:tcPr>
          <w:p w14:paraId="16A7EBAA" w14:textId="77777777" w:rsidR="000B32F7" w:rsidRPr="000C321E" w:rsidRDefault="000B32F7" w:rsidP="009900EA">
            <w:pPr>
              <w:pStyle w:val="TAL"/>
              <w:rPr>
                <w:rFonts w:cs="Arial"/>
                <w:sz w:val="16"/>
                <w:szCs w:val="16"/>
                <w:lang w:val="fr-FR"/>
              </w:rPr>
            </w:pPr>
          </w:p>
        </w:tc>
        <w:tc>
          <w:tcPr>
            <w:tcW w:w="465" w:type="dxa"/>
            <w:shd w:val="solid" w:color="FFFFFF" w:fill="auto"/>
          </w:tcPr>
          <w:p w14:paraId="14A6B88C" w14:textId="77777777" w:rsidR="000B32F7" w:rsidRPr="000C321E" w:rsidRDefault="000B32F7" w:rsidP="009900EA">
            <w:pPr>
              <w:pStyle w:val="TAL"/>
              <w:rPr>
                <w:rFonts w:cs="Arial"/>
                <w:sz w:val="16"/>
                <w:szCs w:val="16"/>
                <w:lang w:val="fr-FR"/>
              </w:rPr>
            </w:pPr>
          </w:p>
        </w:tc>
        <w:tc>
          <w:tcPr>
            <w:tcW w:w="8607" w:type="dxa"/>
            <w:shd w:val="solid" w:color="FFFFFF" w:fill="auto"/>
          </w:tcPr>
          <w:p w14:paraId="43088A5C" w14:textId="3010EED2" w:rsidR="000B32F7" w:rsidRPr="000C321E" w:rsidRDefault="000B32F7" w:rsidP="009900EA">
            <w:pPr>
              <w:pStyle w:val="TAL"/>
              <w:rPr>
                <w:rFonts w:cs="Arial"/>
                <w:sz w:val="16"/>
                <w:szCs w:val="16"/>
                <w:lang w:val="fr-FR"/>
              </w:rPr>
            </w:pPr>
            <w:r w:rsidRPr="000C321E">
              <w:rPr>
                <w:rFonts w:cs="Arial"/>
                <w:sz w:val="16"/>
                <w:szCs w:val="16"/>
                <w:lang w:val="fr-FR"/>
              </w:rPr>
              <w:t>Pre-Rel-7 QoS description correction</w:t>
            </w:r>
          </w:p>
        </w:tc>
        <w:tc>
          <w:tcPr>
            <w:tcW w:w="850" w:type="dxa"/>
            <w:shd w:val="solid" w:color="FFFFFF" w:fill="auto"/>
          </w:tcPr>
          <w:p w14:paraId="39B0CEB4" w14:textId="77777777" w:rsidR="000B32F7" w:rsidRPr="000C321E" w:rsidRDefault="000B32F7" w:rsidP="009900EA">
            <w:pPr>
              <w:pStyle w:val="TAC"/>
              <w:rPr>
                <w:rFonts w:cs="Arial"/>
                <w:snapToGrid w:val="0"/>
                <w:color w:val="000000"/>
                <w:sz w:val="16"/>
                <w:szCs w:val="16"/>
              </w:rPr>
            </w:pPr>
          </w:p>
        </w:tc>
      </w:tr>
      <w:tr w:rsidR="000B32F7" w:rsidRPr="000C321E" w14:paraId="4BDE125E" w14:textId="77777777" w:rsidTr="000B32F7">
        <w:tc>
          <w:tcPr>
            <w:tcW w:w="851" w:type="dxa"/>
            <w:shd w:val="solid" w:color="FFFFFF" w:fill="auto"/>
          </w:tcPr>
          <w:p w14:paraId="65E703B3" w14:textId="77777777" w:rsidR="000B32F7" w:rsidRPr="000C321E" w:rsidRDefault="000B32F7" w:rsidP="009900EA">
            <w:pPr>
              <w:spacing w:after="0"/>
              <w:rPr>
                <w:rFonts w:ascii="Arial" w:hAnsi="Arial" w:cs="Arial"/>
                <w:snapToGrid w:val="0"/>
                <w:color w:val="000000"/>
                <w:sz w:val="16"/>
                <w:szCs w:val="16"/>
                <w:lang w:val="fr-FR"/>
              </w:rPr>
            </w:pPr>
          </w:p>
        </w:tc>
        <w:tc>
          <w:tcPr>
            <w:tcW w:w="749" w:type="dxa"/>
            <w:shd w:val="solid" w:color="FFFFFF" w:fill="auto"/>
          </w:tcPr>
          <w:p w14:paraId="6A85E774" w14:textId="77777777" w:rsidR="000B32F7" w:rsidRPr="000C321E" w:rsidRDefault="000B32F7" w:rsidP="009900EA">
            <w:pPr>
              <w:spacing w:after="0"/>
              <w:rPr>
                <w:rFonts w:ascii="Arial" w:hAnsi="Arial" w:cs="Arial"/>
                <w:snapToGrid w:val="0"/>
                <w:color w:val="000000"/>
                <w:sz w:val="16"/>
                <w:szCs w:val="16"/>
                <w:lang w:val="fr-FR"/>
              </w:rPr>
            </w:pPr>
          </w:p>
        </w:tc>
        <w:tc>
          <w:tcPr>
            <w:tcW w:w="1043" w:type="dxa"/>
            <w:shd w:val="solid" w:color="FFFFFF" w:fill="auto"/>
          </w:tcPr>
          <w:p w14:paraId="2E0D4FE4" w14:textId="77777777" w:rsidR="000B32F7" w:rsidRPr="000C321E" w:rsidRDefault="000B32F7" w:rsidP="009900EA">
            <w:pPr>
              <w:pStyle w:val="TAC"/>
              <w:rPr>
                <w:rFonts w:cs="Arial"/>
                <w:snapToGrid w:val="0"/>
                <w:color w:val="000000"/>
                <w:sz w:val="16"/>
                <w:szCs w:val="16"/>
                <w:lang w:val="fr-FR"/>
              </w:rPr>
            </w:pPr>
          </w:p>
        </w:tc>
        <w:tc>
          <w:tcPr>
            <w:tcW w:w="618" w:type="dxa"/>
            <w:shd w:val="solid" w:color="FFFFFF" w:fill="auto"/>
          </w:tcPr>
          <w:p w14:paraId="4FBEB63E" w14:textId="77777777" w:rsidR="000B32F7" w:rsidRPr="000C321E" w:rsidRDefault="000B32F7" w:rsidP="009900EA">
            <w:pPr>
              <w:pStyle w:val="TAC"/>
              <w:rPr>
                <w:rFonts w:cs="Arial"/>
                <w:snapToGrid w:val="0"/>
                <w:color w:val="000000"/>
                <w:sz w:val="16"/>
                <w:szCs w:val="16"/>
                <w:lang w:val="fr-FR"/>
              </w:rPr>
            </w:pPr>
            <w:r w:rsidRPr="000C321E">
              <w:rPr>
                <w:rFonts w:cs="Arial"/>
                <w:snapToGrid w:val="0"/>
                <w:color w:val="000000"/>
                <w:sz w:val="16"/>
                <w:szCs w:val="16"/>
                <w:lang w:val="fr-FR"/>
              </w:rPr>
              <w:t>0871r1</w:t>
            </w:r>
          </w:p>
        </w:tc>
        <w:tc>
          <w:tcPr>
            <w:tcW w:w="425" w:type="dxa"/>
            <w:shd w:val="solid" w:color="FFFFFF" w:fill="auto"/>
          </w:tcPr>
          <w:p w14:paraId="62624F40" w14:textId="77777777" w:rsidR="000B32F7" w:rsidRPr="000C321E" w:rsidRDefault="000B32F7" w:rsidP="009900EA">
            <w:pPr>
              <w:pStyle w:val="TAL"/>
              <w:rPr>
                <w:rFonts w:cs="Arial"/>
                <w:sz w:val="16"/>
                <w:szCs w:val="16"/>
              </w:rPr>
            </w:pPr>
          </w:p>
        </w:tc>
        <w:tc>
          <w:tcPr>
            <w:tcW w:w="465" w:type="dxa"/>
            <w:shd w:val="solid" w:color="FFFFFF" w:fill="auto"/>
          </w:tcPr>
          <w:p w14:paraId="0AF10288" w14:textId="77777777" w:rsidR="000B32F7" w:rsidRPr="000C321E" w:rsidRDefault="000B32F7" w:rsidP="009900EA">
            <w:pPr>
              <w:pStyle w:val="TAL"/>
              <w:rPr>
                <w:rFonts w:cs="Arial"/>
                <w:sz w:val="16"/>
                <w:szCs w:val="16"/>
              </w:rPr>
            </w:pPr>
          </w:p>
        </w:tc>
        <w:tc>
          <w:tcPr>
            <w:tcW w:w="8607" w:type="dxa"/>
            <w:shd w:val="solid" w:color="FFFFFF" w:fill="auto"/>
          </w:tcPr>
          <w:p w14:paraId="70872536" w14:textId="5B02868F" w:rsidR="000B32F7" w:rsidRPr="000C321E" w:rsidRDefault="000B32F7" w:rsidP="009900EA">
            <w:pPr>
              <w:pStyle w:val="TAL"/>
              <w:rPr>
                <w:rFonts w:cs="Arial"/>
                <w:sz w:val="16"/>
                <w:szCs w:val="16"/>
              </w:rPr>
            </w:pPr>
            <w:r w:rsidRPr="000C321E">
              <w:rPr>
                <w:rFonts w:cs="Arial"/>
                <w:sz w:val="16"/>
                <w:szCs w:val="16"/>
              </w:rPr>
              <w:t>Missing CSG Information Reporting Action IE in CPC and UPC response messages</w:t>
            </w:r>
          </w:p>
        </w:tc>
        <w:tc>
          <w:tcPr>
            <w:tcW w:w="850" w:type="dxa"/>
            <w:shd w:val="solid" w:color="FFFFFF" w:fill="auto"/>
          </w:tcPr>
          <w:p w14:paraId="0BAB7617" w14:textId="77777777" w:rsidR="000B32F7" w:rsidRPr="000C321E" w:rsidRDefault="000B32F7" w:rsidP="009900EA">
            <w:pPr>
              <w:pStyle w:val="TAC"/>
              <w:rPr>
                <w:rFonts w:cs="Arial"/>
                <w:snapToGrid w:val="0"/>
                <w:color w:val="000000"/>
                <w:sz w:val="16"/>
                <w:szCs w:val="16"/>
                <w:lang w:val="fr-FR"/>
              </w:rPr>
            </w:pPr>
          </w:p>
        </w:tc>
      </w:tr>
      <w:tr w:rsidR="000B32F7" w:rsidRPr="000C321E" w14:paraId="0E5A0A50" w14:textId="77777777" w:rsidTr="000B32F7">
        <w:tc>
          <w:tcPr>
            <w:tcW w:w="851" w:type="dxa"/>
            <w:shd w:val="solid" w:color="FFFFFF" w:fill="auto"/>
          </w:tcPr>
          <w:p w14:paraId="21737AF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410EE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E57E1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723582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0881r2</w:t>
            </w:r>
          </w:p>
        </w:tc>
        <w:tc>
          <w:tcPr>
            <w:tcW w:w="425" w:type="dxa"/>
            <w:shd w:val="solid" w:color="FFFFFF" w:fill="auto"/>
          </w:tcPr>
          <w:p w14:paraId="31FAA10C" w14:textId="77777777" w:rsidR="000B32F7" w:rsidRPr="000C321E" w:rsidRDefault="000B32F7" w:rsidP="009900EA">
            <w:pPr>
              <w:pStyle w:val="TAL"/>
              <w:rPr>
                <w:rFonts w:cs="Arial"/>
                <w:sz w:val="16"/>
                <w:szCs w:val="16"/>
              </w:rPr>
            </w:pPr>
          </w:p>
        </w:tc>
        <w:tc>
          <w:tcPr>
            <w:tcW w:w="465" w:type="dxa"/>
            <w:shd w:val="solid" w:color="FFFFFF" w:fill="auto"/>
          </w:tcPr>
          <w:p w14:paraId="60F3FBE3" w14:textId="77777777" w:rsidR="000B32F7" w:rsidRPr="000C321E" w:rsidRDefault="000B32F7" w:rsidP="009900EA">
            <w:pPr>
              <w:pStyle w:val="TAL"/>
              <w:rPr>
                <w:rFonts w:cs="Arial" w:hint="eastAsia"/>
                <w:sz w:val="16"/>
                <w:szCs w:val="16"/>
              </w:rPr>
            </w:pPr>
          </w:p>
        </w:tc>
        <w:tc>
          <w:tcPr>
            <w:tcW w:w="8607" w:type="dxa"/>
            <w:shd w:val="solid" w:color="FFFFFF" w:fill="auto"/>
          </w:tcPr>
          <w:p w14:paraId="77011602" w14:textId="5AFAC211" w:rsidR="000B32F7" w:rsidRPr="000C321E" w:rsidRDefault="000B32F7" w:rsidP="009900EA">
            <w:pPr>
              <w:pStyle w:val="TAL"/>
              <w:rPr>
                <w:rFonts w:cs="Arial"/>
                <w:sz w:val="16"/>
                <w:szCs w:val="16"/>
              </w:rPr>
            </w:pPr>
            <w:r w:rsidRPr="000C321E">
              <w:rPr>
                <w:rFonts w:cs="Arial" w:hint="eastAsia"/>
                <w:sz w:val="16"/>
                <w:szCs w:val="16"/>
              </w:rPr>
              <w:t>Higher</w:t>
            </w:r>
            <w:r w:rsidRPr="000C321E">
              <w:rPr>
                <w:rFonts w:cs="Arial"/>
                <w:sz w:val="16"/>
                <w:szCs w:val="16"/>
              </w:rPr>
              <w:t xml:space="preserve"> bitrates than 16 Mbps flag</w:t>
            </w:r>
          </w:p>
        </w:tc>
        <w:tc>
          <w:tcPr>
            <w:tcW w:w="850" w:type="dxa"/>
            <w:shd w:val="solid" w:color="FFFFFF" w:fill="auto"/>
          </w:tcPr>
          <w:p w14:paraId="7FB643F5" w14:textId="77777777" w:rsidR="000B32F7" w:rsidRPr="000C321E" w:rsidRDefault="000B32F7" w:rsidP="009900EA">
            <w:pPr>
              <w:pStyle w:val="TAC"/>
              <w:rPr>
                <w:rFonts w:cs="Arial"/>
                <w:snapToGrid w:val="0"/>
                <w:color w:val="000000"/>
                <w:sz w:val="16"/>
                <w:szCs w:val="16"/>
              </w:rPr>
            </w:pPr>
          </w:p>
        </w:tc>
      </w:tr>
      <w:tr w:rsidR="000B32F7" w:rsidRPr="000C321E" w14:paraId="24486B32" w14:textId="77777777" w:rsidTr="000B32F7">
        <w:tc>
          <w:tcPr>
            <w:tcW w:w="851" w:type="dxa"/>
            <w:shd w:val="solid" w:color="FFFFFF" w:fill="auto"/>
          </w:tcPr>
          <w:p w14:paraId="2F4A5FB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47330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7E09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51CB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0873r1</w:t>
            </w:r>
          </w:p>
        </w:tc>
        <w:tc>
          <w:tcPr>
            <w:tcW w:w="425" w:type="dxa"/>
            <w:shd w:val="solid" w:color="FFFFFF" w:fill="auto"/>
          </w:tcPr>
          <w:p w14:paraId="380B484E" w14:textId="77777777" w:rsidR="000B32F7" w:rsidRPr="000C321E" w:rsidRDefault="000B32F7" w:rsidP="009900EA">
            <w:pPr>
              <w:pStyle w:val="TAL"/>
              <w:rPr>
                <w:rFonts w:cs="Arial"/>
                <w:sz w:val="16"/>
                <w:szCs w:val="16"/>
              </w:rPr>
            </w:pPr>
          </w:p>
        </w:tc>
        <w:tc>
          <w:tcPr>
            <w:tcW w:w="465" w:type="dxa"/>
            <w:shd w:val="solid" w:color="FFFFFF" w:fill="auto"/>
          </w:tcPr>
          <w:p w14:paraId="77004357" w14:textId="77777777" w:rsidR="000B32F7" w:rsidRPr="000C321E" w:rsidRDefault="000B32F7" w:rsidP="009900EA">
            <w:pPr>
              <w:pStyle w:val="TAL"/>
              <w:rPr>
                <w:rFonts w:cs="Arial"/>
                <w:sz w:val="16"/>
                <w:szCs w:val="16"/>
              </w:rPr>
            </w:pPr>
          </w:p>
        </w:tc>
        <w:tc>
          <w:tcPr>
            <w:tcW w:w="8607" w:type="dxa"/>
            <w:shd w:val="solid" w:color="FFFFFF" w:fill="auto"/>
          </w:tcPr>
          <w:p w14:paraId="23E1B64C" w14:textId="0B131B05" w:rsidR="000B32F7" w:rsidRPr="000C321E" w:rsidRDefault="000B32F7" w:rsidP="009900EA">
            <w:pPr>
              <w:pStyle w:val="TAL"/>
              <w:rPr>
                <w:rFonts w:cs="Arial"/>
                <w:sz w:val="16"/>
                <w:szCs w:val="16"/>
              </w:rPr>
            </w:pPr>
            <w:r w:rsidRPr="000C321E">
              <w:rPr>
                <w:rFonts w:cs="Arial"/>
                <w:sz w:val="16"/>
                <w:szCs w:val="16"/>
              </w:rPr>
              <w:t>Location change reporting support indication related correction</w:t>
            </w:r>
          </w:p>
        </w:tc>
        <w:tc>
          <w:tcPr>
            <w:tcW w:w="850" w:type="dxa"/>
            <w:shd w:val="solid" w:color="FFFFFF" w:fill="auto"/>
          </w:tcPr>
          <w:p w14:paraId="251B52E9" w14:textId="77777777" w:rsidR="000B32F7" w:rsidRPr="000C321E" w:rsidRDefault="000B32F7" w:rsidP="009900EA">
            <w:pPr>
              <w:pStyle w:val="TAC"/>
              <w:rPr>
                <w:rFonts w:cs="Arial"/>
                <w:snapToGrid w:val="0"/>
                <w:color w:val="000000"/>
                <w:sz w:val="16"/>
                <w:szCs w:val="16"/>
              </w:rPr>
            </w:pPr>
          </w:p>
        </w:tc>
      </w:tr>
      <w:tr w:rsidR="000B32F7" w:rsidRPr="000C321E" w14:paraId="205C9F86" w14:textId="77777777" w:rsidTr="000B32F7">
        <w:tc>
          <w:tcPr>
            <w:tcW w:w="851" w:type="dxa"/>
            <w:shd w:val="solid" w:color="FFFFFF" w:fill="auto"/>
          </w:tcPr>
          <w:p w14:paraId="094519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AF525B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B5548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7847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0875r1</w:t>
            </w:r>
          </w:p>
        </w:tc>
        <w:tc>
          <w:tcPr>
            <w:tcW w:w="425" w:type="dxa"/>
            <w:shd w:val="solid" w:color="FFFFFF" w:fill="auto"/>
          </w:tcPr>
          <w:p w14:paraId="5D4DD4DE" w14:textId="77777777" w:rsidR="000B32F7" w:rsidRPr="000C321E" w:rsidRDefault="000B32F7" w:rsidP="009900EA">
            <w:pPr>
              <w:pStyle w:val="TAL"/>
              <w:rPr>
                <w:rFonts w:cs="Arial"/>
                <w:sz w:val="16"/>
                <w:szCs w:val="16"/>
              </w:rPr>
            </w:pPr>
          </w:p>
        </w:tc>
        <w:tc>
          <w:tcPr>
            <w:tcW w:w="465" w:type="dxa"/>
            <w:shd w:val="solid" w:color="FFFFFF" w:fill="auto"/>
          </w:tcPr>
          <w:p w14:paraId="6AC8C33A" w14:textId="77777777" w:rsidR="000B32F7" w:rsidRPr="000C321E" w:rsidRDefault="000B32F7" w:rsidP="009900EA">
            <w:pPr>
              <w:pStyle w:val="TAL"/>
              <w:rPr>
                <w:rFonts w:cs="Arial"/>
                <w:sz w:val="16"/>
                <w:szCs w:val="16"/>
              </w:rPr>
            </w:pPr>
          </w:p>
        </w:tc>
        <w:tc>
          <w:tcPr>
            <w:tcW w:w="8607" w:type="dxa"/>
            <w:shd w:val="solid" w:color="FFFFFF" w:fill="auto"/>
          </w:tcPr>
          <w:p w14:paraId="0DEC29AF" w14:textId="6024471B" w:rsidR="000B32F7" w:rsidRPr="000C321E" w:rsidRDefault="000B32F7" w:rsidP="009900EA">
            <w:pPr>
              <w:pStyle w:val="TAL"/>
              <w:rPr>
                <w:rFonts w:cs="Arial"/>
                <w:sz w:val="16"/>
                <w:szCs w:val="16"/>
              </w:rPr>
            </w:pPr>
            <w:r w:rsidRPr="000C321E">
              <w:rPr>
                <w:rFonts w:cs="Arial"/>
                <w:sz w:val="16"/>
                <w:szCs w:val="16"/>
              </w:rPr>
              <w:t>Inclusion of ULI and MS Time Zone IEs in DPC Request</w:t>
            </w:r>
          </w:p>
        </w:tc>
        <w:tc>
          <w:tcPr>
            <w:tcW w:w="850" w:type="dxa"/>
            <w:shd w:val="solid" w:color="FFFFFF" w:fill="auto"/>
          </w:tcPr>
          <w:p w14:paraId="3807DAAB" w14:textId="77777777" w:rsidR="000B32F7" w:rsidRPr="000C321E" w:rsidRDefault="000B32F7" w:rsidP="009900EA">
            <w:pPr>
              <w:pStyle w:val="TAC"/>
              <w:rPr>
                <w:rFonts w:cs="Arial"/>
                <w:snapToGrid w:val="0"/>
                <w:color w:val="000000"/>
                <w:sz w:val="16"/>
                <w:szCs w:val="16"/>
              </w:rPr>
            </w:pPr>
          </w:p>
        </w:tc>
      </w:tr>
      <w:tr w:rsidR="000B32F7" w:rsidRPr="000C321E" w14:paraId="42FFC7E6" w14:textId="77777777" w:rsidTr="000B32F7">
        <w:tc>
          <w:tcPr>
            <w:tcW w:w="851" w:type="dxa"/>
            <w:shd w:val="solid" w:color="FFFFFF" w:fill="auto"/>
          </w:tcPr>
          <w:p w14:paraId="1C60A38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6D852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E9AC5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A105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0878r1</w:t>
            </w:r>
          </w:p>
        </w:tc>
        <w:tc>
          <w:tcPr>
            <w:tcW w:w="425" w:type="dxa"/>
            <w:shd w:val="solid" w:color="FFFFFF" w:fill="auto"/>
          </w:tcPr>
          <w:p w14:paraId="46546D5A" w14:textId="77777777" w:rsidR="000B32F7" w:rsidRPr="000C321E" w:rsidRDefault="000B32F7" w:rsidP="009900EA">
            <w:pPr>
              <w:pStyle w:val="TAL"/>
              <w:rPr>
                <w:rFonts w:cs="Arial"/>
                <w:sz w:val="16"/>
                <w:szCs w:val="16"/>
              </w:rPr>
            </w:pPr>
          </w:p>
        </w:tc>
        <w:tc>
          <w:tcPr>
            <w:tcW w:w="465" w:type="dxa"/>
            <w:shd w:val="solid" w:color="FFFFFF" w:fill="auto"/>
          </w:tcPr>
          <w:p w14:paraId="35E2623F" w14:textId="77777777" w:rsidR="000B32F7" w:rsidRPr="000C321E" w:rsidRDefault="000B32F7" w:rsidP="009900EA">
            <w:pPr>
              <w:pStyle w:val="TAL"/>
              <w:rPr>
                <w:rFonts w:cs="Arial"/>
                <w:sz w:val="16"/>
                <w:szCs w:val="16"/>
              </w:rPr>
            </w:pPr>
          </w:p>
        </w:tc>
        <w:tc>
          <w:tcPr>
            <w:tcW w:w="8607" w:type="dxa"/>
            <w:shd w:val="solid" w:color="FFFFFF" w:fill="auto"/>
          </w:tcPr>
          <w:p w14:paraId="2FF3F980" w14:textId="32F681E8" w:rsidR="000B32F7" w:rsidRPr="000C321E" w:rsidRDefault="000B32F7" w:rsidP="009900EA">
            <w:pPr>
              <w:pStyle w:val="TAL"/>
              <w:rPr>
                <w:rFonts w:cs="Arial"/>
                <w:sz w:val="16"/>
                <w:szCs w:val="16"/>
              </w:rPr>
            </w:pPr>
            <w:r w:rsidRPr="000C321E">
              <w:rPr>
                <w:rFonts w:cs="Arial"/>
                <w:sz w:val="16"/>
                <w:szCs w:val="16"/>
              </w:rPr>
              <w:t>Max MBR/APN-AMBR</w:t>
            </w:r>
            <w:r w:rsidRPr="000C321E">
              <w:rPr>
                <w:rFonts w:cs="Arial" w:hint="eastAsia"/>
                <w:sz w:val="16"/>
                <w:szCs w:val="16"/>
              </w:rPr>
              <w:t xml:space="preserve"> in enhanced SRNS relocation procedure</w:t>
            </w:r>
          </w:p>
        </w:tc>
        <w:tc>
          <w:tcPr>
            <w:tcW w:w="850" w:type="dxa"/>
            <w:shd w:val="solid" w:color="FFFFFF" w:fill="auto"/>
          </w:tcPr>
          <w:p w14:paraId="3DB77B3E" w14:textId="77777777" w:rsidR="000B32F7" w:rsidRPr="000C321E" w:rsidRDefault="000B32F7" w:rsidP="009900EA">
            <w:pPr>
              <w:pStyle w:val="TAC"/>
              <w:rPr>
                <w:rFonts w:cs="Arial"/>
                <w:snapToGrid w:val="0"/>
                <w:color w:val="000000"/>
                <w:sz w:val="16"/>
                <w:szCs w:val="16"/>
              </w:rPr>
            </w:pPr>
          </w:p>
        </w:tc>
      </w:tr>
      <w:tr w:rsidR="000B32F7" w:rsidRPr="000C321E" w14:paraId="20B5AA37" w14:textId="77777777" w:rsidTr="000B32F7">
        <w:tc>
          <w:tcPr>
            <w:tcW w:w="851" w:type="dxa"/>
            <w:shd w:val="solid" w:color="FFFFFF" w:fill="auto"/>
          </w:tcPr>
          <w:p w14:paraId="69A49C3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AE09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B58156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3991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0865</w:t>
            </w:r>
          </w:p>
        </w:tc>
        <w:tc>
          <w:tcPr>
            <w:tcW w:w="425" w:type="dxa"/>
            <w:shd w:val="solid" w:color="FFFFFF" w:fill="auto"/>
          </w:tcPr>
          <w:p w14:paraId="4485D14A" w14:textId="77777777" w:rsidR="000B32F7" w:rsidRPr="000C321E" w:rsidRDefault="000B32F7" w:rsidP="009900EA">
            <w:pPr>
              <w:pStyle w:val="TAL"/>
              <w:rPr>
                <w:rFonts w:cs="Arial"/>
                <w:sz w:val="16"/>
                <w:szCs w:val="16"/>
              </w:rPr>
            </w:pPr>
          </w:p>
        </w:tc>
        <w:tc>
          <w:tcPr>
            <w:tcW w:w="465" w:type="dxa"/>
            <w:shd w:val="solid" w:color="FFFFFF" w:fill="auto"/>
          </w:tcPr>
          <w:p w14:paraId="4D5CC783" w14:textId="77777777" w:rsidR="000B32F7" w:rsidRPr="000C321E" w:rsidRDefault="000B32F7" w:rsidP="009900EA">
            <w:pPr>
              <w:pStyle w:val="TAL"/>
              <w:rPr>
                <w:rFonts w:cs="Arial" w:hint="eastAsia"/>
                <w:sz w:val="16"/>
                <w:szCs w:val="16"/>
              </w:rPr>
            </w:pPr>
          </w:p>
        </w:tc>
        <w:tc>
          <w:tcPr>
            <w:tcW w:w="8607" w:type="dxa"/>
            <w:shd w:val="solid" w:color="FFFFFF" w:fill="auto"/>
          </w:tcPr>
          <w:p w14:paraId="5CBACE96" w14:textId="48DFD0DF" w:rsidR="000B32F7" w:rsidRPr="000C321E" w:rsidRDefault="000B32F7" w:rsidP="009900EA">
            <w:pPr>
              <w:pStyle w:val="TAL"/>
              <w:rPr>
                <w:rFonts w:cs="Arial"/>
                <w:sz w:val="16"/>
                <w:szCs w:val="16"/>
              </w:rPr>
            </w:pPr>
            <w:r w:rsidRPr="000C321E">
              <w:rPr>
                <w:rFonts w:cs="Arial" w:hint="eastAsia"/>
                <w:sz w:val="16"/>
                <w:szCs w:val="16"/>
              </w:rPr>
              <w:t>PDN connection concept in GTPv1</w:t>
            </w:r>
          </w:p>
        </w:tc>
        <w:tc>
          <w:tcPr>
            <w:tcW w:w="850" w:type="dxa"/>
            <w:shd w:val="solid" w:color="FFFFFF" w:fill="auto"/>
          </w:tcPr>
          <w:p w14:paraId="05942E02" w14:textId="77777777" w:rsidR="000B32F7" w:rsidRPr="000C321E" w:rsidRDefault="000B32F7" w:rsidP="009900EA">
            <w:pPr>
              <w:pStyle w:val="TAC"/>
              <w:rPr>
                <w:rFonts w:cs="Arial"/>
                <w:snapToGrid w:val="0"/>
                <w:color w:val="000000"/>
                <w:sz w:val="16"/>
                <w:szCs w:val="16"/>
              </w:rPr>
            </w:pPr>
          </w:p>
        </w:tc>
      </w:tr>
      <w:tr w:rsidR="000B32F7" w:rsidRPr="000C321E" w14:paraId="0478DE63" w14:textId="77777777" w:rsidTr="000B32F7">
        <w:tc>
          <w:tcPr>
            <w:tcW w:w="851" w:type="dxa"/>
            <w:shd w:val="solid" w:color="FFFFFF" w:fill="auto"/>
          </w:tcPr>
          <w:p w14:paraId="744FCF4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CED1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3C4A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F93F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0866r1</w:t>
            </w:r>
          </w:p>
        </w:tc>
        <w:tc>
          <w:tcPr>
            <w:tcW w:w="425" w:type="dxa"/>
            <w:shd w:val="solid" w:color="FFFFFF" w:fill="auto"/>
          </w:tcPr>
          <w:p w14:paraId="51186C01" w14:textId="77777777" w:rsidR="000B32F7" w:rsidRPr="000C321E" w:rsidRDefault="000B32F7" w:rsidP="009900EA">
            <w:pPr>
              <w:pStyle w:val="TAL"/>
              <w:rPr>
                <w:rFonts w:cs="Arial"/>
                <w:sz w:val="16"/>
                <w:szCs w:val="16"/>
              </w:rPr>
            </w:pPr>
          </w:p>
        </w:tc>
        <w:tc>
          <w:tcPr>
            <w:tcW w:w="465" w:type="dxa"/>
            <w:shd w:val="solid" w:color="FFFFFF" w:fill="auto"/>
          </w:tcPr>
          <w:p w14:paraId="008CFD81" w14:textId="77777777" w:rsidR="000B32F7" w:rsidRPr="000C321E" w:rsidRDefault="000B32F7" w:rsidP="009900EA">
            <w:pPr>
              <w:pStyle w:val="TAL"/>
              <w:rPr>
                <w:rFonts w:cs="Arial" w:hint="eastAsia"/>
                <w:sz w:val="16"/>
                <w:szCs w:val="16"/>
              </w:rPr>
            </w:pPr>
          </w:p>
        </w:tc>
        <w:tc>
          <w:tcPr>
            <w:tcW w:w="8607" w:type="dxa"/>
            <w:shd w:val="solid" w:color="FFFFFF" w:fill="auto"/>
          </w:tcPr>
          <w:p w14:paraId="30F44AD1" w14:textId="7B5ED7E2" w:rsidR="000B32F7" w:rsidRPr="000C321E" w:rsidRDefault="000B32F7" w:rsidP="009900EA">
            <w:pPr>
              <w:pStyle w:val="TAL"/>
              <w:rPr>
                <w:rFonts w:cs="Arial"/>
                <w:sz w:val="16"/>
                <w:szCs w:val="16"/>
              </w:rPr>
            </w:pPr>
            <w:r w:rsidRPr="000C321E">
              <w:rPr>
                <w:rFonts w:cs="Arial" w:hint="eastAsia"/>
                <w:sz w:val="16"/>
                <w:szCs w:val="16"/>
              </w:rPr>
              <w:t>Target ID</w:t>
            </w:r>
          </w:p>
        </w:tc>
        <w:tc>
          <w:tcPr>
            <w:tcW w:w="850" w:type="dxa"/>
            <w:shd w:val="solid" w:color="FFFFFF" w:fill="auto"/>
          </w:tcPr>
          <w:p w14:paraId="26E6EF59" w14:textId="77777777" w:rsidR="000B32F7" w:rsidRPr="000C321E" w:rsidRDefault="000B32F7" w:rsidP="009900EA">
            <w:pPr>
              <w:pStyle w:val="TAC"/>
              <w:rPr>
                <w:rFonts w:cs="Arial"/>
                <w:snapToGrid w:val="0"/>
                <w:color w:val="000000"/>
                <w:sz w:val="16"/>
                <w:szCs w:val="16"/>
              </w:rPr>
            </w:pPr>
          </w:p>
        </w:tc>
      </w:tr>
      <w:tr w:rsidR="000B32F7" w:rsidRPr="000C321E" w14:paraId="0CF2245E" w14:textId="77777777" w:rsidTr="000B32F7">
        <w:tc>
          <w:tcPr>
            <w:tcW w:w="851" w:type="dxa"/>
            <w:shd w:val="solid" w:color="FFFFFF" w:fill="auto"/>
          </w:tcPr>
          <w:p w14:paraId="2BF8202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F66E1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0EAD7E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6987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0867</w:t>
            </w:r>
          </w:p>
        </w:tc>
        <w:tc>
          <w:tcPr>
            <w:tcW w:w="425" w:type="dxa"/>
            <w:shd w:val="solid" w:color="FFFFFF" w:fill="auto"/>
          </w:tcPr>
          <w:p w14:paraId="577DE1AD" w14:textId="77777777" w:rsidR="000B32F7" w:rsidRPr="000C321E" w:rsidRDefault="000B32F7" w:rsidP="009900EA">
            <w:pPr>
              <w:pStyle w:val="TAL"/>
              <w:rPr>
                <w:rFonts w:cs="Arial"/>
                <w:sz w:val="16"/>
                <w:szCs w:val="16"/>
              </w:rPr>
            </w:pPr>
          </w:p>
        </w:tc>
        <w:tc>
          <w:tcPr>
            <w:tcW w:w="465" w:type="dxa"/>
            <w:shd w:val="solid" w:color="FFFFFF" w:fill="auto"/>
          </w:tcPr>
          <w:p w14:paraId="7F2EEADD" w14:textId="77777777" w:rsidR="000B32F7" w:rsidRPr="000C321E" w:rsidRDefault="000B32F7" w:rsidP="009900EA">
            <w:pPr>
              <w:pStyle w:val="TAL"/>
              <w:rPr>
                <w:rFonts w:cs="Arial" w:hint="eastAsia"/>
                <w:sz w:val="16"/>
                <w:szCs w:val="16"/>
              </w:rPr>
            </w:pPr>
          </w:p>
        </w:tc>
        <w:tc>
          <w:tcPr>
            <w:tcW w:w="8607" w:type="dxa"/>
            <w:shd w:val="solid" w:color="FFFFFF" w:fill="auto"/>
          </w:tcPr>
          <w:p w14:paraId="13478BB5" w14:textId="3BE5EFD7" w:rsidR="000B32F7" w:rsidRPr="000C321E" w:rsidRDefault="000B32F7" w:rsidP="009900EA">
            <w:pPr>
              <w:pStyle w:val="TAL"/>
              <w:rPr>
                <w:rFonts w:cs="Arial"/>
                <w:sz w:val="16"/>
                <w:szCs w:val="16"/>
              </w:rPr>
            </w:pPr>
            <w:r w:rsidRPr="000C321E">
              <w:rPr>
                <w:rFonts w:cs="Arial" w:hint="eastAsia"/>
                <w:sz w:val="16"/>
                <w:szCs w:val="16"/>
              </w:rPr>
              <w:t>MBMS</w:t>
            </w:r>
            <w:r w:rsidRPr="000C321E">
              <w:rPr>
                <w:rFonts w:cs="Arial"/>
                <w:sz w:val="16"/>
                <w:szCs w:val="16"/>
              </w:rPr>
              <w:t xml:space="preserve"> IP Multicast Distribution</w:t>
            </w:r>
          </w:p>
        </w:tc>
        <w:tc>
          <w:tcPr>
            <w:tcW w:w="850" w:type="dxa"/>
            <w:shd w:val="solid" w:color="FFFFFF" w:fill="auto"/>
          </w:tcPr>
          <w:p w14:paraId="3AC75AC6" w14:textId="77777777" w:rsidR="000B32F7" w:rsidRPr="000C321E" w:rsidRDefault="000B32F7" w:rsidP="009900EA">
            <w:pPr>
              <w:pStyle w:val="TAC"/>
              <w:rPr>
                <w:rFonts w:cs="Arial"/>
                <w:snapToGrid w:val="0"/>
                <w:color w:val="000000"/>
                <w:sz w:val="16"/>
                <w:szCs w:val="16"/>
              </w:rPr>
            </w:pPr>
          </w:p>
        </w:tc>
      </w:tr>
      <w:tr w:rsidR="000B32F7" w:rsidRPr="000C321E" w14:paraId="09EE91AF" w14:textId="77777777" w:rsidTr="000B32F7">
        <w:tc>
          <w:tcPr>
            <w:tcW w:w="851" w:type="dxa"/>
            <w:shd w:val="solid" w:color="FFFFFF" w:fill="auto"/>
          </w:tcPr>
          <w:p w14:paraId="4069D3B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ECA5D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FA415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EA34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0868</w:t>
            </w:r>
          </w:p>
        </w:tc>
        <w:tc>
          <w:tcPr>
            <w:tcW w:w="425" w:type="dxa"/>
            <w:shd w:val="solid" w:color="FFFFFF" w:fill="auto"/>
          </w:tcPr>
          <w:p w14:paraId="67FE919D" w14:textId="77777777" w:rsidR="000B32F7" w:rsidRPr="000C321E" w:rsidRDefault="000B32F7" w:rsidP="009900EA">
            <w:pPr>
              <w:pStyle w:val="TAL"/>
              <w:rPr>
                <w:rFonts w:cs="Arial"/>
                <w:sz w:val="16"/>
                <w:szCs w:val="16"/>
              </w:rPr>
            </w:pPr>
          </w:p>
        </w:tc>
        <w:tc>
          <w:tcPr>
            <w:tcW w:w="465" w:type="dxa"/>
            <w:shd w:val="solid" w:color="FFFFFF" w:fill="auto"/>
          </w:tcPr>
          <w:p w14:paraId="64AD729B" w14:textId="77777777" w:rsidR="000B32F7" w:rsidRPr="000C321E" w:rsidRDefault="000B32F7" w:rsidP="009900EA">
            <w:pPr>
              <w:pStyle w:val="TAL"/>
              <w:rPr>
                <w:rFonts w:cs="Arial"/>
                <w:sz w:val="16"/>
                <w:szCs w:val="16"/>
              </w:rPr>
            </w:pPr>
          </w:p>
        </w:tc>
        <w:tc>
          <w:tcPr>
            <w:tcW w:w="8607" w:type="dxa"/>
            <w:shd w:val="solid" w:color="FFFFFF" w:fill="auto"/>
          </w:tcPr>
          <w:p w14:paraId="2C25227B" w14:textId="45F50AD5" w:rsidR="000B32F7" w:rsidRPr="000C321E" w:rsidRDefault="000B32F7" w:rsidP="009900EA">
            <w:pPr>
              <w:pStyle w:val="TAL"/>
              <w:rPr>
                <w:rFonts w:cs="Arial"/>
                <w:sz w:val="16"/>
                <w:szCs w:val="16"/>
              </w:rPr>
            </w:pPr>
            <w:r w:rsidRPr="000C321E">
              <w:rPr>
                <w:rFonts w:cs="Arial"/>
                <w:sz w:val="16"/>
                <w:szCs w:val="16"/>
              </w:rPr>
              <w:t>Charging Characteristics</w:t>
            </w:r>
          </w:p>
        </w:tc>
        <w:tc>
          <w:tcPr>
            <w:tcW w:w="850" w:type="dxa"/>
            <w:shd w:val="solid" w:color="FFFFFF" w:fill="auto"/>
          </w:tcPr>
          <w:p w14:paraId="27A8987C" w14:textId="77777777" w:rsidR="000B32F7" w:rsidRPr="000C321E" w:rsidRDefault="000B32F7" w:rsidP="009900EA">
            <w:pPr>
              <w:pStyle w:val="TAC"/>
              <w:rPr>
                <w:rFonts w:cs="Arial"/>
                <w:snapToGrid w:val="0"/>
                <w:color w:val="000000"/>
                <w:sz w:val="16"/>
                <w:szCs w:val="16"/>
              </w:rPr>
            </w:pPr>
          </w:p>
        </w:tc>
      </w:tr>
      <w:tr w:rsidR="000B32F7" w:rsidRPr="000C321E" w14:paraId="1D2A3867" w14:textId="77777777" w:rsidTr="000B32F7">
        <w:tc>
          <w:tcPr>
            <w:tcW w:w="851" w:type="dxa"/>
            <w:shd w:val="solid" w:color="FFFFFF" w:fill="auto"/>
          </w:tcPr>
          <w:p w14:paraId="2057A8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F11D0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5F42C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361CD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0876r1</w:t>
            </w:r>
          </w:p>
        </w:tc>
        <w:tc>
          <w:tcPr>
            <w:tcW w:w="425" w:type="dxa"/>
            <w:shd w:val="solid" w:color="FFFFFF" w:fill="auto"/>
          </w:tcPr>
          <w:p w14:paraId="5A1932A2" w14:textId="77777777" w:rsidR="000B32F7" w:rsidRPr="000C321E" w:rsidRDefault="000B32F7" w:rsidP="009900EA">
            <w:pPr>
              <w:pStyle w:val="TAL"/>
              <w:rPr>
                <w:rFonts w:cs="Arial"/>
                <w:sz w:val="16"/>
                <w:szCs w:val="16"/>
              </w:rPr>
            </w:pPr>
          </w:p>
        </w:tc>
        <w:tc>
          <w:tcPr>
            <w:tcW w:w="465" w:type="dxa"/>
            <w:shd w:val="solid" w:color="FFFFFF" w:fill="auto"/>
          </w:tcPr>
          <w:p w14:paraId="7BC5CF38" w14:textId="77777777" w:rsidR="000B32F7" w:rsidRPr="000C321E" w:rsidRDefault="000B32F7" w:rsidP="009900EA">
            <w:pPr>
              <w:pStyle w:val="TAL"/>
              <w:rPr>
                <w:rFonts w:cs="Arial"/>
                <w:sz w:val="16"/>
                <w:szCs w:val="16"/>
              </w:rPr>
            </w:pPr>
          </w:p>
        </w:tc>
        <w:tc>
          <w:tcPr>
            <w:tcW w:w="8607" w:type="dxa"/>
            <w:shd w:val="solid" w:color="FFFFFF" w:fill="auto"/>
          </w:tcPr>
          <w:p w14:paraId="13B858B5" w14:textId="6D128D5B" w:rsidR="000B32F7" w:rsidRPr="000C321E" w:rsidRDefault="000B32F7" w:rsidP="009900EA">
            <w:pPr>
              <w:pStyle w:val="TAL"/>
              <w:rPr>
                <w:rFonts w:cs="Arial"/>
                <w:sz w:val="16"/>
                <w:szCs w:val="16"/>
              </w:rPr>
            </w:pPr>
            <w:r w:rsidRPr="000C321E">
              <w:rPr>
                <w:rFonts w:cs="Arial"/>
                <w:sz w:val="16"/>
                <w:szCs w:val="16"/>
              </w:rPr>
              <w:t>MS Info Change Reporting messages on existing non-zero TEID</w:t>
            </w:r>
          </w:p>
        </w:tc>
        <w:tc>
          <w:tcPr>
            <w:tcW w:w="850" w:type="dxa"/>
            <w:shd w:val="solid" w:color="FFFFFF" w:fill="auto"/>
          </w:tcPr>
          <w:p w14:paraId="222FC1CA" w14:textId="77777777" w:rsidR="000B32F7" w:rsidRPr="000C321E" w:rsidRDefault="000B32F7" w:rsidP="009900EA">
            <w:pPr>
              <w:pStyle w:val="TAC"/>
              <w:rPr>
                <w:rFonts w:cs="Arial"/>
                <w:snapToGrid w:val="0"/>
                <w:color w:val="000000"/>
                <w:sz w:val="16"/>
                <w:szCs w:val="16"/>
              </w:rPr>
            </w:pPr>
          </w:p>
        </w:tc>
      </w:tr>
      <w:tr w:rsidR="000B32F7" w:rsidRPr="000C321E" w14:paraId="7C2751C3" w14:textId="77777777" w:rsidTr="000B32F7">
        <w:tc>
          <w:tcPr>
            <w:tcW w:w="851" w:type="dxa"/>
            <w:shd w:val="solid" w:color="FFFFFF" w:fill="auto"/>
          </w:tcPr>
          <w:p w14:paraId="77C28EF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F3D23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CT#56</w:t>
            </w:r>
          </w:p>
        </w:tc>
        <w:tc>
          <w:tcPr>
            <w:tcW w:w="1043" w:type="dxa"/>
            <w:shd w:val="solid" w:color="FFFFFF" w:fill="auto"/>
          </w:tcPr>
          <w:p w14:paraId="0DD3F6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A540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0902r2</w:t>
            </w:r>
          </w:p>
        </w:tc>
        <w:tc>
          <w:tcPr>
            <w:tcW w:w="425" w:type="dxa"/>
            <w:shd w:val="solid" w:color="FFFFFF" w:fill="auto"/>
          </w:tcPr>
          <w:p w14:paraId="399DF133" w14:textId="77777777" w:rsidR="000B32F7" w:rsidRPr="000C321E" w:rsidRDefault="000B32F7" w:rsidP="009900EA">
            <w:pPr>
              <w:pStyle w:val="TAL"/>
              <w:rPr>
                <w:rFonts w:cs="Arial"/>
                <w:sz w:val="16"/>
                <w:szCs w:val="16"/>
              </w:rPr>
            </w:pPr>
          </w:p>
        </w:tc>
        <w:tc>
          <w:tcPr>
            <w:tcW w:w="465" w:type="dxa"/>
            <w:shd w:val="solid" w:color="FFFFFF" w:fill="auto"/>
          </w:tcPr>
          <w:p w14:paraId="48EFDB73" w14:textId="77777777" w:rsidR="000B32F7" w:rsidRPr="000C321E" w:rsidRDefault="000B32F7" w:rsidP="009900EA">
            <w:pPr>
              <w:pStyle w:val="TAL"/>
              <w:rPr>
                <w:rFonts w:cs="Arial"/>
                <w:sz w:val="16"/>
                <w:szCs w:val="16"/>
              </w:rPr>
            </w:pPr>
          </w:p>
        </w:tc>
        <w:tc>
          <w:tcPr>
            <w:tcW w:w="8607" w:type="dxa"/>
            <w:shd w:val="solid" w:color="FFFFFF" w:fill="auto"/>
          </w:tcPr>
          <w:p w14:paraId="7B3AFC3A" w14:textId="6EAB9E96" w:rsidR="000B32F7" w:rsidRPr="000C321E" w:rsidRDefault="000B32F7" w:rsidP="009900EA">
            <w:pPr>
              <w:pStyle w:val="TAL"/>
              <w:rPr>
                <w:rFonts w:cs="Arial"/>
                <w:sz w:val="16"/>
                <w:szCs w:val="16"/>
              </w:rPr>
            </w:pPr>
            <w:r w:rsidRPr="000C321E">
              <w:rPr>
                <w:rFonts w:cs="Arial"/>
                <w:sz w:val="16"/>
                <w:szCs w:val="16"/>
              </w:rPr>
              <w:t>Providing Serving Network Information to the GGSN</w:t>
            </w:r>
          </w:p>
        </w:tc>
        <w:tc>
          <w:tcPr>
            <w:tcW w:w="850" w:type="dxa"/>
            <w:shd w:val="solid" w:color="FFFFFF" w:fill="auto"/>
          </w:tcPr>
          <w:p w14:paraId="20EB4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11.3.0</w:t>
            </w:r>
          </w:p>
        </w:tc>
      </w:tr>
      <w:tr w:rsidR="000B32F7" w:rsidRPr="000C321E" w14:paraId="6D1A7375" w14:textId="77777777" w:rsidTr="000B32F7">
        <w:tc>
          <w:tcPr>
            <w:tcW w:w="851" w:type="dxa"/>
            <w:shd w:val="solid" w:color="FFFFFF" w:fill="auto"/>
          </w:tcPr>
          <w:p w14:paraId="0B789B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F1780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69777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D6B9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0889r1</w:t>
            </w:r>
          </w:p>
        </w:tc>
        <w:tc>
          <w:tcPr>
            <w:tcW w:w="425" w:type="dxa"/>
            <w:shd w:val="solid" w:color="FFFFFF" w:fill="auto"/>
          </w:tcPr>
          <w:p w14:paraId="37844C0E" w14:textId="77777777" w:rsidR="000B32F7" w:rsidRPr="000C321E" w:rsidRDefault="000B32F7" w:rsidP="009900EA">
            <w:pPr>
              <w:pStyle w:val="TAL"/>
              <w:rPr>
                <w:rFonts w:cs="Arial"/>
                <w:sz w:val="16"/>
                <w:szCs w:val="16"/>
              </w:rPr>
            </w:pPr>
          </w:p>
        </w:tc>
        <w:tc>
          <w:tcPr>
            <w:tcW w:w="465" w:type="dxa"/>
            <w:shd w:val="solid" w:color="FFFFFF" w:fill="auto"/>
          </w:tcPr>
          <w:p w14:paraId="2A9F4E28" w14:textId="77777777" w:rsidR="000B32F7" w:rsidRPr="000C321E" w:rsidRDefault="000B32F7" w:rsidP="009900EA">
            <w:pPr>
              <w:pStyle w:val="TAL"/>
              <w:rPr>
                <w:rFonts w:cs="Arial" w:hint="eastAsia"/>
                <w:sz w:val="16"/>
                <w:szCs w:val="16"/>
              </w:rPr>
            </w:pPr>
          </w:p>
        </w:tc>
        <w:tc>
          <w:tcPr>
            <w:tcW w:w="8607" w:type="dxa"/>
            <w:shd w:val="solid" w:color="FFFFFF" w:fill="auto"/>
          </w:tcPr>
          <w:p w14:paraId="6966961E" w14:textId="34C2A777" w:rsidR="000B32F7" w:rsidRPr="000C321E" w:rsidRDefault="000B32F7" w:rsidP="009900EA">
            <w:pPr>
              <w:pStyle w:val="TAL"/>
              <w:rPr>
                <w:rFonts w:cs="Arial"/>
                <w:sz w:val="16"/>
                <w:szCs w:val="16"/>
              </w:rPr>
            </w:pPr>
            <w:r w:rsidRPr="000C321E">
              <w:rPr>
                <w:rFonts w:cs="Arial" w:hint="eastAsia"/>
                <w:sz w:val="16"/>
                <w:szCs w:val="16"/>
              </w:rPr>
              <w:t>GGSN TEID and IP address in the Update PDP C</w:t>
            </w:r>
            <w:r w:rsidRPr="000C321E">
              <w:rPr>
                <w:rFonts w:cs="Arial"/>
                <w:sz w:val="16"/>
                <w:szCs w:val="16"/>
              </w:rPr>
              <w:t>o</w:t>
            </w:r>
            <w:r w:rsidRPr="000C321E">
              <w:rPr>
                <w:rFonts w:cs="Arial" w:hint="eastAsia"/>
                <w:sz w:val="16"/>
                <w:szCs w:val="16"/>
              </w:rPr>
              <w:t>ntext Response message</w:t>
            </w:r>
          </w:p>
        </w:tc>
        <w:tc>
          <w:tcPr>
            <w:tcW w:w="850" w:type="dxa"/>
            <w:shd w:val="solid" w:color="FFFFFF" w:fill="auto"/>
          </w:tcPr>
          <w:p w14:paraId="1F99DF5B" w14:textId="77777777" w:rsidR="000B32F7" w:rsidRPr="000C321E" w:rsidRDefault="000B32F7" w:rsidP="009900EA">
            <w:pPr>
              <w:pStyle w:val="TAC"/>
              <w:rPr>
                <w:rFonts w:cs="Arial"/>
                <w:snapToGrid w:val="0"/>
                <w:color w:val="000000"/>
                <w:sz w:val="16"/>
                <w:szCs w:val="16"/>
              </w:rPr>
            </w:pPr>
          </w:p>
        </w:tc>
      </w:tr>
      <w:tr w:rsidR="000B32F7" w:rsidRPr="000C321E" w14:paraId="7999F05E" w14:textId="77777777" w:rsidTr="000B32F7">
        <w:tc>
          <w:tcPr>
            <w:tcW w:w="851" w:type="dxa"/>
            <w:shd w:val="solid" w:color="FFFFFF" w:fill="auto"/>
          </w:tcPr>
          <w:p w14:paraId="2ACC41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011C9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B369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E09C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0883r3</w:t>
            </w:r>
          </w:p>
        </w:tc>
        <w:tc>
          <w:tcPr>
            <w:tcW w:w="425" w:type="dxa"/>
            <w:shd w:val="solid" w:color="FFFFFF" w:fill="auto"/>
          </w:tcPr>
          <w:p w14:paraId="36DBA235" w14:textId="77777777" w:rsidR="000B32F7" w:rsidRPr="000C321E" w:rsidRDefault="000B32F7" w:rsidP="009900EA">
            <w:pPr>
              <w:pStyle w:val="TAL"/>
              <w:rPr>
                <w:rFonts w:cs="Arial"/>
                <w:sz w:val="16"/>
                <w:szCs w:val="16"/>
              </w:rPr>
            </w:pPr>
          </w:p>
        </w:tc>
        <w:tc>
          <w:tcPr>
            <w:tcW w:w="465" w:type="dxa"/>
            <w:shd w:val="solid" w:color="FFFFFF" w:fill="auto"/>
          </w:tcPr>
          <w:p w14:paraId="0223CA65" w14:textId="77777777" w:rsidR="000B32F7" w:rsidRPr="000C321E" w:rsidRDefault="000B32F7" w:rsidP="009900EA">
            <w:pPr>
              <w:pStyle w:val="TAL"/>
              <w:rPr>
                <w:rFonts w:cs="Arial" w:hint="eastAsia"/>
                <w:sz w:val="16"/>
                <w:szCs w:val="16"/>
              </w:rPr>
            </w:pPr>
          </w:p>
        </w:tc>
        <w:tc>
          <w:tcPr>
            <w:tcW w:w="8607" w:type="dxa"/>
            <w:shd w:val="solid" w:color="FFFFFF" w:fill="auto"/>
          </w:tcPr>
          <w:p w14:paraId="22EA9FDA" w14:textId="3C862AC6" w:rsidR="000B32F7" w:rsidRPr="000C321E" w:rsidRDefault="000B32F7" w:rsidP="009900EA">
            <w:pPr>
              <w:pStyle w:val="TAL"/>
              <w:rPr>
                <w:rFonts w:cs="Arial"/>
                <w:sz w:val="16"/>
                <w:szCs w:val="16"/>
              </w:rPr>
            </w:pPr>
            <w:r w:rsidRPr="000C321E">
              <w:rPr>
                <w:rFonts w:cs="Arial" w:hint="eastAsia"/>
                <w:sz w:val="16"/>
                <w:szCs w:val="16"/>
              </w:rPr>
              <w:t>Network provided Location Information</w:t>
            </w:r>
          </w:p>
        </w:tc>
        <w:tc>
          <w:tcPr>
            <w:tcW w:w="850" w:type="dxa"/>
            <w:shd w:val="solid" w:color="FFFFFF" w:fill="auto"/>
          </w:tcPr>
          <w:p w14:paraId="1E032472" w14:textId="77777777" w:rsidR="000B32F7" w:rsidRPr="000C321E" w:rsidRDefault="000B32F7" w:rsidP="009900EA">
            <w:pPr>
              <w:pStyle w:val="TAC"/>
              <w:rPr>
                <w:rFonts w:cs="Arial"/>
                <w:snapToGrid w:val="0"/>
                <w:color w:val="000000"/>
                <w:sz w:val="16"/>
                <w:szCs w:val="16"/>
              </w:rPr>
            </w:pPr>
          </w:p>
        </w:tc>
      </w:tr>
      <w:tr w:rsidR="000B32F7" w:rsidRPr="000C321E" w14:paraId="55F5F38F" w14:textId="77777777" w:rsidTr="000B32F7">
        <w:tc>
          <w:tcPr>
            <w:tcW w:w="851" w:type="dxa"/>
            <w:shd w:val="solid" w:color="FFFFFF" w:fill="auto"/>
          </w:tcPr>
          <w:p w14:paraId="21A746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56DB9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433E0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38F08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0884</w:t>
            </w:r>
          </w:p>
        </w:tc>
        <w:tc>
          <w:tcPr>
            <w:tcW w:w="425" w:type="dxa"/>
            <w:shd w:val="solid" w:color="FFFFFF" w:fill="auto"/>
          </w:tcPr>
          <w:p w14:paraId="0471782B" w14:textId="77777777" w:rsidR="000B32F7" w:rsidRPr="000C321E" w:rsidRDefault="000B32F7" w:rsidP="009900EA">
            <w:pPr>
              <w:pStyle w:val="TAL"/>
              <w:rPr>
                <w:rFonts w:cs="Arial"/>
                <w:sz w:val="16"/>
                <w:szCs w:val="16"/>
              </w:rPr>
            </w:pPr>
          </w:p>
        </w:tc>
        <w:tc>
          <w:tcPr>
            <w:tcW w:w="465" w:type="dxa"/>
            <w:shd w:val="solid" w:color="FFFFFF" w:fill="auto"/>
          </w:tcPr>
          <w:p w14:paraId="670451B9" w14:textId="77777777" w:rsidR="000B32F7" w:rsidRPr="000C321E" w:rsidRDefault="000B32F7" w:rsidP="009900EA">
            <w:pPr>
              <w:pStyle w:val="TAL"/>
              <w:rPr>
                <w:rFonts w:cs="Arial" w:hint="eastAsia"/>
                <w:sz w:val="16"/>
                <w:szCs w:val="16"/>
              </w:rPr>
            </w:pPr>
          </w:p>
        </w:tc>
        <w:tc>
          <w:tcPr>
            <w:tcW w:w="8607" w:type="dxa"/>
            <w:shd w:val="solid" w:color="FFFFFF" w:fill="auto"/>
          </w:tcPr>
          <w:p w14:paraId="101BB169" w14:textId="32183DB7" w:rsidR="000B32F7" w:rsidRPr="000C321E" w:rsidRDefault="000B32F7" w:rsidP="009900EA">
            <w:pPr>
              <w:pStyle w:val="TAL"/>
              <w:rPr>
                <w:rFonts w:cs="Arial"/>
                <w:sz w:val="16"/>
                <w:szCs w:val="16"/>
              </w:rPr>
            </w:pPr>
            <w:r w:rsidRPr="000C321E">
              <w:rPr>
                <w:rFonts w:cs="Arial" w:hint="eastAsia"/>
                <w:sz w:val="16"/>
                <w:szCs w:val="16"/>
              </w:rPr>
              <w:t>Reference of RNC Failure</w:t>
            </w:r>
          </w:p>
        </w:tc>
        <w:tc>
          <w:tcPr>
            <w:tcW w:w="850" w:type="dxa"/>
            <w:shd w:val="solid" w:color="FFFFFF" w:fill="auto"/>
          </w:tcPr>
          <w:p w14:paraId="1171CDEF" w14:textId="77777777" w:rsidR="000B32F7" w:rsidRPr="000C321E" w:rsidRDefault="000B32F7" w:rsidP="009900EA">
            <w:pPr>
              <w:pStyle w:val="TAC"/>
              <w:rPr>
                <w:rFonts w:cs="Arial"/>
                <w:snapToGrid w:val="0"/>
                <w:color w:val="000000"/>
                <w:sz w:val="16"/>
                <w:szCs w:val="16"/>
              </w:rPr>
            </w:pPr>
          </w:p>
        </w:tc>
      </w:tr>
      <w:tr w:rsidR="000B32F7" w:rsidRPr="000C321E" w14:paraId="78DEDAA6" w14:textId="77777777" w:rsidTr="000B32F7">
        <w:tc>
          <w:tcPr>
            <w:tcW w:w="851" w:type="dxa"/>
            <w:shd w:val="solid" w:color="FFFFFF" w:fill="auto"/>
          </w:tcPr>
          <w:p w14:paraId="578D95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AB818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959B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84B7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0890</w:t>
            </w:r>
          </w:p>
        </w:tc>
        <w:tc>
          <w:tcPr>
            <w:tcW w:w="425" w:type="dxa"/>
            <w:shd w:val="solid" w:color="FFFFFF" w:fill="auto"/>
          </w:tcPr>
          <w:p w14:paraId="0B89C733" w14:textId="77777777" w:rsidR="000B32F7" w:rsidRPr="000C321E" w:rsidRDefault="000B32F7" w:rsidP="009900EA">
            <w:pPr>
              <w:pStyle w:val="TAL"/>
              <w:rPr>
                <w:rFonts w:cs="Arial"/>
                <w:sz w:val="16"/>
                <w:szCs w:val="16"/>
              </w:rPr>
            </w:pPr>
          </w:p>
        </w:tc>
        <w:tc>
          <w:tcPr>
            <w:tcW w:w="465" w:type="dxa"/>
            <w:shd w:val="solid" w:color="FFFFFF" w:fill="auto"/>
          </w:tcPr>
          <w:p w14:paraId="037A93BF" w14:textId="77777777" w:rsidR="000B32F7" w:rsidRPr="000C321E" w:rsidRDefault="000B32F7" w:rsidP="009900EA">
            <w:pPr>
              <w:pStyle w:val="TAL"/>
              <w:rPr>
                <w:rFonts w:cs="Arial"/>
                <w:sz w:val="16"/>
                <w:szCs w:val="16"/>
              </w:rPr>
            </w:pPr>
          </w:p>
        </w:tc>
        <w:tc>
          <w:tcPr>
            <w:tcW w:w="8607" w:type="dxa"/>
            <w:shd w:val="solid" w:color="FFFFFF" w:fill="auto"/>
          </w:tcPr>
          <w:p w14:paraId="3FAB949E" w14:textId="2BC0188D" w:rsidR="000B32F7" w:rsidRPr="000C321E" w:rsidRDefault="000B32F7" w:rsidP="009900EA">
            <w:pPr>
              <w:pStyle w:val="TAL"/>
              <w:rPr>
                <w:rFonts w:cs="Arial"/>
                <w:sz w:val="16"/>
                <w:szCs w:val="16"/>
              </w:rPr>
            </w:pPr>
            <w:r w:rsidRPr="000C321E">
              <w:rPr>
                <w:rFonts w:cs="Arial"/>
                <w:sz w:val="16"/>
                <w:szCs w:val="16"/>
              </w:rPr>
              <w:t>NSAPI in GTPv1</w:t>
            </w:r>
          </w:p>
        </w:tc>
        <w:tc>
          <w:tcPr>
            <w:tcW w:w="850" w:type="dxa"/>
            <w:shd w:val="solid" w:color="FFFFFF" w:fill="auto"/>
          </w:tcPr>
          <w:p w14:paraId="347147DE" w14:textId="77777777" w:rsidR="000B32F7" w:rsidRPr="000C321E" w:rsidRDefault="000B32F7" w:rsidP="009900EA">
            <w:pPr>
              <w:pStyle w:val="TAC"/>
              <w:rPr>
                <w:rFonts w:cs="Arial"/>
                <w:snapToGrid w:val="0"/>
                <w:color w:val="000000"/>
                <w:sz w:val="16"/>
                <w:szCs w:val="16"/>
              </w:rPr>
            </w:pPr>
          </w:p>
        </w:tc>
      </w:tr>
      <w:tr w:rsidR="000B32F7" w:rsidRPr="000C321E" w14:paraId="7ED85810" w14:textId="77777777" w:rsidTr="000B32F7">
        <w:tc>
          <w:tcPr>
            <w:tcW w:w="851" w:type="dxa"/>
            <w:shd w:val="solid" w:color="FFFFFF" w:fill="auto"/>
          </w:tcPr>
          <w:p w14:paraId="18770B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0842A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9F26A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3FBA5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0891r1</w:t>
            </w:r>
          </w:p>
        </w:tc>
        <w:tc>
          <w:tcPr>
            <w:tcW w:w="425" w:type="dxa"/>
            <w:shd w:val="solid" w:color="FFFFFF" w:fill="auto"/>
          </w:tcPr>
          <w:p w14:paraId="68102A40" w14:textId="77777777" w:rsidR="000B32F7" w:rsidRPr="000C321E" w:rsidRDefault="000B32F7" w:rsidP="009900EA">
            <w:pPr>
              <w:pStyle w:val="TAL"/>
              <w:rPr>
                <w:rFonts w:cs="Arial"/>
                <w:sz w:val="16"/>
                <w:szCs w:val="16"/>
              </w:rPr>
            </w:pPr>
          </w:p>
        </w:tc>
        <w:tc>
          <w:tcPr>
            <w:tcW w:w="465" w:type="dxa"/>
            <w:shd w:val="solid" w:color="FFFFFF" w:fill="auto"/>
          </w:tcPr>
          <w:p w14:paraId="01550E25" w14:textId="77777777" w:rsidR="000B32F7" w:rsidRPr="000C321E" w:rsidRDefault="000B32F7" w:rsidP="009900EA">
            <w:pPr>
              <w:pStyle w:val="TAL"/>
              <w:rPr>
                <w:rFonts w:cs="Arial"/>
                <w:sz w:val="16"/>
                <w:szCs w:val="16"/>
              </w:rPr>
            </w:pPr>
          </w:p>
        </w:tc>
        <w:tc>
          <w:tcPr>
            <w:tcW w:w="8607" w:type="dxa"/>
            <w:shd w:val="solid" w:color="FFFFFF" w:fill="auto"/>
          </w:tcPr>
          <w:p w14:paraId="4F31C6DF" w14:textId="1082B48C" w:rsidR="000B32F7" w:rsidRPr="000C321E" w:rsidRDefault="000B32F7" w:rsidP="009900EA">
            <w:pPr>
              <w:pStyle w:val="TAL"/>
              <w:rPr>
                <w:rFonts w:cs="Arial"/>
                <w:sz w:val="16"/>
                <w:szCs w:val="16"/>
              </w:rPr>
            </w:pPr>
            <w:r w:rsidRPr="000C321E">
              <w:rPr>
                <w:rFonts w:cs="Arial"/>
                <w:sz w:val="16"/>
                <w:szCs w:val="16"/>
              </w:rPr>
              <w:t>Additions for CS to PS SRVCC</w:t>
            </w:r>
          </w:p>
        </w:tc>
        <w:tc>
          <w:tcPr>
            <w:tcW w:w="850" w:type="dxa"/>
            <w:shd w:val="solid" w:color="FFFFFF" w:fill="auto"/>
          </w:tcPr>
          <w:p w14:paraId="43A728E3" w14:textId="77777777" w:rsidR="000B32F7" w:rsidRPr="000C321E" w:rsidRDefault="000B32F7" w:rsidP="009900EA">
            <w:pPr>
              <w:pStyle w:val="TAC"/>
              <w:rPr>
                <w:rFonts w:cs="Arial"/>
                <w:snapToGrid w:val="0"/>
                <w:color w:val="000000"/>
                <w:sz w:val="16"/>
                <w:szCs w:val="16"/>
              </w:rPr>
            </w:pPr>
          </w:p>
        </w:tc>
      </w:tr>
      <w:tr w:rsidR="000B32F7" w:rsidRPr="000C321E" w14:paraId="38A05DE4" w14:textId="77777777" w:rsidTr="000B32F7">
        <w:tc>
          <w:tcPr>
            <w:tcW w:w="851" w:type="dxa"/>
            <w:shd w:val="solid" w:color="FFFFFF" w:fill="auto"/>
          </w:tcPr>
          <w:p w14:paraId="4CB768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33DEE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FAA49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895E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0894r1</w:t>
            </w:r>
          </w:p>
        </w:tc>
        <w:tc>
          <w:tcPr>
            <w:tcW w:w="425" w:type="dxa"/>
            <w:shd w:val="solid" w:color="FFFFFF" w:fill="auto"/>
          </w:tcPr>
          <w:p w14:paraId="51F24AFE" w14:textId="77777777" w:rsidR="000B32F7" w:rsidRPr="000C321E" w:rsidRDefault="000B32F7" w:rsidP="009900EA">
            <w:pPr>
              <w:pStyle w:val="TAL"/>
              <w:rPr>
                <w:rFonts w:cs="Arial"/>
                <w:sz w:val="16"/>
                <w:szCs w:val="16"/>
              </w:rPr>
            </w:pPr>
          </w:p>
        </w:tc>
        <w:tc>
          <w:tcPr>
            <w:tcW w:w="465" w:type="dxa"/>
            <w:shd w:val="solid" w:color="FFFFFF" w:fill="auto"/>
          </w:tcPr>
          <w:p w14:paraId="6CEC4685" w14:textId="77777777" w:rsidR="000B32F7" w:rsidRPr="000C321E" w:rsidRDefault="000B32F7" w:rsidP="009900EA">
            <w:pPr>
              <w:pStyle w:val="TAL"/>
              <w:rPr>
                <w:rFonts w:cs="Arial"/>
                <w:sz w:val="16"/>
                <w:szCs w:val="16"/>
              </w:rPr>
            </w:pPr>
          </w:p>
        </w:tc>
        <w:tc>
          <w:tcPr>
            <w:tcW w:w="8607" w:type="dxa"/>
            <w:shd w:val="solid" w:color="FFFFFF" w:fill="auto"/>
          </w:tcPr>
          <w:p w14:paraId="5733C884" w14:textId="370C4628" w:rsidR="000B32F7" w:rsidRPr="000C321E" w:rsidRDefault="000B32F7" w:rsidP="009900EA">
            <w:pPr>
              <w:pStyle w:val="TAL"/>
              <w:rPr>
                <w:rFonts w:cs="Arial"/>
                <w:sz w:val="16"/>
                <w:szCs w:val="16"/>
              </w:rPr>
            </w:pPr>
            <w:r w:rsidRPr="000C321E">
              <w:rPr>
                <w:rFonts w:cs="Arial"/>
                <w:sz w:val="16"/>
                <w:szCs w:val="16"/>
              </w:rPr>
              <w:t>Corrections to handling mechanism when receiving restart counter in Echo Response</w:t>
            </w:r>
          </w:p>
        </w:tc>
        <w:tc>
          <w:tcPr>
            <w:tcW w:w="850" w:type="dxa"/>
            <w:shd w:val="solid" w:color="FFFFFF" w:fill="auto"/>
          </w:tcPr>
          <w:p w14:paraId="78A04C69" w14:textId="77777777" w:rsidR="000B32F7" w:rsidRPr="000C321E" w:rsidRDefault="000B32F7" w:rsidP="009900EA">
            <w:pPr>
              <w:pStyle w:val="TAC"/>
              <w:rPr>
                <w:rFonts w:cs="Arial"/>
                <w:snapToGrid w:val="0"/>
                <w:color w:val="000000"/>
                <w:sz w:val="16"/>
                <w:szCs w:val="16"/>
              </w:rPr>
            </w:pPr>
          </w:p>
        </w:tc>
      </w:tr>
      <w:tr w:rsidR="000B32F7" w:rsidRPr="000C321E" w14:paraId="2948865C" w14:textId="77777777" w:rsidTr="000B32F7">
        <w:tc>
          <w:tcPr>
            <w:tcW w:w="851" w:type="dxa"/>
            <w:shd w:val="solid" w:color="FFFFFF" w:fill="auto"/>
          </w:tcPr>
          <w:p w14:paraId="7B3ED68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B81B8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605163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32CFD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0895r1</w:t>
            </w:r>
          </w:p>
        </w:tc>
        <w:tc>
          <w:tcPr>
            <w:tcW w:w="425" w:type="dxa"/>
            <w:shd w:val="solid" w:color="FFFFFF" w:fill="auto"/>
          </w:tcPr>
          <w:p w14:paraId="245D49D9" w14:textId="77777777" w:rsidR="000B32F7" w:rsidRPr="000C321E" w:rsidRDefault="000B32F7" w:rsidP="009900EA">
            <w:pPr>
              <w:pStyle w:val="TAL"/>
              <w:rPr>
                <w:rFonts w:cs="Arial"/>
                <w:sz w:val="16"/>
                <w:szCs w:val="16"/>
              </w:rPr>
            </w:pPr>
          </w:p>
        </w:tc>
        <w:tc>
          <w:tcPr>
            <w:tcW w:w="465" w:type="dxa"/>
            <w:shd w:val="solid" w:color="FFFFFF" w:fill="auto"/>
          </w:tcPr>
          <w:p w14:paraId="05719089" w14:textId="77777777" w:rsidR="000B32F7" w:rsidRPr="000C321E" w:rsidRDefault="000B32F7" w:rsidP="009900EA">
            <w:pPr>
              <w:pStyle w:val="TAL"/>
              <w:rPr>
                <w:rFonts w:cs="Arial"/>
                <w:sz w:val="16"/>
                <w:szCs w:val="16"/>
              </w:rPr>
            </w:pPr>
          </w:p>
        </w:tc>
        <w:tc>
          <w:tcPr>
            <w:tcW w:w="8607" w:type="dxa"/>
            <w:shd w:val="solid" w:color="FFFFFF" w:fill="auto"/>
          </w:tcPr>
          <w:p w14:paraId="29E6C746" w14:textId="3F5A4764" w:rsidR="000B32F7" w:rsidRPr="000C321E" w:rsidRDefault="000B32F7" w:rsidP="009900EA">
            <w:pPr>
              <w:pStyle w:val="TAL"/>
              <w:rPr>
                <w:rFonts w:cs="Arial"/>
                <w:sz w:val="16"/>
                <w:szCs w:val="16"/>
              </w:rPr>
            </w:pPr>
            <w:r w:rsidRPr="000C321E">
              <w:rPr>
                <w:rFonts w:cs="Arial"/>
                <w:sz w:val="16"/>
                <w:szCs w:val="16"/>
              </w:rPr>
              <w:t>Inclusion of EARP in the CPC Request message of the secondary PDP Context</w:t>
            </w:r>
          </w:p>
        </w:tc>
        <w:tc>
          <w:tcPr>
            <w:tcW w:w="850" w:type="dxa"/>
            <w:shd w:val="solid" w:color="FFFFFF" w:fill="auto"/>
          </w:tcPr>
          <w:p w14:paraId="1577A02C" w14:textId="77777777" w:rsidR="000B32F7" w:rsidRPr="000C321E" w:rsidRDefault="000B32F7" w:rsidP="009900EA">
            <w:pPr>
              <w:pStyle w:val="TAC"/>
              <w:rPr>
                <w:rFonts w:cs="Arial"/>
                <w:snapToGrid w:val="0"/>
                <w:color w:val="000000"/>
                <w:sz w:val="16"/>
                <w:szCs w:val="16"/>
              </w:rPr>
            </w:pPr>
          </w:p>
        </w:tc>
      </w:tr>
      <w:tr w:rsidR="000B32F7" w:rsidRPr="000C321E" w14:paraId="446D355A" w14:textId="77777777" w:rsidTr="000B32F7">
        <w:tc>
          <w:tcPr>
            <w:tcW w:w="851" w:type="dxa"/>
            <w:shd w:val="solid" w:color="FFFFFF" w:fill="auto"/>
          </w:tcPr>
          <w:p w14:paraId="5E57511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CF894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D1FDB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CFE898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0896</w:t>
            </w:r>
          </w:p>
        </w:tc>
        <w:tc>
          <w:tcPr>
            <w:tcW w:w="425" w:type="dxa"/>
            <w:shd w:val="solid" w:color="FFFFFF" w:fill="auto"/>
          </w:tcPr>
          <w:p w14:paraId="4BEDECCF" w14:textId="77777777" w:rsidR="000B32F7" w:rsidRPr="000C321E" w:rsidRDefault="000B32F7" w:rsidP="009900EA">
            <w:pPr>
              <w:pStyle w:val="TAL"/>
              <w:rPr>
                <w:rFonts w:cs="Arial"/>
                <w:sz w:val="16"/>
                <w:szCs w:val="16"/>
              </w:rPr>
            </w:pPr>
          </w:p>
        </w:tc>
        <w:tc>
          <w:tcPr>
            <w:tcW w:w="465" w:type="dxa"/>
            <w:shd w:val="solid" w:color="FFFFFF" w:fill="auto"/>
          </w:tcPr>
          <w:p w14:paraId="750E02E8" w14:textId="77777777" w:rsidR="000B32F7" w:rsidRPr="000C321E" w:rsidRDefault="000B32F7" w:rsidP="009900EA">
            <w:pPr>
              <w:pStyle w:val="TAL"/>
              <w:rPr>
                <w:rFonts w:cs="Arial"/>
                <w:sz w:val="16"/>
                <w:szCs w:val="16"/>
              </w:rPr>
            </w:pPr>
          </w:p>
        </w:tc>
        <w:tc>
          <w:tcPr>
            <w:tcW w:w="8607" w:type="dxa"/>
            <w:shd w:val="solid" w:color="FFFFFF" w:fill="auto"/>
          </w:tcPr>
          <w:p w14:paraId="01A29E0A" w14:textId="70C29D00" w:rsidR="000B32F7" w:rsidRPr="000C321E" w:rsidRDefault="000B32F7" w:rsidP="009900EA">
            <w:pPr>
              <w:pStyle w:val="TAL"/>
              <w:rPr>
                <w:rFonts w:cs="Arial"/>
                <w:sz w:val="16"/>
                <w:szCs w:val="16"/>
              </w:rPr>
            </w:pPr>
            <w:r w:rsidRPr="000C321E">
              <w:rPr>
                <w:rFonts w:cs="Arial"/>
                <w:sz w:val="16"/>
                <w:szCs w:val="16"/>
              </w:rPr>
              <w:t>UCI encoding correction for two digit MNC</w:t>
            </w:r>
          </w:p>
        </w:tc>
        <w:tc>
          <w:tcPr>
            <w:tcW w:w="850" w:type="dxa"/>
            <w:shd w:val="solid" w:color="FFFFFF" w:fill="auto"/>
          </w:tcPr>
          <w:p w14:paraId="56959B21" w14:textId="77777777" w:rsidR="000B32F7" w:rsidRPr="000C321E" w:rsidRDefault="000B32F7" w:rsidP="009900EA">
            <w:pPr>
              <w:pStyle w:val="TAC"/>
              <w:rPr>
                <w:rFonts w:cs="Arial"/>
                <w:snapToGrid w:val="0"/>
                <w:color w:val="000000"/>
                <w:sz w:val="16"/>
                <w:szCs w:val="16"/>
              </w:rPr>
            </w:pPr>
          </w:p>
        </w:tc>
      </w:tr>
      <w:tr w:rsidR="000B32F7" w:rsidRPr="000C321E" w14:paraId="18720191" w14:textId="77777777" w:rsidTr="000B32F7">
        <w:tc>
          <w:tcPr>
            <w:tcW w:w="851" w:type="dxa"/>
            <w:shd w:val="solid" w:color="FFFFFF" w:fill="auto"/>
          </w:tcPr>
          <w:p w14:paraId="2CA4A6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8F5AD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9C92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B841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0901r1</w:t>
            </w:r>
          </w:p>
        </w:tc>
        <w:tc>
          <w:tcPr>
            <w:tcW w:w="425" w:type="dxa"/>
            <w:shd w:val="solid" w:color="FFFFFF" w:fill="auto"/>
          </w:tcPr>
          <w:p w14:paraId="79B2B7C1" w14:textId="77777777" w:rsidR="000B32F7" w:rsidRPr="000C321E" w:rsidRDefault="000B32F7" w:rsidP="009900EA">
            <w:pPr>
              <w:pStyle w:val="TAL"/>
              <w:rPr>
                <w:rFonts w:cs="Arial"/>
                <w:sz w:val="16"/>
                <w:szCs w:val="16"/>
              </w:rPr>
            </w:pPr>
          </w:p>
        </w:tc>
        <w:tc>
          <w:tcPr>
            <w:tcW w:w="465" w:type="dxa"/>
            <w:shd w:val="solid" w:color="FFFFFF" w:fill="auto"/>
          </w:tcPr>
          <w:p w14:paraId="4D594BD5" w14:textId="77777777" w:rsidR="000B32F7" w:rsidRPr="000C321E" w:rsidRDefault="000B32F7" w:rsidP="009900EA">
            <w:pPr>
              <w:pStyle w:val="TAL"/>
              <w:rPr>
                <w:rFonts w:cs="Arial"/>
                <w:sz w:val="16"/>
                <w:szCs w:val="16"/>
              </w:rPr>
            </w:pPr>
          </w:p>
        </w:tc>
        <w:tc>
          <w:tcPr>
            <w:tcW w:w="8607" w:type="dxa"/>
            <w:shd w:val="solid" w:color="FFFFFF" w:fill="auto"/>
          </w:tcPr>
          <w:p w14:paraId="58405A0D" w14:textId="35926C80" w:rsidR="000B32F7" w:rsidRPr="000C321E" w:rsidRDefault="000B32F7" w:rsidP="009900EA">
            <w:pPr>
              <w:pStyle w:val="TAL"/>
              <w:rPr>
                <w:rFonts w:cs="Arial"/>
                <w:sz w:val="16"/>
                <w:szCs w:val="16"/>
              </w:rPr>
            </w:pPr>
            <w:r w:rsidRPr="000C321E">
              <w:rPr>
                <w:rFonts w:cs="Arial"/>
                <w:sz w:val="16"/>
                <w:szCs w:val="16"/>
              </w:rPr>
              <w:t>Mapping between Gn/Gp and NAS Cause values</w:t>
            </w:r>
          </w:p>
        </w:tc>
        <w:tc>
          <w:tcPr>
            <w:tcW w:w="850" w:type="dxa"/>
            <w:shd w:val="solid" w:color="FFFFFF" w:fill="auto"/>
          </w:tcPr>
          <w:p w14:paraId="37CB9724" w14:textId="77777777" w:rsidR="000B32F7" w:rsidRPr="000C321E" w:rsidRDefault="000B32F7" w:rsidP="009900EA">
            <w:pPr>
              <w:pStyle w:val="TAC"/>
              <w:rPr>
                <w:rFonts w:cs="Arial"/>
                <w:snapToGrid w:val="0"/>
                <w:color w:val="000000"/>
                <w:sz w:val="16"/>
                <w:szCs w:val="16"/>
              </w:rPr>
            </w:pPr>
          </w:p>
        </w:tc>
      </w:tr>
      <w:tr w:rsidR="000B32F7" w:rsidRPr="000C321E" w14:paraId="1D6E9CED" w14:textId="77777777" w:rsidTr="000B32F7">
        <w:tc>
          <w:tcPr>
            <w:tcW w:w="851" w:type="dxa"/>
            <w:shd w:val="solid" w:color="FFFFFF" w:fill="auto"/>
          </w:tcPr>
          <w:p w14:paraId="68B2E81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27DF6E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57683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9799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0908r1</w:t>
            </w:r>
          </w:p>
        </w:tc>
        <w:tc>
          <w:tcPr>
            <w:tcW w:w="425" w:type="dxa"/>
            <w:shd w:val="solid" w:color="FFFFFF" w:fill="auto"/>
          </w:tcPr>
          <w:p w14:paraId="28ED96F9" w14:textId="77777777" w:rsidR="000B32F7" w:rsidRPr="000C321E" w:rsidRDefault="000B32F7" w:rsidP="009900EA">
            <w:pPr>
              <w:pStyle w:val="TAL"/>
              <w:rPr>
                <w:rFonts w:cs="Arial"/>
                <w:sz w:val="16"/>
                <w:szCs w:val="16"/>
              </w:rPr>
            </w:pPr>
          </w:p>
        </w:tc>
        <w:tc>
          <w:tcPr>
            <w:tcW w:w="465" w:type="dxa"/>
            <w:shd w:val="solid" w:color="FFFFFF" w:fill="auto"/>
          </w:tcPr>
          <w:p w14:paraId="3BC9CD40" w14:textId="77777777" w:rsidR="000B32F7" w:rsidRPr="000C321E" w:rsidRDefault="000B32F7" w:rsidP="009900EA">
            <w:pPr>
              <w:pStyle w:val="TAL"/>
              <w:rPr>
                <w:rFonts w:cs="Arial"/>
                <w:sz w:val="16"/>
                <w:szCs w:val="16"/>
              </w:rPr>
            </w:pPr>
          </w:p>
        </w:tc>
        <w:tc>
          <w:tcPr>
            <w:tcW w:w="8607" w:type="dxa"/>
            <w:shd w:val="solid" w:color="FFFFFF" w:fill="auto"/>
          </w:tcPr>
          <w:p w14:paraId="3DC58DFF" w14:textId="75BF0257" w:rsidR="000B32F7" w:rsidRPr="000C321E" w:rsidRDefault="000B32F7" w:rsidP="009900EA">
            <w:pPr>
              <w:pStyle w:val="TAL"/>
              <w:rPr>
                <w:rFonts w:cs="Arial"/>
                <w:sz w:val="16"/>
                <w:szCs w:val="16"/>
              </w:rPr>
            </w:pPr>
            <w:r w:rsidRPr="000C321E">
              <w:rPr>
                <w:rFonts w:cs="Arial"/>
                <w:sz w:val="16"/>
                <w:szCs w:val="16"/>
              </w:rPr>
              <w:t>Extended RNC ID in Target Identification IE</w:t>
            </w:r>
          </w:p>
        </w:tc>
        <w:tc>
          <w:tcPr>
            <w:tcW w:w="850" w:type="dxa"/>
            <w:shd w:val="solid" w:color="FFFFFF" w:fill="auto"/>
          </w:tcPr>
          <w:p w14:paraId="5EE54AAC" w14:textId="77777777" w:rsidR="000B32F7" w:rsidRPr="000C321E" w:rsidRDefault="000B32F7" w:rsidP="009900EA">
            <w:pPr>
              <w:pStyle w:val="TAC"/>
              <w:rPr>
                <w:rFonts w:cs="Arial"/>
                <w:snapToGrid w:val="0"/>
                <w:color w:val="000000"/>
                <w:sz w:val="16"/>
                <w:szCs w:val="16"/>
              </w:rPr>
            </w:pPr>
          </w:p>
        </w:tc>
      </w:tr>
      <w:tr w:rsidR="000B32F7" w:rsidRPr="000C321E" w14:paraId="532E6CDA" w14:textId="77777777" w:rsidTr="000B32F7">
        <w:tc>
          <w:tcPr>
            <w:tcW w:w="851" w:type="dxa"/>
            <w:shd w:val="solid" w:color="FFFFFF" w:fill="auto"/>
          </w:tcPr>
          <w:p w14:paraId="3786ED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61FE3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062D7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6C1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0910r1</w:t>
            </w:r>
          </w:p>
        </w:tc>
        <w:tc>
          <w:tcPr>
            <w:tcW w:w="425" w:type="dxa"/>
            <w:shd w:val="solid" w:color="FFFFFF" w:fill="auto"/>
          </w:tcPr>
          <w:p w14:paraId="519857A1" w14:textId="77777777" w:rsidR="000B32F7" w:rsidRPr="000C321E" w:rsidRDefault="000B32F7" w:rsidP="009900EA">
            <w:pPr>
              <w:pStyle w:val="TAL"/>
              <w:rPr>
                <w:rFonts w:cs="Arial"/>
                <w:sz w:val="16"/>
                <w:szCs w:val="16"/>
              </w:rPr>
            </w:pPr>
          </w:p>
        </w:tc>
        <w:tc>
          <w:tcPr>
            <w:tcW w:w="465" w:type="dxa"/>
            <w:shd w:val="solid" w:color="FFFFFF" w:fill="auto"/>
          </w:tcPr>
          <w:p w14:paraId="25EB1B7F" w14:textId="77777777" w:rsidR="000B32F7" w:rsidRPr="000C321E" w:rsidRDefault="000B32F7" w:rsidP="009900EA">
            <w:pPr>
              <w:pStyle w:val="TAL"/>
              <w:rPr>
                <w:rFonts w:cs="Arial" w:hint="eastAsia"/>
                <w:sz w:val="16"/>
                <w:szCs w:val="16"/>
              </w:rPr>
            </w:pPr>
          </w:p>
        </w:tc>
        <w:tc>
          <w:tcPr>
            <w:tcW w:w="8607" w:type="dxa"/>
            <w:shd w:val="solid" w:color="FFFFFF" w:fill="auto"/>
          </w:tcPr>
          <w:p w14:paraId="5C66A92F" w14:textId="47D3DDA7" w:rsidR="000B32F7" w:rsidRPr="000C321E" w:rsidRDefault="000B32F7" w:rsidP="009900EA">
            <w:pPr>
              <w:pStyle w:val="TAL"/>
              <w:rPr>
                <w:rFonts w:cs="Arial"/>
                <w:sz w:val="16"/>
                <w:szCs w:val="16"/>
              </w:rPr>
            </w:pPr>
            <w:r w:rsidRPr="000C321E">
              <w:rPr>
                <w:rFonts w:cs="Arial" w:hint="eastAsia"/>
                <w:sz w:val="16"/>
                <w:szCs w:val="16"/>
              </w:rPr>
              <w:t>Echo Request message</w:t>
            </w:r>
          </w:p>
        </w:tc>
        <w:tc>
          <w:tcPr>
            <w:tcW w:w="850" w:type="dxa"/>
            <w:shd w:val="solid" w:color="FFFFFF" w:fill="auto"/>
          </w:tcPr>
          <w:p w14:paraId="697546EA" w14:textId="77777777" w:rsidR="000B32F7" w:rsidRPr="000C321E" w:rsidRDefault="000B32F7" w:rsidP="009900EA">
            <w:pPr>
              <w:pStyle w:val="TAC"/>
              <w:rPr>
                <w:rFonts w:cs="Arial"/>
                <w:snapToGrid w:val="0"/>
                <w:color w:val="000000"/>
                <w:sz w:val="16"/>
                <w:szCs w:val="16"/>
              </w:rPr>
            </w:pPr>
          </w:p>
        </w:tc>
      </w:tr>
      <w:tr w:rsidR="000B32F7" w:rsidRPr="000C321E" w14:paraId="2AED655A" w14:textId="77777777" w:rsidTr="000B32F7">
        <w:tc>
          <w:tcPr>
            <w:tcW w:w="851" w:type="dxa"/>
            <w:shd w:val="solid" w:color="FFFFFF" w:fill="auto"/>
          </w:tcPr>
          <w:p w14:paraId="3712CBF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27F50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CT#57</w:t>
            </w:r>
          </w:p>
        </w:tc>
        <w:tc>
          <w:tcPr>
            <w:tcW w:w="1043" w:type="dxa"/>
            <w:shd w:val="solid" w:color="FFFFFF" w:fill="auto"/>
          </w:tcPr>
          <w:p w14:paraId="02F125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4AC6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0911r1</w:t>
            </w:r>
          </w:p>
        </w:tc>
        <w:tc>
          <w:tcPr>
            <w:tcW w:w="425" w:type="dxa"/>
            <w:shd w:val="solid" w:color="FFFFFF" w:fill="auto"/>
          </w:tcPr>
          <w:p w14:paraId="67A959EB" w14:textId="77777777" w:rsidR="000B32F7" w:rsidRPr="000C321E" w:rsidRDefault="000B32F7" w:rsidP="009900EA">
            <w:pPr>
              <w:pStyle w:val="TAL"/>
              <w:rPr>
                <w:rFonts w:cs="Arial"/>
                <w:sz w:val="16"/>
                <w:szCs w:val="16"/>
              </w:rPr>
            </w:pPr>
          </w:p>
        </w:tc>
        <w:tc>
          <w:tcPr>
            <w:tcW w:w="465" w:type="dxa"/>
            <w:shd w:val="solid" w:color="FFFFFF" w:fill="auto"/>
          </w:tcPr>
          <w:p w14:paraId="2DABC464" w14:textId="77777777" w:rsidR="000B32F7" w:rsidRPr="000C321E" w:rsidRDefault="000B32F7" w:rsidP="009900EA">
            <w:pPr>
              <w:pStyle w:val="TAL"/>
              <w:rPr>
                <w:rFonts w:cs="Arial"/>
                <w:sz w:val="16"/>
                <w:szCs w:val="16"/>
              </w:rPr>
            </w:pPr>
          </w:p>
        </w:tc>
        <w:tc>
          <w:tcPr>
            <w:tcW w:w="8607" w:type="dxa"/>
            <w:shd w:val="solid" w:color="FFFFFF" w:fill="auto"/>
          </w:tcPr>
          <w:p w14:paraId="66EB85AE" w14:textId="478AAA15" w:rsidR="000B32F7" w:rsidRPr="000C321E" w:rsidRDefault="000B32F7" w:rsidP="009900EA">
            <w:pPr>
              <w:pStyle w:val="TAL"/>
              <w:rPr>
                <w:rFonts w:cs="Arial"/>
                <w:sz w:val="16"/>
                <w:szCs w:val="16"/>
              </w:rPr>
            </w:pPr>
            <w:r w:rsidRPr="000C321E">
              <w:rPr>
                <w:rFonts w:cs="Arial"/>
                <w:sz w:val="16"/>
                <w:szCs w:val="16"/>
              </w:rPr>
              <w:t>PS only subscription w/o MSISDN</w:t>
            </w:r>
          </w:p>
        </w:tc>
        <w:tc>
          <w:tcPr>
            <w:tcW w:w="850" w:type="dxa"/>
            <w:shd w:val="solid" w:color="FFFFFF" w:fill="auto"/>
          </w:tcPr>
          <w:p w14:paraId="747440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11.4.0</w:t>
            </w:r>
          </w:p>
        </w:tc>
      </w:tr>
      <w:tr w:rsidR="000B32F7" w:rsidRPr="000C321E" w14:paraId="6A932C7C" w14:textId="77777777" w:rsidTr="000B32F7">
        <w:tc>
          <w:tcPr>
            <w:tcW w:w="851" w:type="dxa"/>
            <w:shd w:val="solid" w:color="FFFFFF" w:fill="auto"/>
          </w:tcPr>
          <w:p w14:paraId="7055FFE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6B1A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196B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4174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0913r1</w:t>
            </w:r>
          </w:p>
        </w:tc>
        <w:tc>
          <w:tcPr>
            <w:tcW w:w="425" w:type="dxa"/>
            <w:shd w:val="solid" w:color="FFFFFF" w:fill="auto"/>
          </w:tcPr>
          <w:p w14:paraId="5D22C4E8" w14:textId="77777777" w:rsidR="000B32F7" w:rsidRPr="000C321E" w:rsidRDefault="000B32F7" w:rsidP="009900EA">
            <w:pPr>
              <w:pStyle w:val="TAL"/>
              <w:rPr>
                <w:rFonts w:cs="Arial"/>
                <w:sz w:val="16"/>
                <w:szCs w:val="16"/>
              </w:rPr>
            </w:pPr>
          </w:p>
        </w:tc>
        <w:tc>
          <w:tcPr>
            <w:tcW w:w="465" w:type="dxa"/>
            <w:shd w:val="solid" w:color="FFFFFF" w:fill="auto"/>
          </w:tcPr>
          <w:p w14:paraId="7CC72DD3" w14:textId="77777777" w:rsidR="000B32F7" w:rsidRPr="000C321E" w:rsidRDefault="000B32F7" w:rsidP="009900EA">
            <w:pPr>
              <w:pStyle w:val="TAL"/>
              <w:rPr>
                <w:rFonts w:cs="Arial" w:hint="eastAsia"/>
                <w:sz w:val="16"/>
                <w:szCs w:val="16"/>
              </w:rPr>
            </w:pPr>
          </w:p>
        </w:tc>
        <w:tc>
          <w:tcPr>
            <w:tcW w:w="8607" w:type="dxa"/>
            <w:shd w:val="solid" w:color="FFFFFF" w:fill="auto"/>
          </w:tcPr>
          <w:p w14:paraId="19E8E262" w14:textId="319A0539" w:rsidR="000B32F7" w:rsidRPr="000C321E" w:rsidRDefault="000B32F7" w:rsidP="009900EA">
            <w:pPr>
              <w:pStyle w:val="TAL"/>
              <w:rPr>
                <w:rFonts w:cs="Arial"/>
                <w:sz w:val="16"/>
                <w:szCs w:val="16"/>
              </w:rPr>
            </w:pPr>
            <w:r w:rsidRPr="000C321E">
              <w:rPr>
                <w:rFonts w:cs="Arial" w:hint="eastAsia"/>
                <w:sz w:val="16"/>
                <w:szCs w:val="16"/>
              </w:rPr>
              <w:t>eNodeB Identification</w:t>
            </w:r>
          </w:p>
        </w:tc>
        <w:tc>
          <w:tcPr>
            <w:tcW w:w="850" w:type="dxa"/>
            <w:shd w:val="solid" w:color="FFFFFF" w:fill="auto"/>
          </w:tcPr>
          <w:p w14:paraId="164184DF" w14:textId="77777777" w:rsidR="000B32F7" w:rsidRPr="000C321E" w:rsidRDefault="000B32F7" w:rsidP="009900EA">
            <w:pPr>
              <w:pStyle w:val="TAC"/>
              <w:rPr>
                <w:rFonts w:cs="Arial"/>
                <w:snapToGrid w:val="0"/>
                <w:color w:val="000000"/>
                <w:sz w:val="16"/>
                <w:szCs w:val="16"/>
              </w:rPr>
            </w:pPr>
          </w:p>
        </w:tc>
      </w:tr>
      <w:tr w:rsidR="000B32F7" w:rsidRPr="000C321E" w14:paraId="228358E3" w14:textId="77777777" w:rsidTr="000B32F7">
        <w:tc>
          <w:tcPr>
            <w:tcW w:w="851" w:type="dxa"/>
            <w:shd w:val="solid" w:color="FFFFFF" w:fill="auto"/>
          </w:tcPr>
          <w:p w14:paraId="2B1E8A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A8E21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2F5F66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FA9E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0915r1</w:t>
            </w:r>
          </w:p>
        </w:tc>
        <w:tc>
          <w:tcPr>
            <w:tcW w:w="425" w:type="dxa"/>
            <w:shd w:val="solid" w:color="FFFFFF" w:fill="auto"/>
          </w:tcPr>
          <w:p w14:paraId="79AA8F42" w14:textId="77777777" w:rsidR="000B32F7" w:rsidRPr="000C321E" w:rsidRDefault="000B32F7" w:rsidP="009900EA">
            <w:pPr>
              <w:pStyle w:val="TAL"/>
              <w:rPr>
                <w:rFonts w:cs="Arial"/>
                <w:sz w:val="16"/>
                <w:szCs w:val="16"/>
              </w:rPr>
            </w:pPr>
          </w:p>
        </w:tc>
        <w:tc>
          <w:tcPr>
            <w:tcW w:w="465" w:type="dxa"/>
            <w:shd w:val="solid" w:color="FFFFFF" w:fill="auto"/>
          </w:tcPr>
          <w:p w14:paraId="31E55922" w14:textId="77777777" w:rsidR="000B32F7" w:rsidRPr="000C321E" w:rsidRDefault="000B32F7" w:rsidP="009900EA">
            <w:pPr>
              <w:pStyle w:val="TAL"/>
              <w:rPr>
                <w:rFonts w:cs="Arial"/>
                <w:sz w:val="16"/>
                <w:szCs w:val="16"/>
              </w:rPr>
            </w:pPr>
          </w:p>
        </w:tc>
        <w:tc>
          <w:tcPr>
            <w:tcW w:w="8607" w:type="dxa"/>
            <w:shd w:val="solid" w:color="FFFFFF" w:fill="auto"/>
          </w:tcPr>
          <w:p w14:paraId="1F46DC0D" w14:textId="0035FADB" w:rsidR="000B32F7" w:rsidRPr="000C321E" w:rsidRDefault="000B32F7" w:rsidP="009900EA">
            <w:pPr>
              <w:pStyle w:val="TAL"/>
              <w:rPr>
                <w:rFonts w:cs="Arial"/>
                <w:sz w:val="16"/>
                <w:szCs w:val="16"/>
              </w:rPr>
            </w:pPr>
            <w:r w:rsidRPr="000C321E">
              <w:rPr>
                <w:rFonts w:cs="Arial"/>
                <w:sz w:val="16"/>
                <w:szCs w:val="16"/>
              </w:rPr>
              <w:t>Reference list correction to align with the corrected TS 29.212 title</w:t>
            </w:r>
          </w:p>
        </w:tc>
        <w:tc>
          <w:tcPr>
            <w:tcW w:w="850" w:type="dxa"/>
            <w:shd w:val="solid" w:color="FFFFFF" w:fill="auto"/>
          </w:tcPr>
          <w:p w14:paraId="7C74A8F9" w14:textId="77777777" w:rsidR="000B32F7" w:rsidRPr="000C321E" w:rsidRDefault="000B32F7" w:rsidP="009900EA">
            <w:pPr>
              <w:pStyle w:val="TAC"/>
              <w:rPr>
                <w:rFonts w:cs="Arial"/>
                <w:snapToGrid w:val="0"/>
                <w:color w:val="000000"/>
                <w:sz w:val="16"/>
                <w:szCs w:val="16"/>
              </w:rPr>
            </w:pPr>
          </w:p>
        </w:tc>
      </w:tr>
      <w:tr w:rsidR="000B32F7" w:rsidRPr="000C321E" w14:paraId="21DDA240" w14:textId="77777777" w:rsidTr="000B32F7">
        <w:tc>
          <w:tcPr>
            <w:tcW w:w="851" w:type="dxa"/>
            <w:shd w:val="solid" w:color="FFFFFF" w:fill="auto"/>
          </w:tcPr>
          <w:p w14:paraId="23F5BCD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59EB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CT#58</w:t>
            </w:r>
          </w:p>
        </w:tc>
        <w:tc>
          <w:tcPr>
            <w:tcW w:w="1043" w:type="dxa"/>
            <w:shd w:val="solid" w:color="FFFFFF" w:fill="auto"/>
          </w:tcPr>
          <w:p w14:paraId="05BEC3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56D6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0917r1</w:t>
            </w:r>
          </w:p>
        </w:tc>
        <w:tc>
          <w:tcPr>
            <w:tcW w:w="425" w:type="dxa"/>
            <w:shd w:val="solid" w:color="FFFFFF" w:fill="auto"/>
          </w:tcPr>
          <w:p w14:paraId="58639CEB" w14:textId="77777777" w:rsidR="000B32F7" w:rsidRPr="000C321E" w:rsidRDefault="000B32F7" w:rsidP="009900EA">
            <w:pPr>
              <w:pStyle w:val="TAL"/>
              <w:rPr>
                <w:rFonts w:cs="Arial"/>
                <w:sz w:val="16"/>
                <w:szCs w:val="16"/>
              </w:rPr>
            </w:pPr>
          </w:p>
        </w:tc>
        <w:tc>
          <w:tcPr>
            <w:tcW w:w="465" w:type="dxa"/>
            <w:shd w:val="solid" w:color="FFFFFF" w:fill="auto"/>
          </w:tcPr>
          <w:p w14:paraId="00922B45" w14:textId="77777777" w:rsidR="000B32F7" w:rsidRPr="000C321E" w:rsidRDefault="000B32F7" w:rsidP="009900EA">
            <w:pPr>
              <w:pStyle w:val="TAL"/>
              <w:rPr>
                <w:rFonts w:cs="Arial"/>
                <w:sz w:val="16"/>
                <w:szCs w:val="16"/>
              </w:rPr>
            </w:pPr>
          </w:p>
        </w:tc>
        <w:tc>
          <w:tcPr>
            <w:tcW w:w="8607" w:type="dxa"/>
            <w:shd w:val="solid" w:color="FFFFFF" w:fill="auto"/>
          </w:tcPr>
          <w:p w14:paraId="0087C708" w14:textId="46994252" w:rsidR="000B32F7" w:rsidRPr="000C321E" w:rsidRDefault="000B32F7" w:rsidP="009900EA">
            <w:pPr>
              <w:pStyle w:val="TAL"/>
              <w:rPr>
                <w:rFonts w:cs="Arial"/>
                <w:sz w:val="16"/>
                <w:szCs w:val="16"/>
              </w:rPr>
            </w:pPr>
            <w:r w:rsidRPr="000C321E">
              <w:rPr>
                <w:rFonts w:cs="Arial"/>
                <w:sz w:val="16"/>
                <w:szCs w:val="16"/>
              </w:rPr>
              <w:t>Removal of Maximum MBR/APN-AMBR</w:t>
            </w:r>
          </w:p>
        </w:tc>
        <w:tc>
          <w:tcPr>
            <w:tcW w:w="850" w:type="dxa"/>
            <w:shd w:val="solid" w:color="FFFFFF" w:fill="auto"/>
          </w:tcPr>
          <w:p w14:paraId="73EB38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11.5.0</w:t>
            </w:r>
          </w:p>
        </w:tc>
      </w:tr>
      <w:tr w:rsidR="000B32F7" w:rsidRPr="000C321E" w14:paraId="61549CE5" w14:textId="77777777" w:rsidTr="000B32F7">
        <w:tc>
          <w:tcPr>
            <w:tcW w:w="851" w:type="dxa"/>
            <w:shd w:val="solid" w:color="FFFFFF" w:fill="auto"/>
          </w:tcPr>
          <w:p w14:paraId="4EA630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96715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86681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5382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0914r4</w:t>
            </w:r>
          </w:p>
        </w:tc>
        <w:tc>
          <w:tcPr>
            <w:tcW w:w="425" w:type="dxa"/>
            <w:shd w:val="solid" w:color="FFFFFF" w:fill="auto"/>
          </w:tcPr>
          <w:p w14:paraId="0FC0AF61" w14:textId="77777777" w:rsidR="000B32F7" w:rsidRPr="000C321E" w:rsidRDefault="000B32F7" w:rsidP="009900EA">
            <w:pPr>
              <w:pStyle w:val="TAL"/>
              <w:rPr>
                <w:rFonts w:cs="Arial"/>
                <w:sz w:val="16"/>
                <w:szCs w:val="16"/>
              </w:rPr>
            </w:pPr>
          </w:p>
        </w:tc>
        <w:tc>
          <w:tcPr>
            <w:tcW w:w="465" w:type="dxa"/>
            <w:shd w:val="solid" w:color="FFFFFF" w:fill="auto"/>
          </w:tcPr>
          <w:p w14:paraId="4E9BF563" w14:textId="77777777" w:rsidR="000B32F7" w:rsidRPr="000C321E" w:rsidRDefault="000B32F7" w:rsidP="009900EA">
            <w:pPr>
              <w:pStyle w:val="TAL"/>
              <w:rPr>
                <w:rFonts w:cs="Arial"/>
                <w:sz w:val="16"/>
                <w:szCs w:val="16"/>
              </w:rPr>
            </w:pPr>
          </w:p>
        </w:tc>
        <w:tc>
          <w:tcPr>
            <w:tcW w:w="8607" w:type="dxa"/>
            <w:shd w:val="solid" w:color="FFFFFF" w:fill="auto"/>
          </w:tcPr>
          <w:p w14:paraId="6E14CCCA" w14:textId="0292A3A0" w:rsidR="000B32F7" w:rsidRPr="000C321E" w:rsidRDefault="000B32F7" w:rsidP="009900EA">
            <w:pPr>
              <w:pStyle w:val="TAL"/>
              <w:rPr>
                <w:rFonts w:cs="Arial"/>
                <w:sz w:val="16"/>
                <w:szCs w:val="16"/>
              </w:rPr>
            </w:pPr>
            <w:r w:rsidRPr="000C321E">
              <w:rPr>
                <w:rFonts w:cs="Arial"/>
                <w:sz w:val="16"/>
                <w:szCs w:val="16"/>
              </w:rPr>
              <w:t>Adding a Cause Value in Delete Context PDP Request message</w:t>
            </w:r>
          </w:p>
        </w:tc>
        <w:tc>
          <w:tcPr>
            <w:tcW w:w="850" w:type="dxa"/>
            <w:shd w:val="solid" w:color="FFFFFF" w:fill="auto"/>
          </w:tcPr>
          <w:p w14:paraId="2F015633" w14:textId="77777777" w:rsidR="000B32F7" w:rsidRPr="000C321E" w:rsidRDefault="000B32F7" w:rsidP="009900EA">
            <w:pPr>
              <w:pStyle w:val="TAC"/>
              <w:rPr>
                <w:rFonts w:cs="Arial"/>
                <w:snapToGrid w:val="0"/>
                <w:color w:val="000000"/>
                <w:sz w:val="16"/>
                <w:szCs w:val="16"/>
              </w:rPr>
            </w:pPr>
          </w:p>
        </w:tc>
      </w:tr>
      <w:tr w:rsidR="000B32F7" w:rsidRPr="000C321E" w14:paraId="09898875" w14:textId="77777777" w:rsidTr="000B32F7">
        <w:tc>
          <w:tcPr>
            <w:tcW w:w="851" w:type="dxa"/>
            <w:shd w:val="solid" w:color="FFFFFF" w:fill="auto"/>
          </w:tcPr>
          <w:p w14:paraId="0613EA2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0A1E9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044C44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2A92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0918r2</w:t>
            </w:r>
          </w:p>
        </w:tc>
        <w:tc>
          <w:tcPr>
            <w:tcW w:w="425" w:type="dxa"/>
            <w:shd w:val="solid" w:color="FFFFFF" w:fill="auto"/>
          </w:tcPr>
          <w:p w14:paraId="51419B52" w14:textId="77777777" w:rsidR="000B32F7" w:rsidRPr="000C321E" w:rsidRDefault="000B32F7" w:rsidP="009900EA">
            <w:pPr>
              <w:pStyle w:val="TAL"/>
              <w:rPr>
                <w:rFonts w:cs="Arial"/>
                <w:sz w:val="16"/>
                <w:szCs w:val="16"/>
              </w:rPr>
            </w:pPr>
          </w:p>
        </w:tc>
        <w:tc>
          <w:tcPr>
            <w:tcW w:w="465" w:type="dxa"/>
            <w:shd w:val="solid" w:color="FFFFFF" w:fill="auto"/>
          </w:tcPr>
          <w:p w14:paraId="363C887B" w14:textId="77777777" w:rsidR="000B32F7" w:rsidRPr="000C321E" w:rsidRDefault="000B32F7" w:rsidP="009900EA">
            <w:pPr>
              <w:pStyle w:val="TAL"/>
              <w:rPr>
                <w:rFonts w:cs="Arial" w:hint="eastAsia"/>
                <w:sz w:val="16"/>
                <w:szCs w:val="16"/>
              </w:rPr>
            </w:pPr>
          </w:p>
        </w:tc>
        <w:tc>
          <w:tcPr>
            <w:tcW w:w="8607" w:type="dxa"/>
            <w:shd w:val="solid" w:color="FFFFFF" w:fill="auto"/>
          </w:tcPr>
          <w:p w14:paraId="5CF08C8D" w14:textId="5021A826" w:rsidR="000B32F7" w:rsidRPr="000C321E" w:rsidRDefault="000B32F7" w:rsidP="009900EA">
            <w:pPr>
              <w:pStyle w:val="TAL"/>
              <w:rPr>
                <w:rFonts w:cs="Arial"/>
                <w:sz w:val="16"/>
                <w:szCs w:val="16"/>
              </w:rPr>
            </w:pPr>
            <w:r w:rsidRPr="000C321E">
              <w:rPr>
                <w:rFonts w:cs="Arial" w:hint="eastAsia"/>
                <w:sz w:val="16"/>
                <w:szCs w:val="16"/>
              </w:rPr>
              <w:t xml:space="preserve">Clarifications on value definitions of </w:t>
            </w:r>
            <w:r w:rsidRPr="000C321E">
              <w:rPr>
                <w:rFonts w:cs="Arial"/>
                <w:sz w:val="16"/>
                <w:szCs w:val="16"/>
              </w:rPr>
              <w:t xml:space="preserve">MBMS </w:t>
            </w:r>
            <w:smartTag w:uri="urn:schemas-microsoft-com:office:smarttags" w:element="chmetcnv">
              <w:smartTagPr>
                <w:attr w:name="UnitName" w:val="g"/>
                <w:attr w:name="SourceValue" w:val="2"/>
                <w:attr w:name="HasSpace" w:val="False"/>
                <w:attr w:name="Negative" w:val="False"/>
                <w:attr w:name="NumberType" w:val="1"/>
                <w:attr w:name="TCSC" w:val="0"/>
              </w:smartTagPr>
              <w:r w:rsidRPr="000C321E">
                <w:rPr>
                  <w:rFonts w:cs="Arial"/>
                  <w:sz w:val="16"/>
                  <w:szCs w:val="16"/>
                </w:rPr>
                <w:t>2G</w:t>
              </w:r>
            </w:smartTag>
            <w:r w:rsidRPr="000C321E">
              <w:rPr>
                <w:rFonts w:cs="Arial"/>
                <w:sz w:val="16"/>
                <w:szCs w:val="16"/>
              </w:rPr>
              <w:t>/</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cs="Arial"/>
                  <w:sz w:val="16"/>
                  <w:szCs w:val="16"/>
                </w:rPr>
                <w:t>3G</w:t>
              </w:r>
            </w:smartTag>
            <w:r w:rsidRPr="000C321E">
              <w:rPr>
                <w:rFonts w:cs="Arial"/>
                <w:sz w:val="16"/>
                <w:szCs w:val="16"/>
              </w:rPr>
              <w:t xml:space="preserve"> Indicator and Source Type</w:t>
            </w:r>
            <w:r w:rsidRPr="000C321E">
              <w:rPr>
                <w:rFonts w:cs="Arial" w:hint="eastAsia"/>
                <w:sz w:val="16"/>
                <w:szCs w:val="16"/>
              </w:rPr>
              <w:t xml:space="preserve"> in </w:t>
            </w:r>
            <w:r w:rsidRPr="000C321E">
              <w:rPr>
                <w:rFonts w:cs="Arial"/>
                <w:sz w:val="16"/>
                <w:szCs w:val="16"/>
              </w:rPr>
              <w:t>Cell Identification</w:t>
            </w:r>
          </w:p>
        </w:tc>
        <w:tc>
          <w:tcPr>
            <w:tcW w:w="850" w:type="dxa"/>
            <w:shd w:val="solid" w:color="FFFFFF" w:fill="auto"/>
          </w:tcPr>
          <w:p w14:paraId="134CEF6B" w14:textId="77777777" w:rsidR="000B32F7" w:rsidRPr="000C321E" w:rsidRDefault="000B32F7" w:rsidP="009900EA">
            <w:pPr>
              <w:pStyle w:val="TAC"/>
              <w:rPr>
                <w:rFonts w:cs="Arial"/>
                <w:snapToGrid w:val="0"/>
                <w:color w:val="000000"/>
                <w:sz w:val="16"/>
                <w:szCs w:val="16"/>
              </w:rPr>
            </w:pPr>
          </w:p>
        </w:tc>
      </w:tr>
      <w:tr w:rsidR="000B32F7" w:rsidRPr="000C321E" w14:paraId="2916886C" w14:textId="77777777" w:rsidTr="000B32F7">
        <w:tc>
          <w:tcPr>
            <w:tcW w:w="851" w:type="dxa"/>
            <w:shd w:val="solid" w:color="FFFFFF" w:fill="auto"/>
          </w:tcPr>
          <w:p w14:paraId="7C44A6E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0C3C0C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0C8BD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249F5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0921r1</w:t>
            </w:r>
          </w:p>
        </w:tc>
        <w:tc>
          <w:tcPr>
            <w:tcW w:w="425" w:type="dxa"/>
            <w:shd w:val="solid" w:color="FFFFFF" w:fill="auto"/>
          </w:tcPr>
          <w:p w14:paraId="280244C5" w14:textId="77777777" w:rsidR="000B32F7" w:rsidRPr="000C321E" w:rsidRDefault="000B32F7" w:rsidP="009900EA">
            <w:pPr>
              <w:pStyle w:val="TAL"/>
              <w:rPr>
                <w:rFonts w:cs="Arial"/>
                <w:sz w:val="16"/>
                <w:szCs w:val="16"/>
              </w:rPr>
            </w:pPr>
          </w:p>
        </w:tc>
        <w:tc>
          <w:tcPr>
            <w:tcW w:w="465" w:type="dxa"/>
            <w:shd w:val="solid" w:color="FFFFFF" w:fill="auto"/>
          </w:tcPr>
          <w:p w14:paraId="5684A8B7" w14:textId="77777777" w:rsidR="000B32F7" w:rsidRPr="000C321E" w:rsidRDefault="000B32F7" w:rsidP="009900EA">
            <w:pPr>
              <w:pStyle w:val="TAL"/>
              <w:rPr>
                <w:rFonts w:cs="Arial"/>
                <w:sz w:val="16"/>
                <w:szCs w:val="16"/>
              </w:rPr>
            </w:pPr>
          </w:p>
        </w:tc>
        <w:tc>
          <w:tcPr>
            <w:tcW w:w="8607" w:type="dxa"/>
            <w:shd w:val="solid" w:color="FFFFFF" w:fill="auto"/>
          </w:tcPr>
          <w:p w14:paraId="7A1503D1" w14:textId="4B4CA5E2" w:rsidR="000B32F7" w:rsidRPr="000C321E" w:rsidRDefault="000B32F7" w:rsidP="009900EA">
            <w:pPr>
              <w:pStyle w:val="TAL"/>
              <w:rPr>
                <w:rFonts w:cs="Arial"/>
                <w:sz w:val="16"/>
                <w:szCs w:val="16"/>
              </w:rPr>
            </w:pPr>
            <w:r w:rsidRPr="000C321E">
              <w:rPr>
                <w:rFonts w:cs="Arial"/>
                <w:sz w:val="16"/>
                <w:szCs w:val="16"/>
              </w:rPr>
              <w:t xml:space="preserve">Clarifications on RAT Type Values </w:t>
            </w:r>
            <w:r>
              <w:rPr>
                <w:rFonts w:cs="Arial"/>
                <w:sz w:val="16"/>
                <w:szCs w:val="16"/>
              </w:rPr>
              <w:t>"</w:t>
            </w:r>
            <w:r w:rsidRPr="000C321E">
              <w:rPr>
                <w:rFonts w:cs="Arial"/>
                <w:sz w:val="16"/>
                <w:szCs w:val="16"/>
              </w:rPr>
              <w:t>UTRAN</w:t>
            </w:r>
            <w:r>
              <w:rPr>
                <w:rFonts w:cs="Arial"/>
                <w:sz w:val="16"/>
                <w:szCs w:val="16"/>
              </w:rPr>
              <w:t>"</w:t>
            </w:r>
            <w:r w:rsidRPr="000C321E">
              <w:rPr>
                <w:rFonts w:cs="Arial"/>
                <w:sz w:val="16"/>
                <w:szCs w:val="16"/>
              </w:rPr>
              <w:t xml:space="preserve"> and </w:t>
            </w:r>
            <w:r>
              <w:rPr>
                <w:rFonts w:cs="Arial"/>
                <w:sz w:val="16"/>
                <w:szCs w:val="16"/>
              </w:rPr>
              <w:t>"</w:t>
            </w:r>
            <w:r w:rsidRPr="000C321E">
              <w:rPr>
                <w:rFonts w:cs="Arial"/>
                <w:sz w:val="16"/>
                <w:szCs w:val="16"/>
              </w:rPr>
              <w:t>HSPA evolution</w:t>
            </w:r>
            <w:r>
              <w:rPr>
                <w:rFonts w:cs="Arial"/>
                <w:sz w:val="16"/>
                <w:szCs w:val="16"/>
              </w:rPr>
              <w:t>"</w:t>
            </w:r>
          </w:p>
        </w:tc>
        <w:tc>
          <w:tcPr>
            <w:tcW w:w="850" w:type="dxa"/>
            <w:shd w:val="solid" w:color="FFFFFF" w:fill="auto"/>
          </w:tcPr>
          <w:p w14:paraId="1340695B" w14:textId="77777777" w:rsidR="000B32F7" w:rsidRPr="000C321E" w:rsidRDefault="000B32F7" w:rsidP="009900EA">
            <w:pPr>
              <w:pStyle w:val="TAC"/>
              <w:rPr>
                <w:rFonts w:cs="Arial"/>
                <w:snapToGrid w:val="0"/>
                <w:color w:val="000000"/>
                <w:sz w:val="16"/>
                <w:szCs w:val="16"/>
              </w:rPr>
            </w:pPr>
          </w:p>
        </w:tc>
      </w:tr>
      <w:tr w:rsidR="000B32F7" w:rsidRPr="000C321E" w14:paraId="257572D0" w14:textId="77777777" w:rsidTr="000B32F7">
        <w:tc>
          <w:tcPr>
            <w:tcW w:w="851" w:type="dxa"/>
            <w:shd w:val="solid" w:color="FFFFFF" w:fill="auto"/>
          </w:tcPr>
          <w:p w14:paraId="607C72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5D5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190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13FC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0924r1</w:t>
            </w:r>
          </w:p>
        </w:tc>
        <w:tc>
          <w:tcPr>
            <w:tcW w:w="425" w:type="dxa"/>
            <w:shd w:val="solid" w:color="FFFFFF" w:fill="auto"/>
          </w:tcPr>
          <w:p w14:paraId="4EB7E2BE" w14:textId="77777777" w:rsidR="000B32F7" w:rsidRPr="000C321E" w:rsidRDefault="000B32F7" w:rsidP="009900EA">
            <w:pPr>
              <w:pStyle w:val="TAL"/>
              <w:rPr>
                <w:rFonts w:cs="Arial"/>
                <w:sz w:val="16"/>
                <w:szCs w:val="16"/>
              </w:rPr>
            </w:pPr>
          </w:p>
        </w:tc>
        <w:tc>
          <w:tcPr>
            <w:tcW w:w="465" w:type="dxa"/>
            <w:shd w:val="solid" w:color="FFFFFF" w:fill="auto"/>
          </w:tcPr>
          <w:p w14:paraId="2AB2E16D" w14:textId="77777777" w:rsidR="000B32F7" w:rsidRPr="000C321E" w:rsidRDefault="000B32F7" w:rsidP="009900EA">
            <w:pPr>
              <w:pStyle w:val="TAL"/>
              <w:rPr>
                <w:rFonts w:cs="Arial"/>
                <w:sz w:val="16"/>
                <w:szCs w:val="16"/>
              </w:rPr>
            </w:pPr>
          </w:p>
        </w:tc>
        <w:tc>
          <w:tcPr>
            <w:tcW w:w="8607" w:type="dxa"/>
            <w:shd w:val="solid" w:color="FFFFFF" w:fill="auto"/>
          </w:tcPr>
          <w:p w14:paraId="7F828330" w14:textId="3A49579C" w:rsidR="000B32F7" w:rsidRPr="000C321E" w:rsidRDefault="000B32F7" w:rsidP="009900EA">
            <w:pPr>
              <w:pStyle w:val="TAL"/>
              <w:rPr>
                <w:rFonts w:cs="Arial"/>
                <w:sz w:val="16"/>
                <w:szCs w:val="16"/>
              </w:rPr>
            </w:pPr>
            <w:r w:rsidRPr="000C321E">
              <w:rPr>
                <w:rFonts w:cs="Arial"/>
                <w:sz w:val="16"/>
                <w:szCs w:val="16"/>
              </w:rPr>
              <w:t>PS only subscription without MSISDN</w:t>
            </w:r>
          </w:p>
        </w:tc>
        <w:tc>
          <w:tcPr>
            <w:tcW w:w="850" w:type="dxa"/>
            <w:shd w:val="solid" w:color="FFFFFF" w:fill="auto"/>
          </w:tcPr>
          <w:p w14:paraId="4CEFC56B" w14:textId="77777777" w:rsidR="000B32F7" w:rsidRPr="000C321E" w:rsidRDefault="000B32F7" w:rsidP="009900EA">
            <w:pPr>
              <w:pStyle w:val="TAC"/>
              <w:rPr>
                <w:rFonts w:cs="Arial"/>
                <w:snapToGrid w:val="0"/>
                <w:color w:val="000000"/>
                <w:sz w:val="16"/>
                <w:szCs w:val="16"/>
              </w:rPr>
            </w:pPr>
          </w:p>
        </w:tc>
      </w:tr>
      <w:tr w:rsidR="000B32F7" w:rsidRPr="000C321E" w14:paraId="36755450" w14:textId="77777777" w:rsidTr="000B32F7">
        <w:tc>
          <w:tcPr>
            <w:tcW w:w="851" w:type="dxa"/>
            <w:shd w:val="solid" w:color="FFFFFF" w:fill="auto"/>
          </w:tcPr>
          <w:p w14:paraId="25C2605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F6CE1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34CEB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FBE7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0925</w:t>
            </w:r>
          </w:p>
        </w:tc>
        <w:tc>
          <w:tcPr>
            <w:tcW w:w="425" w:type="dxa"/>
            <w:shd w:val="solid" w:color="FFFFFF" w:fill="auto"/>
          </w:tcPr>
          <w:p w14:paraId="42FA999F" w14:textId="77777777" w:rsidR="000B32F7" w:rsidRPr="000C321E" w:rsidRDefault="000B32F7" w:rsidP="009900EA">
            <w:pPr>
              <w:pStyle w:val="TAL"/>
              <w:rPr>
                <w:rFonts w:cs="Arial"/>
                <w:sz w:val="16"/>
                <w:szCs w:val="16"/>
              </w:rPr>
            </w:pPr>
          </w:p>
        </w:tc>
        <w:tc>
          <w:tcPr>
            <w:tcW w:w="465" w:type="dxa"/>
            <w:shd w:val="solid" w:color="FFFFFF" w:fill="auto"/>
          </w:tcPr>
          <w:p w14:paraId="3D58AC58" w14:textId="77777777" w:rsidR="000B32F7" w:rsidRPr="000C321E" w:rsidRDefault="000B32F7" w:rsidP="009900EA">
            <w:pPr>
              <w:pStyle w:val="TAL"/>
              <w:rPr>
                <w:rFonts w:cs="Arial"/>
                <w:sz w:val="16"/>
                <w:szCs w:val="16"/>
              </w:rPr>
            </w:pPr>
          </w:p>
        </w:tc>
        <w:tc>
          <w:tcPr>
            <w:tcW w:w="8607" w:type="dxa"/>
            <w:shd w:val="solid" w:color="FFFFFF" w:fill="auto"/>
          </w:tcPr>
          <w:p w14:paraId="22E4332B" w14:textId="2B7EDFB3" w:rsidR="000B32F7" w:rsidRPr="000C321E" w:rsidRDefault="000B32F7" w:rsidP="009900EA">
            <w:pPr>
              <w:pStyle w:val="TAL"/>
              <w:rPr>
                <w:rFonts w:cs="Arial"/>
                <w:sz w:val="16"/>
                <w:szCs w:val="16"/>
              </w:rPr>
            </w:pPr>
            <w:r w:rsidRPr="000C321E">
              <w:rPr>
                <w:rFonts w:cs="Arial"/>
                <w:sz w:val="16"/>
                <w:szCs w:val="16"/>
              </w:rPr>
              <w:t>Corrections to definition</w:t>
            </w:r>
            <w:r w:rsidRPr="000C321E">
              <w:rPr>
                <w:rFonts w:cs="Arial" w:hint="eastAsia"/>
                <w:sz w:val="16"/>
                <w:szCs w:val="16"/>
              </w:rPr>
              <w:t>s</w:t>
            </w:r>
            <w:r w:rsidRPr="000C321E">
              <w:rPr>
                <w:rFonts w:cs="Arial"/>
                <w:sz w:val="16"/>
                <w:szCs w:val="16"/>
              </w:rPr>
              <w:t xml:space="preserve"> of MBMS UE Context IE</w:t>
            </w:r>
          </w:p>
        </w:tc>
        <w:tc>
          <w:tcPr>
            <w:tcW w:w="850" w:type="dxa"/>
            <w:shd w:val="solid" w:color="FFFFFF" w:fill="auto"/>
          </w:tcPr>
          <w:p w14:paraId="278BBA43" w14:textId="77777777" w:rsidR="000B32F7" w:rsidRPr="000C321E" w:rsidRDefault="000B32F7" w:rsidP="009900EA">
            <w:pPr>
              <w:pStyle w:val="TAC"/>
              <w:rPr>
                <w:rFonts w:cs="Arial"/>
                <w:snapToGrid w:val="0"/>
                <w:color w:val="000000"/>
                <w:sz w:val="16"/>
                <w:szCs w:val="16"/>
              </w:rPr>
            </w:pPr>
          </w:p>
        </w:tc>
      </w:tr>
      <w:tr w:rsidR="000B32F7" w:rsidRPr="000C321E" w14:paraId="6D992ABC" w14:textId="77777777" w:rsidTr="000B32F7">
        <w:tc>
          <w:tcPr>
            <w:tcW w:w="851" w:type="dxa"/>
            <w:shd w:val="solid" w:color="FFFFFF" w:fill="auto"/>
          </w:tcPr>
          <w:p w14:paraId="4E304E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D56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67F8DED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8A09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0932r1</w:t>
            </w:r>
          </w:p>
        </w:tc>
        <w:tc>
          <w:tcPr>
            <w:tcW w:w="425" w:type="dxa"/>
            <w:shd w:val="solid" w:color="FFFFFF" w:fill="auto"/>
          </w:tcPr>
          <w:p w14:paraId="379A03E1" w14:textId="77777777" w:rsidR="000B32F7" w:rsidRPr="000C321E" w:rsidRDefault="000B32F7" w:rsidP="009900EA">
            <w:pPr>
              <w:pStyle w:val="TAL"/>
              <w:rPr>
                <w:rFonts w:cs="Arial"/>
                <w:sz w:val="16"/>
                <w:szCs w:val="16"/>
              </w:rPr>
            </w:pPr>
          </w:p>
        </w:tc>
        <w:tc>
          <w:tcPr>
            <w:tcW w:w="465" w:type="dxa"/>
            <w:shd w:val="solid" w:color="FFFFFF" w:fill="auto"/>
          </w:tcPr>
          <w:p w14:paraId="48021751" w14:textId="77777777" w:rsidR="000B32F7" w:rsidRPr="000C321E" w:rsidRDefault="000B32F7" w:rsidP="009900EA">
            <w:pPr>
              <w:pStyle w:val="TAL"/>
              <w:rPr>
                <w:rFonts w:cs="Arial" w:hint="eastAsia"/>
                <w:sz w:val="16"/>
                <w:szCs w:val="16"/>
              </w:rPr>
            </w:pPr>
          </w:p>
        </w:tc>
        <w:tc>
          <w:tcPr>
            <w:tcW w:w="8607" w:type="dxa"/>
            <w:shd w:val="solid" w:color="FFFFFF" w:fill="auto"/>
          </w:tcPr>
          <w:p w14:paraId="2A93ACED" w14:textId="0DD88F67" w:rsidR="000B32F7" w:rsidRPr="000C321E" w:rsidRDefault="000B32F7" w:rsidP="009900EA">
            <w:pPr>
              <w:pStyle w:val="TAL"/>
              <w:rPr>
                <w:rFonts w:cs="Arial"/>
                <w:sz w:val="16"/>
                <w:szCs w:val="16"/>
              </w:rPr>
            </w:pPr>
            <w:r w:rsidRPr="000C321E">
              <w:rPr>
                <w:rFonts w:cs="Arial" w:hint="eastAsia"/>
                <w:sz w:val="16"/>
                <w:szCs w:val="16"/>
              </w:rPr>
              <w:t>Addition of PS to CS handover indication in Delete PDP Context Request</w:t>
            </w:r>
          </w:p>
        </w:tc>
        <w:tc>
          <w:tcPr>
            <w:tcW w:w="850" w:type="dxa"/>
            <w:shd w:val="solid" w:color="FFFFFF" w:fill="auto"/>
          </w:tcPr>
          <w:p w14:paraId="7E5DBF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11.6.0</w:t>
            </w:r>
          </w:p>
        </w:tc>
      </w:tr>
      <w:tr w:rsidR="000B32F7" w:rsidRPr="000C321E" w14:paraId="07E162D9" w14:textId="77777777" w:rsidTr="000B32F7">
        <w:tc>
          <w:tcPr>
            <w:tcW w:w="851" w:type="dxa"/>
            <w:shd w:val="solid" w:color="FFFFFF" w:fill="auto"/>
          </w:tcPr>
          <w:p w14:paraId="2809525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8A826E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E8285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6101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0933r2</w:t>
            </w:r>
          </w:p>
        </w:tc>
        <w:tc>
          <w:tcPr>
            <w:tcW w:w="425" w:type="dxa"/>
            <w:shd w:val="solid" w:color="FFFFFF" w:fill="auto"/>
          </w:tcPr>
          <w:p w14:paraId="728D02A8" w14:textId="77777777" w:rsidR="000B32F7" w:rsidRPr="000C321E" w:rsidRDefault="000B32F7" w:rsidP="009900EA">
            <w:pPr>
              <w:pStyle w:val="TAL"/>
              <w:rPr>
                <w:rFonts w:cs="Arial"/>
                <w:sz w:val="16"/>
                <w:szCs w:val="16"/>
              </w:rPr>
            </w:pPr>
          </w:p>
        </w:tc>
        <w:tc>
          <w:tcPr>
            <w:tcW w:w="465" w:type="dxa"/>
            <w:shd w:val="solid" w:color="FFFFFF" w:fill="auto"/>
          </w:tcPr>
          <w:p w14:paraId="67B6AA98" w14:textId="77777777" w:rsidR="000B32F7" w:rsidRPr="000C321E" w:rsidRDefault="000B32F7" w:rsidP="009900EA">
            <w:pPr>
              <w:pStyle w:val="TAL"/>
              <w:rPr>
                <w:rFonts w:cs="Arial"/>
                <w:sz w:val="16"/>
                <w:szCs w:val="16"/>
              </w:rPr>
            </w:pPr>
          </w:p>
        </w:tc>
        <w:tc>
          <w:tcPr>
            <w:tcW w:w="8607" w:type="dxa"/>
            <w:shd w:val="solid" w:color="FFFFFF" w:fill="auto"/>
          </w:tcPr>
          <w:p w14:paraId="26ABD40E" w14:textId="13456169" w:rsidR="000B32F7" w:rsidRPr="000C321E" w:rsidRDefault="000B32F7" w:rsidP="009900EA">
            <w:pPr>
              <w:pStyle w:val="TAL"/>
              <w:rPr>
                <w:rFonts w:cs="Arial"/>
                <w:sz w:val="16"/>
                <w:szCs w:val="16"/>
              </w:rPr>
            </w:pPr>
            <w:r w:rsidRPr="000C321E">
              <w:rPr>
                <w:rFonts w:cs="Arial"/>
                <w:sz w:val="16"/>
                <w:szCs w:val="16"/>
              </w:rPr>
              <w:t>Populating Serving Network in RAI</w:t>
            </w:r>
          </w:p>
        </w:tc>
        <w:tc>
          <w:tcPr>
            <w:tcW w:w="850" w:type="dxa"/>
            <w:shd w:val="solid" w:color="FFFFFF" w:fill="auto"/>
          </w:tcPr>
          <w:p w14:paraId="28F2DBA7" w14:textId="77777777" w:rsidR="000B32F7" w:rsidRPr="000C321E" w:rsidRDefault="000B32F7" w:rsidP="009900EA">
            <w:pPr>
              <w:pStyle w:val="TAC"/>
              <w:rPr>
                <w:rFonts w:cs="Arial"/>
                <w:snapToGrid w:val="0"/>
                <w:color w:val="000000"/>
                <w:sz w:val="16"/>
                <w:szCs w:val="16"/>
              </w:rPr>
            </w:pPr>
          </w:p>
        </w:tc>
      </w:tr>
      <w:tr w:rsidR="000B32F7" w:rsidRPr="000C321E" w14:paraId="0C5E81C2" w14:textId="77777777" w:rsidTr="000B32F7">
        <w:tc>
          <w:tcPr>
            <w:tcW w:w="851" w:type="dxa"/>
            <w:shd w:val="solid" w:color="FFFFFF" w:fill="auto"/>
          </w:tcPr>
          <w:p w14:paraId="6C99D5C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AA2C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F7706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4F78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0939r1</w:t>
            </w:r>
          </w:p>
        </w:tc>
        <w:tc>
          <w:tcPr>
            <w:tcW w:w="425" w:type="dxa"/>
            <w:shd w:val="solid" w:color="FFFFFF" w:fill="auto"/>
          </w:tcPr>
          <w:p w14:paraId="37CD7D52" w14:textId="77777777" w:rsidR="000B32F7" w:rsidRPr="000C321E" w:rsidRDefault="000B32F7" w:rsidP="009900EA">
            <w:pPr>
              <w:pStyle w:val="TAL"/>
              <w:rPr>
                <w:rFonts w:cs="Arial"/>
                <w:sz w:val="16"/>
                <w:szCs w:val="16"/>
              </w:rPr>
            </w:pPr>
          </w:p>
        </w:tc>
        <w:tc>
          <w:tcPr>
            <w:tcW w:w="465" w:type="dxa"/>
            <w:shd w:val="solid" w:color="FFFFFF" w:fill="auto"/>
          </w:tcPr>
          <w:p w14:paraId="65E74DAA" w14:textId="77777777" w:rsidR="000B32F7" w:rsidRPr="000C321E" w:rsidRDefault="000B32F7" w:rsidP="009900EA">
            <w:pPr>
              <w:pStyle w:val="TAL"/>
              <w:rPr>
                <w:rFonts w:cs="Arial"/>
                <w:sz w:val="16"/>
                <w:szCs w:val="16"/>
              </w:rPr>
            </w:pPr>
          </w:p>
        </w:tc>
        <w:tc>
          <w:tcPr>
            <w:tcW w:w="8607" w:type="dxa"/>
            <w:shd w:val="solid" w:color="FFFFFF" w:fill="auto"/>
          </w:tcPr>
          <w:p w14:paraId="614D7194" w14:textId="65BB84EC" w:rsidR="000B32F7" w:rsidRPr="000C321E" w:rsidRDefault="000B32F7" w:rsidP="009900EA">
            <w:pPr>
              <w:pStyle w:val="TAL"/>
              <w:rPr>
                <w:rFonts w:cs="Arial"/>
                <w:sz w:val="16"/>
                <w:szCs w:val="16"/>
              </w:rPr>
            </w:pPr>
            <w:r w:rsidRPr="000C321E">
              <w:rPr>
                <w:rFonts w:cs="Arial"/>
                <w:sz w:val="16"/>
                <w:szCs w:val="16"/>
              </w:rPr>
              <w:t>Providing Selection Mode IE during handover/RAU procedures</w:t>
            </w:r>
          </w:p>
        </w:tc>
        <w:tc>
          <w:tcPr>
            <w:tcW w:w="850" w:type="dxa"/>
            <w:shd w:val="solid" w:color="FFFFFF" w:fill="auto"/>
          </w:tcPr>
          <w:p w14:paraId="730B1CD8" w14:textId="77777777" w:rsidR="000B32F7" w:rsidRPr="000C321E" w:rsidRDefault="000B32F7" w:rsidP="009900EA">
            <w:pPr>
              <w:pStyle w:val="TAC"/>
              <w:rPr>
                <w:rFonts w:cs="Arial"/>
                <w:snapToGrid w:val="0"/>
                <w:color w:val="000000"/>
                <w:sz w:val="16"/>
                <w:szCs w:val="16"/>
              </w:rPr>
            </w:pPr>
          </w:p>
        </w:tc>
      </w:tr>
      <w:tr w:rsidR="000B32F7" w:rsidRPr="000C321E" w14:paraId="1F64B28C" w14:textId="77777777" w:rsidTr="000B32F7">
        <w:tc>
          <w:tcPr>
            <w:tcW w:w="851" w:type="dxa"/>
            <w:shd w:val="solid" w:color="FFFFFF" w:fill="auto"/>
          </w:tcPr>
          <w:p w14:paraId="20A4A98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0930E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43A708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0A9C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0927r2</w:t>
            </w:r>
          </w:p>
        </w:tc>
        <w:tc>
          <w:tcPr>
            <w:tcW w:w="425" w:type="dxa"/>
            <w:shd w:val="solid" w:color="FFFFFF" w:fill="auto"/>
          </w:tcPr>
          <w:p w14:paraId="04178C60" w14:textId="77777777" w:rsidR="000B32F7" w:rsidRPr="000C321E" w:rsidRDefault="000B32F7" w:rsidP="009900EA">
            <w:pPr>
              <w:pStyle w:val="TAL"/>
              <w:rPr>
                <w:rFonts w:cs="Arial"/>
                <w:sz w:val="16"/>
                <w:szCs w:val="16"/>
              </w:rPr>
            </w:pPr>
          </w:p>
        </w:tc>
        <w:tc>
          <w:tcPr>
            <w:tcW w:w="465" w:type="dxa"/>
            <w:shd w:val="solid" w:color="FFFFFF" w:fill="auto"/>
          </w:tcPr>
          <w:p w14:paraId="64547E8B" w14:textId="77777777" w:rsidR="000B32F7" w:rsidRPr="000C321E" w:rsidRDefault="000B32F7" w:rsidP="009900EA">
            <w:pPr>
              <w:pStyle w:val="TAL"/>
              <w:rPr>
                <w:rFonts w:cs="Arial"/>
                <w:sz w:val="16"/>
                <w:szCs w:val="16"/>
              </w:rPr>
            </w:pPr>
          </w:p>
        </w:tc>
        <w:tc>
          <w:tcPr>
            <w:tcW w:w="8607" w:type="dxa"/>
            <w:shd w:val="solid" w:color="FFFFFF" w:fill="auto"/>
          </w:tcPr>
          <w:p w14:paraId="167100BD" w14:textId="759B5D3A" w:rsidR="000B32F7" w:rsidRPr="000C321E" w:rsidRDefault="000B32F7" w:rsidP="009900EA">
            <w:pPr>
              <w:pStyle w:val="TAL"/>
              <w:rPr>
                <w:rFonts w:cs="Arial"/>
                <w:sz w:val="16"/>
                <w:szCs w:val="16"/>
              </w:rPr>
            </w:pPr>
            <w:r w:rsidRPr="000C321E">
              <w:rPr>
                <w:rFonts w:cs="Arial"/>
                <w:sz w:val="16"/>
                <w:szCs w:val="16"/>
              </w:rPr>
              <w:t>GTPv1 deferred IPv4 address allocation</w:t>
            </w:r>
          </w:p>
        </w:tc>
        <w:tc>
          <w:tcPr>
            <w:tcW w:w="850" w:type="dxa"/>
            <w:shd w:val="solid" w:color="FFFFFF" w:fill="auto"/>
          </w:tcPr>
          <w:p w14:paraId="08361F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12.0.0</w:t>
            </w:r>
          </w:p>
        </w:tc>
      </w:tr>
      <w:tr w:rsidR="000B32F7" w:rsidRPr="000C321E" w14:paraId="37F3C43E" w14:textId="77777777" w:rsidTr="000B32F7">
        <w:tc>
          <w:tcPr>
            <w:tcW w:w="851" w:type="dxa"/>
            <w:shd w:val="solid" w:color="FFFFFF" w:fill="auto"/>
          </w:tcPr>
          <w:p w14:paraId="75226E4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EDE70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5C498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18D0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0928r1</w:t>
            </w:r>
          </w:p>
        </w:tc>
        <w:tc>
          <w:tcPr>
            <w:tcW w:w="425" w:type="dxa"/>
            <w:shd w:val="solid" w:color="FFFFFF" w:fill="auto"/>
          </w:tcPr>
          <w:p w14:paraId="5D05F010" w14:textId="77777777" w:rsidR="000B32F7" w:rsidRPr="000C321E" w:rsidRDefault="000B32F7" w:rsidP="009900EA">
            <w:pPr>
              <w:pStyle w:val="TAL"/>
              <w:rPr>
                <w:rFonts w:cs="Arial"/>
                <w:sz w:val="16"/>
                <w:szCs w:val="16"/>
              </w:rPr>
            </w:pPr>
          </w:p>
        </w:tc>
        <w:tc>
          <w:tcPr>
            <w:tcW w:w="465" w:type="dxa"/>
            <w:shd w:val="solid" w:color="FFFFFF" w:fill="auto"/>
          </w:tcPr>
          <w:p w14:paraId="2055CF9B" w14:textId="77777777" w:rsidR="000B32F7" w:rsidRPr="000C321E" w:rsidRDefault="000B32F7" w:rsidP="009900EA">
            <w:pPr>
              <w:pStyle w:val="TAL"/>
              <w:rPr>
                <w:rFonts w:cs="Arial"/>
                <w:sz w:val="16"/>
                <w:szCs w:val="16"/>
              </w:rPr>
            </w:pPr>
          </w:p>
        </w:tc>
        <w:tc>
          <w:tcPr>
            <w:tcW w:w="8607" w:type="dxa"/>
            <w:shd w:val="solid" w:color="FFFFFF" w:fill="auto"/>
          </w:tcPr>
          <w:p w14:paraId="47D78827" w14:textId="188779BC" w:rsidR="000B32F7" w:rsidRPr="000C321E" w:rsidRDefault="000B32F7" w:rsidP="009900EA">
            <w:pPr>
              <w:pStyle w:val="TAL"/>
              <w:rPr>
                <w:rFonts w:cs="Arial"/>
                <w:sz w:val="16"/>
                <w:szCs w:val="16"/>
              </w:rPr>
            </w:pPr>
            <w:r w:rsidRPr="000C321E">
              <w:rPr>
                <w:rFonts w:cs="Arial"/>
                <w:sz w:val="16"/>
                <w:szCs w:val="16"/>
              </w:rPr>
              <w:t>Corrections to descriptions of RFSP Index</w:t>
            </w:r>
          </w:p>
        </w:tc>
        <w:tc>
          <w:tcPr>
            <w:tcW w:w="850" w:type="dxa"/>
            <w:shd w:val="solid" w:color="FFFFFF" w:fill="auto"/>
          </w:tcPr>
          <w:p w14:paraId="328F210D" w14:textId="77777777" w:rsidR="000B32F7" w:rsidRPr="000C321E" w:rsidRDefault="000B32F7" w:rsidP="009900EA">
            <w:pPr>
              <w:pStyle w:val="TAC"/>
              <w:rPr>
                <w:rFonts w:cs="Arial"/>
                <w:snapToGrid w:val="0"/>
                <w:color w:val="000000"/>
                <w:sz w:val="16"/>
                <w:szCs w:val="16"/>
              </w:rPr>
            </w:pPr>
          </w:p>
        </w:tc>
      </w:tr>
      <w:tr w:rsidR="000B32F7" w:rsidRPr="000C321E" w14:paraId="11BA4C58" w14:textId="77777777" w:rsidTr="000B32F7">
        <w:tc>
          <w:tcPr>
            <w:tcW w:w="851" w:type="dxa"/>
            <w:shd w:val="solid" w:color="FFFFFF" w:fill="auto"/>
          </w:tcPr>
          <w:p w14:paraId="1DBC54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F5C0B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AEE6D0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D912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0929r1</w:t>
            </w:r>
          </w:p>
        </w:tc>
        <w:tc>
          <w:tcPr>
            <w:tcW w:w="425" w:type="dxa"/>
            <w:shd w:val="solid" w:color="FFFFFF" w:fill="auto"/>
          </w:tcPr>
          <w:p w14:paraId="2D96C0F6" w14:textId="77777777" w:rsidR="000B32F7" w:rsidRPr="000C321E" w:rsidRDefault="000B32F7" w:rsidP="009900EA">
            <w:pPr>
              <w:pStyle w:val="TAL"/>
              <w:rPr>
                <w:rFonts w:cs="Arial"/>
                <w:sz w:val="16"/>
                <w:szCs w:val="16"/>
              </w:rPr>
            </w:pPr>
          </w:p>
        </w:tc>
        <w:tc>
          <w:tcPr>
            <w:tcW w:w="465" w:type="dxa"/>
            <w:shd w:val="solid" w:color="FFFFFF" w:fill="auto"/>
          </w:tcPr>
          <w:p w14:paraId="7C0E3FE0" w14:textId="77777777" w:rsidR="000B32F7" w:rsidRPr="000C321E" w:rsidRDefault="000B32F7" w:rsidP="009900EA">
            <w:pPr>
              <w:pStyle w:val="TAL"/>
              <w:rPr>
                <w:rFonts w:cs="Arial"/>
                <w:sz w:val="16"/>
                <w:szCs w:val="16"/>
              </w:rPr>
            </w:pPr>
          </w:p>
        </w:tc>
        <w:tc>
          <w:tcPr>
            <w:tcW w:w="8607" w:type="dxa"/>
            <w:shd w:val="solid" w:color="FFFFFF" w:fill="auto"/>
          </w:tcPr>
          <w:p w14:paraId="0B756C58" w14:textId="170A2A87" w:rsidR="000B32F7" w:rsidRPr="000C321E" w:rsidRDefault="000B32F7" w:rsidP="009900EA">
            <w:pPr>
              <w:pStyle w:val="TAL"/>
              <w:rPr>
                <w:rFonts w:cs="Arial"/>
                <w:sz w:val="16"/>
                <w:szCs w:val="16"/>
              </w:rPr>
            </w:pPr>
            <w:r w:rsidRPr="000C321E">
              <w:rPr>
                <w:rFonts w:cs="Arial"/>
                <w:sz w:val="16"/>
                <w:szCs w:val="16"/>
              </w:rPr>
              <w:t>Clarification on IE Type Value in the GTP signa</w:t>
            </w:r>
            <w:r w:rsidRPr="000C321E">
              <w:rPr>
                <w:rFonts w:cs="Arial" w:hint="eastAsia"/>
                <w:sz w:val="16"/>
                <w:szCs w:val="16"/>
              </w:rPr>
              <w:t>ll</w:t>
            </w:r>
            <w:r w:rsidRPr="000C321E">
              <w:rPr>
                <w:rFonts w:cs="Arial"/>
                <w:sz w:val="16"/>
                <w:szCs w:val="16"/>
              </w:rPr>
              <w:t>ing message</w:t>
            </w:r>
          </w:p>
        </w:tc>
        <w:tc>
          <w:tcPr>
            <w:tcW w:w="850" w:type="dxa"/>
            <w:shd w:val="solid" w:color="FFFFFF" w:fill="auto"/>
          </w:tcPr>
          <w:p w14:paraId="32CA30AE" w14:textId="77777777" w:rsidR="000B32F7" w:rsidRPr="000C321E" w:rsidRDefault="000B32F7" w:rsidP="009900EA">
            <w:pPr>
              <w:pStyle w:val="TAC"/>
              <w:rPr>
                <w:rFonts w:cs="Arial"/>
                <w:snapToGrid w:val="0"/>
                <w:color w:val="000000"/>
                <w:sz w:val="16"/>
                <w:szCs w:val="16"/>
              </w:rPr>
            </w:pPr>
          </w:p>
        </w:tc>
      </w:tr>
      <w:tr w:rsidR="000B32F7" w:rsidRPr="000C321E" w14:paraId="0CFBEC0F" w14:textId="77777777" w:rsidTr="000B32F7">
        <w:tc>
          <w:tcPr>
            <w:tcW w:w="851" w:type="dxa"/>
            <w:shd w:val="solid" w:color="FFFFFF" w:fill="auto"/>
          </w:tcPr>
          <w:p w14:paraId="330F8A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36F77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C057A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EEE6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0935r1</w:t>
            </w:r>
          </w:p>
        </w:tc>
        <w:tc>
          <w:tcPr>
            <w:tcW w:w="425" w:type="dxa"/>
            <w:shd w:val="solid" w:color="FFFFFF" w:fill="auto"/>
          </w:tcPr>
          <w:p w14:paraId="1DFE3DC7" w14:textId="77777777" w:rsidR="000B32F7" w:rsidRPr="000C321E" w:rsidRDefault="000B32F7" w:rsidP="009900EA">
            <w:pPr>
              <w:pStyle w:val="TAL"/>
              <w:rPr>
                <w:rFonts w:cs="Arial"/>
                <w:sz w:val="16"/>
                <w:szCs w:val="16"/>
              </w:rPr>
            </w:pPr>
          </w:p>
        </w:tc>
        <w:tc>
          <w:tcPr>
            <w:tcW w:w="465" w:type="dxa"/>
            <w:shd w:val="solid" w:color="FFFFFF" w:fill="auto"/>
          </w:tcPr>
          <w:p w14:paraId="5168A1F6" w14:textId="77777777" w:rsidR="000B32F7" w:rsidRPr="000C321E" w:rsidRDefault="000B32F7" w:rsidP="009900EA">
            <w:pPr>
              <w:pStyle w:val="TAL"/>
              <w:rPr>
                <w:rFonts w:cs="Arial"/>
                <w:sz w:val="16"/>
                <w:szCs w:val="16"/>
              </w:rPr>
            </w:pPr>
          </w:p>
        </w:tc>
        <w:tc>
          <w:tcPr>
            <w:tcW w:w="8607" w:type="dxa"/>
            <w:shd w:val="solid" w:color="FFFFFF" w:fill="auto"/>
          </w:tcPr>
          <w:p w14:paraId="3D94B5F6" w14:textId="49B5757A" w:rsidR="000B32F7" w:rsidRPr="000C321E" w:rsidRDefault="000B32F7" w:rsidP="009900EA">
            <w:pPr>
              <w:pStyle w:val="TAL"/>
              <w:rPr>
                <w:rFonts w:cs="Arial"/>
                <w:sz w:val="16"/>
                <w:szCs w:val="16"/>
              </w:rPr>
            </w:pPr>
            <w:r w:rsidRPr="000C321E">
              <w:rPr>
                <w:rFonts w:cs="Arial"/>
                <w:sz w:val="16"/>
                <w:szCs w:val="16"/>
              </w:rPr>
              <w:t>Clean up the references</w:t>
            </w:r>
          </w:p>
        </w:tc>
        <w:tc>
          <w:tcPr>
            <w:tcW w:w="850" w:type="dxa"/>
            <w:shd w:val="solid" w:color="FFFFFF" w:fill="auto"/>
          </w:tcPr>
          <w:p w14:paraId="0D1580D4" w14:textId="77777777" w:rsidR="000B32F7" w:rsidRPr="000C321E" w:rsidRDefault="000B32F7" w:rsidP="009900EA">
            <w:pPr>
              <w:pStyle w:val="TAC"/>
              <w:rPr>
                <w:rFonts w:cs="Arial"/>
                <w:snapToGrid w:val="0"/>
                <w:color w:val="000000"/>
                <w:sz w:val="16"/>
                <w:szCs w:val="16"/>
              </w:rPr>
            </w:pPr>
          </w:p>
        </w:tc>
      </w:tr>
      <w:tr w:rsidR="000B32F7" w:rsidRPr="000C321E" w14:paraId="0BBD593B" w14:textId="77777777" w:rsidTr="000B32F7">
        <w:tc>
          <w:tcPr>
            <w:tcW w:w="851" w:type="dxa"/>
            <w:shd w:val="solid" w:color="FFFFFF" w:fill="auto"/>
          </w:tcPr>
          <w:p w14:paraId="379BA0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7903F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CT#60</w:t>
            </w:r>
          </w:p>
        </w:tc>
        <w:tc>
          <w:tcPr>
            <w:tcW w:w="1043" w:type="dxa"/>
            <w:shd w:val="solid" w:color="FFFFFF" w:fill="auto"/>
          </w:tcPr>
          <w:p w14:paraId="059984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7938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0947r2</w:t>
            </w:r>
          </w:p>
        </w:tc>
        <w:tc>
          <w:tcPr>
            <w:tcW w:w="425" w:type="dxa"/>
            <w:shd w:val="solid" w:color="FFFFFF" w:fill="auto"/>
          </w:tcPr>
          <w:p w14:paraId="5E72272F" w14:textId="77777777" w:rsidR="000B32F7" w:rsidRPr="000C321E" w:rsidRDefault="000B32F7" w:rsidP="009900EA">
            <w:pPr>
              <w:pStyle w:val="TAL"/>
              <w:rPr>
                <w:rFonts w:cs="Arial"/>
                <w:sz w:val="16"/>
                <w:szCs w:val="16"/>
              </w:rPr>
            </w:pPr>
          </w:p>
        </w:tc>
        <w:tc>
          <w:tcPr>
            <w:tcW w:w="465" w:type="dxa"/>
            <w:shd w:val="solid" w:color="FFFFFF" w:fill="auto"/>
          </w:tcPr>
          <w:p w14:paraId="25A24ED1" w14:textId="77777777" w:rsidR="000B32F7" w:rsidRPr="000C321E" w:rsidRDefault="000B32F7" w:rsidP="009900EA">
            <w:pPr>
              <w:pStyle w:val="TAL"/>
              <w:rPr>
                <w:rFonts w:cs="Arial"/>
                <w:sz w:val="16"/>
                <w:szCs w:val="16"/>
              </w:rPr>
            </w:pPr>
          </w:p>
        </w:tc>
        <w:tc>
          <w:tcPr>
            <w:tcW w:w="8607" w:type="dxa"/>
            <w:shd w:val="solid" w:color="FFFFFF" w:fill="auto"/>
          </w:tcPr>
          <w:p w14:paraId="5C5612E9" w14:textId="361A2FA3" w:rsidR="000B32F7" w:rsidRPr="000C321E" w:rsidRDefault="000B32F7" w:rsidP="009900EA">
            <w:pPr>
              <w:pStyle w:val="TAL"/>
              <w:rPr>
                <w:rFonts w:cs="Arial"/>
                <w:sz w:val="16"/>
                <w:szCs w:val="16"/>
              </w:rPr>
            </w:pPr>
            <w:r w:rsidRPr="000C321E">
              <w:rPr>
                <w:rFonts w:cs="Arial"/>
                <w:sz w:val="16"/>
                <w:szCs w:val="16"/>
              </w:rPr>
              <w:t xml:space="preserve">ULI </w:t>
            </w:r>
            <w:r w:rsidRPr="000C321E">
              <w:rPr>
                <w:rFonts w:cs="Arial" w:hint="eastAsia"/>
                <w:sz w:val="16"/>
                <w:szCs w:val="16"/>
              </w:rPr>
              <w:t>Timestamp</w:t>
            </w:r>
          </w:p>
        </w:tc>
        <w:tc>
          <w:tcPr>
            <w:tcW w:w="850" w:type="dxa"/>
            <w:shd w:val="solid" w:color="FFFFFF" w:fill="auto"/>
          </w:tcPr>
          <w:p w14:paraId="6D2050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12.1.0</w:t>
            </w:r>
          </w:p>
        </w:tc>
      </w:tr>
      <w:tr w:rsidR="000B32F7" w:rsidRPr="000C321E" w14:paraId="111084FC" w14:textId="77777777" w:rsidTr="000B32F7">
        <w:tc>
          <w:tcPr>
            <w:tcW w:w="851" w:type="dxa"/>
            <w:shd w:val="solid" w:color="FFFFFF" w:fill="auto"/>
          </w:tcPr>
          <w:p w14:paraId="7A14E3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62F95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60566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450C7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0944r3</w:t>
            </w:r>
          </w:p>
        </w:tc>
        <w:tc>
          <w:tcPr>
            <w:tcW w:w="425" w:type="dxa"/>
            <w:shd w:val="solid" w:color="FFFFFF" w:fill="auto"/>
          </w:tcPr>
          <w:p w14:paraId="2BFC8DE5" w14:textId="77777777" w:rsidR="000B32F7" w:rsidRPr="000C321E" w:rsidRDefault="000B32F7" w:rsidP="009900EA">
            <w:pPr>
              <w:pStyle w:val="TAL"/>
              <w:rPr>
                <w:rFonts w:cs="Arial"/>
                <w:sz w:val="16"/>
                <w:szCs w:val="16"/>
              </w:rPr>
            </w:pPr>
          </w:p>
        </w:tc>
        <w:tc>
          <w:tcPr>
            <w:tcW w:w="465" w:type="dxa"/>
            <w:shd w:val="solid" w:color="FFFFFF" w:fill="auto"/>
          </w:tcPr>
          <w:p w14:paraId="17F98C45" w14:textId="77777777" w:rsidR="000B32F7" w:rsidRPr="000C321E" w:rsidRDefault="000B32F7" w:rsidP="009900EA">
            <w:pPr>
              <w:pStyle w:val="TAL"/>
              <w:rPr>
                <w:rFonts w:cs="Arial"/>
                <w:sz w:val="16"/>
                <w:szCs w:val="16"/>
              </w:rPr>
            </w:pPr>
          </w:p>
        </w:tc>
        <w:tc>
          <w:tcPr>
            <w:tcW w:w="8607" w:type="dxa"/>
            <w:shd w:val="solid" w:color="FFFFFF" w:fill="auto"/>
          </w:tcPr>
          <w:p w14:paraId="12DC6169" w14:textId="5EB67028" w:rsidR="000B32F7" w:rsidRPr="000C321E" w:rsidRDefault="000B32F7" w:rsidP="009900EA">
            <w:pPr>
              <w:pStyle w:val="TAL"/>
              <w:rPr>
                <w:rFonts w:cs="Arial"/>
                <w:sz w:val="16"/>
                <w:szCs w:val="16"/>
              </w:rPr>
            </w:pPr>
            <w:r w:rsidRPr="000C321E">
              <w:rPr>
                <w:rFonts w:cs="Arial"/>
                <w:sz w:val="16"/>
                <w:szCs w:val="16"/>
              </w:rPr>
              <w:t>Clarification on the use of eARP IE</w:t>
            </w:r>
          </w:p>
        </w:tc>
        <w:tc>
          <w:tcPr>
            <w:tcW w:w="850" w:type="dxa"/>
            <w:shd w:val="solid" w:color="FFFFFF" w:fill="auto"/>
          </w:tcPr>
          <w:p w14:paraId="2B91BD1B" w14:textId="77777777" w:rsidR="000B32F7" w:rsidRPr="000C321E" w:rsidRDefault="000B32F7" w:rsidP="009900EA">
            <w:pPr>
              <w:pStyle w:val="TAC"/>
              <w:rPr>
                <w:rFonts w:cs="Arial"/>
                <w:snapToGrid w:val="0"/>
                <w:color w:val="000000"/>
                <w:sz w:val="16"/>
                <w:szCs w:val="16"/>
              </w:rPr>
            </w:pPr>
          </w:p>
        </w:tc>
      </w:tr>
      <w:tr w:rsidR="000B32F7" w:rsidRPr="000C321E" w14:paraId="0CB6BEE8" w14:textId="77777777" w:rsidTr="000B32F7">
        <w:tc>
          <w:tcPr>
            <w:tcW w:w="851" w:type="dxa"/>
            <w:shd w:val="solid" w:color="FFFFFF" w:fill="auto"/>
          </w:tcPr>
          <w:p w14:paraId="41CA78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83BF5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C4F4AA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F107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0942r3</w:t>
            </w:r>
          </w:p>
        </w:tc>
        <w:tc>
          <w:tcPr>
            <w:tcW w:w="425" w:type="dxa"/>
            <w:shd w:val="solid" w:color="FFFFFF" w:fill="auto"/>
          </w:tcPr>
          <w:p w14:paraId="71BE35C0" w14:textId="77777777" w:rsidR="000B32F7" w:rsidRPr="000C321E" w:rsidRDefault="000B32F7" w:rsidP="009900EA">
            <w:pPr>
              <w:pStyle w:val="TAL"/>
              <w:rPr>
                <w:rFonts w:cs="Arial"/>
                <w:sz w:val="16"/>
                <w:szCs w:val="16"/>
              </w:rPr>
            </w:pPr>
          </w:p>
        </w:tc>
        <w:tc>
          <w:tcPr>
            <w:tcW w:w="465" w:type="dxa"/>
            <w:shd w:val="solid" w:color="FFFFFF" w:fill="auto"/>
          </w:tcPr>
          <w:p w14:paraId="629D44C7" w14:textId="77777777" w:rsidR="000B32F7" w:rsidRPr="000C321E" w:rsidRDefault="000B32F7" w:rsidP="009900EA">
            <w:pPr>
              <w:pStyle w:val="TAL"/>
              <w:rPr>
                <w:rFonts w:cs="Arial"/>
                <w:sz w:val="16"/>
                <w:szCs w:val="16"/>
              </w:rPr>
            </w:pPr>
          </w:p>
        </w:tc>
        <w:tc>
          <w:tcPr>
            <w:tcW w:w="8607" w:type="dxa"/>
            <w:shd w:val="solid" w:color="FFFFFF" w:fill="auto"/>
          </w:tcPr>
          <w:p w14:paraId="29210289" w14:textId="5B86EF75" w:rsidR="000B32F7" w:rsidRPr="000C321E" w:rsidRDefault="000B32F7" w:rsidP="009900EA">
            <w:pPr>
              <w:pStyle w:val="TAL"/>
              <w:rPr>
                <w:rFonts w:cs="Arial"/>
                <w:sz w:val="16"/>
                <w:szCs w:val="16"/>
              </w:rPr>
            </w:pPr>
            <w:r w:rsidRPr="000C321E">
              <w:rPr>
                <w:rFonts w:cs="Arial"/>
                <w:sz w:val="16"/>
                <w:szCs w:val="16"/>
              </w:rPr>
              <w:t>Clarification on how to indicate UE has left a CSG cell</w:t>
            </w:r>
          </w:p>
        </w:tc>
        <w:tc>
          <w:tcPr>
            <w:tcW w:w="850" w:type="dxa"/>
            <w:shd w:val="solid" w:color="FFFFFF" w:fill="auto"/>
          </w:tcPr>
          <w:p w14:paraId="726AF7F1" w14:textId="77777777" w:rsidR="000B32F7" w:rsidRPr="000C321E" w:rsidRDefault="000B32F7" w:rsidP="009900EA">
            <w:pPr>
              <w:pStyle w:val="TAC"/>
              <w:rPr>
                <w:rFonts w:cs="Arial"/>
                <w:snapToGrid w:val="0"/>
                <w:color w:val="000000"/>
                <w:sz w:val="16"/>
                <w:szCs w:val="16"/>
              </w:rPr>
            </w:pPr>
          </w:p>
        </w:tc>
      </w:tr>
      <w:tr w:rsidR="000B32F7" w:rsidRPr="000C321E" w14:paraId="2EF29766" w14:textId="77777777" w:rsidTr="000B32F7">
        <w:tc>
          <w:tcPr>
            <w:tcW w:w="851" w:type="dxa"/>
            <w:shd w:val="solid" w:color="FFFFFF" w:fill="auto"/>
          </w:tcPr>
          <w:p w14:paraId="59C6828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8B44D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DDFD3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474D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0941r1</w:t>
            </w:r>
          </w:p>
        </w:tc>
        <w:tc>
          <w:tcPr>
            <w:tcW w:w="425" w:type="dxa"/>
            <w:shd w:val="solid" w:color="FFFFFF" w:fill="auto"/>
          </w:tcPr>
          <w:p w14:paraId="396FDFB2" w14:textId="77777777" w:rsidR="000B32F7" w:rsidRPr="000C321E" w:rsidRDefault="000B32F7" w:rsidP="009900EA">
            <w:pPr>
              <w:pStyle w:val="TAL"/>
              <w:rPr>
                <w:rFonts w:cs="Arial"/>
                <w:sz w:val="16"/>
                <w:szCs w:val="16"/>
              </w:rPr>
            </w:pPr>
          </w:p>
        </w:tc>
        <w:tc>
          <w:tcPr>
            <w:tcW w:w="465" w:type="dxa"/>
            <w:shd w:val="solid" w:color="FFFFFF" w:fill="auto"/>
          </w:tcPr>
          <w:p w14:paraId="14F69C72" w14:textId="77777777" w:rsidR="000B32F7" w:rsidRPr="000C321E" w:rsidRDefault="000B32F7" w:rsidP="009900EA">
            <w:pPr>
              <w:pStyle w:val="TAL"/>
              <w:rPr>
                <w:rFonts w:cs="Arial"/>
                <w:sz w:val="16"/>
                <w:szCs w:val="16"/>
              </w:rPr>
            </w:pPr>
          </w:p>
        </w:tc>
        <w:tc>
          <w:tcPr>
            <w:tcW w:w="8607" w:type="dxa"/>
            <w:shd w:val="solid" w:color="FFFFFF" w:fill="auto"/>
          </w:tcPr>
          <w:p w14:paraId="13E5939F" w14:textId="46646800" w:rsidR="000B32F7" w:rsidRPr="000C321E" w:rsidRDefault="000B32F7" w:rsidP="009900EA">
            <w:pPr>
              <w:pStyle w:val="TAL"/>
              <w:rPr>
                <w:rFonts w:cs="Arial"/>
                <w:sz w:val="16"/>
                <w:szCs w:val="16"/>
              </w:rPr>
            </w:pPr>
            <w:r w:rsidRPr="000C321E">
              <w:rPr>
                <w:rFonts w:cs="Arial"/>
                <w:sz w:val="16"/>
                <w:szCs w:val="16"/>
              </w:rPr>
              <w:t>SIPTO at the local network</w:t>
            </w:r>
          </w:p>
        </w:tc>
        <w:tc>
          <w:tcPr>
            <w:tcW w:w="850" w:type="dxa"/>
            <w:shd w:val="solid" w:color="FFFFFF" w:fill="auto"/>
          </w:tcPr>
          <w:p w14:paraId="695CFA13" w14:textId="77777777" w:rsidR="000B32F7" w:rsidRPr="000C321E" w:rsidRDefault="000B32F7" w:rsidP="009900EA">
            <w:pPr>
              <w:pStyle w:val="TAC"/>
              <w:rPr>
                <w:rFonts w:cs="Arial"/>
                <w:snapToGrid w:val="0"/>
                <w:color w:val="000000"/>
                <w:sz w:val="16"/>
                <w:szCs w:val="16"/>
              </w:rPr>
            </w:pPr>
          </w:p>
        </w:tc>
      </w:tr>
      <w:tr w:rsidR="000B32F7" w:rsidRPr="000C321E" w14:paraId="6EFA1393" w14:textId="77777777" w:rsidTr="000B32F7">
        <w:tc>
          <w:tcPr>
            <w:tcW w:w="851" w:type="dxa"/>
            <w:shd w:val="solid" w:color="FFFFFF" w:fill="auto"/>
          </w:tcPr>
          <w:p w14:paraId="2BA6FE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07E0AD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CT#61</w:t>
            </w:r>
          </w:p>
        </w:tc>
        <w:tc>
          <w:tcPr>
            <w:tcW w:w="1043" w:type="dxa"/>
            <w:shd w:val="solid" w:color="FFFFFF" w:fill="auto"/>
          </w:tcPr>
          <w:p w14:paraId="3E7245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EC9A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0950r2</w:t>
            </w:r>
          </w:p>
        </w:tc>
        <w:tc>
          <w:tcPr>
            <w:tcW w:w="425" w:type="dxa"/>
            <w:shd w:val="solid" w:color="FFFFFF" w:fill="auto"/>
          </w:tcPr>
          <w:p w14:paraId="4FF7749B" w14:textId="77777777" w:rsidR="000B32F7" w:rsidRPr="000C321E" w:rsidRDefault="000B32F7" w:rsidP="009900EA">
            <w:pPr>
              <w:pStyle w:val="TAL"/>
              <w:rPr>
                <w:rFonts w:cs="Arial"/>
                <w:sz w:val="16"/>
                <w:szCs w:val="16"/>
              </w:rPr>
            </w:pPr>
          </w:p>
        </w:tc>
        <w:tc>
          <w:tcPr>
            <w:tcW w:w="465" w:type="dxa"/>
            <w:shd w:val="solid" w:color="FFFFFF" w:fill="auto"/>
          </w:tcPr>
          <w:p w14:paraId="4F90918E" w14:textId="77777777" w:rsidR="000B32F7" w:rsidRPr="000C321E" w:rsidRDefault="000B32F7" w:rsidP="009900EA">
            <w:pPr>
              <w:pStyle w:val="TAL"/>
              <w:rPr>
                <w:rFonts w:cs="Arial"/>
                <w:sz w:val="16"/>
                <w:szCs w:val="16"/>
              </w:rPr>
            </w:pPr>
          </w:p>
        </w:tc>
        <w:tc>
          <w:tcPr>
            <w:tcW w:w="8607" w:type="dxa"/>
            <w:shd w:val="solid" w:color="FFFFFF" w:fill="auto"/>
          </w:tcPr>
          <w:p w14:paraId="63414542" w14:textId="53DC9016" w:rsidR="000B32F7" w:rsidRPr="000C321E" w:rsidRDefault="000B32F7" w:rsidP="009900EA">
            <w:pPr>
              <w:pStyle w:val="TAL"/>
              <w:rPr>
                <w:rFonts w:cs="Arial"/>
                <w:sz w:val="16"/>
                <w:szCs w:val="16"/>
              </w:rPr>
            </w:pPr>
            <w:r w:rsidRPr="000C321E">
              <w:rPr>
                <w:rFonts w:cs="Arial"/>
                <w:sz w:val="16"/>
                <w:szCs w:val="16"/>
              </w:rPr>
              <w:t>Enforcing access restriction during I-RAT RAU/TAU procedures</w:t>
            </w:r>
          </w:p>
        </w:tc>
        <w:tc>
          <w:tcPr>
            <w:tcW w:w="850" w:type="dxa"/>
            <w:shd w:val="solid" w:color="FFFFFF" w:fill="auto"/>
          </w:tcPr>
          <w:p w14:paraId="5A0AE4D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12.2.0</w:t>
            </w:r>
          </w:p>
        </w:tc>
      </w:tr>
      <w:tr w:rsidR="000B32F7" w:rsidRPr="000C321E" w14:paraId="45BA4CDB" w14:textId="77777777" w:rsidTr="000B32F7">
        <w:tc>
          <w:tcPr>
            <w:tcW w:w="851" w:type="dxa"/>
            <w:shd w:val="solid" w:color="FFFFFF" w:fill="auto"/>
          </w:tcPr>
          <w:p w14:paraId="0ACDD7D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DDA96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3B774A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0428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0960r2</w:t>
            </w:r>
          </w:p>
        </w:tc>
        <w:tc>
          <w:tcPr>
            <w:tcW w:w="425" w:type="dxa"/>
            <w:shd w:val="solid" w:color="FFFFFF" w:fill="auto"/>
          </w:tcPr>
          <w:p w14:paraId="1AA10859" w14:textId="77777777" w:rsidR="000B32F7" w:rsidRPr="000C321E" w:rsidRDefault="000B32F7" w:rsidP="009900EA">
            <w:pPr>
              <w:pStyle w:val="TAL"/>
              <w:rPr>
                <w:rFonts w:cs="Arial"/>
                <w:sz w:val="16"/>
                <w:szCs w:val="16"/>
              </w:rPr>
            </w:pPr>
          </w:p>
        </w:tc>
        <w:tc>
          <w:tcPr>
            <w:tcW w:w="465" w:type="dxa"/>
            <w:shd w:val="solid" w:color="FFFFFF" w:fill="auto"/>
          </w:tcPr>
          <w:p w14:paraId="69EF5DA8" w14:textId="77777777" w:rsidR="000B32F7" w:rsidRPr="000C321E" w:rsidRDefault="000B32F7" w:rsidP="009900EA">
            <w:pPr>
              <w:pStyle w:val="TAL"/>
              <w:rPr>
                <w:rFonts w:cs="Arial"/>
                <w:sz w:val="16"/>
                <w:szCs w:val="16"/>
              </w:rPr>
            </w:pPr>
          </w:p>
        </w:tc>
        <w:tc>
          <w:tcPr>
            <w:tcW w:w="8607" w:type="dxa"/>
            <w:shd w:val="solid" w:color="FFFFFF" w:fill="auto"/>
          </w:tcPr>
          <w:p w14:paraId="2EC9F22F" w14:textId="782CCE32" w:rsidR="000B32F7" w:rsidRPr="000C321E" w:rsidRDefault="000B32F7" w:rsidP="009900EA">
            <w:pPr>
              <w:pStyle w:val="TAL"/>
              <w:rPr>
                <w:rFonts w:cs="Arial"/>
                <w:sz w:val="16"/>
                <w:szCs w:val="16"/>
              </w:rPr>
            </w:pPr>
            <w:r w:rsidRPr="000C321E">
              <w:rPr>
                <w:rFonts w:cs="Arial"/>
                <w:sz w:val="16"/>
                <w:szCs w:val="16"/>
              </w:rPr>
              <w:t>Correction to the condition of inclusion of the RAT Type IE</w:t>
            </w:r>
          </w:p>
        </w:tc>
        <w:tc>
          <w:tcPr>
            <w:tcW w:w="850" w:type="dxa"/>
            <w:shd w:val="solid" w:color="FFFFFF" w:fill="auto"/>
          </w:tcPr>
          <w:p w14:paraId="145CC33A" w14:textId="77777777" w:rsidR="000B32F7" w:rsidRPr="000C321E" w:rsidRDefault="000B32F7" w:rsidP="009900EA">
            <w:pPr>
              <w:pStyle w:val="TAC"/>
              <w:rPr>
                <w:rFonts w:cs="Arial"/>
                <w:snapToGrid w:val="0"/>
                <w:color w:val="000000"/>
                <w:sz w:val="16"/>
                <w:szCs w:val="16"/>
              </w:rPr>
            </w:pPr>
          </w:p>
        </w:tc>
      </w:tr>
      <w:tr w:rsidR="000B32F7" w:rsidRPr="000C321E" w14:paraId="0DE7B2C6" w14:textId="77777777" w:rsidTr="000B32F7">
        <w:tc>
          <w:tcPr>
            <w:tcW w:w="851" w:type="dxa"/>
            <w:shd w:val="solid" w:color="FFFFFF" w:fill="auto"/>
          </w:tcPr>
          <w:p w14:paraId="17233D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01368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F96242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DF6963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0961r2</w:t>
            </w:r>
          </w:p>
        </w:tc>
        <w:tc>
          <w:tcPr>
            <w:tcW w:w="425" w:type="dxa"/>
            <w:shd w:val="solid" w:color="FFFFFF" w:fill="auto"/>
          </w:tcPr>
          <w:p w14:paraId="07EE4501" w14:textId="77777777" w:rsidR="000B32F7" w:rsidRPr="000C321E" w:rsidRDefault="000B32F7" w:rsidP="009900EA">
            <w:pPr>
              <w:pStyle w:val="TAL"/>
              <w:rPr>
                <w:rFonts w:cs="Arial"/>
                <w:sz w:val="16"/>
                <w:szCs w:val="16"/>
              </w:rPr>
            </w:pPr>
          </w:p>
        </w:tc>
        <w:tc>
          <w:tcPr>
            <w:tcW w:w="465" w:type="dxa"/>
            <w:shd w:val="solid" w:color="FFFFFF" w:fill="auto"/>
          </w:tcPr>
          <w:p w14:paraId="66475AFD" w14:textId="77777777" w:rsidR="000B32F7" w:rsidRPr="000C321E" w:rsidRDefault="000B32F7" w:rsidP="009900EA">
            <w:pPr>
              <w:pStyle w:val="TAL"/>
              <w:rPr>
                <w:rFonts w:cs="Arial"/>
                <w:sz w:val="16"/>
                <w:szCs w:val="16"/>
              </w:rPr>
            </w:pPr>
          </w:p>
        </w:tc>
        <w:tc>
          <w:tcPr>
            <w:tcW w:w="8607" w:type="dxa"/>
            <w:shd w:val="solid" w:color="FFFFFF" w:fill="auto"/>
          </w:tcPr>
          <w:p w14:paraId="5AD9FC99" w14:textId="1EE8DBDC" w:rsidR="000B32F7" w:rsidRPr="000C321E" w:rsidRDefault="000B32F7" w:rsidP="009900EA">
            <w:pPr>
              <w:pStyle w:val="TAL"/>
              <w:rPr>
                <w:rFonts w:cs="Arial"/>
                <w:sz w:val="16"/>
                <w:szCs w:val="16"/>
              </w:rPr>
            </w:pPr>
            <w:r w:rsidRPr="000C321E">
              <w:rPr>
                <w:rFonts w:cs="Arial"/>
                <w:sz w:val="16"/>
                <w:szCs w:val="16"/>
              </w:rPr>
              <w:t>SIPTO at the Local Network</w:t>
            </w:r>
          </w:p>
        </w:tc>
        <w:tc>
          <w:tcPr>
            <w:tcW w:w="850" w:type="dxa"/>
            <w:shd w:val="solid" w:color="FFFFFF" w:fill="auto"/>
          </w:tcPr>
          <w:p w14:paraId="77BC4D20" w14:textId="77777777" w:rsidR="000B32F7" w:rsidRPr="000C321E" w:rsidRDefault="000B32F7" w:rsidP="009900EA">
            <w:pPr>
              <w:pStyle w:val="TAC"/>
              <w:rPr>
                <w:rFonts w:cs="Arial"/>
                <w:snapToGrid w:val="0"/>
                <w:color w:val="000000"/>
                <w:sz w:val="16"/>
                <w:szCs w:val="16"/>
              </w:rPr>
            </w:pPr>
          </w:p>
        </w:tc>
      </w:tr>
      <w:tr w:rsidR="000B32F7" w:rsidRPr="000C321E" w14:paraId="7B45320F" w14:textId="77777777" w:rsidTr="000B32F7">
        <w:tc>
          <w:tcPr>
            <w:tcW w:w="851" w:type="dxa"/>
            <w:shd w:val="solid" w:color="FFFFFF" w:fill="auto"/>
          </w:tcPr>
          <w:p w14:paraId="0CC20A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06AB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9EB06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6B2C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0962r1</w:t>
            </w:r>
          </w:p>
        </w:tc>
        <w:tc>
          <w:tcPr>
            <w:tcW w:w="425" w:type="dxa"/>
            <w:shd w:val="solid" w:color="FFFFFF" w:fill="auto"/>
          </w:tcPr>
          <w:p w14:paraId="728D8F8E" w14:textId="77777777" w:rsidR="000B32F7" w:rsidRPr="000C321E" w:rsidRDefault="000B32F7" w:rsidP="009900EA">
            <w:pPr>
              <w:pStyle w:val="TAL"/>
              <w:rPr>
                <w:rFonts w:cs="Arial"/>
                <w:sz w:val="16"/>
                <w:szCs w:val="16"/>
              </w:rPr>
            </w:pPr>
          </w:p>
        </w:tc>
        <w:tc>
          <w:tcPr>
            <w:tcW w:w="465" w:type="dxa"/>
            <w:shd w:val="solid" w:color="FFFFFF" w:fill="auto"/>
          </w:tcPr>
          <w:p w14:paraId="2B9EA366" w14:textId="77777777" w:rsidR="000B32F7" w:rsidRPr="000C321E" w:rsidRDefault="000B32F7" w:rsidP="009900EA">
            <w:pPr>
              <w:pStyle w:val="TAL"/>
              <w:rPr>
                <w:rFonts w:cs="Arial"/>
                <w:sz w:val="16"/>
                <w:szCs w:val="16"/>
              </w:rPr>
            </w:pPr>
          </w:p>
        </w:tc>
        <w:tc>
          <w:tcPr>
            <w:tcW w:w="8607" w:type="dxa"/>
            <w:shd w:val="solid" w:color="FFFFFF" w:fill="auto"/>
          </w:tcPr>
          <w:p w14:paraId="3BC9218A" w14:textId="5A7A9478" w:rsidR="000B32F7" w:rsidRPr="000C321E" w:rsidRDefault="000B32F7" w:rsidP="009900EA">
            <w:pPr>
              <w:pStyle w:val="TAL"/>
              <w:rPr>
                <w:rFonts w:cs="Arial"/>
                <w:sz w:val="16"/>
                <w:szCs w:val="16"/>
              </w:rPr>
            </w:pPr>
            <w:r w:rsidRPr="000C321E">
              <w:rPr>
                <w:rFonts w:cs="Arial"/>
                <w:sz w:val="16"/>
                <w:szCs w:val="16"/>
              </w:rPr>
              <w:t>GERAN Iu Mode</w:t>
            </w:r>
          </w:p>
        </w:tc>
        <w:tc>
          <w:tcPr>
            <w:tcW w:w="850" w:type="dxa"/>
            <w:shd w:val="solid" w:color="FFFFFF" w:fill="auto"/>
          </w:tcPr>
          <w:p w14:paraId="2E1874CA" w14:textId="77777777" w:rsidR="000B32F7" w:rsidRPr="000C321E" w:rsidRDefault="000B32F7" w:rsidP="009900EA">
            <w:pPr>
              <w:pStyle w:val="TAC"/>
              <w:rPr>
                <w:rFonts w:cs="Arial"/>
                <w:snapToGrid w:val="0"/>
                <w:color w:val="000000"/>
                <w:sz w:val="16"/>
                <w:szCs w:val="16"/>
              </w:rPr>
            </w:pPr>
          </w:p>
        </w:tc>
      </w:tr>
      <w:tr w:rsidR="000B32F7" w:rsidRPr="000C321E" w14:paraId="4CB10DD1" w14:textId="77777777" w:rsidTr="000B32F7">
        <w:tc>
          <w:tcPr>
            <w:tcW w:w="851" w:type="dxa"/>
            <w:shd w:val="solid" w:color="FFFFFF" w:fill="auto"/>
          </w:tcPr>
          <w:p w14:paraId="289E70F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61B0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C635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F1E1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0964r2</w:t>
            </w:r>
          </w:p>
        </w:tc>
        <w:tc>
          <w:tcPr>
            <w:tcW w:w="425" w:type="dxa"/>
            <w:shd w:val="solid" w:color="FFFFFF" w:fill="auto"/>
          </w:tcPr>
          <w:p w14:paraId="4369837A" w14:textId="77777777" w:rsidR="000B32F7" w:rsidRPr="000C321E" w:rsidRDefault="000B32F7" w:rsidP="009900EA">
            <w:pPr>
              <w:pStyle w:val="TAL"/>
              <w:rPr>
                <w:rFonts w:cs="Arial"/>
                <w:sz w:val="16"/>
                <w:szCs w:val="16"/>
              </w:rPr>
            </w:pPr>
          </w:p>
        </w:tc>
        <w:tc>
          <w:tcPr>
            <w:tcW w:w="465" w:type="dxa"/>
            <w:shd w:val="solid" w:color="FFFFFF" w:fill="auto"/>
          </w:tcPr>
          <w:p w14:paraId="1C07FB7D" w14:textId="77777777" w:rsidR="000B32F7" w:rsidRPr="000C321E" w:rsidRDefault="000B32F7" w:rsidP="009900EA">
            <w:pPr>
              <w:pStyle w:val="TAL"/>
              <w:rPr>
                <w:rFonts w:cs="Arial"/>
                <w:sz w:val="16"/>
                <w:szCs w:val="16"/>
              </w:rPr>
            </w:pPr>
          </w:p>
        </w:tc>
        <w:tc>
          <w:tcPr>
            <w:tcW w:w="8607" w:type="dxa"/>
            <w:shd w:val="solid" w:color="FFFFFF" w:fill="auto"/>
          </w:tcPr>
          <w:p w14:paraId="41E5BCC2" w14:textId="7FEF57CB" w:rsidR="000B32F7" w:rsidRPr="000C321E" w:rsidRDefault="000B32F7" w:rsidP="009900EA">
            <w:pPr>
              <w:pStyle w:val="TAL"/>
              <w:rPr>
                <w:rFonts w:cs="Arial"/>
                <w:sz w:val="16"/>
                <w:szCs w:val="16"/>
              </w:rPr>
            </w:pPr>
            <w:r w:rsidRPr="000C321E">
              <w:rPr>
                <w:rFonts w:cs="Arial"/>
                <w:sz w:val="16"/>
                <w:szCs w:val="16"/>
              </w:rPr>
              <w:t>ULI Timestamp IE format</w:t>
            </w:r>
          </w:p>
        </w:tc>
        <w:tc>
          <w:tcPr>
            <w:tcW w:w="850" w:type="dxa"/>
            <w:shd w:val="solid" w:color="FFFFFF" w:fill="auto"/>
          </w:tcPr>
          <w:p w14:paraId="2587255C" w14:textId="77777777" w:rsidR="000B32F7" w:rsidRPr="000C321E" w:rsidRDefault="000B32F7" w:rsidP="009900EA">
            <w:pPr>
              <w:pStyle w:val="TAC"/>
              <w:rPr>
                <w:rFonts w:cs="Arial"/>
                <w:snapToGrid w:val="0"/>
                <w:color w:val="000000"/>
                <w:sz w:val="16"/>
                <w:szCs w:val="16"/>
              </w:rPr>
            </w:pPr>
          </w:p>
        </w:tc>
      </w:tr>
      <w:tr w:rsidR="000B32F7" w:rsidRPr="000C321E" w14:paraId="0B96D7F4" w14:textId="77777777" w:rsidTr="000B32F7">
        <w:tc>
          <w:tcPr>
            <w:tcW w:w="851" w:type="dxa"/>
            <w:shd w:val="solid" w:color="FFFFFF" w:fill="auto"/>
          </w:tcPr>
          <w:p w14:paraId="3F6BEB2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2859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CT#62</w:t>
            </w:r>
          </w:p>
        </w:tc>
        <w:tc>
          <w:tcPr>
            <w:tcW w:w="1043" w:type="dxa"/>
            <w:shd w:val="solid" w:color="FFFFFF" w:fill="auto"/>
          </w:tcPr>
          <w:p w14:paraId="690D077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E474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0965</w:t>
            </w:r>
          </w:p>
        </w:tc>
        <w:tc>
          <w:tcPr>
            <w:tcW w:w="425" w:type="dxa"/>
            <w:shd w:val="solid" w:color="FFFFFF" w:fill="auto"/>
          </w:tcPr>
          <w:p w14:paraId="5E5C7114" w14:textId="77777777" w:rsidR="000B32F7" w:rsidRPr="000C321E" w:rsidRDefault="000B32F7" w:rsidP="009900EA">
            <w:pPr>
              <w:pStyle w:val="TAL"/>
              <w:rPr>
                <w:rFonts w:cs="Arial"/>
                <w:sz w:val="16"/>
                <w:szCs w:val="16"/>
              </w:rPr>
            </w:pPr>
          </w:p>
        </w:tc>
        <w:tc>
          <w:tcPr>
            <w:tcW w:w="465" w:type="dxa"/>
            <w:shd w:val="solid" w:color="FFFFFF" w:fill="auto"/>
          </w:tcPr>
          <w:p w14:paraId="4B80DF23" w14:textId="77777777" w:rsidR="000B32F7" w:rsidRPr="000C321E" w:rsidRDefault="000B32F7" w:rsidP="009900EA">
            <w:pPr>
              <w:pStyle w:val="TAL"/>
              <w:rPr>
                <w:rFonts w:cs="Arial"/>
                <w:sz w:val="16"/>
                <w:szCs w:val="16"/>
              </w:rPr>
            </w:pPr>
          </w:p>
        </w:tc>
        <w:tc>
          <w:tcPr>
            <w:tcW w:w="8607" w:type="dxa"/>
            <w:shd w:val="solid" w:color="FFFFFF" w:fill="auto"/>
          </w:tcPr>
          <w:p w14:paraId="1B6AE582" w14:textId="79479DE2" w:rsidR="000B32F7" w:rsidRPr="000C321E" w:rsidRDefault="000B32F7" w:rsidP="009900EA">
            <w:pPr>
              <w:pStyle w:val="TAL"/>
              <w:rPr>
                <w:rFonts w:cs="Arial"/>
                <w:sz w:val="16"/>
                <w:szCs w:val="16"/>
              </w:rPr>
            </w:pPr>
            <w:r w:rsidRPr="000C321E">
              <w:rPr>
                <w:rFonts w:cs="Arial"/>
                <w:sz w:val="16"/>
                <w:szCs w:val="16"/>
              </w:rPr>
              <w:t>Correction on the occurrence of LHN ID with NSAPI</w:t>
            </w:r>
          </w:p>
        </w:tc>
        <w:tc>
          <w:tcPr>
            <w:tcW w:w="850" w:type="dxa"/>
            <w:shd w:val="solid" w:color="FFFFFF" w:fill="auto"/>
          </w:tcPr>
          <w:p w14:paraId="6EF36C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12.3.0</w:t>
            </w:r>
          </w:p>
        </w:tc>
      </w:tr>
      <w:tr w:rsidR="000B32F7" w:rsidRPr="000C321E" w14:paraId="00AA9BAE" w14:textId="77777777" w:rsidTr="000B32F7">
        <w:tc>
          <w:tcPr>
            <w:tcW w:w="851" w:type="dxa"/>
            <w:shd w:val="solid" w:color="FFFFFF" w:fill="auto"/>
          </w:tcPr>
          <w:p w14:paraId="34E750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0B2CA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CBD22A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E6BF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0966</w:t>
            </w:r>
          </w:p>
        </w:tc>
        <w:tc>
          <w:tcPr>
            <w:tcW w:w="425" w:type="dxa"/>
            <w:shd w:val="solid" w:color="FFFFFF" w:fill="auto"/>
          </w:tcPr>
          <w:p w14:paraId="255AD29B" w14:textId="77777777" w:rsidR="000B32F7" w:rsidRPr="000C321E" w:rsidRDefault="000B32F7" w:rsidP="009900EA">
            <w:pPr>
              <w:pStyle w:val="TAL"/>
              <w:rPr>
                <w:rFonts w:cs="Arial"/>
                <w:sz w:val="16"/>
                <w:szCs w:val="16"/>
              </w:rPr>
            </w:pPr>
          </w:p>
        </w:tc>
        <w:tc>
          <w:tcPr>
            <w:tcW w:w="465" w:type="dxa"/>
            <w:shd w:val="solid" w:color="FFFFFF" w:fill="auto"/>
          </w:tcPr>
          <w:p w14:paraId="6E0B68C6" w14:textId="77777777" w:rsidR="000B32F7" w:rsidRPr="000C321E" w:rsidRDefault="000B32F7" w:rsidP="009900EA">
            <w:pPr>
              <w:pStyle w:val="TAL"/>
              <w:rPr>
                <w:rFonts w:cs="Arial"/>
                <w:sz w:val="16"/>
                <w:szCs w:val="16"/>
              </w:rPr>
            </w:pPr>
          </w:p>
        </w:tc>
        <w:tc>
          <w:tcPr>
            <w:tcW w:w="8607" w:type="dxa"/>
            <w:shd w:val="solid" w:color="FFFFFF" w:fill="auto"/>
          </w:tcPr>
          <w:p w14:paraId="284E5801" w14:textId="29FD1B41" w:rsidR="000B32F7" w:rsidRPr="000C321E" w:rsidRDefault="000B32F7" w:rsidP="009900EA">
            <w:pPr>
              <w:pStyle w:val="TAL"/>
              <w:rPr>
                <w:rFonts w:cs="Arial"/>
                <w:sz w:val="16"/>
                <w:szCs w:val="16"/>
              </w:rPr>
            </w:pPr>
            <w:r w:rsidRPr="000C321E">
              <w:rPr>
                <w:rFonts w:cs="Arial"/>
                <w:sz w:val="16"/>
                <w:szCs w:val="16"/>
              </w:rPr>
              <w:t>Core Network Operator selection origin</w:t>
            </w:r>
          </w:p>
        </w:tc>
        <w:tc>
          <w:tcPr>
            <w:tcW w:w="850" w:type="dxa"/>
            <w:shd w:val="solid" w:color="FFFFFF" w:fill="auto"/>
          </w:tcPr>
          <w:p w14:paraId="6092F414" w14:textId="77777777" w:rsidR="000B32F7" w:rsidRPr="000C321E" w:rsidRDefault="000B32F7" w:rsidP="009900EA">
            <w:pPr>
              <w:pStyle w:val="TAC"/>
              <w:rPr>
                <w:rFonts w:cs="Arial"/>
                <w:snapToGrid w:val="0"/>
                <w:color w:val="000000"/>
                <w:sz w:val="16"/>
                <w:szCs w:val="16"/>
              </w:rPr>
            </w:pPr>
          </w:p>
        </w:tc>
      </w:tr>
      <w:tr w:rsidR="000B32F7" w:rsidRPr="000C321E" w14:paraId="30442A73" w14:textId="77777777" w:rsidTr="000B32F7">
        <w:tc>
          <w:tcPr>
            <w:tcW w:w="851" w:type="dxa"/>
            <w:shd w:val="solid" w:color="FFFFFF" w:fill="auto"/>
          </w:tcPr>
          <w:p w14:paraId="2C2311B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6B797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E1FA35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CAC96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0968r1</w:t>
            </w:r>
          </w:p>
        </w:tc>
        <w:tc>
          <w:tcPr>
            <w:tcW w:w="425" w:type="dxa"/>
            <w:shd w:val="solid" w:color="FFFFFF" w:fill="auto"/>
          </w:tcPr>
          <w:p w14:paraId="149D4B1D" w14:textId="77777777" w:rsidR="000B32F7" w:rsidRPr="000C321E" w:rsidRDefault="000B32F7" w:rsidP="009900EA">
            <w:pPr>
              <w:pStyle w:val="TAL"/>
              <w:rPr>
                <w:rFonts w:cs="Arial"/>
                <w:sz w:val="16"/>
                <w:szCs w:val="16"/>
              </w:rPr>
            </w:pPr>
          </w:p>
        </w:tc>
        <w:tc>
          <w:tcPr>
            <w:tcW w:w="465" w:type="dxa"/>
            <w:shd w:val="solid" w:color="FFFFFF" w:fill="auto"/>
          </w:tcPr>
          <w:p w14:paraId="367E74A3" w14:textId="77777777" w:rsidR="000B32F7" w:rsidRPr="000C321E" w:rsidRDefault="000B32F7" w:rsidP="009900EA">
            <w:pPr>
              <w:pStyle w:val="TAL"/>
              <w:rPr>
                <w:rFonts w:cs="Arial"/>
                <w:sz w:val="16"/>
                <w:szCs w:val="16"/>
              </w:rPr>
            </w:pPr>
          </w:p>
        </w:tc>
        <w:tc>
          <w:tcPr>
            <w:tcW w:w="8607" w:type="dxa"/>
            <w:shd w:val="solid" w:color="FFFFFF" w:fill="auto"/>
          </w:tcPr>
          <w:p w14:paraId="71575114" w14:textId="46BF5DCE" w:rsidR="000B32F7" w:rsidRPr="000C321E" w:rsidRDefault="000B32F7" w:rsidP="009900EA">
            <w:pPr>
              <w:pStyle w:val="TAL"/>
              <w:rPr>
                <w:rFonts w:cs="Arial"/>
                <w:sz w:val="16"/>
                <w:szCs w:val="16"/>
              </w:rPr>
            </w:pPr>
            <w:r w:rsidRPr="000C321E">
              <w:rPr>
                <w:rFonts w:cs="Arial"/>
                <w:sz w:val="16"/>
                <w:szCs w:val="16"/>
              </w:rPr>
              <w:t>Correct BSSGP Cause value</w:t>
            </w:r>
          </w:p>
        </w:tc>
        <w:tc>
          <w:tcPr>
            <w:tcW w:w="850" w:type="dxa"/>
            <w:shd w:val="solid" w:color="FFFFFF" w:fill="auto"/>
          </w:tcPr>
          <w:p w14:paraId="3DCE5949" w14:textId="77777777" w:rsidR="000B32F7" w:rsidRPr="000C321E" w:rsidRDefault="000B32F7" w:rsidP="009900EA">
            <w:pPr>
              <w:pStyle w:val="TAC"/>
              <w:rPr>
                <w:rFonts w:cs="Arial"/>
                <w:snapToGrid w:val="0"/>
                <w:color w:val="000000"/>
                <w:sz w:val="16"/>
                <w:szCs w:val="16"/>
              </w:rPr>
            </w:pPr>
          </w:p>
        </w:tc>
      </w:tr>
      <w:tr w:rsidR="000B32F7" w:rsidRPr="000C321E" w14:paraId="4095CB4B" w14:textId="77777777" w:rsidTr="000B32F7">
        <w:tc>
          <w:tcPr>
            <w:tcW w:w="851" w:type="dxa"/>
            <w:shd w:val="solid" w:color="FFFFFF" w:fill="auto"/>
          </w:tcPr>
          <w:p w14:paraId="421D4AF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D14FE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0F416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0C6F6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0969</w:t>
            </w:r>
          </w:p>
        </w:tc>
        <w:tc>
          <w:tcPr>
            <w:tcW w:w="425" w:type="dxa"/>
            <w:shd w:val="solid" w:color="FFFFFF" w:fill="auto"/>
          </w:tcPr>
          <w:p w14:paraId="1B1B3B55" w14:textId="77777777" w:rsidR="000B32F7" w:rsidRPr="000C321E" w:rsidRDefault="000B32F7" w:rsidP="009900EA">
            <w:pPr>
              <w:pStyle w:val="TAL"/>
              <w:rPr>
                <w:rFonts w:cs="Arial"/>
                <w:sz w:val="16"/>
                <w:szCs w:val="16"/>
              </w:rPr>
            </w:pPr>
          </w:p>
        </w:tc>
        <w:tc>
          <w:tcPr>
            <w:tcW w:w="465" w:type="dxa"/>
            <w:shd w:val="solid" w:color="FFFFFF" w:fill="auto"/>
          </w:tcPr>
          <w:p w14:paraId="321C1DBB" w14:textId="77777777" w:rsidR="000B32F7" w:rsidRPr="000C321E" w:rsidRDefault="000B32F7" w:rsidP="009900EA">
            <w:pPr>
              <w:pStyle w:val="TAL"/>
              <w:rPr>
                <w:rFonts w:cs="Arial"/>
                <w:sz w:val="16"/>
                <w:szCs w:val="16"/>
              </w:rPr>
            </w:pPr>
          </w:p>
        </w:tc>
        <w:tc>
          <w:tcPr>
            <w:tcW w:w="8607" w:type="dxa"/>
            <w:shd w:val="solid" w:color="FFFFFF" w:fill="auto"/>
          </w:tcPr>
          <w:p w14:paraId="7EBFEF3C" w14:textId="2C4D7206" w:rsidR="000B32F7" w:rsidRPr="000C321E" w:rsidRDefault="000B32F7" w:rsidP="009900EA">
            <w:pPr>
              <w:pStyle w:val="TAL"/>
              <w:rPr>
                <w:rFonts w:cs="Arial"/>
                <w:sz w:val="16"/>
                <w:szCs w:val="16"/>
              </w:rPr>
            </w:pPr>
            <w:r w:rsidRPr="000C321E">
              <w:rPr>
                <w:rFonts w:cs="Arial"/>
                <w:sz w:val="16"/>
                <w:szCs w:val="16"/>
              </w:rPr>
              <w:t>Resolving ambiguity of SGSN Number IE encoding</w:t>
            </w:r>
          </w:p>
        </w:tc>
        <w:tc>
          <w:tcPr>
            <w:tcW w:w="850" w:type="dxa"/>
            <w:shd w:val="solid" w:color="FFFFFF" w:fill="auto"/>
          </w:tcPr>
          <w:p w14:paraId="2449DC51" w14:textId="77777777" w:rsidR="000B32F7" w:rsidRPr="000C321E" w:rsidRDefault="000B32F7" w:rsidP="009900EA">
            <w:pPr>
              <w:pStyle w:val="TAC"/>
              <w:rPr>
                <w:rFonts w:cs="Arial"/>
                <w:snapToGrid w:val="0"/>
                <w:color w:val="000000"/>
                <w:sz w:val="16"/>
                <w:szCs w:val="16"/>
              </w:rPr>
            </w:pPr>
          </w:p>
        </w:tc>
      </w:tr>
      <w:tr w:rsidR="000B32F7" w:rsidRPr="000C321E" w14:paraId="795B0F40" w14:textId="77777777" w:rsidTr="000B32F7">
        <w:tc>
          <w:tcPr>
            <w:tcW w:w="851" w:type="dxa"/>
            <w:shd w:val="solid" w:color="FFFFFF" w:fill="auto"/>
          </w:tcPr>
          <w:p w14:paraId="4DA4DB1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76730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32698D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C197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0970r1</w:t>
            </w:r>
          </w:p>
        </w:tc>
        <w:tc>
          <w:tcPr>
            <w:tcW w:w="425" w:type="dxa"/>
            <w:shd w:val="solid" w:color="FFFFFF" w:fill="auto"/>
          </w:tcPr>
          <w:p w14:paraId="6FE24E62" w14:textId="77777777" w:rsidR="000B32F7" w:rsidRPr="000C321E" w:rsidRDefault="000B32F7" w:rsidP="009900EA">
            <w:pPr>
              <w:pStyle w:val="TAL"/>
              <w:rPr>
                <w:rFonts w:cs="Arial"/>
                <w:sz w:val="16"/>
                <w:szCs w:val="16"/>
              </w:rPr>
            </w:pPr>
          </w:p>
        </w:tc>
        <w:tc>
          <w:tcPr>
            <w:tcW w:w="465" w:type="dxa"/>
            <w:shd w:val="solid" w:color="FFFFFF" w:fill="auto"/>
          </w:tcPr>
          <w:p w14:paraId="469665BB" w14:textId="77777777" w:rsidR="000B32F7" w:rsidRPr="000C321E" w:rsidRDefault="000B32F7" w:rsidP="009900EA">
            <w:pPr>
              <w:pStyle w:val="TAL"/>
              <w:rPr>
                <w:rFonts w:cs="Arial"/>
                <w:sz w:val="16"/>
                <w:szCs w:val="16"/>
              </w:rPr>
            </w:pPr>
          </w:p>
        </w:tc>
        <w:tc>
          <w:tcPr>
            <w:tcW w:w="8607" w:type="dxa"/>
            <w:shd w:val="solid" w:color="FFFFFF" w:fill="auto"/>
          </w:tcPr>
          <w:p w14:paraId="57E5E92E" w14:textId="7BAD68B2" w:rsidR="000B32F7" w:rsidRPr="000C321E" w:rsidRDefault="000B32F7" w:rsidP="009900EA">
            <w:pPr>
              <w:pStyle w:val="TAL"/>
              <w:rPr>
                <w:rFonts w:cs="Arial"/>
                <w:sz w:val="16"/>
                <w:szCs w:val="16"/>
              </w:rPr>
            </w:pPr>
            <w:r w:rsidRPr="000C321E">
              <w:rPr>
                <w:rFonts w:cs="Arial"/>
                <w:sz w:val="16"/>
                <w:szCs w:val="16"/>
              </w:rPr>
              <w:t>Clarification on encoding of bit rates when converting bits per second received over Diameter and MAP interfaces to kilo bits per second over GTPv1.</w:t>
            </w:r>
          </w:p>
        </w:tc>
        <w:tc>
          <w:tcPr>
            <w:tcW w:w="850" w:type="dxa"/>
            <w:shd w:val="solid" w:color="FFFFFF" w:fill="auto"/>
          </w:tcPr>
          <w:p w14:paraId="2A2F72FD" w14:textId="77777777" w:rsidR="000B32F7" w:rsidRPr="000C321E" w:rsidRDefault="000B32F7" w:rsidP="009900EA">
            <w:pPr>
              <w:pStyle w:val="TAC"/>
              <w:rPr>
                <w:rFonts w:cs="Arial"/>
                <w:snapToGrid w:val="0"/>
                <w:color w:val="000000"/>
                <w:sz w:val="16"/>
                <w:szCs w:val="16"/>
              </w:rPr>
            </w:pPr>
          </w:p>
        </w:tc>
      </w:tr>
      <w:tr w:rsidR="000B32F7" w:rsidRPr="000C321E" w14:paraId="23648139" w14:textId="77777777" w:rsidTr="000B32F7">
        <w:tc>
          <w:tcPr>
            <w:tcW w:w="851" w:type="dxa"/>
            <w:shd w:val="solid" w:color="FFFFFF" w:fill="auto"/>
          </w:tcPr>
          <w:p w14:paraId="356505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7FDF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A27DB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BCEB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0971r1</w:t>
            </w:r>
          </w:p>
        </w:tc>
        <w:tc>
          <w:tcPr>
            <w:tcW w:w="425" w:type="dxa"/>
            <w:shd w:val="solid" w:color="FFFFFF" w:fill="auto"/>
          </w:tcPr>
          <w:p w14:paraId="6D9C00C6" w14:textId="77777777" w:rsidR="000B32F7" w:rsidRPr="000C321E" w:rsidRDefault="000B32F7" w:rsidP="009900EA">
            <w:pPr>
              <w:pStyle w:val="TAL"/>
              <w:rPr>
                <w:rFonts w:cs="Arial"/>
                <w:sz w:val="16"/>
                <w:szCs w:val="16"/>
              </w:rPr>
            </w:pPr>
          </w:p>
        </w:tc>
        <w:tc>
          <w:tcPr>
            <w:tcW w:w="465" w:type="dxa"/>
            <w:shd w:val="solid" w:color="FFFFFF" w:fill="auto"/>
          </w:tcPr>
          <w:p w14:paraId="5A538722" w14:textId="77777777" w:rsidR="000B32F7" w:rsidRPr="000C321E" w:rsidRDefault="000B32F7" w:rsidP="009900EA">
            <w:pPr>
              <w:pStyle w:val="TAL"/>
              <w:rPr>
                <w:rFonts w:cs="Arial"/>
                <w:sz w:val="16"/>
                <w:szCs w:val="16"/>
              </w:rPr>
            </w:pPr>
          </w:p>
        </w:tc>
        <w:tc>
          <w:tcPr>
            <w:tcW w:w="8607" w:type="dxa"/>
            <w:shd w:val="solid" w:color="FFFFFF" w:fill="auto"/>
          </w:tcPr>
          <w:p w14:paraId="14D6AC49" w14:textId="12C99486" w:rsidR="000B32F7" w:rsidRPr="000C321E" w:rsidRDefault="000B32F7" w:rsidP="009900EA">
            <w:pPr>
              <w:pStyle w:val="TAL"/>
              <w:rPr>
                <w:rFonts w:cs="Arial"/>
                <w:sz w:val="16"/>
                <w:szCs w:val="16"/>
              </w:rPr>
            </w:pPr>
            <w:r w:rsidRPr="000C321E">
              <w:rPr>
                <w:rFonts w:cs="Arial"/>
                <w:sz w:val="16"/>
                <w:szCs w:val="16"/>
              </w:rPr>
              <w:t>Cause IE condition in the Delete PDP Context Request</w:t>
            </w:r>
          </w:p>
        </w:tc>
        <w:tc>
          <w:tcPr>
            <w:tcW w:w="850" w:type="dxa"/>
            <w:shd w:val="solid" w:color="FFFFFF" w:fill="auto"/>
          </w:tcPr>
          <w:p w14:paraId="0A9C25D8" w14:textId="77777777" w:rsidR="000B32F7" w:rsidRPr="000C321E" w:rsidRDefault="000B32F7" w:rsidP="009900EA">
            <w:pPr>
              <w:pStyle w:val="TAC"/>
              <w:rPr>
                <w:rFonts w:cs="Arial"/>
                <w:snapToGrid w:val="0"/>
                <w:color w:val="000000"/>
                <w:sz w:val="16"/>
                <w:szCs w:val="16"/>
              </w:rPr>
            </w:pPr>
          </w:p>
        </w:tc>
      </w:tr>
      <w:tr w:rsidR="000B32F7" w:rsidRPr="000C321E" w14:paraId="2286A946" w14:textId="77777777" w:rsidTr="000B32F7">
        <w:tc>
          <w:tcPr>
            <w:tcW w:w="851" w:type="dxa"/>
            <w:shd w:val="solid" w:color="FFFFFF" w:fill="auto"/>
          </w:tcPr>
          <w:p w14:paraId="61BE328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A6836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CT#63</w:t>
            </w:r>
          </w:p>
        </w:tc>
        <w:tc>
          <w:tcPr>
            <w:tcW w:w="1043" w:type="dxa"/>
            <w:shd w:val="solid" w:color="FFFFFF" w:fill="auto"/>
          </w:tcPr>
          <w:p w14:paraId="070BA5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DF3A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0978r1</w:t>
            </w:r>
          </w:p>
        </w:tc>
        <w:tc>
          <w:tcPr>
            <w:tcW w:w="425" w:type="dxa"/>
            <w:shd w:val="solid" w:color="FFFFFF" w:fill="auto"/>
          </w:tcPr>
          <w:p w14:paraId="62DEE432" w14:textId="77777777" w:rsidR="000B32F7" w:rsidRPr="000C321E" w:rsidRDefault="000B32F7" w:rsidP="009900EA">
            <w:pPr>
              <w:pStyle w:val="TAL"/>
              <w:rPr>
                <w:rFonts w:cs="Arial"/>
                <w:sz w:val="16"/>
                <w:szCs w:val="16"/>
              </w:rPr>
            </w:pPr>
          </w:p>
        </w:tc>
        <w:tc>
          <w:tcPr>
            <w:tcW w:w="465" w:type="dxa"/>
            <w:shd w:val="solid" w:color="FFFFFF" w:fill="auto"/>
          </w:tcPr>
          <w:p w14:paraId="6D51699A" w14:textId="77777777" w:rsidR="000B32F7" w:rsidRPr="000C321E" w:rsidRDefault="000B32F7" w:rsidP="009900EA">
            <w:pPr>
              <w:pStyle w:val="TAL"/>
              <w:rPr>
                <w:rFonts w:cs="Arial"/>
                <w:sz w:val="16"/>
                <w:szCs w:val="16"/>
              </w:rPr>
            </w:pPr>
          </w:p>
        </w:tc>
        <w:tc>
          <w:tcPr>
            <w:tcW w:w="8607" w:type="dxa"/>
            <w:shd w:val="solid" w:color="FFFFFF" w:fill="auto"/>
          </w:tcPr>
          <w:p w14:paraId="1BE52E54" w14:textId="517414DE" w:rsidR="000B32F7" w:rsidRPr="000C321E" w:rsidRDefault="000B32F7" w:rsidP="009900EA">
            <w:pPr>
              <w:pStyle w:val="TAL"/>
              <w:rPr>
                <w:rFonts w:cs="Arial"/>
                <w:sz w:val="16"/>
                <w:szCs w:val="16"/>
              </w:rPr>
            </w:pPr>
            <w:r w:rsidRPr="000C321E">
              <w:rPr>
                <w:rFonts w:cs="Arial"/>
                <w:sz w:val="16"/>
                <w:szCs w:val="16"/>
              </w:rPr>
              <w:t>RFSP index encoding during inter SGSN mobility procedure</w:t>
            </w:r>
          </w:p>
        </w:tc>
        <w:tc>
          <w:tcPr>
            <w:tcW w:w="850" w:type="dxa"/>
            <w:shd w:val="solid" w:color="FFFFFF" w:fill="auto"/>
          </w:tcPr>
          <w:p w14:paraId="422F10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12.4.0</w:t>
            </w:r>
          </w:p>
        </w:tc>
      </w:tr>
      <w:tr w:rsidR="000B32F7" w:rsidRPr="000C321E" w14:paraId="691F50A9" w14:textId="77777777" w:rsidTr="000B32F7">
        <w:tc>
          <w:tcPr>
            <w:tcW w:w="851" w:type="dxa"/>
            <w:shd w:val="solid" w:color="FFFFFF" w:fill="auto"/>
          </w:tcPr>
          <w:p w14:paraId="231895E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3BB6F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AE688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8FD69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0982r1</w:t>
            </w:r>
          </w:p>
        </w:tc>
        <w:tc>
          <w:tcPr>
            <w:tcW w:w="425" w:type="dxa"/>
            <w:shd w:val="solid" w:color="FFFFFF" w:fill="auto"/>
          </w:tcPr>
          <w:p w14:paraId="1CB714A5" w14:textId="77777777" w:rsidR="000B32F7" w:rsidRPr="000C321E" w:rsidRDefault="000B32F7" w:rsidP="009900EA">
            <w:pPr>
              <w:pStyle w:val="TAL"/>
              <w:rPr>
                <w:rFonts w:cs="Arial"/>
                <w:sz w:val="16"/>
                <w:szCs w:val="16"/>
              </w:rPr>
            </w:pPr>
          </w:p>
        </w:tc>
        <w:tc>
          <w:tcPr>
            <w:tcW w:w="465" w:type="dxa"/>
            <w:shd w:val="solid" w:color="FFFFFF" w:fill="auto"/>
          </w:tcPr>
          <w:p w14:paraId="18D575B6" w14:textId="77777777" w:rsidR="000B32F7" w:rsidRPr="000C321E" w:rsidRDefault="000B32F7" w:rsidP="009900EA">
            <w:pPr>
              <w:pStyle w:val="TAL"/>
              <w:rPr>
                <w:rFonts w:cs="Arial" w:hint="eastAsia"/>
                <w:sz w:val="16"/>
                <w:szCs w:val="16"/>
              </w:rPr>
            </w:pPr>
          </w:p>
        </w:tc>
        <w:tc>
          <w:tcPr>
            <w:tcW w:w="8607" w:type="dxa"/>
            <w:shd w:val="solid" w:color="FFFFFF" w:fill="auto"/>
          </w:tcPr>
          <w:p w14:paraId="369FC8DF" w14:textId="674D3ACB" w:rsidR="000B32F7" w:rsidRPr="000C321E" w:rsidRDefault="000B32F7" w:rsidP="009900EA">
            <w:pPr>
              <w:pStyle w:val="TAL"/>
              <w:rPr>
                <w:rFonts w:cs="Arial"/>
                <w:sz w:val="16"/>
                <w:szCs w:val="16"/>
              </w:rPr>
            </w:pPr>
            <w:r w:rsidRPr="000C321E">
              <w:rPr>
                <w:rFonts w:cs="Arial" w:hint="eastAsia"/>
                <w:sz w:val="16"/>
                <w:szCs w:val="16"/>
              </w:rPr>
              <w:t xml:space="preserve">Update the </w:t>
            </w:r>
            <w:r w:rsidRPr="000C321E">
              <w:rPr>
                <w:rFonts w:cs="Arial"/>
                <w:sz w:val="16"/>
                <w:szCs w:val="16"/>
              </w:rPr>
              <w:t>ULI Timestamp IE format</w:t>
            </w:r>
          </w:p>
        </w:tc>
        <w:tc>
          <w:tcPr>
            <w:tcW w:w="850" w:type="dxa"/>
            <w:shd w:val="solid" w:color="FFFFFF" w:fill="auto"/>
          </w:tcPr>
          <w:p w14:paraId="2AE9DF11" w14:textId="77777777" w:rsidR="000B32F7" w:rsidRPr="000C321E" w:rsidRDefault="000B32F7" w:rsidP="009900EA">
            <w:pPr>
              <w:pStyle w:val="TAC"/>
              <w:rPr>
                <w:rFonts w:cs="Arial"/>
                <w:snapToGrid w:val="0"/>
                <w:color w:val="000000"/>
                <w:sz w:val="16"/>
                <w:szCs w:val="16"/>
              </w:rPr>
            </w:pPr>
          </w:p>
        </w:tc>
      </w:tr>
      <w:tr w:rsidR="000B32F7" w:rsidRPr="000C321E" w14:paraId="25C89B38" w14:textId="77777777" w:rsidTr="000B32F7">
        <w:tc>
          <w:tcPr>
            <w:tcW w:w="851" w:type="dxa"/>
            <w:shd w:val="solid" w:color="FFFFFF" w:fill="auto"/>
          </w:tcPr>
          <w:p w14:paraId="71665A2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9D868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C3F96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883C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0975r2</w:t>
            </w:r>
          </w:p>
        </w:tc>
        <w:tc>
          <w:tcPr>
            <w:tcW w:w="425" w:type="dxa"/>
            <w:shd w:val="solid" w:color="FFFFFF" w:fill="auto"/>
          </w:tcPr>
          <w:p w14:paraId="3B770D10" w14:textId="77777777" w:rsidR="000B32F7" w:rsidRPr="000C321E" w:rsidRDefault="000B32F7" w:rsidP="009900EA">
            <w:pPr>
              <w:pStyle w:val="TAL"/>
              <w:rPr>
                <w:rFonts w:cs="Arial"/>
                <w:sz w:val="16"/>
                <w:szCs w:val="16"/>
              </w:rPr>
            </w:pPr>
          </w:p>
        </w:tc>
        <w:tc>
          <w:tcPr>
            <w:tcW w:w="465" w:type="dxa"/>
            <w:shd w:val="solid" w:color="FFFFFF" w:fill="auto"/>
          </w:tcPr>
          <w:p w14:paraId="487C57B2" w14:textId="77777777" w:rsidR="000B32F7" w:rsidRPr="000C321E" w:rsidRDefault="000B32F7" w:rsidP="009900EA">
            <w:pPr>
              <w:pStyle w:val="TAL"/>
              <w:rPr>
                <w:rFonts w:cs="Arial"/>
                <w:sz w:val="16"/>
                <w:szCs w:val="16"/>
              </w:rPr>
            </w:pPr>
          </w:p>
        </w:tc>
        <w:tc>
          <w:tcPr>
            <w:tcW w:w="8607" w:type="dxa"/>
            <w:shd w:val="solid" w:color="FFFFFF" w:fill="auto"/>
          </w:tcPr>
          <w:p w14:paraId="613CE133" w14:textId="5011732D" w:rsidR="000B32F7" w:rsidRPr="000C321E" w:rsidRDefault="000B32F7" w:rsidP="009900EA">
            <w:pPr>
              <w:pStyle w:val="TAL"/>
              <w:rPr>
                <w:rFonts w:cs="Arial"/>
                <w:sz w:val="16"/>
                <w:szCs w:val="16"/>
              </w:rPr>
            </w:pPr>
            <w:r w:rsidRPr="000C321E">
              <w:rPr>
                <w:rFonts w:cs="Arial"/>
                <w:sz w:val="16"/>
                <w:szCs w:val="16"/>
              </w:rPr>
              <w:t>CSG Membership Indication values</w:t>
            </w:r>
          </w:p>
        </w:tc>
        <w:tc>
          <w:tcPr>
            <w:tcW w:w="850" w:type="dxa"/>
            <w:shd w:val="solid" w:color="FFFFFF" w:fill="auto"/>
          </w:tcPr>
          <w:p w14:paraId="779838D1" w14:textId="77777777" w:rsidR="000B32F7" w:rsidRPr="000C321E" w:rsidRDefault="000B32F7" w:rsidP="009900EA">
            <w:pPr>
              <w:pStyle w:val="TAC"/>
              <w:rPr>
                <w:rFonts w:cs="Arial"/>
                <w:snapToGrid w:val="0"/>
                <w:color w:val="000000"/>
                <w:sz w:val="16"/>
                <w:szCs w:val="16"/>
              </w:rPr>
            </w:pPr>
          </w:p>
        </w:tc>
      </w:tr>
      <w:tr w:rsidR="000B32F7" w:rsidRPr="000C321E" w14:paraId="14BA8F3F" w14:textId="77777777" w:rsidTr="000B32F7">
        <w:tc>
          <w:tcPr>
            <w:tcW w:w="851" w:type="dxa"/>
            <w:shd w:val="solid" w:color="FFFFFF" w:fill="auto"/>
          </w:tcPr>
          <w:p w14:paraId="1BF77F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0DF2D8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E2FD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3310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0979r2</w:t>
            </w:r>
          </w:p>
        </w:tc>
        <w:tc>
          <w:tcPr>
            <w:tcW w:w="425" w:type="dxa"/>
            <w:shd w:val="solid" w:color="FFFFFF" w:fill="auto"/>
          </w:tcPr>
          <w:p w14:paraId="7101BAAC" w14:textId="77777777" w:rsidR="000B32F7" w:rsidRPr="000C321E" w:rsidRDefault="000B32F7" w:rsidP="009900EA">
            <w:pPr>
              <w:pStyle w:val="TAL"/>
              <w:rPr>
                <w:rFonts w:cs="Arial"/>
                <w:sz w:val="16"/>
                <w:szCs w:val="16"/>
              </w:rPr>
            </w:pPr>
          </w:p>
        </w:tc>
        <w:tc>
          <w:tcPr>
            <w:tcW w:w="465" w:type="dxa"/>
            <w:shd w:val="solid" w:color="FFFFFF" w:fill="auto"/>
          </w:tcPr>
          <w:p w14:paraId="73105C7E" w14:textId="77777777" w:rsidR="000B32F7" w:rsidRPr="000C321E" w:rsidRDefault="000B32F7" w:rsidP="009900EA">
            <w:pPr>
              <w:pStyle w:val="TAL"/>
              <w:rPr>
                <w:rFonts w:cs="Arial"/>
                <w:sz w:val="16"/>
                <w:szCs w:val="16"/>
              </w:rPr>
            </w:pPr>
          </w:p>
        </w:tc>
        <w:tc>
          <w:tcPr>
            <w:tcW w:w="8607" w:type="dxa"/>
            <w:shd w:val="solid" w:color="FFFFFF" w:fill="auto"/>
          </w:tcPr>
          <w:p w14:paraId="6A6352FD" w14:textId="653D130A" w:rsidR="000B32F7" w:rsidRPr="000C321E" w:rsidRDefault="000B32F7" w:rsidP="009900EA">
            <w:pPr>
              <w:pStyle w:val="TAL"/>
              <w:rPr>
                <w:rFonts w:cs="Arial"/>
                <w:sz w:val="16"/>
                <w:szCs w:val="16"/>
              </w:rPr>
            </w:pPr>
            <w:r w:rsidRPr="000C321E">
              <w:rPr>
                <w:rFonts w:cs="Arial"/>
                <w:sz w:val="16"/>
                <w:szCs w:val="16"/>
              </w:rPr>
              <w:t>PLMN ID communicated to the HPLMN in network sharing</w:t>
            </w:r>
          </w:p>
        </w:tc>
        <w:tc>
          <w:tcPr>
            <w:tcW w:w="850" w:type="dxa"/>
            <w:shd w:val="solid" w:color="FFFFFF" w:fill="auto"/>
          </w:tcPr>
          <w:p w14:paraId="7F73B382" w14:textId="77777777" w:rsidR="000B32F7" w:rsidRPr="000C321E" w:rsidRDefault="000B32F7" w:rsidP="009900EA">
            <w:pPr>
              <w:pStyle w:val="TAC"/>
              <w:rPr>
                <w:rFonts w:cs="Arial"/>
                <w:snapToGrid w:val="0"/>
                <w:color w:val="000000"/>
                <w:sz w:val="16"/>
                <w:szCs w:val="16"/>
              </w:rPr>
            </w:pPr>
          </w:p>
        </w:tc>
      </w:tr>
      <w:tr w:rsidR="000B32F7" w:rsidRPr="000C321E" w14:paraId="626F4C3F" w14:textId="77777777" w:rsidTr="000B32F7">
        <w:tc>
          <w:tcPr>
            <w:tcW w:w="851" w:type="dxa"/>
            <w:shd w:val="solid" w:color="FFFFFF" w:fill="auto"/>
          </w:tcPr>
          <w:p w14:paraId="541611A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B0A64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CE81E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DB89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0980</w:t>
            </w:r>
          </w:p>
        </w:tc>
        <w:tc>
          <w:tcPr>
            <w:tcW w:w="425" w:type="dxa"/>
            <w:shd w:val="solid" w:color="FFFFFF" w:fill="auto"/>
          </w:tcPr>
          <w:p w14:paraId="0426BC74" w14:textId="77777777" w:rsidR="000B32F7" w:rsidRPr="000C321E" w:rsidRDefault="000B32F7" w:rsidP="009900EA">
            <w:pPr>
              <w:pStyle w:val="TAL"/>
              <w:rPr>
                <w:rFonts w:cs="Arial"/>
                <w:sz w:val="16"/>
                <w:szCs w:val="16"/>
              </w:rPr>
            </w:pPr>
          </w:p>
        </w:tc>
        <w:tc>
          <w:tcPr>
            <w:tcW w:w="465" w:type="dxa"/>
            <w:shd w:val="solid" w:color="FFFFFF" w:fill="auto"/>
          </w:tcPr>
          <w:p w14:paraId="3F5633FC" w14:textId="77777777" w:rsidR="000B32F7" w:rsidRPr="000C321E" w:rsidRDefault="000B32F7" w:rsidP="009900EA">
            <w:pPr>
              <w:pStyle w:val="TAL"/>
              <w:rPr>
                <w:rFonts w:cs="Arial"/>
                <w:sz w:val="16"/>
                <w:szCs w:val="16"/>
              </w:rPr>
            </w:pPr>
          </w:p>
        </w:tc>
        <w:tc>
          <w:tcPr>
            <w:tcW w:w="8607" w:type="dxa"/>
            <w:shd w:val="solid" w:color="FFFFFF" w:fill="auto"/>
          </w:tcPr>
          <w:p w14:paraId="5D186F1A" w14:textId="55B94343" w:rsidR="000B32F7" w:rsidRPr="000C321E" w:rsidRDefault="000B32F7" w:rsidP="009900EA">
            <w:pPr>
              <w:pStyle w:val="TAL"/>
              <w:rPr>
                <w:rFonts w:cs="Arial"/>
                <w:sz w:val="16"/>
                <w:szCs w:val="16"/>
              </w:rPr>
            </w:pPr>
            <w:r w:rsidRPr="000C321E">
              <w:rPr>
                <w:rFonts w:cs="Arial"/>
                <w:sz w:val="16"/>
                <w:szCs w:val="16"/>
              </w:rPr>
              <w:t>MS Info Change Notification</w:t>
            </w:r>
          </w:p>
        </w:tc>
        <w:tc>
          <w:tcPr>
            <w:tcW w:w="850" w:type="dxa"/>
            <w:shd w:val="solid" w:color="FFFFFF" w:fill="auto"/>
          </w:tcPr>
          <w:p w14:paraId="0D6B24CC" w14:textId="77777777" w:rsidR="000B32F7" w:rsidRPr="000C321E" w:rsidRDefault="000B32F7" w:rsidP="009900EA">
            <w:pPr>
              <w:pStyle w:val="TAC"/>
              <w:rPr>
                <w:rFonts w:cs="Arial"/>
                <w:snapToGrid w:val="0"/>
                <w:color w:val="000000"/>
                <w:sz w:val="16"/>
                <w:szCs w:val="16"/>
              </w:rPr>
            </w:pPr>
          </w:p>
        </w:tc>
      </w:tr>
      <w:tr w:rsidR="000B32F7" w:rsidRPr="000C321E" w14:paraId="3578927C" w14:textId="77777777" w:rsidTr="000B32F7">
        <w:tc>
          <w:tcPr>
            <w:tcW w:w="851" w:type="dxa"/>
            <w:shd w:val="solid" w:color="FFFFFF" w:fill="auto"/>
          </w:tcPr>
          <w:p w14:paraId="62CCF8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5A011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CT#64</w:t>
            </w:r>
          </w:p>
        </w:tc>
        <w:tc>
          <w:tcPr>
            <w:tcW w:w="1043" w:type="dxa"/>
            <w:shd w:val="solid" w:color="FFFFFF" w:fill="auto"/>
          </w:tcPr>
          <w:p w14:paraId="53E9677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C320C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0983r1</w:t>
            </w:r>
          </w:p>
        </w:tc>
        <w:tc>
          <w:tcPr>
            <w:tcW w:w="425" w:type="dxa"/>
            <w:shd w:val="solid" w:color="FFFFFF" w:fill="auto"/>
          </w:tcPr>
          <w:p w14:paraId="671B4744" w14:textId="77777777" w:rsidR="000B32F7" w:rsidRPr="000C321E" w:rsidRDefault="000B32F7" w:rsidP="009900EA">
            <w:pPr>
              <w:pStyle w:val="TAL"/>
              <w:rPr>
                <w:rFonts w:cs="Arial"/>
                <w:sz w:val="16"/>
                <w:szCs w:val="16"/>
              </w:rPr>
            </w:pPr>
          </w:p>
        </w:tc>
        <w:tc>
          <w:tcPr>
            <w:tcW w:w="465" w:type="dxa"/>
            <w:shd w:val="solid" w:color="FFFFFF" w:fill="auto"/>
          </w:tcPr>
          <w:p w14:paraId="6D24447C" w14:textId="77777777" w:rsidR="000B32F7" w:rsidRPr="000C321E" w:rsidRDefault="000B32F7" w:rsidP="009900EA">
            <w:pPr>
              <w:pStyle w:val="TAL"/>
              <w:rPr>
                <w:rFonts w:cs="Arial"/>
                <w:sz w:val="16"/>
                <w:szCs w:val="16"/>
              </w:rPr>
            </w:pPr>
          </w:p>
        </w:tc>
        <w:tc>
          <w:tcPr>
            <w:tcW w:w="8607" w:type="dxa"/>
            <w:shd w:val="solid" w:color="FFFFFF" w:fill="auto"/>
          </w:tcPr>
          <w:p w14:paraId="1C89E02F" w14:textId="691531CC" w:rsidR="000B32F7" w:rsidRPr="000C321E" w:rsidRDefault="000B32F7" w:rsidP="009900EA">
            <w:pPr>
              <w:pStyle w:val="TAL"/>
              <w:rPr>
                <w:rFonts w:cs="Arial"/>
                <w:sz w:val="16"/>
                <w:szCs w:val="16"/>
              </w:rPr>
            </w:pPr>
            <w:r w:rsidRPr="000C321E">
              <w:rPr>
                <w:rFonts w:cs="Arial"/>
                <w:sz w:val="16"/>
                <w:szCs w:val="16"/>
              </w:rPr>
              <w:t>Number of authentication vectors in the MM Context IE</w:t>
            </w:r>
          </w:p>
        </w:tc>
        <w:tc>
          <w:tcPr>
            <w:tcW w:w="850" w:type="dxa"/>
            <w:shd w:val="solid" w:color="FFFFFF" w:fill="auto"/>
          </w:tcPr>
          <w:p w14:paraId="706A34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12.5.0</w:t>
            </w:r>
          </w:p>
        </w:tc>
      </w:tr>
      <w:tr w:rsidR="000B32F7" w:rsidRPr="000C321E" w14:paraId="1704CD5A" w14:textId="77777777" w:rsidTr="000B32F7">
        <w:tc>
          <w:tcPr>
            <w:tcW w:w="851" w:type="dxa"/>
            <w:shd w:val="solid" w:color="FFFFFF" w:fill="auto"/>
          </w:tcPr>
          <w:p w14:paraId="6D987C2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DE0E87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842417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D578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0984r1</w:t>
            </w:r>
          </w:p>
        </w:tc>
        <w:tc>
          <w:tcPr>
            <w:tcW w:w="425" w:type="dxa"/>
            <w:shd w:val="solid" w:color="FFFFFF" w:fill="auto"/>
          </w:tcPr>
          <w:p w14:paraId="48842D0A" w14:textId="77777777" w:rsidR="000B32F7" w:rsidRPr="000C321E" w:rsidRDefault="000B32F7" w:rsidP="009900EA">
            <w:pPr>
              <w:pStyle w:val="TAL"/>
              <w:rPr>
                <w:rFonts w:cs="Arial"/>
                <w:sz w:val="16"/>
                <w:szCs w:val="16"/>
              </w:rPr>
            </w:pPr>
          </w:p>
        </w:tc>
        <w:tc>
          <w:tcPr>
            <w:tcW w:w="465" w:type="dxa"/>
            <w:shd w:val="solid" w:color="FFFFFF" w:fill="auto"/>
          </w:tcPr>
          <w:p w14:paraId="57F95DD4" w14:textId="77777777" w:rsidR="000B32F7" w:rsidRPr="000C321E" w:rsidRDefault="000B32F7" w:rsidP="009900EA">
            <w:pPr>
              <w:pStyle w:val="TAL"/>
              <w:rPr>
                <w:rFonts w:cs="Arial"/>
                <w:sz w:val="16"/>
                <w:szCs w:val="16"/>
              </w:rPr>
            </w:pPr>
          </w:p>
        </w:tc>
        <w:tc>
          <w:tcPr>
            <w:tcW w:w="8607" w:type="dxa"/>
            <w:shd w:val="solid" w:color="FFFFFF" w:fill="auto"/>
          </w:tcPr>
          <w:p w14:paraId="11C0B386" w14:textId="23644009" w:rsidR="000B32F7" w:rsidRPr="000C321E" w:rsidRDefault="000B32F7" w:rsidP="009900EA">
            <w:pPr>
              <w:pStyle w:val="TAL"/>
              <w:rPr>
                <w:rFonts w:cs="Arial"/>
                <w:sz w:val="16"/>
                <w:szCs w:val="16"/>
              </w:rPr>
            </w:pPr>
            <w:r w:rsidRPr="000C321E">
              <w:rPr>
                <w:rFonts w:cs="Arial"/>
                <w:sz w:val="16"/>
                <w:szCs w:val="16"/>
              </w:rPr>
              <w:t>Context Response with P-TMSI Signature mismatch</w:t>
            </w:r>
          </w:p>
        </w:tc>
        <w:tc>
          <w:tcPr>
            <w:tcW w:w="850" w:type="dxa"/>
            <w:shd w:val="solid" w:color="FFFFFF" w:fill="auto"/>
          </w:tcPr>
          <w:p w14:paraId="28B3DBD2" w14:textId="77777777" w:rsidR="000B32F7" w:rsidRPr="000C321E" w:rsidRDefault="000B32F7" w:rsidP="009900EA">
            <w:pPr>
              <w:pStyle w:val="TAC"/>
              <w:rPr>
                <w:rFonts w:cs="Arial"/>
                <w:snapToGrid w:val="0"/>
                <w:color w:val="000000"/>
                <w:sz w:val="16"/>
                <w:szCs w:val="16"/>
              </w:rPr>
            </w:pPr>
          </w:p>
        </w:tc>
      </w:tr>
      <w:tr w:rsidR="000B32F7" w:rsidRPr="000C321E" w14:paraId="29BF176C" w14:textId="77777777" w:rsidTr="000B32F7">
        <w:tc>
          <w:tcPr>
            <w:tcW w:w="851" w:type="dxa"/>
            <w:tcBorders>
              <w:bottom w:val="single" w:sz="4" w:space="0" w:color="auto"/>
            </w:tcBorders>
            <w:shd w:val="solid" w:color="FFFFFF" w:fill="auto"/>
          </w:tcPr>
          <w:p w14:paraId="2E46A2CE" w14:textId="77777777" w:rsidR="000B32F7" w:rsidRPr="000C321E" w:rsidRDefault="000B32F7" w:rsidP="009900EA">
            <w:pPr>
              <w:spacing w:after="0"/>
              <w:rPr>
                <w:rFonts w:ascii="Arial" w:hAnsi="Arial" w:cs="Arial"/>
                <w:snapToGrid w:val="0"/>
                <w:color w:val="000000"/>
                <w:sz w:val="16"/>
                <w:szCs w:val="16"/>
              </w:rPr>
            </w:pPr>
          </w:p>
        </w:tc>
        <w:tc>
          <w:tcPr>
            <w:tcW w:w="749" w:type="dxa"/>
            <w:tcBorders>
              <w:bottom w:val="single" w:sz="4" w:space="0" w:color="auto"/>
            </w:tcBorders>
            <w:shd w:val="solid" w:color="FFFFFF" w:fill="auto"/>
          </w:tcPr>
          <w:p w14:paraId="66E079A6" w14:textId="77777777" w:rsidR="000B32F7" w:rsidRPr="000C321E" w:rsidRDefault="000B32F7" w:rsidP="009900EA">
            <w:pPr>
              <w:spacing w:after="0"/>
              <w:rPr>
                <w:rFonts w:ascii="Arial" w:hAnsi="Arial" w:cs="Arial"/>
                <w:snapToGrid w:val="0"/>
                <w:color w:val="000000"/>
                <w:sz w:val="16"/>
                <w:szCs w:val="16"/>
              </w:rPr>
            </w:pPr>
          </w:p>
        </w:tc>
        <w:tc>
          <w:tcPr>
            <w:tcW w:w="1043" w:type="dxa"/>
            <w:tcBorders>
              <w:bottom w:val="single" w:sz="4" w:space="0" w:color="auto"/>
            </w:tcBorders>
            <w:shd w:val="solid" w:color="FFFFFF" w:fill="auto"/>
          </w:tcPr>
          <w:p w14:paraId="4CA7B3B7" w14:textId="77777777" w:rsidR="000B32F7" w:rsidRPr="000C321E" w:rsidRDefault="000B32F7" w:rsidP="009900EA">
            <w:pPr>
              <w:pStyle w:val="TAC"/>
              <w:rPr>
                <w:rFonts w:cs="Arial"/>
                <w:snapToGrid w:val="0"/>
                <w:color w:val="000000"/>
                <w:sz w:val="16"/>
                <w:szCs w:val="16"/>
              </w:rPr>
            </w:pPr>
          </w:p>
        </w:tc>
        <w:tc>
          <w:tcPr>
            <w:tcW w:w="618" w:type="dxa"/>
            <w:tcBorders>
              <w:bottom w:val="single" w:sz="4" w:space="0" w:color="auto"/>
            </w:tcBorders>
            <w:shd w:val="solid" w:color="FFFFFF" w:fill="auto"/>
          </w:tcPr>
          <w:p w14:paraId="58A648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0985r1</w:t>
            </w:r>
          </w:p>
        </w:tc>
        <w:tc>
          <w:tcPr>
            <w:tcW w:w="425" w:type="dxa"/>
            <w:tcBorders>
              <w:bottom w:val="single" w:sz="4" w:space="0" w:color="auto"/>
            </w:tcBorders>
            <w:shd w:val="solid" w:color="FFFFFF" w:fill="auto"/>
          </w:tcPr>
          <w:p w14:paraId="7E2D9D40" w14:textId="77777777" w:rsidR="000B32F7" w:rsidRPr="000C321E" w:rsidRDefault="000B32F7" w:rsidP="009900EA">
            <w:pPr>
              <w:pStyle w:val="TAL"/>
              <w:rPr>
                <w:rFonts w:cs="Arial"/>
                <w:sz w:val="16"/>
                <w:szCs w:val="16"/>
              </w:rPr>
            </w:pPr>
          </w:p>
        </w:tc>
        <w:tc>
          <w:tcPr>
            <w:tcW w:w="465" w:type="dxa"/>
            <w:tcBorders>
              <w:bottom w:val="single" w:sz="4" w:space="0" w:color="auto"/>
            </w:tcBorders>
            <w:shd w:val="solid" w:color="FFFFFF" w:fill="auto"/>
          </w:tcPr>
          <w:p w14:paraId="2A7220E9" w14:textId="77777777" w:rsidR="000B32F7" w:rsidRPr="000C321E" w:rsidRDefault="000B32F7" w:rsidP="009900EA">
            <w:pPr>
              <w:pStyle w:val="TAL"/>
              <w:rPr>
                <w:rFonts w:cs="Arial"/>
                <w:sz w:val="16"/>
                <w:szCs w:val="16"/>
              </w:rPr>
            </w:pPr>
          </w:p>
        </w:tc>
        <w:tc>
          <w:tcPr>
            <w:tcW w:w="8607" w:type="dxa"/>
            <w:tcBorders>
              <w:bottom w:val="single" w:sz="4" w:space="0" w:color="auto"/>
            </w:tcBorders>
            <w:shd w:val="solid" w:color="FFFFFF" w:fill="auto"/>
          </w:tcPr>
          <w:p w14:paraId="36F6ABB1" w14:textId="14916F93" w:rsidR="000B32F7" w:rsidRPr="000C321E" w:rsidRDefault="000B32F7" w:rsidP="009900EA">
            <w:pPr>
              <w:pStyle w:val="TAL"/>
              <w:rPr>
                <w:rFonts w:cs="Arial"/>
                <w:sz w:val="16"/>
                <w:szCs w:val="16"/>
              </w:rPr>
            </w:pPr>
            <w:r w:rsidRPr="000C321E">
              <w:rPr>
                <w:rFonts w:cs="Arial"/>
                <w:sz w:val="16"/>
                <w:szCs w:val="16"/>
              </w:rPr>
              <w:t>Correction on encoding of Selected PLMN ID and Target Identification</w:t>
            </w:r>
          </w:p>
        </w:tc>
        <w:tc>
          <w:tcPr>
            <w:tcW w:w="850" w:type="dxa"/>
            <w:tcBorders>
              <w:bottom w:val="single" w:sz="4" w:space="0" w:color="auto"/>
            </w:tcBorders>
            <w:shd w:val="solid" w:color="FFFFFF" w:fill="auto"/>
          </w:tcPr>
          <w:p w14:paraId="3025807D" w14:textId="77777777" w:rsidR="000B32F7" w:rsidRPr="000C321E" w:rsidRDefault="000B32F7" w:rsidP="009900EA">
            <w:pPr>
              <w:pStyle w:val="TAC"/>
              <w:rPr>
                <w:rFonts w:cs="Arial"/>
                <w:snapToGrid w:val="0"/>
                <w:color w:val="000000"/>
                <w:sz w:val="16"/>
                <w:szCs w:val="16"/>
              </w:rPr>
            </w:pPr>
          </w:p>
        </w:tc>
      </w:tr>
      <w:tr w:rsidR="000B32F7" w:rsidRPr="000C321E" w14:paraId="4EEB29E3"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22F2662C"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467AF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E7BBB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9CDA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3358B"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75C9FC4"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7C59DFF9" w14:textId="7765618F" w:rsidR="000B32F7" w:rsidRPr="000C321E" w:rsidRDefault="000B32F7" w:rsidP="009900EA">
            <w:pPr>
              <w:pStyle w:val="TAL"/>
              <w:rPr>
                <w:rFonts w:cs="Arial"/>
                <w:sz w:val="16"/>
                <w:szCs w:val="16"/>
              </w:rPr>
            </w:pPr>
            <w:r w:rsidRPr="000C321E">
              <w:rPr>
                <w:rFonts w:cs="Arial"/>
                <w:sz w:val="16"/>
                <w:szCs w:val="16"/>
              </w:rPr>
              <w:t>Correction of reference of transparent container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F2426E" w14:textId="77777777" w:rsidR="000B32F7" w:rsidRPr="000C321E" w:rsidRDefault="000B32F7" w:rsidP="009900EA">
            <w:pPr>
              <w:pStyle w:val="TAC"/>
              <w:rPr>
                <w:rFonts w:cs="Arial"/>
                <w:snapToGrid w:val="0"/>
                <w:color w:val="000000"/>
                <w:sz w:val="16"/>
                <w:szCs w:val="16"/>
              </w:rPr>
            </w:pPr>
          </w:p>
        </w:tc>
      </w:tr>
      <w:tr w:rsidR="000B32F7" w:rsidRPr="000C321E" w14:paraId="05069686"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2EB2BE9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A4641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43E6C0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23F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52321"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33FB9FD"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C21951D" w14:textId="0769DC93" w:rsidR="000B32F7" w:rsidRPr="000C321E" w:rsidRDefault="000B32F7" w:rsidP="009900EA">
            <w:pPr>
              <w:pStyle w:val="TAL"/>
              <w:rPr>
                <w:rFonts w:cs="Arial"/>
                <w:sz w:val="16"/>
                <w:szCs w:val="16"/>
              </w:rPr>
            </w:pPr>
            <w:r w:rsidRPr="000C321E">
              <w:rPr>
                <w:rFonts w:cs="Arial"/>
                <w:sz w:val="16"/>
                <w:szCs w:val="16"/>
              </w:rPr>
              <w:t>Corrections to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6231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12.6.0</w:t>
            </w:r>
          </w:p>
        </w:tc>
      </w:tr>
      <w:tr w:rsidR="000B32F7" w:rsidRPr="000C321E" w14:paraId="703DD1C3"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68C9451B"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D000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CA65FCF"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B677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4E630"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0052AA8"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0CF9F59" w14:textId="3ECED66F" w:rsidR="000B32F7" w:rsidRPr="000C321E" w:rsidRDefault="000B32F7" w:rsidP="009900EA">
            <w:pPr>
              <w:pStyle w:val="TAL"/>
              <w:rPr>
                <w:rFonts w:cs="Arial"/>
                <w:sz w:val="16"/>
                <w:szCs w:val="16"/>
              </w:rPr>
            </w:pPr>
            <w:r w:rsidRPr="000C321E">
              <w:rPr>
                <w:rFonts w:cs="Arial"/>
                <w:sz w:val="16"/>
                <w:szCs w:val="16"/>
              </w:rPr>
              <w:t>P-CSCF Restoration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20DFFE" w14:textId="77777777" w:rsidR="000B32F7" w:rsidRPr="000C321E" w:rsidRDefault="000B32F7" w:rsidP="009900EA">
            <w:pPr>
              <w:pStyle w:val="TAC"/>
              <w:rPr>
                <w:rFonts w:cs="Arial"/>
                <w:snapToGrid w:val="0"/>
                <w:color w:val="000000"/>
                <w:sz w:val="16"/>
                <w:szCs w:val="16"/>
              </w:rPr>
            </w:pPr>
          </w:p>
        </w:tc>
      </w:tr>
      <w:tr w:rsidR="000B32F7" w:rsidRPr="000C321E" w14:paraId="790FC7CF"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0EA5126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DC027A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FBD0B06"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CE6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6B04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5B912C7"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48A57EF1" w14:textId="014240B5" w:rsidR="000B32F7" w:rsidRPr="000C321E" w:rsidRDefault="000B32F7" w:rsidP="009900EA">
            <w:pPr>
              <w:pStyle w:val="TAL"/>
              <w:rPr>
                <w:rFonts w:cs="Arial"/>
                <w:sz w:val="16"/>
                <w:szCs w:val="16"/>
              </w:rPr>
            </w:pPr>
            <w:r w:rsidRPr="000C321E">
              <w:rPr>
                <w:rFonts w:cs="Arial"/>
                <w:sz w:val="16"/>
                <w:szCs w:val="16"/>
              </w:rPr>
              <w:t>ULI change reporting when RAB/user plane is established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03B3A7" w14:textId="77777777" w:rsidR="000B32F7" w:rsidRPr="000C321E" w:rsidRDefault="000B32F7" w:rsidP="009900EA">
            <w:pPr>
              <w:pStyle w:val="TAC"/>
              <w:rPr>
                <w:rFonts w:cs="Arial"/>
                <w:snapToGrid w:val="0"/>
                <w:color w:val="000000"/>
                <w:sz w:val="16"/>
                <w:szCs w:val="16"/>
              </w:rPr>
            </w:pPr>
          </w:p>
        </w:tc>
      </w:tr>
      <w:tr w:rsidR="000B32F7" w:rsidRPr="000C321E" w14:paraId="388E5BD6"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6D714E9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E15445"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6AAB51"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3B0A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EED06"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1B5C551"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73A7EA2D" w14:textId="081250E3" w:rsidR="000B32F7" w:rsidRPr="000C321E" w:rsidRDefault="000B32F7" w:rsidP="009900EA">
            <w:pPr>
              <w:pStyle w:val="TAL"/>
              <w:rPr>
                <w:rFonts w:cs="Arial"/>
                <w:sz w:val="16"/>
                <w:szCs w:val="16"/>
              </w:rPr>
            </w:pPr>
            <w:r w:rsidRPr="000C321E">
              <w:rPr>
                <w:rFonts w:cs="Arial"/>
                <w:sz w:val="16"/>
                <w:szCs w:val="16"/>
              </w:rPr>
              <w:t>Dual Address Bearer Flag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CFA8E0" w14:textId="77777777" w:rsidR="000B32F7" w:rsidRPr="000C321E" w:rsidRDefault="000B32F7" w:rsidP="009900EA">
            <w:pPr>
              <w:pStyle w:val="TAC"/>
              <w:rPr>
                <w:rFonts w:cs="Arial"/>
                <w:snapToGrid w:val="0"/>
                <w:color w:val="000000"/>
                <w:sz w:val="16"/>
                <w:szCs w:val="16"/>
              </w:rPr>
            </w:pPr>
          </w:p>
        </w:tc>
      </w:tr>
      <w:tr w:rsidR="000B32F7" w:rsidRPr="000C321E" w14:paraId="36BE9118"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4865FF0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F4902D"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04BB469"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504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9781D"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059FBEC"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DA1C86E" w14:textId="755F9EBF" w:rsidR="000B32F7" w:rsidRPr="000C321E" w:rsidRDefault="000B32F7" w:rsidP="009900EA">
            <w:pPr>
              <w:pStyle w:val="TAL"/>
              <w:rPr>
                <w:rFonts w:cs="Arial"/>
                <w:sz w:val="16"/>
                <w:szCs w:val="16"/>
              </w:rPr>
            </w:pPr>
            <w:r w:rsidRPr="000C321E">
              <w:rPr>
                <w:rFonts w:cs="Arial"/>
                <w:sz w:val="16"/>
                <w:szCs w:val="16"/>
              </w:rPr>
              <w:t>Correct procedure name for PDN connection deactivation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92D9E8" w14:textId="77777777" w:rsidR="000B32F7" w:rsidRPr="000C321E" w:rsidRDefault="000B32F7" w:rsidP="009900EA">
            <w:pPr>
              <w:pStyle w:val="TAC"/>
              <w:rPr>
                <w:rFonts w:cs="Arial"/>
                <w:snapToGrid w:val="0"/>
                <w:color w:val="000000"/>
                <w:sz w:val="16"/>
                <w:szCs w:val="16"/>
              </w:rPr>
            </w:pPr>
          </w:p>
        </w:tc>
      </w:tr>
      <w:tr w:rsidR="000B32F7" w:rsidRPr="000C321E" w14:paraId="64E1620D"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47D10A3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98147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A0045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24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1D74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FD6CF5B"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57CB40F" w14:textId="4722745C" w:rsidR="000B32F7" w:rsidRPr="000C321E" w:rsidRDefault="000B32F7" w:rsidP="009900EA">
            <w:pPr>
              <w:pStyle w:val="TAL"/>
              <w:rPr>
                <w:rFonts w:cs="Arial"/>
                <w:sz w:val="16"/>
                <w:szCs w:val="16"/>
              </w:rPr>
            </w:pPr>
            <w:r w:rsidRPr="000C321E">
              <w:rPr>
                <w:rFonts w:cs="Arial"/>
                <w:sz w:val="16"/>
                <w:szCs w:val="16"/>
              </w:rPr>
              <w:t>Target Cell Identification in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1461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12.7.0</w:t>
            </w:r>
          </w:p>
        </w:tc>
      </w:tr>
      <w:tr w:rsidR="000B32F7" w:rsidRPr="000C321E" w14:paraId="36489874"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357B710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ACE1E1"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624CA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2298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CC1EC"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64523AB"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5DB83F38" w14:textId="3EDD990B" w:rsidR="000B32F7" w:rsidRPr="000C321E" w:rsidRDefault="000B32F7" w:rsidP="009900EA">
            <w:pPr>
              <w:pStyle w:val="TAL"/>
              <w:rPr>
                <w:rFonts w:cs="Arial"/>
                <w:sz w:val="16"/>
                <w:szCs w:val="16"/>
              </w:rPr>
            </w:pPr>
            <w:r w:rsidRPr="000C321E">
              <w:rPr>
                <w:rFonts w:cs="Arial"/>
                <w:sz w:val="16"/>
                <w:szCs w:val="16"/>
              </w:rPr>
              <w:t>RANAP cause in Relocation Cancel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5E21F0" w14:textId="77777777" w:rsidR="000B32F7" w:rsidRPr="000C321E" w:rsidRDefault="000B32F7" w:rsidP="009900EA">
            <w:pPr>
              <w:pStyle w:val="TAC"/>
              <w:rPr>
                <w:rFonts w:cs="Arial"/>
                <w:snapToGrid w:val="0"/>
                <w:color w:val="000000"/>
                <w:sz w:val="16"/>
                <w:szCs w:val="16"/>
              </w:rPr>
            </w:pPr>
          </w:p>
        </w:tc>
      </w:tr>
      <w:tr w:rsidR="000B32F7" w:rsidRPr="000C321E" w14:paraId="3D338B1C"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1A0D70B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0A8C9E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6579FEE"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9F39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1E50"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693CD40"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73A4AF56" w14:textId="35764DCF" w:rsidR="000B32F7" w:rsidRPr="000C321E" w:rsidRDefault="000B32F7" w:rsidP="009900EA">
            <w:pPr>
              <w:pStyle w:val="TAL"/>
              <w:rPr>
                <w:rFonts w:cs="Arial"/>
                <w:sz w:val="16"/>
                <w:szCs w:val="16"/>
              </w:rPr>
            </w:pPr>
            <w:r w:rsidRPr="000C321E">
              <w:rPr>
                <w:rFonts w:cs="Arial"/>
                <w:sz w:val="16"/>
                <w:szCs w:val="16"/>
              </w:rPr>
              <w:t>Data forwarding during Gn SGSN to S4-SGSN RAU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E77300" w14:textId="77777777" w:rsidR="000B32F7" w:rsidRPr="000C321E" w:rsidRDefault="000B32F7" w:rsidP="009900EA">
            <w:pPr>
              <w:pStyle w:val="TAC"/>
              <w:rPr>
                <w:rFonts w:cs="Arial"/>
                <w:snapToGrid w:val="0"/>
                <w:color w:val="000000"/>
                <w:sz w:val="16"/>
                <w:szCs w:val="16"/>
              </w:rPr>
            </w:pPr>
          </w:p>
        </w:tc>
      </w:tr>
      <w:tr w:rsidR="000B32F7" w:rsidRPr="000C321E" w14:paraId="1E21452D"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7D6C8F47"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C19C6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6997D1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006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5F1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042FE79"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20A10A8" w14:textId="3F35DBEE" w:rsidR="000B32F7" w:rsidRPr="000C321E" w:rsidRDefault="000B32F7" w:rsidP="009900EA">
            <w:pPr>
              <w:pStyle w:val="TAL"/>
              <w:rPr>
                <w:rFonts w:cs="Arial"/>
                <w:sz w:val="16"/>
                <w:szCs w:val="16"/>
              </w:rPr>
            </w:pPr>
            <w:r w:rsidRPr="000C321E">
              <w:rPr>
                <w:rFonts w:cs="Arial"/>
                <w:sz w:val="16"/>
                <w:szCs w:val="16"/>
              </w:rPr>
              <w:t>IEs order in MBMS Registration Response and MS Info Change Notification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2DABB7" w14:textId="77777777" w:rsidR="000B32F7" w:rsidRPr="000C321E" w:rsidRDefault="000B32F7" w:rsidP="009900EA">
            <w:pPr>
              <w:pStyle w:val="TAC"/>
              <w:rPr>
                <w:rFonts w:cs="Arial"/>
                <w:snapToGrid w:val="0"/>
                <w:color w:val="000000"/>
                <w:sz w:val="16"/>
                <w:szCs w:val="16"/>
              </w:rPr>
            </w:pPr>
          </w:p>
        </w:tc>
      </w:tr>
      <w:tr w:rsidR="000B32F7" w:rsidRPr="000C321E" w14:paraId="625D95CD"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7D67A3F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09312A"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7AFDF37"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131B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DB0F"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6BA8FBA"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793C8AFD" w14:textId="75292698" w:rsidR="000B32F7" w:rsidRPr="000C321E" w:rsidRDefault="000B32F7" w:rsidP="009900EA">
            <w:pPr>
              <w:pStyle w:val="TAL"/>
              <w:rPr>
                <w:rFonts w:cs="Arial"/>
                <w:sz w:val="16"/>
                <w:szCs w:val="16"/>
              </w:rPr>
            </w:pPr>
            <w:r w:rsidRPr="000C321E">
              <w:rPr>
                <w:rFonts w:cs="Arial"/>
                <w:sz w:val="16"/>
                <w:szCs w:val="16"/>
              </w:rPr>
              <w:t>Removal of invalid description on spare bits in MBMS UE Context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AD0320" w14:textId="77777777" w:rsidR="000B32F7" w:rsidRPr="000C321E" w:rsidRDefault="000B32F7" w:rsidP="009900EA">
            <w:pPr>
              <w:pStyle w:val="TAC"/>
              <w:rPr>
                <w:rFonts w:cs="Arial"/>
                <w:snapToGrid w:val="0"/>
                <w:color w:val="000000"/>
                <w:sz w:val="16"/>
                <w:szCs w:val="16"/>
              </w:rPr>
            </w:pPr>
          </w:p>
        </w:tc>
      </w:tr>
      <w:tr w:rsidR="000B32F7" w:rsidRPr="000C321E" w14:paraId="35228396"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3B48B5A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F6CF1B9"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182394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CF2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1003r2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DF77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9540AD9"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81AD02B" w14:textId="7E28ABCE" w:rsidR="000B32F7" w:rsidRPr="000C321E" w:rsidRDefault="000B32F7" w:rsidP="009900EA">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B0CFD8" w14:textId="77777777" w:rsidR="000B32F7" w:rsidRPr="000C321E" w:rsidRDefault="000B32F7" w:rsidP="009900EA">
            <w:pPr>
              <w:pStyle w:val="TAC"/>
              <w:rPr>
                <w:rFonts w:cs="Arial"/>
                <w:snapToGrid w:val="0"/>
                <w:color w:val="000000"/>
                <w:sz w:val="16"/>
                <w:szCs w:val="16"/>
              </w:rPr>
            </w:pPr>
          </w:p>
        </w:tc>
      </w:tr>
      <w:tr w:rsidR="000B32F7" w:rsidRPr="000C321E" w14:paraId="18479F7A"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081EDD79"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257A"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6618DD8"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8B46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1004r3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5FED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FD8DFD7"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4DADE501" w14:textId="28312157" w:rsidR="000B32F7" w:rsidRPr="000C321E" w:rsidRDefault="000B32F7" w:rsidP="009900EA">
            <w:pPr>
              <w:pStyle w:val="TAL"/>
              <w:rPr>
                <w:rFonts w:cs="Arial"/>
                <w:sz w:val="16"/>
                <w:szCs w:val="16"/>
              </w:rPr>
            </w:pPr>
            <w:r w:rsidRPr="000C321E">
              <w:rPr>
                <w:rFonts w:cs="Arial"/>
                <w:sz w:val="16"/>
                <w:szCs w:val="16"/>
              </w:rPr>
              <w:t>Terminology cleanup for Location Change Reporting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37370C" w14:textId="77777777" w:rsidR="000B32F7" w:rsidRPr="000C321E" w:rsidRDefault="000B32F7" w:rsidP="009900EA">
            <w:pPr>
              <w:pStyle w:val="TAC"/>
              <w:rPr>
                <w:rFonts w:cs="Arial"/>
                <w:snapToGrid w:val="0"/>
                <w:color w:val="000000"/>
                <w:sz w:val="16"/>
                <w:szCs w:val="16"/>
              </w:rPr>
            </w:pPr>
          </w:p>
        </w:tc>
      </w:tr>
      <w:tr w:rsidR="000B32F7" w:rsidRPr="000C321E" w14:paraId="2A8247E4"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0EBDD62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CE416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AB104EF"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1714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7A25E"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1ABA169"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26CF2AD" w14:textId="3E10481F" w:rsidR="000B32F7" w:rsidRPr="000C321E" w:rsidRDefault="000B32F7" w:rsidP="009900EA">
            <w:pPr>
              <w:pStyle w:val="TAL"/>
              <w:rPr>
                <w:rFonts w:cs="Arial"/>
                <w:sz w:val="16"/>
                <w:szCs w:val="16"/>
              </w:rPr>
            </w:pPr>
            <w:r w:rsidRPr="000C321E">
              <w:rPr>
                <w:rFonts w:cs="Arial"/>
                <w:sz w:val="16"/>
                <w:szCs w:val="16"/>
              </w:rPr>
              <w:t>Reserved Extension Header Value for GTP-U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A69A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12.8.0</w:t>
            </w:r>
          </w:p>
        </w:tc>
      </w:tr>
      <w:tr w:rsidR="000B32F7" w:rsidRPr="000C321E" w14:paraId="0296DF43"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630CC79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C5132C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152CF1"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6A0C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FAA5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1778299"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6D15FA4E" w14:textId="005BEBF3" w:rsidR="000B32F7" w:rsidRPr="000C321E" w:rsidRDefault="000B32F7" w:rsidP="009900EA">
            <w:pPr>
              <w:pStyle w:val="TAL"/>
              <w:rPr>
                <w:rFonts w:cs="Arial"/>
                <w:sz w:val="16"/>
                <w:szCs w:val="16"/>
              </w:rPr>
            </w:pPr>
            <w:r w:rsidRPr="000C321E">
              <w:rPr>
                <w:rFonts w:cs="Arial"/>
                <w:sz w:val="16"/>
                <w:szCs w:val="16"/>
              </w:rPr>
              <w:t>Cleanup Error Indication Definition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307F76" w14:textId="77777777" w:rsidR="000B32F7" w:rsidRPr="000C321E" w:rsidRDefault="000B32F7" w:rsidP="009900EA">
            <w:pPr>
              <w:pStyle w:val="TAC"/>
              <w:rPr>
                <w:rFonts w:cs="Arial"/>
                <w:snapToGrid w:val="0"/>
                <w:color w:val="000000"/>
                <w:sz w:val="16"/>
                <w:szCs w:val="16"/>
              </w:rPr>
            </w:pPr>
          </w:p>
        </w:tc>
      </w:tr>
      <w:tr w:rsidR="000B32F7" w:rsidRPr="000C321E" w14:paraId="1AA2A42A"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70FFB78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3073A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6D10A9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0C6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3E4E5"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6334F45"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5111089F" w14:textId="40D9FFB3" w:rsidR="000B32F7" w:rsidRPr="000C321E" w:rsidRDefault="000B32F7" w:rsidP="009900EA">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849707" w14:textId="77777777" w:rsidR="000B32F7" w:rsidRPr="000C321E" w:rsidRDefault="000B32F7" w:rsidP="009900EA">
            <w:pPr>
              <w:pStyle w:val="TAC"/>
              <w:rPr>
                <w:rFonts w:cs="Arial"/>
                <w:snapToGrid w:val="0"/>
                <w:color w:val="000000"/>
                <w:sz w:val="16"/>
                <w:szCs w:val="16"/>
              </w:rPr>
            </w:pPr>
          </w:p>
        </w:tc>
      </w:tr>
      <w:tr w:rsidR="000B32F7" w:rsidRPr="000C321E" w14:paraId="4C1BECB8"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6C8090B5"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B3C6B7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7F3638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D63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5714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083D90E"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476DE86" w14:textId="7974CA5A" w:rsidR="000B32F7" w:rsidRPr="000C321E" w:rsidRDefault="000B32F7" w:rsidP="009900EA">
            <w:pPr>
              <w:pStyle w:val="TAL"/>
              <w:rPr>
                <w:rFonts w:cs="Arial"/>
                <w:sz w:val="16"/>
                <w:szCs w:val="16"/>
              </w:rPr>
            </w:pPr>
            <w:r w:rsidRPr="000C321E">
              <w:rPr>
                <w:rFonts w:cs="Arial"/>
                <w:sz w:val="16"/>
                <w:szCs w:val="16"/>
              </w:rPr>
              <w:t>UE Registration Query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4383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13.0.0</w:t>
            </w:r>
          </w:p>
        </w:tc>
      </w:tr>
      <w:tr w:rsidR="000B32F7" w:rsidRPr="000C321E" w14:paraId="75F77837"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66551B28"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FFBAA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A777F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1675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73C91"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B16F9DB"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313B6217" w14:textId="2D2AB964" w:rsidR="000B32F7" w:rsidRPr="000C321E" w:rsidRDefault="000B32F7" w:rsidP="009900EA">
            <w:pPr>
              <w:pStyle w:val="TAL"/>
              <w:rPr>
                <w:rFonts w:cs="Arial"/>
                <w:sz w:val="16"/>
                <w:szCs w:val="16"/>
              </w:rPr>
            </w:pPr>
            <w:r w:rsidRPr="000C321E">
              <w:rPr>
                <w:rFonts w:cs="Arial"/>
                <w:sz w:val="16"/>
                <w:szCs w:val="16"/>
              </w:rPr>
              <w:t>ULI RAI LAC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2ED6E9" w14:textId="77777777" w:rsidR="000B32F7" w:rsidRPr="000C321E" w:rsidRDefault="000B32F7" w:rsidP="009900EA">
            <w:pPr>
              <w:pStyle w:val="TAC"/>
              <w:rPr>
                <w:rFonts w:cs="Arial"/>
                <w:snapToGrid w:val="0"/>
                <w:color w:val="000000"/>
                <w:sz w:val="16"/>
                <w:szCs w:val="16"/>
              </w:rPr>
            </w:pPr>
          </w:p>
        </w:tc>
      </w:tr>
      <w:tr w:rsidR="000B32F7" w:rsidRPr="000C321E" w14:paraId="47463A43"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31CBD27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354E149"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A539C1E"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98E2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D53D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8B683E5"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0DF58891" w14:textId="1B7C402B" w:rsidR="000B32F7" w:rsidRPr="000C321E" w:rsidRDefault="000B32F7" w:rsidP="009900EA">
            <w:pPr>
              <w:pStyle w:val="TAL"/>
              <w:rPr>
                <w:rFonts w:cs="Arial"/>
                <w:sz w:val="16"/>
                <w:szCs w:val="16"/>
              </w:rPr>
            </w:pPr>
            <w:r w:rsidRPr="000C321E">
              <w:rPr>
                <w:rFonts w:cs="Arial"/>
                <w:sz w:val="16"/>
                <w:szCs w:val="16"/>
              </w:rPr>
              <w:t>Cause IMSI not known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84DE05" w14:textId="77777777" w:rsidR="000B32F7" w:rsidRPr="000C321E" w:rsidRDefault="000B32F7" w:rsidP="009900EA">
            <w:pPr>
              <w:pStyle w:val="TAC"/>
              <w:rPr>
                <w:rFonts w:cs="Arial"/>
                <w:snapToGrid w:val="0"/>
                <w:color w:val="000000"/>
                <w:sz w:val="16"/>
                <w:szCs w:val="16"/>
              </w:rPr>
            </w:pPr>
          </w:p>
        </w:tc>
      </w:tr>
      <w:tr w:rsidR="000B32F7" w:rsidRPr="000C321E" w14:paraId="753FE5DB"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6C35EB0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B85C7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492B5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12C3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ABC0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606391"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7B6C6E9F" w14:textId="5CEEAC99" w:rsidR="000B32F7" w:rsidRPr="000C321E" w:rsidRDefault="000B32F7" w:rsidP="009900EA">
            <w:pPr>
              <w:pStyle w:val="TAL"/>
              <w:rPr>
                <w:rFonts w:cs="Arial"/>
                <w:sz w:val="16"/>
                <w:szCs w:val="16"/>
              </w:rPr>
            </w:pPr>
            <w:r w:rsidRPr="000C321E">
              <w:rPr>
                <w:rFonts w:cs="Arial"/>
                <w:sz w:val="16"/>
                <w:szCs w:val="16"/>
              </w:rPr>
              <w:t>RAT Type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DCC3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13.1.0</w:t>
            </w:r>
          </w:p>
        </w:tc>
      </w:tr>
      <w:tr w:rsidR="000B32F7" w:rsidRPr="000C321E" w14:paraId="77ACB68C"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2F61F44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E5FD9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3F99D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CFE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4716"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C3ABC4"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0D2F555" w14:textId="4BD8806D" w:rsidR="000B32F7" w:rsidRPr="000C321E" w:rsidRDefault="000B32F7" w:rsidP="009900EA">
            <w:pPr>
              <w:pStyle w:val="TAL"/>
              <w:rPr>
                <w:rFonts w:cs="Arial"/>
                <w:sz w:val="16"/>
                <w:szCs w:val="16"/>
              </w:rPr>
            </w:pPr>
            <w:r w:rsidRPr="000C321E">
              <w:rPr>
                <w:rFonts w:cs="Arial"/>
                <w:sz w:val="16"/>
                <w:szCs w:val="16"/>
              </w:rPr>
              <w:t>Clarifications to inclusion of Linked NSAPI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1A654C" w14:textId="77777777" w:rsidR="000B32F7" w:rsidRPr="000C321E" w:rsidRDefault="000B32F7" w:rsidP="009900EA">
            <w:pPr>
              <w:pStyle w:val="TAC"/>
              <w:rPr>
                <w:rFonts w:cs="Arial"/>
                <w:snapToGrid w:val="0"/>
                <w:color w:val="000000"/>
                <w:sz w:val="16"/>
                <w:szCs w:val="16"/>
              </w:rPr>
            </w:pPr>
          </w:p>
        </w:tc>
      </w:tr>
      <w:tr w:rsidR="000B32F7" w:rsidRPr="000C321E" w14:paraId="6F45FD70"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37E423E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64319BB"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73F0496"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9FA6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C314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414B72B"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38BACE40" w14:textId="2CA153B3" w:rsidR="000B32F7" w:rsidRPr="000C321E" w:rsidRDefault="000B32F7" w:rsidP="009900EA">
            <w:pPr>
              <w:pStyle w:val="TAL"/>
              <w:rPr>
                <w:rFonts w:cs="Arial"/>
                <w:sz w:val="16"/>
                <w:szCs w:val="16"/>
              </w:rPr>
            </w:pPr>
            <w:r w:rsidRPr="000C321E">
              <w:rPr>
                <w:rFonts w:cs="Arial"/>
                <w:sz w:val="16"/>
                <w:szCs w:val="16"/>
              </w:rPr>
              <w:t>Correction to inclusion of PTMSI Signature in SGSN Context Request message for Suspend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875147" w14:textId="77777777" w:rsidR="000B32F7" w:rsidRPr="000C321E" w:rsidRDefault="000B32F7" w:rsidP="009900EA">
            <w:pPr>
              <w:pStyle w:val="TAC"/>
              <w:rPr>
                <w:rFonts w:cs="Arial"/>
                <w:snapToGrid w:val="0"/>
                <w:color w:val="000000"/>
                <w:sz w:val="16"/>
                <w:szCs w:val="16"/>
              </w:rPr>
            </w:pPr>
          </w:p>
        </w:tc>
      </w:tr>
      <w:tr w:rsidR="000B32F7" w:rsidRPr="000C321E" w14:paraId="53FDB078"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6B189A3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E0F27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C1B76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51E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9275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7E3600F"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E86A639" w14:textId="69C3CEDA" w:rsidR="000B32F7" w:rsidRPr="000C321E" w:rsidRDefault="000B32F7" w:rsidP="009900EA">
            <w:pPr>
              <w:pStyle w:val="TAL"/>
              <w:rPr>
                <w:rFonts w:cs="Arial"/>
                <w:sz w:val="16"/>
                <w:szCs w:val="16"/>
              </w:rPr>
            </w:pPr>
            <w:r w:rsidRPr="000C321E">
              <w:rPr>
                <w:rFonts w:cs="Arial"/>
                <w:sz w:val="16"/>
                <w:szCs w:val="16"/>
              </w:rPr>
              <w:t>PLMN ID communicated in the VPLMN in network sharing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A390FB" w14:textId="77777777" w:rsidR="000B32F7" w:rsidRPr="000C321E" w:rsidRDefault="000B32F7" w:rsidP="009900EA">
            <w:pPr>
              <w:pStyle w:val="TAC"/>
              <w:rPr>
                <w:rFonts w:cs="Arial"/>
                <w:snapToGrid w:val="0"/>
                <w:color w:val="000000"/>
                <w:sz w:val="16"/>
                <w:szCs w:val="16"/>
              </w:rPr>
            </w:pPr>
          </w:p>
        </w:tc>
      </w:tr>
      <w:tr w:rsidR="000B32F7" w:rsidRPr="000C321E" w14:paraId="14B437F2"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4667C9C7"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6B4BD7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ED681B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9FA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CF2B9"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6B1629D"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0808696B" w14:textId="08E8D148" w:rsidR="000B32F7" w:rsidRPr="000C321E" w:rsidRDefault="000B32F7" w:rsidP="009900EA">
            <w:pPr>
              <w:pStyle w:val="TAL"/>
              <w:rPr>
                <w:rFonts w:cs="Arial"/>
                <w:sz w:val="16"/>
                <w:szCs w:val="16"/>
              </w:rPr>
            </w:pPr>
            <w:r w:rsidRPr="000C321E">
              <w:rPr>
                <w:rFonts w:cs="Arial"/>
                <w:sz w:val="16"/>
                <w:szCs w:val="16"/>
              </w:rPr>
              <w:t>eDRX impact for network originated control plane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C0E8E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13.2.0</w:t>
            </w:r>
          </w:p>
        </w:tc>
      </w:tr>
      <w:tr w:rsidR="000B32F7" w:rsidRPr="000C321E" w14:paraId="6EB03159"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60D2F7B5"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875CED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A8C0FA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055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E299D"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44A9DC5"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22FF39D0" w14:textId="3E21085D" w:rsidR="000B32F7" w:rsidRPr="000C321E" w:rsidRDefault="000B32F7" w:rsidP="009900EA">
            <w:pPr>
              <w:pStyle w:val="TAL"/>
              <w:rPr>
                <w:rFonts w:cs="Arial"/>
                <w:sz w:val="16"/>
                <w:szCs w:val="16"/>
              </w:rPr>
            </w:pPr>
            <w:r w:rsidRPr="000C321E">
              <w:rPr>
                <w:rFonts w:cs="Arial"/>
                <w:sz w:val="16"/>
                <w:szCs w:val="16"/>
              </w:rPr>
              <w:t>TAU/RAU with data forwarding for buffered DL data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459A8DF" w14:textId="77777777" w:rsidR="000B32F7" w:rsidRPr="000C321E" w:rsidRDefault="000B32F7" w:rsidP="009900EA">
            <w:pPr>
              <w:pStyle w:val="TAC"/>
              <w:rPr>
                <w:rFonts w:cs="Arial"/>
                <w:snapToGrid w:val="0"/>
                <w:color w:val="000000"/>
                <w:sz w:val="16"/>
                <w:szCs w:val="16"/>
              </w:rPr>
            </w:pPr>
          </w:p>
        </w:tc>
      </w:tr>
      <w:tr w:rsidR="000B32F7" w:rsidRPr="000C321E" w14:paraId="3FDA9CDC"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7862285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2083D"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0F2F164"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34C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1027r3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8024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9198679"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75EB586B" w14:textId="0D935B12" w:rsidR="000B32F7" w:rsidRPr="000C321E" w:rsidRDefault="000B32F7" w:rsidP="009900EA">
            <w:pPr>
              <w:pStyle w:val="TAL"/>
              <w:rPr>
                <w:rFonts w:cs="Arial"/>
                <w:sz w:val="16"/>
                <w:szCs w:val="16"/>
              </w:rPr>
            </w:pPr>
            <w:r w:rsidRPr="000C321E">
              <w:rPr>
                <w:rFonts w:cs="Arial"/>
                <w:sz w:val="16"/>
                <w:szCs w:val="16"/>
              </w:rPr>
              <w:t>UE Usage Type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ABF4C9" w14:textId="77777777" w:rsidR="000B32F7" w:rsidRPr="000C321E" w:rsidRDefault="000B32F7" w:rsidP="009900EA">
            <w:pPr>
              <w:pStyle w:val="TAC"/>
              <w:rPr>
                <w:rFonts w:cs="Arial"/>
                <w:snapToGrid w:val="0"/>
                <w:color w:val="000000"/>
                <w:sz w:val="16"/>
                <w:szCs w:val="16"/>
              </w:rPr>
            </w:pPr>
          </w:p>
        </w:tc>
      </w:tr>
      <w:tr w:rsidR="000B32F7" w:rsidRPr="000C321E" w14:paraId="3AAF1ABA"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40C07598"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6C219C"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9522BE5"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6AE2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1028r3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8BCBF"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647C189"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55EDF99A" w14:textId="1348ADFF" w:rsidR="000B32F7" w:rsidRPr="000C321E" w:rsidRDefault="000B32F7" w:rsidP="009900EA">
            <w:pPr>
              <w:pStyle w:val="TAL"/>
              <w:rPr>
                <w:rFonts w:cs="Arial"/>
                <w:sz w:val="16"/>
                <w:szCs w:val="16"/>
              </w:rPr>
            </w:pPr>
            <w:r w:rsidRPr="000C321E">
              <w:rPr>
                <w:rFonts w:cs="Arial"/>
                <w:sz w:val="16"/>
                <w:szCs w:val="16"/>
              </w:rPr>
              <w:t>Reject Cause in SGSN Context Acknowledge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8D597F" w14:textId="77777777" w:rsidR="000B32F7" w:rsidRPr="000C321E" w:rsidRDefault="000B32F7" w:rsidP="009900EA">
            <w:pPr>
              <w:pStyle w:val="TAC"/>
              <w:rPr>
                <w:rFonts w:cs="Arial"/>
                <w:snapToGrid w:val="0"/>
                <w:color w:val="000000"/>
                <w:sz w:val="16"/>
                <w:szCs w:val="16"/>
              </w:rPr>
            </w:pPr>
          </w:p>
        </w:tc>
      </w:tr>
      <w:tr w:rsidR="000B32F7" w:rsidRPr="000C321E" w14:paraId="2EBADDDF"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6AA1373F"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5D158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B38820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E19C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4EAB9"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71577F1"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49ED8C6E" w14:textId="69D8A3EC" w:rsidR="000B32F7" w:rsidRPr="000C321E" w:rsidRDefault="000B32F7" w:rsidP="009900EA">
            <w:pPr>
              <w:pStyle w:val="TAL"/>
              <w:rPr>
                <w:rFonts w:cs="Arial"/>
                <w:sz w:val="16"/>
                <w:szCs w:val="16"/>
              </w:rPr>
            </w:pPr>
            <w:r w:rsidRPr="000C321E">
              <w:rPr>
                <w:rFonts w:cs="Arial"/>
                <w:sz w:val="16"/>
                <w:szCs w:val="16"/>
              </w:rPr>
              <w:t>Transferring DTCI and PNSI during inter SGSN mobility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312D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13.3.0</w:t>
            </w:r>
          </w:p>
        </w:tc>
      </w:tr>
      <w:tr w:rsidR="000B32F7" w:rsidRPr="000C321E" w14:paraId="2A9ED50E"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51DE7D8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F82120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FBB2E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A04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16D3B"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F5999A1"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35A86639" w14:textId="4DA71EE8" w:rsidR="000B32F7" w:rsidRPr="000C321E" w:rsidRDefault="000B32F7" w:rsidP="009900EA">
            <w:pPr>
              <w:pStyle w:val="TAL"/>
              <w:rPr>
                <w:rFonts w:cs="Arial"/>
                <w:sz w:val="16"/>
                <w:szCs w:val="16"/>
              </w:rPr>
            </w:pPr>
            <w:r w:rsidRPr="000C321E">
              <w:rPr>
                <w:rFonts w:cs="Arial"/>
                <w:sz w:val="16"/>
                <w:szCs w:val="16"/>
              </w:rPr>
              <w:t>IE type extension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6660DE" w14:textId="77777777" w:rsidR="000B32F7" w:rsidRPr="000C321E" w:rsidRDefault="000B32F7" w:rsidP="009900EA">
            <w:pPr>
              <w:pStyle w:val="TAC"/>
              <w:rPr>
                <w:rFonts w:cs="Arial"/>
                <w:snapToGrid w:val="0"/>
                <w:color w:val="000000"/>
                <w:sz w:val="16"/>
                <w:szCs w:val="16"/>
              </w:rPr>
            </w:pPr>
          </w:p>
        </w:tc>
      </w:tr>
      <w:tr w:rsidR="000B32F7" w:rsidRPr="000C321E" w14:paraId="5E8AE2E9"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2A603A9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B4E87B"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F479BE9"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22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0D377"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8B9E2D5"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773D5D09" w14:textId="4B6765D1" w:rsidR="000B32F7" w:rsidRPr="000C321E" w:rsidRDefault="000B32F7" w:rsidP="009900EA">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271630" w14:textId="77777777" w:rsidR="000B32F7" w:rsidRPr="000C321E" w:rsidRDefault="000B32F7" w:rsidP="009900EA">
            <w:pPr>
              <w:pStyle w:val="TAC"/>
              <w:rPr>
                <w:rFonts w:cs="Arial"/>
                <w:snapToGrid w:val="0"/>
                <w:color w:val="000000"/>
                <w:sz w:val="16"/>
                <w:szCs w:val="16"/>
              </w:rPr>
            </w:pPr>
          </w:p>
        </w:tc>
      </w:tr>
      <w:tr w:rsidR="000B32F7" w:rsidRPr="000C321E" w14:paraId="28BFBD5F"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112FFCAF"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FD78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087A2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3B5B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FDFA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64317E9"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B535140" w14:textId="6E3FF266" w:rsidR="000B32F7" w:rsidRPr="000C321E" w:rsidRDefault="000B32F7" w:rsidP="009900EA">
            <w:pPr>
              <w:pStyle w:val="TAL"/>
              <w:rPr>
                <w:rFonts w:cs="Arial"/>
                <w:sz w:val="16"/>
                <w:szCs w:val="16"/>
              </w:rPr>
            </w:pPr>
            <w:r w:rsidRPr="000C321E">
              <w:rPr>
                <w:rFonts w:cs="Arial"/>
                <w:sz w:val="16"/>
                <w:szCs w:val="16"/>
              </w:rPr>
              <w:t>Incorrect use of the term "full hexadecimal representation" to mean binary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60C05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13.4.0</w:t>
            </w:r>
          </w:p>
        </w:tc>
      </w:tr>
      <w:tr w:rsidR="000B32F7" w:rsidRPr="000C321E" w14:paraId="4EA95551"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5ED0B15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30298E"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DB6E2F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EB2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1033r1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06B2C"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4E4B58"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779C53D1" w14:textId="76F90C00" w:rsidR="000B32F7" w:rsidRPr="000C321E" w:rsidRDefault="000B32F7" w:rsidP="009900EA">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3487B27" w14:textId="77777777" w:rsidR="000B32F7" w:rsidRPr="000C321E" w:rsidRDefault="000B32F7" w:rsidP="009900EA">
            <w:pPr>
              <w:pStyle w:val="TAC"/>
              <w:rPr>
                <w:rFonts w:cs="Arial"/>
                <w:snapToGrid w:val="0"/>
                <w:color w:val="000000"/>
                <w:sz w:val="16"/>
                <w:szCs w:val="16"/>
              </w:rPr>
            </w:pPr>
          </w:p>
        </w:tc>
      </w:tr>
      <w:tr w:rsidR="000B32F7" w:rsidRPr="000C321E" w14:paraId="6F806E38"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513AEF9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D05AA8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D6AD10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E111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767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35C040C"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76940958" w14:textId="15AD45D0" w:rsidR="000B32F7" w:rsidRPr="000C321E" w:rsidRDefault="000B32F7" w:rsidP="009900EA">
            <w:pPr>
              <w:pStyle w:val="TAL"/>
              <w:rPr>
                <w:rFonts w:cs="Arial"/>
                <w:sz w:val="16"/>
                <w:szCs w:val="16"/>
              </w:rPr>
            </w:pPr>
            <w:r w:rsidRPr="000C321E">
              <w:rPr>
                <w:rFonts w:cs="Arial"/>
                <w:sz w:val="16"/>
                <w:szCs w:val="16"/>
              </w:rPr>
              <w:t>Triggering MT SM retransmission by the SMS GMSC to a UE in eDRX during inter MME/SGSN mobility procedure for GTPv1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376091" w14:textId="77777777" w:rsidR="000B32F7" w:rsidRPr="000C321E" w:rsidRDefault="000B32F7" w:rsidP="009900EA">
            <w:pPr>
              <w:pStyle w:val="TAC"/>
              <w:rPr>
                <w:rFonts w:cs="Arial"/>
                <w:snapToGrid w:val="0"/>
                <w:color w:val="000000"/>
                <w:sz w:val="16"/>
                <w:szCs w:val="16"/>
              </w:rPr>
            </w:pPr>
          </w:p>
        </w:tc>
      </w:tr>
      <w:tr w:rsidR="000B32F7" w:rsidRPr="000C321E" w14:paraId="2426812B"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2D11487D" w14:textId="77777777" w:rsidR="000B32F7" w:rsidRPr="000C321E" w:rsidRDefault="000B32F7"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16BDDA"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27E10E4" w14:textId="77777777" w:rsidR="000B32F7" w:rsidRPr="000C321E" w:rsidRDefault="000B32F7" w:rsidP="009900EA">
            <w:pPr>
              <w:pStyle w:val="TAC"/>
              <w:tabs>
                <w:tab w:val="left" w:pos="570"/>
              </w:tabs>
              <w:jc w:val="both"/>
              <w:rPr>
                <w:noProof/>
                <w:lang w:eastAsia="zh-CN"/>
              </w:rPr>
            </w:pPr>
            <w:r w:rsidRPr="000C321E">
              <w:rPr>
                <w:noProof/>
                <w:lang w:eastAsia="zh-CN"/>
              </w:rPr>
              <w:t>CP-160234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AB340" w14:textId="77777777" w:rsidR="000B32F7" w:rsidRPr="000C321E" w:rsidRDefault="000B32F7" w:rsidP="009900EA">
            <w:pPr>
              <w:pStyle w:val="TAC"/>
              <w:tabs>
                <w:tab w:val="left" w:pos="570"/>
              </w:tabs>
              <w:jc w:val="both"/>
              <w:rPr>
                <w:noProof/>
                <w:lang w:eastAsia="zh-CN"/>
              </w:rPr>
            </w:pPr>
            <w:r w:rsidRPr="000C321E">
              <w:rPr>
                <w:noProof/>
                <w:lang w:eastAsia="zh-CN"/>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B6F79"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621D788"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511061E7" w14:textId="6C13FEC6" w:rsidR="000B32F7" w:rsidRPr="000C321E" w:rsidRDefault="000B32F7" w:rsidP="009900EA">
            <w:pPr>
              <w:pStyle w:val="TAL"/>
              <w:rPr>
                <w:rFonts w:cs="Arial"/>
                <w:sz w:val="16"/>
                <w:szCs w:val="16"/>
              </w:rPr>
            </w:pPr>
            <w:r w:rsidRPr="000C321E">
              <w:rPr>
                <w:rFonts w:cs="Arial"/>
                <w:sz w:val="16"/>
                <w:szCs w:val="16"/>
              </w:rPr>
              <w:t>Extensions for EGPRS access security enhancements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88B8CD" w14:textId="77777777" w:rsidR="000B32F7" w:rsidRPr="000C321E" w:rsidRDefault="000B32F7" w:rsidP="009900EA">
            <w:pPr>
              <w:pStyle w:val="TAC"/>
              <w:tabs>
                <w:tab w:val="left" w:pos="570"/>
              </w:tabs>
              <w:jc w:val="both"/>
              <w:rPr>
                <w:noProof/>
                <w:lang w:eastAsia="zh-CN"/>
              </w:rPr>
            </w:pPr>
            <w:r w:rsidRPr="000C321E">
              <w:rPr>
                <w:noProof/>
                <w:lang w:eastAsia="zh-CN"/>
              </w:rPr>
              <w:t>13.5.0</w:t>
            </w:r>
          </w:p>
        </w:tc>
      </w:tr>
      <w:tr w:rsidR="000B32F7" w:rsidRPr="000C321E" w14:paraId="3F77D8C7"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74360949" w14:textId="77777777" w:rsidR="000B32F7" w:rsidRPr="000C321E" w:rsidRDefault="000B32F7"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80F3E56"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D75D28" w14:textId="77777777" w:rsidR="000B32F7" w:rsidRPr="000C321E" w:rsidRDefault="000B32F7"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DA14B" w14:textId="77777777" w:rsidR="000B32F7" w:rsidRPr="000C321E" w:rsidRDefault="000B32F7" w:rsidP="009900EA">
            <w:pPr>
              <w:pStyle w:val="TAC"/>
              <w:tabs>
                <w:tab w:val="left" w:pos="570"/>
              </w:tabs>
              <w:jc w:val="both"/>
              <w:rPr>
                <w:noProof/>
                <w:lang w:eastAsia="zh-CN"/>
              </w:rPr>
            </w:pPr>
            <w:r w:rsidRPr="000C321E">
              <w:rPr>
                <w:noProof/>
                <w:lang w:eastAsia="zh-CN"/>
              </w:rPr>
              <w:t>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1AB50"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BF7EC62"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0FD5F9A7" w14:textId="6B5661EF" w:rsidR="000B32F7" w:rsidRPr="000C321E" w:rsidRDefault="000B32F7" w:rsidP="009900EA">
            <w:pPr>
              <w:pStyle w:val="TAL"/>
              <w:rPr>
                <w:rFonts w:cs="Arial"/>
                <w:sz w:val="16"/>
                <w:szCs w:val="16"/>
              </w:rPr>
            </w:pPr>
            <w:r w:rsidRPr="000C321E">
              <w:rPr>
                <w:rFonts w:cs="Arial"/>
                <w:sz w:val="16"/>
                <w:szCs w:val="16"/>
              </w:rPr>
              <w:t>Protocol Change for introducing new non-IP PDN Type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D72A20" w14:textId="77777777" w:rsidR="000B32F7" w:rsidRPr="000C321E" w:rsidRDefault="000B32F7" w:rsidP="009900EA">
            <w:pPr>
              <w:pStyle w:val="TAC"/>
              <w:tabs>
                <w:tab w:val="left" w:pos="570"/>
              </w:tabs>
              <w:jc w:val="both"/>
              <w:rPr>
                <w:noProof/>
                <w:lang w:eastAsia="zh-CN"/>
              </w:rPr>
            </w:pPr>
            <w:r w:rsidRPr="000C321E">
              <w:rPr>
                <w:noProof/>
                <w:lang w:eastAsia="zh-CN"/>
              </w:rPr>
              <w:t>14.0.0</w:t>
            </w:r>
          </w:p>
        </w:tc>
      </w:tr>
      <w:tr w:rsidR="000B32F7" w:rsidRPr="000C321E" w14:paraId="74AB7AAF"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73C42B3F" w14:textId="77777777" w:rsidR="000B32F7" w:rsidRPr="000C321E" w:rsidRDefault="000B32F7"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7BC11BD"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015143" w14:textId="77777777" w:rsidR="000B32F7" w:rsidRPr="000C321E" w:rsidRDefault="000B32F7"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972365" w14:textId="77777777" w:rsidR="000B32F7" w:rsidRPr="000C321E" w:rsidRDefault="000B32F7" w:rsidP="009900EA">
            <w:pPr>
              <w:pStyle w:val="TAC"/>
              <w:tabs>
                <w:tab w:val="left" w:pos="570"/>
              </w:tabs>
              <w:jc w:val="both"/>
              <w:rPr>
                <w:noProof/>
                <w:lang w:eastAsia="zh-CN"/>
              </w:rPr>
            </w:pPr>
            <w:r w:rsidRPr="000C321E">
              <w:rPr>
                <w:noProof/>
                <w:lang w:eastAsia="zh-CN"/>
              </w:rPr>
              <w:t>1036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5D267" w14:textId="77777777" w:rsidR="000B32F7" w:rsidRPr="000C321E" w:rsidRDefault="000B32F7" w:rsidP="009900EA">
            <w:pPr>
              <w:pStyle w:val="TAC"/>
              <w:tabs>
                <w:tab w:val="left" w:pos="570"/>
              </w:tabs>
              <w:jc w:val="both"/>
              <w:rPr>
                <w:noProof/>
                <w:lang w:eastAsia="zh-CN"/>
              </w:rPr>
            </w:pPr>
            <w:r w:rsidRPr="000C321E">
              <w:rPr>
                <w:noProof/>
                <w:lang w:eastAsia="zh-CN"/>
              </w:rPr>
              <w:t>3</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EB1C247"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26D584DF" w14:textId="21344E6F" w:rsidR="000B32F7" w:rsidRPr="000C321E" w:rsidRDefault="000B32F7" w:rsidP="009900EA">
            <w:pPr>
              <w:pStyle w:val="TAL"/>
              <w:rPr>
                <w:rFonts w:cs="Arial"/>
                <w:sz w:val="16"/>
                <w:szCs w:val="16"/>
              </w:rPr>
            </w:pPr>
            <w:r w:rsidRPr="000C321E">
              <w:rPr>
                <w:rFonts w:cs="Arial"/>
                <w:sz w:val="16"/>
                <w:szCs w:val="16"/>
              </w:rPr>
              <w:t>Transfer of non-IP PDN during Inter-SGSN RAU and PS HO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57357A" w14:textId="77777777" w:rsidR="000B32F7" w:rsidRPr="000C321E" w:rsidRDefault="000B32F7" w:rsidP="009900EA">
            <w:pPr>
              <w:pStyle w:val="TAC"/>
              <w:tabs>
                <w:tab w:val="left" w:pos="570"/>
              </w:tabs>
              <w:jc w:val="both"/>
              <w:rPr>
                <w:noProof/>
                <w:lang w:eastAsia="zh-CN"/>
              </w:rPr>
            </w:pPr>
            <w:r w:rsidRPr="000C321E">
              <w:rPr>
                <w:noProof/>
                <w:lang w:eastAsia="zh-CN"/>
              </w:rPr>
              <w:t>14.0.0</w:t>
            </w:r>
          </w:p>
        </w:tc>
      </w:tr>
      <w:tr w:rsidR="000B32F7" w:rsidRPr="000C321E" w14:paraId="0417D8B7"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718E84F5" w14:textId="77777777" w:rsidR="000B32F7" w:rsidRPr="000C321E" w:rsidRDefault="000B32F7" w:rsidP="009900EA">
            <w:pPr>
              <w:pStyle w:val="TAC"/>
              <w:tabs>
                <w:tab w:val="left" w:pos="570"/>
              </w:tabs>
              <w:jc w:val="both"/>
              <w:rPr>
                <w:noProof/>
                <w:lang w:eastAsia="zh-CN"/>
              </w:rPr>
            </w:pPr>
            <w:r w:rsidRPr="000C321E">
              <w:rPr>
                <w:noProof/>
                <w:lang w:eastAsia="zh-CN"/>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38F8EBD" w14:textId="77777777" w:rsidR="000B32F7" w:rsidRPr="000C321E" w:rsidRDefault="000B32F7" w:rsidP="009900EA">
            <w:pPr>
              <w:pStyle w:val="TAC"/>
              <w:tabs>
                <w:tab w:val="left" w:pos="570"/>
              </w:tabs>
              <w:jc w:val="both"/>
              <w:rPr>
                <w:noProof/>
                <w:lang w:eastAsia="zh-CN"/>
              </w:rPr>
            </w:pPr>
            <w:r w:rsidRPr="000C321E">
              <w:rPr>
                <w:noProof/>
                <w:lang w:eastAsia="zh-CN"/>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639325" w14:textId="77777777" w:rsidR="000B32F7" w:rsidRPr="000C321E" w:rsidRDefault="000B32F7" w:rsidP="009900EA">
            <w:pPr>
              <w:pStyle w:val="TAC"/>
              <w:tabs>
                <w:tab w:val="left" w:pos="570"/>
              </w:tabs>
              <w:jc w:val="both"/>
              <w:rPr>
                <w:noProof/>
                <w:lang w:eastAsia="zh-CN"/>
              </w:rPr>
            </w:pPr>
            <w:r w:rsidRPr="000C321E">
              <w:rPr>
                <w:noProof/>
                <w:lang w:eastAsia="zh-CN"/>
              </w:rPr>
              <w:t>CP-160435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0CBE8" w14:textId="77777777" w:rsidR="000B32F7" w:rsidRPr="000C321E" w:rsidRDefault="000B32F7" w:rsidP="009900EA">
            <w:pPr>
              <w:pStyle w:val="TAC"/>
              <w:tabs>
                <w:tab w:val="left" w:pos="570"/>
              </w:tabs>
              <w:jc w:val="both"/>
              <w:rPr>
                <w:noProof/>
                <w:lang w:eastAsia="zh-CN"/>
              </w:rPr>
            </w:pPr>
            <w:r w:rsidRPr="000C321E">
              <w:rPr>
                <w:noProof/>
                <w:lang w:eastAsia="zh-CN"/>
              </w:rPr>
              <w:t>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B5879"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4A1E12E"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7C2E07F3" w14:textId="34770259" w:rsidR="000B32F7" w:rsidRPr="000C321E" w:rsidRDefault="000B32F7" w:rsidP="009900EA">
            <w:pPr>
              <w:pStyle w:val="TAL"/>
              <w:rPr>
                <w:rFonts w:cs="Arial"/>
                <w:sz w:val="16"/>
                <w:szCs w:val="16"/>
              </w:rPr>
            </w:pPr>
            <w:r w:rsidRPr="000C321E">
              <w:rPr>
                <w:rFonts w:cs="Arial"/>
                <w:sz w:val="16"/>
                <w:szCs w:val="16"/>
              </w:rPr>
              <w:t>Source SGSN behaviour if Target SGSN does not support CIoT optimizations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F3E7FF" w14:textId="77777777" w:rsidR="000B32F7" w:rsidRPr="000C321E" w:rsidRDefault="000B32F7" w:rsidP="009900EA">
            <w:pPr>
              <w:pStyle w:val="TAC"/>
              <w:tabs>
                <w:tab w:val="left" w:pos="570"/>
              </w:tabs>
              <w:jc w:val="both"/>
              <w:rPr>
                <w:noProof/>
                <w:lang w:eastAsia="zh-CN"/>
              </w:rPr>
            </w:pPr>
            <w:r w:rsidRPr="000C321E">
              <w:rPr>
                <w:noProof/>
                <w:lang w:eastAsia="zh-CN"/>
              </w:rPr>
              <w:t>14.1.0</w:t>
            </w:r>
          </w:p>
        </w:tc>
      </w:tr>
      <w:tr w:rsidR="000B32F7" w:rsidRPr="000C321E" w14:paraId="485B39D4"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21E18500"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B82465"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A5916E7" w14:textId="77777777" w:rsidR="000B32F7" w:rsidRPr="000C321E" w:rsidRDefault="000B32F7" w:rsidP="009900EA">
            <w:pPr>
              <w:pStyle w:val="TAC"/>
              <w:tabs>
                <w:tab w:val="left" w:pos="570"/>
              </w:tabs>
              <w:jc w:val="both"/>
              <w:rPr>
                <w:noProof/>
                <w:lang w:eastAsia="zh-CN"/>
              </w:rPr>
            </w:pPr>
            <w:r w:rsidRPr="000C321E">
              <w:rPr>
                <w:noProof/>
                <w:lang w:eastAsia="zh-CN"/>
              </w:rPr>
              <w:t>CP-160675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D05816" w14:textId="77777777" w:rsidR="000B32F7" w:rsidRPr="000C321E" w:rsidRDefault="000B32F7" w:rsidP="009900EA">
            <w:pPr>
              <w:pStyle w:val="TAC"/>
              <w:tabs>
                <w:tab w:val="left" w:pos="570"/>
              </w:tabs>
              <w:jc w:val="both"/>
              <w:rPr>
                <w:noProof/>
                <w:lang w:eastAsia="zh-CN"/>
              </w:rPr>
            </w:pPr>
            <w:r w:rsidRPr="000C321E">
              <w:rPr>
                <w:noProof/>
                <w:lang w:eastAsia="zh-CN"/>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185C"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4AA428B"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57436F7E" w14:textId="61487B2C" w:rsidR="000B32F7" w:rsidRPr="000C321E" w:rsidRDefault="000B32F7" w:rsidP="009900EA">
            <w:pPr>
              <w:pStyle w:val="TAL"/>
              <w:rPr>
                <w:rFonts w:cs="Arial"/>
                <w:sz w:val="16"/>
                <w:szCs w:val="16"/>
              </w:rPr>
            </w:pPr>
            <w:r w:rsidRPr="000C321E">
              <w:rPr>
                <w:rFonts w:cs="Arial"/>
                <w:sz w:val="16"/>
                <w:szCs w:val="16"/>
              </w:rPr>
              <w:t>Inclusion of IMSI in the Modify Bearer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19082B"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387C8457"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6EC65C8B"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AD93B3A"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AC20E4B" w14:textId="77777777" w:rsidR="000B32F7" w:rsidRPr="000C321E" w:rsidRDefault="000B32F7" w:rsidP="009900EA">
            <w:pPr>
              <w:pStyle w:val="TAC"/>
              <w:tabs>
                <w:tab w:val="left" w:pos="570"/>
              </w:tabs>
              <w:jc w:val="both"/>
              <w:rPr>
                <w:noProof/>
                <w:lang w:eastAsia="zh-CN"/>
              </w:rPr>
            </w:pPr>
            <w:r w:rsidRPr="000C321E">
              <w:rPr>
                <w:noProof/>
                <w:lang w:eastAsia="zh-CN"/>
              </w:rPr>
              <w:t>CP-160652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AB0E24" w14:textId="77777777" w:rsidR="000B32F7" w:rsidRPr="000C321E" w:rsidRDefault="000B32F7" w:rsidP="009900EA">
            <w:pPr>
              <w:pStyle w:val="TAC"/>
              <w:tabs>
                <w:tab w:val="left" w:pos="570"/>
              </w:tabs>
              <w:jc w:val="both"/>
              <w:rPr>
                <w:noProof/>
                <w:lang w:eastAsia="zh-CN"/>
              </w:rPr>
            </w:pPr>
            <w:r w:rsidRPr="000C321E">
              <w:rPr>
                <w:noProof/>
                <w:lang w:eastAsia="zh-CN"/>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4C14"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DD73C57"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7F555C4D" w14:textId="02C79622" w:rsidR="000B32F7" w:rsidRPr="000C321E" w:rsidRDefault="000B32F7" w:rsidP="009900EA">
            <w:pPr>
              <w:pStyle w:val="TAL"/>
              <w:rPr>
                <w:rFonts w:cs="Arial"/>
                <w:sz w:val="16"/>
                <w:szCs w:val="16"/>
              </w:rPr>
            </w:pPr>
            <w:r w:rsidRPr="000C321E">
              <w:rPr>
                <w:rFonts w:cs="Arial"/>
                <w:sz w:val="16"/>
                <w:szCs w:val="16"/>
              </w:rPr>
              <w:t>New IE for IOV_updates counter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C2E94A"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72D9C4AC"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1BEDC9E3"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6B97F"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E7012C" w14:textId="77777777" w:rsidR="000B32F7" w:rsidRPr="000C321E" w:rsidRDefault="000B32F7"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24CC20" w14:textId="77777777" w:rsidR="000B32F7" w:rsidRPr="000C321E" w:rsidRDefault="000B32F7" w:rsidP="009900EA">
            <w:pPr>
              <w:pStyle w:val="TAC"/>
              <w:tabs>
                <w:tab w:val="left" w:pos="570"/>
              </w:tabs>
              <w:jc w:val="both"/>
              <w:rPr>
                <w:noProof/>
                <w:lang w:eastAsia="zh-CN"/>
              </w:rPr>
            </w:pPr>
            <w:r w:rsidRPr="000C321E">
              <w:rPr>
                <w:noProof/>
                <w:lang w:eastAsia="zh-CN"/>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7CAFB"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508AB04"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3F2D37B" w14:textId="0532B2F9" w:rsidR="000B32F7" w:rsidRPr="000C321E" w:rsidRDefault="000B32F7" w:rsidP="009900EA">
            <w:pPr>
              <w:pStyle w:val="TAL"/>
              <w:rPr>
                <w:rFonts w:cs="Arial"/>
                <w:sz w:val="16"/>
                <w:szCs w:val="16"/>
              </w:rPr>
            </w:pPr>
            <w:r w:rsidRPr="000C321E">
              <w:rPr>
                <w:rFonts w:cs="Arial"/>
                <w:sz w:val="16"/>
                <w:szCs w:val="16"/>
              </w:rPr>
              <w:t>Extended Common Flags II in the Create PDP Context Response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A7D66B"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5620C627"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275AF9B7"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2AA570"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719B039" w14:textId="77777777" w:rsidR="000B32F7" w:rsidRPr="000C321E" w:rsidRDefault="000B32F7"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8A622F" w14:textId="77777777" w:rsidR="000B32F7" w:rsidRPr="000C321E" w:rsidRDefault="000B32F7" w:rsidP="009900EA">
            <w:pPr>
              <w:pStyle w:val="TAC"/>
              <w:tabs>
                <w:tab w:val="left" w:pos="570"/>
              </w:tabs>
              <w:jc w:val="both"/>
              <w:rPr>
                <w:noProof/>
                <w:lang w:eastAsia="zh-CN"/>
              </w:rPr>
            </w:pPr>
            <w:r w:rsidRPr="000C321E">
              <w:rPr>
                <w:noProof/>
                <w:lang w:eastAsia="zh-CN"/>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578FF" w14:textId="77777777" w:rsidR="000B32F7" w:rsidRPr="000C321E" w:rsidRDefault="000B32F7" w:rsidP="009900EA">
            <w:pPr>
              <w:pStyle w:val="TAC"/>
              <w:tabs>
                <w:tab w:val="left" w:pos="570"/>
              </w:tabs>
              <w:jc w:val="both"/>
              <w:rPr>
                <w:noProof/>
                <w:lang w:eastAsia="zh-CN"/>
              </w:rPr>
            </w:pPr>
            <w:r w:rsidRPr="000C321E">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5A56ECA"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05F92E6" w14:textId="3895608A" w:rsidR="000B32F7" w:rsidRPr="000C321E" w:rsidRDefault="000B32F7" w:rsidP="009900EA">
            <w:pPr>
              <w:pStyle w:val="TAL"/>
              <w:rPr>
                <w:rFonts w:cs="Arial"/>
                <w:sz w:val="16"/>
                <w:szCs w:val="16"/>
              </w:rPr>
            </w:pPr>
            <w:r w:rsidRPr="000C321E">
              <w:rPr>
                <w:rFonts w:cs="Arial"/>
                <w:sz w:val="16"/>
                <w:szCs w:val="16"/>
              </w:rPr>
              <w:t>The flag PMTSMI in Common Flag II</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93473D"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0577111C"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425E9B96"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283A607"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F8540E5" w14:textId="77777777" w:rsidR="000B32F7" w:rsidRPr="000C321E" w:rsidRDefault="000B32F7" w:rsidP="009900EA">
            <w:pPr>
              <w:pStyle w:val="TAC"/>
              <w:tabs>
                <w:tab w:val="left" w:pos="570"/>
              </w:tabs>
              <w:jc w:val="both"/>
              <w:rPr>
                <w:noProof/>
                <w:lang w:eastAsia="zh-CN"/>
              </w:rPr>
            </w:pPr>
            <w:r w:rsidRPr="000C321E">
              <w:rPr>
                <w:noProof/>
                <w:lang w:eastAsia="zh-CN"/>
              </w:rPr>
              <w:t>CP-160680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176FAD" w14:textId="77777777" w:rsidR="000B32F7" w:rsidRPr="000C321E" w:rsidRDefault="000B32F7" w:rsidP="009900EA">
            <w:pPr>
              <w:pStyle w:val="TAC"/>
              <w:tabs>
                <w:tab w:val="left" w:pos="570"/>
              </w:tabs>
              <w:jc w:val="both"/>
              <w:rPr>
                <w:noProof/>
                <w:lang w:eastAsia="zh-CN"/>
              </w:rPr>
            </w:pPr>
            <w:r w:rsidRPr="000C321E">
              <w:rPr>
                <w:noProof/>
                <w:lang w:eastAsia="zh-CN"/>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41B90"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544A86D"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60422360" w14:textId="4698215C" w:rsidR="000B32F7" w:rsidRPr="000C321E" w:rsidRDefault="000B32F7" w:rsidP="009900EA">
            <w:pPr>
              <w:pStyle w:val="TAL"/>
              <w:rPr>
                <w:rFonts w:cs="Arial"/>
                <w:sz w:val="16"/>
                <w:szCs w:val="16"/>
              </w:rPr>
            </w:pPr>
            <w:r w:rsidRPr="000C321E">
              <w:rPr>
                <w:rFonts w:cs="Arial"/>
                <w:sz w:val="16"/>
                <w:szCs w:val="16"/>
              </w:rPr>
              <w:fldChar w:fldCharType="begin"/>
            </w:r>
            <w:r w:rsidRPr="000C321E">
              <w:rPr>
                <w:rFonts w:cs="Arial"/>
                <w:sz w:val="16"/>
                <w:szCs w:val="16"/>
              </w:rPr>
              <w:instrText xml:space="preserve"> DOCPROPERTY  CrTitle  \* MERGEFORMAT </w:instrText>
            </w:r>
            <w:r w:rsidRPr="000C321E">
              <w:rPr>
                <w:rFonts w:cs="Arial"/>
                <w:sz w:val="16"/>
                <w:szCs w:val="16"/>
              </w:rPr>
              <w:fldChar w:fldCharType="separate"/>
            </w:r>
            <w:r w:rsidRPr="000C321E">
              <w:rPr>
                <w:rFonts w:cs="Arial"/>
                <w:sz w:val="16"/>
                <w:szCs w:val="16"/>
              </w:rPr>
              <w:t>CR implementation error on the inclusion of SCEF PDN in a Forward Relocation Request Table</w:t>
            </w:r>
            <w:r w:rsidRPr="000C321E">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53FF53"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3B02CAB8"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43D81F9C" w14:textId="77777777" w:rsidR="000B32F7" w:rsidRPr="000C321E" w:rsidRDefault="000B32F7"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41859A" w14:textId="77777777" w:rsidR="000B32F7" w:rsidRPr="000C321E" w:rsidRDefault="000B32F7"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DAF4E4B" w14:textId="77777777" w:rsidR="000B32F7" w:rsidRPr="000C321E" w:rsidRDefault="000B32F7" w:rsidP="009900EA">
            <w:pPr>
              <w:pStyle w:val="TAC"/>
              <w:tabs>
                <w:tab w:val="left" w:pos="570"/>
              </w:tabs>
              <w:jc w:val="both"/>
              <w:rPr>
                <w:noProof/>
                <w:lang w:eastAsia="zh-CN"/>
              </w:rPr>
            </w:pPr>
            <w:r w:rsidRPr="000C321E">
              <w:rPr>
                <w:noProof/>
                <w:lang w:eastAsia="zh-CN"/>
              </w:rPr>
              <w:t>CP-170027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B7BEB" w14:textId="77777777" w:rsidR="000B32F7" w:rsidRPr="000C321E" w:rsidRDefault="000B32F7" w:rsidP="009900EA">
            <w:pPr>
              <w:pStyle w:val="TAC"/>
              <w:tabs>
                <w:tab w:val="left" w:pos="570"/>
              </w:tabs>
              <w:jc w:val="both"/>
              <w:rPr>
                <w:noProof/>
                <w:lang w:eastAsia="zh-CN"/>
              </w:rPr>
            </w:pPr>
            <w:r w:rsidRPr="000C321E">
              <w:rPr>
                <w:noProof/>
                <w:lang w:eastAsia="zh-CN"/>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DD0F"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7FFEE90"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A065780" w14:textId="45FE4DEA" w:rsidR="000B32F7" w:rsidRPr="000C321E" w:rsidRDefault="000B32F7" w:rsidP="009900EA">
            <w:pPr>
              <w:pStyle w:val="TAL"/>
              <w:rPr>
                <w:rFonts w:cs="Arial"/>
                <w:sz w:val="16"/>
                <w:szCs w:val="16"/>
              </w:rPr>
            </w:pPr>
            <w:r w:rsidRPr="000C321E">
              <w:rPr>
                <w:rFonts w:cs="Arial"/>
                <w:sz w:val="16"/>
                <w:szCs w:val="16"/>
              </w:rPr>
              <w:t>Node Identifier IE in Forward Relocation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57952F" w14:textId="77777777" w:rsidR="000B32F7" w:rsidRPr="000C321E" w:rsidRDefault="000B32F7" w:rsidP="009900EA">
            <w:pPr>
              <w:pStyle w:val="TAC"/>
              <w:tabs>
                <w:tab w:val="left" w:pos="570"/>
              </w:tabs>
              <w:jc w:val="both"/>
              <w:rPr>
                <w:noProof/>
                <w:lang w:eastAsia="zh-CN"/>
              </w:rPr>
            </w:pPr>
            <w:r w:rsidRPr="000C321E">
              <w:rPr>
                <w:noProof/>
                <w:lang w:eastAsia="zh-CN"/>
              </w:rPr>
              <w:t>14.3.0</w:t>
            </w:r>
          </w:p>
        </w:tc>
      </w:tr>
      <w:tr w:rsidR="000B32F7" w:rsidRPr="000C321E" w14:paraId="659228DD"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7527D9D8" w14:textId="77777777" w:rsidR="000B32F7" w:rsidRPr="000C321E" w:rsidRDefault="000B32F7"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4DD3C5E" w14:textId="77777777" w:rsidR="000B32F7" w:rsidRPr="000C321E" w:rsidRDefault="000B32F7"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61903C" w14:textId="77777777" w:rsidR="000B32F7" w:rsidRPr="000C321E" w:rsidRDefault="000B32F7" w:rsidP="009900EA">
            <w:pPr>
              <w:pStyle w:val="TAC"/>
              <w:tabs>
                <w:tab w:val="left" w:pos="570"/>
              </w:tabs>
              <w:jc w:val="both"/>
              <w:rPr>
                <w:noProof/>
                <w:lang w:eastAsia="zh-CN"/>
              </w:rPr>
            </w:pPr>
            <w:r w:rsidRPr="000C321E">
              <w:rPr>
                <w:noProof/>
                <w:lang w:eastAsia="zh-CN"/>
              </w:rPr>
              <w:t>CP-170040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6F61B" w14:textId="77777777" w:rsidR="000B32F7" w:rsidRPr="000C321E" w:rsidRDefault="000B32F7" w:rsidP="009900EA">
            <w:pPr>
              <w:pStyle w:val="TAC"/>
              <w:tabs>
                <w:tab w:val="left" w:pos="570"/>
              </w:tabs>
              <w:jc w:val="both"/>
              <w:rPr>
                <w:noProof/>
                <w:lang w:eastAsia="zh-CN"/>
              </w:rPr>
            </w:pPr>
            <w:r w:rsidRPr="000C321E">
              <w:rPr>
                <w:noProof/>
                <w:lang w:eastAsia="zh-CN"/>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C5F60"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E31CD9F"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8639921" w14:textId="406FDB03" w:rsidR="000B32F7" w:rsidRPr="000C321E" w:rsidRDefault="000B32F7" w:rsidP="009900EA">
            <w:pPr>
              <w:pStyle w:val="TAL"/>
              <w:rPr>
                <w:rFonts w:cs="Arial"/>
                <w:sz w:val="16"/>
                <w:szCs w:val="16"/>
              </w:rPr>
            </w:pPr>
            <w:r w:rsidRPr="000C321E">
              <w:rPr>
                <w:rFonts w:cs="Arial"/>
                <w:sz w:val="16"/>
                <w:szCs w:val="16"/>
              </w:rPr>
              <w:t>RAB Setup information in the IRAT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F643C1" w14:textId="77777777" w:rsidR="000B32F7" w:rsidRPr="000C321E" w:rsidRDefault="000B32F7" w:rsidP="009900EA">
            <w:pPr>
              <w:pStyle w:val="TAC"/>
              <w:tabs>
                <w:tab w:val="left" w:pos="570"/>
              </w:tabs>
              <w:jc w:val="both"/>
              <w:rPr>
                <w:noProof/>
                <w:lang w:eastAsia="zh-CN"/>
              </w:rPr>
            </w:pPr>
            <w:r w:rsidRPr="000C321E">
              <w:rPr>
                <w:noProof/>
                <w:lang w:eastAsia="zh-CN"/>
              </w:rPr>
              <w:t>14.3.0</w:t>
            </w:r>
          </w:p>
        </w:tc>
      </w:tr>
      <w:tr w:rsidR="000B32F7" w:rsidRPr="000C321E" w14:paraId="4429FD9F"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333699C0" w14:textId="77777777" w:rsidR="000B32F7" w:rsidRPr="000C321E" w:rsidRDefault="000B32F7" w:rsidP="009900EA">
            <w:pPr>
              <w:pStyle w:val="TAC"/>
              <w:tabs>
                <w:tab w:val="left" w:pos="570"/>
              </w:tabs>
              <w:jc w:val="both"/>
              <w:rPr>
                <w:noProof/>
                <w:lang w:eastAsia="zh-CN"/>
              </w:rPr>
            </w:pPr>
            <w:r w:rsidRPr="000C321E">
              <w:rPr>
                <w:noProof/>
                <w:lang w:eastAsia="zh-CN"/>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0B53111" w14:textId="77777777" w:rsidR="000B32F7" w:rsidRPr="000C321E" w:rsidRDefault="000B32F7" w:rsidP="009900EA">
            <w:pPr>
              <w:pStyle w:val="TAC"/>
              <w:tabs>
                <w:tab w:val="left" w:pos="570"/>
              </w:tabs>
              <w:jc w:val="both"/>
              <w:rPr>
                <w:noProof/>
                <w:lang w:eastAsia="zh-CN"/>
              </w:rPr>
            </w:pPr>
            <w:r w:rsidRPr="000C321E">
              <w:rPr>
                <w:noProof/>
                <w:lang w:eastAsia="zh-CN"/>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283C9B" w14:textId="77777777" w:rsidR="000B32F7" w:rsidRPr="000C321E" w:rsidRDefault="000B32F7" w:rsidP="009900EA">
            <w:pPr>
              <w:pStyle w:val="TAC"/>
              <w:tabs>
                <w:tab w:val="left" w:pos="570"/>
              </w:tabs>
              <w:jc w:val="both"/>
              <w:rPr>
                <w:noProof/>
                <w:lang w:eastAsia="zh-CN"/>
              </w:rPr>
            </w:pPr>
            <w:r w:rsidRPr="000C321E">
              <w:rPr>
                <w:noProof/>
                <w:lang w:eastAsia="zh-CN"/>
              </w:rPr>
              <w:t>CP-172025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9E192" w14:textId="77777777" w:rsidR="000B32F7" w:rsidRPr="000C321E" w:rsidRDefault="000B32F7" w:rsidP="009900EA">
            <w:pPr>
              <w:pStyle w:val="TAC"/>
              <w:tabs>
                <w:tab w:val="left" w:pos="570"/>
              </w:tabs>
              <w:jc w:val="both"/>
              <w:rPr>
                <w:noProof/>
                <w:lang w:eastAsia="zh-CN"/>
              </w:rPr>
            </w:pPr>
            <w:r w:rsidRPr="000C321E">
              <w:rPr>
                <w:noProof/>
                <w:lang w:eastAsia="zh-CN"/>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F8105"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061EFA0"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3B4574B5" w14:textId="77AA03D5" w:rsidR="000B32F7" w:rsidRPr="000C321E" w:rsidRDefault="000B32F7" w:rsidP="009900EA">
            <w:pPr>
              <w:pStyle w:val="TAL"/>
              <w:rPr>
                <w:rFonts w:cs="Arial"/>
                <w:sz w:val="16"/>
                <w:szCs w:val="16"/>
              </w:rPr>
            </w:pPr>
            <w:r w:rsidRPr="000C321E">
              <w:rPr>
                <w:rFonts w:cs="Arial"/>
                <w:sz w:val="16"/>
                <w:szCs w:val="16"/>
              </w:rPr>
              <w:t>Clarification on Rejection Cause Handling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9B2010" w14:textId="77777777" w:rsidR="000B32F7" w:rsidRPr="000C321E" w:rsidRDefault="000B32F7" w:rsidP="009900EA">
            <w:pPr>
              <w:pStyle w:val="TAC"/>
              <w:tabs>
                <w:tab w:val="left" w:pos="570"/>
              </w:tabs>
              <w:jc w:val="both"/>
              <w:rPr>
                <w:noProof/>
                <w:lang w:eastAsia="zh-CN"/>
              </w:rPr>
            </w:pPr>
            <w:r w:rsidRPr="000C321E">
              <w:rPr>
                <w:noProof/>
                <w:lang w:eastAsia="zh-CN"/>
              </w:rPr>
              <w:t>15.0.0</w:t>
            </w:r>
          </w:p>
        </w:tc>
      </w:tr>
      <w:tr w:rsidR="000B32F7" w:rsidRPr="000C321E" w14:paraId="65A17A65"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19F3A7B0"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74C622"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E1CCDC" w14:textId="77777777" w:rsidR="000B32F7" w:rsidRPr="000C321E" w:rsidRDefault="000B32F7" w:rsidP="009900EA">
            <w:pPr>
              <w:pStyle w:val="TAC"/>
              <w:tabs>
                <w:tab w:val="left" w:pos="570"/>
              </w:tabs>
              <w:jc w:val="both"/>
              <w:rPr>
                <w:noProof/>
                <w:lang w:eastAsia="zh-CN"/>
              </w:rPr>
            </w:pPr>
            <w:r w:rsidRPr="000C321E">
              <w:rPr>
                <w:noProof/>
                <w:lang w:eastAsia="zh-CN"/>
              </w:rPr>
              <w:t>CP-173023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CEAD6" w14:textId="77777777" w:rsidR="000B32F7" w:rsidRPr="000C321E" w:rsidRDefault="000B32F7" w:rsidP="009900EA">
            <w:pPr>
              <w:pStyle w:val="TAC"/>
              <w:tabs>
                <w:tab w:val="left" w:pos="570"/>
              </w:tabs>
              <w:jc w:val="both"/>
              <w:rPr>
                <w:noProof/>
                <w:lang w:eastAsia="zh-CN"/>
              </w:rPr>
            </w:pPr>
            <w:r w:rsidRPr="000C321E">
              <w:rPr>
                <w:noProof/>
                <w:lang w:eastAsia="zh-CN"/>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A088E"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94AAE44"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38371052" w14:textId="5832A0AB" w:rsidR="000B32F7" w:rsidRPr="000C321E" w:rsidRDefault="000B32F7" w:rsidP="009900EA">
            <w:pPr>
              <w:pStyle w:val="TAL"/>
              <w:rPr>
                <w:rFonts w:cs="Arial"/>
                <w:sz w:val="16"/>
                <w:szCs w:val="16"/>
              </w:rPr>
            </w:pPr>
            <w:r w:rsidRPr="000C321E">
              <w:rPr>
                <w:rFonts w:cs="Arial"/>
                <w:sz w:val="16"/>
                <w:szCs w:val="16"/>
              </w:rPr>
              <w:t>PGW-U selection based on Mapped UE Usage Type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79E05F"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12537F80"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7EE16561"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7FB41A3"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D11C661" w14:textId="77777777" w:rsidR="000B32F7" w:rsidRPr="000C321E" w:rsidRDefault="000B32F7"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471F8" w14:textId="77777777" w:rsidR="000B32F7" w:rsidRPr="000C321E" w:rsidRDefault="000B32F7" w:rsidP="009900EA">
            <w:pPr>
              <w:pStyle w:val="TAC"/>
              <w:tabs>
                <w:tab w:val="left" w:pos="570"/>
              </w:tabs>
              <w:jc w:val="both"/>
              <w:rPr>
                <w:noProof/>
                <w:lang w:eastAsia="zh-CN"/>
              </w:rPr>
            </w:pPr>
            <w:r w:rsidRPr="000C321E">
              <w:rPr>
                <w:noProof/>
                <w:lang w:eastAsia="zh-CN"/>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52551"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E262564"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77354F51" w14:textId="310C40FE" w:rsidR="000B32F7" w:rsidRPr="000C321E" w:rsidRDefault="000B32F7" w:rsidP="009900EA">
            <w:pPr>
              <w:pStyle w:val="TAL"/>
              <w:rPr>
                <w:rFonts w:cs="Arial"/>
                <w:sz w:val="16"/>
                <w:szCs w:val="16"/>
              </w:rPr>
            </w:pPr>
            <w:r w:rsidRPr="000C321E">
              <w:rPr>
                <w:rFonts w:cs="Arial"/>
                <w:sz w:val="16"/>
                <w:szCs w:val="16"/>
              </w:rPr>
              <w:t>Selection of PGWs optimized for NR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30CDC9"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75600DB9"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284EFF0F"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9BA6B5"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35759CC" w14:textId="77777777" w:rsidR="000B32F7" w:rsidRPr="000C321E" w:rsidRDefault="000B32F7"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1CE49E" w14:textId="77777777" w:rsidR="000B32F7" w:rsidRPr="000C321E" w:rsidRDefault="000B32F7" w:rsidP="009900EA">
            <w:pPr>
              <w:pStyle w:val="TAC"/>
              <w:tabs>
                <w:tab w:val="left" w:pos="570"/>
              </w:tabs>
              <w:jc w:val="both"/>
              <w:rPr>
                <w:noProof/>
                <w:lang w:eastAsia="zh-CN"/>
              </w:rPr>
            </w:pPr>
            <w:r w:rsidRPr="000C321E">
              <w:rPr>
                <w:noProof/>
                <w:lang w:eastAsia="zh-CN"/>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3E64"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831F789"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171556A0" w14:textId="5875545A" w:rsidR="000B32F7" w:rsidRPr="000C321E" w:rsidRDefault="000B32F7" w:rsidP="009900EA">
            <w:pPr>
              <w:pStyle w:val="TAL"/>
              <w:rPr>
                <w:rFonts w:cs="Arial"/>
                <w:sz w:val="16"/>
                <w:szCs w:val="16"/>
              </w:rPr>
            </w:pPr>
            <w:r w:rsidRPr="000C321E">
              <w:rPr>
                <w:rFonts w:cs="Arial"/>
                <w:sz w:val="16"/>
                <w:szCs w:val="16"/>
              </w:rPr>
              <w:t>Access Restrictions to NR as Secondary RAT</w:t>
            </w:r>
            <w:r w:rsidRPr="000C321E">
              <w:rPr>
                <w:rFonts w:cs="Arial" w:hint="eastAsia"/>
                <w:sz w:val="16"/>
                <w:szCs w:val="16"/>
              </w:rPr>
              <w:t xml:space="preserve"> on MM Context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A8F8DD"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28DD66C9"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00FB7171"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3B99A6"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E82457C" w14:textId="77777777" w:rsidR="000B32F7" w:rsidRPr="000C321E" w:rsidRDefault="000B32F7" w:rsidP="009900EA">
            <w:pPr>
              <w:pStyle w:val="TAC"/>
              <w:tabs>
                <w:tab w:val="left" w:pos="570"/>
              </w:tabs>
              <w:jc w:val="both"/>
              <w:rPr>
                <w:noProof/>
                <w:lang w:eastAsia="zh-CN"/>
              </w:rPr>
            </w:pPr>
            <w:r w:rsidRPr="000C321E">
              <w:rPr>
                <w:noProof/>
                <w:lang w:eastAsia="zh-CN"/>
              </w:rPr>
              <w:t>CP-173031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B04C43" w14:textId="77777777" w:rsidR="000B32F7" w:rsidRPr="000C321E" w:rsidRDefault="000B32F7" w:rsidP="009900EA">
            <w:pPr>
              <w:pStyle w:val="TAC"/>
              <w:tabs>
                <w:tab w:val="left" w:pos="570"/>
              </w:tabs>
              <w:jc w:val="both"/>
              <w:rPr>
                <w:noProof/>
                <w:lang w:eastAsia="zh-CN"/>
              </w:rPr>
            </w:pPr>
            <w:r w:rsidRPr="000C321E">
              <w:rPr>
                <w:noProof/>
                <w:lang w:eastAsia="zh-CN"/>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23F"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0F95B21" w14:textId="77777777" w:rsidR="000B32F7" w:rsidRPr="000C321E" w:rsidRDefault="000B32F7" w:rsidP="009900EA">
            <w:pPr>
              <w:pStyle w:val="TAL"/>
              <w:rPr>
                <w:rFonts w:cs="Arial" w:hint="eastAsia"/>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22AD8E71" w14:textId="1FF1F965" w:rsidR="000B32F7" w:rsidRPr="000C321E" w:rsidRDefault="000B32F7" w:rsidP="009900EA">
            <w:pPr>
              <w:pStyle w:val="TAL"/>
              <w:rPr>
                <w:rFonts w:cs="Arial"/>
                <w:sz w:val="16"/>
                <w:szCs w:val="16"/>
              </w:rPr>
            </w:pPr>
            <w:r w:rsidRPr="000C321E">
              <w:rPr>
                <w:rFonts w:cs="Arial" w:hint="eastAsia"/>
                <w:sz w:val="16"/>
                <w:szCs w:val="16"/>
              </w:rPr>
              <w:t>GGSN/PGW IPv4v6 address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3E3753"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1D6CD068"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50BCFBC5" w14:textId="77777777" w:rsidR="000B32F7" w:rsidRPr="000C321E" w:rsidRDefault="000B32F7" w:rsidP="009900EA">
            <w:pPr>
              <w:pStyle w:val="TAC"/>
              <w:tabs>
                <w:tab w:val="left" w:pos="570"/>
              </w:tabs>
              <w:jc w:val="both"/>
              <w:rPr>
                <w:noProof/>
                <w:lang w:eastAsia="zh-CN"/>
              </w:rPr>
            </w:pPr>
            <w:r w:rsidRPr="000C321E">
              <w:rPr>
                <w:noProof/>
                <w:lang w:eastAsia="zh-CN"/>
              </w:rPr>
              <w:t>2018-03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D138ABB" w14:textId="77777777" w:rsidR="000B32F7" w:rsidRPr="000C321E" w:rsidRDefault="000B32F7" w:rsidP="009900EA">
            <w:pPr>
              <w:pStyle w:val="TAC"/>
              <w:tabs>
                <w:tab w:val="left" w:pos="570"/>
              </w:tabs>
              <w:jc w:val="both"/>
              <w:rPr>
                <w:noProof/>
                <w:lang w:eastAsia="zh-CN"/>
              </w:rPr>
            </w:pPr>
            <w:r w:rsidRPr="000C321E">
              <w:rPr>
                <w:noProof/>
                <w:lang w:eastAsia="zh-CN"/>
              </w:rPr>
              <w:t>CT#79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1BE23CA" w14:textId="77777777" w:rsidR="000B32F7" w:rsidRPr="000C321E" w:rsidRDefault="000B32F7" w:rsidP="009900EA">
            <w:pPr>
              <w:pStyle w:val="TAC"/>
              <w:tabs>
                <w:tab w:val="left" w:pos="570"/>
              </w:tabs>
              <w:jc w:val="both"/>
              <w:rPr>
                <w:noProof/>
                <w:lang w:eastAsia="zh-CN"/>
              </w:rPr>
            </w:pPr>
            <w:r w:rsidRPr="000C321E">
              <w:rPr>
                <w:noProof/>
                <w:lang w:eastAsia="zh-CN"/>
              </w:rPr>
              <w:t>CP-180020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FDFF7" w14:textId="77777777" w:rsidR="000B32F7" w:rsidRPr="000C321E" w:rsidRDefault="000B32F7" w:rsidP="009900EA">
            <w:pPr>
              <w:pStyle w:val="TAC"/>
              <w:tabs>
                <w:tab w:val="left" w:pos="570"/>
              </w:tabs>
              <w:jc w:val="both"/>
              <w:rPr>
                <w:noProof/>
                <w:lang w:eastAsia="zh-CN"/>
              </w:rPr>
            </w:pPr>
            <w:r w:rsidRPr="000C321E">
              <w:rPr>
                <w:noProof/>
                <w:lang w:eastAsia="zh-CN"/>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FC9A5"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2BA6B58" w14:textId="77777777" w:rsidR="000B32F7" w:rsidRPr="000C321E" w:rsidRDefault="000B32F7" w:rsidP="009900EA">
            <w:pPr>
              <w:pStyle w:val="TAL"/>
              <w:rPr>
                <w:rFonts w:cs="Arial" w:hint="eastAsia"/>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06177A4A" w14:textId="1929C6C0" w:rsidR="000B32F7" w:rsidRPr="000C321E" w:rsidRDefault="000B32F7" w:rsidP="009900EA">
            <w:pPr>
              <w:pStyle w:val="TAL"/>
              <w:rPr>
                <w:rFonts w:cs="Arial"/>
                <w:sz w:val="16"/>
                <w:szCs w:val="16"/>
              </w:rPr>
            </w:pPr>
            <w:r w:rsidRPr="000C321E">
              <w:rPr>
                <w:rFonts w:cs="Arial" w:hint="eastAsia"/>
                <w:sz w:val="16"/>
                <w:szCs w:val="16"/>
              </w:rPr>
              <w:t>Condition correction for PGW-U selection based on DCNR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BB16F7" w14:textId="77777777" w:rsidR="000B32F7" w:rsidRPr="000C321E" w:rsidRDefault="000B32F7" w:rsidP="009900EA">
            <w:pPr>
              <w:pStyle w:val="TAC"/>
              <w:tabs>
                <w:tab w:val="left" w:pos="570"/>
              </w:tabs>
              <w:jc w:val="both"/>
              <w:rPr>
                <w:noProof/>
                <w:lang w:eastAsia="zh-CN"/>
              </w:rPr>
            </w:pPr>
            <w:r w:rsidRPr="000C321E">
              <w:rPr>
                <w:noProof/>
                <w:lang w:eastAsia="zh-CN"/>
              </w:rPr>
              <w:t>15.2.0</w:t>
            </w:r>
          </w:p>
        </w:tc>
      </w:tr>
      <w:tr w:rsidR="000B32F7" w:rsidRPr="000C321E" w14:paraId="21E6C3AB"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7283F4FA" w14:textId="77777777" w:rsidR="000B32F7" w:rsidRPr="000C321E" w:rsidRDefault="000B32F7" w:rsidP="009900EA">
            <w:pPr>
              <w:pStyle w:val="TAC"/>
              <w:tabs>
                <w:tab w:val="left" w:pos="570"/>
              </w:tabs>
              <w:jc w:val="both"/>
              <w:rPr>
                <w:noProof/>
                <w:lang w:eastAsia="zh-CN"/>
              </w:rPr>
            </w:pPr>
            <w:r w:rsidRPr="000C321E">
              <w:rPr>
                <w:noProof/>
                <w:lang w:eastAsia="zh-CN"/>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B5A1ACC" w14:textId="77777777" w:rsidR="000B32F7" w:rsidRPr="000C321E" w:rsidRDefault="000B32F7" w:rsidP="009900EA">
            <w:pPr>
              <w:pStyle w:val="TAC"/>
              <w:tabs>
                <w:tab w:val="left" w:pos="570"/>
              </w:tabs>
              <w:jc w:val="both"/>
              <w:rPr>
                <w:noProof/>
                <w:lang w:eastAsia="zh-CN"/>
              </w:rPr>
            </w:pPr>
            <w:r w:rsidRPr="000C321E">
              <w:rPr>
                <w:noProof/>
                <w:lang w:eastAsia="zh-CN"/>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AC2E73D" w14:textId="77777777" w:rsidR="000B32F7" w:rsidRPr="000C321E" w:rsidRDefault="000B32F7" w:rsidP="009900EA">
            <w:pPr>
              <w:pStyle w:val="TAC"/>
              <w:tabs>
                <w:tab w:val="left" w:pos="570"/>
              </w:tabs>
              <w:jc w:val="both"/>
              <w:rPr>
                <w:noProof/>
                <w:lang w:eastAsia="zh-CN"/>
              </w:rPr>
            </w:pPr>
            <w:r w:rsidRPr="000C321E">
              <w:rPr>
                <w:noProof/>
                <w:lang w:eastAsia="zh-CN"/>
              </w:rPr>
              <w:t>CP-183096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DF4EB" w14:textId="77777777" w:rsidR="000B32F7" w:rsidRPr="000C321E" w:rsidRDefault="000B32F7" w:rsidP="009900EA">
            <w:pPr>
              <w:pStyle w:val="TAC"/>
              <w:tabs>
                <w:tab w:val="left" w:pos="570"/>
              </w:tabs>
              <w:jc w:val="both"/>
              <w:rPr>
                <w:noProof/>
                <w:lang w:eastAsia="zh-CN"/>
              </w:rPr>
            </w:pPr>
            <w:r w:rsidRPr="000C321E">
              <w:rPr>
                <w:noProof/>
                <w:lang w:eastAsia="zh-CN"/>
              </w:rPr>
              <w:t>1061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9821C"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FCC2B79" w14:textId="77777777" w:rsidR="000B32F7" w:rsidRPr="000C321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45A1427E" w14:textId="74B506A0" w:rsidR="000B32F7" w:rsidRPr="000C321E" w:rsidRDefault="000B32F7" w:rsidP="009900EA">
            <w:pPr>
              <w:pStyle w:val="TAL"/>
              <w:rPr>
                <w:rFonts w:cs="Arial"/>
                <w:sz w:val="16"/>
                <w:szCs w:val="16"/>
              </w:rPr>
            </w:pPr>
            <w:r w:rsidRPr="000C321E">
              <w:rPr>
                <w:rFonts w:cs="Arial"/>
                <w:sz w:val="16"/>
                <w:szCs w:val="16"/>
              </w:rPr>
              <w:t>Alternative GGSN addresses for control Plane and user traffic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80AFD8" w14:textId="77777777" w:rsidR="000B32F7" w:rsidRPr="000C321E" w:rsidRDefault="000B32F7" w:rsidP="009900EA">
            <w:pPr>
              <w:pStyle w:val="TAC"/>
              <w:tabs>
                <w:tab w:val="left" w:pos="570"/>
              </w:tabs>
              <w:jc w:val="both"/>
              <w:rPr>
                <w:noProof/>
                <w:lang w:eastAsia="zh-CN"/>
              </w:rPr>
            </w:pPr>
            <w:r w:rsidRPr="000C321E">
              <w:rPr>
                <w:noProof/>
                <w:lang w:eastAsia="zh-CN"/>
              </w:rPr>
              <w:t>15.3.0</w:t>
            </w:r>
          </w:p>
        </w:tc>
      </w:tr>
      <w:tr w:rsidR="000B32F7" w:rsidRPr="000C321E" w14:paraId="062EB9BC"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2CED3490" w14:textId="77777777" w:rsidR="000B32F7" w:rsidRPr="000C321E" w:rsidRDefault="000B32F7"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06500E" w14:textId="77777777" w:rsidR="000B32F7" w:rsidRPr="000C321E" w:rsidRDefault="000B32F7"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439F776" w14:textId="77777777" w:rsidR="000B32F7" w:rsidRPr="000C321E" w:rsidRDefault="000B32F7"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7438E" w14:textId="77777777" w:rsidR="000B32F7" w:rsidRPr="000C321E" w:rsidRDefault="000B32F7" w:rsidP="009900EA">
            <w:pPr>
              <w:pStyle w:val="TAC"/>
              <w:tabs>
                <w:tab w:val="left" w:pos="570"/>
              </w:tabs>
              <w:jc w:val="both"/>
              <w:rPr>
                <w:noProof/>
                <w:lang w:eastAsia="zh-CN"/>
              </w:rPr>
            </w:pPr>
            <w:r>
              <w:rPr>
                <w:noProof/>
                <w:lang w:eastAsia="zh-CN"/>
              </w:rPr>
              <w:t>1062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788B0" w14:textId="77777777" w:rsidR="000B32F7" w:rsidRPr="000C321E" w:rsidRDefault="000B32F7" w:rsidP="009900EA">
            <w:pPr>
              <w:pStyle w:val="TAC"/>
              <w:tabs>
                <w:tab w:val="left" w:pos="570"/>
              </w:tabs>
              <w:jc w:val="both"/>
              <w:rPr>
                <w:noProof/>
                <w:lang w:eastAsia="zh-CN"/>
              </w:rPr>
            </w:pPr>
            <w:r>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9227A1C" w14:textId="77777777" w:rsidR="000B32F7" w:rsidRPr="00BF4C9E"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0A538336" w14:textId="36ACAAD5" w:rsidR="000B32F7" w:rsidRPr="000C321E" w:rsidRDefault="000B32F7" w:rsidP="009900EA">
            <w:pPr>
              <w:pStyle w:val="TAL"/>
              <w:rPr>
                <w:rFonts w:cs="Arial"/>
                <w:sz w:val="16"/>
                <w:szCs w:val="16"/>
              </w:rPr>
            </w:pPr>
            <w:r w:rsidRPr="00BF4C9E">
              <w:rPr>
                <w:rFonts w:cs="Arial"/>
                <w:sz w:val="16"/>
                <w:szCs w:val="16"/>
              </w:rPr>
              <w:t>GGSN control plane and user plane addresses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DD55BB" w14:textId="77777777" w:rsidR="000B32F7" w:rsidRPr="000C321E" w:rsidRDefault="000B32F7" w:rsidP="009900EA">
            <w:pPr>
              <w:pStyle w:val="TAC"/>
              <w:tabs>
                <w:tab w:val="left" w:pos="570"/>
              </w:tabs>
              <w:jc w:val="both"/>
              <w:rPr>
                <w:noProof/>
                <w:lang w:eastAsia="zh-CN"/>
              </w:rPr>
            </w:pPr>
            <w:r>
              <w:rPr>
                <w:noProof/>
                <w:lang w:eastAsia="zh-CN"/>
              </w:rPr>
              <w:t>15.4.0</w:t>
            </w:r>
          </w:p>
        </w:tc>
      </w:tr>
      <w:tr w:rsidR="000B32F7" w:rsidRPr="000C321E" w14:paraId="541F0028"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499809C2" w14:textId="77777777" w:rsidR="000B32F7" w:rsidRPr="000C321E" w:rsidRDefault="000B32F7"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B349C" w14:textId="77777777" w:rsidR="000B32F7" w:rsidRPr="000C321E" w:rsidRDefault="000B32F7"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0DE3C68" w14:textId="77777777" w:rsidR="000B32F7" w:rsidRPr="000C321E" w:rsidRDefault="000B32F7"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045AA" w14:textId="77777777" w:rsidR="000B32F7" w:rsidRPr="000C321E" w:rsidRDefault="000B32F7" w:rsidP="009900EA">
            <w:pPr>
              <w:pStyle w:val="TAC"/>
              <w:tabs>
                <w:tab w:val="left" w:pos="570"/>
              </w:tabs>
              <w:jc w:val="both"/>
              <w:rPr>
                <w:noProof/>
                <w:lang w:eastAsia="zh-CN"/>
              </w:rPr>
            </w:pPr>
            <w:r>
              <w:rPr>
                <w:noProof/>
                <w:lang w:eastAsia="zh-CN"/>
              </w:rPr>
              <w:t>1063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D432E" w14:textId="77777777" w:rsidR="000B32F7" w:rsidRPr="000C321E"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86AACFA" w14:textId="77777777" w:rsidR="000B32F7" w:rsidRPr="00A51A85"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00470CF0" w14:textId="5AB337A5" w:rsidR="000B32F7" w:rsidRPr="000C321E" w:rsidRDefault="000B32F7" w:rsidP="009900EA">
            <w:pPr>
              <w:pStyle w:val="TAL"/>
              <w:rPr>
                <w:rFonts w:cs="Arial"/>
                <w:sz w:val="16"/>
                <w:szCs w:val="16"/>
              </w:rPr>
            </w:pPr>
            <w:r w:rsidRPr="00A51A85">
              <w:rPr>
                <w:rFonts w:cs="Arial"/>
                <w:sz w:val="16"/>
                <w:szCs w:val="16"/>
              </w:rPr>
              <w:t>Correction to the SGSN-Initiated Update PDP Context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C802C4" w14:textId="77777777" w:rsidR="000B32F7" w:rsidRPr="000C321E" w:rsidRDefault="000B32F7" w:rsidP="009900EA">
            <w:pPr>
              <w:pStyle w:val="TAC"/>
              <w:tabs>
                <w:tab w:val="left" w:pos="570"/>
              </w:tabs>
              <w:jc w:val="both"/>
              <w:rPr>
                <w:noProof/>
                <w:lang w:eastAsia="zh-CN"/>
              </w:rPr>
            </w:pPr>
            <w:r>
              <w:rPr>
                <w:noProof/>
                <w:lang w:eastAsia="zh-CN"/>
              </w:rPr>
              <w:t>15.4.0</w:t>
            </w:r>
          </w:p>
        </w:tc>
      </w:tr>
      <w:tr w:rsidR="000B32F7" w:rsidRPr="000C321E" w14:paraId="40470E59"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4455D66C" w14:textId="77777777" w:rsidR="000B32F7" w:rsidRDefault="000B32F7"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C0FC98C" w14:textId="77777777" w:rsidR="000B32F7" w:rsidRDefault="000B32F7"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4B3D14E" w14:textId="77777777" w:rsidR="000B32F7" w:rsidRDefault="000B32F7"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1882F" w14:textId="77777777" w:rsidR="000B32F7" w:rsidRDefault="000B32F7" w:rsidP="009900EA">
            <w:pPr>
              <w:pStyle w:val="TAC"/>
              <w:tabs>
                <w:tab w:val="left" w:pos="570"/>
              </w:tabs>
              <w:jc w:val="both"/>
              <w:rPr>
                <w:noProof/>
                <w:lang w:eastAsia="zh-CN"/>
              </w:rPr>
            </w:pPr>
            <w:r>
              <w:rPr>
                <w:noProof/>
                <w:lang w:eastAsia="zh-CN"/>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24DCF" w14:textId="77777777"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4F901D8" w14:textId="77777777" w:rsidR="000B32F7" w:rsidRPr="00E8705A"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00EFFD22" w14:textId="1F7ACC36" w:rsidR="000B32F7" w:rsidRPr="00E8705A" w:rsidRDefault="000B32F7" w:rsidP="009900EA">
            <w:pPr>
              <w:pStyle w:val="TAL"/>
              <w:rPr>
                <w:rFonts w:cs="Arial"/>
                <w:sz w:val="16"/>
                <w:szCs w:val="16"/>
              </w:rPr>
            </w:pPr>
            <w:r w:rsidRPr="00E8705A">
              <w:rPr>
                <w:rFonts w:cs="Arial"/>
                <w:sz w:val="16"/>
                <w:szCs w:val="16"/>
              </w:rPr>
              <w:fldChar w:fldCharType="begin"/>
            </w:r>
            <w:r w:rsidRPr="00E8705A">
              <w:rPr>
                <w:rFonts w:cs="Arial"/>
                <w:sz w:val="16"/>
                <w:szCs w:val="16"/>
              </w:rPr>
              <w:instrText xml:space="preserve"> DOCPROPERTY  CrTitle  \* MERGEFORMAT </w:instrText>
            </w:r>
            <w:r w:rsidRPr="00E8705A">
              <w:rPr>
                <w:rFonts w:cs="Arial"/>
                <w:sz w:val="16"/>
                <w:szCs w:val="16"/>
              </w:rPr>
              <w:fldChar w:fldCharType="separate"/>
            </w:r>
            <w:r w:rsidRPr="00E8705A">
              <w:rPr>
                <w:rFonts w:cs="Arial"/>
                <w:sz w:val="16"/>
                <w:szCs w:val="16"/>
              </w:rPr>
              <w:t xml:space="preserve">IP addressing between IPv4/IPv6 capable SGSN and GGSN </w:t>
            </w:r>
            <w:r w:rsidRPr="00E8705A">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CEA971" w14:textId="77777777" w:rsidR="000B32F7" w:rsidRDefault="000B32F7" w:rsidP="009900EA">
            <w:pPr>
              <w:pStyle w:val="TAC"/>
              <w:tabs>
                <w:tab w:val="left" w:pos="570"/>
              </w:tabs>
              <w:jc w:val="both"/>
              <w:rPr>
                <w:noProof/>
                <w:lang w:eastAsia="zh-CN"/>
              </w:rPr>
            </w:pPr>
            <w:r>
              <w:rPr>
                <w:noProof/>
                <w:lang w:eastAsia="zh-CN"/>
              </w:rPr>
              <w:t>15.5.0</w:t>
            </w:r>
          </w:p>
        </w:tc>
      </w:tr>
      <w:tr w:rsidR="000B32F7" w:rsidRPr="000C321E" w14:paraId="2040A2E5"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00FE3774" w14:textId="77777777" w:rsidR="000B32F7" w:rsidRDefault="000B32F7"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A2011B" w14:textId="77777777" w:rsidR="000B32F7" w:rsidRDefault="000B32F7"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91149D7" w14:textId="77777777" w:rsidR="000B32F7" w:rsidRDefault="000B32F7"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4AAB10" w14:textId="77777777" w:rsidR="000B32F7" w:rsidRDefault="000B32F7" w:rsidP="009900EA">
            <w:pPr>
              <w:pStyle w:val="TAC"/>
              <w:tabs>
                <w:tab w:val="left" w:pos="570"/>
              </w:tabs>
              <w:jc w:val="both"/>
              <w:rPr>
                <w:noProof/>
                <w:lang w:eastAsia="zh-CN"/>
              </w:rPr>
            </w:pPr>
            <w:r>
              <w:rPr>
                <w:noProof/>
                <w:lang w:eastAsia="zh-CN"/>
              </w:rPr>
              <w:t>1065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160D3" w14:textId="77777777" w:rsidR="000B32F7" w:rsidRDefault="000B32F7" w:rsidP="009900EA">
            <w:pPr>
              <w:pStyle w:val="TAC"/>
              <w:tabs>
                <w:tab w:val="left" w:pos="570"/>
              </w:tabs>
              <w:jc w:val="both"/>
              <w:rPr>
                <w:noProof/>
                <w:lang w:eastAsia="zh-CN"/>
              </w:rPr>
            </w:pPr>
            <w:r>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AF861AF" w14:textId="77777777" w:rsidR="000B32F7" w:rsidRPr="00D578AA"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723C5A96" w14:textId="1FC88739" w:rsidR="000B32F7" w:rsidRPr="00A51A85" w:rsidRDefault="000B32F7" w:rsidP="009900EA">
            <w:pPr>
              <w:pStyle w:val="TAL"/>
              <w:rPr>
                <w:rFonts w:cs="Arial"/>
                <w:sz w:val="16"/>
                <w:szCs w:val="16"/>
              </w:rPr>
            </w:pPr>
            <w:r w:rsidRPr="00D578AA">
              <w:rPr>
                <w:rFonts w:cs="Arial"/>
                <w:sz w:val="16"/>
                <w:szCs w:val="16"/>
              </w:rPr>
              <w:fldChar w:fldCharType="begin"/>
            </w:r>
            <w:r w:rsidRPr="00D578AA">
              <w:rPr>
                <w:rFonts w:cs="Arial"/>
                <w:sz w:val="16"/>
                <w:szCs w:val="16"/>
              </w:rPr>
              <w:instrText xml:space="preserve"> DOCPROPERTY  CrTitle  \* MERGEFORMAT </w:instrText>
            </w:r>
            <w:r w:rsidRPr="00D578AA">
              <w:rPr>
                <w:rFonts w:cs="Arial"/>
                <w:sz w:val="16"/>
                <w:szCs w:val="16"/>
              </w:rPr>
              <w:fldChar w:fldCharType="separate"/>
            </w:r>
            <w:r w:rsidRPr="00D578AA">
              <w:rPr>
                <w:rFonts w:cs="Arial"/>
                <w:sz w:val="16"/>
                <w:szCs w:val="16"/>
              </w:rPr>
              <w:t xml:space="preserve">IP addressing between IPv4/IPv6 capable SGSN/GGSN </w:t>
            </w:r>
            <w:r w:rsidRPr="00D578AA">
              <w:rPr>
                <w:rFonts w:cs="Arial"/>
                <w:sz w:val="16"/>
                <w:szCs w:val="16"/>
              </w:rPr>
              <w:fldChar w:fldCharType="end"/>
            </w:r>
            <w:r w:rsidRPr="00D578AA">
              <w:rPr>
                <w:rFonts w:cs="Arial"/>
                <w:sz w:val="16"/>
                <w:szCs w:val="16"/>
              </w:rPr>
              <w:t>during intra-SGSN scenarios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6C27D4" w14:textId="77777777" w:rsidR="000B32F7" w:rsidRDefault="000B32F7" w:rsidP="009900EA">
            <w:pPr>
              <w:pStyle w:val="TAC"/>
              <w:tabs>
                <w:tab w:val="left" w:pos="570"/>
              </w:tabs>
              <w:jc w:val="both"/>
              <w:rPr>
                <w:noProof/>
                <w:lang w:eastAsia="zh-CN"/>
              </w:rPr>
            </w:pPr>
            <w:r>
              <w:rPr>
                <w:noProof/>
                <w:lang w:eastAsia="zh-CN"/>
              </w:rPr>
              <w:t>15.5.0</w:t>
            </w:r>
          </w:p>
        </w:tc>
      </w:tr>
      <w:tr w:rsidR="000B32F7" w:rsidRPr="000C321E" w14:paraId="168AB849"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6AB5EB7A" w14:textId="77777777" w:rsidR="000B32F7" w:rsidRDefault="000B32F7" w:rsidP="009900EA">
            <w:pPr>
              <w:pStyle w:val="TAC"/>
              <w:tabs>
                <w:tab w:val="left" w:pos="570"/>
              </w:tabs>
              <w:jc w:val="both"/>
              <w:rPr>
                <w:noProof/>
                <w:lang w:eastAsia="zh-CN"/>
              </w:rPr>
            </w:pPr>
            <w:r>
              <w:rPr>
                <w:noProof/>
                <w:lang w:eastAsia="zh-CN"/>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017A1AD" w14:textId="77777777" w:rsidR="000B32F7" w:rsidRDefault="000B32F7" w:rsidP="009900EA">
            <w:pPr>
              <w:pStyle w:val="TAC"/>
              <w:tabs>
                <w:tab w:val="left" w:pos="570"/>
              </w:tabs>
              <w:jc w:val="both"/>
              <w:rPr>
                <w:noProof/>
                <w:lang w:eastAsia="zh-CN"/>
              </w:rPr>
            </w:pPr>
            <w:r>
              <w:rPr>
                <w:noProof/>
                <w:lang w:eastAsia="zh-CN"/>
              </w:rPr>
              <w:t>CT#87e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5A25B71" w14:textId="77777777" w:rsidR="000B32F7" w:rsidRDefault="000B32F7" w:rsidP="009900EA">
            <w:pPr>
              <w:pStyle w:val="TAC"/>
              <w:tabs>
                <w:tab w:val="left" w:pos="570"/>
              </w:tabs>
              <w:jc w:val="both"/>
              <w:rPr>
                <w:noProof/>
                <w:lang w:eastAsia="zh-CN"/>
              </w:rPr>
            </w:pPr>
            <w:r>
              <w:rPr>
                <w:noProof/>
                <w:lang w:eastAsia="zh-CN"/>
              </w:rPr>
              <w:t>CP-200046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ABF9D" w14:textId="77777777" w:rsidR="000B32F7" w:rsidRDefault="000B32F7" w:rsidP="009900EA">
            <w:pPr>
              <w:pStyle w:val="TAC"/>
              <w:tabs>
                <w:tab w:val="left" w:pos="570"/>
              </w:tabs>
              <w:jc w:val="both"/>
              <w:rPr>
                <w:noProof/>
                <w:lang w:eastAsia="zh-CN"/>
              </w:rPr>
            </w:pPr>
            <w:r>
              <w:rPr>
                <w:noProof/>
                <w:lang w:eastAsia="zh-CN"/>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5C168" w14:textId="77777777" w:rsidR="000B32F7" w:rsidRDefault="000B32F7" w:rsidP="009900EA">
            <w:pPr>
              <w:pStyle w:val="TAC"/>
              <w:tabs>
                <w:tab w:val="left" w:pos="570"/>
              </w:tabs>
              <w:jc w:val="both"/>
              <w:rPr>
                <w:noProof/>
                <w:lang w:eastAsia="zh-CN"/>
              </w:rPr>
            </w:pPr>
            <w:r>
              <w:rPr>
                <w:noProof/>
                <w:lang w:eastAsia="zh-CN"/>
              </w:rPr>
              <w:t>3</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1CFF81A" w14:textId="77777777" w:rsidR="000B32F7" w:rsidRPr="006E5EE3"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56C95E50" w14:textId="55C85775" w:rsidR="000B32F7" w:rsidRPr="00D578AA" w:rsidRDefault="000B32F7" w:rsidP="009900EA">
            <w:pPr>
              <w:pStyle w:val="TAL"/>
              <w:rPr>
                <w:rFonts w:cs="Arial"/>
                <w:sz w:val="16"/>
                <w:szCs w:val="16"/>
              </w:rPr>
            </w:pPr>
            <w:r w:rsidRPr="006E5EE3">
              <w:rPr>
                <w:rFonts w:cs="Arial"/>
                <w:sz w:val="16"/>
                <w:szCs w:val="16"/>
              </w:rPr>
              <w:fldChar w:fldCharType="begin"/>
            </w:r>
            <w:r w:rsidRPr="006E5EE3">
              <w:rPr>
                <w:rFonts w:cs="Arial"/>
                <w:sz w:val="16"/>
                <w:szCs w:val="16"/>
              </w:rPr>
              <w:instrText xml:space="preserve"> DOCPROPERTY  CrTitle  \* MERGEFORMAT </w:instrText>
            </w:r>
            <w:r w:rsidRPr="006E5EE3">
              <w:rPr>
                <w:rFonts w:cs="Arial"/>
                <w:sz w:val="16"/>
                <w:szCs w:val="16"/>
              </w:rPr>
              <w:fldChar w:fldCharType="separate"/>
            </w:r>
            <w:r w:rsidRPr="006E5EE3">
              <w:rPr>
                <w:rFonts w:cs="Arial"/>
                <w:sz w:val="16"/>
                <w:szCs w:val="16"/>
              </w:rPr>
              <w:t>Clarification to the Target Identification and eNodeB ID usage</w:t>
            </w:r>
            <w:r w:rsidRPr="006E5EE3">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34115C" w14:textId="77777777" w:rsidR="000B32F7" w:rsidRDefault="000B32F7" w:rsidP="009900EA">
            <w:pPr>
              <w:pStyle w:val="TAC"/>
              <w:tabs>
                <w:tab w:val="left" w:pos="570"/>
              </w:tabs>
              <w:jc w:val="both"/>
              <w:rPr>
                <w:noProof/>
                <w:lang w:eastAsia="zh-CN"/>
              </w:rPr>
            </w:pPr>
            <w:r>
              <w:rPr>
                <w:noProof/>
                <w:lang w:eastAsia="zh-CN"/>
              </w:rPr>
              <w:t>16.0.0</w:t>
            </w:r>
          </w:p>
        </w:tc>
      </w:tr>
      <w:tr w:rsidR="000B32F7" w:rsidRPr="000C321E" w14:paraId="169F1C6C"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6FFD7676" w14:textId="2BEDB249" w:rsidR="000B32F7" w:rsidRDefault="000B32F7" w:rsidP="009900EA">
            <w:pPr>
              <w:pStyle w:val="TAC"/>
              <w:tabs>
                <w:tab w:val="left" w:pos="570"/>
              </w:tabs>
              <w:jc w:val="both"/>
              <w:rPr>
                <w:noProof/>
                <w:lang w:eastAsia="zh-CN"/>
              </w:rPr>
            </w:pPr>
            <w:r>
              <w:rPr>
                <w:noProof/>
                <w:lang w:eastAsia="zh-CN"/>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B68D5E" w14:textId="1AF6B488" w:rsidR="000B32F7" w:rsidRDefault="000B32F7" w:rsidP="009900EA">
            <w:pPr>
              <w:pStyle w:val="TAC"/>
              <w:tabs>
                <w:tab w:val="left" w:pos="570"/>
              </w:tabs>
              <w:jc w:val="both"/>
              <w:rPr>
                <w:noProof/>
                <w:lang w:eastAsia="zh-CN"/>
              </w:rPr>
            </w:pPr>
            <w:r>
              <w:rPr>
                <w:noProof/>
                <w:lang w:eastAsia="zh-CN"/>
              </w:rPr>
              <w:t>CT#91e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5A3CC5" w14:textId="0301CDD5" w:rsidR="000B32F7" w:rsidRDefault="000B32F7" w:rsidP="009900EA">
            <w:pPr>
              <w:pStyle w:val="TAC"/>
              <w:tabs>
                <w:tab w:val="left" w:pos="570"/>
              </w:tabs>
              <w:jc w:val="both"/>
              <w:rPr>
                <w:noProof/>
                <w:lang w:eastAsia="zh-CN"/>
              </w:rPr>
            </w:pPr>
            <w:r>
              <w:rPr>
                <w:noProof/>
                <w:lang w:eastAsia="zh-CN"/>
              </w:rPr>
              <w:t>CP-210033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DA2170" w14:textId="251A46B9" w:rsidR="000B32F7" w:rsidRDefault="000B32F7" w:rsidP="009900EA">
            <w:pPr>
              <w:pStyle w:val="TAC"/>
              <w:tabs>
                <w:tab w:val="left" w:pos="570"/>
              </w:tabs>
              <w:jc w:val="both"/>
              <w:rPr>
                <w:noProof/>
                <w:lang w:eastAsia="zh-CN"/>
              </w:rPr>
            </w:pPr>
            <w:r>
              <w:rPr>
                <w:noProof/>
                <w:lang w:eastAsia="zh-CN"/>
              </w:rPr>
              <w:t>1068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1B7A8" w14:textId="35077127"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5937A9F" w14:textId="77777777" w:rsidR="000B32F7" w:rsidRPr="009900EA" w:rsidRDefault="000B32F7" w:rsidP="009900EA">
            <w:pPr>
              <w:pStyle w:val="TAL"/>
              <w:rPr>
                <w:rFonts w:cs="Arial"/>
                <w:sz w:val="16"/>
                <w:szCs w:val="16"/>
              </w:rPr>
            </w:pP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5A2F6625" w14:textId="226DB3B2" w:rsidR="000B32F7" w:rsidRPr="006E5EE3" w:rsidRDefault="000B32F7" w:rsidP="009900EA">
            <w:pPr>
              <w:pStyle w:val="TAL"/>
              <w:rPr>
                <w:rFonts w:cs="Arial"/>
                <w:sz w:val="16"/>
                <w:szCs w:val="16"/>
              </w:rPr>
            </w:pPr>
            <w:r w:rsidRPr="009900EA">
              <w:rPr>
                <w:rFonts w:cs="Arial"/>
                <w:sz w:val="16"/>
                <w:szCs w:val="16"/>
              </w:rPr>
              <w:t>Reserve some IE types for GTP-U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6E8988" w14:textId="2AD7A485" w:rsidR="000B32F7" w:rsidRDefault="000B32F7" w:rsidP="009900EA">
            <w:pPr>
              <w:pStyle w:val="TAC"/>
              <w:tabs>
                <w:tab w:val="left" w:pos="570"/>
              </w:tabs>
              <w:jc w:val="both"/>
              <w:rPr>
                <w:noProof/>
                <w:lang w:eastAsia="zh-CN"/>
              </w:rPr>
            </w:pPr>
            <w:r>
              <w:rPr>
                <w:noProof/>
                <w:lang w:eastAsia="zh-CN"/>
              </w:rPr>
              <w:t>17.0.0</w:t>
            </w:r>
          </w:p>
        </w:tc>
      </w:tr>
      <w:tr w:rsidR="000B32F7" w:rsidRPr="000C321E" w14:paraId="23E942BD" w14:textId="77777777" w:rsidTr="000B32F7">
        <w:tc>
          <w:tcPr>
            <w:tcW w:w="851" w:type="dxa"/>
            <w:tcBorders>
              <w:top w:val="single" w:sz="4" w:space="0" w:color="auto"/>
              <w:left w:val="single" w:sz="4" w:space="0" w:color="auto"/>
              <w:bottom w:val="single" w:sz="4" w:space="0" w:color="auto"/>
              <w:right w:val="single" w:sz="4" w:space="0" w:color="auto"/>
            </w:tcBorders>
            <w:shd w:val="solid" w:color="FFFFFF" w:fill="auto"/>
          </w:tcPr>
          <w:p w14:paraId="5E3518EF" w14:textId="3C1A905F" w:rsidR="000B32F7" w:rsidRDefault="000B32F7" w:rsidP="009900EA">
            <w:pPr>
              <w:pStyle w:val="TAC"/>
              <w:tabs>
                <w:tab w:val="left" w:pos="570"/>
              </w:tabs>
              <w:jc w:val="both"/>
              <w:rPr>
                <w:noProof/>
                <w:lang w:eastAsia="zh-CN"/>
              </w:rPr>
            </w:pPr>
            <w:r>
              <w:rPr>
                <w:noProof/>
                <w:lang w:eastAsia="zh-CN"/>
              </w:rPr>
              <w:t>2021-09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60A6729" w14:textId="3A175E35" w:rsidR="000B32F7" w:rsidRDefault="000B32F7" w:rsidP="009900EA">
            <w:pPr>
              <w:pStyle w:val="TAC"/>
              <w:tabs>
                <w:tab w:val="left" w:pos="570"/>
              </w:tabs>
              <w:jc w:val="both"/>
              <w:rPr>
                <w:noProof/>
                <w:lang w:eastAsia="zh-CN"/>
              </w:rPr>
            </w:pPr>
            <w:r>
              <w:rPr>
                <w:noProof/>
                <w:lang w:eastAsia="zh-CN"/>
              </w:rPr>
              <w:t>CT#91e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8245DAC" w14:textId="2D5A15C5" w:rsidR="000B32F7" w:rsidRDefault="000B32F7" w:rsidP="009900EA">
            <w:pPr>
              <w:pStyle w:val="TAC"/>
              <w:tabs>
                <w:tab w:val="left" w:pos="570"/>
              </w:tabs>
              <w:jc w:val="both"/>
              <w:rPr>
                <w:noProof/>
                <w:lang w:eastAsia="zh-CN"/>
              </w:rPr>
            </w:pPr>
            <w:r>
              <w:rPr>
                <w:noProof/>
                <w:lang w:eastAsia="zh-CN"/>
              </w:rPr>
              <w:t>CP-212046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A57CB" w14:textId="04D71372" w:rsidR="000B32F7" w:rsidRDefault="000B32F7" w:rsidP="009900EA">
            <w:pPr>
              <w:pStyle w:val="TAC"/>
              <w:tabs>
                <w:tab w:val="left" w:pos="570"/>
              </w:tabs>
              <w:jc w:val="both"/>
              <w:rPr>
                <w:noProof/>
                <w:lang w:eastAsia="zh-CN"/>
              </w:rPr>
            </w:pPr>
            <w:r>
              <w:rPr>
                <w:noProof/>
                <w:lang w:eastAsia="zh-CN"/>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C517" w14:textId="2300163A"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473BBA1" w14:textId="55617893" w:rsidR="000B32F7" w:rsidRPr="009900EA" w:rsidRDefault="000B32F7" w:rsidP="009900EA">
            <w:pPr>
              <w:pStyle w:val="TAL"/>
              <w:rPr>
                <w:rFonts w:cs="Arial"/>
                <w:sz w:val="16"/>
                <w:szCs w:val="16"/>
              </w:rPr>
            </w:pPr>
            <w:r>
              <w:rPr>
                <w:rFonts w:cs="Arial"/>
                <w:sz w:val="16"/>
                <w:szCs w:val="16"/>
              </w:rPr>
              <w:t>F</w:t>
            </w:r>
          </w:p>
        </w:tc>
        <w:tc>
          <w:tcPr>
            <w:tcW w:w="8607" w:type="dxa"/>
            <w:tcBorders>
              <w:top w:val="single" w:sz="4" w:space="0" w:color="auto"/>
              <w:left w:val="single" w:sz="4" w:space="0" w:color="auto"/>
              <w:bottom w:val="single" w:sz="4" w:space="0" w:color="auto"/>
              <w:right w:val="single" w:sz="4" w:space="0" w:color="auto"/>
            </w:tcBorders>
            <w:shd w:val="solid" w:color="FFFFFF" w:fill="auto"/>
          </w:tcPr>
          <w:p w14:paraId="36F1D2C6" w14:textId="2C5DE4A7" w:rsidR="000B32F7" w:rsidRPr="009900EA" w:rsidRDefault="000B32F7" w:rsidP="009900EA">
            <w:pPr>
              <w:pStyle w:val="TAL"/>
              <w:rPr>
                <w:rFonts w:cs="Arial"/>
                <w:sz w:val="16"/>
                <w:szCs w:val="16"/>
              </w:rPr>
            </w:pPr>
            <w:r>
              <w:rPr>
                <w:rFonts w:cs="Arial"/>
                <w:sz w:val="16"/>
                <w:szCs w:val="16"/>
              </w:rPr>
              <w:t>Minor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2FD41D" w14:textId="07A19FE4" w:rsidR="000B32F7" w:rsidRDefault="000B32F7" w:rsidP="009900EA">
            <w:pPr>
              <w:pStyle w:val="TAC"/>
              <w:tabs>
                <w:tab w:val="left" w:pos="570"/>
              </w:tabs>
              <w:jc w:val="both"/>
              <w:rPr>
                <w:noProof/>
                <w:lang w:eastAsia="zh-CN"/>
              </w:rPr>
            </w:pPr>
            <w:r>
              <w:rPr>
                <w:noProof/>
                <w:lang w:eastAsia="zh-CN"/>
              </w:rPr>
              <w:t>17.</w:t>
            </w:r>
            <w:r w:rsidR="007D77BD">
              <w:rPr>
                <w:noProof/>
                <w:lang w:eastAsia="zh-CN"/>
              </w:rPr>
              <w:t>1</w:t>
            </w:r>
            <w:r>
              <w:rPr>
                <w:noProof/>
                <w:lang w:eastAsia="zh-CN"/>
              </w:rPr>
              <w:t>.0</w:t>
            </w:r>
          </w:p>
        </w:tc>
      </w:tr>
    </w:tbl>
    <w:p w14:paraId="62CC9565" w14:textId="77777777" w:rsidR="00080512" w:rsidRDefault="00080512" w:rsidP="00E16FD1"/>
    <w:sectPr w:rsidR="00080512">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33D00" w14:textId="77777777" w:rsidR="00D50286" w:rsidRDefault="00D50286">
      <w:r>
        <w:separator/>
      </w:r>
    </w:p>
  </w:endnote>
  <w:endnote w:type="continuationSeparator" w:id="0">
    <w:p w14:paraId="5AC58359" w14:textId="77777777" w:rsidR="00D50286" w:rsidRDefault="00D50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P????">
    <w:altName w:val="Yu Gothic"/>
    <w:panose1 w:val="00000000000000000000"/>
    <w:charset w:val="80"/>
    <w:family w:val="modern"/>
    <w:notTrueType/>
    <w:pitch w:val="variable"/>
    <w:sig w:usb0="00000001" w:usb1="08070000" w:usb2="00000010" w:usb3="00000000" w:csb0="00020000" w:csb1="00000000"/>
  </w:font>
  <w:font w:name="MS ??">
    <w:altName w:val="Yu Gothic"/>
    <w:panose1 w:val="00000000000000000000"/>
    <w:charset w:val="80"/>
    <w:family w:val="roman"/>
    <w:notTrueType/>
    <w:pitch w:val="fixed"/>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08EC1" w14:textId="77777777" w:rsidR="000B32F7" w:rsidRDefault="000B32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6536B" w14:textId="77777777" w:rsidR="00D50286" w:rsidRDefault="00D50286">
      <w:r>
        <w:separator/>
      </w:r>
    </w:p>
  </w:footnote>
  <w:footnote w:type="continuationSeparator" w:id="0">
    <w:p w14:paraId="7EDA1876" w14:textId="77777777" w:rsidR="00D50286" w:rsidRDefault="00D50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D6292" w14:textId="1D2416A9" w:rsidR="000B32F7" w:rsidRDefault="000B32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77BD">
      <w:rPr>
        <w:rFonts w:ascii="Arial" w:hAnsi="Arial" w:cs="Arial"/>
        <w:b/>
        <w:noProof/>
        <w:sz w:val="18"/>
        <w:szCs w:val="18"/>
      </w:rPr>
      <w:t>3GPP TS 29.060 V17.1.0 (2021-09)</w:t>
    </w:r>
    <w:r>
      <w:rPr>
        <w:rFonts w:ascii="Arial" w:hAnsi="Arial" w:cs="Arial"/>
        <w:b/>
        <w:sz w:val="18"/>
        <w:szCs w:val="18"/>
      </w:rPr>
      <w:fldChar w:fldCharType="end"/>
    </w:r>
  </w:p>
  <w:p w14:paraId="236B6284" w14:textId="77777777" w:rsidR="000B32F7" w:rsidRDefault="000B32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AF35F2" w14:textId="0CC06D53" w:rsidR="000B32F7" w:rsidRDefault="000B32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77BD">
      <w:rPr>
        <w:rFonts w:ascii="Arial" w:hAnsi="Arial" w:cs="Arial"/>
        <w:b/>
        <w:noProof/>
        <w:sz w:val="18"/>
        <w:szCs w:val="18"/>
      </w:rPr>
      <w:t>Release 17</w:t>
    </w:r>
    <w:r>
      <w:rPr>
        <w:rFonts w:ascii="Arial" w:hAnsi="Arial" w:cs="Arial"/>
        <w:b/>
        <w:sz w:val="18"/>
        <w:szCs w:val="18"/>
      </w:rPr>
      <w:fldChar w:fldCharType="end"/>
    </w:r>
  </w:p>
  <w:p w14:paraId="01B57682" w14:textId="77777777" w:rsidR="000B32F7" w:rsidRDefault="000B32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6"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8"/>
  </w:num>
  <w:num w:numId="5">
    <w:abstractNumId w:val="17"/>
  </w:num>
  <w:num w:numId="6">
    <w:abstractNumId w:val="13"/>
  </w:num>
  <w:num w:numId="7">
    <w:abstractNumId w:val="0"/>
  </w:num>
  <w:num w:numId="8">
    <w:abstractNumId w:val="16"/>
  </w:num>
  <w:num w:numId="9">
    <w:abstractNumId w:val="7"/>
  </w:num>
  <w:num w:numId="10">
    <w:abstractNumId w:val="15"/>
  </w:num>
  <w:num w:numId="11">
    <w:abstractNumId w:val="5"/>
  </w:num>
  <w:num w:numId="12">
    <w:abstractNumId w:val="14"/>
  </w:num>
  <w:num w:numId="13">
    <w:abstractNumId w:val="12"/>
  </w:num>
  <w:num w:numId="14">
    <w:abstractNumId w:val="10"/>
  </w:num>
  <w:num w:numId="15">
    <w:abstractNumId w:val="1"/>
    <w:lvlOverride w:ilvl="0">
      <w:lvl w:ilvl="0">
        <w:start w:val="1"/>
        <w:numFmt w:val="bullet"/>
        <w:lvlText w:val=""/>
        <w:legacy w:legacy="1" w:legacySpace="0" w:legacyIndent="283"/>
        <w:lvlJc w:val="left"/>
        <w:pPr>
          <w:ind w:left="850" w:hanging="283"/>
        </w:pPr>
        <w:rPr>
          <w:rFonts w:ascii="Helv" w:hAnsi="Helv" w:hint="default"/>
        </w:rPr>
      </w:lvl>
    </w:lvlOverride>
  </w:num>
  <w:num w:numId="16">
    <w:abstractNumId w:val="6"/>
  </w:num>
  <w:num w:numId="17">
    <w:abstractNumId w:val="2"/>
  </w:num>
  <w:num w:numId="18">
    <w:abstractNumId w:val="19"/>
  </w:num>
  <w:num w:numId="19">
    <w:abstractNumId w:val="11"/>
  </w:num>
  <w:num w:numId="20">
    <w:abstractNumId w:val="4"/>
  </w:num>
  <w:num w:numId="21">
    <w:abstractNumId w:val="20"/>
  </w:num>
  <w:num w:numId="22">
    <w:abstractNumId w:val="9"/>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798"/>
    <w:rsid w:val="00033397"/>
    <w:rsid w:val="00040095"/>
    <w:rsid w:val="00051834"/>
    <w:rsid w:val="00054A22"/>
    <w:rsid w:val="00062023"/>
    <w:rsid w:val="000655A6"/>
    <w:rsid w:val="00080512"/>
    <w:rsid w:val="000B32F7"/>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9785E"/>
    <w:rsid w:val="004A4532"/>
    <w:rsid w:val="004B21B6"/>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5EE3"/>
    <w:rsid w:val="00701116"/>
    <w:rsid w:val="00713C44"/>
    <w:rsid w:val="00734A5B"/>
    <w:rsid w:val="0074026F"/>
    <w:rsid w:val="007429F6"/>
    <w:rsid w:val="00744E76"/>
    <w:rsid w:val="00774DA4"/>
    <w:rsid w:val="00781F0F"/>
    <w:rsid w:val="007B600E"/>
    <w:rsid w:val="007D77BD"/>
    <w:rsid w:val="007E018C"/>
    <w:rsid w:val="007F0F4A"/>
    <w:rsid w:val="008028A4"/>
    <w:rsid w:val="00830747"/>
    <w:rsid w:val="008768CA"/>
    <w:rsid w:val="008C384C"/>
    <w:rsid w:val="0090271F"/>
    <w:rsid w:val="00902E23"/>
    <w:rsid w:val="009114D7"/>
    <w:rsid w:val="0091348E"/>
    <w:rsid w:val="00917CCB"/>
    <w:rsid w:val="00942EC2"/>
    <w:rsid w:val="009900EA"/>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0286"/>
    <w:rsid w:val="00D57972"/>
    <w:rsid w:val="00D675A9"/>
    <w:rsid w:val="00D738D6"/>
    <w:rsid w:val="00D755EB"/>
    <w:rsid w:val="00D76048"/>
    <w:rsid w:val="00D87E00"/>
    <w:rsid w:val="00D9134D"/>
    <w:rsid w:val="00DA7A03"/>
    <w:rsid w:val="00DB1818"/>
    <w:rsid w:val="00DB4BC7"/>
    <w:rsid w:val="00DC309B"/>
    <w:rsid w:val="00DC4DA2"/>
    <w:rsid w:val="00DD4C17"/>
    <w:rsid w:val="00DD74A5"/>
    <w:rsid w:val="00DF2B1F"/>
    <w:rsid w:val="00DF62CD"/>
    <w:rsid w:val="00E16509"/>
    <w:rsid w:val="00E16FD1"/>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170138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E16FD1"/>
    <w:pPr>
      <w:keepLines/>
      <w:overflowPunct w:val="0"/>
      <w:autoSpaceDE w:val="0"/>
      <w:autoSpaceDN w:val="0"/>
      <w:adjustRightInd w:val="0"/>
      <w:textAlignment w:val="baseline"/>
    </w:pPr>
  </w:style>
  <w:style w:type="paragraph" w:styleId="Index2">
    <w:name w:val="index 2"/>
    <w:basedOn w:val="Index1"/>
    <w:rsid w:val="00E16FD1"/>
    <w:pPr>
      <w:ind w:left="284"/>
    </w:pPr>
  </w:style>
  <w:style w:type="character" w:styleId="FootnoteReference">
    <w:name w:val="footnote reference"/>
    <w:rsid w:val="00E16FD1"/>
    <w:rPr>
      <w:b/>
      <w:position w:val="6"/>
      <w:sz w:val="16"/>
    </w:rPr>
  </w:style>
  <w:style w:type="paragraph" w:styleId="FootnoteText">
    <w:name w:val="footnote text"/>
    <w:basedOn w:val="Normal"/>
    <w:link w:val="FootnoteTextChar"/>
    <w:rsid w:val="00E16FD1"/>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E16FD1"/>
    <w:rPr>
      <w:sz w:val="16"/>
      <w:lang w:eastAsia="en-US"/>
    </w:rPr>
  </w:style>
  <w:style w:type="paragraph" w:styleId="ListNumber2">
    <w:name w:val="List Number 2"/>
    <w:basedOn w:val="ListNumber"/>
    <w:rsid w:val="00E16FD1"/>
    <w:pPr>
      <w:ind w:left="851"/>
    </w:pPr>
  </w:style>
  <w:style w:type="paragraph" w:styleId="ListNumber">
    <w:name w:val="List Number"/>
    <w:basedOn w:val="List"/>
    <w:rsid w:val="00E16FD1"/>
  </w:style>
  <w:style w:type="paragraph" w:styleId="List">
    <w:name w:val="List"/>
    <w:basedOn w:val="Normal"/>
    <w:rsid w:val="00E16FD1"/>
    <w:pPr>
      <w:overflowPunct w:val="0"/>
      <w:autoSpaceDE w:val="0"/>
      <w:autoSpaceDN w:val="0"/>
      <w:adjustRightInd w:val="0"/>
      <w:ind w:left="568" w:hanging="284"/>
      <w:textAlignment w:val="baseline"/>
    </w:pPr>
  </w:style>
  <w:style w:type="paragraph" w:styleId="ListBullet2">
    <w:name w:val="List Bullet 2"/>
    <w:basedOn w:val="ListBullet"/>
    <w:rsid w:val="00E16FD1"/>
    <w:pPr>
      <w:ind w:left="851"/>
    </w:pPr>
  </w:style>
  <w:style w:type="paragraph" w:styleId="ListBullet">
    <w:name w:val="List Bullet"/>
    <w:basedOn w:val="List"/>
    <w:rsid w:val="00E16FD1"/>
  </w:style>
  <w:style w:type="paragraph" w:styleId="ListBullet3">
    <w:name w:val="List Bullet 3"/>
    <w:basedOn w:val="ListBullet2"/>
    <w:rsid w:val="00E16FD1"/>
    <w:pPr>
      <w:ind w:left="1135"/>
    </w:pPr>
  </w:style>
  <w:style w:type="paragraph" w:styleId="List2">
    <w:name w:val="List 2"/>
    <w:basedOn w:val="List"/>
    <w:rsid w:val="00E16FD1"/>
    <w:pPr>
      <w:ind w:left="851"/>
    </w:pPr>
  </w:style>
  <w:style w:type="paragraph" w:styleId="List3">
    <w:name w:val="List 3"/>
    <w:basedOn w:val="List2"/>
    <w:rsid w:val="00E16FD1"/>
    <w:pPr>
      <w:ind w:left="1135"/>
    </w:pPr>
  </w:style>
  <w:style w:type="paragraph" w:styleId="List4">
    <w:name w:val="List 4"/>
    <w:basedOn w:val="List3"/>
    <w:rsid w:val="00E16FD1"/>
    <w:pPr>
      <w:ind w:left="1418"/>
    </w:pPr>
  </w:style>
  <w:style w:type="paragraph" w:styleId="List5">
    <w:name w:val="List 5"/>
    <w:basedOn w:val="List4"/>
    <w:rsid w:val="00E16FD1"/>
    <w:pPr>
      <w:ind w:left="1702"/>
    </w:pPr>
  </w:style>
  <w:style w:type="paragraph" w:styleId="ListBullet4">
    <w:name w:val="List Bullet 4"/>
    <w:basedOn w:val="ListBullet3"/>
    <w:rsid w:val="00E16FD1"/>
    <w:pPr>
      <w:ind w:left="1418"/>
    </w:pPr>
  </w:style>
  <w:style w:type="paragraph" w:styleId="ListBullet5">
    <w:name w:val="List Bullet 5"/>
    <w:basedOn w:val="ListBullet4"/>
    <w:rsid w:val="00E16FD1"/>
    <w:pPr>
      <w:ind w:left="1702"/>
    </w:pPr>
  </w:style>
  <w:style w:type="paragraph" w:styleId="IndexHeading">
    <w:name w:val="index heading"/>
    <w:basedOn w:val="Normal"/>
    <w:next w:val="Normal"/>
    <w:rsid w:val="00E16FD1"/>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basedOn w:val="Normal"/>
    <w:link w:val="BodyTextChar"/>
    <w:rsid w:val="00E16FD1"/>
    <w:pPr>
      <w:overflowPunct w:val="0"/>
      <w:autoSpaceDE w:val="0"/>
      <w:autoSpaceDN w:val="0"/>
      <w:adjustRightInd w:val="0"/>
      <w:spacing w:after="120"/>
      <w:textAlignment w:val="baseline"/>
    </w:pPr>
  </w:style>
  <w:style w:type="character" w:customStyle="1" w:styleId="BodyTextChar">
    <w:name w:val="Body Text Char"/>
    <w:link w:val="BodyText"/>
    <w:rsid w:val="00E16FD1"/>
    <w:rPr>
      <w:lang w:eastAsia="en-US"/>
    </w:rPr>
  </w:style>
  <w:style w:type="paragraph" w:styleId="TableofFigures">
    <w:name w:val="table of figures"/>
    <w:basedOn w:val="Normal"/>
    <w:next w:val="Normal"/>
    <w:rsid w:val="00E16FD1"/>
    <w:pPr>
      <w:tabs>
        <w:tab w:val="right" w:leader="dot" w:pos="9639"/>
      </w:tabs>
      <w:overflowPunct w:val="0"/>
      <w:autoSpaceDE w:val="0"/>
      <w:autoSpaceDN w:val="0"/>
      <w:adjustRightInd w:val="0"/>
      <w:ind w:left="400" w:hanging="400"/>
      <w:textAlignment w:val="baseline"/>
    </w:pPr>
  </w:style>
  <w:style w:type="paragraph" w:styleId="Caption">
    <w:name w:val="caption"/>
    <w:basedOn w:val="Normal"/>
    <w:next w:val="Normal"/>
    <w:qFormat/>
    <w:rsid w:val="00E16FD1"/>
    <w:pPr>
      <w:overflowPunct w:val="0"/>
      <w:autoSpaceDE w:val="0"/>
      <w:autoSpaceDN w:val="0"/>
      <w:adjustRightInd w:val="0"/>
      <w:spacing w:before="120" w:after="120"/>
      <w:jc w:val="both"/>
      <w:textAlignment w:val="baseline"/>
    </w:pPr>
    <w:rPr>
      <w:rFonts w:ascii="Arial" w:hAnsi="Arial"/>
      <w:b/>
    </w:rPr>
  </w:style>
  <w:style w:type="character" w:styleId="CommentReference">
    <w:name w:val="annotation reference"/>
    <w:rsid w:val="00E16FD1"/>
    <w:rPr>
      <w:sz w:val="16"/>
    </w:rPr>
  </w:style>
  <w:style w:type="paragraph" w:styleId="CommentText">
    <w:name w:val="annotation text"/>
    <w:basedOn w:val="Normal"/>
    <w:link w:val="CommentTextChar"/>
    <w:rsid w:val="00E16FD1"/>
    <w:pPr>
      <w:overflowPunct w:val="0"/>
      <w:autoSpaceDE w:val="0"/>
      <w:autoSpaceDN w:val="0"/>
      <w:adjustRightInd w:val="0"/>
      <w:textAlignment w:val="baseline"/>
    </w:pPr>
  </w:style>
  <w:style w:type="character" w:customStyle="1" w:styleId="CommentTextChar">
    <w:name w:val="Comment Text Char"/>
    <w:link w:val="CommentText"/>
    <w:rsid w:val="00E16FD1"/>
    <w:rPr>
      <w:lang w:eastAsia="en-US"/>
    </w:rPr>
  </w:style>
  <w:style w:type="paragraph" w:styleId="BodyTextIndent">
    <w:name w:val="Body Text Indent"/>
    <w:basedOn w:val="Normal"/>
    <w:link w:val="BodyTextIndentChar"/>
    <w:rsid w:val="00E16FD1"/>
    <w:pPr>
      <w:overflowPunct w:val="0"/>
      <w:autoSpaceDE w:val="0"/>
      <w:autoSpaceDN w:val="0"/>
      <w:adjustRightInd w:val="0"/>
      <w:ind w:left="284"/>
      <w:textAlignment w:val="baseline"/>
    </w:pPr>
  </w:style>
  <w:style w:type="character" w:customStyle="1" w:styleId="BodyTextIndentChar">
    <w:name w:val="Body Text Indent Char"/>
    <w:link w:val="BodyTextIndent"/>
    <w:rsid w:val="00E16FD1"/>
    <w:rPr>
      <w:lang w:eastAsia="en-US"/>
    </w:rPr>
  </w:style>
  <w:style w:type="paragraph" w:styleId="CommentSubject">
    <w:name w:val="annotation subject"/>
    <w:basedOn w:val="CommentText"/>
    <w:next w:val="CommentText"/>
    <w:link w:val="CommentSubjectChar"/>
    <w:rsid w:val="00E16FD1"/>
    <w:rPr>
      <w:b/>
      <w:bCs/>
    </w:rPr>
  </w:style>
  <w:style w:type="character" w:customStyle="1" w:styleId="CommentSubjectChar">
    <w:name w:val="Comment Subject Char"/>
    <w:link w:val="CommentSubject"/>
    <w:rsid w:val="00E16FD1"/>
    <w:rPr>
      <w:b/>
      <w:bCs/>
      <w:lang w:eastAsia="en-US"/>
    </w:rPr>
  </w:style>
  <w:style w:type="paragraph" w:customStyle="1" w:styleId="CRCoverPage">
    <w:name w:val="CR Cover Page"/>
    <w:rsid w:val="00E16FD1"/>
    <w:pPr>
      <w:spacing w:after="120"/>
    </w:pPr>
    <w:rPr>
      <w:rFonts w:ascii="Arial" w:hAnsi="Arial"/>
      <w:lang w:eastAsia="en-US"/>
    </w:rPr>
  </w:style>
  <w:style w:type="paragraph" w:customStyle="1" w:styleId="CharCharChar">
    <w:name w:val="Char Char Char"/>
    <w:basedOn w:val="Normal"/>
    <w:rsid w:val="00E16FD1"/>
    <w:pPr>
      <w:widowControl w:val="0"/>
      <w:spacing w:after="0"/>
      <w:jc w:val="both"/>
    </w:pPr>
    <w:rPr>
      <w:rFonts w:eastAsia="SimSun"/>
      <w:kern w:val="2"/>
      <w:sz w:val="21"/>
      <w:szCs w:val="24"/>
      <w:lang w:val="en-US" w:eastAsia="zh-CN"/>
    </w:rPr>
  </w:style>
  <w:style w:type="paragraph" w:customStyle="1" w:styleId="CharCharCharCharCharCharCharCharCharChar1CharCharCharCharCharCharCharChar">
    <w:name w:val="Char Char Char Char Char Char Char Char Char Char1 Char Char Char Char Char Char Char Char"/>
    <w:basedOn w:val="Normal"/>
    <w:rsid w:val="00E16FD1"/>
    <w:pPr>
      <w:widowControl w:val="0"/>
      <w:spacing w:after="0"/>
      <w:jc w:val="both"/>
    </w:pPr>
    <w:rPr>
      <w:rFonts w:eastAsia="SimSun"/>
      <w:kern w:val="2"/>
      <w:sz w:val="21"/>
      <w:szCs w:val="24"/>
      <w:lang w:val="en-US" w:eastAsia="zh-CN"/>
    </w:rPr>
  </w:style>
  <w:style w:type="character" w:customStyle="1" w:styleId="B1Char">
    <w:name w:val="B1 Char"/>
    <w:link w:val="B1"/>
    <w:locked/>
    <w:rsid w:val="00E16FD1"/>
    <w:rPr>
      <w:lang w:eastAsia="en-US"/>
    </w:rPr>
  </w:style>
  <w:style w:type="character" w:customStyle="1" w:styleId="NOChar">
    <w:name w:val="NO Char"/>
    <w:link w:val="NO"/>
    <w:rsid w:val="00E16FD1"/>
    <w:rPr>
      <w:lang w:eastAsia="en-US"/>
    </w:rPr>
  </w:style>
  <w:style w:type="character" w:customStyle="1" w:styleId="TACChar">
    <w:name w:val="TAC Char"/>
    <w:link w:val="TAC"/>
    <w:rsid w:val="00E16FD1"/>
    <w:rPr>
      <w:rFonts w:ascii="Arial" w:hAnsi="Arial"/>
      <w:sz w:val="18"/>
      <w:lang w:eastAsia="en-US"/>
    </w:rPr>
  </w:style>
  <w:style w:type="character" w:customStyle="1" w:styleId="TAHChar">
    <w:name w:val="TAH Char"/>
    <w:link w:val="TAH"/>
    <w:rsid w:val="00E16FD1"/>
    <w:rPr>
      <w:rFonts w:ascii="Arial" w:hAnsi="Arial"/>
      <w:b/>
      <w:sz w:val="18"/>
      <w:lang w:eastAsia="en-US"/>
    </w:rPr>
  </w:style>
  <w:style w:type="character" w:customStyle="1" w:styleId="TALChar">
    <w:name w:val="TAL Char"/>
    <w:link w:val="TAL"/>
    <w:rsid w:val="00E16FD1"/>
    <w:rPr>
      <w:rFonts w:ascii="Arial" w:hAnsi="Arial"/>
      <w:sz w:val="18"/>
      <w:lang w:eastAsia="en-US"/>
    </w:rPr>
  </w:style>
  <w:style w:type="character" w:customStyle="1" w:styleId="THChar">
    <w:name w:val="TH Char"/>
    <w:link w:val="TH"/>
    <w:locked/>
    <w:rsid w:val="00E16FD1"/>
    <w:rPr>
      <w:rFonts w:ascii="Arial" w:hAnsi="Arial"/>
      <w:b/>
      <w:lang w:eastAsia="en-US"/>
    </w:rPr>
  </w:style>
  <w:style w:type="character" w:customStyle="1" w:styleId="TALZchn">
    <w:name w:val="TAL Zchn"/>
    <w:rsid w:val="00E16FD1"/>
    <w:rPr>
      <w:rFonts w:ascii="Arial" w:eastAsia="SimSun" w:hAnsi="Arial"/>
      <w:sz w:val="18"/>
      <w:lang w:val="en-GB" w:eastAsia="en-US" w:bidi="ar-SA"/>
    </w:rPr>
  </w:style>
  <w:style w:type="character" w:customStyle="1" w:styleId="Heading2Char">
    <w:name w:val="Heading 2 Char"/>
    <w:link w:val="Heading2"/>
    <w:rsid w:val="00E16FD1"/>
    <w:rPr>
      <w:rFonts w:ascii="Arial" w:hAnsi="Arial"/>
      <w:sz w:val="32"/>
      <w:lang w:eastAsia="en-US"/>
    </w:rPr>
  </w:style>
  <w:style w:type="character" w:customStyle="1" w:styleId="TFChar">
    <w:name w:val="TF Char"/>
    <w:link w:val="TF"/>
    <w:locked/>
    <w:rsid w:val="00E16FD1"/>
    <w:rPr>
      <w:rFonts w:ascii="Arial" w:hAnsi="Arial"/>
      <w:b/>
      <w:lang w:eastAsia="en-US"/>
    </w:rPr>
  </w:style>
  <w:style w:type="character" w:customStyle="1" w:styleId="msoins0">
    <w:name w:val="msoins"/>
    <w:rsid w:val="00E16FD1"/>
  </w:style>
  <w:style w:type="character" w:customStyle="1" w:styleId="TANChar">
    <w:name w:val="TAN Char"/>
    <w:link w:val="TAN"/>
    <w:rsid w:val="00E16FD1"/>
    <w:rPr>
      <w:rFonts w:ascii="Arial" w:hAnsi="Arial"/>
      <w:sz w:val="18"/>
      <w:lang w:eastAsia="en-US"/>
    </w:rPr>
  </w:style>
  <w:style w:type="character" w:customStyle="1" w:styleId="EditorsNoteChar">
    <w:name w:val="Editor's Note Char"/>
    <w:aliases w:val="EN Char"/>
    <w:link w:val="EditorsNote"/>
    <w:rsid w:val="00E16FD1"/>
    <w:rPr>
      <w:color w:val="FF0000"/>
      <w:lang w:eastAsia="en-US"/>
    </w:rPr>
  </w:style>
  <w:style w:type="character" w:customStyle="1" w:styleId="EXChar">
    <w:name w:val="EX Char"/>
    <w:link w:val="EX"/>
    <w:locked/>
    <w:rsid w:val="00E16FD1"/>
    <w:rPr>
      <w:lang w:eastAsia="en-US"/>
    </w:rPr>
  </w:style>
  <w:style w:type="character" w:customStyle="1" w:styleId="EXCar">
    <w:name w:val="EX Car"/>
    <w:rsid w:val="00E16FD1"/>
    <w:rPr>
      <w:rFonts w:ascii="Times New Roman" w:hAnsi="Times New Roman"/>
      <w:lang w:val="en-GB" w:eastAsia="en-US"/>
    </w:rPr>
  </w:style>
  <w:style w:type="character" w:customStyle="1" w:styleId="B2Char">
    <w:name w:val="B2 Char"/>
    <w:link w:val="B2"/>
    <w:rsid w:val="00E16FD1"/>
    <w:rPr>
      <w:lang w:eastAsia="en-US"/>
    </w:rPr>
  </w:style>
  <w:style w:type="character" w:customStyle="1" w:styleId="PLChar">
    <w:name w:val="PL Char"/>
    <w:link w:val="PL"/>
    <w:rsid w:val="00E16FD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5.bin"/><Relationship Id="rId110" Type="http://schemas.openxmlformats.org/officeDocument/2006/relationships/oleObject" Target="embeddings/oleObject49.bin"/><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44.wmf"/><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3.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emf"/><Relationship Id="rId103" Type="http://schemas.openxmlformats.org/officeDocument/2006/relationships/image" Target="media/image48.wmf"/><Relationship Id="rId108" Type="http://schemas.openxmlformats.org/officeDocument/2006/relationships/oleObject" Target="embeddings/oleObject48.bin"/><Relationship Id="rId11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hyperlink" Target="ftp://ftp.isi.edu/in-notes/iana/assignments/ppp-numbers" TargetMode="External"/><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8.bin"/><Relationship Id="rId91" Type="http://schemas.openxmlformats.org/officeDocument/2006/relationships/image" Target="media/image42.wmf"/><Relationship Id="rId96" Type="http://schemas.openxmlformats.org/officeDocument/2006/relationships/oleObject" Target="embeddings/oleObject42.bin"/><Relationship Id="rId111" Type="http://schemas.openxmlformats.org/officeDocument/2006/relationships/image" Target="media/image5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iana.net/assignments/ipv4-address-space/ipv4-address-space.xml" TargetMode="External"/><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oleObject" Target="embeddings/oleObject47.bin"/><Relationship Id="rId114" Type="http://schemas.openxmlformats.org/officeDocument/2006/relationships/oleObject" Target="embeddings/oleObject51.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F793C-D738-48B2-BB8B-F54191137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81071</Words>
  <Characters>462109</Characters>
  <Application>Microsoft Office Word</Application>
  <DocSecurity>0</DocSecurity>
  <Lines>3850</Lines>
  <Paragraphs>1084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29.060_CR1069R1_(Rel-17)_TEI17</cp:lastModifiedBy>
  <cp:revision>10</cp:revision>
  <cp:lastPrinted>2019-02-25T14:05:00Z</cp:lastPrinted>
  <dcterms:created xsi:type="dcterms:W3CDTF">2020-03-26T11:34:00Z</dcterms:created>
  <dcterms:modified xsi:type="dcterms:W3CDTF">2021-09-14T11:56:00Z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29.060%Rel-17%Transferred to 3GPP CN1%29.060%Rel-17%Approved at CN#03%29.060%Rel-17%Replacing the V(R) transfer mechanism with the N-PDU number transfer mechanism in routing area update%29.060%Rel-17%Clarification of ambiguous/superfluous information%29.0</vt:lpwstr>
  </property>
  <property fmtid="{D5CDD505-2E9C-101B-9397-08002B2CF9AE}" pid="3" name="MCCCRsImpl1">
    <vt:lpwstr>60%Rel-17%Timer handling in GTP%29.060%Rel-17%Mandatory SGSN Context Acknowledge message%29.060%Rel-17%Mandatory info in MM Context IE%29.060%Rel-17%APN to be transferred in the PDP context at inter SGSN RA update%29.060%Rel-17%Consistency on implemented </vt:lpwstr>
  </property>
  <property fmtid="{D5CDD505-2E9C-101B-9397-08002B2CF9AE}" pid="4" name="MCCCRsImpl2">
    <vt:lpwstr>CRs from SMG#28%29.060%Rel-17%Removal of changes in PDP context establishment and restoration%29.060%Rel-17%MSISDN in the Create PDP Context request%29.060%Rel-17%Specification of the MSISDN Information Element in GSM 09.60%29.060%Rel-17%QoS enhancements%</vt:lpwstr>
  </property>
  <property fmtid="{D5CDD505-2E9C-101B-9397-08002B2CF9AE}" pid="5" name="MCCCRsImpl3">
    <vt:lpwstr>29.060%Rel-17%Merged CRs on GTP Enhancements%29.060%Rel-17%Addition of Radio Priority to the SGSN Context Response%29.060%Rel-17%Addition of Packet Flow Id to the SGSN Context Response%29.060%Rel-17%Change the attribution of the PDP Context IE%29.060%Rel-</vt:lpwstr>
  </property>
  <property fmtid="{D5CDD505-2E9C-101B-9397-08002B2CF9AE}" pid="6" name="MCCCRsImpl4">
    <vt:lpwstr>17%Add new cause value%29.060%Rel-17%Addition of NSAPI to GGSN-initiated Update PDP Context%29.060%Rel-17%Improving charging efficiency%29.060%Rel-17%Subscriber and equipment trace for PS domain%29.060%Rel-17%Necessity of the function of the calculation a</vt:lpwstr>
  </property>
  <property fmtid="{D5CDD505-2E9C-101B-9397-08002B2CF9AE}" pid="7" name="MCCCRsImpl5">
    <vt:lpwstr>n SGSN IP address from the target ID%29.060%Rel-17%Removal of Anonymous Access%29.060%Rel-17%Clarification of Authentication Type and Import of Parameters%29.060%Rel-17%Correction of IE types and order%29.060%Rel-17%Clarification on Protocol Type in GTP H</vt:lpwstr>
  </property>
  <property fmtid="{D5CDD505-2E9C-101B-9397-08002B2CF9AE}" pid="8" name="MCCCRsImpl6">
    <vt:lpwstr>eader%29.060%Rel-17%Clarification of Repeated Information Element Ordering%29.060%Rel-17%Method for GTP extension headers support%29.060%Rel-17%The addition of the conditional description of the GTP parameters%29.060%Rel-17%Change of naming when referring</vt:lpwstr>
  </property>
  <property fmtid="{D5CDD505-2E9C-101B-9397-08002B2CF9AE}" pid="9" name="MCCCRsImpl7">
    <vt:lpwstr> to primary and secondary contexts%29.060%Rel-17%Removal of X.25%29.060%Rel-17%Use of 3 Digit MNCs in GTP for R'99%29.060%Rel-17%QoS Profile IE modification%29.060%Rel-17%Distribution of security data%29.060%Rel-17%New cause codes for  TFT and packet filt</vt:lpwstr>
  </property>
  <property fmtid="{D5CDD505-2E9C-101B-9397-08002B2CF9AE}" pid="10" name="MCCCRsImpl8">
    <vt:lpwstr>er errors%29.060%Rel-17%IPv6 support as optional in Iu and Gn%29.060%Rel-17%Clarification on the use of TEID in the GTP header%29.060%Rel-17%Clarification to the function of the calculation of an SGSN IP address from the target ID%29.060%Rel-17%Changing r</vt:lpwstr>
  </property>
  <property fmtid="{D5CDD505-2E9C-101B-9397-08002B2CF9AE}" pid="11" name="MCCCRsImpl9">
    <vt:lpwstr>eferences from GSM specifications to 3GPP TS%29.060%Rel-17%New table for Information Elements%29.060%Rel-17%Forward SRSN Context%29.060%Rel-17%PDCP sequence numbers in SRNC relocation and inter-system handover%29.060%Rel-17%Removal of TCP support in the p</vt:lpwstr>
  </property>
  <property fmtid="{D5CDD505-2E9C-101B-9397-08002B2CF9AE}" pid="12" name="MCCCRsImpl10">
    <vt:lpwstr>acket domain PLMN backbone network%29.060%Rel-17%Addition of PDP Context Identifier to PDP Context Information Element%29.060%Rel-17%Editorial clarification of information elements in the SGSN Context Response%29.060%Rel-17%16-bit PDCP sequence numbers in</vt:lpwstr>
  </property>
  <property fmtid="{D5CDD505-2E9C-101B-9397-08002B2CF9AE}" pid="13" name="MCCCRsImpl11">
    <vt:lpwstr> GTP header%29.060%Rel-17%Mandatory inclusion of IMSI in SGSN Context Response if P-TMSI Signature Mismatch%29.060%Rel-17%Encoding of spare IMSI Digits%29.060%Rel-17%Reliable delivery of signalling messages%29.060%Rel-17%Possible cause codes for Relocatio</vt:lpwstr>
  </property>
  <property fmtid="{D5CDD505-2E9C-101B-9397-08002B2CF9AE}" pid="14" name="MCCCRsImpl12">
    <vt:lpwstr>n Cancel Response%29.060%Rel-17%Condition for evaluating the sequence number fields in PDP context%29.060%Rel-17%Target RNC Information%29.060%Rel-17%Change of the length of TI%29.060%Rel-17%Clean up for 29.060%29.060%Rel-17%Clarification on the TEID hand</vt:lpwstr>
  </property>
  <property fmtid="{D5CDD505-2E9C-101B-9397-08002B2CF9AE}" pid="15" name="MCCCRsImpl13">
    <vt:lpwstr>ling%29.060%Rel-17%QoS Profile IE modification%29.060%Rel-17%Restart counter in Echo response%29.060%Rel-17%Clarification on the use of TEID in the GTP-C header%29.060%Rel-17%Add APN IE for PDU Notification Reject Request message%29.060%Rel-17%Addition of</vt:lpwstr>
  </property>
  <property fmtid="{D5CDD505-2E9C-101B-9397-08002B2CF9AE}" pid="16" name="MCCCRsImpl14">
    <vt:lpwstr> response code Delete PDP Context Response%29.060%Rel-17%Introduction of a different port number for GTP-C and GTP-U%29.060%Rel-17%Addition of charging characteristics per PDP context%29.060%Rel-17%Alignment of text with tables%29.060%Rel-17%Removal of Co</vt:lpwstr>
  </property>
  <property fmtid="{D5CDD505-2E9C-101B-9397-08002B2CF9AE}" pid="17" name="MCCCRsImpl15">
    <vt:lpwstr>nnection oriented paths%29.060%Rel-17%On the use of the Sequence number in GTP-C%29.060%Rel-17%N-PDU number in GTP-C%29.060%Rel-17%Editorial modifications due to the upgrade from GTPv0 to GTPv1 for R´99%29.060%Rel-17%Editorial modifications concerning GTP</vt:lpwstr>
  </property>
  <property fmtid="{D5CDD505-2E9C-101B-9397-08002B2CF9AE}" pid="18" name="MCCCRsImpl16">
    <vt:lpwstr>-U and GTP-C%29.060%Rel-17%Introducing Supported Extension Headers Notification to GTP-U%29.060%Rel-17%Missing IEs in Error Indication%29.060%Rel-17%Clarification of the Cause of Create PDP Context Response%29.060%Rel-17%Clarification of the TEID for Sign</vt:lpwstr>
  </property>
  <property fmtid="{D5CDD505-2E9C-101B-9397-08002B2CF9AE}" pid="19" name="MCCCRsImpl17">
    <vt:lpwstr>alling%29.060%Rel-17%Clarification on the TEID for Signalling of the PDU Notification Reject Request%29.060%Rel-17%Clarification of the conditional information elements%29.060%Rel-17%Clarification on the use of SGSN address at PDU notification procedure (</vt:lpwstr>
  </property>
  <property fmtid="{D5CDD505-2E9C-101B-9397-08002B2CF9AE}" pid="20" name="MCCCRsImpl18">
    <vt:lpwstr>R99)%29.060%Rel-17%Race Conditions Avoidance%29.060%Rel-17%Definition of TEID value in GTP-U header%29.060%Rel-17%Solution for race condition of GTP procedures%29.060%Rel-17%Clarifications concerning the use of TEID in the Control Plane%29.060%Rel-17%Edit</vt:lpwstr>
  </property>
  <property fmtid="{D5CDD505-2E9C-101B-9397-08002B2CF9AE}" pid="21" name="MCCCRsImpl19">
    <vt:lpwstr>orial modifications concerning TEID Control Plane and TEID Data%29.060%Rel-17%Sequence number in signalling messages%29.060%Rel-17%Clarification of the conditional information elements%29.060%Rel-17%Enhancement of MS Network capability and GPRS Ciphering </vt:lpwstr>
  </property>
  <property fmtid="{D5CDD505-2E9C-101B-9397-08002B2CF9AE}" pid="22" name="MCCCRsImpl20">
    <vt:lpwstr>Algorithm%29.060%Rel-17%IPv6 support for Charging Gateway Address%29.060%Rel-17%Signalling messages in GTP%29.060%Rel-17%Security parameter transport in case of 2G-3G interworking%29.060%Rel-17%Encoding of IMSI%29.060%Rel-17%Removal of IHOSS from GTP%29.0</vt:lpwstr>
  </property>
  <property fmtid="{D5CDD505-2E9C-101B-9397-08002B2CF9AE}" pid="23" name="MCCCRsImpl21">
    <vt:lpwstr>60%Rel-17%Addition of MS Not Reachable Reason to Send Routing Information For GPRS Response%29.060%Rel-17%Coding of TI in PDP Context%29.060%Rel-17%Clarifications on the use of TEID in the Control Plane%29.060%Rel-17%Correction on the handling of the PDP </vt:lpwstr>
  </property>
  <property fmtid="{D5CDD505-2E9C-101B-9397-08002B2CF9AE}" pid="24" name="MCCCRsImpl22">
    <vt:lpwstr>Context at unsuccessful PDP Context modification%29.060%Rel-17%Categorize Error indication as the GTP-U message%29.060%Rel-17%Clarifications on the presence condition of TLLI/P-TMSI in SGSN Context request%29.060%Rel-17%Correction on Reliable transmission</vt:lpwstr>
  </property>
  <property fmtid="{D5CDD505-2E9C-101B-9397-08002B2CF9AE}" pid="25" name="MCCCRsImpl23">
    <vt:lpwstr> of signalling messages%29.060%Rel-17%Alignment of the description of tables for Identification Request and SGSN Context Request%29.060%Rel-17%Correction to the SGSN Context transfer Request and response messages%29.060%Rel-17%Correction to the SGSN Forwa</vt:lpwstr>
  </property>
  <property fmtid="{D5CDD505-2E9C-101B-9397-08002B2CF9AE}" pid="26" name="MCCCRsImpl24">
    <vt:lpwstr>rd relocation Request and Response messages%29.060%Rel-17%Clarification or the handling of response messages%29.060%Rel-17%Clarification on SGSN context acknowledge message%29.060%Rel-17%Compatibility GTPv0/GTPv1 in case of SGSN change%29.060%Rel-17%Clari</vt:lpwstr>
  </property>
  <property fmtid="{D5CDD505-2E9C-101B-9397-08002B2CF9AE}" pid="27" name="MCCCRsImpl25">
    <vt:lpwstr>fication on the use of Teardown Indicator%29.060%Rel-17%Correction to the PDU Notification Request message%29.060%Rel-17%Correction of wrong entry in information table%29.060%Rel-17%Moving of Annex A to 3GPP TS 23.003%29.060%Rel-17%Selecting GGSN IP addre</vt:lpwstr>
  </property>
  <property fmtid="{D5CDD505-2E9C-101B-9397-08002B2CF9AE}" pid="28" name="MCCCRsImpl26">
    <vt:lpwstr>ss%29.060%Rel-17%Removal of "Version not Supported" for GTP-U%29.060%Rel-17%Correction of Security parameters length%29.060%Rel-17%MS Network Capability in MM Context%29.060%Rel-17%Clarifications to the usage of CKSN and KSI for security type 0%29.060%Rel</vt:lpwstr>
  </property>
  <property fmtid="{D5CDD505-2E9C-101B-9397-08002B2CF9AE}" pid="29" name="MCCCRsImpl27">
    <vt:lpwstr>-17%Adding Uplink TEID Data I and user plane GGSN address to PDP Context IE%29.060%Rel-17%Handling of sequence numbers for reliable transmission of control plane messages%29.060%Rel-17%Re-configure the IEs in the PDU Notification Request to make it in asc</vt:lpwstr>
  </property>
  <property fmtid="{D5CDD505-2E9C-101B-9397-08002B2CF9AE}" pid="30" name="MCCCRsImpl28">
    <vt:lpwstr>ending order%29.060%Rel-17%Corrections to editor work of 29.060 v 3.7.0%29.060%Rel-17%Clarification on the TEID value of the signalling messages%29.060%Rel-17%Clarifications to the GTP-U protocol%29.060%Rel-17%Essential Correction of the delete PDP contex</vt:lpwstr>
  </property>
  <property fmtid="{D5CDD505-2E9C-101B-9397-08002B2CF9AE}" pid="31" name="MCCCRsImpl29">
    <vt:lpwstr>t procedure%29.060%Rel-17%Re-configure the IEs in the Send Routeing Information for GPRS Response message  to make it in ascending order%29.060%Rel-17%IMSI Encoding Clarification%29.060%Rel-17%Fix an ambiguous description on the treatment for the PDP Type</vt:lpwstr>
  </property>
  <property fmtid="{D5CDD505-2E9C-101B-9397-08002B2CF9AE}" pid="32" name="MCCCRsImpl30">
    <vt:lpwstr> PPP in PDP context creation procedure%29.060%Rel-17%GSN address in Error Indication%29.060%Rel-17%Clarification of Error Indication%29.060%Rel-17%Clarification on the handling of sequence numbers in the GTP user plane%29.060%Rel-17%Clarifications and cle</vt:lpwstr>
  </property>
  <property fmtid="{D5CDD505-2E9C-101B-9397-08002B2CF9AE}" pid="33" name="MCCCRsImpl31">
    <vt:lpwstr>an up of the error handling clause%29.060%Rel-17%Clarification on the use of the term G-PDU%29.060%Rel-17%Version increased from R99 to Rel-4 after CN#11.%29.060%Rel-17%Correction/Clarification of GGSN handling of Update PDP Context Response%29.060%Rel-17</vt:lpwstr>
  </property>
  <property fmtid="{D5CDD505-2E9C-101B-9397-08002B2CF9AE}" pid="34" name="MCCCRsImpl32">
    <vt:lpwstr>%Correction due to incorrectly implemented CR on the Error indication message%29.060%Rel-17%RNC IP Address IE format%29.060%Rel-17%GTP Message Treatment%29.060%Rel-17%Clarification of the handling of Version Not Supported; Supported Extension Headers and </vt:lpwstr>
  </property>
  <property fmtid="{D5CDD505-2E9C-101B-9397-08002B2CF9AE}" pid="35" name="MCCCRsImpl33">
    <vt:lpwstr>Error Indication messages%29.060%Rel-17%Removal of the useless "version not supported" cause code from GTP messages%29.060%Rel-17%Ambiguous text description of the Charging Gateway Address IE handling in the GTP create PDP context request message%29.060%R</vt:lpwstr>
  </property>
  <property fmtid="{D5CDD505-2E9C-101B-9397-08002B2CF9AE}" pid="36" name="MCCCRsImpl34">
    <vt:lpwstr>el-17%Alignment of the 29.060 with the 23.060 for the SRNS Relocation procedure%29.060%Rel-17%Editorial clean up%29.060%Rel-17%Introduction of the Suspend-resume functionality in Rel-4 GTP specification%29.060%Rel-17%Clarification of the term TLLI in SGSN</vt:lpwstr>
  </property>
  <property fmtid="{D5CDD505-2E9C-101B-9397-08002B2CF9AE}" pid="37" name="MCCCRsImpl35">
    <vt:lpwstr> Context Request%29.060%Rel-17%Rewording usage of P-TIMSI and TLLI in "SGSN context request"%29.060%Rel-17%Alignment with 23.060 on the use of SGSN Context Acknowledge message%29.060%Rel-17%Charging Characteristics Inclusion in Create PDP Context Message%</vt:lpwstr>
  </property>
  <property fmtid="{D5CDD505-2E9C-101B-9397-08002B2CF9AE}" pid="38" name="MCCCRsImpl36">
    <vt:lpwstr>29.060%Rel-17%Clarification to the usage of the TEID-C%29.060%Rel-17%Clarification on the use of the teardown indicator IE%29.060%Rel-17%Add APN.OI sub-field to the APN in PDP context IE%29.060%Rel-17%Clarification of header marker setting for Error Indic</vt:lpwstr>
  </property>
  <property fmtid="{D5CDD505-2E9C-101B-9397-08002B2CF9AE}" pid="39" name="MCCCRsImpl37">
    <vt:lpwstr>ation%29.060%Rel-17%GGSN address for control plane must not be changed in "Update PDP Context Response"%29.060%Rel-17%Clarification on the handling of the GTP MM Context IE%29.060%Rel-17%Clarification on the GTP PDP context IE%29.060%Rel-17%Clarification </vt:lpwstr>
  </property>
  <property fmtid="{D5CDD505-2E9C-101B-9397-08002B2CF9AE}" pid="40" name="MCCCRsImpl38">
    <vt:lpwstr>on the handling of protocol configuration options IE%29.060%Rel-17%Relay of Identification Request message and SGSN Context Request message%29.060%Rel-17%Support for Radio Priority LCS%29.060%Rel-17%Clarification on IMSI format (Unused fields)%29.060%Rel-</vt:lpwstr>
  </property>
  <property fmtid="{D5CDD505-2E9C-101B-9397-08002B2CF9AE}" pid="41" name="MCCCRsImpl39">
    <vt:lpwstr>17%A coversheet fixed%29.060%Rel-17%Clarification on the use of the Teardown indicator IE%29.060%Rel-17%Dangling PDP contexts handling%29.060%Rel-17%Re-define the attributions of GTP Information Element%29.060%Rel-17%Clarification on PDP address field and</vt:lpwstr>
  </property>
  <property fmtid="{D5CDD505-2E9C-101B-9397-08002B2CF9AE}" pid="42" name="MCCCRsImpl40">
    <vt:lpwstr> end user address information element in create PDP context response%29.060%Rel-17%Generic RAN Information Procedure%29.060%Rel-17%Priority of PDP Contexts at Inter-SGSN RA Update%29.060%Rel-17%IMS Enhancements (PCO in Secondary PDP context activation pro</vt:lpwstr>
  </property>
  <property fmtid="{D5CDD505-2E9C-101B-9397-08002B2CF9AE}" pid="43" name="MCCCRsImpl41">
    <vt:lpwstr>cedures)%29.060%Rel-17%Clarification on create PDP context for existing PDP context%29.060%Rel-17%Support of IPv4 and IPv6 node addresses in Core Network%29.060%Rel-17%Reference to 3GPP TS 33.210 for protection of GTP.%29.060%Rel-17%Clarification re. resp</vt:lpwstr>
  </property>
  <property fmtid="{D5CDD505-2E9C-101B-9397-08002B2CF9AE}" pid="44" name="MCCCRsImpl42">
    <vt:lpwstr>onse message%29.060%Rel-17%Clarification re. Version Not Supported message%29.060%Rel-17%Incorrect references%29.060%Rel-17%RAB Setup Information for IPv6%29.060%Rel-17%Clarification on the coding of RANAP cause value%29.060%Rel-17%Addition of PCO IE to U</vt:lpwstr>
  </property>
  <property fmtid="{D5CDD505-2E9C-101B-9397-08002B2CF9AE}" pid="45" name="MCCCRsImpl43">
    <vt:lpwstr>pdate PDP context procedures%29.060%Rel-17%Setting PDP ID after inter-SGSN RAU using GTPv0%29.060%Rel-17%Removing inconsistency in definition of PDP Address length%29.060%Rel-17%16 bit PDCP sequence numbers in RAB Context%29.060%Rel-17%Forward Relocation </vt:lpwstr>
  </property>
  <property fmtid="{D5CDD505-2E9C-101B-9397-08002B2CF9AE}" pid="46" name="MCCCRsImpl44">
    <vt:lpwstr>Response without "RAB Setup Information" IE%29.060%Rel-17%No equivalent Cause Code in GTP to "PDP context without TFT already activated"%29.060%Rel-17%Support of mandatory IPv6 on the Iu interface%29.060%Rel-17%Introduction of PCO IE in session management</vt:lpwstr>
  </property>
  <property fmtid="{D5CDD505-2E9C-101B-9397-08002B2CF9AE}" pid="47" name="MCCCRsImpl45">
    <vt:lpwstr> messages used in the MS Initiated PDP Context Deactivation procedure (direction MS to NW)%29.060%Rel-17%Clarification on the inclusion of TEID II in SGSN Context Ack%29.060%Rel-17%Removal of limitation in the Create PDP Context Request message%29.060%Rel</vt:lpwstr>
  </property>
  <property fmtid="{D5CDD505-2E9C-101B-9397-08002B2CF9AE}" pid="48" name="MCCCRsImpl46">
    <vt:lpwstr>-17%Introduction of PCO IE in session management messages used in the Network-Requested PDP Context Activation Procedure (direction NW to MS)%29.060%Rel-17%Introduction of PCO IE in session management messages used in the GGSN-Initiated PDP Context Modifi</vt:lpwstr>
  </property>
  <property fmtid="{D5CDD505-2E9C-101B-9397-08002B2CF9AE}" pid="49" name="MCCCRsImpl47">
    <vt:lpwstr>cation procedure (direction NW to MS)%29.060%Rel-17%Introduction of PCO IE in session management messages used in the GGSN-Initiated PDP Context Deactivation Procedure (direction NW to MS)%29.060%Rel-17%PDCP sequence numbers in SGSN Context Response%29.06</vt:lpwstr>
  </property>
  <property fmtid="{D5CDD505-2E9C-101B-9397-08002B2CF9AE}" pid="50" name="MCCCRsImpl48">
    <vt:lpwstr>0%Rel-17%Clarification of the placement of the fields in the PDP Context IE%29.060%Rel-17%Enabling control of content served to subscribers based on their location%29.060%Rel-17%Clarification on IP fragmentation over Iu interface%29.060%Rel-17%Transfer of</vt:lpwstr>
  </property>
  <property fmtid="{D5CDD505-2E9C-101B-9397-08002B2CF9AE}" pid="51" name="MCCCRsImpl49">
    <vt:lpwstr> Charging characteristics in case of inter SGSN change%29.060%Rel-17%Clarification on presence of optional fields in GTP header%29.060%Rel-17%Reinstatement of cause code version not supported%29.060%Rel-17%Correction on the handling of PCO%29.060%Rel-17%R</vt:lpwstr>
  </property>
  <property fmtid="{D5CDD505-2E9C-101B-9397-08002B2CF9AE}" pid="52" name="MCCCRsImpl50">
    <vt:lpwstr>emoval of the N3-BUFFER-SIZE parameter%29.060%Rel-17%Correction of presence requirement for the PCO IE%29.060%Rel-17%TEID for GTP-C messages related to unknown PDP Contexts%29.060%Rel-17%Correction of GTP' references%29.060%Rel-17%IPv4 and IPv6 form of Ch</vt:lpwstr>
  </property>
  <property fmtid="{D5CDD505-2E9C-101B-9397-08002B2CF9AE}" pid="53" name="MCCCRsImpl51">
    <vt:lpwstr>arging Gateway Address%29.060%Rel-17%Introduction of SGSN Number in SGSN Context Request message%29.060%Rel-17%Introduction of SGSN Number in the Forward Relocation Response message%29.060%Rel-17%Correction for PDP Context Response with no PDP Contexts%29</vt:lpwstr>
  </property>
  <property fmtid="{D5CDD505-2E9C-101B-9397-08002B2CF9AE}" pid="54" name="MCCCRsImpl52">
    <vt:lpwstr>.060%Rel-17%Controlling compression performed on the SGSN%29.060%Rel-17%Enhancement of description for error codes for Create PDP Context response message%29.060%Rel-17%Definition of reserved TEID value%29.060%Rel-17%QoS Profile Data parameter in the Qual</vt:lpwstr>
  </property>
  <property fmtid="{D5CDD505-2E9C-101B-9397-08002B2CF9AE}" pid="55" name="MCCCRsImpl53">
    <vt:lpwstr>ity of Service (Data) Profile IE extended with one octet%29.060%Rel-17%IMEISV to be included in the Container within the MM Context%29.060%Rel-17%Correction of incorrect reference to a withdrawn specification%29.060%Rel-17%Removal of End User Address from</vt:lpwstr>
  </property>
  <property fmtid="{D5CDD505-2E9C-101B-9397-08002B2CF9AE}" pid="56" name="MCCCRsImpl54">
    <vt:lpwstr> Create Subsequent PDP Context Response%29.060%Rel-17%Correction/Clarification of GTP Cause Value%29.060%Rel-17%Correction/Clarification of SGSN handling of Update PDP Context Response%29.060%Rel-17%Change of Early UE feature to PUESBINE%29.060%Rel-17%Rem</vt:lpwstr>
  </property>
  <property fmtid="{D5CDD505-2E9C-101B-9397-08002B2CF9AE}" pid="57" name="MCCCRsImpl55">
    <vt:lpwstr>oval of RAB Context IE in Forward Relocation Request%29.060%Rel-17%Correction of Sequence Number Up handling%29.060%Rel-17%Correction of incorrect reference to a withdrawn specification%29.060%Rel-17%HSDPA impacts to GTP%29.060%Rel-17%Introducing MBMS%29.</vt:lpwstr>
  </property>
  <property fmtid="{D5CDD505-2E9C-101B-9397-08002B2CF9AE}" pid="58" name="MCCCRsImpl56">
    <vt:lpwstr>060%Rel-17%Enhancement of Recovery IE to reduce number of dangling PDP Contexts%29.060%Rel-17%Controlling the creation of multiple, concurrent PDP Contexts%29.060%Rel-17%Introduction of the MBMS Support Indication extension header%29.060%Rel-17%Clarificat</vt:lpwstr>
  </property>
  <property fmtid="{D5CDD505-2E9C-101B-9397-08002B2CF9AE}" pid="59" name="MCCCRsImpl57">
    <vt:lpwstr>ion in the definition of the QoS Profile IE encoding%29.060%Rel-17%PDCP and GTP-U sequence numbers received in the PDP Context information element inside SGSN Context Response message%29.060%Rel-17%Corrections to the Common Flags IE%29.060%Rel-17%Change t</vt:lpwstr>
  </property>
  <property fmtid="{D5CDD505-2E9C-101B-9397-08002B2CF9AE}" pid="60" name="MCCCRsImpl58">
    <vt:lpwstr>o the definition of GTP Tunnel for MBMS%29.060%Rel-17%Removal of the GGSN address for Contorol Plane in the Delete MBMS Context Request%29.060%Rel-17%Provision of S-CDR information to the GGSN%29.060%Rel-17%Support of Inter-SGSN RA update for MBMS%29.060%</vt:lpwstr>
  </property>
  <property fmtid="{D5CDD505-2E9C-101B-9397-08002B2CF9AE}" pid="61" name="MCCCRsImpl59">
    <vt:lpwstr>Rel-17%Automatic Device Detection (ADD) support in Inter-SGSN Routing Area Update procedures%29.060%Rel-17%Change the attribution of Radio Priority LCS from TV to TLV%29.060%Rel-17%Addition of BM-SC initiated De-registration%29.060%Rel-17%Addition of TMGI</vt:lpwstr>
  </property>
  <property fmtid="{D5CDD505-2E9C-101B-9397-08002B2CF9AE}" pid="62" name="MCCCRsImpl60">
    <vt:lpwstr>%29.060%Rel-17%Another Cause for MBMS Notification Reject Request%29.060%Rel-17%Clarification of the Target Identification IE%29.060%Rel-17%Alignment and enhancement of the "RAT Type" IE%29.060%Rel-17%Corrections to charging information IEs%29.060%Rel-17%</vt:lpwstr>
  </property>
  <property fmtid="{D5CDD505-2E9C-101B-9397-08002B2CF9AE}" pid="63" name="MCCCRsImpl61">
    <vt:lpwstr>RIM transparent routing%29.060%Rel-17%Handling of ciphering and integrity keys at inter-SGSN RAU%29.060%Rel-17%Error Indication during an ongoing MBMS data transfer%29.060%Rel-17%Addition of Recovery IE in MBMS%29.060%Rel-17%Introduction of a transparent </vt:lpwstr>
  </property>
  <property fmtid="{D5CDD505-2E9C-101B-9397-08002B2CF9AE}" pid="64" name="MCCCRsImpl62">
    <vt:lpwstr>container field for MBMS%29.060%Rel-17%SGSN Context Request and IMSI%29.060%Rel-17%Additional support of IPv4 and IPv6 node addresses in Create PDP and MBMS context procedures%29.060%Rel-17%Clarification on the usage of the Alternative GGSN Address%29.060</vt:lpwstr>
  </property>
  <property fmtid="{D5CDD505-2E9C-101B-9397-08002B2CF9AE}" pid="65" name="MCCCRsImpl63">
    <vt:lpwstr>%Rel-17%Addition of IEs to MBMS Session Start Request message%29.060%Rel-17%Introduction of MBMS support indication between SGSNs%29.060%Rel-17%GTP-C tunnel for MBMS broadcast%29.060%Rel-17%Add Source RNC PDCP context info IE in Forward SRNS Context messa</vt:lpwstr>
  </property>
  <property fmtid="{D5CDD505-2E9C-101B-9397-08002B2CF9AE}" pid="66" name="MCCCRsImpl64">
    <vt:lpwstr>ge%29.060%Rel-17%Additional Trace Information%29.060%Rel-17%Clarification to error handling of IEs of type TV%29.060%Rel-17%Introduction of Hop Counter to Identification Request and SGSN Context Request%29.060%Rel-17%Update of references to charging speci</vt:lpwstr>
  </property>
  <property fmtid="{D5CDD505-2E9C-101B-9397-08002B2CF9AE}" pid="67" name="MCCCRsImpl65">
    <vt:lpwstr>fications%29.060%Rel-17%Providing the BM-SC with approximate UE location information at MBMS context activation%29.060%Rel-17%Clarification of IPv4 and IPv6 node addresses in the SRNS Relocation Procedure.%29.060%Rel-17%Support of IPv4 and IPv6 node addre</vt:lpwstr>
  </property>
  <property fmtid="{D5CDD505-2E9C-101B-9397-08002B2CF9AE}" pid="68" name="MCCCRsImpl66">
    <vt:lpwstr>sses in Inter-SGSN RAU procedure%29.060%Rel-17%Add the Common Flags IE to GGSN-Initiated Update PDP Context Request message%29.060%Rel-17%Addition of Selected PLMN-ID for network sharing%29.060%Rel-17%Correction of type values%29.060%Rel-17%Clarification </vt:lpwstr>
  </property>
  <property fmtid="{D5CDD505-2E9C-101B-9397-08002B2CF9AE}" pid="69" name="MCCCRsImpl67">
    <vt:lpwstr>of PCO IE in Update PDP context response%29.060%Rel-17%Management Based Trace Activation Signalling%29.060%Rel-17%Addition of RIM Routing Address for GERAN%29.060%Rel-17%Adding missing parameters to the MBMS Session Start Request message%29.060%Rel-17%Enh</vt:lpwstr>
  </property>
  <property fmtid="{D5CDD505-2E9C-101B-9397-08002B2CF9AE}" pid="70" name="MCCCRsImpl68">
    <vt:lpwstr>anced NSAPI for MBMS%29.060%Rel-17%Change of newly added IEs in Rel 6 to type TLV%29.060%Rel-17%Correction to Radio Priority LCS IE%29.060%Rel-17%Correction to charging information for MBMS%29.060%Rel-17%IE description to allow Signalling Activated Trace </vt:lpwstr>
  </property>
  <property fmtid="{D5CDD505-2E9C-101B-9397-08002B2CF9AE}" pid="71" name="MCCCRsImpl69">
    <vt:lpwstr>of the BM-SC%29.060%Rel-17%Reference update following incorrectly implemented CR537%29.060%Rel-17%MBMS Session Duration%29.060%Rel-17%Correction to encoding of MBMS information elements%29.060%Rel-17%Correct type value of Radio Priority LCS Information El</vt:lpwstr>
  </property>
  <property fmtid="{D5CDD505-2E9C-101B-9397-08002B2CF9AE}" pid="72" name="MCCCRsImpl70">
    <vt:lpwstr>ement%29.060%Rel-17%MBMS Session Identity Repetition number%29.060%Rel-17%Time to Data transfer%29.060%Rel-17%Inter-system Intra-SGSN change%29.060%Rel-17%MBMS Time to data transfer IE coding%29.060%Rel-17%PS handover procedure in GERAN A/Gb mode%29.060%R</vt:lpwstr>
  </property>
  <property fmtid="{D5CDD505-2E9C-101B-9397-08002B2CF9AE}" pid="73" name="MCCCRsImpl71">
    <vt:lpwstr>el-17%New cause IE for PS Handover%29.060%Rel-17%Clarification of format for IMEI IE%29.060%Rel-17%Adding Required MBMS Bearer Capabilities IE to MBMS Registration Response%29.060%Rel-17%Introduction of RAT Type in SGSN Context Request message%29.060%Rel-</vt:lpwstr>
  </property>
  <property fmtid="{D5CDD505-2E9C-101B-9397-08002B2CF9AE}" pid="74" name="MCCCRsImpl72">
    <vt:lpwstr>17%SGSN Address for User-Plane Data Forwarding in Inter-RAT PS Handover%29.060%Rel-17%Indication of activity status for PDP Context%29.060%Rel-17%Misalignment between 23.060, 29.060 and 24.008 for the De-activation of a PDP Context%29.060%Rel-17%Clarifica</vt:lpwstr>
  </property>
  <property fmtid="{D5CDD505-2E9C-101B-9397-08002B2CF9AE}" pid="75" name="MCCCRsImpl73">
    <vt:lpwstr>tion on usage of IEI definition in container of MMcontext%29.060%Rel-17%GTP Path Failure Changes%29.060%Rel-17%PS Handover List of PFCs%29.060%Rel-17%PS Handover corrections%29.060%Rel-17%Modification of parameters for Forward Relocation Request%29.060%Re</vt:lpwstr>
  </property>
  <property fmtid="{D5CDD505-2E9C-101B-9397-08002B2CF9AE}" pid="76" name="MCCCRsImpl74">
    <vt:lpwstr>l-17%Cell ID IE correction%29.060%Rel-17%Addition of RIM Routing Address Discriminator IE%29.060%Rel-17%NSAPI length correction%29.060%Rel-17%SGSN indication of RAB setup complete at Secondary PDP context activation%29.060%Rel-17%PS HO correction%29.060%R</vt:lpwstr>
  </property>
  <property fmtid="{D5CDD505-2E9C-101B-9397-08002B2CF9AE}" pid="77" name="MCCCRsImpl75">
    <vt:lpwstr>el-17%MBMS TEID Corrections%29.060%Rel-17%PS HO tunnelling%29.060%Rel-17%RIM Routing Address Correction%29.060%Rel-17%MBMS Session Update%29.060%Rel-17%Inclusion of the MBMS Counting Information Indication to the MBMS Session Start Request message%29.060%</vt:lpwstr>
  </property>
  <property fmtid="{D5CDD505-2E9C-101B-9397-08002B2CF9AE}" pid="78" name="MCCCRsImpl76">
    <vt:lpwstr>Rel-17%Support for location based charging models in GPRS%29.060%Rel-17%DSCR due to low traffic%29.060%Rel-17%Amendements to MBMS Registration procedure%29.060%Rel-17%Amendements to MBMS Session Start procedure%29.060%Rel-17%Amendements to MBMS Session Up</vt:lpwstr>
  </property>
  <property fmtid="{D5CDD505-2E9C-101B-9397-08002B2CF9AE}" pid="79" name="MCCCRsImpl77">
    <vt:lpwstr>date procedure%29.060%Rel-17%MBMS Session Repetition Number Correction%29.060%Rel-17%GTP Path Failure Changes to MBMS%29.060%Rel-17%Missing address in MBMS Notification Reject Request%29.060%Rel-17%Clarification on presence of Teardown indicator%29.060%Re</vt:lpwstr>
  </property>
  <property fmtid="{D5CDD505-2E9C-101B-9397-08002B2CF9AE}" pid="80" name="MCCCRsImpl78">
    <vt:lpwstr>l-17%Direct Tunnel Indication%29.060%Rel-17%Update PDP context without negotiation%29.060%Rel-17%Additions for support of Network-Initiated QoS%29.060%Rel-17%Addition of Cause for MBMS Session Start Response%29.060%Rel-17%Mapping between BSSGP and RANAP c</vt:lpwstr>
  </property>
  <property fmtid="{D5CDD505-2E9C-101B-9397-08002B2CF9AE}" pid="81" name="MCCCRsImpl79">
    <vt:lpwstr>ause values for PS HO%29.060%Rel-17%Direct Tunnel functionality – RNC failure%29.060%Rel-17%Clarifications to IMEI(SV) coding definition%29.060%Rel-17%Correction to a wrong refernce for TMGI definition%29.060%Rel-17%Correction to the Additional Trace Info</vt:lpwstr>
  </property>
  <property fmtid="{D5CDD505-2E9C-101B-9397-08002B2CF9AE}" pid="82" name="MCCCRsImpl80">
    <vt:lpwstr> IE%29.060%Rel-17%Correction of reserved bits%29.060%Rel-17%The Error Indication (EI) moved into 7.7.81. Tables and figures information removed.%29.060%Rel-17%Correction to the length of the MBMS Session Duration IE%29.060%Rel-17%Correction to the APN IE </vt:lpwstr>
  </property>
  <property fmtid="{D5CDD505-2E9C-101B-9397-08002B2CF9AE}" pid="83" name="MCCCRsImpl81">
    <vt:lpwstr>definition%29.060%Rel-17%Usage of Echo Request / Response for MBMS%29.060%Rel-17%Error Indications between RNC and GGSN in the case of Direct Tunnelling%29.060%Rel-17%NSAPI in Create PDP Context Response%29.060%Rel-17%Extendibility of TLV coded IEs%29.060</vt:lpwstr>
  </property>
  <property fmtid="{D5CDD505-2E9C-101B-9397-08002B2CF9AE}" pid="84" name="MCCCRsImpl82">
    <vt:lpwstr>%Rel-17%TFT in Initiate PDP Context Activation Request message%29.060%Rel-17%Correction to the User Location Information procedure%29.060%Rel-17%PDP contexts with upwards QoS negotiation%29.060%Rel-17%Target Identification encoding%29.060%Rel-17%QoS Exten</vt:lpwstr>
  </property>
  <property fmtid="{D5CDD505-2E9C-101B-9397-08002B2CF9AE}" pid="85" name="MCCCRsImpl83">
    <vt:lpwstr>sion%29.060%Rel-17%Direct Tunnel Correction%29.060%Rel-17%Specification Update of GBR and MBR due to MIMO%29.060%Rel-17%Aligning GTPv1 spec with Rel-7 RAN specs on RNC merged with NodeB feature%29.060%Rel-17%Correction of location reporting%29.060%Rel-17%</vt:lpwstr>
  </property>
  <property fmtid="{D5CDD505-2E9C-101B-9397-08002B2CF9AE}" pid="86" name="MCCCRsImpl84">
    <vt:lpwstr>Essential correction to the Initiate PDP Context Activation Response message%29.060%Rel-17%MBMS Flow Identifier%29.060%Rel-17%MBMS Reject%29.060%Rel-17%Changes due to bearer mapping for NRSPCA%29.060%Rel-17%Removing support for GTPv0 from R8 GTPv1%29.060%</vt:lpwstr>
  </property>
  <property fmtid="{D5CDD505-2E9C-101B-9397-08002B2CF9AE}" pid="87" name="MCCCRsImpl85">
    <vt:lpwstr>Rel-17%Clarification on the format of TMGI%29.060%Rel-17%Reference to 29.281 as normative for User Plane%29.060%Rel-17%Essential correction to RAT Type handling in Update PDP Context Request message%29.060%Rel-17%Adding UE Network Capability IE to GTPv1-C</vt:lpwstr>
  </property>
  <property fmtid="{D5CDD505-2E9C-101B-9397-08002B2CF9AE}" pid="88" name="MCCCRsImpl86">
    <vt:lpwstr>%29.060%Rel-17%Cause Codes for NRSPCA%29.060%Rel-17%ARP correction%29.060%Rel-17%GERAN, UTRAN and E-UTRAN DRX parameter%29.060%Rel-17%IE Ordering in MBMS Session Start Request%29.060%Rel-17%MBMS for HSPA Evolution%29.060%Rel-17%Cause code to resolve race </vt:lpwstr>
  </property>
  <property fmtid="{D5CDD505-2E9C-101B-9397-08002B2CF9AE}" pid="89" name="MCCCRsImpl87">
    <vt:lpwstr>condition between UE-initiated and NW-initiated secondary PDP context activation%29.060%Rel-17%ARP in QoS correction%29.060%Rel-17%Clarifications to DT functionality%29.060%Rel-17%P-TMSI Signature for Suspend Request%29.060%Rel-17%Dual stack support in GT</vt:lpwstr>
  </property>
  <property fmtid="{D5CDD505-2E9C-101B-9397-08002B2CF9AE}" pid="90" name="MCCCRsImpl88">
    <vt:lpwstr>Pv1%29.060%Rel-17%Addition of "Reliable INTER RAT PS HANDOVER" indicator%29.060%Rel-17%Enhanced handling of RFSP index at the SGSN. GTPv1%29.060%Rel-17%Essential correction to the PDP type in the End User Address IE%29.060%Rel-17%GGSN FQDN%29.060%Rel-17%E</vt:lpwstr>
  </property>
  <property fmtid="{D5CDD505-2E9C-101B-9397-08002B2CF9AE}" pid="91" name="MCCCRsImpl89">
    <vt:lpwstr>volved ARP%29.060%Rel-17%Unauthenticated or missing IMSI for Emergency Service%29.060%Rel-17%MS TimeZone and ULI included in Resp messages%29.060%Rel-17%Support for CSG based charging%29.060%Rel-17%Updating the Error Indication clause%29.060%Rel-17%PDP Co</vt:lpwstr>
  </property>
  <property fmtid="{D5CDD505-2E9C-101B-9397-08002B2CF9AE}" pid="92" name="MCCCRsImpl90">
    <vt:lpwstr>ntext Updated for Dual Stack Support in GTPv1%29.060%Rel-17%Data forwarding for GTPv1%29.060%Rel-17%Include CSG ID and CSG Membership Indication in Gn%29.060%Rel-17%Resolving ambiguity for Target Identification IE coding%29.060%Rel-17%Corrections to the R</vt:lpwstr>
  </property>
  <property fmtid="{D5CDD505-2E9C-101B-9397-08002B2CF9AE}" pid="93" name="MCCCRsImpl91">
    <vt:lpwstr>AN Information Management procedures%29.060%Rel-17%BCM violation in GGSN%29.060%Rel-17%Evolved ARP in Network Initiated Secondary PDP Context Activation%29.060%Rel-17%End Marker%29.060%Rel-17%UE-AMBR and APN-AMBR for Gn/Gp SGSN%29.060%Rel-17%Dual Stack IP</vt:lpwstr>
  </property>
  <property fmtid="{D5CDD505-2E9C-101B-9397-08002B2CF9AE}" pid="94" name="MCCCRsImpl92">
    <vt:lpwstr> address%29.060%Rel-17%Co-located GGSN-PGW FQDN%29.060%Rel-17%CSG Information Reporting Action%29.060%Rel-17%Dual Stack IP address%29.060%Rel-17%Essential correction to MS Info Change Notification Request%29.060%Rel-17%MS Info Change Reporting Support Ind</vt:lpwstr>
  </property>
  <property fmtid="{D5CDD505-2E9C-101B-9397-08002B2CF9AE}" pid="95" name="MCCCRsImpl93">
    <vt:lpwstr>ication%29.060%Rel-17%Critical deficiency in Gn/Gp SGSN to MME TAU procedure%29.060%Rel-17%MS Time Zone adjustments%29.060%Rel-17%Resolving GTPv1-C backward compatibility problems for the MM and PDP Context IEs in Rel-9 onwards%29.060%Rel-17%Invalid IE Le</vt:lpwstr>
  </property>
  <property fmtid="{D5CDD505-2E9C-101B-9397-08002B2CF9AE}" pid="96" name="MCCCRsImpl94">
    <vt:lpwstr>ngth%29.060%Rel-17%S1-AP/RANAP/BSSGP Cause Code mapping in MME during IRAT HO involving Gn/Gp-SGSN%29.060%Rel-17%Cause for dual stack PDP context%29.060%Rel-17%Echo Request &amp; Echo Response%29.060%Rel-17%APN-AMBR IE%29.060%Rel-17%Subscribed UE-AMBR in mobi</vt:lpwstr>
  </property>
  <property fmtid="{D5CDD505-2E9C-101B-9397-08002B2CF9AE}" pid="97" name="MCCCRsImpl95">
    <vt:lpwstr>lity procedure%29.060%Rel-17%Passing Charging Characteristics for IRAT%29.060%Rel-17%Essential correction to the encoding of Target RNC-ID%29.060%Rel-17%APN based congestion control%29.060%Rel-17%Low access priority indicator%29.060%Rel-17%APN-AMBR with N</vt:lpwstr>
  </property>
  <property fmtid="{D5CDD505-2E9C-101B-9397-08002B2CF9AE}" pid="98" name="MCCCRsImpl96">
    <vt:lpwstr>SAPI clarification%29.060%Rel-17%Correcting presence conditions for create PDP context response%29.060%Rel-17%Unsupported Secondary PDP Context Handling for LIPA%29.060%Rel-17%Introduction of "Reactivation Requested" cause in Delete PDP Context Request me</vt:lpwstr>
  </property>
  <property fmtid="{D5CDD505-2E9C-101B-9397-08002B2CF9AE}" pid="99" name="MCCCRsImpl97">
    <vt:lpwstr>ssage%29.060%Rel-17%Incorrect PCO handling at the GGSN%29.060%Rel-17%Higher bitrates than 16 Mbps flag%29.060%Rel-17%Correction on PDP Type Number%29.060%Rel-17%Mapping of ASN.1/PER parameters to GTPv1 IEs%29.060%Rel-17%Signalling Indication%29.060%Rel-17</vt:lpwstr>
  </property>
  <property fmtid="{D5CDD505-2E9C-101B-9397-08002B2CF9AE}" pid="100" name="MCCCRsImpl98">
    <vt:lpwstr>%LAPI during UE initiated bearer resource allocation / modification procedures%29.060%Rel-17%Correcting the presence conditions of various GTP messages%29.060%Rel-17%Max MBR/APN-AMBR%29.060%Rel-17%Inactive Emergency PDN Handling%29.060%Rel-17%PCO handling</vt:lpwstr>
  </property>
  <property fmtid="{D5CDD505-2E9C-101B-9397-08002B2CF9AE}" pid="101" name="MCCCRsImpl99">
    <vt:lpwstr> at the GGSN for pre-Rel 7 SGSNs%29.060%Rel-17%PS handover procedure for SRVCC%29.060%Rel-17%Essential correction to handling of EPDN session for UICCless UE%29.060%Rel-17%RANAP Cause code range alignment with RANAP specification%29.060%Rel-17%PDU Notific</vt:lpwstr>
  </property>
  <property fmtid="{D5CDD505-2E9C-101B-9397-08002B2CF9AE}" pid="102" name="MCCCRsImpl100">
    <vt:lpwstr>ation Request correction for dual address PDP%29.060%Rel-17%Correction to references%29.060%Rel-17%Referencing Information Elements defined outside GTP%29.060%Rel-17%MBMS IP Multicast Distribution%29.060%Rel-17%New PDP type due to network preference%29.06</vt:lpwstr>
  </property>
  <property fmtid="{D5CDD505-2E9C-101B-9397-08002B2CF9AE}" pid="103" name="MCCCRsImpl101">
    <vt:lpwstr>0%Rel-17%IMEI not known cause%29.060%Rel-17%PDP context for emergency call%29.060%Rel-17%Clarification on the length restriction of PCO, TFT IE%29.060%Rel-17%Clarification on appropriate usage of cause values%29.060%Rel-17%Defining the fixed number of oct</vt:lpwstr>
  </property>
  <property fmtid="{D5CDD505-2E9C-101B-9397-08002B2CF9AE}" pid="104" name="MCCCRsImpl102">
    <vt:lpwstr>ets for extendable IEs%29.060%Rel-17%Handover to CSG cell with emergency bearer%29.060%Rel-17%Pre-Rel-7 QoS description correction%29.060%Rel-17%Missing CSG Information Reporting Action IE in CPC and UPC response messages%29.060%Rel-17%Higher bitrates tha</vt:lpwstr>
  </property>
  <property fmtid="{D5CDD505-2E9C-101B-9397-08002B2CF9AE}" pid="105" name="MCCCRsImpl103">
    <vt:lpwstr>n 16 Mbps flag%29.060%Rel-17%Location change reporting support indication related correction%29.060%Rel-17%Inclusion of ULI and MS Time Zone IEs in DPC Request%29.060%Rel-17%Max MBR/APN-AMBR in enhanced SRNS relocation procedure%29.060%Rel-17%PDN connecti</vt:lpwstr>
  </property>
  <property fmtid="{D5CDD505-2E9C-101B-9397-08002B2CF9AE}" pid="106" name="MCCCRsImpl104">
    <vt:lpwstr>on concept in GTPv1%29.060%Rel-17%Target ID%29.060%Rel-17%MBMS IP Multicast Distribution%29.060%Rel-17%Charging Characteristics%29.060%Rel-17%MS Info Change Reporting messages on existing non-zero TEID%29.060%Rel-17%Providing Serving Network Information t</vt:lpwstr>
  </property>
  <property fmtid="{D5CDD505-2E9C-101B-9397-08002B2CF9AE}" pid="107" name="MCCCRsImpl105">
    <vt:lpwstr>o the GGSN%29.060%Rel-17%GGSN TEID and IP address in the Update PDP Context Response message%29.060%Rel-17%Network provided Location Information%29.060%Rel-17%Reference of RNC Failure%29.060%Rel-17%NSAPI in GTPv1%29.060%Rel-17%Additions for CS to PS SRVCC</vt:lpwstr>
  </property>
  <property fmtid="{D5CDD505-2E9C-101B-9397-08002B2CF9AE}" pid="108" name="MCCCRsImpl106">
    <vt:lpwstr>%29.060%Rel-17%Corrections to handling mechanism when receiving restart counter in Echo Response%29.060%Rel-17%Inclusion of EARP in the CPC Request message of the secondary PDP Context%29.060%Rel-17%UCI encoding correction for two digit MNC%29.060%Rel-17%</vt:lpwstr>
  </property>
  <property fmtid="{D5CDD505-2E9C-101B-9397-08002B2CF9AE}" pid="109" name="MCCCRsImpl107">
    <vt:lpwstr>Mapping between Gn/Gp and NAS Cause values%29.060%Rel-17%Extended RNC ID in Target Identification IE%29.060%Rel-17%Echo Request message%29.060%Rel-17%PS only subscription w/o MSISDN%29.060%Rel-17%eNodeB Identification%29.060%Rel-17%Reference list correcti</vt:lpwstr>
  </property>
  <property fmtid="{D5CDD505-2E9C-101B-9397-08002B2CF9AE}" pid="110" name="MCCCRsImpl108">
    <vt:lpwstr>on to align with the corrected TS 29.212 title%29.060%Rel-17%Removal of Maximum MBR/APN-AMBR%29.060%Rel-17%Adding a Cause Value in Delete Context PDP Request message%29.060%Rel-17%Clarifications on value definitions of MBMS 2G/3G Indicator and Source Type</vt:lpwstr>
  </property>
  <property fmtid="{D5CDD505-2E9C-101B-9397-08002B2CF9AE}" pid="111" name="MCCCRsImpl109">
    <vt:lpwstr> in Cell Identification%29.060%Rel-17%Clarifications on RAT Type Values "UTRAN" and "HSPA evolution"%29.060%Rel-17%PS only subscription without MSISDN%29.060%Rel-17%Corrections to definitions of MBMS UE Context IE%29.060%Rel-17%Addition of PS to CS handov</vt:lpwstr>
  </property>
  <property fmtid="{D5CDD505-2E9C-101B-9397-08002B2CF9AE}" pid="112" name="MCCCRsImpl110">
    <vt:lpwstr>er indication in Delete PDP Context Request%29.060%Rel-17%Populating Serving Network in RAI%29.060%Rel-17%Providing Selection Mode IE during handover/RAU procedures%29.060%Rel-17%GTPv1 deferred IPv4 address allocation%29.060%Rel-17%Corrections to descript</vt:lpwstr>
  </property>
  <property fmtid="{D5CDD505-2E9C-101B-9397-08002B2CF9AE}" pid="113" name="MCCCRsImpl111">
    <vt:lpwstr>ions of RFSP Index%29.060%Rel-17%Clarification on IE Type Value in the GTP signalling message%29.060%Rel-17%Clean up the references%29.060%Rel-17%ULI Timestamp%29.060%Rel-17%Clarification on the use of eARP IE%29.060%Rel-17%Clarification on how to indicat</vt:lpwstr>
  </property>
  <property fmtid="{D5CDD505-2E9C-101B-9397-08002B2CF9AE}" pid="114" name="MCCCRsImpl112">
    <vt:lpwstr>e UE has left a CSG cell%29.060%Rel-17%SIPTO at the local network%29.060%Rel-17%Enforcing access restriction during I-RAT RAU/TAU procedures%29.060%Rel-17%Correction to the condition of inclusion of the RAT Type IE%29.060%Rel-17%SIPTO at the Local Network</vt:lpwstr>
  </property>
  <property fmtid="{D5CDD505-2E9C-101B-9397-08002B2CF9AE}" pid="115" name="MCCCRsImpl113">
    <vt:lpwstr>%29.060%Rel-17%GERAN Iu Mode%29.060%Rel-17%ULI Timestamp IE format%29.060%Rel-17%Correction on the occurrence of LHN ID with NSAPI%29.060%Rel-17%Core Network Operator selection origin%29.060%Rel-17%Correct BSSGP Cause value%29.060%Rel-17%Resolving ambigui</vt:lpwstr>
  </property>
  <property fmtid="{D5CDD505-2E9C-101B-9397-08002B2CF9AE}" pid="116" name="MCCCRsImpl114">
    <vt:lpwstr>ty of SGSN Number IE encoding%29.060%Rel-17%Clarification on encoding of bit rates when converting bits per second received over Diameter and MAP interfaces to kilo bits per second over GTPv1.%29.060%Rel-17%Cause IE condition in the Delete PDP Context Req</vt:lpwstr>
  </property>
  <property fmtid="{D5CDD505-2E9C-101B-9397-08002B2CF9AE}" pid="117" name="MCCCRsImpl115">
    <vt:lpwstr>uest%29.060%Rel-17%RFSP index encoding during inter SGSN mobility procedure%29.060%Rel-17%Update the ULI Timestamp IE format%29.060%Rel-17%CSG Membership Indication values%29.060%Rel-17%PLMN ID communicated to the HPLMN in network sharing%29.060%Rel-17%MS</vt:lpwstr>
  </property>
  <property fmtid="{D5CDD505-2E9C-101B-9397-08002B2CF9AE}" pid="118" name="MCCCRsImpl116">
    <vt:lpwstr> Info Change Notification%29.060%Rel-17%Number of authentication vectors in the MM Context IE%29.060%Rel-17%Context Response with P-TMSI Signature mismatch%29.060%Rel-17%Correction on encoding of Selected PLMN ID and Target Identification%29.060%Rel-17%Co</vt:lpwstr>
  </property>
  <property fmtid="{D5CDD505-2E9C-101B-9397-08002B2CF9AE}" pid="119" name="MCCCRsImpl117">
    <vt:lpwstr>rrection of reference of transparent container%29.060%Rel-17%Corrections to E-UTRAN to GERAN PS Handover%29.060%Rel-17%P-CSCF Restoration Indication%29.060%Rel-17%ULI change reporting when RAB/user plane is established%29.060%Rel-17%Dual Address Bearer Fl</vt:lpwstr>
  </property>
  <property fmtid="{D5CDD505-2E9C-101B-9397-08002B2CF9AE}" pid="120" name="MCCCRsImpl118">
    <vt:lpwstr>ag%29.060%Rel-17%Correct procedure name for PDN connection deactivation%29.060%Rel-17%Target Cell Identification in E-UTRAN to GERAN PS Handover%29.060%Rel-17%RANAP cause in Relocation Cancel Request%29.060%Rel-17%Data forwarding during Gn SGSN to S4-SGSN</vt:lpwstr>
  </property>
  <property fmtid="{D5CDD505-2E9C-101B-9397-08002B2CF9AE}" pid="121" name="MCCCRsImpl119">
    <vt:lpwstr> RAU%29.060%Rel-17%IEs order in MBMS Registration Response and MS Info Change Notification Response%29.060%Rel-17%Removal of invalid description on spare bits in MBMS UE Context IE%29.060%Rel-17%MS Info Change Reporting Action IE%29.060%Rel-17%Terminology</vt:lpwstr>
  </property>
  <property fmtid="{D5CDD505-2E9C-101B-9397-08002B2CF9AE}" pid="122" name="MCCCRsImpl120">
    <vt:lpwstr> cleanup for Location Change Reporting%29.060%Rel-17%Reserved Extension Header Value for GTP-U%29.060%Rel-17%Cleanup Error Indication Definition%29.060%Rel-17%MS Info Change Reporting Action IE%29.060%Rel-17%UE Registration Query%29.060%Rel-17%ULI RAI LAC</vt:lpwstr>
  </property>
  <property fmtid="{D5CDD505-2E9C-101B-9397-08002B2CF9AE}" pid="123" name="MCCCRsImpl121">
    <vt:lpwstr> encoding%29.060%Rel-17%Cause IMSI not known%29.060%Rel-17%RAT Type in MS Info Change Notification Request%29.060%Rel-17%Clarifications to inclusion of Linked NSAPI in MS Info Change Notification Request%29.060%Rel-17%Correction to inclusion of PTMSI Sign</vt:lpwstr>
  </property>
  <property fmtid="{D5CDD505-2E9C-101B-9397-08002B2CF9AE}" pid="124" name="MCCCRsImpl122">
    <vt:lpwstr>ature in SGSN Context Request message for Suspend Procedure%29.060%Rel-17%PLMN ID communicated in the VPLMN in network sharing%29.060%Rel-17%eDRX impact for network originated control plane procedure%29.060%Rel-17%TAU/RAU with data forwarding for buffered</vt:lpwstr>
  </property>
  <property fmtid="{D5CDD505-2E9C-101B-9397-08002B2CF9AE}" pid="125" name="MCCCRsImpl123">
    <vt:lpwstr> DL data%29.060%Rel-17%UE Usage Type for Dedicated Core Network Feature%29.060%Rel-17%Reject Cause in SGSN Context Acknowledge for Dedicated Core Network Feature%29.060%Rel-17%Transferring DTCI and PNSI during inter SGSN mobility procedure%29.060%Rel-17%I</vt:lpwstr>
  </property>
  <property fmtid="{D5CDD505-2E9C-101B-9397-08002B2CF9AE}" pid="126" name="MCCCRsImpl124">
    <vt:lpwstr>E type extension%29.060%Rel-17%Delay Tolerant Connection Indication%29.060%Rel-17%Incorrect use of the term "full hexadecimal representation" to mean binary encoding%29.060%Rel-17%Delay Tolerant Connection Indication%29.060%Rel-17%Triggering MT SM retrans</vt:lpwstr>
  </property>
  <property fmtid="{D5CDD505-2E9C-101B-9397-08002B2CF9AE}" pid="127" name="MCCCRsImpl125">
    <vt:lpwstr>mission by the SMS GMSC to a UE in eDRX during inter MME/SGSN mobility procedure for GTPv1%29.060%Rel-17%Extensions for EGPRS access security enhancements%29.060%Rel-17%Protocol Change for introducing new non-IP PDN Type%29.060%Rel-17%Transfer of non-IP P</vt:lpwstr>
  </property>
  <property fmtid="{D5CDD505-2E9C-101B-9397-08002B2CF9AE}" pid="128" name="MCCCRsImpl126">
    <vt:lpwstr>DN during Inter-SGSN RAU and PS HO Procedure%29.060%Rel-17%Source SGSN behaviour if Target SGSN does not support CIoT optimizations%29.060%Rel-17%Inclusion of IMSI in the Modify Bearer Request message%29.060%Rel-17%New IE for IOV_updates counter%29.060%Re</vt:lpwstr>
  </property>
  <property fmtid="{D5CDD505-2E9C-101B-9397-08002B2CF9AE}" pid="129" name="MCCCRsImpl127">
    <vt:lpwstr>l-17%Extended Common Flags II in the Create PDP Context Response message%29.060%Rel-17%The flag PMTSMI in Common Flag II%29.060%Rel-17%CR implementation error on the inclusion of SCEF PDN in a Forward Relocation Request Table%29.060%Rel-17%Node Identifier</vt:lpwstr>
  </property>
  <property fmtid="{D5CDD505-2E9C-101B-9397-08002B2CF9AE}" pid="130" name="MCCCRsImpl128">
    <vt:lpwstr> IE in Forward Relocation Response%29.060%Rel-17%RAB Setup information in the IRAT handover%29.060%Rel-17%Clarification on Rejection Cause Handling%29.060%Rel-17%PGW-U selection based on Mapped UE Usage Type with Gn SGSNs%29.060%Rel-17%Selection of PGWs o</vt:lpwstr>
  </property>
  <property fmtid="{D5CDD505-2E9C-101B-9397-08002B2CF9AE}" pid="131" name="MCCCRsImpl129">
    <vt:lpwstr>ptimized for NR with Gn SGSNs%29.060%Rel-17%Access Restrictions to NR as Secondary RAT on MM Context%29.060%Rel-17%GGSN/PGW IPv4v6 address%29.060%Rel-17%Condition correction for PGW-U selection based on DCNR%29.060%Rel-17%Alternative GGSN addresses for co</vt:lpwstr>
  </property>
  <property fmtid="{D5CDD505-2E9C-101B-9397-08002B2CF9AE}" pid="132" name="MCCCRsImpl130">
    <vt:lpwstr>g between IPv4/IPv6 capable SGSN/GGSN during intra-SGSN scenarios%29.060%Rel-17%Clarification to the Target Identification and eNodeB ID usage%29.060%Rel-17%Reserve some IE types for GTP-U%29.060%Rel-17%1069%</vt:lpwstr>
  </property>
</Properties>
</file>