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41A4E" w14:textId="1C850E34" w:rsidR="003B0475" w:rsidRPr="003B0475" w:rsidRDefault="003B0475" w:rsidP="003B047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7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Pr="00A20C93">
        <w:rPr>
          <w:b/>
          <w:noProof/>
          <w:sz w:val="24"/>
          <w:lang w:val="en-US"/>
        </w:rPr>
        <w:t>S6-2</w:t>
      </w:r>
      <w:bookmarkEnd w:id="0"/>
      <w:r w:rsidRPr="00A20C93">
        <w:rPr>
          <w:b/>
          <w:noProof/>
          <w:sz w:val="24"/>
          <w:lang w:val="en-US"/>
        </w:rPr>
        <w:t>5</w:t>
      </w:r>
      <w:r w:rsidR="005E7289">
        <w:rPr>
          <w:b/>
          <w:noProof/>
          <w:sz w:val="24"/>
          <w:lang w:val="en-US"/>
        </w:rPr>
        <w:t>2</w:t>
      </w:r>
      <w:r w:rsidR="00F07B32">
        <w:rPr>
          <w:b/>
          <w:noProof/>
          <w:sz w:val="24"/>
          <w:lang w:val="en-US"/>
        </w:rPr>
        <w:t>2</w:t>
      </w:r>
      <w:r w:rsidR="005E7289">
        <w:rPr>
          <w:b/>
          <w:noProof/>
          <w:sz w:val="24"/>
          <w:lang w:val="en-US"/>
        </w:rPr>
        <w:t xml:space="preserve">72 </w:t>
      </w:r>
    </w:p>
    <w:p w14:paraId="5AC4DA59" w14:textId="1404F058" w:rsidR="005E7289" w:rsidRPr="003B0475" w:rsidRDefault="003B0475" w:rsidP="005E728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3B0475">
        <w:rPr>
          <w:b/>
          <w:noProof/>
          <w:sz w:val="24"/>
          <w:lang w:val="en-US"/>
        </w:rPr>
        <w:t>Fukuoka, Japan, 19th – 23rd May 2025</w:t>
      </w:r>
      <w:r w:rsidR="005E7289">
        <w:rPr>
          <w:b/>
          <w:noProof/>
          <w:sz w:val="24"/>
          <w:lang w:val="en-US"/>
        </w:rPr>
        <w:t xml:space="preserve">                                                          </w:t>
      </w:r>
    </w:p>
    <w:p w14:paraId="697CA546" w14:textId="4CF96FCF" w:rsidR="00B97703" w:rsidRPr="003B0475" w:rsidRDefault="00B97703">
      <w:pPr>
        <w:rPr>
          <w:rFonts w:ascii="Arial" w:hAnsi="Arial"/>
          <w:b/>
          <w:noProof/>
          <w:sz w:val="24"/>
          <w:lang w:val="en-US" w:eastAsia="en-US"/>
        </w:rPr>
      </w:pPr>
    </w:p>
    <w:p w14:paraId="6DDD6291" w14:textId="01C4448C" w:rsidR="004E3939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Title: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r w:rsidR="009F38DC" w:rsidRPr="00280878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3B0475">
        <w:rPr>
          <w:rFonts w:ascii="Arial" w:hAnsi="Arial" w:cs="Arial"/>
          <w:b/>
          <w:sz w:val="22"/>
          <w:szCs w:val="22"/>
          <w:lang w:val="en-US"/>
        </w:rPr>
        <w:t>dynamic VN group management by trusted AF</w:t>
      </w:r>
    </w:p>
    <w:p w14:paraId="611B4358" w14:textId="50E26745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" w:name="OLE_LINK57"/>
      <w:bookmarkStart w:id="2" w:name="OLE_LINK58"/>
      <w:r w:rsidRPr="00280878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A487B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6DF36BBF" w14:textId="483E45E5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80878">
        <w:rPr>
          <w:rFonts w:ascii="Arial" w:hAnsi="Arial" w:cs="Arial"/>
          <w:b/>
          <w:sz w:val="22"/>
          <w:szCs w:val="22"/>
          <w:lang w:val="en-US"/>
        </w:rPr>
        <w:t>Release: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Rel-</w:t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20</w:t>
      </w:r>
    </w:p>
    <w:bookmarkEnd w:id="3"/>
    <w:bookmarkEnd w:id="4"/>
    <w:bookmarkEnd w:id="5"/>
    <w:p w14:paraId="2E7963FE" w14:textId="37C0434A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SEALPh4</w:t>
      </w:r>
    </w:p>
    <w:p w14:paraId="01FDC671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FB2953E" w14:textId="4559607E" w:rsidR="00B97703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Source: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bookmarkStart w:id="6" w:name="OLE_LINK12"/>
      <w:bookmarkStart w:id="7" w:name="OLE_LINK13"/>
      <w:bookmarkStart w:id="8" w:name="OLE_LINK14"/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 xml:space="preserve">3GPP </w:t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>6</w:t>
      </w:r>
      <w:bookmarkEnd w:id="6"/>
      <w:bookmarkEnd w:id="7"/>
      <w:bookmarkEnd w:id="8"/>
    </w:p>
    <w:p w14:paraId="01147493" w14:textId="4CEBD011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3GPP SA</w:t>
      </w:r>
      <w:r w:rsidR="00140383" w:rsidRPr="0028087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08C8D7FD" w14:textId="262EAB87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280878">
        <w:rPr>
          <w:rFonts w:ascii="Arial" w:hAnsi="Arial" w:cs="Arial"/>
          <w:b/>
          <w:sz w:val="22"/>
          <w:szCs w:val="22"/>
          <w:lang w:val="en-US"/>
        </w:rPr>
        <w:t>Cc: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A487B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bookmarkEnd w:id="9"/>
    <w:bookmarkEnd w:id="10"/>
    <w:p w14:paraId="1C12BB50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5097D52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Yang Yanmei</w:t>
      </w:r>
    </w:p>
    <w:p w14:paraId="01F8C77E" w14:textId="36FFAB38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yangyanmei@huawei.com</w:t>
      </w:r>
    </w:p>
    <w:p w14:paraId="4009E3A9" w14:textId="206669F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28087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Send any reply LS to: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280878">
          <w:rPr>
            <w:rStyle w:val="af4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168C81E" w14:textId="77777777" w:rsidR="00383545" w:rsidRPr="00280878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BD1E66F" w14:textId="0DEEF8EB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416D8">
        <w:rPr>
          <w:rFonts w:ascii="Arial" w:hAnsi="Arial" w:cs="Arial"/>
          <w:b/>
          <w:sz w:val="22"/>
          <w:szCs w:val="22"/>
          <w:lang w:val="en-US"/>
        </w:rPr>
        <w:t>Attachments:</w:t>
      </w:r>
      <w:r w:rsidRPr="00280878">
        <w:rPr>
          <w:rFonts w:ascii="Arial" w:hAnsi="Arial" w:cs="Arial"/>
          <w:bCs/>
          <w:lang w:val="en-US"/>
        </w:rPr>
        <w:tab/>
      </w:r>
      <w:r w:rsidR="001B1F6E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3E8231BA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23BA7AB9" w14:textId="77777777" w:rsidR="00B97703" w:rsidRPr="00280878" w:rsidRDefault="000F6242" w:rsidP="00B97703">
      <w:pPr>
        <w:pStyle w:val="1"/>
        <w:rPr>
          <w:lang w:val="en-US"/>
        </w:rPr>
      </w:pPr>
      <w:r w:rsidRPr="00280878">
        <w:rPr>
          <w:lang w:val="en-US"/>
        </w:rPr>
        <w:t>1</w:t>
      </w:r>
      <w:r w:rsidR="002F1940" w:rsidRPr="00280878">
        <w:rPr>
          <w:lang w:val="en-US"/>
        </w:rPr>
        <w:tab/>
      </w:r>
      <w:r w:rsidRPr="00280878">
        <w:rPr>
          <w:lang w:val="en-US"/>
        </w:rPr>
        <w:t>Overall description</w:t>
      </w:r>
    </w:p>
    <w:p w14:paraId="52039F7F" w14:textId="0EECC11F" w:rsidR="00935000" w:rsidRPr="00CE580F" w:rsidRDefault="003B0475" w:rsidP="00CE580F">
      <w:pPr>
        <w:rPr>
          <w:iCs/>
          <w:lang w:val="en-US" w:eastAsia="zh-CN"/>
        </w:rPr>
      </w:pPr>
      <w:r>
        <w:rPr>
          <w:iCs/>
          <w:lang w:val="en-US"/>
        </w:rPr>
        <w:t xml:space="preserve">SA6 has defined SEAL layer, which provides value added services on top of the 3GPP network layer. The </w:t>
      </w:r>
      <w:r w:rsidR="00CE580F">
        <w:rPr>
          <w:iCs/>
          <w:lang w:val="en-US"/>
        </w:rPr>
        <w:t>value-added</w:t>
      </w:r>
      <w:r>
        <w:rPr>
          <w:iCs/>
          <w:lang w:val="en-US"/>
        </w:rPr>
        <w:t xml:space="preserve"> services</w:t>
      </w:r>
      <w:r w:rsidRPr="00940EF1">
        <w:rPr>
          <w:lang w:val="en-US"/>
        </w:rPr>
        <w:t xml:space="preserve"> </w:t>
      </w:r>
      <w:r>
        <w:rPr>
          <w:lang w:val="en-US"/>
        </w:rPr>
        <w:t xml:space="preserve">are </w:t>
      </w:r>
      <w:r w:rsidRPr="00940EF1">
        <w:rPr>
          <w:lang w:val="en-US"/>
        </w:rPr>
        <w:t>created by the combination use of different network</w:t>
      </w:r>
      <w:r>
        <w:rPr>
          <w:lang w:val="en-US"/>
        </w:rPr>
        <w:t xml:space="preserve"> layer capabilities </w:t>
      </w:r>
      <w:r w:rsidRPr="00940EF1">
        <w:rPr>
          <w:lang w:val="en-US"/>
        </w:rPr>
        <w:t xml:space="preserve">from one or multiple Network Functions deployed </w:t>
      </w:r>
      <w:r>
        <w:rPr>
          <w:lang w:val="en-US"/>
        </w:rPr>
        <w:t>in</w:t>
      </w:r>
      <w:r w:rsidRPr="00940EF1">
        <w:rPr>
          <w:lang w:val="en-US"/>
        </w:rPr>
        <w:t xml:space="preserve"> telecom system, may potentially combining the resources/information of </w:t>
      </w:r>
      <w:r>
        <w:rPr>
          <w:lang w:val="en-US"/>
        </w:rPr>
        <w:t>client on the UE</w:t>
      </w:r>
      <w:r w:rsidRPr="00940EF1">
        <w:rPr>
          <w:lang w:val="en-US"/>
        </w:rPr>
        <w:t>.</w:t>
      </w:r>
      <w:r w:rsidR="00CE580F">
        <w:rPr>
          <w:lang w:val="en-US"/>
        </w:rPr>
        <w:t xml:space="preserve"> </w:t>
      </w:r>
      <w:r w:rsidR="00CE580F">
        <w:rPr>
          <w:rFonts w:hint="eastAsia"/>
          <w:iCs/>
          <w:lang w:val="en-US" w:eastAsia="zh-CN"/>
        </w:rPr>
        <w:t>T</w:t>
      </w:r>
      <w:r w:rsidR="00CE580F">
        <w:rPr>
          <w:iCs/>
          <w:lang w:val="en-US" w:eastAsia="zh-CN"/>
        </w:rPr>
        <w:t>he SEAL layer services server can be deployed by MNO or third party, thus can behave as trusted AF</w:t>
      </w:r>
      <w:r w:rsidR="00CE580F">
        <w:rPr>
          <w:rFonts w:hint="eastAsia"/>
          <w:iCs/>
          <w:lang w:val="en-US" w:eastAsia="zh-CN"/>
        </w:rPr>
        <w:t>/</w:t>
      </w:r>
      <w:r w:rsidR="00CE580F">
        <w:rPr>
          <w:iCs/>
          <w:lang w:val="en-US" w:eastAsia="zh-CN"/>
        </w:rPr>
        <w:t xml:space="preserve">Non-trusted AF when invoking </w:t>
      </w:r>
      <w:r w:rsidR="00D4041F">
        <w:rPr>
          <w:iCs/>
          <w:lang w:val="en-US" w:eastAsia="zh-CN"/>
        </w:rPr>
        <w:t xml:space="preserve">5G </w:t>
      </w:r>
      <w:r w:rsidR="00CE580F">
        <w:rPr>
          <w:iCs/>
          <w:lang w:val="en-US" w:eastAsia="zh-CN"/>
        </w:rPr>
        <w:t xml:space="preserve">network layer </w:t>
      </w:r>
      <w:r w:rsidR="00CE580F">
        <w:rPr>
          <w:rFonts w:hint="eastAsia"/>
          <w:iCs/>
          <w:lang w:val="en-US" w:eastAsia="zh-CN"/>
        </w:rPr>
        <w:t>APIs</w:t>
      </w:r>
      <w:r w:rsidR="00CE580F">
        <w:rPr>
          <w:iCs/>
          <w:lang w:val="en-US" w:eastAsia="zh-CN"/>
        </w:rPr>
        <w:t>.</w:t>
      </w:r>
    </w:p>
    <w:p w14:paraId="147824E8" w14:textId="3253242A" w:rsidR="001216DB" w:rsidRDefault="00CE580F" w:rsidP="00712996">
      <w:pPr>
        <w:rPr>
          <w:iCs/>
          <w:lang w:val="en-US"/>
        </w:rPr>
      </w:pPr>
      <w:r>
        <w:rPr>
          <w:rFonts w:hint="eastAsia"/>
          <w:iCs/>
          <w:lang w:val="en-US"/>
        </w:rPr>
        <w:t>GMS</w:t>
      </w:r>
      <w:r>
        <w:rPr>
          <w:iCs/>
          <w:lang w:val="en-US"/>
        </w:rPr>
        <w:t xml:space="preserve"> (group management server) </w:t>
      </w:r>
      <w:r>
        <w:rPr>
          <w:rFonts w:hint="eastAsia"/>
          <w:iCs/>
          <w:lang w:val="en-US"/>
        </w:rPr>
        <w:t>defined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in</w:t>
      </w:r>
      <w:r>
        <w:rPr>
          <w:iCs/>
          <w:lang w:val="en-US"/>
        </w:rPr>
        <w:t xml:space="preserve"> 3</w:t>
      </w:r>
      <w:r>
        <w:rPr>
          <w:rFonts w:hint="eastAsia"/>
          <w:iCs/>
          <w:lang w:val="en-US"/>
        </w:rPr>
        <w:t>GPP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TS</w:t>
      </w:r>
      <w:r>
        <w:rPr>
          <w:iCs/>
          <w:lang w:val="en-US"/>
        </w:rPr>
        <w:t xml:space="preserve"> 23.434 </w:t>
      </w:r>
      <w:r>
        <w:rPr>
          <w:rFonts w:hint="eastAsia"/>
          <w:iCs/>
          <w:lang w:val="en-US"/>
        </w:rPr>
        <w:t>is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one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of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the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SEAL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service</w:t>
      </w:r>
      <w:r>
        <w:rPr>
          <w:iCs/>
          <w:lang w:val="en-US"/>
        </w:rPr>
        <w:t xml:space="preserve"> servers</w:t>
      </w:r>
      <w:r w:rsidR="005E7289">
        <w:rPr>
          <w:iCs/>
          <w:lang w:val="en-US"/>
        </w:rPr>
        <w:t>.</w:t>
      </w:r>
      <w:r>
        <w:rPr>
          <w:iCs/>
          <w:lang w:val="en-US"/>
        </w:rPr>
        <w:t xml:space="preserve"> </w:t>
      </w:r>
      <w:r w:rsidR="005E7289">
        <w:rPr>
          <w:iCs/>
          <w:lang w:val="en-US"/>
        </w:rPr>
        <w:t>It</w:t>
      </w:r>
      <w:r>
        <w:rPr>
          <w:iCs/>
          <w:lang w:val="en-US"/>
        </w:rPr>
        <w:t xml:space="preserve"> </w:t>
      </w:r>
      <w:r w:rsidR="005E7289">
        <w:rPr>
          <w:iCs/>
          <w:lang w:val="en-US"/>
        </w:rPr>
        <w:t xml:space="preserve">may </w:t>
      </w:r>
      <w:r>
        <w:rPr>
          <w:iCs/>
          <w:lang w:val="en-US"/>
        </w:rPr>
        <w:t xml:space="preserve">use the dynamic 5G VN group management APIs from 5G core </w:t>
      </w:r>
      <w:r w:rsidR="00060D76">
        <w:rPr>
          <w:iCs/>
          <w:lang w:val="en-US"/>
        </w:rPr>
        <w:t xml:space="preserve">either </w:t>
      </w:r>
      <w:r>
        <w:rPr>
          <w:iCs/>
          <w:lang w:val="en-US"/>
        </w:rPr>
        <w:t xml:space="preserve">as trusted AF </w:t>
      </w:r>
      <w:r w:rsidR="00060D76">
        <w:rPr>
          <w:iCs/>
          <w:lang w:val="en-US"/>
        </w:rPr>
        <w:t>or</w:t>
      </w:r>
      <w:r>
        <w:rPr>
          <w:iCs/>
          <w:lang w:val="en-US"/>
        </w:rPr>
        <w:t xml:space="preserve"> </w:t>
      </w:r>
      <w:bookmarkStart w:id="11" w:name="_Hlk197619689"/>
      <w:r>
        <w:rPr>
          <w:iCs/>
          <w:lang w:val="en-US"/>
        </w:rPr>
        <w:t>non-trusted AF</w:t>
      </w:r>
      <w:bookmarkEnd w:id="11"/>
      <w:r>
        <w:rPr>
          <w:iCs/>
          <w:lang w:val="en-US"/>
        </w:rPr>
        <w:t xml:space="preserve">. </w:t>
      </w:r>
    </w:p>
    <w:p w14:paraId="6FB0BD59" w14:textId="61D1D20C" w:rsidR="00060D76" w:rsidRDefault="00060D76" w:rsidP="00060D76">
      <w:pPr>
        <w:spacing w:before="20" w:after="20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H</w:t>
      </w:r>
      <w:r>
        <w:rPr>
          <w:iCs/>
          <w:lang w:val="en-US" w:eastAsia="zh-CN"/>
        </w:rPr>
        <w:t>owever, the</w:t>
      </w:r>
      <w:r w:rsidR="007308B8">
        <w:rPr>
          <w:iCs/>
          <w:lang w:val="en-US" w:eastAsia="zh-CN"/>
        </w:rPr>
        <w:t xml:space="preserve"> dynamic </w:t>
      </w:r>
      <w:r>
        <w:rPr>
          <w:iCs/>
          <w:lang w:val="en-US" w:eastAsia="zh-CN"/>
        </w:rPr>
        <w:t xml:space="preserve">5G VN group management </w:t>
      </w:r>
      <w:r w:rsidR="007308B8">
        <w:rPr>
          <w:iCs/>
          <w:lang w:val="en-US" w:eastAsia="zh-CN"/>
        </w:rPr>
        <w:t>services</w:t>
      </w:r>
      <w:r>
        <w:rPr>
          <w:iCs/>
          <w:lang w:val="en-US" w:eastAsia="zh-CN"/>
        </w:rPr>
        <w:t xml:space="preserve"> defined in clause </w:t>
      </w:r>
      <w:r w:rsidRPr="00060D76">
        <w:rPr>
          <w:iCs/>
          <w:lang w:val="en-US" w:eastAsia="zh-CN"/>
        </w:rPr>
        <w:t xml:space="preserve">5.29.2 of 3GPP </w:t>
      </w:r>
      <w:r>
        <w:rPr>
          <w:iCs/>
          <w:lang w:val="en-US" w:eastAsia="zh-CN"/>
        </w:rPr>
        <w:t>TS 23.501 and</w:t>
      </w:r>
      <w:r w:rsidRPr="00060D76">
        <w:rPr>
          <w:iCs/>
          <w:lang w:val="en-US" w:eastAsia="zh-CN"/>
        </w:rPr>
        <w:t xml:space="preserve"> clause 5.2.3.3.1 of TS 23.502 [3] is applicable to 5G LAN-type services</w:t>
      </w:r>
      <w:r>
        <w:rPr>
          <w:iCs/>
          <w:lang w:val="en-US" w:eastAsia="zh-CN"/>
        </w:rPr>
        <w:t xml:space="preserve"> </w:t>
      </w:r>
      <w:r w:rsidR="007308B8">
        <w:rPr>
          <w:iCs/>
          <w:lang w:val="en-US" w:eastAsia="zh-CN"/>
        </w:rPr>
        <w:t xml:space="preserve">exposed </w:t>
      </w:r>
      <w:r w:rsidR="00D4041F">
        <w:rPr>
          <w:rFonts w:hint="eastAsia"/>
          <w:iCs/>
          <w:lang w:val="en-US" w:eastAsia="zh-CN"/>
        </w:rPr>
        <w:t>only</w:t>
      </w:r>
      <w:r w:rsidR="00D4041F">
        <w:rPr>
          <w:iCs/>
          <w:lang w:val="en-US" w:eastAsia="zh-CN"/>
        </w:rPr>
        <w:t xml:space="preserve"> </w:t>
      </w:r>
      <w:r w:rsidR="007308B8">
        <w:rPr>
          <w:iCs/>
          <w:lang w:val="en-US" w:eastAsia="zh-CN"/>
        </w:rPr>
        <w:t xml:space="preserve">via </w:t>
      </w:r>
      <w:r>
        <w:rPr>
          <w:iCs/>
          <w:lang w:val="en-US" w:eastAsia="zh-CN"/>
        </w:rPr>
        <w:t>NEF</w:t>
      </w:r>
      <w:r w:rsidRPr="00060D76">
        <w:rPr>
          <w:iCs/>
          <w:lang w:val="en-US" w:eastAsia="zh-CN"/>
        </w:rPr>
        <w:t>.</w:t>
      </w:r>
      <w:r w:rsidR="00D4041F">
        <w:rPr>
          <w:iCs/>
          <w:lang w:val="en-US" w:eastAsia="zh-CN"/>
        </w:rPr>
        <w:t xml:space="preserve">  </w:t>
      </w:r>
      <w:r w:rsidR="00712996">
        <w:rPr>
          <w:iCs/>
          <w:lang w:val="en-US" w:eastAsia="zh-CN"/>
        </w:rPr>
        <w:t>There is lack of description about using d</w:t>
      </w:r>
      <w:r w:rsidR="00712996">
        <w:rPr>
          <w:iCs/>
          <w:lang w:val="en-US" w:eastAsia="zh-CN"/>
        </w:rPr>
        <w:t>ynamic 5G VN group management</w:t>
      </w:r>
      <w:r w:rsidR="00712996">
        <w:rPr>
          <w:iCs/>
          <w:lang w:val="en-US" w:eastAsia="zh-CN"/>
        </w:rPr>
        <w:t xml:space="preserve"> by a trusted AF.</w:t>
      </w:r>
    </w:p>
    <w:p w14:paraId="3A339ADE" w14:textId="763CBD1F" w:rsidR="00D4041F" w:rsidRDefault="00D4041F" w:rsidP="00D4041F">
      <w:pPr>
        <w:spacing w:before="120" w:after="20"/>
        <w:rPr>
          <w:lang w:val="en-US"/>
        </w:rPr>
      </w:pPr>
      <w:r>
        <w:rPr>
          <w:iCs/>
          <w:lang w:val="en-US" w:eastAsia="zh-CN"/>
        </w:rPr>
        <w:t xml:space="preserve">Therefore, </w:t>
      </w:r>
      <w:r w:rsidRPr="005416D8">
        <w:rPr>
          <w:lang w:val="en-US"/>
        </w:rPr>
        <w:t xml:space="preserve">SA6 </w:t>
      </w:r>
      <w:r>
        <w:rPr>
          <w:lang w:val="en-US"/>
        </w:rPr>
        <w:t xml:space="preserve">would like to </w:t>
      </w:r>
      <w:r w:rsidRPr="005416D8">
        <w:rPr>
          <w:lang w:val="en-US"/>
        </w:rPr>
        <w:t xml:space="preserve">asks SA2 </w:t>
      </w:r>
      <w:r>
        <w:rPr>
          <w:lang w:val="en-US"/>
        </w:rPr>
        <w:t>the following questions:</w:t>
      </w:r>
    </w:p>
    <w:p w14:paraId="1330489F" w14:textId="2ACB5EA4" w:rsidR="00D4041F" w:rsidRDefault="00D4041F" w:rsidP="00D4041F">
      <w:pPr>
        <w:spacing w:before="120" w:after="20"/>
        <w:rPr>
          <w:iCs/>
          <w:lang w:val="en-US" w:eastAsia="zh-CN"/>
        </w:rPr>
      </w:pPr>
      <w:r w:rsidRPr="008831AD">
        <w:rPr>
          <w:rFonts w:hint="eastAsia"/>
          <w:b/>
          <w:bCs/>
          <w:lang w:val="en-US" w:eastAsia="zh-CN"/>
        </w:rPr>
        <w:t>Q</w:t>
      </w:r>
      <w:r w:rsidRPr="008831AD">
        <w:rPr>
          <w:b/>
          <w:bCs/>
          <w:lang w:val="en-US" w:eastAsia="zh-CN"/>
        </w:rPr>
        <w:t>uestion 1</w:t>
      </w:r>
      <w:r>
        <w:rPr>
          <w:lang w:val="en-US" w:eastAsia="zh-CN"/>
        </w:rPr>
        <w:t xml:space="preserve">: Is there any existing mechanism for </w:t>
      </w:r>
      <w:r>
        <w:rPr>
          <w:iCs/>
          <w:lang w:val="en-US" w:eastAsia="zh-CN"/>
        </w:rPr>
        <w:t>dynamic 5G VN group management services being exposed to a trusted AF?</w:t>
      </w:r>
    </w:p>
    <w:p w14:paraId="04E120B2" w14:textId="317FFC77" w:rsidR="00D4041F" w:rsidRDefault="00D4041F" w:rsidP="00D4041F">
      <w:pPr>
        <w:spacing w:before="120" w:after="20"/>
        <w:rPr>
          <w:lang w:val="en-US" w:eastAsia="zh-CN"/>
        </w:rPr>
      </w:pPr>
      <w:r w:rsidRPr="008831AD">
        <w:rPr>
          <w:rFonts w:hint="eastAsia"/>
          <w:b/>
          <w:bCs/>
          <w:iCs/>
          <w:lang w:val="en-US" w:eastAsia="zh-CN"/>
        </w:rPr>
        <w:t>Q</w:t>
      </w:r>
      <w:r w:rsidRPr="008831AD">
        <w:rPr>
          <w:b/>
          <w:bCs/>
          <w:iCs/>
          <w:lang w:val="en-US" w:eastAsia="zh-CN"/>
        </w:rPr>
        <w:t>uestion 2</w:t>
      </w:r>
      <w:r>
        <w:rPr>
          <w:iCs/>
          <w:lang w:val="en-US" w:eastAsia="zh-CN"/>
        </w:rPr>
        <w:t xml:space="preserve">: If the answer is no. Can SA2 provide any </w:t>
      </w:r>
      <w:r w:rsidR="00712996">
        <w:rPr>
          <w:iCs/>
          <w:lang w:val="en-US" w:eastAsia="zh-CN"/>
        </w:rPr>
        <w:t xml:space="preserve">specification </w:t>
      </w:r>
      <w:r>
        <w:rPr>
          <w:iCs/>
          <w:lang w:val="en-US" w:eastAsia="zh-CN"/>
        </w:rPr>
        <w:t xml:space="preserve">enhancement to support the usage of </w:t>
      </w:r>
      <w:r>
        <w:rPr>
          <w:lang w:val="en-US"/>
        </w:rPr>
        <w:t>dynamic VN group management services by</w:t>
      </w:r>
      <w:r w:rsidR="005E7289">
        <w:rPr>
          <w:lang w:val="en-US"/>
        </w:rPr>
        <w:t xml:space="preserve"> a</w:t>
      </w:r>
      <w:r w:rsidR="00986CAC">
        <w:rPr>
          <w:lang w:val="en-US"/>
        </w:rPr>
        <w:t xml:space="preserve"> trusted AF?</w:t>
      </w:r>
    </w:p>
    <w:p w14:paraId="295AD020" w14:textId="6A5CE682" w:rsidR="00060D76" w:rsidRPr="00D4041F" w:rsidRDefault="00060D76" w:rsidP="003B0475">
      <w:pPr>
        <w:spacing w:before="20" w:after="20"/>
        <w:rPr>
          <w:iCs/>
          <w:lang w:val="en-US"/>
        </w:rPr>
      </w:pPr>
    </w:p>
    <w:p w14:paraId="7DFDFBBF" w14:textId="77777777" w:rsidR="003B0475" w:rsidRPr="00280878" w:rsidRDefault="003B0475" w:rsidP="003B0475">
      <w:pPr>
        <w:spacing w:before="20" w:after="20"/>
        <w:rPr>
          <w:lang w:val="en-US"/>
        </w:rPr>
      </w:pPr>
    </w:p>
    <w:p w14:paraId="274D0BDC" w14:textId="77777777" w:rsidR="00B97703" w:rsidRPr="00280878" w:rsidRDefault="002F1940" w:rsidP="000F6242">
      <w:pPr>
        <w:pStyle w:val="1"/>
        <w:rPr>
          <w:lang w:val="en-US"/>
        </w:rPr>
      </w:pPr>
      <w:r w:rsidRPr="00280878">
        <w:rPr>
          <w:lang w:val="en-US"/>
        </w:rPr>
        <w:t>2</w:t>
      </w:r>
      <w:r w:rsidRPr="00280878">
        <w:rPr>
          <w:lang w:val="en-US"/>
        </w:rPr>
        <w:tab/>
      </w:r>
      <w:r w:rsidR="000F6242" w:rsidRPr="00280878">
        <w:rPr>
          <w:lang w:val="en-US"/>
        </w:rPr>
        <w:t>Actions</w:t>
      </w:r>
    </w:p>
    <w:p w14:paraId="51CCBAE2" w14:textId="0B119591" w:rsidR="00B97703" w:rsidRPr="0028087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80878">
        <w:rPr>
          <w:rFonts w:ascii="Arial" w:hAnsi="Arial" w:cs="Arial"/>
          <w:b/>
          <w:lang w:val="en-US"/>
        </w:rPr>
        <w:t>To</w:t>
      </w:r>
      <w:r w:rsidR="000F6242" w:rsidRPr="00280878">
        <w:rPr>
          <w:rFonts w:ascii="Arial" w:hAnsi="Arial" w:cs="Arial"/>
          <w:b/>
          <w:lang w:val="en-US"/>
        </w:rPr>
        <w:t xml:space="preserve"> </w:t>
      </w:r>
      <w:r w:rsidR="004805D0" w:rsidRPr="00280878">
        <w:rPr>
          <w:rFonts w:ascii="Arial" w:hAnsi="Arial" w:cs="Arial"/>
          <w:b/>
          <w:lang w:val="en-US"/>
        </w:rPr>
        <w:t>SA</w:t>
      </w:r>
      <w:r w:rsidR="006525B7">
        <w:rPr>
          <w:rFonts w:ascii="Arial" w:hAnsi="Arial" w:cs="Arial"/>
          <w:b/>
          <w:lang w:val="en-US"/>
        </w:rPr>
        <w:t>2</w:t>
      </w:r>
    </w:p>
    <w:p w14:paraId="74917007" w14:textId="27F659ED" w:rsidR="006525B7" w:rsidRDefault="00B97703" w:rsidP="00986CAC">
      <w:pPr>
        <w:spacing w:after="120"/>
        <w:ind w:left="993" w:hanging="993"/>
        <w:rPr>
          <w:lang w:val="en-US"/>
        </w:rPr>
      </w:pPr>
      <w:r w:rsidRPr="00712996">
        <w:rPr>
          <w:lang w:val="en-US"/>
        </w:rPr>
        <w:t xml:space="preserve">ACTION: </w:t>
      </w:r>
      <w:r w:rsidRPr="00712996">
        <w:rPr>
          <w:lang w:val="en-US"/>
        </w:rPr>
        <w:tab/>
      </w:r>
      <w:r w:rsidR="004805D0" w:rsidRPr="00712996">
        <w:rPr>
          <w:lang w:val="en-US"/>
        </w:rPr>
        <w:t>SA6</w:t>
      </w:r>
      <w:r w:rsidRPr="00712996">
        <w:rPr>
          <w:lang w:val="en-US"/>
        </w:rPr>
        <w:t xml:space="preserve"> asks </w:t>
      </w:r>
      <w:r w:rsidR="004805D0" w:rsidRPr="00712996">
        <w:rPr>
          <w:lang w:val="en-US"/>
        </w:rPr>
        <w:t xml:space="preserve">SA2 to </w:t>
      </w:r>
      <w:r w:rsidR="00965134" w:rsidRPr="00712996">
        <w:rPr>
          <w:lang w:val="en-US"/>
        </w:rPr>
        <w:t xml:space="preserve">provide </w:t>
      </w:r>
      <w:r w:rsidR="00473A66" w:rsidRPr="00712996">
        <w:rPr>
          <w:lang w:val="en-US"/>
        </w:rPr>
        <w:t xml:space="preserve">feedback </w:t>
      </w:r>
      <w:r w:rsidR="003E4D17" w:rsidRPr="00712996">
        <w:rPr>
          <w:lang w:val="en-US"/>
        </w:rPr>
        <w:t xml:space="preserve">related to </w:t>
      </w:r>
      <w:r w:rsidR="00986CAC" w:rsidRPr="00712996">
        <w:rPr>
          <w:lang w:val="en-US"/>
        </w:rPr>
        <w:t>the above questions.</w:t>
      </w:r>
    </w:p>
    <w:p w14:paraId="02F38B28" w14:textId="31177B4E" w:rsidR="00B97703" w:rsidRPr="00280878" w:rsidRDefault="00B97703" w:rsidP="000F6242">
      <w:pPr>
        <w:pStyle w:val="1"/>
        <w:rPr>
          <w:szCs w:val="36"/>
          <w:lang w:val="en-US"/>
        </w:rPr>
      </w:pPr>
      <w:r w:rsidRPr="00280878">
        <w:rPr>
          <w:szCs w:val="36"/>
          <w:lang w:val="en-US"/>
        </w:rPr>
        <w:t>3</w:t>
      </w:r>
      <w:r w:rsidR="002F1940" w:rsidRPr="00280878">
        <w:rPr>
          <w:szCs w:val="36"/>
          <w:lang w:val="en-US"/>
        </w:rPr>
        <w:tab/>
      </w:r>
      <w:r w:rsidR="000F6242" w:rsidRPr="00280878">
        <w:rPr>
          <w:szCs w:val="36"/>
          <w:lang w:val="en-US"/>
        </w:rPr>
        <w:t xml:space="preserve">Dates of next </w:t>
      </w:r>
      <w:r w:rsidR="000F6242" w:rsidRPr="00280878">
        <w:rPr>
          <w:rFonts w:cs="Arial"/>
          <w:bCs/>
          <w:szCs w:val="36"/>
          <w:lang w:val="en-US"/>
        </w:rPr>
        <w:t xml:space="preserve">TSG </w:t>
      </w:r>
      <w:r w:rsidR="00095BC2" w:rsidRPr="00280878">
        <w:rPr>
          <w:rFonts w:cs="Arial"/>
          <w:szCs w:val="36"/>
          <w:lang w:val="en-US"/>
        </w:rPr>
        <w:t>SA</w:t>
      </w:r>
      <w:r w:rsidR="000F6242" w:rsidRPr="00280878">
        <w:rPr>
          <w:rFonts w:cs="Arial"/>
          <w:bCs/>
          <w:szCs w:val="36"/>
          <w:lang w:val="en-US"/>
        </w:rPr>
        <w:t xml:space="preserve"> WG </w:t>
      </w:r>
      <w:r w:rsidR="00095BC2" w:rsidRPr="00280878">
        <w:rPr>
          <w:rFonts w:cs="Arial"/>
          <w:bCs/>
          <w:szCs w:val="36"/>
          <w:lang w:val="en-US"/>
        </w:rPr>
        <w:t>6</w:t>
      </w:r>
      <w:r w:rsidR="000F6242" w:rsidRPr="00280878">
        <w:rPr>
          <w:szCs w:val="36"/>
          <w:lang w:val="en-US"/>
        </w:rPr>
        <w:t xml:space="preserve"> meetings</w:t>
      </w:r>
    </w:p>
    <w:p w14:paraId="463F2297" w14:textId="77777777" w:rsidR="00853C2A" w:rsidRDefault="00853C2A" w:rsidP="00853C2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5CE65E6B" w14:textId="4104326C" w:rsidR="00965134" w:rsidRPr="00280878" w:rsidRDefault="00853C2A" w:rsidP="00095BC2">
      <w:pPr>
        <w:tabs>
          <w:tab w:val="left" w:pos="5103"/>
        </w:tabs>
        <w:spacing w:after="12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lastRenderedPageBreak/>
        <w:t>S</w:t>
      </w:r>
      <w:r>
        <w:rPr>
          <w:bCs/>
          <w:lang w:val="en-US" w:eastAsia="zh-CN"/>
        </w:rPr>
        <w:t xml:space="preserve">A6#69                    </w:t>
      </w:r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                                     TBD, China</w:t>
      </w:r>
    </w:p>
    <w:sectPr w:rsidR="00965134" w:rsidRPr="002808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FED6C" w14:textId="77777777" w:rsidR="009E4387" w:rsidRDefault="009E4387">
      <w:pPr>
        <w:spacing w:after="0"/>
      </w:pPr>
      <w:r>
        <w:separator/>
      </w:r>
    </w:p>
  </w:endnote>
  <w:endnote w:type="continuationSeparator" w:id="0">
    <w:p w14:paraId="60E51002" w14:textId="77777777" w:rsidR="009E4387" w:rsidRDefault="009E43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EE331" w14:textId="77777777" w:rsidR="009E4387" w:rsidRDefault="009E4387">
      <w:pPr>
        <w:spacing w:after="0"/>
      </w:pPr>
      <w:r>
        <w:separator/>
      </w:r>
    </w:p>
  </w:footnote>
  <w:footnote w:type="continuationSeparator" w:id="0">
    <w:p w14:paraId="73C15353" w14:textId="77777777" w:rsidR="009E4387" w:rsidRDefault="009E43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0E62"/>
    <w:multiLevelType w:val="hybridMultilevel"/>
    <w:tmpl w:val="4A9EF18A"/>
    <w:lvl w:ilvl="0" w:tplc="8158AA92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F5476"/>
    <w:multiLevelType w:val="hybridMultilevel"/>
    <w:tmpl w:val="77B49308"/>
    <w:lvl w:ilvl="0" w:tplc="067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6117"/>
    <w:multiLevelType w:val="hybridMultilevel"/>
    <w:tmpl w:val="607CE68A"/>
    <w:lvl w:ilvl="0" w:tplc="0409001B">
      <w:start w:val="1"/>
      <w:numFmt w:val="lowerRoman"/>
      <w:lvlText w:val="%1."/>
      <w:lvlJc w:val="right"/>
      <w:pPr>
        <w:ind w:left="135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2F0"/>
    <w:rsid w:val="00003A29"/>
    <w:rsid w:val="00011438"/>
    <w:rsid w:val="00013A3C"/>
    <w:rsid w:val="00017F23"/>
    <w:rsid w:val="000255C0"/>
    <w:rsid w:val="00046F08"/>
    <w:rsid w:val="000471D2"/>
    <w:rsid w:val="00060D76"/>
    <w:rsid w:val="00076D38"/>
    <w:rsid w:val="000941AB"/>
    <w:rsid w:val="00095913"/>
    <w:rsid w:val="00095BC2"/>
    <w:rsid w:val="000C61D7"/>
    <w:rsid w:val="000D211D"/>
    <w:rsid w:val="000D4FF7"/>
    <w:rsid w:val="000D52A4"/>
    <w:rsid w:val="000F6242"/>
    <w:rsid w:val="000F63E1"/>
    <w:rsid w:val="00112439"/>
    <w:rsid w:val="0011799B"/>
    <w:rsid w:val="0012066D"/>
    <w:rsid w:val="001216DB"/>
    <w:rsid w:val="0012275A"/>
    <w:rsid w:val="0012277D"/>
    <w:rsid w:val="00123D46"/>
    <w:rsid w:val="00130FB8"/>
    <w:rsid w:val="0013582D"/>
    <w:rsid w:val="00140383"/>
    <w:rsid w:val="00150DE5"/>
    <w:rsid w:val="00160BEE"/>
    <w:rsid w:val="00174844"/>
    <w:rsid w:val="001A0376"/>
    <w:rsid w:val="001A65AD"/>
    <w:rsid w:val="001B1F6E"/>
    <w:rsid w:val="001B398E"/>
    <w:rsid w:val="001B6D58"/>
    <w:rsid w:val="001D60D6"/>
    <w:rsid w:val="001F0B47"/>
    <w:rsid w:val="0020317F"/>
    <w:rsid w:val="00206A04"/>
    <w:rsid w:val="002117A8"/>
    <w:rsid w:val="002201E4"/>
    <w:rsid w:val="002263C2"/>
    <w:rsid w:val="00230677"/>
    <w:rsid w:val="002331FE"/>
    <w:rsid w:val="0023500F"/>
    <w:rsid w:val="002551D5"/>
    <w:rsid w:val="002760CA"/>
    <w:rsid w:val="00277D07"/>
    <w:rsid w:val="00280878"/>
    <w:rsid w:val="002A6824"/>
    <w:rsid w:val="002B017C"/>
    <w:rsid w:val="002C6611"/>
    <w:rsid w:val="002D0C00"/>
    <w:rsid w:val="002D5CA0"/>
    <w:rsid w:val="002F1940"/>
    <w:rsid w:val="0030258B"/>
    <w:rsid w:val="00312797"/>
    <w:rsid w:val="00312F93"/>
    <w:rsid w:val="00317E2E"/>
    <w:rsid w:val="00335A20"/>
    <w:rsid w:val="0034717F"/>
    <w:rsid w:val="0035729F"/>
    <w:rsid w:val="0036131B"/>
    <w:rsid w:val="003646BB"/>
    <w:rsid w:val="00383545"/>
    <w:rsid w:val="003844E3"/>
    <w:rsid w:val="003875B9"/>
    <w:rsid w:val="00396D0D"/>
    <w:rsid w:val="003A487B"/>
    <w:rsid w:val="003A7C0D"/>
    <w:rsid w:val="003B0475"/>
    <w:rsid w:val="003C6A23"/>
    <w:rsid w:val="003D3743"/>
    <w:rsid w:val="003E4D17"/>
    <w:rsid w:val="004008C8"/>
    <w:rsid w:val="004033B6"/>
    <w:rsid w:val="00417D02"/>
    <w:rsid w:val="00433500"/>
    <w:rsid w:val="00433F71"/>
    <w:rsid w:val="00440D43"/>
    <w:rsid w:val="0045077E"/>
    <w:rsid w:val="00453F42"/>
    <w:rsid w:val="0045595F"/>
    <w:rsid w:val="00461FE3"/>
    <w:rsid w:val="00473A66"/>
    <w:rsid w:val="00475351"/>
    <w:rsid w:val="004774AF"/>
    <w:rsid w:val="004805D0"/>
    <w:rsid w:val="004B46AC"/>
    <w:rsid w:val="004C4EA2"/>
    <w:rsid w:val="004D34AE"/>
    <w:rsid w:val="004D3DA5"/>
    <w:rsid w:val="004E3939"/>
    <w:rsid w:val="004F195D"/>
    <w:rsid w:val="00503AD5"/>
    <w:rsid w:val="00510308"/>
    <w:rsid w:val="005104D7"/>
    <w:rsid w:val="00510583"/>
    <w:rsid w:val="00520EC6"/>
    <w:rsid w:val="005355A2"/>
    <w:rsid w:val="005416D8"/>
    <w:rsid w:val="00571A74"/>
    <w:rsid w:val="00587250"/>
    <w:rsid w:val="005E65DF"/>
    <w:rsid w:val="005E7289"/>
    <w:rsid w:val="005F1D02"/>
    <w:rsid w:val="006154AF"/>
    <w:rsid w:val="00620491"/>
    <w:rsid w:val="0063018F"/>
    <w:rsid w:val="0063288B"/>
    <w:rsid w:val="00641117"/>
    <w:rsid w:val="006525B7"/>
    <w:rsid w:val="00665D0D"/>
    <w:rsid w:val="00671680"/>
    <w:rsid w:val="006816DC"/>
    <w:rsid w:val="00686608"/>
    <w:rsid w:val="00691F64"/>
    <w:rsid w:val="00697D05"/>
    <w:rsid w:val="006A20BB"/>
    <w:rsid w:val="006A3A35"/>
    <w:rsid w:val="006D1A21"/>
    <w:rsid w:val="006E0D4F"/>
    <w:rsid w:val="006F2D99"/>
    <w:rsid w:val="00711B59"/>
    <w:rsid w:val="00712996"/>
    <w:rsid w:val="0071729B"/>
    <w:rsid w:val="00726022"/>
    <w:rsid w:val="00727C09"/>
    <w:rsid w:val="007308B8"/>
    <w:rsid w:val="0073492D"/>
    <w:rsid w:val="007350D6"/>
    <w:rsid w:val="00735359"/>
    <w:rsid w:val="00741DE1"/>
    <w:rsid w:val="007544C3"/>
    <w:rsid w:val="00757FAA"/>
    <w:rsid w:val="00766B00"/>
    <w:rsid w:val="007709F0"/>
    <w:rsid w:val="007724DC"/>
    <w:rsid w:val="00775C97"/>
    <w:rsid w:val="00784BBE"/>
    <w:rsid w:val="00795DF6"/>
    <w:rsid w:val="007A785F"/>
    <w:rsid w:val="007B3006"/>
    <w:rsid w:val="007C1B06"/>
    <w:rsid w:val="007C43F3"/>
    <w:rsid w:val="007C50C9"/>
    <w:rsid w:val="007E4FC4"/>
    <w:rsid w:val="007F4F92"/>
    <w:rsid w:val="007F6F25"/>
    <w:rsid w:val="00802D6D"/>
    <w:rsid w:val="0081021B"/>
    <w:rsid w:val="00811080"/>
    <w:rsid w:val="00822E3C"/>
    <w:rsid w:val="00847C1B"/>
    <w:rsid w:val="00853C2A"/>
    <w:rsid w:val="0086776C"/>
    <w:rsid w:val="00867C67"/>
    <w:rsid w:val="00873D4E"/>
    <w:rsid w:val="008831AD"/>
    <w:rsid w:val="008858CD"/>
    <w:rsid w:val="00886863"/>
    <w:rsid w:val="00897E9E"/>
    <w:rsid w:val="008C4AB8"/>
    <w:rsid w:val="008D772F"/>
    <w:rsid w:val="008E3667"/>
    <w:rsid w:val="008F20FF"/>
    <w:rsid w:val="00902E58"/>
    <w:rsid w:val="00906B40"/>
    <w:rsid w:val="00910890"/>
    <w:rsid w:val="00935000"/>
    <w:rsid w:val="00940BCB"/>
    <w:rsid w:val="00942ABA"/>
    <w:rsid w:val="00944A29"/>
    <w:rsid w:val="00953874"/>
    <w:rsid w:val="00961DD2"/>
    <w:rsid w:val="00965134"/>
    <w:rsid w:val="009726E4"/>
    <w:rsid w:val="00974C49"/>
    <w:rsid w:val="00977A80"/>
    <w:rsid w:val="00986CAC"/>
    <w:rsid w:val="00991F7A"/>
    <w:rsid w:val="0099764C"/>
    <w:rsid w:val="009A78FE"/>
    <w:rsid w:val="009B2EBB"/>
    <w:rsid w:val="009B5CDD"/>
    <w:rsid w:val="009E4387"/>
    <w:rsid w:val="009E797B"/>
    <w:rsid w:val="009F38DC"/>
    <w:rsid w:val="009F609A"/>
    <w:rsid w:val="009F6BFF"/>
    <w:rsid w:val="00A05C20"/>
    <w:rsid w:val="00A345CA"/>
    <w:rsid w:val="00A427FA"/>
    <w:rsid w:val="00A42DEA"/>
    <w:rsid w:val="00A46CCB"/>
    <w:rsid w:val="00A645D0"/>
    <w:rsid w:val="00A71544"/>
    <w:rsid w:val="00A73512"/>
    <w:rsid w:val="00A80B20"/>
    <w:rsid w:val="00A94DC1"/>
    <w:rsid w:val="00A96617"/>
    <w:rsid w:val="00AB28A9"/>
    <w:rsid w:val="00AE1828"/>
    <w:rsid w:val="00AF098E"/>
    <w:rsid w:val="00AF6662"/>
    <w:rsid w:val="00B067D5"/>
    <w:rsid w:val="00B24579"/>
    <w:rsid w:val="00B33F3C"/>
    <w:rsid w:val="00B43421"/>
    <w:rsid w:val="00B629C8"/>
    <w:rsid w:val="00B6488B"/>
    <w:rsid w:val="00B84887"/>
    <w:rsid w:val="00B91A10"/>
    <w:rsid w:val="00B97703"/>
    <w:rsid w:val="00BB6A1F"/>
    <w:rsid w:val="00BB6BEB"/>
    <w:rsid w:val="00BE603C"/>
    <w:rsid w:val="00C04BAC"/>
    <w:rsid w:val="00C074F5"/>
    <w:rsid w:val="00C10116"/>
    <w:rsid w:val="00C17B7B"/>
    <w:rsid w:val="00C23251"/>
    <w:rsid w:val="00C23C20"/>
    <w:rsid w:val="00C27515"/>
    <w:rsid w:val="00C27B83"/>
    <w:rsid w:val="00C362C0"/>
    <w:rsid w:val="00C41216"/>
    <w:rsid w:val="00C57C68"/>
    <w:rsid w:val="00C71412"/>
    <w:rsid w:val="00C714D1"/>
    <w:rsid w:val="00C81AB7"/>
    <w:rsid w:val="00C95047"/>
    <w:rsid w:val="00CA1492"/>
    <w:rsid w:val="00CA4D7A"/>
    <w:rsid w:val="00CB38E8"/>
    <w:rsid w:val="00CC29A4"/>
    <w:rsid w:val="00CC68E4"/>
    <w:rsid w:val="00CC7374"/>
    <w:rsid w:val="00CD1867"/>
    <w:rsid w:val="00CD5C04"/>
    <w:rsid w:val="00CE4366"/>
    <w:rsid w:val="00CE580F"/>
    <w:rsid w:val="00CE6197"/>
    <w:rsid w:val="00CF0BB3"/>
    <w:rsid w:val="00CF1E65"/>
    <w:rsid w:val="00CF6087"/>
    <w:rsid w:val="00D02856"/>
    <w:rsid w:val="00D140C9"/>
    <w:rsid w:val="00D144DE"/>
    <w:rsid w:val="00D209D8"/>
    <w:rsid w:val="00D25CD3"/>
    <w:rsid w:val="00D35D6D"/>
    <w:rsid w:val="00D4041F"/>
    <w:rsid w:val="00D62A0E"/>
    <w:rsid w:val="00D6570C"/>
    <w:rsid w:val="00D7142E"/>
    <w:rsid w:val="00D832C7"/>
    <w:rsid w:val="00D856BD"/>
    <w:rsid w:val="00DC30AD"/>
    <w:rsid w:val="00DC46CD"/>
    <w:rsid w:val="00DD5E32"/>
    <w:rsid w:val="00E01540"/>
    <w:rsid w:val="00E05A95"/>
    <w:rsid w:val="00E267EC"/>
    <w:rsid w:val="00E43950"/>
    <w:rsid w:val="00E47492"/>
    <w:rsid w:val="00E52329"/>
    <w:rsid w:val="00E77BCA"/>
    <w:rsid w:val="00E91BEC"/>
    <w:rsid w:val="00EA0814"/>
    <w:rsid w:val="00EF196A"/>
    <w:rsid w:val="00EF2CE0"/>
    <w:rsid w:val="00EF3881"/>
    <w:rsid w:val="00F07B32"/>
    <w:rsid w:val="00F24508"/>
    <w:rsid w:val="00F34B3C"/>
    <w:rsid w:val="00F36735"/>
    <w:rsid w:val="00F41DE8"/>
    <w:rsid w:val="00F41FA9"/>
    <w:rsid w:val="00F434C1"/>
    <w:rsid w:val="00F45831"/>
    <w:rsid w:val="00F50569"/>
    <w:rsid w:val="00F70251"/>
    <w:rsid w:val="00F72B39"/>
    <w:rsid w:val="00F775F8"/>
    <w:rsid w:val="00F92C1A"/>
    <w:rsid w:val="00F9300C"/>
    <w:rsid w:val="00FA5DFD"/>
    <w:rsid w:val="00FB73DC"/>
    <w:rsid w:val="00FE144A"/>
    <w:rsid w:val="00FE1D63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4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BB6A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BB6A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B6A1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B6A1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B6A1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B6A1F"/>
    <w:pPr>
      <w:outlineLvl w:val="5"/>
    </w:pPr>
  </w:style>
  <w:style w:type="paragraph" w:styleId="7">
    <w:name w:val="heading 7"/>
    <w:basedOn w:val="H6"/>
    <w:next w:val="a"/>
    <w:qFormat/>
    <w:rsid w:val="00BB6A1F"/>
    <w:pPr>
      <w:outlineLvl w:val="6"/>
    </w:pPr>
  </w:style>
  <w:style w:type="paragraph" w:styleId="8">
    <w:name w:val="heading 8"/>
    <w:basedOn w:val="1"/>
    <w:next w:val="a"/>
    <w:qFormat/>
    <w:rsid w:val="00BB6A1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B6A1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B6A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BB6A1F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BB6A1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B6A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B6A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B6A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B6A1F"/>
    <w:pPr>
      <w:ind w:left="1701" w:hanging="1701"/>
    </w:pPr>
  </w:style>
  <w:style w:type="paragraph" w:styleId="TOC4">
    <w:name w:val="toc 4"/>
    <w:basedOn w:val="TOC3"/>
    <w:semiHidden/>
    <w:rsid w:val="00BB6A1F"/>
    <w:pPr>
      <w:ind w:left="1418" w:hanging="1418"/>
    </w:pPr>
  </w:style>
  <w:style w:type="paragraph" w:styleId="TOC3">
    <w:name w:val="toc 3"/>
    <w:basedOn w:val="TOC2"/>
    <w:semiHidden/>
    <w:rsid w:val="00BB6A1F"/>
    <w:pPr>
      <w:ind w:left="1134" w:hanging="1134"/>
    </w:pPr>
  </w:style>
  <w:style w:type="paragraph" w:styleId="TOC2">
    <w:name w:val="toc 2"/>
    <w:basedOn w:val="TOC1"/>
    <w:semiHidden/>
    <w:rsid w:val="00BB6A1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B6A1F"/>
    <w:pPr>
      <w:ind w:left="284"/>
    </w:pPr>
  </w:style>
  <w:style w:type="paragraph" w:styleId="10">
    <w:name w:val="index 1"/>
    <w:basedOn w:val="a"/>
    <w:semiHidden/>
    <w:rsid w:val="00BB6A1F"/>
    <w:pPr>
      <w:keepLines/>
      <w:spacing w:after="0"/>
    </w:pPr>
  </w:style>
  <w:style w:type="paragraph" w:customStyle="1" w:styleId="ZH">
    <w:name w:val="ZH"/>
    <w:rsid w:val="00BB6A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B6A1F"/>
    <w:pPr>
      <w:outlineLvl w:val="9"/>
    </w:pPr>
  </w:style>
  <w:style w:type="paragraph" w:styleId="22">
    <w:name w:val="List Number 2"/>
    <w:basedOn w:val="af"/>
    <w:semiHidden/>
    <w:rsid w:val="00BB6A1F"/>
    <w:pPr>
      <w:ind w:left="851"/>
    </w:pPr>
  </w:style>
  <w:style w:type="character" w:styleId="af0">
    <w:name w:val="footnote reference"/>
    <w:semiHidden/>
    <w:rsid w:val="00BB6A1F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BB6A1F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BB6A1F"/>
    <w:rPr>
      <w:b/>
    </w:rPr>
  </w:style>
  <w:style w:type="paragraph" w:customStyle="1" w:styleId="TAC">
    <w:name w:val="TAC"/>
    <w:basedOn w:val="TAL"/>
    <w:rsid w:val="00BB6A1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BB6A1F"/>
    <w:pPr>
      <w:keepNext w:val="0"/>
      <w:spacing w:before="0" w:after="240"/>
    </w:pPr>
  </w:style>
  <w:style w:type="paragraph" w:customStyle="1" w:styleId="NO">
    <w:name w:val="NO"/>
    <w:basedOn w:val="a"/>
    <w:rsid w:val="00BB6A1F"/>
    <w:pPr>
      <w:keepLines/>
      <w:ind w:left="1135" w:hanging="851"/>
    </w:pPr>
  </w:style>
  <w:style w:type="paragraph" w:styleId="TOC9">
    <w:name w:val="toc 9"/>
    <w:basedOn w:val="TOC8"/>
    <w:semiHidden/>
    <w:rsid w:val="00BB6A1F"/>
    <w:pPr>
      <w:ind w:left="1418" w:hanging="1418"/>
    </w:pPr>
  </w:style>
  <w:style w:type="paragraph" w:customStyle="1" w:styleId="EX">
    <w:name w:val="EX"/>
    <w:basedOn w:val="a"/>
    <w:rsid w:val="00BB6A1F"/>
    <w:pPr>
      <w:keepLines/>
      <w:ind w:left="1702" w:hanging="1418"/>
    </w:pPr>
  </w:style>
  <w:style w:type="paragraph" w:customStyle="1" w:styleId="FP">
    <w:name w:val="FP"/>
    <w:basedOn w:val="a"/>
    <w:rsid w:val="00BB6A1F"/>
    <w:pPr>
      <w:spacing w:after="0"/>
    </w:pPr>
  </w:style>
  <w:style w:type="paragraph" w:customStyle="1" w:styleId="LD">
    <w:name w:val="LD"/>
    <w:rsid w:val="00BB6A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B6A1F"/>
    <w:pPr>
      <w:spacing w:after="0"/>
    </w:pPr>
  </w:style>
  <w:style w:type="paragraph" w:customStyle="1" w:styleId="EW">
    <w:name w:val="EW"/>
    <w:basedOn w:val="EX"/>
    <w:rsid w:val="00BB6A1F"/>
    <w:pPr>
      <w:spacing w:after="0"/>
    </w:pPr>
  </w:style>
  <w:style w:type="paragraph" w:styleId="TOC6">
    <w:name w:val="toc 6"/>
    <w:basedOn w:val="TOC5"/>
    <w:next w:val="a"/>
    <w:semiHidden/>
    <w:rsid w:val="00BB6A1F"/>
    <w:pPr>
      <w:ind w:left="1985" w:hanging="1985"/>
    </w:pPr>
  </w:style>
  <w:style w:type="paragraph" w:styleId="TOC7">
    <w:name w:val="toc 7"/>
    <w:basedOn w:val="TOC6"/>
    <w:next w:val="a"/>
    <w:semiHidden/>
    <w:rsid w:val="00BB6A1F"/>
    <w:pPr>
      <w:ind w:left="2268" w:hanging="2268"/>
    </w:pPr>
  </w:style>
  <w:style w:type="paragraph" w:styleId="23">
    <w:name w:val="List Bullet 2"/>
    <w:basedOn w:val="af3"/>
    <w:semiHidden/>
    <w:rsid w:val="00BB6A1F"/>
    <w:pPr>
      <w:ind w:left="851"/>
    </w:pPr>
  </w:style>
  <w:style w:type="paragraph" w:styleId="30">
    <w:name w:val="List Bullet 3"/>
    <w:basedOn w:val="23"/>
    <w:semiHidden/>
    <w:rsid w:val="00BB6A1F"/>
    <w:pPr>
      <w:ind w:left="1135"/>
    </w:pPr>
  </w:style>
  <w:style w:type="paragraph" w:styleId="af">
    <w:name w:val="List Number"/>
    <w:basedOn w:val="a9"/>
    <w:semiHidden/>
    <w:rsid w:val="00BB6A1F"/>
  </w:style>
  <w:style w:type="paragraph" w:customStyle="1" w:styleId="EQ">
    <w:name w:val="EQ"/>
    <w:basedOn w:val="a"/>
    <w:next w:val="a"/>
    <w:rsid w:val="00BB6A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BB6A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6A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6A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B6A1F"/>
    <w:pPr>
      <w:jc w:val="right"/>
    </w:pPr>
  </w:style>
  <w:style w:type="paragraph" w:customStyle="1" w:styleId="H6">
    <w:name w:val="H6"/>
    <w:basedOn w:val="5"/>
    <w:next w:val="a"/>
    <w:rsid w:val="00BB6A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6A1F"/>
    <w:pPr>
      <w:ind w:left="851" w:hanging="851"/>
    </w:pPr>
  </w:style>
  <w:style w:type="paragraph" w:customStyle="1" w:styleId="TAL">
    <w:name w:val="TAL"/>
    <w:basedOn w:val="a"/>
    <w:rsid w:val="00BB6A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6A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B6A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B6A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B6A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B6A1F"/>
    <w:pPr>
      <w:framePr w:wrap="notBeside" w:y="16161"/>
    </w:pPr>
  </w:style>
  <w:style w:type="character" w:customStyle="1" w:styleId="ZGSM">
    <w:name w:val="ZGSM"/>
    <w:rsid w:val="00BB6A1F"/>
  </w:style>
  <w:style w:type="paragraph" w:styleId="24">
    <w:name w:val="List 2"/>
    <w:basedOn w:val="a9"/>
    <w:semiHidden/>
    <w:rsid w:val="00BB6A1F"/>
    <w:pPr>
      <w:ind w:left="851"/>
    </w:pPr>
  </w:style>
  <w:style w:type="paragraph" w:customStyle="1" w:styleId="ZG">
    <w:name w:val="ZG"/>
    <w:rsid w:val="00BB6A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BB6A1F"/>
    <w:pPr>
      <w:ind w:left="1135"/>
    </w:pPr>
  </w:style>
  <w:style w:type="paragraph" w:styleId="40">
    <w:name w:val="List 4"/>
    <w:basedOn w:val="31"/>
    <w:semiHidden/>
    <w:rsid w:val="00BB6A1F"/>
    <w:pPr>
      <w:ind w:left="1418"/>
    </w:pPr>
  </w:style>
  <w:style w:type="paragraph" w:styleId="50">
    <w:name w:val="List 5"/>
    <w:basedOn w:val="40"/>
    <w:semiHidden/>
    <w:rsid w:val="00BB6A1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B6A1F"/>
    <w:rPr>
      <w:color w:val="FF0000"/>
    </w:rPr>
  </w:style>
  <w:style w:type="paragraph" w:styleId="a9">
    <w:name w:val="List"/>
    <w:basedOn w:val="a"/>
    <w:semiHidden/>
    <w:rsid w:val="00BB6A1F"/>
    <w:pPr>
      <w:ind w:left="568" w:hanging="284"/>
    </w:pPr>
  </w:style>
  <w:style w:type="paragraph" w:styleId="af3">
    <w:name w:val="List Bullet"/>
    <w:basedOn w:val="a9"/>
    <w:semiHidden/>
    <w:rsid w:val="00BB6A1F"/>
  </w:style>
  <w:style w:type="paragraph" w:styleId="41">
    <w:name w:val="List Bullet 4"/>
    <w:basedOn w:val="30"/>
    <w:semiHidden/>
    <w:rsid w:val="00BB6A1F"/>
    <w:pPr>
      <w:ind w:left="1418"/>
    </w:pPr>
  </w:style>
  <w:style w:type="paragraph" w:styleId="51">
    <w:name w:val="List Bullet 5"/>
    <w:basedOn w:val="41"/>
    <w:semiHidden/>
    <w:rsid w:val="00BB6A1F"/>
    <w:pPr>
      <w:ind w:left="1702"/>
    </w:pPr>
  </w:style>
  <w:style w:type="paragraph" w:customStyle="1" w:styleId="B2">
    <w:name w:val="B2"/>
    <w:basedOn w:val="24"/>
    <w:rsid w:val="00BB6A1F"/>
  </w:style>
  <w:style w:type="paragraph" w:customStyle="1" w:styleId="B3">
    <w:name w:val="B3"/>
    <w:basedOn w:val="31"/>
    <w:rsid w:val="00BB6A1F"/>
  </w:style>
  <w:style w:type="paragraph" w:customStyle="1" w:styleId="B4">
    <w:name w:val="B4"/>
    <w:basedOn w:val="40"/>
    <w:rsid w:val="00BB6A1F"/>
  </w:style>
  <w:style w:type="paragraph" w:customStyle="1" w:styleId="B5">
    <w:name w:val="B5"/>
    <w:basedOn w:val="50"/>
    <w:rsid w:val="00BB6A1F"/>
  </w:style>
  <w:style w:type="paragraph" w:customStyle="1" w:styleId="ZTD">
    <w:name w:val="ZTD"/>
    <w:basedOn w:val="ZB"/>
    <w:rsid w:val="00BB6A1F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317E2E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317E2E"/>
    <w:rPr>
      <w:rFonts w:ascii="Arial" w:hAnsi="Arial"/>
      <w:b/>
      <w:bCs/>
      <w:lang w:val="en-GB" w:eastAsia="en-GB"/>
    </w:rPr>
  </w:style>
  <w:style w:type="paragraph" w:styleId="af7">
    <w:name w:val="Revision"/>
    <w:hidden/>
    <w:uiPriority w:val="99"/>
    <w:semiHidden/>
    <w:rsid w:val="007A785F"/>
    <w:rPr>
      <w:lang w:val="en-GB" w:eastAsia="en-GB"/>
    </w:rPr>
  </w:style>
  <w:style w:type="character" w:customStyle="1" w:styleId="THChar">
    <w:name w:val="TH Char"/>
    <w:link w:val="TH"/>
    <w:qFormat/>
    <w:locked/>
    <w:rsid w:val="00AB28A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AB28A9"/>
    <w:rPr>
      <w:rFonts w:ascii="Arial" w:hAnsi="Arial"/>
      <w:b/>
      <w:lang w:val="en-GB" w:eastAsia="en-GB"/>
    </w:rPr>
  </w:style>
  <w:style w:type="paragraph" w:styleId="af8">
    <w:name w:val="List Paragraph"/>
    <w:basedOn w:val="a"/>
    <w:uiPriority w:val="34"/>
    <w:qFormat/>
    <w:rsid w:val="00277D07"/>
    <w:pPr>
      <w:ind w:left="720"/>
      <w:contextualSpacing/>
    </w:pPr>
  </w:style>
  <w:style w:type="character" w:customStyle="1" w:styleId="EditorsNoteChar">
    <w:name w:val="Editor's Note Char"/>
    <w:aliases w:val="EN Char,Editor's Note Char1"/>
    <w:link w:val="EditorsNote"/>
    <w:qFormat/>
    <w:locked/>
    <w:rsid w:val="003B0475"/>
    <w:rPr>
      <w:color w:val="FF0000"/>
      <w:lang w:val="en-GB" w:eastAsia="en-GB"/>
    </w:rPr>
  </w:style>
  <w:style w:type="character" w:customStyle="1" w:styleId="B1Char">
    <w:name w:val="B1 Char"/>
    <w:link w:val="B1"/>
    <w:rsid w:val="00060D7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27D6630-F063-4F2F-8360-C333D544C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603BE2-6AC0-46A0-AB3E-A19AD427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39467F-7E7D-4BEF-8C87-BD0CD02967B0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Yangyanmei</cp:lastModifiedBy>
  <cp:revision>2</cp:revision>
  <cp:lastPrinted>2002-04-23T07:10:00Z</cp:lastPrinted>
  <dcterms:created xsi:type="dcterms:W3CDTF">2025-05-21T05:34:00Z</dcterms:created>
  <dcterms:modified xsi:type="dcterms:W3CDTF">2025-05-21T05:34:00Z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(2)MapkN4zoihLgG7M5kOO8QcWovEOtFHgHZwxj6uPs1KzYamaRs7oPMXjAhe8qQLVHbUE1wHDe
7IBoj3Juu4238DLk7d8vgH/AgBDyXAnMvKLDMvHy4CB5HZkUp4yjSIHzTY5rdyHvI1Ju6Xvf
IUEHV+DDJkXaKw99Go8zJRHz5BZvV44m/CIozo6mqGqbGTv+GZTmI9raYn7YwZSuLFLy6+UY
BXb/wTyEITZ6v8tamd</vt:lpwstr>
  </property>
  <property fmtid="{D5CDD505-2E9C-101B-9397-08002B2CF9AE}" pid="3" name="_2015_ms_pID_7253431">
    <vt:lpwstr>PYsu6OfW3PPXJIv/zvTqe9o85k2ua3dHGGTfw+z8ZTRg5GTEzHPSeU
NKq5uWPNq901EMKB1fgdfaHjS3GSOnRgQxY4NOWsD15LYgzB8In2nVVGDYoeuftljXk9kJsw
yL/hngAfcwpKZYdScXExO7cA+69DspCxriiRw/yHdMG93AiWj9d9jT/uccixlkFX1sk=</vt:lpwstr>
  </property>
  <property fmtid="{D5CDD505-2E9C-101B-9397-08002B2CF9AE}" pid="4" name="ContentTypeId">
    <vt:lpwstr>0x0101003244A18A50E4D44392C0F13FE4390A30</vt:lpwstr>
  </property>
</Properties>
</file>