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6D5CB2" w:rsidRDefault="00D54E12" w:rsidP="00A70BC4">
      <w:pPr>
        <w:tabs>
          <w:tab w:val="left" w:pos="2127"/>
          <w:tab w:val="left" w:pos="3600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0495709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C84992">
        <w:rPr>
          <w:b/>
          <w:snapToGrid w:val="0"/>
          <w:color w:val="000000"/>
          <w:sz w:val="24"/>
        </w:rPr>
        <w:t>3</w:t>
      </w:r>
      <w:r w:rsidR="008274E6">
        <w:rPr>
          <w:b/>
          <w:snapToGrid w:val="0"/>
          <w:color w:val="000000"/>
          <w:sz w:val="24"/>
        </w:rPr>
        <w:t>4</w:t>
      </w:r>
    </w:p>
    <w:p w14:paraId="3D37A61E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D594A4A" w14:textId="37DC3AA6" w:rsidR="00577D5F" w:rsidRDefault="00823C63" w:rsidP="00823C63">
      <w:pPr>
        <w:rPr>
          <w:rFonts w:cs="Arial"/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8274E6">
        <w:rPr>
          <w:rFonts w:cs="Arial"/>
          <w:b/>
          <w:color w:val="FF0000"/>
          <w:sz w:val="20"/>
          <w:lang w:val="en-US"/>
        </w:rPr>
        <w:t>4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8274E6">
        <w:rPr>
          <w:rFonts w:cs="Arial"/>
          <w:b/>
          <w:color w:val="FF0000"/>
          <w:sz w:val="20"/>
          <w:lang w:val="en-US"/>
        </w:rPr>
        <w:t>face-to-face</w:t>
      </w:r>
      <w:r w:rsidR="006D04F2">
        <w:rPr>
          <w:rFonts w:cs="Arial"/>
          <w:b/>
          <w:color w:val="FF0000"/>
          <w:sz w:val="20"/>
          <w:lang w:val="en-US"/>
        </w:rPr>
        <w:t xml:space="preserve"> </w:t>
      </w:r>
      <w:r w:rsidR="00C84992">
        <w:rPr>
          <w:rFonts w:cs="Arial"/>
          <w:b/>
          <w:color w:val="FF0000"/>
          <w:sz w:val="20"/>
          <w:lang w:val="en-US"/>
        </w:rPr>
        <w:t xml:space="preserve">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577D5F">
        <w:rPr>
          <w:rFonts w:cs="Arial"/>
          <w:bCs/>
          <w:sz w:val="20"/>
          <w:lang w:val="en-US"/>
        </w:rPr>
        <w:t xml:space="preserve"> </w:t>
      </w:r>
    </w:p>
    <w:p w14:paraId="1621AEBA" w14:textId="77777777" w:rsidR="00F92A25" w:rsidRDefault="009C032F" w:rsidP="00823C63">
      <w:pPr>
        <w:rPr>
          <w:sz w:val="20"/>
        </w:rPr>
      </w:pPr>
      <w:bookmarkStart w:id="0" w:name="OLE_LINK23"/>
      <w:r w:rsidRPr="009C032F">
        <w:rPr>
          <w:sz w:val="20"/>
        </w:rPr>
        <w:t>This meeting counts toward maintenance of voting rights</w:t>
      </w:r>
      <w:bookmarkEnd w:id="0"/>
      <w:r w:rsidRPr="009C032F">
        <w:rPr>
          <w:sz w:val="20"/>
        </w:rPr>
        <w:t xml:space="preserve"> as stipulated in 3GPP WP article 35.4. </w:t>
      </w:r>
      <w:r w:rsidR="006D04F2">
        <w:rPr>
          <w:sz w:val="20"/>
        </w:rPr>
        <w:t xml:space="preserve">To attend the </w:t>
      </w:r>
      <w:r w:rsidR="006D04F2" w:rsidRPr="006D04F2">
        <w:rPr>
          <w:sz w:val="20"/>
        </w:rPr>
        <w:t>meeting d</w:t>
      </w:r>
      <w:r w:rsidRPr="006D04F2">
        <w:rPr>
          <w:sz w:val="20"/>
        </w:rPr>
        <w:t>e</w:t>
      </w:r>
      <w:r w:rsidR="00BE5305" w:rsidRPr="006D04F2">
        <w:rPr>
          <w:sz w:val="20"/>
        </w:rPr>
        <w:t xml:space="preserve">legates </w:t>
      </w:r>
      <w:r w:rsidR="006D04F2" w:rsidRPr="006D04F2">
        <w:rPr>
          <w:sz w:val="20"/>
        </w:rPr>
        <w:t xml:space="preserve">should </w:t>
      </w:r>
      <w:r w:rsidR="00BE5305" w:rsidRPr="006D04F2">
        <w:rPr>
          <w:b/>
          <w:bCs/>
          <w:color w:val="FF0000"/>
          <w:sz w:val="20"/>
        </w:rPr>
        <w:t xml:space="preserve">register </w:t>
      </w:r>
      <w:r w:rsidR="00577D5F" w:rsidRPr="006D04F2">
        <w:rPr>
          <w:b/>
          <w:bCs/>
          <w:color w:val="FF0000"/>
          <w:sz w:val="20"/>
        </w:rPr>
        <w:t>to the SA WG4</w:t>
      </w:r>
      <w:r w:rsidR="006D04F2" w:rsidRPr="006D04F2">
        <w:rPr>
          <w:b/>
          <w:bCs/>
          <w:color w:val="FF0000"/>
          <w:sz w:val="20"/>
        </w:rPr>
        <w:t xml:space="preserve"> meeting </w:t>
      </w:r>
      <w:r w:rsidR="00BE5305" w:rsidRPr="006D04F2">
        <w:rPr>
          <w:b/>
          <w:bCs/>
          <w:color w:val="FF0000"/>
          <w:sz w:val="20"/>
        </w:rPr>
        <w:t xml:space="preserve">prior to </w:t>
      </w:r>
      <w:r w:rsidR="006D04F2" w:rsidRPr="006D04F2">
        <w:rPr>
          <w:b/>
          <w:bCs/>
          <w:color w:val="FF0000"/>
          <w:sz w:val="20"/>
        </w:rPr>
        <w:t xml:space="preserve">its </w:t>
      </w:r>
      <w:r w:rsidR="00BE5305" w:rsidRPr="006D04F2">
        <w:rPr>
          <w:b/>
          <w:bCs/>
          <w:color w:val="FF0000"/>
          <w:sz w:val="20"/>
        </w:rPr>
        <w:t>start</w:t>
      </w:r>
      <w:r w:rsidR="006D04F2" w:rsidRPr="006D04F2">
        <w:rPr>
          <w:sz w:val="20"/>
        </w:rPr>
        <w:t xml:space="preserve">. Delegates should </w:t>
      </w:r>
      <w:r w:rsidR="006D04F2" w:rsidRPr="006D04F2">
        <w:rPr>
          <w:b/>
          <w:bCs/>
          <w:color w:val="FF0000"/>
          <w:sz w:val="20"/>
        </w:rPr>
        <w:t>confirm their attendance during the meeting by “checking in” no later than the meeting end time</w:t>
      </w:r>
      <w:r w:rsidR="006D04F2" w:rsidRPr="006D04F2">
        <w:rPr>
          <w:sz w:val="20"/>
        </w:rPr>
        <w:t>.</w:t>
      </w:r>
      <w:r w:rsidR="006D04F2">
        <w:rPr>
          <w:sz w:val="20"/>
        </w:rPr>
        <w:t xml:space="preserve"> </w:t>
      </w:r>
    </w:p>
    <w:p w14:paraId="6AB29CFE" w14:textId="2E2C8ECE" w:rsidR="008274E6" w:rsidRPr="008274E6" w:rsidRDefault="006D04F2" w:rsidP="00823C63">
      <w:r w:rsidRPr="006D04F2">
        <w:rPr>
          <w:sz w:val="20"/>
        </w:rPr>
        <w:t>Link to SA4#13</w:t>
      </w:r>
      <w:r w:rsidR="008274E6">
        <w:rPr>
          <w:sz w:val="20"/>
        </w:rPr>
        <w:t>4</w:t>
      </w:r>
      <w:r w:rsidRPr="006D04F2">
        <w:rPr>
          <w:sz w:val="20"/>
        </w:rPr>
        <w:t xml:space="preserve"> meeting information:</w:t>
      </w:r>
      <w:r w:rsidR="005E302A">
        <w:rPr>
          <w:sz w:val="20"/>
        </w:rPr>
        <w:t xml:space="preserve"> </w:t>
      </w:r>
      <w:hyperlink r:id="rId11" w:history="1">
        <w:r w:rsidR="008274E6" w:rsidRPr="00131F16">
          <w:rPr>
            <w:rStyle w:val="Lienhypertexte"/>
            <w:rFonts w:cs="Times New Roman"/>
            <w:kern w:val="0"/>
            <w:sz w:val="20"/>
            <w:lang w:val="en-GB" w:eastAsia="en-US"/>
          </w:rPr>
          <w:t>https://portal.3gpp.org/Home.aspx#/meeting?MtgId=60667</w:t>
        </w:r>
      </w:hyperlink>
    </w:p>
    <w:p w14:paraId="1804A928" w14:textId="03FED317" w:rsidR="006D04F2" w:rsidRDefault="006D04F2" w:rsidP="00823C63">
      <w:pPr>
        <w:rPr>
          <w:sz w:val="20"/>
        </w:rPr>
      </w:pPr>
      <w:r w:rsidRPr="006D04F2">
        <w:rPr>
          <w:sz w:val="20"/>
        </w:rPr>
        <w:t xml:space="preserve">Delegates that wish to attend </w:t>
      </w:r>
      <w:r w:rsidR="00F92A25">
        <w:rPr>
          <w:sz w:val="20"/>
        </w:rPr>
        <w:t xml:space="preserve">a </w:t>
      </w:r>
      <w:r w:rsidRPr="006D04F2">
        <w:rPr>
          <w:sz w:val="20"/>
        </w:rPr>
        <w:t xml:space="preserve">SA4 SWG meeting during the SA4 meeting should register prior to </w:t>
      </w:r>
      <w:r w:rsidR="00F92A25">
        <w:rPr>
          <w:sz w:val="20"/>
        </w:rPr>
        <w:t>its</w:t>
      </w:r>
      <w:r w:rsidRPr="006D04F2">
        <w:rPr>
          <w:sz w:val="20"/>
        </w:rPr>
        <w:t xml:space="preserve"> start </w:t>
      </w:r>
      <w:r w:rsidR="00F92A25" w:rsidRPr="006D04F2">
        <w:rPr>
          <w:sz w:val="20"/>
        </w:rPr>
        <w:t>and</w:t>
      </w:r>
      <w:r w:rsidRPr="006D04F2">
        <w:rPr>
          <w:sz w:val="20"/>
        </w:rPr>
        <w:t xml:space="preserve"> confirm their attendance during the meeting by “checking in” no later than the meeting end times.</w:t>
      </w:r>
      <w:r>
        <w:rPr>
          <w:sz w:val="20"/>
        </w:rPr>
        <w:t xml:space="preserve"> Attendance to SA4 SWG doesn’t </w:t>
      </w:r>
      <w:r w:rsidRPr="009C032F">
        <w:rPr>
          <w:sz w:val="20"/>
        </w:rPr>
        <w:t>counts toward maintenance of voting rights</w:t>
      </w:r>
      <w:r>
        <w:rPr>
          <w:sz w:val="20"/>
        </w:rPr>
        <w:t>.</w:t>
      </w:r>
    </w:p>
    <w:p w14:paraId="280AA5F3" w14:textId="1B4058A6" w:rsidR="006D04F2" w:rsidRDefault="006D04F2" w:rsidP="00823C63">
      <w:pPr>
        <w:rPr>
          <w:sz w:val="20"/>
        </w:rPr>
      </w:pPr>
      <w:r>
        <w:rPr>
          <w:sz w:val="20"/>
        </w:rPr>
        <w:t>Links to SA4#13</w:t>
      </w:r>
      <w:r w:rsidR="005E302A">
        <w:rPr>
          <w:sz w:val="20"/>
        </w:rPr>
        <w:t>3-e</w:t>
      </w:r>
      <w:r>
        <w:rPr>
          <w:sz w:val="20"/>
        </w:rPr>
        <w:t xml:space="preserve"> SA4 SWG meetings information:</w:t>
      </w:r>
    </w:p>
    <w:p w14:paraId="37B6D120" w14:textId="7974BDA9" w:rsidR="00995325" w:rsidRPr="006B549F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6B549F">
        <w:rPr>
          <w:rFonts w:ascii="Arial" w:hAnsi="Arial" w:cs="Arial"/>
          <w:color w:val="000000"/>
          <w:sz w:val="20"/>
          <w:lang w:val="fr-FR"/>
        </w:rPr>
        <w:t>SA4#133-e-Audio SWG</w:t>
      </w:r>
      <w:r w:rsidR="006B549F" w:rsidRPr="006B549F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ab/>
      </w:r>
      <w:r w:rsidR="006B549F" w:rsidRPr="006B549F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ab/>
      </w:r>
      <w:hyperlink r:id="rId12" w:history="1">
        <w:r w:rsidR="006B549F" w:rsidRPr="006B549F">
          <w:rPr>
            <w:rStyle w:val="Lienhypertexte"/>
            <w:rFonts w:eastAsia="Calibri"/>
            <w:kern w:val="0"/>
            <w:sz w:val="20"/>
            <w:lang w:val="fr-FR" w:eastAsia="en-US"/>
          </w:rPr>
          <w:t>https://portal.3gpp.org/Home.aspx#/meeting?MtgId=83354</w:t>
        </w:r>
      </w:hyperlink>
      <w:r w:rsidR="006B549F" w:rsidRPr="006B549F">
        <w:rPr>
          <w:rFonts w:ascii="Arial" w:hAnsi="Arial" w:cs="Arial"/>
          <w:color w:val="000000"/>
          <w:sz w:val="20"/>
          <w:lang w:val="fr-FR"/>
        </w:rPr>
        <w:t xml:space="preserve"> </w:t>
      </w:r>
    </w:p>
    <w:p w14:paraId="7B81887F" w14:textId="643F00C3" w:rsidR="00995325" w:rsidRPr="006B549F" w:rsidRDefault="00995325" w:rsidP="00995325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6B549F">
        <w:rPr>
          <w:rFonts w:ascii="Arial" w:hAnsi="Arial" w:cs="Arial"/>
          <w:color w:val="000000"/>
          <w:sz w:val="20"/>
          <w:lang w:val="fr-FR"/>
        </w:rPr>
        <w:t>SA4#133-e-</w:t>
      </w:r>
      <w:r w:rsidR="006B549F" w:rsidRPr="006B549F">
        <w:rPr>
          <w:rFonts w:ascii="Arial" w:hAnsi="Arial" w:cs="Arial"/>
          <w:color w:val="000000"/>
          <w:sz w:val="20"/>
          <w:lang w:val="fr-FR"/>
        </w:rPr>
        <w:t>MBS</w:t>
      </w:r>
      <w:r w:rsidRPr="006B549F">
        <w:rPr>
          <w:rFonts w:ascii="Arial" w:hAnsi="Arial" w:cs="Arial"/>
          <w:color w:val="000000"/>
          <w:sz w:val="20"/>
          <w:lang w:val="fr-FR"/>
        </w:rPr>
        <w:t xml:space="preserve"> SWG</w:t>
      </w:r>
      <w:r w:rsidR="006B549F" w:rsidRPr="006B549F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ab/>
      </w:r>
      <w:r w:rsidR="006B549F" w:rsidRPr="006B549F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ab/>
      </w:r>
      <w:hyperlink r:id="rId13" w:history="1">
        <w:r w:rsidR="006B549F" w:rsidRPr="006B549F">
          <w:rPr>
            <w:rStyle w:val="Lienhypertexte"/>
            <w:rFonts w:eastAsia="Calibri"/>
            <w:kern w:val="0"/>
            <w:sz w:val="20"/>
            <w:lang w:val="fr-FR" w:eastAsia="en-US"/>
          </w:rPr>
          <w:t>https://portal.3gpp.org/Home.aspx#/meeting?MtgId=83355</w:t>
        </w:r>
      </w:hyperlink>
      <w:r w:rsidR="006B549F" w:rsidRPr="006B549F">
        <w:rPr>
          <w:rFonts w:ascii="Arial" w:hAnsi="Arial" w:cs="Arial"/>
          <w:color w:val="000000"/>
          <w:sz w:val="20"/>
          <w:lang w:val="fr-FR"/>
        </w:rPr>
        <w:t xml:space="preserve"> </w:t>
      </w:r>
    </w:p>
    <w:p w14:paraId="0ED986BD" w14:textId="77777777" w:rsidR="006B549F" w:rsidRPr="006B549F" w:rsidRDefault="00995325" w:rsidP="006B549F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6B549F">
        <w:rPr>
          <w:rFonts w:ascii="Arial" w:hAnsi="Arial" w:cs="Arial"/>
          <w:color w:val="000000"/>
          <w:sz w:val="20"/>
          <w:lang w:val="fr-FR"/>
        </w:rPr>
        <w:t>SA4#133-e-RTC SWG</w:t>
      </w:r>
      <w:r w:rsidR="006B549F" w:rsidRPr="006B549F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ab/>
      </w:r>
      <w:r w:rsidR="006B549F" w:rsidRPr="006B549F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ab/>
      </w:r>
      <w:hyperlink r:id="rId14" w:history="1">
        <w:r w:rsidR="006B549F" w:rsidRPr="006B549F">
          <w:rPr>
            <w:rStyle w:val="Lienhypertexte"/>
            <w:rFonts w:eastAsia="Calibri"/>
            <w:kern w:val="0"/>
            <w:sz w:val="20"/>
            <w:lang w:val="fr-FR" w:eastAsia="en-US"/>
          </w:rPr>
          <w:t>https://portal.3gpp.org/Home.aspx#/meeting?MtgId=83356</w:t>
        </w:r>
      </w:hyperlink>
    </w:p>
    <w:p w14:paraId="46E663ED" w14:textId="5C5B0971" w:rsidR="00995325" w:rsidRPr="006B549F" w:rsidRDefault="00995325" w:rsidP="006B549F">
      <w:pPr>
        <w:pStyle w:val="Paragraphedeliste"/>
        <w:numPr>
          <w:ilvl w:val="0"/>
          <w:numId w:val="9"/>
        </w:numPr>
        <w:rPr>
          <w:rFonts w:ascii="Arial" w:hAnsi="Arial" w:cs="Arial"/>
          <w:color w:val="000000"/>
          <w:sz w:val="20"/>
          <w:lang w:val="fr-FR"/>
        </w:rPr>
      </w:pPr>
      <w:r w:rsidRPr="006B549F">
        <w:rPr>
          <w:rFonts w:ascii="Arial" w:hAnsi="Arial" w:cs="Arial"/>
          <w:color w:val="000000"/>
          <w:sz w:val="20"/>
          <w:lang w:val="fr-FR"/>
        </w:rPr>
        <w:t>SA4#133-e-</w:t>
      </w:r>
      <w:r w:rsidR="006B549F" w:rsidRPr="006B549F">
        <w:rPr>
          <w:rFonts w:ascii="Arial" w:hAnsi="Arial" w:cs="Arial"/>
          <w:color w:val="000000"/>
          <w:sz w:val="20"/>
          <w:lang w:val="fr-FR"/>
        </w:rPr>
        <w:t>Video</w:t>
      </w:r>
      <w:r w:rsidR="006B549F">
        <w:rPr>
          <w:rFonts w:ascii="Arial" w:hAnsi="Arial" w:cs="Arial"/>
          <w:color w:val="000000"/>
          <w:sz w:val="20"/>
          <w:lang w:val="fr-FR"/>
        </w:rPr>
        <w:t xml:space="preserve"> </w:t>
      </w:r>
      <w:r w:rsidRPr="006B549F">
        <w:rPr>
          <w:rFonts w:ascii="Arial" w:hAnsi="Arial" w:cs="Arial"/>
          <w:color w:val="000000"/>
          <w:sz w:val="20"/>
          <w:lang w:val="fr-FR"/>
        </w:rPr>
        <w:t>SWG</w:t>
      </w:r>
      <w:r w:rsidR="006B549F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ab/>
      </w:r>
      <w:r w:rsidR="006B549F">
        <w:rPr>
          <w:rStyle w:val="apple-converted-space"/>
          <w:rFonts w:ascii="Arial" w:hAnsi="Arial" w:cs="Arial"/>
          <w:color w:val="000000"/>
          <w:sz w:val="20"/>
          <w:szCs w:val="20"/>
          <w:lang w:val="fr-FR"/>
        </w:rPr>
        <w:tab/>
      </w:r>
      <w:hyperlink r:id="rId15" w:history="1">
        <w:r w:rsidR="006B549F" w:rsidRPr="00131F16">
          <w:rPr>
            <w:rStyle w:val="Lienhypertexte"/>
            <w:rFonts w:eastAsia="Calibri"/>
            <w:kern w:val="0"/>
            <w:sz w:val="20"/>
            <w:lang w:val="fr-FR" w:eastAsia="en-US"/>
          </w:rPr>
          <w:t>https://portal.3gpp.org/Home.aspx#/meeting?MtgId=83357</w:t>
        </w:r>
      </w:hyperlink>
      <w:r w:rsidR="006B549F">
        <w:rPr>
          <w:rFonts w:ascii="Arial" w:hAnsi="Arial" w:cs="Arial"/>
          <w:color w:val="000000"/>
          <w:sz w:val="20"/>
          <w:lang w:val="fr-FR"/>
        </w:rPr>
        <w:t xml:space="preserve"> </w:t>
      </w:r>
    </w:p>
    <w:p w14:paraId="594A6060" w14:textId="77777777" w:rsidR="006D04F2" w:rsidRPr="00995325" w:rsidRDefault="006D04F2" w:rsidP="00823C63">
      <w:pPr>
        <w:rPr>
          <w:b/>
          <w:bCs/>
          <w:color w:val="FF0000"/>
          <w:sz w:val="20"/>
          <w:lang w:val="fr-FR"/>
        </w:rPr>
      </w:pP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02962DCD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="005E302A" w:rsidRPr="00394B24">
        <w:rPr>
          <w:color w:val="FF0000"/>
          <w:sz w:val="20"/>
        </w:rPr>
        <w:t xml:space="preserve">, </w:t>
      </w:r>
      <w:r w:rsidR="00075D75" w:rsidRPr="00394B24">
        <w:rPr>
          <w:color w:val="FF0000"/>
          <w:sz w:val="20"/>
        </w:rPr>
        <w:t>7</w:t>
      </w:r>
      <w:r w:rsidR="0026327D" w:rsidRPr="00394B24">
        <w:rPr>
          <w:color w:val="FF0000"/>
          <w:sz w:val="20"/>
        </w:rPr>
        <w:t>-</w:t>
      </w:r>
      <w:r w:rsidR="00BB6310" w:rsidRPr="00394B24">
        <w:rPr>
          <w:color w:val="FF0000"/>
          <w:sz w:val="20"/>
        </w:rPr>
        <w:t>1</w:t>
      </w:r>
      <w:r w:rsidR="00A83DA7" w:rsidRPr="00394B24">
        <w:rPr>
          <w:color w:val="FF0000"/>
          <w:sz w:val="20"/>
        </w:rPr>
        <w:t>0</w:t>
      </w:r>
      <w:r w:rsidR="005E302A" w:rsidRPr="00394B24">
        <w:rPr>
          <w:color w:val="FF0000"/>
          <w:sz w:val="20"/>
        </w:rPr>
        <w:t xml:space="preserve"> and 17</w:t>
      </w:r>
      <w:r w:rsidR="00C84992" w:rsidRPr="00394B24">
        <w:rPr>
          <w:color w:val="FF0000"/>
          <w:sz w:val="20"/>
        </w:rPr>
        <w:t>.</w:t>
      </w:r>
      <w:r w:rsidR="00C84992">
        <w:rPr>
          <w:color w:val="FF000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11033FC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394B24">
        <w:rPr>
          <w:b w:val="0"/>
          <w:sz w:val="20"/>
        </w:rPr>
        <w:t>s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F7386B1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8274E6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CE0B40">
        <w:rPr>
          <w:rFonts w:eastAsia="Batang" w:cs="Arial"/>
          <w:b/>
          <w:color w:val="FF0000"/>
          <w:sz w:val="20"/>
        </w:rPr>
        <w:t>1</w:t>
      </w:r>
      <w:r w:rsidR="008274E6">
        <w:rPr>
          <w:rFonts w:eastAsia="Batang" w:cs="Arial"/>
          <w:b/>
          <w:color w:val="FF0000"/>
          <w:sz w:val="20"/>
        </w:rPr>
        <w:t>1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8274E6">
        <w:rPr>
          <w:rFonts w:eastAsia="Batang" w:cs="Arial"/>
          <w:b/>
          <w:color w:val="FF0000"/>
          <w:sz w:val="20"/>
        </w:rPr>
        <w:t>November</w:t>
      </w:r>
      <w:r w:rsidR="00CE0B40">
        <w:rPr>
          <w:rFonts w:eastAsia="Batang" w:cs="Arial"/>
          <w:b/>
          <w:color w:val="FF0000"/>
          <w:sz w:val="20"/>
        </w:rPr>
        <w:t xml:space="preserve">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</w:t>
      </w:r>
      <w:r w:rsidR="00CE0B40">
        <w:rPr>
          <w:rFonts w:eastAsia="Batang" w:cs="Arial"/>
          <w:b/>
          <w:color w:val="FF0000"/>
          <w:sz w:val="20"/>
        </w:rPr>
        <w:t>23</w:t>
      </w:r>
      <w:r w:rsidRPr="001862BB">
        <w:rPr>
          <w:rFonts w:eastAsia="Batang" w:cs="Arial"/>
          <w:b/>
          <w:color w:val="FF0000"/>
          <w:sz w:val="20"/>
        </w:rPr>
        <w:t>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</w:t>
      </w:r>
      <w:r w:rsidR="00DB5647">
        <w:rPr>
          <w:rFonts w:eastAsia="Batang" w:cs="Arial"/>
          <w:sz w:val="20"/>
        </w:rPr>
        <w:t>e-</w:t>
      </w:r>
      <w:r w:rsidRPr="004023B2">
        <w:rPr>
          <w:rFonts w:eastAsia="Batang" w:cs="Arial"/>
          <w:sz w:val="20"/>
        </w:rPr>
        <w:t xml:space="preserve">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</w:t>
      </w:r>
      <w:r w:rsidR="00CE1339">
        <w:rPr>
          <w:rFonts w:eastAsia="Batang" w:cs="Arial"/>
          <w:sz w:val="20"/>
        </w:rPr>
        <w:t xml:space="preserve"> or updated</w:t>
      </w:r>
      <w:r w:rsidR="006B0ED6">
        <w:rPr>
          <w:rFonts w:eastAsia="Batang" w:cs="Arial"/>
          <w:sz w:val="20"/>
        </w:rPr>
        <w:t xml:space="preserve"> during the SA4 meeting</w:t>
      </w:r>
      <w:r w:rsidR="004023B2">
        <w:rPr>
          <w:rFonts w:eastAsia="Batang" w:cs="Arial"/>
          <w:sz w:val="20"/>
        </w:rPr>
        <w:t>)</w:t>
      </w:r>
    </w:p>
    <w:p w14:paraId="7798879A" w14:textId="0F1D0C36" w:rsidR="00EE1AD4" w:rsidRPr="00BB094E" w:rsidRDefault="00EE1AD4" w:rsidP="008274E6">
      <w:pPr>
        <w:widowControl/>
        <w:tabs>
          <w:tab w:val="left" w:pos="940"/>
          <w:tab w:val="left" w:pos="1440"/>
        </w:tabs>
        <w:autoSpaceDE w:val="0"/>
        <w:autoSpaceDN w:val="0"/>
        <w:adjustRightInd w:val="0"/>
        <w:spacing w:after="160" w:line="240" w:lineRule="auto"/>
        <w:rPr>
          <w:rFonts w:ascii="Helvetica Neue" w:hAnsi="Helvetica Neue" w:cs="Helvetica Neue"/>
          <w:sz w:val="20"/>
          <w:lang w:val="en-US"/>
        </w:rPr>
      </w:pPr>
    </w:p>
    <w:tbl>
      <w:tblPr>
        <w:tblW w:w="10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9329"/>
      </w:tblGrid>
      <w:tr w:rsidR="006C0DAA" w:rsidRPr="001D202E" w14:paraId="34343A6E" w14:textId="77777777" w:rsidTr="00E07919">
        <w:trPr>
          <w:trHeight w:val="20"/>
        </w:trPr>
        <w:tc>
          <w:tcPr>
            <w:tcW w:w="827" w:type="dxa"/>
            <w:vAlign w:val="center"/>
          </w:tcPr>
          <w:p w14:paraId="2306B048" w14:textId="04C01EDE" w:rsidR="006C0DAA" w:rsidRPr="006B6244" w:rsidRDefault="006C0D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9329" w:type="dxa"/>
            <w:vAlign w:val="center"/>
          </w:tcPr>
          <w:p w14:paraId="52A58D8D" w14:textId="1F9700AF" w:rsidR="006C0DAA" w:rsidRPr="00930907" w:rsidRDefault="006C0D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</w:tr>
      <w:tr w:rsidR="001D202E" w:rsidRPr="001D202E" w14:paraId="6082A37A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3197236B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329" w:type="dxa"/>
            <w:vAlign w:val="center"/>
            <w:hideMark/>
          </w:tcPr>
          <w:p w14:paraId="0E369F1C" w14:textId="20390C7A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g of the meeting: </w:t>
            </w:r>
            <w:r w:rsidR="00394B24">
              <w:rPr>
                <w:rFonts w:eastAsia="Batang" w:cs="Arial"/>
                <w:color w:val="FF0000"/>
                <w:sz w:val="20"/>
              </w:rPr>
              <w:t>Monday</w:t>
            </w:r>
            <w:r w:rsidR="00B95BCA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394B24">
              <w:rPr>
                <w:rFonts w:eastAsia="Batang" w:cs="Arial"/>
                <w:color w:val="FF0000"/>
                <w:sz w:val="20"/>
              </w:rPr>
              <w:t>17</w:t>
            </w:r>
            <w:r w:rsidR="005E302A" w:rsidRPr="005E302A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 w:rsidR="005E302A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394B24">
              <w:rPr>
                <w:rFonts w:eastAsia="Batang" w:cs="Arial"/>
                <w:color w:val="FF0000"/>
                <w:sz w:val="20"/>
              </w:rPr>
              <w:t>November</w:t>
            </w:r>
            <w:r w:rsidR="00B95BCA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725E75">
              <w:rPr>
                <w:rFonts w:eastAsia="Batang" w:cs="Arial"/>
                <w:color w:val="FF0000"/>
                <w:sz w:val="20"/>
              </w:rPr>
              <w:t>202</w:t>
            </w:r>
            <w:r w:rsidR="003E5307">
              <w:rPr>
                <w:rFonts w:eastAsia="Batang" w:cs="Arial"/>
                <w:color w:val="FF0000"/>
                <w:sz w:val="20"/>
              </w:rPr>
              <w:t>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 w:rsidR="00595FEC">
              <w:rPr>
                <w:rFonts w:cs="Arial"/>
                <w:bCs/>
                <w:color w:val="FF0000"/>
                <w:sz w:val="20"/>
              </w:rPr>
              <w:t>0</w:t>
            </w:r>
            <w:r w:rsidR="001A2FCB">
              <w:rPr>
                <w:rFonts w:cs="Arial"/>
                <w:bCs/>
                <w:color w:val="FF0000"/>
                <w:sz w:val="20"/>
              </w:rPr>
              <w:t>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 w:rsidR="009B1C2A"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 w:rsidR="00E3520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394B24">
              <w:rPr>
                <w:rFonts w:cs="Arial"/>
                <w:bCs/>
                <w:color w:val="FF0000"/>
                <w:sz w:val="20"/>
              </w:rPr>
              <w:t>local time</w:t>
            </w:r>
          </w:p>
        </w:tc>
      </w:tr>
      <w:tr w:rsidR="00EE1AD4" w:rsidRPr="007135C3" w14:paraId="31BC98DA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0EC662E7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9329" w:type="dxa"/>
            <w:vAlign w:val="center"/>
            <w:hideMark/>
          </w:tcPr>
          <w:p w14:paraId="6BCCFAC0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</w:t>
            </w:r>
            <w:r w:rsidR="00DB799B" w:rsidRPr="006B6244">
              <w:rPr>
                <w:rFonts w:cs="Arial"/>
                <w:bCs/>
                <w:sz w:val="20"/>
              </w:rPr>
              <w:t>n of documents</w:t>
            </w:r>
          </w:p>
        </w:tc>
      </w:tr>
      <w:tr w:rsidR="00EE1AD4" w:rsidRPr="007135C3" w14:paraId="6988FFB0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2B40BBD6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vAlign w:val="center"/>
            <w:hideMark/>
          </w:tcPr>
          <w:p w14:paraId="6D72D602" w14:textId="4FCD32B6" w:rsidR="00EE1AD4" w:rsidRPr="001624E1" w:rsidRDefault="00BB094E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B094E">
              <w:rPr>
                <w:rFonts w:cs="Arial"/>
                <w:bCs/>
                <w:color w:val="000000"/>
                <w:sz w:val="20"/>
              </w:rPr>
              <w:t xml:space="preserve">IPR, antitrust and consensus </w:t>
            </w:r>
            <w:r w:rsidR="006B549F">
              <w:rPr>
                <w:rFonts w:cs="Arial"/>
                <w:bCs/>
                <w:color w:val="000000"/>
                <w:sz w:val="20"/>
              </w:rPr>
              <w:t xml:space="preserve">principles </w:t>
            </w:r>
            <w:r w:rsidRPr="00BB094E">
              <w:rPr>
                <w:rFonts w:cs="Arial"/>
                <w:bCs/>
                <w:color w:val="000000"/>
                <w:sz w:val="20"/>
              </w:rPr>
              <w:t>reminder</w:t>
            </w:r>
          </w:p>
        </w:tc>
      </w:tr>
      <w:tr w:rsidR="00EE1AD4" w:rsidRPr="007135C3" w14:paraId="201DCDBA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47C5F19B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vAlign w:val="center"/>
            <w:hideMark/>
          </w:tcPr>
          <w:p w14:paraId="0FD2AC04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 w:rsidR="00DB799B"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</w:tr>
      <w:tr w:rsidR="00EE1AD4" w:rsidRPr="007135C3" w14:paraId="52FA253A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326A1BDB" w14:textId="688470E6" w:rsidR="00EE1AD4" w:rsidRPr="001624E1" w:rsidRDefault="00BB631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vAlign w:val="center"/>
            <w:hideMark/>
          </w:tcPr>
          <w:p w14:paraId="2BBB7EBF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 w:rsidR="00DB799B"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</w:tr>
      <w:tr w:rsidR="008E3CA3" w:rsidRPr="007135C3" w14:paraId="52D3115F" w14:textId="77777777" w:rsidTr="00E07919">
        <w:trPr>
          <w:trHeight w:val="20"/>
        </w:trPr>
        <w:tc>
          <w:tcPr>
            <w:tcW w:w="827" w:type="dxa"/>
            <w:vAlign w:val="center"/>
          </w:tcPr>
          <w:p w14:paraId="6172F29E" w14:textId="6931E386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vAlign w:val="center"/>
          </w:tcPr>
          <w:p w14:paraId="11D27B5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</w:tr>
      <w:tr w:rsidR="008E3CA3" w:rsidRPr="007135C3" w14:paraId="55A3DF50" w14:textId="77777777" w:rsidTr="00E07919">
        <w:trPr>
          <w:trHeight w:val="20"/>
        </w:trPr>
        <w:tc>
          <w:tcPr>
            <w:tcW w:w="827" w:type="dxa"/>
            <w:vAlign w:val="center"/>
          </w:tcPr>
          <w:p w14:paraId="064E5603" w14:textId="2604B045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vAlign w:val="center"/>
          </w:tcPr>
          <w:p w14:paraId="0646652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</w:tr>
      <w:tr w:rsidR="008E3CA3" w:rsidRPr="000A4190" w14:paraId="39E97B08" w14:textId="77777777" w:rsidTr="00E07919">
        <w:trPr>
          <w:trHeight w:val="20"/>
        </w:trPr>
        <w:tc>
          <w:tcPr>
            <w:tcW w:w="827" w:type="dxa"/>
            <w:vAlign w:val="center"/>
          </w:tcPr>
          <w:p w14:paraId="0ABADEDA" w14:textId="02436280" w:rsidR="008E3CA3" w:rsidRPr="006B6244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="008E3CA3" w:rsidRPr="006B6244">
              <w:rPr>
                <w:rFonts w:cs="Arial"/>
                <w:b w:val="0"/>
                <w:bCs/>
                <w:sz w:val="20"/>
              </w:rPr>
              <w:t>.</w:t>
            </w:r>
            <w:r w:rsidR="008E32AE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vAlign w:val="center"/>
          </w:tcPr>
          <w:p w14:paraId="3E03FC0E" w14:textId="77777777" w:rsidR="008E3CA3" w:rsidRPr="006B6244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</w:tr>
      <w:tr w:rsidR="008E3CA3" w:rsidRPr="007135C3" w14:paraId="70BC93AF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4D21A27E" w14:textId="57C7BC77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vAlign w:val="center"/>
            <w:hideMark/>
          </w:tcPr>
          <w:p w14:paraId="1E63ABA5" w14:textId="77777777" w:rsidR="00182C60" w:rsidRPr="00182C60" w:rsidRDefault="008E3CA3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</w:tr>
      <w:tr w:rsidR="006B549F" w:rsidRPr="007135C3" w14:paraId="0113F28D" w14:textId="77777777" w:rsidTr="00654D9C">
        <w:trPr>
          <w:trHeight w:val="20"/>
        </w:trPr>
        <w:tc>
          <w:tcPr>
            <w:tcW w:w="827" w:type="dxa"/>
            <w:vAlign w:val="center"/>
          </w:tcPr>
          <w:p w14:paraId="7BD48445" w14:textId="77777777" w:rsidR="006B549F" w:rsidRDefault="006B549F" w:rsidP="00654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6.1</w:t>
            </w:r>
          </w:p>
        </w:tc>
        <w:tc>
          <w:tcPr>
            <w:tcW w:w="9329" w:type="dxa"/>
            <w:vAlign w:val="center"/>
          </w:tcPr>
          <w:p w14:paraId="22E33278" w14:textId="42B2DE79" w:rsidR="006B549F" w:rsidRDefault="006B549F" w:rsidP="00654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Election of one WG Vice-Chair</w:t>
            </w:r>
          </w:p>
        </w:tc>
      </w:tr>
      <w:tr w:rsidR="005540D9" w:rsidRPr="007135C3" w14:paraId="495AB59A" w14:textId="77777777" w:rsidTr="00E07919">
        <w:trPr>
          <w:trHeight w:val="20"/>
        </w:trPr>
        <w:tc>
          <w:tcPr>
            <w:tcW w:w="827" w:type="dxa"/>
            <w:vAlign w:val="center"/>
          </w:tcPr>
          <w:p w14:paraId="51E642AE" w14:textId="199EE8D6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</w:t>
            </w:r>
            <w:r w:rsidR="006B549F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vAlign w:val="center"/>
          </w:tcPr>
          <w:p w14:paraId="0998E375" w14:textId="1F2A8FAA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Rel-20 planning</w:t>
            </w:r>
          </w:p>
        </w:tc>
      </w:tr>
      <w:tr w:rsidR="005540D9" w:rsidRPr="007135C3" w14:paraId="16E3F6D5" w14:textId="77777777" w:rsidTr="00E07919">
        <w:trPr>
          <w:trHeight w:val="20"/>
        </w:trPr>
        <w:tc>
          <w:tcPr>
            <w:tcW w:w="827" w:type="dxa"/>
            <w:vAlign w:val="center"/>
          </w:tcPr>
          <w:p w14:paraId="7184E881" w14:textId="28749A11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</w:t>
            </w:r>
            <w:r w:rsidR="006B549F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vAlign w:val="center"/>
          </w:tcPr>
          <w:p w14:paraId="12D88145" w14:textId="17EF1A55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</w:tr>
      <w:tr w:rsidR="005540D9" w:rsidRPr="007135C3" w14:paraId="57ADD53A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0D7A8A00" w14:textId="04AFB57C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vAlign w:val="center"/>
            <w:hideMark/>
          </w:tcPr>
          <w:p w14:paraId="310CEB5B" w14:textId="01084358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</w:tr>
      <w:tr w:rsidR="005540D9" w:rsidRPr="007135C3" w14:paraId="4168550C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42DA03BD" w14:textId="64C8E81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vAlign w:val="center"/>
            <w:hideMark/>
          </w:tcPr>
          <w:p w14:paraId="40CE3231" w14:textId="361F4B26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5540D9" w:rsidRPr="007135C3" w14:paraId="3ABF93F6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5A937FA1" w14:textId="14019C8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9329" w:type="dxa"/>
            <w:vAlign w:val="center"/>
            <w:hideMark/>
          </w:tcPr>
          <w:p w14:paraId="67942E42" w14:textId="56542728" w:rsidR="005540D9" w:rsidRPr="001624E1" w:rsidRDefault="00BB094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</w:tr>
      <w:tr w:rsidR="005540D9" w:rsidRPr="007135C3" w14:paraId="568B2DAB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629C131D" w14:textId="7FCC85BD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vAlign w:val="center"/>
            <w:hideMark/>
          </w:tcPr>
          <w:p w14:paraId="18963C12" w14:textId="4D5CF582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</w:tr>
      <w:tr w:rsidR="005540D9" w:rsidRPr="007135C3" w14:paraId="6FFA29EA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3463DCA0" w14:textId="2E330F3D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9329" w:type="dxa"/>
            <w:vAlign w:val="center"/>
            <w:hideMark/>
          </w:tcPr>
          <w:p w14:paraId="7613C85A" w14:textId="1ACE9A43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</w:t>
            </w:r>
            <w:r w:rsidR="006B549F">
              <w:rPr>
                <w:rFonts w:cs="Arial"/>
                <w:b w:val="0"/>
                <w:sz w:val="20"/>
              </w:rPr>
              <w:t>9</w:t>
            </w:r>
            <w:r w:rsidRPr="006C0DAA">
              <w:rPr>
                <w:rFonts w:cs="Arial"/>
                <w:b w:val="0"/>
                <w:sz w:val="20"/>
              </w:rPr>
              <w:t xml:space="preserve"> and earlier matters</w:t>
            </w:r>
          </w:p>
        </w:tc>
      </w:tr>
      <w:tr w:rsidR="005540D9" w:rsidRPr="007135C3" w14:paraId="170DCAC4" w14:textId="77777777" w:rsidTr="00E07919">
        <w:trPr>
          <w:trHeight w:val="20"/>
        </w:trPr>
        <w:tc>
          <w:tcPr>
            <w:tcW w:w="827" w:type="dxa"/>
            <w:vAlign w:val="center"/>
          </w:tcPr>
          <w:p w14:paraId="760D23A6" w14:textId="10F0E0CA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9329" w:type="dxa"/>
            <w:vAlign w:val="center"/>
          </w:tcPr>
          <w:p w14:paraId="711D95EE" w14:textId="6C654CF9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</w:tr>
      <w:tr w:rsidR="005540D9" w:rsidRPr="007135C3" w14:paraId="4781F101" w14:textId="77777777" w:rsidTr="007377E7">
        <w:trPr>
          <w:trHeight w:val="20"/>
        </w:trPr>
        <w:tc>
          <w:tcPr>
            <w:tcW w:w="827" w:type="dxa"/>
            <w:vAlign w:val="center"/>
          </w:tcPr>
          <w:p w14:paraId="5AAA811C" w14:textId="58271C30" w:rsidR="005540D9" w:rsidRPr="00F91F35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9329" w:type="dxa"/>
            <w:vAlign w:val="center"/>
          </w:tcPr>
          <w:p w14:paraId="5A27E4D0" w14:textId="2D5AE47E" w:rsidR="005540D9" w:rsidRPr="001A2FC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</w:tr>
      <w:tr w:rsidR="005540D9" w:rsidRPr="007135C3" w14:paraId="76CAF26A" w14:textId="77777777" w:rsidTr="004C6AFF">
        <w:trPr>
          <w:trHeight w:val="20"/>
        </w:trPr>
        <w:tc>
          <w:tcPr>
            <w:tcW w:w="827" w:type="dxa"/>
            <w:vAlign w:val="center"/>
          </w:tcPr>
          <w:p w14:paraId="3D84CF3B" w14:textId="662BA769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9329" w:type="dxa"/>
            <w:vAlign w:val="center"/>
          </w:tcPr>
          <w:p w14:paraId="2B0EEDF1" w14:textId="77777777" w:rsidR="005540D9" w:rsidRPr="00E838B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</w:tr>
      <w:tr w:rsidR="005540D9" w:rsidRPr="007135C3" w14:paraId="3218E193" w14:textId="77777777" w:rsidTr="00FF0D3B">
        <w:trPr>
          <w:trHeight w:val="20"/>
        </w:trPr>
        <w:tc>
          <w:tcPr>
            <w:tcW w:w="827" w:type="dxa"/>
            <w:vAlign w:val="center"/>
          </w:tcPr>
          <w:p w14:paraId="031DAFF3" w14:textId="40F5B62E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9329" w:type="dxa"/>
            <w:vAlign w:val="center"/>
          </w:tcPr>
          <w:p w14:paraId="24F3A54B" w14:textId="5D21BF2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7135C3" w14:paraId="4BBE39CE" w14:textId="77777777" w:rsidTr="00FF0D3B">
        <w:trPr>
          <w:trHeight w:val="20"/>
        </w:trPr>
        <w:tc>
          <w:tcPr>
            <w:tcW w:w="827" w:type="dxa"/>
            <w:vAlign w:val="center"/>
          </w:tcPr>
          <w:p w14:paraId="426C772A" w14:textId="1C1E10EB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9329" w:type="dxa"/>
            <w:vAlign w:val="center"/>
          </w:tcPr>
          <w:p w14:paraId="56245ADA" w14:textId="2197CCD7" w:rsidR="005540D9" w:rsidRPr="00E838B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7135C3" w14:paraId="0980460E" w14:textId="77777777" w:rsidTr="00FF0D3B">
        <w:trPr>
          <w:trHeight w:val="20"/>
        </w:trPr>
        <w:tc>
          <w:tcPr>
            <w:tcW w:w="827" w:type="dxa"/>
            <w:vAlign w:val="center"/>
          </w:tcPr>
          <w:p w14:paraId="739D621B" w14:textId="4EF25A89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9329" w:type="dxa"/>
            <w:vAlign w:val="center"/>
          </w:tcPr>
          <w:p w14:paraId="77C98856" w14:textId="21C3294D" w:rsidR="005540D9" w:rsidRPr="00E838B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</w:t>
            </w:r>
            <w:r w:rsidR="006B549F">
              <w:rPr>
                <w:rFonts w:cs="Arial"/>
                <w:b w:val="0"/>
                <w:bCs/>
                <w:color w:val="000000"/>
                <w:sz w:val="20"/>
              </w:rPr>
              <w:t>20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7135C3" w14:paraId="10EF5388" w14:textId="77777777" w:rsidTr="004543BA">
        <w:trPr>
          <w:trHeight w:val="20"/>
        </w:trPr>
        <w:tc>
          <w:tcPr>
            <w:tcW w:w="827" w:type="dxa"/>
            <w:vAlign w:val="center"/>
          </w:tcPr>
          <w:p w14:paraId="124D6A8C" w14:textId="7B9E3FBC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9329" w:type="dxa"/>
            <w:vAlign w:val="center"/>
            <w:hideMark/>
          </w:tcPr>
          <w:p w14:paraId="3EFD27DE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</w:tr>
      <w:tr w:rsidR="005540D9" w:rsidRPr="007135C3" w14:paraId="443C4E36" w14:textId="77777777" w:rsidTr="004543BA">
        <w:trPr>
          <w:trHeight w:val="20"/>
        </w:trPr>
        <w:tc>
          <w:tcPr>
            <w:tcW w:w="827" w:type="dxa"/>
            <w:vAlign w:val="center"/>
          </w:tcPr>
          <w:p w14:paraId="486440C1" w14:textId="0417955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9329" w:type="dxa"/>
            <w:vAlign w:val="center"/>
            <w:hideMark/>
          </w:tcPr>
          <w:p w14:paraId="4914F65E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5540D9" w:rsidRPr="007135C3" w14:paraId="75B45A26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58915431" w14:textId="450A9199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vAlign w:val="center"/>
            <w:hideMark/>
          </w:tcPr>
          <w:p w14:paraId="5A57CF30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</w:tr>
      <w:tr w:rsidR="005540D9" w:rsidRPr="007135C3" w14:paraId="66C93628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22F34B5C" w14:textId="0E538DD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vAlign w:val="center"/>
            <w:hideMark/>
          </w:tcPr>
          <w:p w14:paraId="6A9EBD18" w14:textId="4D7A52CB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5540D9" w:rsidRPr="007135C3" w14:paraId="7352B55F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502F80B6" w14:textId="72218972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vAlign w:val="center"/>
            <w:hideMark/>
          </w:tcPr>
          <w:p w14:paraId="49699A56" w14:textId="3CE1DD6F" w:rsidR="005540D9" w:rsidRPr="001624E1" w:rsidRDefault="00BB094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</w:tr>
      <w:tr w:rsidR="005540D9" w:rsidRPr="007135C3" w14:paraId="0EF21FCA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4704FF70" w14:textId="7FF4C4CD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vAlign w:val="center"/>
            <w:hideMark/>
          </w:tcPr>
          <w:p w14:paraId="25C84454" w14:textId="0A0BCC7B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</w:tr>
      <w:tr w:rsidR="005540D9" w:rsidRPr="0077622D" w14:paraId="609E25C0" w14:textId="77777777" w:rsidTr="00E07919">
        <w:trPr>
          <w:trHeight w:val="20"/>
        </w:trPr>
        <w:tc>
          <w:tcPr>
            <w:tcW w:w="827" w:type="dxa"/>
            <w:vAlign w:val="center"/>
          </w:tcPr>
          <w:p w14:paraId="6D31488E" w14:textId="1BD2E6C9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9329" w:type="dxa"/>
            <w:vAlign w:val="center"/>
          </w:tcPr>
          <w:p w14:paraId="16B95FD5" w14:textId="3C5D51B9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</w:t>
            </w:r>
            <w:r w:rsidR="006B549F">
              <w:rPr>
                <w:rFonts w:cs="Arial"/>
                <w:b w:val="0"/>
                <w:sz w:val="20"/>
              </w:rPr>
              <w:t>9</w:t>
            </w:r>
            <w:r w:rsidRPr="006C0DAA">
              <w:rPr>
                <w:rFonts w:cs="Arial"/>
                <w:b w:val="0"/>
                <w:sz w:val="20"/>
              </w:rPr>
              <w:t xml:space="preserve"> and earlier matters</w:t>
            </w:r>
          </w:p>
        </w:tc>
      </w:tr>
      <w:tr w:rsidR="006B549F" w:rsidRPr="006B549F" w14:paraId="3640BF8E" w14:textId="77777777" w:rsidTr="00654D9C">
        <w:trPr>
          <w:trHeight w:val="20"/>
        </w:trPr>
        <w:tc>
          <w:tcPr>
            <w:tcW w:w="827" w:type="dxa"/>
            <w:vAlign w:val="center"/>
          </w:tcPr>
          <w:p w14:paraId="5E32FDC8" w14:textId="121784BF" w:rsidR="006541BB" w:rsidRPr="006B549F" w:rsidRDefault="006B549F" w:rsidP="006541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B549F">
              <w:rPr>
                <w:rFonts w:cs="Arial"/>
                <w:b w:val="0"/>
                <w:sz w:val="20"/>
              </w:rPr>
              <w:t>8.</w:t>
            </w:r>
            <w:r w:rsidR="006541BB">
              <w:rPr>
                <w:rFonts w:cs="Arial"/>
                <w:b w:val="0"/>
                <w:sz w:val="20"/>
              </w:rPr>
              <w:t>5</w:t>
            </w:r>
          </w:p>
        </w:tc>
        <w:tc>
          <w:tcPr>
            <w:tcW w:w="9329" w:type="dxa"/>
            <w:vAlign w:val="center"/>
          </w:tcPr>
          <w:p w14:paraId="653ED365" w14:textId="4C77CFE9" w:rsidR="006B549F" w:rsidRPr="006B549F" w:rsidRDefault="006B549F" w:rsidP="006B549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B549F">
              <w:rPr>
                <w:rFonts w:cs="Arial"/>
                <w:b w:val="0"/>
                <w:sz w:val="20"/>
              </w:rPr>
              <w:t>AMD_PRO-MED (Stage 3 for Advanced Media Delivery)</w:t>
            </w:r>
          </w:p>
        </w:tc>
      </w:tr>
      <w:tr w:rsidR="006B549F" w:rsidRPr="003676E2" w14:paraId="1C01F8EC" w14:textId="77777777" w:rsidTr="00654D9C">
        <w:trPr>
          <w:trHeight w:val="20"/>
        </w:trPr>
        <w:tc>
          <w:tcPr>
            <w:tcW w:w="827" w:type="dxa"/>
            <w:vAlign w:val="center"/>
          </w:tcPr>
          <w:p w14:paraId="649235C0" w14:textId="292A73BE" w:rsidR="006B549F" w:rsidRPr="00406F35" w:rsidRDefault="006B549F" w:rsidP="00654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6541BB"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vAlign w:val="center"/>
          </w:tcPr>
          <w:p w14:paraId="5824EF6C" w14:textId="77777777" w:rsidR="006B549F" w:rsidRDefault="006B549F" w:rsidP="00654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</w:tr>
      <w:tr w:rsidR="00406F35" w:rsidRPr="003676E2" w14:paraId="70AA5565" w14:textId="77777777" w:rsidTr="00656906">
        <w:trPr>
          <w:trHeight w:val="20"/>
        </w:trPr>
        <w:tc>
          <w:tcPr>
            <w:tcW w:w="827" w:type="dxa"/>
            <w:vAlign w:val="center"/>
          </w:tcPr>
          <w:p w14:paraId="322021AE" w14:textId="515BDFC3" w:rsidR="00406F35" w:rsidRPr="00406F35" w:rsidRDefault="00406F35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9329" w:type="dxa"/>
            <w:vAlign w:val="center"/>
          </w:tcPr>
          <w:p w14:paraId="15B8E15C" w14:textId="47DD34E7" w:rsidR="00406F35" w:rsidRDefault="00406F35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</w:t>
            </w:r>
            <w:r w:rsidR="006B549F">
              <w:rPr>
                <w:rFonts w:cs="Arial"/>
                <w:b w:val="0"/>
                <w:sz w:val="20"/>
                <w:lang w:val="en-US"/>
              </w:rPr>
              <w:t>AMD_Ph2</w:t>
            </w:r>
            <w:r w:rsidRPr="00406F35"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="006B549F" w:rsidRPr="006B549F">
              <w:rPr>
                <w:rFonts w:cs="Arial"/>
                <w:b w:val="0"/>
                <w:sz w:val="20"/>
                <w:lang w:val="en-US"/>
              </w:rPr>
              <w:t>Study on Advanced Media Delivery Phase 2</w:t>
            </w:r>
            <w:r w:rsidRPr="00406F35"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7135C3" w14:paraId="2CAA674F" w14:textId="77777777" w:rsidTr="00864502">
        <w:trPr>
          <w:trHeight w:val="20"/>
        </w:trPr>
        <w:tc>
          <w:tcPr>
            <w:tcW w:w="827" w:type="dxa"/>
            <w:vAlign w:val="center"/>
          </w:tcPr>
          <w:p w14:paraId="6E554EF6" w14:textId="4D2B6E08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vAlign w:val="center"/>
          </w:tcPr>
          <w:p w14:paraId="59C31932" w14:textId="4155C860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</w:t>
            </w:r>
            <w:r w:rsidR="00DA0EB6">
              <w:rPr>
                <w:rFonts w:cs="Arial"/>
                <w:b w:val="0"/>
                <w:bCs/>
                <w:color w:val="000000"/>
                <w:sz w:val="20"/>
              </w:rPr>
              <w:t>20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7135C3" w14:paraId="4B44C56F" w14:textId="77777777" w:rsidTr="00FF0D3B">
        <w:trPr>
          <w:trHeight w:val="20"/>
        </w:trPr>
        <w:tc>
          <w:tcPr>
            <w:tcW w:w="827" w:type="dxa"/>
            <w:vAlign w:val="center"/>
          </w:tcPr>
          <w:p w14:paraId="2E17AF8F" w14:textId="5CA706C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6541BB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vAlign w:val="center"/>
          </w:tcPr>
          <w:p w14:paraId="5DB6DCE2" w14:textId="04E862C6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5540D9" w:rsidRPr="007135C3" w14:paraId="3431B06B" w14:textId="77777777" w:rsidTr="00BD1939">
        <w:trPr>
          <w:trHeight w:val="20"/>
        </w:trPr>
        <w:tc>
          <w:tcPr>
            <w:tcW w:w="827" w:type="dxa"/>
            <w:vAlign w:val="center"/>
          </w:tcPr>
          <w:p w14:paraId="3411E729" w14:textId="37DF8A46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  <w:r w:rsidR="006541BB"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9329" w:type="dxa"/>
            <w:vAlign w:val="center"/>
          </w:tcPr>
          <w:p w14:paraId="2DDDE1F1" w14:textId="6222010C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5540D9" w:rsidRPr="007135C3" w14:paraId="717550B6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55F8AE4B" w14:textId="7402128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vAlign w:val="center"/>
            <w:hideMark/>
          </w:tcPr>
          <w:p w14:paraId="40435088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</w:tr>
      <w:tr w:rsidR="005540D9" w:rsidRPr="007135C3" w14:paraId="19F3AA82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3CA6581E" w14:textId="0472D02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vAlign w:val="center"/>
            <w:hideMark/>
          </w:tcPr>
          <w:p w14:paraId="548F566E" w14:textId="5D810EBB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5540D9" w:rsidRPr="007135C3" w14:paraId="78B1340A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33E0E9F6" w14:textId="48D4B7EB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vAlign w:val="center"/>
            <w:hideMark/>
          </w:tcPr>
          <w:p w14:paraId="567C46B3" w14:textId="47FAE5E1" w:rsidR="005540D9" w:rsidRPr="001624E1" w:rsidRDefault="00BB094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</w:tr>
      <w:tr w:rsidR="005540D9" w:rsidRPr="007135C3" w14:paraId="6FC935CE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41265CDE" w14:textId="14CD6FE0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vAlign w:val="center"/>
            <w:hideMark/>
          </w:tcPr>
          <w:p w14:paraId="77C58697" w14:textId="65160C0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</w:tr>
      <w:tr w:rsidR="005540D9" w:rsidRPr="007135C3" w14:paraId="2D569E37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15220FDB" w14:textId="20C89D0D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vAlign w:val="center"/>
            <w:hideMark/>
          </w:tcPr>
          <w:p w14:paraId="56C70D50" w14:textId="7FDA281F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</w:t>
            </w:r>
            <w:r w:rsidR="00DA0EB6">
              <w:rPr>
                <w:rFonts w:cs="Arial"/>
                <w:b w:val="0"/>
                <w:sz w:val="20"/>
              </w:rPr>
              <w:t>9</w:t>
            </w:r>
            <w:r w:rsidRPr="006C0DAA">
              <w:rPr>
                <w:rFonts w:cs="Arial"/>
                <w:b w:val="0"/>
                <w:sz w:val="20"/>
              </w:rPr>
              <w:t xml:space="preserve"> and earlier matters</w:t>
            </w:r>
          </w:p>
        </w:tc>
      </w:tr>
      <w:tr w:rsidR="005540D9" w:rsidRPr="007135C3" w14:paraId="1E44AAF3" w14:textId="77777777" w:rsidTr="00864502">
        <w:trPr>
          <w:trHeight w:val="20"/>
        </w:trPr>
        <w:tc>
          <w:tcPr>
            <w:tcW w:w="827" w:type="dxa"/>
            <w:vAlign w:val="center"/>
          </w:tcPr>
          <w:p w14:paraId="5FDE76FF" w14:textId="4864716C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9329" w:type="dxa"/>
            <w:vAlign w:val="center"/>
          </w:tcPr>
          <w:p w14:paraId="7487F165" w14:textId="77777777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DA0EB6" w:rsidRPr="00DA0EB6" w14:paraId="67B0BD9B" w14:textId="77777777" w:rsidTr="00654D9C">
        <w:trPr>
          <w:trHeight w:val="20"/>
        </w:trPr>
        <w:tc>
          <w:tcPr>
            <w:tcW w:w="827" w:type="dxa"/>
            <w:vAlign w:val="center"/>
          </w:tcPr>
          <w:p w14:paraId="73183D7C" w14:textId="4811D008" w:rsidR="00DA0EB6" w:rsidRPr="00DA0EB6" w:rsidRDefault="00DA0EB6" w:rsidP="00654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A0EB6">
              <w:rPr>
                <w:rFonts w:cs="Arial"/>
                <w:b w:val="0"/>
                <w:sz w:val="20"/>
                <w:lang w:val="en-US"/>
              </w:rPr>
              <w:t>9.</w:t>
            </w:r>
            <w:r w:rsidR="006541BB">
              <w:rPr>
                <w:rFonts w:cs="Arial"/>
                <w:b w:val="0"/>
                <w:sz w:val="20"/>
                <w:lang w:val="en-US"/>
              </w:rPr>
              <w:t>6</w:t>
            </w:r>
          </w:p>
        </w:tc>
        <w:tc>
          <w:tcPr>
            <w:tcW w:w="9329" w:type="dxa"/>
            <w:vAlign w:val="center"/>
          </w:tcPr>
          <w:p w14:paraId="03FBA334" w14:textId="7A589156" w:rsidR="00DA0EB6" w:rsidRPr="00DA0EB6" w:rsidRDefault="00DA0EB6" w:rsidP="00654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A0EB6">
              <w:rPr>
                <w:rFonts w:cs="Arial"/>
                <w:b w:val="0"/>
                <w:sz w:val="20"/>
                <w:lang w:val="en-US"/>
              </w:rPr>
              <w:t>FS_</w:t>
            </w:r>
            <w:r>
              <w:rPr>
                <w:rFonts w:cs="Arial"/>
                <w:b w:val="0"/>
                <w:sz w:val="20"/>
                <w:lang w:val="en-US"/>
              </w:rPr>
              <w:t>AVFOPS</w:t>
            </w:r>
            <w:r w:rsidRPr="00DA0EB6">
              <w:rPr>
                <w:rFonts w:cs="Arial"/>
                <w:b w:val="0"/>
                <w:sz w:val="20"/>
                <w:lang w:val="en-US"/>
              </w:rPr>
              <w:t>_MED (Study of Advanced Video Formats and Operation Points)</w:t>
            </w:r>
          </w:p>
        </w:tc>
      </w:tr>
      <w:tr w:rsidR="005540D9" w:rsidRPr="00DA0EB6" w14:paraId="04E5D814" w14:textId="77777777" w:rsidTr="00864502">
        <w:trPr>
          <w:trHeight w:val="20"/>
        </w:trPr>
        <w:tc>
          <w:tcPr>
            <w:tcW w:w="827" w:type="dxa"/>
            <w:vAlign w:val="center"/>
          </w:tcPr>
          <w:p w14:paraId="5966BF75" w14:textId="5CE47FED" w:rsidR="005540D9" w:rsidRPr="00DA0EB6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A0EB6">
              <w:rPr>
                <w:rFonts w:cs="Arial"/>
                <w:b w:val="0"/>
                <w:sz w:val="20"/>
                <w:lang w:val="en-US"/>
              </w:rPr>
              <w:t>9.</w:t>
            </w:r>
            <w:r w:rsidR="00406F35" w:rsidRPr="00DA0EB6">
              <w:rPr>
                <w:rFonts w:cs="Arial"/>
                <w:b w:val="0"/>
                <w:sz w:val="20"/>
                <w:lang w:val="en-US"/>
              </w:rPr>
              <w:t>7</w:t>
            </w:r>
          </w:p>
        </w:tc>
        <w:tc>
          <w:tcPr>
            <w:tcW w:w="9329" w:type="dxa"/>
            <w:vAlign w:val="center"/>
          </w:tcPr>
          <w:p w14:paraId="55CBC232" w14:textId="1D4175F6" w:rsidR="005540D9" w:rsidRPr="00DA0EB6" w:rsidRDefault="00DA0EB6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A0EB6">
              <w:rPr>
                <w:rFonts w:cs="Arial"/>
                <w:b w:val="0"/>
                <w:sz w:val="20"/>
                <w:lang w:val="en-US"/>
              </w:rPr>
              <w:t>FS_3DGS_MED</w:t>
            </w:r>
            <w:r w:rsidRPr="00DA0EB6"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DA0EB6">
              <w:rPr>
                <w:rFonts w:cs="Arial"/>
                <w:b w:val="0"/>
                <w:sz w:val="20"/>
                <w:lang w:val="en-US"/>
              </w:rPr>
              <w:t>Study on 3D Gaussian splats</w:t>
            </w:r>
            <w:r w:rsidRPr="00DA0EB6"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5540D9" w:rsidRPr="007135C3" w14:paraId="41F8DB04" w14:textId="77777777" w:rsidTr="001949E4">
        <w:trPr>
          <w:trHeight w:val="20"/>
        </w:trPr>
        <w:tc>
          <w:tcPr>
            <w:tcW w:w="827" w:type="dxa"/>
            <w:vAlign w:val="center"/>
          </w:tcPr>
          <w:p w14:paraId="5C84B2DF" w14:textId="0C22C435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vAlign w:val="center"/>
          </w:tcPr>
          <w:p w14:paraId="69CEEA21" w14:textId="31822EA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</w:t>
            </w:r>
            <w:r w:rsidR="00DA0EB6">
              <w:rPr>
                <w:rFonts w:cs="Arial"/>
                <w:b w:val="0"/>
                <w:bCs/>
                <w:color w:val="000000"/>
                <w:sz w:val="20"/>
              </w:rPr>
              <w:t>20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7135C3" w14:paraId="3B89A2C2" w14:textId="77777777" w:rsidTr="001949E4">
        <w:trPr>
          <w:trHeight w:val="20"/>
        </w:trPr>
        <w:tc>
          <w:tcPr>
            <w:tcW w:w="827" w:type="dxa"/>
            <w:vAlign w:val="center"/>
          </w:tcPr>
          <w:p w14:paraId="7E0C40FA" w14:textId="0C086BEC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vAlign w:val="center"/>
            <w:hideMark/>
          </w:tcPr>
          <w:p w14:paraId="3725ADCF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5540D9" w:rsidRPr="007135C3" w14:paraId="173AAA36" w14:textId="77777777" w:rsidTr="001949E4">
        <w:trPr>
          <w:trHeight w:val="20"/>
        </w:trPr>
        <w:tc>
          <w:tcPr>
            <w:tcW w:w="827" w:type="dxa"/>
            <w:vAlign w:val="center"/>
          </w:tcPr>
          <w:p w14:paraId="2A35CE09" w14:textId="1E6C851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</w:t>
            </w:r>
            <w:r w:rsidR="00406F35"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9329" w:type="dxa"/>
            <w:vAlign w:val="center"/>
            <w:hideMark/>
          </w:tcPr>
          <w:p w14:paraId="6D2DF5C6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</w:tr>
      <w:tr w:rsidR="005540D9" w:rsidRPr="007135C3" w14:paraId="6BFAF55B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40A0A811" w14:textId="0883220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9329" w:type="dxa"/>
            <w:vAlign w:val="center"/>
            <w:hideMark/>
          </w:tcPr>
          <w:p w14:paraId="6E5C74D5" w14:textId="5C2F734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</w:tr>
      <w:tr w:rsidR="005540D9" w:rsidRPr="007135C3" w14:paraId="5603944D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15A38625" w14:textId="66C1653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vAlign w:val="center"/>
            <w:hideMark/>
          </w:tcPr>
          <w:p w14:paraId="3D5DE413" w14:textId="33E227E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</w:tr>
      <w:tr w:rsidR="005540D9" w:rsidRPr="007135C3" w14:paraId="11120204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625D4149" w14:textId="0DDB4BF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vAlign w:val="center"/>
            <w:hideMark/>
          </w:tcPr>
          <w:p w14:paraId="2E9E7C44" w14:textId="07635561" w:rsidR="005540D9" w:rsidRPr="001624E1" w:rsidRDefault="00BB094E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B094E"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</w:tr>
      <w:tr w:rsidR="005540D9" w:rsidRPr="007135C3" w14:paraId="5E076CD5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7AE4079A" w14:textId="101091B3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vAlign w:val="center"/>
            <w:hideMark/>
          </w:tcPr>
          <w:p w14:paraId="190488F9" w14:textId="2D3AFC7B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</w:tr>
      <w:tr w:rsidR="005540D9" w:rsidRPr="007135C3" w14:paraId="4A35D1B3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5DE6FFF1" w14:textId="613A41D2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vAlign w:val="center"/>
            <w:hideMark/>
          </w:tcPr>
          <w:p w14:paraId="01F5B538" w14:textId="1B4AB049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</w:t>
            </w:r>
            <w:r w:rsidR="00DA0EB6">
              <w:rPr>
                <w:rFonts w:cs="Arial"/>
                <w:b w:val="0"/>
                <w:sz w:val="20"/>
              </w:rPr>
              <w:t>9</w:t>
            </w:r>
            <w:r w:rsidRPr="006C0DAA">
              <w:rPr>
                <w:rFonts w:cs="Arial"/>
                <w:b w:val="0"/>
                <w:sz w:val="20"/>
              </w:rPr>
              <w:t xml:space="preserve"> and earlier matters</w:t>
            </w:r>
          </w:p>
        </w:tc>
      </w:tr>
      <w:tr w:rsidR="00406F35" w:rsidRPr="007135C3" w14:paraId="11A1625A" w14:textId="77777777" w:rsidTr="00656906">
        <w:trPr>
          <w:trHeight w:val="20"/>
        </w:trPr>
        <w:tc>
          <w:tcPr>
            <w:tcW w:w="827" w:type="dxa"/>
            <w:vAlign w:val="center"/>
          </w:tcPr>
          <w:p w14:paraId="443B8C37" w14:textId="6F4DB770" w:rsidR="00406F35" w:rsidRPr="00406F35" w:rsidRDefault="00406F35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10.</w:t>
            </w:r>
            <w:r w:rsidR="006541BB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9329" w:type="dxa"/>
            <w:vAlign w:val="center"/>
          </w:tcPr>
          <w:p w14:paraId="3B7EFC49" w14:textId="77777777" w:rsidR="00406F35" w:rsidRPr="001624E1" w:rsidRDefault="00406F35" w:rsidP="0065690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</w:tr>
      <w:tr w:rsidR="00DA0EB6" w:rsidRPr="00DA0EB6" w14:paraId="6E0D828B" w14:textId="77777777" w:rsidTr="00654D9C">
        <w:trPr>
          <w:trHeight w:val="20"/>
        </w:trPr>
        <w:tc>
          <w:tcPr>
            <w:tcW w:w="827" w:type="dxa"/>
            <w:vAlign w:val="center"/>
          </w:tcPr>
          <w:p w14:paraId="277BB763" w14:textId="2D409A0B" w:rsidR="00DA0EB6" w:rsidRDefault="00DA0EB6" w:rsidP="00654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A0EB6"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6541BB"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vAlign w:val="center"/>
          </w:tcPr>
          <w:p w14:paraId="50372183" w14:textId="70DF4367" w:rsidR="00DA0EB6" w:rsidRPr="00DA0EB6" w:rsidRDefault="00DA0EB6" w:rsidP="00654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DA0EB6">
              <w:rPr>
                <w:rFonts w:cs="Arial"/>
                <w:b w:val="0"/>
                <w:bCs/>
                <w:color w:val="000000"/>
                <w:sz w:val="20"/>
              </w:rPr>
              <w:t>FS_DCTC_eQOS_MED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bookmarkStart w:id="1" w:name="_Hlk13214352"/>
            <w:bookmarkStart w:id="2" w:name="_Hlk29478144"/>
            <w:r w:rsidRPr="00DA0EB6">
              <w:rPr>
                <w:rFonts w:cs="Arial"/>
                <w:b w:val="0"/>
                <w:bCs/>
                <w:color w:val="000000"/>
                <w:sz w:val="20"/>
              </w:rPr>
              <w:t xml:space="preserve">Study on </w:t>
            </w:r>
            <w:bookmarkEnd w:id="1"/>
            <w:bookmarkEnd w:id="2"/>
            <w:r w:rsidRPr="00DA0EB6">
              <w:rPr>
                <w:rFonts w:cs="Arial"/>
                <w:b w:val="0"/>
                <w:bCs/>
                <w:color w:val="000000"/>
                <w:sz w:val="20"/>
              </w:rPr>
              <w:t>Usage of Dynamically Changing Traffic Characteristics and Enhanced QoS support in Media Applications and Services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5540D9" w:rsidRPr="003676E2" w14:paraId="1356DA85" w14:textId="77777777" w:rsidTr="00864502">
        <w:trPr>
          <w:trHeight w:val="20"/>
        </w:trPr>
        <w:tc>
          <w:tcPr>
            <w:tcW w:w="827" w:type="dxa"/>
            <w:vAlign w:val="center"/>
          </w:tcPr>
          <w:p w14:paraId="0B6E10A0" w14:textId="33126ECF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6541BB">
              <w:rPr>
                <w:rFonts w:cs="Arial"/>
                <w:b w:val="0"/>
                <w:bCs/>
                <w:sz w:val="20"/>
              </w:rPr>
              <w:t>7</w:t>
            </w:r>
          </w:p>
        </w:tc>
        <w:tc>
          <w:tcPr>
            <w:tcW w:w="9329" w:type="dxa"/>
            <w:vAlign w:val="center"/>
          </w:tcPr>
          <w:p w14:paraId="188076B6" w14:textId="2C66636A" w:rsidR="005540D9" w:rsidRPr="00E838BB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</w:t>
            </w:r>
            <w:r w:rsidR="006541BB">
              <w:rPr>
                <w:rFonts w:cs="Arial"/>
                <w:b w:val="0"/>
                <w:bCs/>
                <w:color w:val="000000"/>
                <w:sz w:val="20"/>
              </w:rPr>
              <w:t>20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6701D4" w14:paraId="6A984898" w14:textId="77777777" w:rsidTr="0084053D">
        <w:trPr>
          <w:trHeight w:val="20"/>
        </w:trPr>
        <w:tc>
          <w:tcPr>
            <w:tcW w:w="827" w:type="dxa"/>
            <w:vAlign w:val="center"/>
          </w:tcPr>
          <w:p w14:paraId="5EBFAAD7" w14:textId="6E9AA4B1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6541BB">
              <w:rPr>
                <w:rFonts w:cs="Arial"/>
                <w:b w:val="0"/>
                <w:bCs/>
                <w:sz w:val="20"/>
              </w:rPr>
              <w:t>8</w:t>
            </w:r>
          </w:p>
        </w:tc>
        <w:tc>
          <w:tcPr>
            <w:tcW w:w="9329" w:type="dxa"/>
            <w:vAlign w:val="center"/>
          </w:tcPr>
          <w:p w14:paraId="7A09F210" w14:textId="54B3F914" w:rsidR="005540D9" w:rsidRPr="00206A63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</w:tr>
      <w:tr w:rsidR="005540D9" w:rsidRPr="007135C3" w14:paraId="60378E1C" w14:textId="77777777" w:rsidTr="00766FBB">
        <w:trPr>
          <w:trHeight w:val="20"/>
        </w:trPr>
        <w:tc>
          <w:tcPr>
            <w:tcW w:w="827" w:type="dxa"/>
            <w:vAlign w:val="center"/>
          </w:tcPr>
          <w:p w14:paraId="0077D488" w14:textId="12D8A6B5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6541BB">
              <w:rPr>
                <w:rFonts w:cs="Arial"/>
                <w:b w:val="0"/>
                <w:bCs/>
                <w:sz w:val="20"/>
              </w:rPr>
              <w:t>9</w:t>
            </w:r>
          </w:p>
        </w:tc>
        <w:tc>
          <w:tcPr>
            <w:tcW w:w="9329" w:type="dxa"/>
            <w:vAlign w:val="center"/>
          </w:tcPr>
          <w:p w14:paraId="10211537" w14:textId="176766FC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</w:tr>
      <w:tr w:rsidR="005540D9" w:rsidRPr="007135C3" w14:paraId="36C8F262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06AE84ED" w14:textId="17099D7F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9329" w:type="dxa"/>
            <w:vAlign w:val="center"/>
            <w:hideMark/>
          </w:tcPr>
          <w:p w14:paraId="702E2EDE" w14:textId="6A750428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</w:tr>
      <w:tr w:rsidR="005540D9" w:rsidRPr="007135C3" w14:paraId="4D9FDEBA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56077DA1" w14:textId="7EFC4008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9329" w:type="dxa"/>
            <w:vAlign w:val="center"/>
            <w:hideMark/>
          </w:tcPr>
          <w:p w14:paraId="786B7622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</w:tr>
      <w:tr w:rsidR="005540D9" w:rsidRPr="007135C3" w14:paraId="0770C5CA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09306076" w14:textId="6F264D12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vAlign w:val="center"/>
            <w:hideMark/>
          </w:tcPr>
          <w:p w14:paraId="1FF14F02" w14:textId="440AD56D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</w:tr>
      <w:tr w:rsidR="005540D9" w:rsidRPr="007135C3" w14:paraId="5D2B0DE6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0C60837E" w14:textId="4314CB1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vAlign w:val="center"/>
            <w:hideMark/>
          </w:tcPr>
          <w:p w14:paraId="6DA13995" w14:textId="777777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</w:tr>
      <w:tr w:rsidR="005540D9" w:rsidRPr="007135C3" w14:paraId="3D8CEEA1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57C12BA9" w14:textId="7EB29414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vAlign w:val="center"/>
            <w:hideMark/>
          </w:tcPr>
          <w:p w14:paraId="28B4DCF2" w14:textId="5590231E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</w:tr>
      <w:tr w:rsidR="005540D9" w:rsidRPr="007135C3" w14:paraId="1873142F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709560AF" w14:textId="0B349BF0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9329" w:type="dxa"/>
            <w:vAlign w:val="center"/>
            <w:hideMark/>
          </w:tcPr>
          <w:p w14:paraId="2DAB1C8D" w14:textId="15A02877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</w:tr>
      <w:tr w:rsidR="005540D9" w:rsidRPr="007135C3" w14:paraId="7A028BD0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11DA0314" w14:textId="7AC477D6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9329" w:type="dxa"/>
            <w:vAlign w:val="center"/>
            <w:hideMark/>
          </w:tcPr>
          <w:p w14:paraId="73B4CBFD" w14:textId="7B53BCEC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</w:t>
            </w:r>
            <w:r w:rsidR="006541BB">
              <w:rPr>
                <w:rFonts w:cs="Arial"/>
                <w:sz w:val="20"/>
              </w:rPr>
              <w:t>9</w:t>
            </w:r>
            <w:r w:rsidRPr="006C0DAA">
              <w:rPr>
                <w:rFonts w:cs="Arial"/>
                <w:sz w:val="20"/>
              </w:rPr>
              <w:t xml:space="preserve"> and earlier matters</w:t>
            </w:r>
          </w:p>
        </w:tc>
      </w:tr>
      <w:tr w:rsidR="005540D9" w:rsidRPr="003676E2" w14:paraId="4C46CBDE" w14:textId="77777777" w:rsidTr="00864502">
        <w:trPr>
          <w:trHeight w:val="20"/>
        </w:trPr>
        <w:tc>
          <w:tcPr>
            <w:tcW w:w="827" w:type="dxa"/>
            <w:vAlign w:val="center"/>
          </w:tcPr>
          <w:p w14:paraId="646B8D59" w14:textId="36EBA479" w:rsidR="005540D9" w:rsidRPr="003676E2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9329" w:type="dxa"/>
            <w:vAlign w:val="center"/>
          </w:tcPr>
          <w:p w14:paraId="0D1A7D55" w14:textId="1C4D8370" w:rsidR="005540D9" w:rsidRPr="003676E2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</w:t>
            </w:r>
            <w:r w:rsidR="006541BB">
              <w:rPr>
                <w:rFonts w:cs="Arial"/>
                <w:bCs/>
                <w:sz w:val="20"/>
              </w:rPr>
              <w:t>Stage 4 and Exceptions</w:t>
            </w:r>
          </w:p>
        </w:tc>
      </w:tr>
      <w:tr w:rsidR="006541BB" w:rsidRPr="007135C3" w14:paraId="6C66794D" w14:textId="77777777" w:rsidTr="00207A69">
        <w:trPr>
          <w:trHeight w:val="20"/>
        </w:trPr>
        <w:tc>
          <w:tcPr>
            <w:tcW w:w="827" w:type="dxa"/>
            <w:vAlign w:val="center"/>
          </w:tcPr>
          <w:p w14:paraId="116F8674" w14:textId="66A26B9F" w:rsidR="006541BB" w:rsidRDefault="006541BB" w:rsidP="00207A6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9329" w:type="dxa"/>
            <w:vAlign w:val="center"/>
          </w:tcPr>
          <w:p w14:paraId="7E85C1BD" w14:textId="77777777" w:rsidR="006541BB" w:rsidRPr="006C0DAA" w:rsidRDefault="006541BB" w:rsidP="00207A6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6541BB" w:rsidRPr="007135C3" w14:paraId="0231ABD0" w14:textId="77777777" w:rsidTr="006C3FAB">
        <w:trPr>
          <w:trHeight w:val="20"/>
        </w:trPr>
        <w:tc>
          <w:tcPr>
            <w:tcW w:w="827" w:type="dxa"/>
            <w:vAlign w:val="center"/>
          </w:tcPr>
          <w:p w14:paraId="0CDC3D58" w14:textId="0DC8848F" w:rsidR="006541BB" w:rsidRDefault="006541BB" w:rsidP="006C3FA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</w:t>
            </w:r>
            <w:r>
              <w:rPr>
                <w:rFonts w:cs="Arial"/>
                <w:b w:val="0"/>
                <w:bCs/>
                <w:sz w:val="20"/>
              </w:rPr>
              <w:t>2</w:t>
            </w:r>
          </w:p>
        </w:tc>
        <w:tc>
          <w:tcPr>
            <w:tcW w:w="9329" w:type="dxa"/>
            <w:vAlign w:val="center"/>
          </w:tcPr>
          <w:p w14:paraId="782A19EE" w14:textId="77777777" w:rsidR="006541BB" w:rsidRDefault="006541BB" w:rsidP="006C3FA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</w:tr>
      <w:tr w:rsidR="006541BB" w:rsidRPr="007135C3" w14:paraId="4601DB31" w14:textId="77777777" w:rsidTr="006C3FAB">
        <w:trPr>
          <w:trHeight w:val="20"/>
        </w:trPr>
        <w:tc>
          <w:tcPr>
            <w:tcW w:w="827" w:type="dxa"/>
            <w:vAlign w:val="center"/>
          </w:tcPr>
          <w:p w14:paraId="4698F0B3" w14:textId="5B7ADF99" w:rsidR="006541BB" w:rsidRDefault="006541BB" w:rsidP="006C3FA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</w:t>
            </w:r>
            <w:r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vAlign w:val="center"/>
          </w:tcPr>
          <w:p w14:paraId="7456EE53" w14:textId="77777777" w:rsidR="006541BB" w:rsidRPr="00243EF6" w:rsidRDefault="006541BB" w:rsidP="006C3FA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</w:tr>
      <w:tr w:rsidR="006541BB" w:rsidRPr="007135C3" w14:paraId="3F8659FF" w14:textId="77777777" w:rsidTr="00B716B6">
        <w:trPr>
          <w:trHeight w:val="20"/>
        </w:trPr>
        <w:tc>
          <w:tcPr>
            <w:tcW w:w="827" w:type="dxa"/>
            <w:vAlign w:val="center"/>
          </w:tcPr>
          <w:p w14:paraId="64AC151D" w14:textId="3565B901" w:rsidR="006541BB" w:rsidRDefault="006541BB" w:rsidP="00B716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</w:t>
            </w:r>
            <w:r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vAlign w:val="center"/>
          </w:tcPr>
          <w:p w14:paraId="38B2D446" w14:textId="77777777" w:rsidR="006541BB" w:rsidRPr="00DB0851" w:rsidRDefault="006541BB" w:rsidP="00B716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AMD_PRO-MED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063908">
              <w:rPr>
                <w:rFonts w:cs="Arial"/>
                <w:b w:val="0"/>
                <w:bCs/>
                <w:color w:val="000000"/>
                <w:sz w:val="20"/>
              </w:rPr>
              <w:t>Stage 3 for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6541BB" w:rsidRPr="003676E2" w14:paraId="3E8E8254" w14:textId="77777777" w:rsidTr="00654D9C">
        <w:trPr>
          <w:trHeight w:val="20"/>
        </w:trPr>
        <w:tc>
          <w:tcPr>
            <w:tcW w:w="827" w:type="dxa"/>
            <w:vAlign w:val="center"/>
          </w:tcPr>
          <w:p w14:paraId="1B9E1A32" w14:textId="361BD45B" w:rsidR="006541BB" w:rsidRPr="003676E2" w:rsidRDefault="006541BB" w:rsidP="00654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4.10</w:t>
            </w:r>
          </w:p>
        </w:tc>
        <w:tc>
          <w:tcPr>
            <w:tcW w:w="9329" w:type="dxa"/>
            <w:vAlign w:val="center"/>
          </w:tcPr>
          <w:p w14:paraId="1B5FA01F" w14:textId="5E8A71E2" w:rsidR="006541BB" w:rsidRPr="003676E2" w:rsidRDefault="006541BB" w:rsidP="00654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 xml:space="preserve">Release </w:t>
            </w:r>
            <w:r>
              <w:rPr>
                <w:rFonts w:cs="Arial"/>
                <w:bCs/>
                <w:sz w:val="20"/>
              </w:rPr>
              <w:t>20</w:t>
            </w:r>
            <w:r w:rsidRPr="003676E2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Features</w:t>
            </w:r>
          </w:p>
        </w:tc>
      </w:tr>
      <w:tr w:rsidR="005540D9" w:rsidRPr="007135C3" w14:paraId="43141ABD" w14:textId="77777777" w:rsidTr="006F130A">
        <w:trPr>
          <w:trHeight w:val="20"/>
        </w:trPr>
        <w:tc>
          <w:tcPr>
            <w:tcW w:w="827" w:type="dxa"/>
            <w:vAlign w:val="center"/>
          </w:tcPr>
          <w:p w14:paraId="1E357F15" w14:textId="0D64FA94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6541BB">
              <w:rPr>
                <w:rFonts w:cs="Arial"/>
                <w:b w:val="0"/>
                <w:bCs/>
                <w:color w:val="000000"/>
                <w:sz w:val="20"/>
              </w:rPr>
              <w:t>4.11</w:t>
            </w:r>
          </w:p>
        </w:tc>
        <w:tc>
          <w:tcPr>
            <w:tcW w:w="9329" w:type="dxa"/>
            <w:vAlign w:val="center"/>
          </w:tcPr>
          <w:p w14:paraId="055904A6" w14:textId="77777777" w:rsidR="005540D9" w:rsidRPr="006C0DAA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</w:tr>
      <w:tr w:rsidR="002A5F0B" w:rsidRPr="007135C3" w14:paraId="4F30F4E5" w14:textId="77777777" w:rsidTr="00864502">
        <w:trPr>
          <w:trHeight w:val="20"/>
        </w:trPr>
        <w:tc>
          <w:tcPr>
            <w:tcW w:w="827" w:type="dxa"/>
            <w:vAlign w:val="center"/>
          </w:tcPr>
          <w:p w14:paraId="0C857525" w14:textId="4CFF3845" w:rsidR="002A5F0B" w:rsidRPr="00406F35" w:rsidRDefault="002A5F0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06F35">
              <w:rPr>
                <w:rFonts w:cs="Arial"/>
                <w:b w:val="0"/>
                <w:bCs/>
                <w:sz w:val="20"/>
              </w:rPr>
              <w:t>14.</w:t>
            </w:r>
            <w:r w:rsidR="006541BB">
              <w:rPr>
                <w:rFonts w:cs="Arial"/>
                <w:b w:val="0"/>
                <w:bCs/>
                <w:sz w:val="20"/>
              </w:rPr>
              <w:t>12</w:t>
            </w:r>
          </w:p>
        </w:tc>
        <w:tc>
          <w:tcPr>
            <w:tcW w:w="9329" w:type="dxa"/>
            <w:vAlign w:val="center"/>
          </w:tcPr>
          <w:p w14:paraId="76EBCD54" w14:textId="319F7167" w:rsidR="002A5F0B" w:rsidRPr="001624E1" w:rsidRDefault="002A5F0B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AI_IMS-MED (Media aspects for AI/ML in IMS services)</w:t>
            </w:r>
          </w:p>
        </w:tc>
      </w:tr>
      <w:tr w:rsidR="005540D9" w:rsidRPr="007135C3" w14:paraId="11E0A4ED" w14:textId="77777777" w:rsidTr="00864502">
        <w:trPr>
          <w:trHeight w:val="20"/>
        </w:trPr>
        <w:tc>
          <w:tcPr>
            <w:tcW w:w="827" w:type="dxa"/>
            <w:vAlign w:val="center"/>
          </w:tcPr>
          <w:p w14:paraId="1ED2633C" w14:textId="0FCF976B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</w:t>
            </w:r>
            <w:r w:rsidR="002A5F0B">
              <w:rPr>
                <w:rFonts w:cs="Arial"/>
                <w:b w:val="0"/>
                <w:bCs/>
                <w:sz w:val="20"/>
              </w:rPr>
              <w:t>1</w:t>
            </w:r>
            <w:r w:rsidR="006541BB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vAlign w:val="center"/>
          </w:tcPr>
          <w:p w14:paraId="0835C559" w14:textId="619905B7" w:rsidR="005540D9" w:rsidRPr="00063908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</w:t>
            </w:r>
            <w:r w:rsidR="006541BB">
              <w:rPr>
                <w:rFonts w:cs="Arial"/>
                <w:b w:val="0"/>
                <w:bCs/>
                <w:color w:val="000000"/>
                <w:sz w:val="20"/>
              </w:rPr>
              <w:t>20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</w:tr>
      <w:tr w:rsidR="005540D9" w:rsidRPr="007135C3" w14:paraId="2D353225" w14:textId="77777777" w:rsidTr="00864502">
        <w:trPr>
          <w:trHeight w:val="20"/>
        </w:trPr>
        <w:tc>
          <w:tcPr>
            <w:tcW w:w="827" w:type="dxa"/>
            <w:vAlign w:val="center"/>
            <w:hideMark/>
          </w:tcPr>
          <w:p w14:paraId="696F4712" w14:textId="00310905" w:rsidR="005540D9" w:rsidRPr="001624E1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9329" w:type="dxa"/>
            <w:vAlign w:val="center"/>
            <w:hideMark/>
          </w:tcPr>
          <w:p w14:paraId="6D067EA3" w14:textId="77777777" w:rsidR="005540D9" w:rsidRPr="00206A63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</w:tr>
      <w:tr w:rsidR="005540D9" w:rsidRPr="003676E2" w14:paraId="7AD2A5DC" w14:textId="77777777" w:rsidTr="00864502">
        <w:trPr>
          <w:trHeight w:val="20"/>
        </w:trPr>
        <w:tc>
          <w:tcPr>
            <w:tcW w:w="827" w:type="dxa"/>
            <w:vAlign w:val="center"/>
          </w:tcPr>
          <w:p w14:paraId="70D4ABC6" w14:textId="53520ADD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9329" w:type="dxa"/>
            <w:vAlign w:val="center"/>
          </w:tcPr>
          <w:p w14:paraId="29CEBA6D" w14:textId="3CCFC8B6" w:rsidR="005540D9" w:rsidRPr="000B128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2A5F0B" w:rsidRPr="003676E2" w14:paraId="725D654D" w14:textId="77777777" w:rsidTr="0010693E">
        <w:trPr>
          <w:trHeight w:val="20"/>
        </w:trPr>
        <w:tc>
          <w:tcPr>
            <w:tcW w:w="827" w:type="dxa"/>
            <w:vAlign w:val="center"/>
          </w:tcPr>
          <w:p w14:paraId="16ED459B" w14:textId="60E4F5E7" w:rsidR="002A5F0B" w:rsidRDefault="002A5F0B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 w:rsidR="006541BB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vAlign w:val="center"/>
          </w:tcPr>
          <w:p w14:paraId="2793F652" w14:textId="77777777" w:rsidR="002A5F0B" w:rsidRPr="00BC0829" w:rsidRDefault="002A5F0B" w:rsidP="001069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6541BB" w:rsidRPr="003676E2" w14:paraId="62BF492A" w14:textId="77777777" w:rsidTr="00654D9C">
        <w:trPr>
          <w:trHeight w:val="20"/>
        </w:trPr>
        <w:tc>
          <w:tcPr>
            <w:tcW w:w="827" w:type="dxa"/>
            <w:vAlign w:val="center"/>
          </w:tcPr>
          <w:p w14:paraId="28351211" w14:textId="72F04B85" w:rsidR="006541BB" w:rsidRPr="00406F35" w:rsidRDefault="006541BB" w:rsidP="00654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vAlign w:val="center"/>
          </w:tcPr>
          <w:p w14:paraId="1702D558" w14:textId="77777777" w:rsidR="006541BB" w:rsidRDefault="006541BB" w:rsidP="00654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FS_Energy_Ph2_MED (Study on Media energy consumption exposure and evaluation framework Phase 2)</w:t>
            </w:r>
          </w:p>
        </w:tc>
      </w:tr>
      <w:tr w:rsidR="006541BB" w:rsidRPr="003676E2" w14:paraId="43205E9A" w14:textId="77777777" w:rsidTr="00654D9C">
        <w:trPr>
          <w:trHeight w:val="20"/>
        </w:trPr>
        <w:tc>
          <w:tcPr>
            <w:tcW w:w="827" w:type="dxa"/>
            <w:vAlign w:val="center"/>
          </w:tcPr>
          <w:p w14:paraId="5F66B2F0" w14:textId="7224F3B4" w:rsidR="006541BB" w:rsidRPr="00406F35" w:rsidRDefault="006541BB" w:rsidP="00654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vAlign w:val="center"/>
          </w:tcPr>
          <w:p w14:paraId="01EB837F" w14:textId="64860892" w:rsidR="006541BB" w:rsidRDefault="006541BB" w:rsidP="00654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406F35">
              <w:rPr>
                <w:rFonts w:cs="Arial"/>
                <w:b w:val="0"/>
                <w:sz w:val="20"/>
                <w:lang w:val="en-US"/>
              </w:rPr>
              <w:t>FS_</w:t>
            </w:r>
            <w:r>
              <w:rPr>
                <w:rFonts w:cs="Arial"/>
                <w:b w:val="0"/>
                <w:sz w:val="20"/>
                <w:lang w:val="en-US"/>
              </w:rPr>
              <w:t>AMD_Ph2</w:t>
            </w:r>
            <w:r w:rsidRPr="00406F35"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6B549F">
              <w:rPr>
                <w:rFonts w:cs="Arial"/>
                <w:b w:val="0"/>
                <w:sz w:val="20"/>
                <w:lang w:val="en-US"/>
              </w:rPr>
              <w:t>Study on Advanced Media Delivery Phase 2</w:t>
            </w:r>
            <w:r w:rsidRPr="00406F35"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6541BB" w:rsidRPr="003676E2" w14:paraId="6CE51967" w14:textId="77777777" w:rsidTr="00654D9C">
        <w:trPr>
          <w:trHeight w:val="20"/>
        </w:trPr>
        <w:tc>
          <w:tcPr>
            <w:tcW w:w="827" w:type="dxa"/>
            <w:vAlign w:val="center"/>
          </w:tcPr>
          <w:p w14:paraId="4BDA0E04" w14:textId="77777777" w:rsidR="006541BB" w:rsidRPr="00406F35" w:rsidRDefault="006541BB" w:rsidP="006541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9329" w:type="dxa"/>
            <w:vAlign w:val="center"/>
          </w:tcPr>
          <w:p w14:paraId="075898A8" w14:textId="3FA2551E" w:rsidR="006541BB" w:rsidRDefault="006541BB" w:rsidP="006541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A0EB6">
              <w:rPr>
                <w:rFonts w:cs="Arial"/>
                <w:b w:val="0"/>
                <w:sz w:val="20"/>
                <w:lang w:val="en-US"/>
              </w:rPr>
              <w:t>FS_</w:t>
            </w:r>
            <w:r>
              <w:rPr>
                <w:rFonts w:cs="Arial"/>
                <w:b w:val="0"/>
                <w:sz w:val="20"/>
                <w:lang w:val="en-US"/>
              </w:rPr>
              <w:t>AVFOPS</w:t>
            </w:r>
            <w:r w:rsidRPr="00DA0EB6">
              <w:rPr>
                <w:rFonts w:cs="Arial"/>
                <w:b w:val="0"/>
                <w:sz w:val="20"/>
                <w:lang w:val="en-US"/>
              </w:rPr>
              <w:t>_MED (Study of Advanced Video Formats and Operation Points)</w:t>
            </w:r>
          </w:p>
        </w:tc>
      </w:tr>
      <w:tr w:rsidR="006541BB" w:rsidRPr="003676E2" w14:paraId="44AB309B" w14:textId="77777777" w:rsidTr="00654D9C">
        <w:trPr>
          <w:trHeight w:val="20"/>
        </w:trPr>
        <w:tc>
          <w:tcPr>
            <w:tcW w:w="827" w:type="dxa"/>
            <w:vAlign w:val="center"/>
          </w:tcPr>
          <w:p w14:paraId="471A6EDF" w14:textId="1700E752" w:rsidR="006541BB" w:rsidRPr="00406F35" w:rsidRDefault="006541BB" w:rsidP="00654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vAlign w:val="center"/>
          </w:tcPr>
          <w:p w14:paraId="5C1C4C62" w14:textId="77777777" w:rsidR="006541BB" w:rsidRDefault="006541BB" w:rsidP="00654D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A0EB6">
              <w:rPr>
                <w:rFonts w:cs="Arial"/>
                <w:b w:val="0"/>
                <w:sz w:val="20"/>
                <w:lang w:val="en-US"/>
              </w:rPr>
              <w:t>FS_3DGS_MED (Study on 3D Gaussian splats)</w:t>
            </w:r>
          </w:p>
        </w:tc>
      </w:tr>
      <w:tr w:rsidR="006541BB" w:rsidRPr="003676E2" w14:paraId="2A31CAE2" w14:textId="77777777" w:rsidTr="00EF6E8B">
        <w:trPr>
          <w:trHeight w:val="20"/>
        </w:trPr>
        <w:tc>
          <w:tcPr>
            <w:tcW w:w="827" w:type="dxa"/>
            <w:vAlign w:val="center"/>
          </w:tcPr>
          <w:p w14:paraId="7C54963B" w14:textId="3F26C5C7" w:rsidR="006541BB" w:rsidRPr="00406F35" w:rsidRDefault="006541BB" w:rsidP="006541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06F35"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vAlign w:val="center"/>
          </w:tcPr>
          <w:p w14:paraId="54144F44" w14:textId="7652ED04" w:rsidR="006541BB" w:rsidRDefault="006541BB" w:rsidP="006541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A0EB6">
              <w:rPr>
                <w:rFonts w:cs="Arial"/>
                <w:b w:val="0"/>
                <w:bCs/>
                <w:color w:val="000000"/>
                <w:sz w:val="20"/>
              </w:rPr>
              <w:t>FS_DCTC_eQOS_MED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A0EB6">
              <w:rPr>
                <w:rFonts w:cs="Arial"/>
                <w:b w:val="0"/>
                <w:bCs/>
                <w:color w:val="000000"/>
                <w:sz w:val="20"/>
              </w:rPr>
              <w:t>Study on Usage of Dynamically Changing Traffic Characteristics and Enhanced QoS support in Media Applications and Services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5540D9" w:rsidRPr="007135C3" w14:paraId="3B1AC80F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5F320A21" w14:textId="7FF83DFE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vAlign w:val="center"/>
            <w:hideMark/>
          </w:tcPr>
          <w:p w14:paraId="1DBB7240" w14:textId="77777777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</w:tr>
      <w:tr w:rsidR="005540D9" w:rsidRPr="007135C3" w14:paraId="4F79458F" w14:textId="77777777" w:rsidTr="00E07919">
        <w:trPr>
          <w:trHeight w:val="20"/>
        </w:trPr>
        <w:tc>
          <w:tcPr>
            <w:tcW w:w="827" w:type="dxa"/>
            <w:vAlign w:val="center"/>
          </w:tcPr>
          <w:p w14:paraId="2C6FEBE4" w14:textId="2981BC9B" w:rsidR="005540D9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17</w:t>
            </w:r>
          </w:p>
        </w:tc>
        <w:tc>
          <w:tcPr>
            <w:tcW w:w="9329" w:type="dxa"/>
            <w:vAlign w:val="center"/>
          </w:tcPr>
          <w:p w14:paraId="5CB9658A" w14:textId="367BA5DE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</w:tr>
      <w:tr w:rsidR="000924E5" w:rsidRPr="007135C3" w14:paraId="6291C750" w14:textId="77777777" w:rsidTr="0015706D">
        <w:trPr>
          <w:trHeight w:val="20"/>
        </w:trPr>
        <w:tc>
          <w:tcPr>
            <w:tcW w:w="827" w:type="dxa"/>
            <w:vAlign w:val="center"/>
          </w:tcPr>
          <w:p w14:paraId="0DAE1B49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9329" w:type="dxa"/>
            <w:vAlign w:val="center"/>
          </w:tcPr>
          <w:p w14:paraId="6B59795D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</w:tr>
      <w:tr w:rsidR="000924E5" w:rsidRPr="007135C3" w14:paraId="2AADB623" w14:textId="77777777" w:rsidTr="0015706D">
        <w:trPr>
          <w:trHeight w:val="20"/>
        </w:trPr>
        <w:tc>
          <w:tcPr>
            <w:tcW w:w="827" w:type="dxa"/>
            <w:vAlign w:val="center"/>
          </w:tcPr>
          <w:p w14:paraId="0D9842E0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vAlign w:val="center"/>
          </w:tcPr>
          <w:p w14:paraId="254A33B0" w14:textId="0B74B583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</w:t>
            </w:r>
          </w:p>
        </w:tc>
      </w:tr>
      <w:tr w:rsidR="000924E5" w:rsidRPr="007135C3" w14:paraId="4DDDFAB2" w14:textId="77777777" w:rsidTr="0015706D">
        <w:trPr>
          <w:trHeight w:val="20"/>
        </w:trPr>
        <w:tc>
          <w:tcPr>
            <w:tcW w:w="827" w:type="dxa"/>
            <w:vAlign w:val="center"/>
          </w:tcPr>
          <w:p w14:paraId="65313654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9329" w:type="dxa"/>
            <w:vAlign w:val="center"/>
          </w:tcPr>
          <w:p w14:paraId="2BFE17A6" w14:textId="77777777" w:rsidR="000924E5" w:rsidRPr="00FB074C" w:rsidRDefault="000924E5" w:rsidP="001570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</w:tr>
      <w:tr w:rsidR="005540D9" w:rsidRPr="007135C3" w14:paraId="4BD17642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3231BDC0" w14:textId="7EC7AF01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9329" w:type="dxa"/>
            <w:vAlign w:val="center"/>
            <w:hideMark/>
          </w:tcPr>
          <w:p w14:paraId="39494B10" w14:textId="77777777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</w:tr>
      <w:tr w:rsidR="005540D9" w:rsidRPr="007135C3" w14:paraId="42791627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3DB2ACD3" w14:textId="68CB3564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9329" w:type="dxa"/>
            <w:vAlign w:val="center"/>
            <w:hideMark/>
          </w:tcPr>
          <w:p w14:paraId="0A9CF53F" w14:textId="77777777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</w:tr>
      <w:tr w:rsidR="005540D9" w:rsidRPr="007135C3" w14:paraId="51DF0541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3A53ACB6" w14:textId="4D2EB9BE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9329" w:type="dxa"/>
            <w:vAlign w:val="center"/>
            <w:hideMark/>
          </w:tcPr>
          <w:p w14:paraId="37159417" w14:textId="77777777" w:rsidR="005540D9" w:rsidRPr="006B6244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</w:tr>
      <w:tr w:rsidR="005540D9" w:rsidRPr="001D202E" w14:paraId="03DFDF0D" w14:textId="77777777" w:rsidTr="00E07919">
        <w:trPr>
          <w:trHeight w:val="20"/>
        </w:trPr>
        <w:tc>
          <w:tcPr>
            <w:tcW w:w="827" w:type="dxa"/>
            <w:vAlign w:val="center"/>
            <w:hideMark/>
          </w:tcPr>
          <w:p w14:paraId="73D972B7" w14:textId="3E2A7238" w:rsidR="005540D9" w:rsidRPr="00042010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9329" w:type="dxa"/>
            <w:vAlign w:val="center"/>
            <w:hideMark/>
          </w:tcPr>
          <w:p w14:paraId="7812CA17" w14:textId="280A105F" w:rsidR="005540D9" w:rsidRPr="00042010" w:rsidRDefault="005540D9" w:rsidP="005540D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 xml:space="preserve">Friday </w:t>
            </w:r>
            <w:r w:rsidR="00406F35">
              <w:rPr>
                <w:rFonts w:cs="Arial"/>
                <w:bCs/>
                <w:color w:val="FF0000"/>
                <w:sz w:val="20"/>
              </w:rPr>
              <w:t>2</w:t>
            </w:r>
            <w:r w:rsidR="00394B24">
              <w:rPr>
                <w:rFonts w:cs="Arial"/>
                <w:bCs/>
                <w:color w:val="FF0000"/>
                <w:sz w:val="20"/>
              </w:rPr>
              <w:t>1</w:t>
            </w:r>
            <w:r w:rsidR="00394B24" w:rsidRPr="00394B24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 w:rsidR="00394B24">
              <w:rPr>
                <w:rFonts w:cs="Arial"/>
                <w:bCs/>
                <w:color w:val="FF0000"/>
                <w:sz w:val="20"/>
              </w:rPr>
              <w:t xml:space="preserve"> November</w:t>
            </w:r>
            <w:r>
              <w:rPr>
                <w:rFonts w:cs="Arial"/>
                <w:bCs/>
                <w:color w:val="FF0000"/>
                <w:sz w:val="20"/>
              </w:rPr>
              <w:t xml:space="preserve">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 w:rsidR="00406F35">
              <w:rPr>
                <w:rFonts w:cs="Arial"/>
                <w:bCs/>
                <w:color w:val="FF0000"/>
                <w:sz w:val="20"/>
              </w:rPr>
              <w:t>1</w:t>
            </w:r>
            <w:r w:rsidR="00394B24">
              <w:rPr>
                <w:rFonts w:cs="Arial"/>
                <w:bCs/>
                <w:color w:val="FF0000"/>
                <w:sz w:val="20"/>
              </w:rPr>
              <w:t>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 w:rsidR="00394B24">
              <w:rPr>
                <w:rFonts w:cs="Arial"/>
                <w:bCs/>
                <w:color w:val="FF0000"/>
                <w:sz w:val="20"/>
              </w:rPr>
              <w:t>local time</w:t>
            </w: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94908" w14:textId="77777777" w:rsidR="00D46474" w:rsidRDefault="00D46474">
      <w:r>
        <w:separator/>
      </w:r>
    </w:p>
  </w:endnote>
  <w:endnote w:type="continuationSeparator" w:id="0">
    <w:p w14:paraId="310FAF21" w14:textId="77777777" w:rsidR="00D46474" w:rsidRDefault="00D4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2A72D" w14:textId="77777777" w:rsidR="00D46474" w:rsidRDefault="00D46474">
      <w:r>
        <w:separator/>
      </w:r>
    </w:p>
  </w:footnote>
  <w:footnote w:type="continuationSeparator" w:id="0">
    <w:p w14:paraId="68B38487" w14:textId="77777777" w:rsidR="00D46474" w:rsidRDefault="00D46474">
      <w:r>
        <w:continuationSeparator/>
      </w:r>
    </w:p>
  </w:footnote>
  <w:footnote w:id="1">
    <w:p w14:paraId="4FC436A2" w14:textId="2FF68D7D" w:rsidR="007C1A64" w:rsidRPr="00406F35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  <w:lang w:val="fr-FR"/>
        </w:rPr>
      </w:pPr>
      <w:r w:rsidRPr="00F73FD6">
        <w:rPr>
          <w:rStyle w:val="Appelnotedebasdep"/>
        </w:rPr>
        <w:footnoteRef/>
      </w:r>
      <w:r w:rsidRPr="00406F35">
        <w:rPr>
          <w:sz w:val="16"/>
          <w:lang w:val="fr-FR"/>
        </w:rPr>
        <w:tab/>
      </w:r>
      <w:r w:rsidR="00406F35" w:rsidRPr="00406F35">
        <w:rPr>
          <w:b/>
          <w:sz w:val="16"/>
          <w:lang w:val="fr-FR"/>
        </w:rPr>
        <w:t>Gilles Te</w:t>
      </w:r>
      <w:r w:rsidR="00406F35">
        <w:rPr>
          <w:b/>
          <w:sz w:val="16"/>
          <w:lang w:val="fr-FR"/>
        </w:rPr>
        <w:t>niou</w:t>
      </w:r>
      <w:r w:rsidRPr="00406F35">
        <w:rPr>
          <w:sz w:val="16"/>
          <w:lang w:val="fr-FR"/>
        </w:rPr>
        <w:tab/>
      </w:r>
      <w:proofErr w:type="gramStart"/>
      <w:r w:rsidRPr="00406F35">
        <w:rPr>
          <w:sz w:val="16"/>
          <w:lang w:val="fr-FR"/>
        </w:rPr>
        <w:t>Email: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>teniou@global.tencent.com</w:t>
      </w:r>
      <w:r w:rsidRPr="00406F35">
        <w:rPr>
          <w:sz w:val="16"/>
          <w:lang w:val="fr-FR"/>
        </w:rPr>
        <w:t xml:space="preserve"> </w:t>
      </w:r>
      <w:r w:rsidRPr="00406F35">
        <w:rPr>
          <w:sz w:val="16"/>
          <w:lang w:val="fr-FR"/>
        </w:rPr>
        <w:br/>
        <w:t xml:space="preserve">Mailing </w:t>
      </w:r>
      <w:proofErr w:type="spellStart"/>
      <w:proofErr w:type="gramStart"/>
      <w:r w:rsidRPr="00406F35">
        <w:rPr>
          <w:sz w:val="16"/>
          <w:lang w:val="fr-FR"/>
        </w:rPr>
        <w:t>Address</w:t>
      </w:r>
      <w:proofErr w:type="spellEnd"/>
      <w:r w:rsidRPr="00406F35">
        <w:rPr>
          <w:sz w:val="16"/>
          <w:lang w:val="fr-FR"/>
        </w:rPr>
        <w:t>:</w:t>
      </w:r>
      <w:proofErr w:type="gramEnd"/>
      <w:r w:rsidRPr="00406F35">
        <w:rPr>
          <w:sz w:val="16"/>
          <w:lang w:val="fr-FR"/>
        </w:rPr>
        <w:t xml:space="preserve"> </w:t>
      </w:r>
      <w:r w:rsidR="00406F35">
        <w:rPr>
          <w:sz w:val="16"/>
          <w:lang w:val="fr-FR"/>
        </w:rPr>
        <w:t xml:space="preserve">22 rue Jean </w:t>
      </w:r>
      <w:proofErr w:type="spellStart"/>
      <w:r w:rsidR="00406F35">
        <w:rPr>
          <w:sz w:val="16"/>
          <w:lang w:val="fr-FR"/>
        </w:rPr>
        <w:t>Guehenno</w:t>
      </w:r>
      <w:proofErr w:type="spellEnd"/>
      <w:r w:rsidR="00406F35">
        <w:rPr>
          <w:sz w:val="16"/>
          <w:lang w:val="fr-FR"/>
        </w:rPr>
        <w:t>, 35700 Rennes</w:t>
      </w:r>
      <w:r w:rsidR="00041009" w:rsidRPr="00406F35">
        <w:rPr>
          <w:sz w:val="16"/>
          <w:lang w:val="fr-FR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0CD76C5A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8274E6">
      <w:rPr>
        <w:rFonts w:cs="Arial"/>
        <w:lang w:val="en-US"/>
      </w:rPr>
      <w:t>4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Tdoc </w:t>
    </w:r>
    <w:r w:rsidR="008C6011" w:rsidRPr="008C6011">
      <w:rPr>
        <w:rFonts w:cs="Arial"/>
        <w:b/>
        <w:i/>
        <w:sz w:val="28"/>
        <w:szCs w:val="28"/>
      </w:rPr>
      <w:t>S4-25</w:t>
    </w:r>
    <w:r w:rsidR="008274E6">
      <w:rPr>
        <w:rFonts w:cs="Arial"/>
        <w:b/>
        <w:i/>
        <w:sz w:val="28"/>
        <w:szCs w:val="28"/>
      </w:rPr>
      <w:t>xxxx</w:t>
    </w:r>
  </w:p>
  <w:p w14:paraId="641F0A71" w14:textId="42D80CC7" w:rsidR="00ED0981" w:rsidRPr="0084724A" w:rsidRDefault="008274E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Dallas (TX-US)</w:t>
    </w:r>
    <w:r w:rsidR="00C84992">
      <w:rPr>
        <w:rFonts w:cs="Arial"/>
        <w:lang w:eastAsia="zh-CN"/>
      </w:rPr>
      <w:t xml:space="preserve">, </w:t>
    </w:r>
    <w:r w:rsidR="005E302A">
      <w:rPr>
        <w:rFonts w:cs="Arial"/>
        <w:lang w:eastAsia="zh-CN"/>
      </w:rPr>
      <w:t>1</w:t>
    </w:r>
    <w:r>
      <w:rPr>
        <w:rFonts w:cs="Arial"/>
        <w:lang w:eastAsia="zh-CN"/>
      </w:rPr>
      <w:t>7</w:t>
    </w:r>
    <w:r w:rsidR="005E302A">
      <w:rPr>
        <w:rFonts w:cs="Arial"/>
        <w:lang w:eastAsia="zh-CN"/>
      </w:rPr>
      <w:t>-2</w:t>
    </w:r>
    <w:r>
      <w:rPr>
        <w:rFonts w:cs="Arial"/>
        <w:lang w:eastAsia="zh-CN"/>
      </w:rPr>
      <w:t>1</w:t>
    </w:r>
    <w:r w:rsidR="005E302A">
      <w:rPr>
        <w:rFonts w:cs="Arial"/>
        <w:lang w:eastAsia="zh-CN"/>
      </w:rPr>
      <w:t xml:space="preserve"> </w:t>
    </w:r>
    <w:r>
      <w:rPr>
        <w:rFonts w:cs="Arial"/>
        <w:lang w:eastAsia="zh-CN"/>
      </w:rPr>
      <w:t>November</w:t>
    </w:r>
    <w:r w:rsidR="00577D5F">
      <w:rPr>
        <w:rFonts w:cs="Arial"/>
        <w:lang w:eastAsia="zh-CN"/>
      </w:rPr>
      <w:t xml:space="preserve"> </w:t>
    </w:r>
    <w:r w:rsidR="00823C63" w:rsidRPr="00823C63">
      <w:rPr>
        <w:rFonts w:cs="Arial"/>
        <w:lang w:eastAsia="zh-CN"/>
      </w:rPr>
      <w:t>202</w:t>
    </w:r>
    <w:r w:rsidR="003E5307"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9637E6"/>
    <w:multiLevelType w:val="hybridMultilevel"/>
    <w:tmpl w:val="55C27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A1EAE"/>
    <w:multiLevelType w:val="multilevel"/>
    <w:tmpl w:val="50BA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9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7"/>
  </w:num>
  <w:num w:numId="6" w16cid:durableId="469522628">
    <w:abstractNumId w:val="8"/>
  </w:num>
  <w:num w:numId="7" w16cid:durableId="995306893">
    <w:abstractNumId w:val="3"/>
  </w:num>
  <w:num w:numId="8" w16cid:durableId="222110196">
    <w:abstractNumId w:val="5"/>
  </w:num>
  <w:num w:numId="9" w16cid:durableId="1442065838">
    <w:abstractNumId w:val="1"/>
  </w:num>
  <w:num w:numId="10" w16cid:durableId="207874279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EB1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6D5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B86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908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4E5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82D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C8A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A46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0BF5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5F0B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4B2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8F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4E46"/>
    <w:rsid w:val="004051D0"/>
    <w:rsid w:val="00405C82"/>
    <w:rsid w:val="00405E8D"/>
    <w:rsid w:val="0040673E"/>
    <w:rsid w:val="00406F35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37CD9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DCC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AD6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195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0D9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D5F"/>
    <w:rsid w:val="005807CF"/>
    <w:rsid w:val="00580DA2"/>
    <w:rsid w:val="00581B6B"/>
    <w:rsid w:val="00581C41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1606"/>
    <w:rsid w:val="00592350"/>
    <w:rsid w:val="00593195"/>
    <w:rsid w:val="00593E2E"/>
    <w:rsid w:val="00594072"/>
    <w:rsid w:val="00594577"/>
    <w:rsid w:val="005956EE"/>
    <w:rsid w:val="00595B34"/>
    <w:rsid w:val="00595D79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DAE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70F"/>
    <w:rsid w:val="005E19E6"/>
    <w:rsid w:val="005E2172"/>
    <w:rsid w:val="005E302A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41BB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77D1E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49F"/>
    <w:rsid w:val="006B5F59"/>
    <w:rsid w:val="006B6244"/>
    <w:rsid w:val="006B701E"/>
    <w:rsid w:val="006B7324"/>
    <w:rsid w:val="006C02F2"/>
    <w:rsid w:val="006C0DAA"/>
    <w:rsid w:val="006C2016"/>
    <w:rsid w:val="006C20AF"/>
    <w:rsid w:val="006C22DF"/>
    <w:rsid w:val="006C237C"/>
    <w:rsid w:val="006C297A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4F2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AC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415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9F9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6FBB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B092C"/>
    <w:rsid w:val="007B1850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4E6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9E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2DB0"/>
    <w:rsid w:val="008A35D9"/>
    <w:rsid w:val="008A6323"/>
    <w:rsid w:val="008A6E2B"/>
    <w:rsid w:val="008A72AA"/>
    <w:rsid w:val="008A72D2"/>
    <w:rsid w:val="008B0390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01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1CB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25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32F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6C5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5B45"/>
    <w:rsid w:val="00A3718B"/>
    <w:rsid w:val="00A3732A"/>
    <w:rsid w:val="00A40684"/>
    <w:rsid w:val="00A40AB3"/>
    <w:rsid w:val="00A40B0A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BC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626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7A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999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AB6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BCA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94E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B0E"/>
    <w:rsid w:val="00C02D55"/>
    <w:rsid w:val="00C03019"/>
    <w:rsid w:val="00C04397"/>
    <w:rsid w:val="00C043F9"/>
    <w:rsid w:val="00C04418"/>
    <w:rsid w:val="00C0468D"/>
    <w:rsid w:val="00C04988"/>
    <w:rsid w:val="00C04A01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40"/>
    <w:rsid w:val="00CE0BC5"/>
    <w:rsid w:val="00CE1339"/>
    <w:rsid w:val="00CE1833"/>
    <w:rsid w:val="00CE1FAB"/>
    <w:rsid w:val="00CE2FC3"/>
    <w:rsid w:val="00CE30C0"/>
    <w:rsid w:val="00CE4403"/>
    <w:rsid w:val="00CE4A17"/>
    <w:rsid w:val="00CE4AA9"/>
    <w:rsid w:val="00CE4D57"/>
    <w:rsid w:val="00CE63BF"/>
    <w:rsid w:val="00CE6477"/>
    <w:rsid w:val="00CE6AF6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57B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474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0EB6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851"/>
    <w:rsid w:val="00DB094C"/>
    <w:rsid w:val="00DB141D"/>
    <w:rsid w:val="00DB3712"/>
    <w:rsid w:val="00DB3D43"/>
    <w:rsid w:val="00DB44FF"/>
    <w:rsid w:val="00DB5647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1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0D5A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4E8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86998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4F6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2A25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6D04F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99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3gpp.org/Home.aspx#/meeting?MtgId=83355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ortal.3gpp.org/Home.aspx#/meeting?MtgId=83354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/Home.aspx#/meeting?MtgId=6066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rtal.3gpp.org/Home.aspx#/meeting?MtgId=83357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3gpp.org/Home.aspx#/meeting?MtgId=833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1051</Words>
  <Characters>5784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Gilles Teniou</cp:lastModifiedBy>
  <cp:revision>3</cp:revision>
  <cp:lastPrinted>2016-05-03T09:51:00Z</cp:lastPrinted>
  <dcterms:created xsi:type="dcterms:W3CDTF">2025-07-14T11:21:00Z</dcterms:created>
  <dcterms:modified xsi:type="dcterms:W3CDTF">2025-09-26T15:26:00Z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