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7B207" w14:textId="1F26F640" w:rsidR="001958AD" w:rsidRDefault="00595B52" w:rsidP="002C5575">
      <w:pPr>
        <w:pStyle w:val="Header"/>
        <w:tabs>
          <w:tab w:val="right" w:pos="9638"/>
        </w:tabs>
        <w:rPr>
          <w:rFonts w:cs="Arial"/>
          <w:b w:val="0"/>
          <w:bCs/>
          <w:sz w:val="24"/>
        </w:rPr>
      </w:pPr>
      <w:r w:rsidRPr="00684CA1">
        <w:rPr>
          <w:rFonts w:cs="Arial"/>
          <w:b w:val="0"/>
          <w:bCs/>
          <w:sz w:val="24"/>
        </w:rPr>
        <w:t xml:space="preserve">TSG </w:t>
      </w:r>
      <w:r w:rsidR="006E6480" w:rsidRPr="00220888">
        <w:rPr>
          <w:rFonts w:cs="Arial"/>
          <w:b w:val="0"/>
          <w:bCs/>
          <w:color w:val="000000"/>
          <w:sz w:val="24"/>
        </w:rPr>
        <w:t>SA</w:t>
      </w:r>
      <w:r w:rsidRPr="00684CA1">
        <w:rPr>
          <w:rFonts w:cs="Arial"/>
          <w:b w:val="0"/>
          <w:bCs/>
          <w:sz w:val="24"/>
        </w:rPr>
        <w:t xml:space="preserve"> Meeting</w:t>
      </w:r>
      <w:r w:rsidR="000A4E67">
        <w:rPr>
          <w:rFonts w:cs="Arial"/>
          <w:b w:val="0"/>
          <w:bCs/>
          <w:sz w:val="24"/>
        </w:rPr>
        <w:t xml:space="preserve"> </w:t>
      </w:r>
      <w:r w:rsidR="00B066D2">
        <w:rPr>
          <w:rFonts w:cs="Arial"/>
          <w:b w:val="0"/>
          <w:bCs/>
          <w:sz w:val="24"/>
        </w:rPr>
        <w:t>#</w:t>
      </w:r>
      <w:r w:rsidR="00483DF5">
        <w:rPr>
          <w:rFonts w:cs="Arial"/>
          <w:b w:val="0"/>
          <w:bCs/>
          <w:sz w:val="24"/>
        </w:rPr>
        <w:t>132</w:t>
      </w:r>
      <w:r w:rsidRPr="00684CA1">
        <w:rPr>
          <w:rFonts w:cs="Arial"/>
          <w:b w:val="0"/>
          <w:bCs/>
          <w:sz w:val="24"/>
        </w:rPr>
        <w:tab/>
      </w:r>
      <w:r w:rsidR="006E6480" w:rsidRPr="00220888">
        <w:rPr>
          <w:rFonts w:cs="Arial"/>
          <w:b w:val="0"/>
          <w:bCs/>
          <w:color w:val="000000"/>
          <w:sz w:val="24"/>
        </w:rPr>
        <w:t>S</w:t>
      </w:r>
      <w:r w:rsidR="00520A9C" w:rsidRPr="00945471">
        <w:rPr>
          <w:rFonts w:cs="Arial"/>
          <w:b w:val="0"/>
          <w:bCs/>
          <w:color w:val="000000"/>
          <w:sz w:val="24"/>
        </w:rPr>
        <w:t>P</w:t>
      </w:r>
      <w:r w:rsidR="000A4E67" w:rsidRPr="006E6480">
        <w:rPr>
          <w:rFonts w:cs="Arial"/>
          <w:b w:val="0"/>
          <w:bCs/>
          <w:sz w:val="24"/>
        </w:rPr>
        <w:t>-</w:t>
      </w:r>
      <w:r w:rsidR="00483DF5">
        <w:rPr>
          <w:rFonts w:cs="Arial"/>
          <w:b w:val="0"/>
          <w:bCs/>
          <w:sz w:val="24"/>
        </w:rPr>
        <w:t>25</w:t>
      </w:r>
      <w:r w:rsidR="00520A9C" w:rsidRPr="006E6480">
        <w:rPr>
          <w:rFonts w:cs="Arial"/>
          <w:b w:val="0"/>
          <w:bCs/>
          <w:sz w:val="24"/>
          <w:highlight w:val="yellow"/>
        </w:rPr>
        <w:t>abcd</w:t>
      </w:r>
    </w:p>
    <w:p w14:paraId="524591CE" w14:textId="58C1C565" w:rsidR="00595B52" w:rsidRPr="00DA709D" w:rsidRDefault="00483DF5" w:rsidP="002C5575">
      <w:pPr>
        <w:pStyle w:val="Header"/>
        <w:tabs>
          <w:tab w:val="right" w:pos="9638"/>
        </w:tabs>
        <w:rPr>
          <w:rFonts w:cs="Arial"/>
          <w:b w:val="0"/>
          <w:bCs/>
          <w:sz w:val="24"/>
        </w:rPr>
      </w:pPr>
      <w:r>
        <w:rPr>
          <w:rFonts w:cs="Arial"/>
          <w:b w:val="0"/>
          <w:bCs/>
          <w:sz w:val="24"/>
        </w:rPr>
        <w:t>19</w:t>
      </w:r>
      <w:r w:rsidR="00B066D2" w:rsidRPr="00B066D2">
        <w:rPr>
          <w:rFonts w:cs="Arial"/>
          <w:b w:val="0"/>
          <w:bCs/>
          <w:sz w:val="24"/>
        </w:rPr>
        <w:t xml:space="preserve"> - </w:t>
      </w:r>
      <w:r>
        <w:rPr>
          <w:rFonts w:cs="Arial"/>
          <w:b w:val="0"/>
          <w:bCs/>
          <w:sz w:val="24"/>
        </w:rPr>
        <w:t>23</w:t>
      </w:r>
      <w:r w:rsidR="002C5575" w:rsidRPr="00B066D2">
        <w:rPr>
          <w:rFonts w:cs="Arial"/>
          <w:b w:val="0"/>
          <w:bCs/>
          <w:sz w:val="24"/>
        </w:rPr>
        <w:t xml:space="preserve"> </w:t>
      </w:r>
      <w:r>
        <w:rPr>
          <w:rFonts w:cs="Arial"/>
          <w:b w:val="0"/>
          <w:bCs/>
          <w:sz w:val="24"/>
        </w:rPr>
        <w:t>May</w:t>
      </w:r>
      <w:r w:rsidR="00B066D2" w:rsidRPr="00B066D2">
        <w:rPr>
          <w:rFonts w:cs="Arial"/>
          <w:b w:val="0"/>
          <w:bCs/>
          <w:sz w:val="24"/>
        </w:rPr>
        <w:t xml:space="preserve"> </w:t>
      </w:r>
      <w:r>
        <w:rPr>
          <w:rFonts w:cs="Arial"/>
          <w:b w:val="0"/>
          <w:bCs/>
          <w:sz w:val="24"/>
        </w:rPr>
        <w:t>2025</w:t>
      </w:r>
      <w:r w:rsidR="00595B52" w:rsidRPr="00684CA1">
        <w:rPr>
          <w:rFonts w:cs="Arial"/>
          <w:b w:val="0"/>
          <w:bCs/>
          <w:sz w:val="24"/>
        </w:rPr>
        <w:t xml:space="preserve">, </w:t>
      </w:r>
      <w:r>
        <w:rPr>
          <w:rFonts w:cs="Arial"/>
          <w:b w:val="0"/>
          <w:bCs/>
          <w:sz w:val="24"/>
        </w:rPr>
        <w:t>Fukuoka City</w:t>
      </w:r>
      <w:r w:rsidR="006E6480">
        <w:rPr>
          <w:rFonts w:cs="Arial"/>
          <w:b w:val="0"/>
          <w:bCs/>
          <w:sz w:val="24"/>
        </w:rPr>
        <w:t xml:space="preserve">, </w:t>
      </w:r>
      <w:r>
        <w:rPr>
          <w:rFonts w:cs="Arial"/>
          <w:b w:val="0"/>
          <w:bCs/>
          <w:sz w:val="24"/>
        </w:rPr>
        <w:t>JP</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p>
    <w:p w14:paraId="21C5915E" w14:textId="51ED5387"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483DF5">
        <w:rPr>
          <w:rFonts w:ascii="Arial" w:hAnsi="Arial" w:cs="Arial"/>
          <w:b/>
          <w:bCs/>
        </w:rPr>
        <w:t>19</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0F2EB1">
        <w:rPr>
          <w:rFonts w:ascii="Arial" w:hAnsi="Arial" w:cs="Arial"/>
          <w:b/>
          <w:bCs/>
        </w:rPr>
        <w:t>AvCall-MED</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3906CDDB"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483DF5">
        <w:rPr>
          <w:rFonts w:ascii="Arial" w:hAnsi="Arial"/>
          <w:b/>
        </w:rPr>
        <w:t>10.7</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0F6D48FF" w:rsidR="003F268E" w:rsidRPr="000A4E67" w:rsidRDefault="008A76FD" w:rsidP="00DA709D">
      <w:pPr>
        <w:pStyle w:val="Heading1"/>
        <w:tabs>
          <w:tab w:val="left" w:pos="2268"/>
          <w:tab w:val="left" w:pos="3686"/>
        </w:tabs>
        <w:ind w:right="-99"/>
        <w:rPr>
          <w:sz w:val="24"/>
          <w:szCs w:val="24"/>
        </w:rPr>
      </w:pPr>
      <w:proofErr w:type="gramStart"/>
      <w:r w:rsidRPr="000A4E67">
        <w:rPr>
          <w:sz w:val="24"/>
          <w:szCs w:val="24"/>
        </w:rPr>
        <w:t>Title</w:t>
      </w:r>
      <w:r w:rsidR="00985B73" w:rsidRPr="000A4E67">
        <w:rPr>
          <w:sz w:val="24"/>
          <w:szCs w:val="24"/>
        </w:rPr>
        <w:t xml:space="preserve"> :</w:t>
      </w:r>
      <w:proofErr w:type="gramEnd"/>
      <w:r w:rsidR="00B078D6" w:rsidRPr="000A4E67">
        <w:rPr>
          <w:sz w:val="24"/>
          <w:szCs w:val="24"/>
        </w:rPr>
        <w:t xml:space="preserve"> </w:t>
      </w:r>
      <w:r w:rsidR="0075141A" w:rsidRPr="000A4E67">
        <w:rPr>
          <w:sz w:val="24"/>
          <w:szCs w:val="24"/>
        </w:rPr>
        <w:tab/>
      </w:r>
      <w:r w:rsidR="00DA709D">
        <w:rPr>
          <w:sz w:val="24"/>
          <w:szCs w:val="24"/>
        </w:rPr>
        <w:tab/>
      </w:r>
      <w:r w:rsidR="00483DF5">
        <w:rPr>
          <w:sz w:val="24"/>
          <w:szCs w:val="24"/>
        </w:rPr>
        <w:t>Avatar Communications in AR Calls</w:t>
      </w:r>
    </w:p>
    <w:p w14:paraId="3C946738" w14:textId="6F1EC26B" w:rsidR="00B078D6" w:rsidRPr="000A4E67" w:rsidRDefault="00E13CB2" w:rsidP="00DA709D">
      <w:pPr>
        <w:pStyle w:val="Heading2"/>
        <w:tabs>
          <w:tab w:val="left" w:pos="2268"/>
        </w:tabs>
        <w:rPr>
          <w:sz w:val="24"/>
          <w:szCs w:val="24"/>
        </w:rPr>
      </w:pPr>
      <w:proofErr w:type="gramStart"/>
      <w:r w:rsidRPr="000A4E67">
        <w:rPr>
          <w:sz w:val="24"/>
          <w:szCs w:val="24"/>
        </w:rPr>
        <w:t>A</w:t>
      </w:r>
      <w:r w:rsidR="00B078D6" w:rsidRPr="000A4E67">
        <w:rPr>
          <w:sz w:val="24"/>
          <w:szCs w:val="24"/>
        </w:rPr>
        <w:t>cronym  :</w:t>
      </w:r>
      <w:proofErr w:type="gramEnd"/>
      <w:r w:rsidR="00B078D6" w:rsidRPr="000A4E67">
        <w:rPr>
          <w:sz w:val="24"/>
          <w:szCs w:val="24"/>
        </w:rPr>
        <w:t xml:space="preserve"> </w:t>
      </w:r>
      <w:r w:rsidR="0075141A" w:rsidRPr="000A4E67">
        <w:rPr>
          <w:sz w:val="24"/>
          <w:szCs w:val="24"/>
        </w:rPr>
        <w:tab/>
      </w:r>
      <w:proofErr w:type="spellStart"/>
      <w:r w:rsidR="00483DF5">
        <w:rPr>
          <w:sz w:val="24"/>
          <w:szCs w:val="24"/>
        </w:rPr>
        <w:t>AvCall</w:t>
      </w:r>
      <w:proofErr w:type="spellEnd"/>
      <w:r w:rsidR="00483DF5">
        <w:rPr>
          <w:sz w:val="24"/>
          <w:szCs w:val="24"/>
        </w:rPr>
        <w:t>-MED</w:t>
      </w:r>
    </w:p>
    <w:p w14:paraId="2448A9DC" w14:textId="18C2C18C" w:rsidR="00B078D6" w:rsidRPr="000A4E67" w:rsidRDefault="00B47DAF" w:rsidP="00DA709D">
      <w:pPr>
        <w:pStyle w:val="Heading2"/>
        <w:tabs>
          <w:tab w:val="left" w:pos="2268"/>
        </w:tabs>
        <w:rPr>
          <w:sz w:val="24"/>
          <w:szCs w:val="24"/>
        </w:rPr>
      </w:pPr>
      <w:r>
        <w:rPr>
          <w:sz w:val="24"/>
          <w:szCs w:val="24"/>
        </w:rPr>
        <w:t xml:space="preserve">Unique </w:t>
      </w:r>
      <w:proofErr w:type="gramStart"/>
      <w:r>
        <w:rPr>
          <w:sz w:val="24"/>
          <w:szCs w:val="24"/>
        </w:rPr>
        <w:t>I</w:t>
      </w:r>
      <w:r w:rsidR="00B078D6" w:rsidRPr="000A4E67">
        <w:rPr>
          <w:sz w:val="24"/>
          <w:szCs w:val="24"/>
        </w:rPr>
        <w:t xml:space="preserve">dentifier </w:t>
      </w:r>
      <w:r w:rsidR="00520A9C">
        <w:rPr>
          <w:sz w:val="24"/>
          <w:szCs w:val="24"/>
        </w:rPr>
        <w:t>:</w:t>
      </w:r>
      <w:proofErr w:type="gramEnd"/>
      <w:r w:rsidR="0075141A" w:rsidRPr="000A4E67">
        <w:rPr>
          <w:sz w:val="24"/>
          <w:szCs w:val="24"/>
        </w:rPr>
        <w:tab/>
      </w:r>
      <w:r w:rsidR="00483DF5" w:rsidRPr="00483DF5">
        <w:rPr>
          <w:sz w:val="24"/>
          <w:szCs w:val="24"/>
        </w:rPr>
        <w:t>1070056</w:t>
      </w:r>
    </w:p>
    <w:p w14:paraId="12A92096" w14:textId="77777777" w:rsidR="00E72B61" w:rsidRPr="00684CA1" w:rsidRDefault="00E72B61" w:rsidP="00E72B61">
      <w:pPr>
        <w:ind w:right="-99"/>
        <w:jc w:val="center"/>
        <w:rPr>
          <w:b/>
          <w:sz w:val="32"/>
          <w:szCs w:val="32"/>
        </w:rPr>
      </w:pPr>
      <w:r w:rsidRPr="00684CA1">
        <w:rPr>
          <w:b/>
          <w:sz w:val="32"/>
          <w:szCs w:val="32"/>
        </w:rPr>
        <w:t xml:space="preserve">Release </w:t>
      </w:r>
      <w:r w:rsidR="00520A9C">
        <w:rPr>
          <w:b/>
          <w:sz w:val="32"/>
          <w:szCs w:val="32"/>
        </w:rPr>
        <w:t>ZZ</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5"/>
        <w:gridCol w:w="1282"/>
        <w:gridCol w:w="848"/>
        <w:gridCol w:w="1277"/>
        <w:gridCol w:w="1275"/>
        <w:gridCol w:w="1523"/>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015D691F" w:rsidR="00187B47" w:rsidRPr="00DA709D" w:rsidRDefault="00483DF5" w:rsidP="00B066D2">
            <w:pPr>
              <w:spacing w:after="0"/>
              <w:jc w:val="center"/>
              <w:rPr>
                <w:b/>
                <w:sz w:val="24"/>
                <w:szCs w:val="24"/>
              </w:rPr>
            </w:pPr>
            <w:r>
              <w:rPr>
                <w:b/>
                <w:sz w:val="24"/>
                <w:szCs w:val="24"/>
              </w:rPr>
              <w:t>X</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77777777" w:rsidR="00187B47" w:rsidRPr="00DA709D" w:rsidRDefault="00187B47" w:rsidP="00B066D2">
            <w:pPr>
              <w:spacing w:after="0"/>
              <w:jc w:val="center"/>
              <w:rPr>
                <w:b/>
                <w:sz w:val="24"/>
                <w:szCs w:val="24"/>
              </w:rPr>
            </w:pP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7796696E" w:rsidR="00187B47" w:rsidRPr="00DA709D" w:rsidRDefault="00483DF5" w:rsidP="00B066D2">
            <w:pPr>
              <w:spacing w:after="0"/>
              <w:jc w:val="center"/>
              <w:rPr>
                <w:b/>
                <w:sz w:val="24"/>
                <w:szCs w:val="24"/>
              </w:rPr>
            </w:pPr>
            <w:r>
              <w:rPr>
                <w:b/>
                <w:sz w:val="24"/>
                <w:szCs w:val="24"/>
              </w:rPr>
              <w:t>X</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5A9EAF61" w:rsidR="00E72B61" w:rsidRPr="00684CA1" w:rsidRDefault="00483DF5" w:rsidP="00B066D2">
            <w:pPr>
              <w:spacing w:after="0"/>
            </w:pPr>
            <w:r>
              <w:t>September 2025</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6633EFC5" w:rsidR="00E72B61" w:rsidRPr="00684CA1" w:rsidRDefault="00483DF5" w:rsidP="00B066D2">
            <w:pPr>
              <w:pStyle w:val="Index1"/>
            </w:pPr>
            <w:r>
              <w:t>AR</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197A5278" w:rsidR="00E72B61" w:rsidRPr="00684CA1" w:rsidRDefault="00483DF5" w:rsidP="00B066D2">
            <w:pPr>
              <w:spacing w:after="0"/>
              <w:rPr>
                <w:lang w:eastAsia="zh-CN"/>
              </w:rPr>
            </w:pPr>
            <w:r>
              <w:rPr>
                <w:lang w:eastAsia="zh-CN"/>
              </w:rPr>
              <w:t>26.264</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7D75072F" w:rsidR="00E72B61" w:rsidRPr="00684CA1" w:rsidRDefault="00483DF5" w:rsidP="00B066D2">
            <w:pPr>
              <w:pStyle w:val="Index1"/>
              <w:rPr>
                <w:bCs/>
              </w:rPr>
            </w:pPr>
            <w:r>
              <w:rPr>
                <w:bCs/>
              </w:rPr>
              <w:t xml:space="preserve">All aspects related to adding support to Avatar communications are consolidated in a single draft CR that is not complete yet. Missing parts are </w:t>
            </w:r>
            <w:proofErr w:type="spellStart"/>
            <w:r>
              <w:rPr>
                <w:bCs/>
              </w:rPr>
              <w:t>signaling</w:t>
            </w:r>
            <w:proofErr w:type="spellEnd"/>
            <w:r>
              <w:rPr>
                <w:bCs/>
              </w:rPr>
              <w:t xml:space="preserve"> and security aspects.</w:t>
            </w:r>
          </w:p>
        </w:tc>
      </w:tr>
      <w:tr w:rsidR="00E72B61" w:rsidRPr="00684CA1" w14:paraId="214191C4" w14:textId="77777777" w:rsidTr="00DA709D">
        <w:trPr>
          <w:cantSplit/>
          <w:jc w:val="center"/>
        </w:trPr>
        <w:tc>
          <w:tcPr>
            <w:tcW w:w="2022" w:type="pct"/>
            <w:vAlign w:val="center"/>
          </w:tcPr>
          <w:p w14:paraId="443F85B6" w14:textId="77777777" w:rsidR="00E72B61" w:rsidRPr="00684CA1" w:rsidRDefault="00E72B61" w:rsidP="00520A9C">
            <w:pPr>
              <w:spacing w:after="0"/>
              <w:rPr>
                <w:b/>
              </w:rPr>
            </w:pPr>
            <w:r w:rsidRPr="00684CA1">
              <w:rPr>
                <w:b/>
              </w:rPr>
              <w:t>Consequen</w:t>
            </w:r>
            <w:r w:rsidR="00663FF2" w:rsidRPr="00684CA1">
              <w:rPr>
                <w:b/>
              </w:rPr>
              <w:t xml:space="preserve">ces if not included in Release </w:t>
            </w:r>
            <w:r w:rsidR="00520A9C">
              <w:rPr>
                <w:b/>
              </w:rPr>
              <w:t>ZZ</w:t>
            </w:r>
            <w:r w:rsidRPr="00684CA1">
              <w:rPr>
                <w:b/>
              </w:rPr>
              <w:t>:</w:t>
            </w:r>
          </w:p>
        </w:tc>
        <w:tc>
          <w:tcPr>
            <w:tcW w:w="2978" w:type="pct"/>
            <w:gridSpan w:val="5"/>
            <w:shd w:val="clear" w:color="auto" w:fill="FFFF99"/>
            <w:vAlign w:val="center"/>
          </w:tcPr>
          <w:p w14:paraId="53F9626B" w14:textId="454F57E2" w:rsidR="00E72B61" w:rsidRPr="00684CA1" w:rsidRDefault="00483DF5" w:rsidP="00B066D2">
            <w:pPr>
              <w:spacing w:after="0"/>
            </w:pPr>
            <w:r>
              <w:t>Already agreed stage 2 feature will lack stage 3 support.</w:t>
            </w:r>
          </w:p>
        </w:tc>
      </w:tr>
    </w:tbl>
    <w:p w14:paraId="6B81DF72" w14:textId="77777777" w:rsidR="00E72B61" w:rsidRPr="00684CA1" w:rsidRDefault="00E72B61" w:rsidP="00E72B61">
      <w:pPr>
        <w:tabs>
          <w:tab w:val="left" w:pos="2127"/>
          <w:tab w:val="left" w:pos="5387"/>
        </w:tabs>
        <w:rPr>
          <w:b/>
        </w:rPr>
      </w:pPr>
    </w:p>
    <w:p w14:paraId="50166D87" w14:textId="103CA71D" w:rsidR="00483DF5" w:rsidRPr="00684CA1" w:rsidRDefault="00E72B61" w:rsidP="00E72B61">
      <w:pPr>
        <w:pBdr>
          <w:top w:val="single" w:sz="4" w:space="1" w:color="auto"/>
        </w:pBdr>
        <w:tabs>
          <w:tab w:val="left" w:pos="3119"/>
        </w:tabs>
        <w:rPr>
          <w:b/>
        </w:rPr>
      </w:pPr>
      <w:r w:rsidRPr="00684CA1">
        <w:rPr>
          <w:b/>
        </w:rPr>
        <w:t>Abstract of document:</w:t>
      </w:r>
    </w:p>
    <w:p w14:paraId="3CA68B49" w14:textId="77777777" w:rsidR="00DC618F" w:rsidRDefault="00DC618F" w:rsidP="00E72B61">
      <w:pPr>
        <w:rPr>
          <w:lang w:eastAsia="zh-CN"/>
        </w:rPr>
      </w:pPr>
      <w:r>
        <w:rPr>
          <w:lang w:eastAsia="zh-CN"/>
        </w:rPr>
        <w:t xml:space="preserve">The </w:t>
      </w:r>
      <w:proofErr w:type="spellStart"/>
      <w:r>
        <w:rPr>
          <w:lang w:eastAsia="zh-CN"/>
        </w:rPr>
        <w:t>AvCall</w:t>
      </w:r>
      <w:proofErr w:type="spellEnd"/>
      <w:r>
        <w:rPr>
          <w:lang w:eastAsia="zh-CN"/>
        </w:rPr>
        <w:t xml:space="preserve">-MED work item aims at adding support for Avatar communications to the existing AR call functionality as defined in TS 26.264. The architecture changes to support avatar communication in IMS have already been agreed in TS 23.228. This work item will define the required format and </w:t>
      </w:r>
      <w:proofErr w:type="spellStart"/>
      <w:r>
        <w:rPr>
          <w:lang w:eastAsia="zh-CN"/>
        </w:rPr>
        <w:t>signaling</w:t>
      </w:r>
      <w:proofErr w:type="spellEnd"/>
      <w:r>
        <w:rPr>
          <w:lang w:eastAsia="zh-CN"/>
        </w:rPr>
        <w:t xml:space="preserve"> aspects to realize the stage 3 for this feature.</w:t>
      </w:r>
    </w:p>
    <w:p w14:paraId="16A8E449" w14:textId="0231696F" w:rsidR="00E72B61" w:rsidRPr="00684CA1" w:rsidRDefault="00DC618F" w:rsidP="00E72B61">
      <w:pPr>
        <w:rPr>
          <w:lang w:eastAsia="zh-CN"/>
        </w:rPr>
      </w:pPr>
      <w:r>
        <w:rPr>
          <w:lang w:eastAsia="zh-CN"/>
        </w:rPr>
        <w:t xml:space="preserve"> </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3215E31F" w:rsidR="00E72B61" w:rsidRDefault="00DC618F" w:rsidP="00E72B61">
      <w:pPr>
        <w:rPr>
          <w:sz w:val="18"/>
          <w:szCs w:val="18"/>
          <w:lang w:eastAsia="zh-CN"/>
        </w:rPr>
      </w:pPr>
      <w:r>
        <w:rPr>
          <w:sz w:val="18"/>
          <w:szCs w:val="18"/>
          <w:lang w:eastAsia="zh-CN"/>
        </w:rPr>
        <w:t>The following issues may be contentious:</w:t>
      </w:r>
    </w:p>
    <w:p w14:paraId="61B8B8DE" w14:textId="131BEDEE" w:rsidR="00DC618F" w:rsidRPr="00684CA1" w:rsidRDefault="00DC618F" w:rsidP="00DC618F">
      <w:pPr>
        <w:numPr>
          <w:ilvl w:val="0"/>
          <w:numId w:val="6"/>
        </w:numPr>
        <w:rPr>
          <w:sz w:val="18"/>
          <w:szCs w:val="18"/>
          <w:lang w:eastAsia="zh-CN"/>
        </w:rPr>
      </w:pPr>
      <w:r>
        <w:rPr>
          <w:sz w:val="18"/>
          <w:szCs w:val="18"/>
          <w:lang w:eastAsia="zh-CN"/>
        </w:rPr>
        <w:t>Definition of the security aspects of avatar communications in collaboration with SA3</w:t>
      </w:r>
    </w:p>
    <w:sectPr w:rsidR="00DC618F"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89B5" w14:textId="77777777" w:rsidR="001D3FA6" w:rsidRDefault="001D3FA6">
      <w:r>
        <w:separator/>
      </w:r>
    </w:p>
  </w:endnote>
  <w:endnote w:type="continuationSeparator" w:id="0">
    <w:p w14:paraId="58D4AB5C" w14:textId="77777777" w:rsidR="001D3FA6" w:rsidRDefault="001D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E1AAB" w14:textId="77777777" w:rsidR="001D3FA6" w:rsidRDefault="001D3FA6">
      <w:r>
        <w:separator/>
      </w:r>
    </w:p>
  </w:footnote>
  <w:footnote w:type="continuationSeparator" w:id="0">
    <w:p w14:paraId="2702F402" w14:textId="77777777" w:rsidR="001D3FA6" w:rsidRDefault="001D3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C098E"/>
    <w:multiLevelType w:val="hybridMultilevel"/>
    <w:tmpl w:val="6B1E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4"/>
  </w:num>
  <w:num w:numId="3" w16cid:durableId="355740942">
    <w:abstractNumId w:val="3"/>
  </w:num>
  <w:num w:numId="4" w16cid:durableId="1062411260">
    <w:abstractNumId w:val="2"/>
  </w:num>
  <w:num w:numId="5" w16cid:durableId="1064377808">
    <w:abstractNumId w:val="5"/>
  </w:num>
  <w:num w:numId="6" w16cid:durableId="372386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6EF7"/>
    <w:rsid w:val="000205C5"/>
    <w:rsid w:val="00052BF8"/>
    <w:rsid w:val="00057116"/>
    <w:rsid w:val="00074015"/>
    <w:rsid w:val="000A4E67"/>
    <w:rsid w:val="000B0A2F"/>
    <w:rsid w:val="000B61FD"/>
    <w:rsid w:val="000E55AD"/>
    <w:rsid w:val="000F2EB1"/>
    <w:rsid w:val="000F7795"/>
    <w:rsid w:val="001000A1"/>
    <w:rsid w:val="001357D9"/>
    <w:rsid w:val="00187B47"/>
    <w:rsid w:val="001958AD"/>
    <w:rsid w:val="001C5C86"/>
    <w:rsid w:val="001D3FA6"/>
    <w:rsid w:val="002000C2"/>
    <w:rsid w:val="002018D8"/>
    <w:rsid w:val="00220888"/>
    <w:rsid w:val="00223AB7"/>
    <w:rsid w:val="0025646D"/>
    <w:rsid w:val="002676EC"/>
    <w:rsid w:val="002C5575"/>
    <w:rsid w:val="002E7A9E"/>
    <w:rsid w:val="003205AD"/>
    <w:rsid w:val="003225E2"/>
    <w:rsid w:val="00335FB2"/>
    <w:rsid w:val="00344158"/>
    <w:rsid w:val="00363594"/>
    <w:rsid w:val="003A1EB0"/>
    <w:rsid w:val="003C6DA6"/>
    <w:rsid w:val="003F268E"/>
    <w:rsid w:val="003F54E5"/>
    <w:rsid w:val="0043745F"/>
    <w:rsid w:val="0044029F"/>
    <w:rsid w:val="0048267C"/>
    <w:rsid w:val="00483DF5"/>
    <w:rsid w:val="004876B9"/>
    <w:rsid w:val="00493A79"/>
    <w:rsid w:val="004A6A60"/>
    <w:rsid w:val="00520A9C"/>
    <w:rsid w:val="005340C8"/>
    <w:rsid w:val="005573BB"/>
    <w:rsid w:val="00557B2E"/>
    <w:rsid w:val="00561267"/>
    <w:rsid w:val="00575436"/>
    <w:rsid w:val="005878A0"/>
    <w:rsid w:val="00590087"/>
    <w:rsid w:val="00595B52"/>
    <w:rsid w:val="005C1802"/>
    <w:rsid w:val="005C4F58"/>
    <w:rsid w:val="005D3FEC"/>
    <w:rsid w:val="005D44BE"/>
    <w:rsid w:val="00611EC4"/>
    <w:rsid w:val="00620B3F"/>
    <w:rsid w:val="006418C6"/>
    <w:rsid w:val="00663FF2"/>
    <w:rsid w:val="00671BBB"/>
    <w:rsid w:val="00682237"/>
    <w:rsid w:val="00684CA1"/>
    <w:rsid w:val="006E6480"/>
    <w:rsid w:val="00716FE1"/>
    <w:rsid w:val="0075141A"/>
    <w:rsid w:val="0075252A"/>
    <w:rsid w:val="00764B84"/>
    <w:rsid w:val="0078034D"/>
    <w:rsid w:val="00790BCC"/>
    <w:rsid w:val="007955CD"/>
    <w:rsid w:val="007974F5"/>
    <w:rsid w:val="007B0F49"/>
    <w:rsid w:val="007C7E14"/>
    <w:rsid w:val="007F7421"/>
    <w:rsid w:val="00833504"/>
    <w:rsid w:val="0088222A"/>
    <w:rsid w:val="008A76FD"/>
    <w:rsid w:val="008C537F"/>
    <w:rsid w:val="008D658B"/>
    <w:rsid w:val="009437A2"/>
    <w:rsid w:val="00945471"/>
    <w:rsid w:val="00985B73"/>
    <w:rsid w:val="009A3BC4"/>
    <w:rsid w:val="00A10539"/>
    <w:rsid w:val="00A3082C"/>
    <w:rsid w:val="00A36378"/>
    <w:rsid w:val="00A70E1E"/>
    <w:rsid w:val="00B03C01"/>
    <w:rsid w:val="00B066D2"/>
    <w:rsid w:val="00B078D6"/>
    <w:rsid w:val="00B3015C"/>
    <w:rsid w:val="00B47DAF"/>
    <w:rsid w:val="00BA4095"/>
    <w:rsid w:val="00BC642A"/>
    <w:rsid w:val="00C43D1E"/>
    <w:rsid w:val="00C51766"/>
    <w:rsid w:val="00C57C50"/>
    <w:rsid w:val="00C715CA"/>
    <w:rsid w:val="00C83490"/>
    <w:rsid w:val="00C94020"/>
    <w:rsid w:val="00CE1F4D"/>
    <w:rsid w:val="00D77416"/>
    <w:rsid w:val="00D9295E"/>
    <w:rsid w:val="00DA709D"/>
    <w:rsid w:val="00DA74F3"/>
    <w:rsid w:val="00DC618F"/>
    <w:rsid w:val="00E00C03"/>
    <w:rsid w:val="00E033E0"/>
    <w:rsid w:val="00E13CB2"/>
    <w:rsid w:val="00E72B61"/>
    <w:rsid w:val="00E90B85"/>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16FE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11</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Imed Bouazizi1</cp:lastModifiedBy>
  <cp:revision>4</cp:revision>
  <cp:lastPrinted>2009-10-12T14:10:00Z</cp:lastPrinted>
  <dcterms:created xsi:type="dcterms:W3CDTF">2023-03-21T08:42:00Z</dcterms:created>
  <dcterms:modified xsi:type="dcterms:W3CDTF">2025-05-13T15:21:00Z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