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05C36835"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BE0C8D">
        <w:rPr>
          <w:rFonts w:ascii="Arial" w:hAnsi="Arial" w:cs="Arial"/>
          <w:lang w:val="pt-BR" w:eastAsia="ja-JP"/>
        </w:rPr>
        <w:t>1</w:t>
      </w:r>
      <w:r w:rsidR="005A598E">
        <w:rPr>
          <w:rFonts w:ascii="Arial" w:hAnsi="Arial" w:cs="Arial"/>
          <w:lang w:val="pt-BR" w:eastAsia="ja-JP"/>
        </w:rPr>
        <w:t>0</w:t>
      </w:r>
      <w:r w:rsidR="00437285">
        <w:rPr>
          <w:rFonts w:ascii="Arial" w:hAnsi="Arial" w:cs="Arial"/>
          <w:lang w:val="pt-BR" w:eastAsia="ja-JP"/>
        </w:rPr>
        <w:t>.</w:t>
      </w:r>
      <w:r w:rsidR="005A598E">
        <w:rPr>
          <w:rFonts w:ascii="Arial" w:hAnsi="Arial" w:cs="Arial"/>
          <w:lang w:val="pt-BR" w:eastAsia="ja-JP"/>
        </w:rPr>
        <w:t>7</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20A31011"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5A598E" w:rsidRPr="005A598E">
        <w:rPr>
          <w:rFonts w:ascii="Arial" w:hAnsi="Arial" w:cs="Arial"/>
          <w:bCs/>
          <w:lang w:eastAsia="ja-JP"/>
        </w:rPr>
        <w:t>TR26.955: Proposed Editor's Update from Telcos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0CD21A45" w14:textId="2E6A7D00" w:rsidR="00C14B5D" w:rsidRPr="00B2535C" w:rsidRDefault="00DE5BD8" w:rsidP="00D530E7">
      <w:pPr>
        <w:spacing w:after="240"/>
      </w:pPr>
      <w:r>
        <w:t xml:space="preserve">This document summarizes the agreements </w:t>
      </w:r>
      <w:r w:rsidR="00B2535C">
        <w:t xml:space="preserve">during </w:t>
      </w:r>
      <w:r w:rsidR="00B2535C" w:rsidRPr="00B2535C">
        <w:t>SA4-e (AH) Video SWG post 11</w:t>
      </w:r>
      <w:r w:rsidR="005A598E">
        <w:t>5</w:t>
      </w:r>
      <w:r w:rsidR="00B2535C" w:rsidRPr="00B2535C">
        <w:t>-e</w:t>
      </w:r>
      <w:r w:rsidR="00B2535C">
        <w:t xml:space="preserve">. </w:t>
      </w:r>
    </w:p>
    <w:p w14:paraId="73468D79" w14:textId="433D4CD8" w:rsidR="00DE5BD8" w:rsidRDefault="00DE5BD8" w:rsidP="00D530E7">
      <w:pPr>
        <w:spacing w:after="240"/>
      </w:pPr>
      <w:r>
        <w:t>A revised version</w:t>
      </w:r>
      <w:r w:rsidR="00680503">
        <w:t xml:space="preserve"> against v1.3.0 from SA4#115e</w:t>
      </w:r>
      <w:r w:rsidR="00164F62">
        <w:t xml:space="preserve"> and a revised version </w:t>
      </w:r>
      <w:r w:rsidR="00680503">
        <w:t>against the last telco agreements in v1.3.5</w:t>
      </w:r>
      <w:r>
        <w:t xml:space="preserve"> as well as a clean version is provided together with the attachments.</w:t>
      </w:r>
      <w:r w:rsidR="00C559A6">
        <w:t xml:space="preserve"> The baseline for Telco #4 as well as the implemented agreements </w:t>
      </w:r>
      <w:proofErr w:type="gramStart"/>
      <w:r w:rsidR="00C559A6">
        <w:t>are</w:t>
      </w:r>
      <w:proofErr w:type="gramEnd"/>
      <w:r w:rsidR="00C559A6">
        <w:t xml:space="preserve"> provided. </w:t>
      </w:r>
    </w:p>
    <w:p w14:paraId="192F576B" w14:textId="3DEE732C" w:rsidR="00F95526" w:rsidRPr="00FF0213" w:rsidRDefault="00DE5BD8" w:rsidP="00FF0213">
      <w:pPr>
        <w:spacing w:after="240"/>
      </w:pPr>
      <w:bookmarkStart w:id="1" w:name="_Hlk72962228"/>
      <w:r>
        <w:t xml:space="preserve">The revisions </w:t>
      </w:r>
      <w:r w:rsidR="009D27C5">
        <w:t xml:space="preserve">of the attachments </w:t>
      </w:r>
      <w:r>
        <w:t xml:space="preserve">are also uploaded to the online repository here: </w:t>
      </w:r>
      <w:hyperlink r:id="rId11" w:history="1">
        <w:r w:rsidRPr="0052370E">
          <w:rPr>
            <w:rStyle w:val="Hyperlink"/>
          </w:rPr>
          <w:t>https://dash-large-files.akamaized.net/WAVE/3GPP/5GVideo</w:t>
        </w:r>
      </w:hyperlink>
      <w:r w:rsidR="000972E6">
        <w:rPr>
          <w:rStyle w:val="Hyperlink"/>
        </w:rPr>
        <w:t>.</w:t>
      </w:r>
    </w:p>
    <w:bookmarkEnd w:id="1"/>
    <w:p w14:paraId="0307C9CA" w14:textId="60A7E4A7" w:rsidR="007820DD" w:rsidRDefault="007820DD" w:rsidP="007820DD">
      <w:pPr>
        <w:pStyle w:val="Heading1"/>
        <w:numPr>
          <w:ilvl w:val="0"/>
          <w:numId w:val="3"/>
        </w:numPr>
        <w:ind w:left="360" w:hanging="360"/>
      </w:pPr>
      <w:r>
        <w:t xml:space="preserve">Baseline for </w:t>
      </w:r>
      <w:r w:rsidR="00C559A6">
        <w:t>Telco #4</w:t>
      </w:r>
    </w:p>
    <w:tbl>
      <w:tblPr>
        <w:tblW w:w="8370" w:type="dxa"/>
        <w:tblBorders>
          <w:insideH w:val="nil"/>
          <w:insideV w:val="nil"/>
        </w:tblBorders>
        <w:tblLayout w:type="fixed"/>
        <w:tblLook w:val="0600" w:firstRow="0" w:lastRow="0" w:firstColumn="0" w:lastColumn="0" w:noHBand="1" w:noVBand="1"/>
      </w:tblPr>
      <w:tblGrid>
        <w:gridCol w:w="1620"/>
        <w:gridCol w:w="3135"/>
        <w:gridCol w:w="3615"/>
      </w:tblGrid>
      <w:tr w:rsidR="00140177" w14:paraId="46B07EDA" w14:textId="77777777" w:rsidTr="00140177">
        <w:trPr>
          <w:trHeight w:val="4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77CCE738" w14:textId="77777777" w:rsidR="00140177" w:rsidRDefault="00116A77">
            <w:pPr>
              <w:spacing w:before="240"/>
              <w:rPr>
                <w:color w:val="0000FF"/>
                <w:sz w:val="20"/>
                <w:szCs w:val="20"/>
                <w:u w:val="single"/>
              </w:rPr>
            </w:pPr>
            <w:hyperlink r:id="rId12" w:history="1">
              <w:r w:rsidR="00140177">
                <w:rPr>
                  <w:rStyle w:val="Hyperlink"/>
                  <w:sz w:val="20"/>
                  <w:szCs w:val="20"/>
                </w:rPr>
                <w:t>S4aV210804</w:t>
              </w:r>
            </w:hyperlink>
          </w:p>
        </w:tc>
        <w:tc>
          <w:tcPr>
            <w:tcW w:w="31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hideMark/>
          </w:tcPr>
          <w:p w14:paraId="0ACF4941" w14:textId="77777777" w:rsidR="00140177" w:rsidRDefault="00140177">
            <w:pPr>
              <w:spacing w:before="240"/>
              <w:rPr>
                <w:sz w:val="20"/>
                <w:szCs w:val="20"/>
              </w:rPr>
            </w:pPr>
            <w:r>
              <w:rPr>
                <w:sz w:val="20"/>
                <w:szCs w:val="20"/>
              </w:rPr>
              <w:t>[5GVideo] TR 26.955v1.3.5</w:t>
            </w:r>
          </w:p>
        </w:tc>
        <w:tc>
          <w:tcPr>
            <w:tcW w:w="36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hideMark/>
          </w:tcPr>
          <w:p w14:paraId="4D3A0A78" w14:textId="77777777" w:rsidR="00140177" w:rsidRDefault="00140177">
            <w:pPr>
              <w:spacing w:before="240"/>
              <w:rPr>
                <w:sz w:val="20"/>
                <w:szCs w:val="20"/>
              </w:rPr>
            </w:pPr>
            <w:r>
              <w:rPr>
                <w:sz w:val="20"/>
                <w:szCs w:val="20"/>
              </w:rPr>
              <w:t>Qualcomm CDMA Technologies</w:t>
            </w:r>
          </w:p>
        </w:tc>
      </w:tr>
    </w:tbl>
    <w:p w14:paraId="7BFF4231" w14:textId="77777777" w:rsidR="00140177" w:rsidRDefault="00140177" w:rsidP="00140177">
      <w:pPr>
        <w:rPr>
          <w:rFonts w:ascii="Arial" w:hAnsi="Arial" w:cs="Arial"/>
          <w:sz w:val="20"/>
          <w:szCs w:val="20"/>
          <w:lang w:val="en"/>
        </w:rPr>
      </w:pPr>
    </w:p>
    <w:p w14:paraId="0A9B3935" w14:textId="77777777" w:rsidR="00140177" w:rsidRDefault="00140177" w:rsidP="00140177">
      <w:pPr>
        <w:rPr>
          <w:sz w:val="20"/>
          <w:szCs w:val="20"/>
        </w:rPr>
      </w:pPr>
      <w:r>
        <w:rPr>
          <w:b/>
          <w:sz w:val="20"/>
          <w:szCs w:val="20"/>
        </w:rPr>
        <w:t>Presenter</w:t>
      </w:r>
      <w:r>
        <w:rPr>
          <w:sz w:val="20"/>
          <w:szCs w:val="20"/>
        </w:rPr>
        <w:t>:  Thomas Stockhammer (Qualcomm)</w:t>
      </w:r>
    </w:p>
    <w:p w14:paraId="7FEE4CD7" w14:textId="77777777" w:rsidR="00140177" w:rsidRDefault="00140177" w:rsidP="00140177">
      <w:pPr>
        <w:spacing w:before="120"/>
        <w:rPr>
          <w:sz w:val="20"/>
          <w:szCs w:val="20"/>
        </w:rPr>
      </w:pPr>
      <w:r>
        <w:rPr>
          <w:b/>
          <w:sz w:val="20"/>
          <w:szCs w:val="20"/>
        </w:rPr>
        <w:t>Discussion</w:t>
      </w:r>
      <w:r>
        <w:rPr>
          <w:sz w:val="20"/>
          <w:szCs w:val="20"/>
        </w:rPr>
        <w:t xml:space="preserve">: </w:t>
      </w:r>
    </w:p>
    <w:p w14:paraId="7406C2D9" w14:textId="77777777" w:rsidR="00140177" w:rsidRDefault="00140177" w:rsidP="00140177">
      <w:pPr>
        <w:numPr>
          <w:ilvl w:val="0"/>
          <w:numId w:val="27"/>
        </w:numPr>
        <w:spacing w:before="120" w:line="276" w:lineRule="auto"/>
        <w:rPr>
          <w:sz w:val="20"/>
          <w:szCs w:val="20"/>
        </w:rPr>
      </w:pPr>
      <w:r>
        <w:rPr>
          <w:sz w:val="20"/>
          <w:szCs w:val="20"/>
        </w:rPr>
        <w:t>none</w:t>
      </w:r>
    </w:p>
    <w:p w14:paraId="426DEAA7" w14:textId="77777777" w:rsidR="00140177" w:rsidRDefault="00140177" w:rsidP="00140177">
      <w:pPr>
        <w:spacing w:before="120"/>
        <w:rPr>
          <w:b/>
          <w:sz w:val="20"/>
          <w:szCs w:val="20"/>
        </w:rPr>
      </w:pPr>
      <w:r>
        <w:rPr>
          <w:b/>
          <w:sz w:val="20"/>
          <w:szCs w:val="20"/>
        </w:rPr>
        <w:t>Decision:</w:t>
      </w:r>
    </w:p>
    <w:p w14:paraId="0DCFF132" w14:textId="77777777" w:rsidR="00140177" w:rsidRDefault="00140177" w:rsidP="00140177">
      <w:pPr>
        <w:numPr>
          <w:ilvl w:val="0"/>
          <w:numId w:val="28"/>
        </w:numPr>
        <w:spacing w:line="276" w:lineRule="auto"/>
        <w:rPr>
          <w:sz w:val="20"/>
          <w:szCs w:val="20"/>
        </w:rPr>
      </w:pPr>
      <w:r>
        <w:rPr>
          <w:sz w:val="20"/>
          <w:szCs w:val="20"/>
        </w:rPr>
        <w:t>Agreed as basis for future work.</w:t>
      </w:r>
    </w:p>
    <w:p w14:paraId="0BE45F65" w14:textId="691A89F1" w:rsidR="007820DD" w:rsidRPr="00140177" w:rsidRDefault="00116A77" w:rsidP="00140177">
      <w:pPr>
        <w:spacing w:before="120"/>
        <w:rPr>
          <w:b/>
          <w:color w:val="FF0000"/>
          <w:sz w:val="20"/>
          <w:szCs w:val="20"/>
        </w:rPr>
      </w:pPr>
      <w:hyperlink r:id="rId13" w:history="1">
        <w:r w:rsidR="00140177" w:rsidRPr="00A67E9D">
          <w:rPr>
            <w:rStyle w:val="Hyperlink"/>
            <w:b/>
            <w:sz w:val="20"/>
            <w:szCs w:val="20"/>
            <w:highlight w:val="green"/>
          </w:rPr>
          <w:t>S4aV210804</w:t>
        </w:r>
      </w:hyperlink>
      <w:r w:rsidR="00140177" w:rsidRPr="00A67E9D">
        <w:rPr>
          <w:sz w:val="20"/>
          <w:szCs w:val="20"/>
          <w:highlight w:val="green"/>
        </w:rPr>
        <w:t xml:space="preserve"> is </w:t>
      </w:r>
      <w:r w:rsidR="00140177" w:rsidRPr="00A67E9D">
        <w:rPr>
          <w:b/>
          <w:color w:val="FF0000"/>
          <w:sz w:val="20"/>
          <w:szCs w:val="20"/>
          <w:highlight w:val="green"/>
        </w:rPr>
        <w:t>agreed.</w:t>
      </w:r>
    </w:p>
    <w:p w14:paraId="5EFD704D" w14:textId="3EB16B88" w:rsidR="00DE5BD8" w:rsidRDefault="00B2535C" w:rsidP="00DE5BD8">
      <w:pPr>
        <w:pStyle w:val="Heading1"/>
        <w:numPr>
          <w:ilvl w:val="0"/>
          <w:numId w:val="3"/>
        </w:numPr>
      </w:pPr>
      <w:r>
        <w:t xml:space="preserve">Implemented </w:t>
      </w:r>
      <w:r w:rsidR="00DE5BD8">
        <w:t>Agreements</w:t>
      </w:r>
      <w:r w:rsidR="00FF0213">
        <w:t xml:space="preserve"> </w:t>
      </w:r>
      <w:r w:rsidR="00EE4575">
        <w:t>from</w:t>
      </w:r>
      <w:r w:rsidR="00FF0213">
        <w:t xml:space="preserve"> Telco</w:t>
      </w:r>
      <w:r w:rsidR="00140177">
        <w:t xml:space="preserve"> #4</w:t>
      </w:r>
    </w:p>
    <w:tbl>
      <w:tblPr>
        <w:tblW w:w="9255" w:type="dxa"/>
        <w:tblBorders>
          <w:insideH w:val="nil"/>
          <w:insideV w:val="nil"/>
        </w:tblBorders>
        <w:tblLayout w:type="fixed"/>
        <w:tblLook w:val="0600" w:firstRow="0" w:lastRow="0" w:firstColumn="0" w:lastColumn="0" w:noHBand="1" w:noVBand="1"/>
      </w:tblPr>
      <w:tblGrid>
        <w:gridCol w:w="2025"/>
        <w:gridCol w:w="3450"/>
        <w:gridCol w:w="3780"/>
      </w:tblGrid>
      <w:tr w:rsidR="00957A5D" w14:paraId="4F077DC1" w14:textId="77777777" w:rsidTr="00957A5D">
        <w:trPr>
          <w:trHeight w:val="485"/>
        </w:trPr>
        <w:tc>
          <w:tcPr>
            <w:tcW w:w="202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27255C5" w14:textId="77777777" w:rsidR="00957A5D" w:rsidRDefault="00116A77">
            <w:pPr>
              <w:spacing w:before="240"/>
              <w:rPr>
                <w:color w:val="0000FF"/>
                <w:sz w:val="20"/>
                <w:szCs w:val="20"/>
                <w:u w:val="single"/>
              </w:rPr>
            </w:pPr>
            <w:hyperlink r:id="rId14" w:history="1">
              <w:r w:rsidR="00957A5D">
                <w:rPr>
                  <w:rStyle w:val="Hyperlink"/>
                  <w:sz w:val="20"/>
                  <w:szCs w:val="20"/>
                </w:rPr>
                <w:t>S4aV210815</w:t>
              </w:r>
            </w:hyperlink>
          </w:p>
        </w:tc>
        <w:tc>
          <w:tcPr>
            <w:tcW w:w="345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hideMark/>
          </w:tcPr>
          <w:p w14:paraId="57514EA4" w14:textId="77777777" w:rsidR="00957A5D" w:rsidRDefault="00957A5D">
            <w:pPr>
              <w:spacing w:before="240"/>
              <w:rPr>
                <w:sz w:val="20"/>
                <w:szCs w:val="20"/>
              </w:rPr>
            </w:pPr>
            <w:proofErr w:type="spellStart"/>
            <w:r>
              <w:rPr>
                <w:sz w:val="20"/>
                <w:szCs w:val="20"/>
              </w:rPr>
              <w:t>pCR</w:t>
            </w:r>
            <w:proofErr w:type="spellEnd"/>
            <w:r>
              <w:rPr>
                <w:sz w:val="20"/>
                <w:szCs w:val="20"/>
              </w:rPr>
              <w:t xml:space="preserve"> on Metrics</w:t>
            </w:r>
          </w:p>
        </w:tc>
        <w:tc>
          <w:tcPr>
            <w:tcW w:w="378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hideMark/>
          </w:tcPr>
          <w:p w14:paraId="6542CEE1" w14:textId="77777777" w:rsidR="00957A5D" w:rsidRDefault="00957A5D">
            <w:pPr>
              <w:spacing w:before="240"/>
              <w:rPr>
                <w:sz w:val="20"/>
                <w:szCs w:val="20"/>
              </w:rPr>
            </w:pPr>
            <w:r>
              <w:rPr>
                <w:sz w:val="20"/>
                <w:szCs w:val="20"/>
              </w:rPr>
              <w:t>Ericsson LM</w:t>
            </w:r>
          </w:p>
        </w:tc>
      </w:tr>
    </w:tbl>
    <w:p w14:paraId="6D704428" w14:textId="77777777" w:rsidR="00957A5D" w:rsidRDefault="00957A5D" w:rsidP="00957A5D">
      <w:pPr>
        <w:spacing w:before="240" w:after="240"/>
        <w:rPr>
          <w:rFonts w:ascii="Arial" w:hAnsi="Arial" w:cs="Arial"/>
          <w:sz w:val="20"/>
          <w:szCs w:val="20"/>
          <w:lang w:val="en"/>
        </w:rPr>
      </w:pPr>
      <w:r>
        <w:rPr>
          <w:b/>
          <w:sz w:val="20"/>
          <w:szCs w:val="20"/>
        </w:rPr>
        <w:t>Presenter</w:t>
      </w:r>
      <w:r>
        <w:rPr>
          <w:sz w:val="20"/>
          <w:szCs w:val="20"/>
        </w:rPr>
        <w:t>:  Lukasz Litwic (Ericsson)</w:t>
      </w:r>
    </w:p>
    <w:p w14:paraId="06F393B8" w14:textId="77777777" w:rsidR="00957A5D" w:rsidRDefault="00957A5D" w:rsidP="00957A5D">
      <w:pPr>
        <w:spacing w:before="120"/>
        <w:rPr>
          <w:sz w:val="20"/>
          <w:szCs w:val="20"/>
        </w:rPr>
      </w:pPr>
      <w:r>
        <w:rPr>
          <w:b/>
          <w:sz w:val="20"/>
          <w:szCs w:val="20"/>
        </w:rPr>
        <w:t>Discussion</w:t>
      </w:r>
      <w:r>
        <w:rPr>
          <w:sz w:val="20"/>
          <w:szCs w:val="20"/>
        </w:rPr>
        <w:t xml:space="preserve">: </w:t>
      </w:r>
    </w:p>
    <w:p w14:paraId="49769D96" w14:textId="77777777" w:rsidR="00957A5D" w:rsidRDefault="00957A5D" w:rsidP="00957A5D">
      <w:pPr>
        <w:numPr>
          <w:ilvl w:val="0"/>
          <w:numId w:val="27"/>
        </w:numPr>
        <w:spacing w:before="120" w:line="276" w:lineRule="auto"/>
        <w:rPr>
          <w:sz w:val="20"/>
          <w:szCs w:val="20"/>
        </w:rPr>
      </w:pPr>
      <w:r>
        <w:rPr>
          <w:sz w:val="20"/>
          <w:szCs w:val="20"/>
        </w:rPr>
        <w:t>Alexis: Why not all being used in 3 digits?</w:t>
      </w:r>
    </w:p>
    <w:p w14:paraId="66884F9E" w14:textId="77777777" w:rsidR="00957A5D" w:rsidRDefault="00957A5D" w:rsidP="00957A5D">
      <w:pPr>
        <w:numPr>
          <w:ilvl w:val="1"/>
          <w:numId w:val="27"/>
        </w:numPr>
        <w:spacing w:line="276" w:lineRule="auto"/>
        <w:rPr>
          <w:sz w:val="20"/>
          <w:szCs w:val="20"/>
        </w:rPr>
      </w:pPr>
      <w:r>
        <w:rPr>
          <w:sz w:val="20"/>
          <w:szCs w:val="20"/>
        </w:rPr>
        <w:t>Lukasz: If we have the log domain, we may use some accuracy.</w:t>
      </w:r>
    </w:p>
    <w:p w14:paraId="16634F38" w14:textId="77777777" w:rsidR="00957A5D" w:rsidRDefault="00957A5D" w:rsidP="00957A5D">
      <w:pPr>
        <w:numPr>
          <w:ilvl w:val="1"/>
          <w:numId w:val="27"/>
        </w:numPr>
        <w:spacing w:line="276" w:lineRule="auto"/>
        <w:rPr>
          <w:sz w:val="20"/>
          <w:szCs w:val="20"/>
        </w:rPr>
      </w:pPr>
      <w:r>
        <w:rPr>
          <w:sz w:val="20"/>
          <w:szCs w:val="20"/>
        </w:rPr>
        <w:t xml:space="preserve">Thomas: This is quite some work to change everything. Is it really </w:t>
      </w:r>
      <w:proofErr w:type="gramStart"/>
      <w:r>
        <w:rPr>
          <w:sz w:val="20"/>
          <w:szCs w:val="20"/>
        </w:rPr>
        <w:t>needed.</w:t>
      </w:r>
      <w:proofErr w:type="gramEnd"/>
    </w:p>
    <w:p w14:paraId="7AE2E39E" w14:textId="77777777" w:rsidR="00957A5D" w:rsidRDefault="00957A5D" w:rsidP="00957A5D">
      <w:pPr>
        <w:numPr>
          <w:ilvl w:val="1"/>
          <w:numId w:val="27"/>
        </w:numPr>
        <w:spacing w:line="276" w:lineRule="auto"/>
        <w:rPr>
          <w:sz w:val="20"/>
          <w:szCs w:val="20"/>
        </w:rPr>
      </w:pPr>
      <w:r>
        <w:rPr>
          <w:sz w:val="20"/>
          <w:szCs w:val="20"/>
        </w:rPr>
        <w:t>Lukasz/Alexis: accepted</w:t>
      </w:r>
    </w:p>
    <w:p w14:paraId="6D432127" w14:textId="77777777" w:rsidR="00957A5D" w:rsidRDefault="00957A5D" w:rsidP="00957A5D">
      <w:pPr>
        <w:numPr>
          <w:ilvl w:val="1"/>
          <w:numId w:val="27"/>
        </w:numPr>
        <w:spacing w:line="276" w:lineRule="auto"/>
        <w:rPr>
          <w:sz w:val="20"/>
          <w:szCs w:val="20"/>
        </w:rPr>
      </w:pPr>
      <w:r>
        <w:rPr>
          <w:sz w:val="20"/>
          <w:szCs w:val="20"/>
        </w:rPr>
        <w:lastRenderedPageBreak/>
        <w:t xml:space="preserve">Thomas: I will check if this can be done </w:t>
      </w:r>
      <w:proofErr w:type="spellStart"/>
      <w:r>
        <w:rPr>
          <w:sz w:val="20"/>
          <w:szCs w:val="20"/>
        </w:rPr>
        <w:t>and than</w:t>
      </w:r>
      <w:proofErr w:type="spellEnd"/>
      <w:r>
        <w:rPr>
          <w:sz w:val="20"/>
          <w:szCs w:val="20"/>
        </w:rPr>
        <w:t xml:space="preserve"> do it. But I first need to see how much work it is. Can we decide at SA4#</w:t>
      </w:r>
      <w:proofErr w:type="gramStart"/>
      <w:r>
        <w:rPr>
          <w:sz w:val="20"/>
          <w:szCs w:val="20"/>
        </w:rPr>
        <w:t>116.</w:t>
      </w:r>
      <w:proofErr w:type="gramEnd"/>
    </w:p>
    <w:p w14:paraId="435BBFA4" w14:textId="77777777" w:rsidR="00957A5D" w:rsidRDefault="00957A5D" w:rsidP="00957A5D">
      <w:pPr>
        <w:spacing w:before="120"/>
        <w:rPr>
          <w:b/>
          <w:sz w:val="20"/>
          <w:szCs w:val="20"/>
        </w:rPr>
      </w:pPr>
      <w:r>
        <w:rPr>
          <w:b/>
          <w:sz w:val="20"/>
          <w:szCs w:val="20"/>
        </w:rPr>
        <w:t>Decision:</w:t>
      </w:r>
    </w:p>
    <w:p w14:paraId="31D3D4C4" w14:textId="77777777" w:rsidR="00957A5D" w:rsidRDefault="00957A5D" w:rsidP="00957A5D">
      <w:pPr>
        <w:numPr>
          <w:ilvl w:val="0"/>
          <w:numId w:val="28"/>
        </w:numPr>
        <w:spacing w:line="276" w:lineRule="auto"/>
        <w:rPr>
          <w:sz w:val="20"/>
          <w:szCs w:val="20"/>
        </w:rPr>
      </w:pPr>
      <w:r>
        <w:rPr>
          <w:sz w:val="20"/>
          <w:szCs w:val="20"/>
        </w:rPr>
        <w:t>Agreed except change 3 - will be discussed at SA4#116e.</w:t>
      </w:r>
    </w:p>
    <w:p w14:paraId="2696230B" w14:textId="77777777" w:rsidR="00957A5D" w:rsidRDefault="00957A5D" w:rsidP="00957A5D">
      <w:pPr>
        <w:rPr>
          <w:sz w:val="20"/>
          <w:szCs w:val="20"/>
        </w:rPr>
      </w:pPr>
    </w:p>
    <w:p w14:paraId="68CB2D8B" w14:textId="727C8C34" w:rsidR="00957A5D" w:rsidRDefault="00116A77" w:rsidP="00957A5D">
      <w:pPr>
        <w:spacing w:before="120"/>
        <w:rPr>
          <w:b/>
          <w:color w:val="FF0000"/>
          <w:sz w:val="20"/>
          <w:szCs w:val="20"/>
        </w:rPr>
      </w:pPr>
      <w:hyperlink r:id="rId15" w:history="1">
        <w:r w:rsidR="00957A5D" w:rsidRPr="00116A77">
          <w:rPr>
            <w:rStyle w:val="Hyperlink"/>
            <w:b/>
            <w:sz w:val="20"/>
            <w:szCs w:val="20"/>
            <w:highlight w:val="green"/>
          </w:rPr>
          <w:t>S4aV210815</w:t>
        </w:r>
      </w:hyperlink>
      <w:r w:rsidR="00957A5D" w:rsidRPr="00116A77">
        <w:rPr>
          <w:sz w:val="20"/>
          <w:szCs w:val="20"/>
          <w:highlight w:val="green"/>
        </w:rPr>
        <w:t xml:space="preserve"> is </w:t>
      </w:r>
      <w:r w:rsidR="00957A5D" w:rsidRPr="00116A77">
        <w:rPr>
          <w:b/>
          <w:color w:val="FF0000"/>
          <w:sz w:val="20"/>
          <w:szCs w:val="20"/>
          <w:highlight w:val="green"/>
        </w:rPr>
        <w:t>agreed.</w:t>
      </w:r>
    </w:p>
    <w:p w14:paraId="2F1BA3A6" w14:textId="7329BFB6" w:rsidR="00C14ECF" w:rsidRDefault="00C14ECF" w:rsidP="00957A5D">
      <w:pPr>
        <w:spacing w:before="120"/>
        <w:rPr>
          <w:sz w:val="20"/>
          <w:szCs w:val="20"/>
        </w:rPr>
      </w:pPr>
      <w:r w:rsidRPr="007E096B">
        <w:rPr>
          <w:b/>
          <w:color w:val="FF0000"/>
          <w:sz w:val="20"/>
          <w:szCs w:val="20"/>
          <w:highlight w:val="yellow"/>
        </w:rPr>
        <w:t>Note th</w:t>
      </w:r>
      <w:r w:rsidR="007E096B" w:rsidRPr="007E096B">
        <w:rPr>
          <w:b/>
          <w:color w:val="FF0000"/>
          <w:sz w:val="20"/>
          <w:szCs w:val="20"/>
          <w:highlight w:val="yellow"/>
        </w:rPr>
        <w:t>at the 3-bit accuracy issue has been solved as well and is implemented.</w:t>
      </w:r>
    </w:p>
    <w:p w14:paraId="37771CFA" w14:textId="45E0FB4A" w:rsidR="00957A5D" w:rsidRDefault="00957A5D" w:rsidP="00957A5D"/>
    <w:tbl>
      <w:tblPr>
        <w:tblW w:w="8850" w:type="dxa"/>
        <w:tblBorders>
          <w:insideH w:val="nil"/>
          <w:insideV w:val="nil"/>
        </w:tblBorders>
        <w:tblLayout w:type="fixed"/>
        <w:tblLook w:val="0600" w:firstRow="0" w:lastRow="0" w:firstColumn="0" w:lastColumn="0" w:noHBand="1" w:noVBand="1"/>
      </w:tblPr>
      <w:tblGrid>
        <w:gridCol w:w="1620"/>
        <w:gridCol w:w="4365"/>
        <w:gridCol w:w="2865"/>
      </w:tblGrid>
      <w:tr w:rsidR="00614FCC" w14:paraId="694E084A" w14:textId="77777777" w:rsidTr="00614FCC">
        <w:trPr>
          <w:trHeight w:val="7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3C38C2A3" w14:textId="77777777" w:rsidR="00614FCC" w:rsidRDefault="00116A77">
            <w:pPr>
              <w:spacing w:before="240"/>
              <w:rPr>
                <w:color w:val="0000FF"/>
                <w:sz w:val="20"/>
                <w:szCs w:val="20"/>
                <w:u w:val="single"/>
              </w:rPr>
            </w:pPr>
            <w:hyperlink r:id="rId16" w:history="1">
              <w:r w:rsidR="00614FCC">
                <w:rPr>
                  <w:rStyle w:val="Hyperlink"/>
                  <w:sz w:val="20"/>
                  <w:szCs w:val="20"/>
                </w:rPr>
                <w:t>S4aV210806</w:t>
              </w:r>
            </w:hyperlink>
          </w:p>
        </w:tc>
        <w:tc>
          <w:tcPr>
            <w:tcW w:w="436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hideMark/>
          </w:tcPr>
          <w:p w14:paraId="688FC9AB" w14:textId="77777777" w:rsidR="00614FCC" w:rsidRDefault="00614FCC">
            <w:pPr>
              <w:spacing w:before="240"/>
              <w:rPr>
                <w:sz w:val="20"/>
                <w:szCs w:val="20"/>
              </w:rPr>
            </w:pPr>
            <w:r>
              <w:rPr>
                <w:sz w:val="20"/>
                <w:szCs w:val="20"/>
              </w:rPr>
              <w:t>[FS_5GVideo] Characterization Framework Updates</w:t>
            </w:r>
          </w:p>
        </w:tc>
        <w:tc>
          <w:tcPr>
            <w:tcW w:w="286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hideMark/>
          </w:tcPr>
          <w:p w14:paraId="6F3898E2" w14:textId="77777777" w:rsidR="00614FCC" w:rsidRDefault="00614FCC">
            <w:pPr>
              <w:spacing w:before="240"/>
              <w:rPr>
                <w:sz w:val="20"/>
                <w:szCs w:val="20"/>
              </w:rPr>
            </w:pPr>
            <w:r>
              <w:rPr>
                <w:sz w:val="20"/>
                <w:szCs w:val="20"/>
              </w:rPr>
              <w:t>Qualcomm CDMA Technologies</w:t>
            </w:r>
          </w:p>
        </w:tc>
      </w:tr>
    </w:tbl>
    <w:p w14:paraId="71A0F830" w14:textId="77777777" w:rsidR="00614FCC" w:rsidRDefault="00614FCC" w:rsidP="00614FCC">
      <w:pPr>
        <w:spacing w:before="240" w:after="240"/>
        <w:rPr>
          <w:rFonts w:ascii="Arial" w:hAnsi="Arial" w:cs="Arial"/>
          <w:sz w:val="20"/>
          <w:szCs w:val="20"/>
          <w:lang w:val="en"/>
        </w:rPr>
      </w:pPr>
      <w:r>
        <w:rPr>
          <w:b/>
          <w:sz w:val="20"/>
          <w:szCs w:val="20"/>
        </w:rPr>
        <w:t>Presenter</w:t>
      </w:r>
      <w:r>
        <w:rPr>
          <w:sz w:val="20"/>
          <w:szCs w:val="20"/>
        </w:rPr>
        <w:t>:  Thomas Stockhammer (Qualcomm)</w:t>
      </w:r>
    </w:p>
    <w:p w14:paraId="475E4C90" w14:textId="77777777" w:rsidR="00614FCC" w:rsidRDefault="00614FCC" w:rsidP="00614FCC">
      <w:pPr>
        <w:spacing w:before="120"/>
        <w:rPr>
          <w:sz w:val="20"/>
          <w:szCs w:val="20"/>
        </w:rPr>
      </w:pPr>
      <w:r>
        <w:rPr>
          <w:b/>
          <w:sz w:val="20"/>
          <w:szCs w:val="20"/>
        </w:rPr>
        <w:t>Discussion</w:t>
      </w:r>
      <w:r>
        <w:rPr>
          <w:sz w:val="20"/>
          <w:szCs w:val="20"/>
        </w:rPr>
        <w:t xml:space="preserve">: </w:t>
      </w:r>
    </w:p>
    <w:p w14:paraId="07AC055C" w14:textId="77777777" w:rsidR="00614FCC" w:rsidRDefault="00614FCC" w:rsidP="00614FCC">
      <w:pPr>
        <w:numPr>
          <w:ilvl w:val="0"/>
          <w:numId w:val="27"/>
        </w:numPr>
        <w:spacing w:before="120" w:line="276" w:lineRule="auto"/>
        <w:rPr>
          <w:sz w:val="20"/>
          <w:szCs w:val="20"/>
        </w:rPr>
      </w:pPr>
      <w:r>
        <w:rPr>
          <w:sz w:val="20"/>
          <w:szCs w:val="20"/>
        </w:rPr>
        <w:t>Frederic: One HM to SCC</w:t>
      </w:r>
    </w:p>
    <w:p w14:paraId="6D56541D" w14:textId="77777777" w:rsidR="00614FCC" w:rsidRDefault="00614FCC" w:rsidP="00614FCC">
      <w:pPr>
        <w:numPr>
          <w:ilvl w:val="0"/>
          <w:numId w:val="27"/>
        </w:numPr>
        <w:spacing w:line="276" w:lineRule="auto"/>
        <w:rPr>
          <w:sz w:val="20"/>
          <w:szCs w:val="20"/>
        </w:rPr>
      </w:pPr>
      <w:r>
        <w:rPr>
          <w:sz w:val="20"/>
          <w:szCs w:val="20"/>
        </w:rPr>
        <w:t>Thomas: change to two digits</w:t>
      </w:r>
    </w:p>
    <w:p w14:paraId="23E5D77F" w14:textId="77777777" w:rsidR="00614FCC" w:rsidRDefault="00614FCC" w:rsidP="00614FCC">
      <w:pPr>
        <w:numPr>
          <w:ilvl w:val="0"/>
          <w:numId w:val="27"/>
        </w:numPr>
        <w:spacing w:line="276" w:lineRule="auto"/>
        <w:rPr>
          <w:sz w:val="20"/>
          <w:szCs w:val="20"/>
        </w:rPr>
      </w:pPr>
      <w:r>
        <w:rPr>
          <w:sz w:val="20"/>
          <w:szCs w:val="20"/>
        </w:rPr>
        <w:t>Lukasz: Can we add a BD Rate and BD Rate gain should be defined</w:t>
      </w:r>
    </w:p>
    <w:p w14:paraId="4388D976" w14:textId="77777777" w:rsidR="00614FCC" w:rsidRDefault="00614FCC" w:rsidP="00614FCC">
      <w:pPr>
        <w:numPr>
          <w:ilvl w:val="1"/>
          <w:numId w:val="27"/>
        </w:numPr>
        <w:spacing w:line="276" w:lineRule="auto"/>
        <w:rPr>
          <w:sz w:val="20"/>
          <w:szCs w:val="20"/>
        </w:rPr>
      </w:pPr>
      <w:r>
        <w:rPr>
          <w:sz w:val="20"/>
          <w:szCs w:val="20"/>
        </w:rPr>
        <w:t>Thomas: agreed, will do</w:t>
      </w:r>
    </w:p>
    <w:p w14:paraId="740B51CA" w14:textId="77777777" w:rsidR="00614FCC" w:rsidRDefault="00614FCC" w:rsidP="00614FCC">
      <w:pPr>
        <w:spacing w:before="120"/>
        <w:rPr>
          <w:b/>
          <w:sz w:val="20"/>
          <w:szCs w:val="20"/>
        </w:rPr>
      </w:pPr>
      <w:r>
        <w:rPr>
          <w:b/>
          <w:sz w:val="20"/>
          <w:szCs w:val="20"/>
        </w:rPr>
        <w:t>Decision:</w:t>
      </w:r>
    </w:p>
    <w:p w14:paraId="714DAEFC" w14:textId="77777777" w:rsidR="00614FCC" w:rsidRDefault="00614FCC" w:rsidP="00614FCC">
      <w:pPr>
        <w:numPr>
          <w:ilvl w:val="0"/>
          <w:numId w:val="28"/>
        </w:numPr>
        <w:spacing w:line="276" w:lineRule="auto"/>
        <w:rPr>
          <w:sz w:val="20"/>
          <w:szCs w:val="20"/>
        </w:rPr>
      </w:pPr>
      <w:r>
        <w:rPr>
          <w:sz w:val="20"/>
          <w:szCs w:val="20"/>
        </w:rPr>
        <w:t>Agreed with the above comments</w:t>
      </w:r>
    </w:p>
    <w:p w14:paraId="4C3EFC72" w14:textId="77777777" w:rsidR="00614FCC" w:rsidRDefault="00116A77" w:rsidP="00614FCC">
      <w:pPr>
        <w:spacing w:before="120"/>
        <w:rPr>
          <w:sz w:val="20"/>
          <w:szCs w:val="20"/>
        </w:rPr>
      </w:pPr>
      <w:hyperlink r:id="rId17" w:history="1">
        <w:r w:rsidR="00614FCC" w:rsidRPr="000547BA">
          <w:rPr>
            <w:rStyle w:val="Hyperlink"/>
            <w:b/>
            <w:sz w:val="20"/>
            <w:szCs w:val="20"/>
            <w:highlight w:val="green"/>
          </w:rPr>
          <w:t>S4aV210806</w:t>
        </w:r>
      </w:hyperlink>
      <w:r w:rsidR="00614FCC" w:rsidRPr="000547BA">
        <w:rPr>
          <w:sz w:val="20"/>
          <w:szCs w:val="20"/>
          <w:highlight w:val="green"/>
        </w:rPr>
        <w:t xml:space="preserve"> is </w:t>
      </w:r>
      <w:r w:rsidR="00614FCC" w:rsidRPr="000547BA">
        <w:rPr>
          <w:b/>
          <w:color w:val="FF0000"/>
          <w:sz w:val="20"/>
          <w:szCs w:val="20"/>
          <w:highlight w:val="green"/>
        </w:rPr>
        <w:t>agreed.</w:t>
      </w:r>
    </w:p>
    <w:p w14:paraId="631527F6" w14:textId="77777777" w:rsidR="00A67E9D" w:rsidRDefault="00A67E9D" w:rsidP="00957A5D"/>
    <w:p w14:paraId="301EF325" w14:textId="1CC1AC24" w:rsidR="00BC47C9" w:rsidRDefault="00BC47C9" w:rsidP="00957A5D"/>
    <w:tbl>
      <w:tblPr>
        <w:tblW w:w="9030" w:type="dxa"/>
        <w:tblBorders>
          <w:insideH w:val="nil"/>
          <w:insideV w:val="nil"/>
        </w:tblBorders>
        <w:tblLayout w:type="fixed"/>
        <w:tblLook w:val="0600" w:firstRow="0" w:lastRow="0" w:firstColumn="0" w:lastColumn="0" w:noHBand="1" w:noVBand="1"/>
      </w:tblPr>
      <w:tblGrid>
        <w:gridCol w:w="1620"/>
        <w:gridCol w:w="3435"/>
        <w:gridCol w:w="3975"/>
      </w:tblGrid>
      <w:tr w:rsidR="00B77C98" w14:paraId="382466F6" w14:textId="77777777" w:rsidTr="00B77C98">
        <w:trPr>
          <w:trHeight w:val="4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7544B716" w14:textId="77777777" w:rsidR="00B77C98" w:rsidRDefault="00116A77">
            <w:pPr>
              <w:spacing w:before="240"/>
              <w:rPr>
                <w:color w:val="0000FF"/>
                <w:sz w:val="20"/>
                <w:szCs w:val="20"/>
                <w:u w:val="single"/>
              </w:rPr>
            </w:pPr>
            <w:hyperlink r:id="rId18" w:history="1">
              <w:r w:rsidR="00B77C98">
                <w:rPr>
                  <w:rStyle w:val="Hyperlink"/>
                  <w:sz w:val="20"/>
                  <w:szCs w:val="20"/>
                </w:rPr>
                <w:t>S4aV210809</w:t>
              </w:r>
            </w:hyperlink>
          </w:p>
        </w:tc>
        <w:tc>
          <w:tcPr>
            <w:tcW w:w="34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hideMark/>
          </w:tcPr>
          <w:p w14:paraId="6830B2A9" w14:textId="77777777" w:rsidR="00B77C98" w:rsidRDefault="00B77C98">
            <w:pPr>
              <w:spacing w:before="240"/>
              <w:rPr>
                <w:sz w:val="20"/>
                <w:szCs w:val="20"/>
              </w:rPr>
            </w:pPr>
            <w:r>
              <w:rPr>
                <w:sz w:val="20"/>
                <w:szCs w:val="20"/>
              </w:rPr>
              <w:t>Configuration Settings for AV1</w:t>
            </w:r>
          </w:p>
        </w:tc>
        <w:tc>
          <w:tcPr>
            <w:tcW w:w="397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hideMark/>
          </w:tcPr>
          <w:p w14:paraId="2F42FE59" w14:textId="77777777" w:rsidR="00B77C98" w:rsidRDefault="00B77C98">
            <w:pPr>
              <w:spacing w:before="240"/>
              <w:rPr>
                <w:sz w:val="20"/>
                <w:szCs w:val="20"/>
              </w:rPr>
            </w:pPr>
            <w:r>
              <w:rPr>
                <w:sz w:val="20"/>
                <w:szCs w:val="20"/>
              </w:rPr>
              <w:t>Google Inc.</w:t>
            </w:r>
          </w:p>
        </w:tc>
      </w:tr>
    </w:tbl>
    <w:p w14:paraId="678EC1E8" w14:textId="77777777" w:rsidR="00B77C98" w:rsidRDefault="00B77C98" w:rsidP="00B77C98">
      <w:pPr>
        <w:spacing w:before="240" w:after="240"/>
        <w:rPr>
          <w:rFonts w:ascii="Arial" w:hAnsi="Arial" w:cs="Arial"/>
          <w:sz w:val="20"/>
          <w:szCs w:val="20"/>
          <w:lang w:val="en"/>
        </w:rPr>
      </w:pPr>
      <w:r>
        <w:rPr>
          <w:b/>
          <w:sz w:val="20"/>
          <w:szCs w:val="20"/>
        </w:rPr>
        <w:t>Presenter</w:t>
      </w:r>
      <w:r>
        <w:rPr>
          <w:sz w:val="20"/>
          <w:szCs w:val="20"/>
        </w:rPr>
        <w:t>:  John Simmons (Google)</w:t>
      </w:r>
    </w:p>
    <w:p w14:paraId="6AB1D99D" w14:textId="77777777" w:rsidR="00B77C98" w:rsidRDefault="00B77C98" w:rsidP="00B77C98">
      <w:pPr>
        <w:spacing w:before="120"/>
        <w:rPr>
          <w:sz w:val="20"/>
          <w:szCs w:val="20"/>
        </w:rPr>
      </w:pPr>
      <w:r>
        <w:rPr>
          <w:b/>
          <w:sz w:val="20"/>
          <w:szCs w:val="20"/>
        </w:rPr>
        <w:t>Discussion</w:t>
      </w:r>
      <w:r>
        <w:rPr>
          <w:sz w:val="20"/>
          <w:szCs w:val="20"/>
        </w:rPr>
        <w:t xml:space="preserve">: </w:t>
      </w:r>
    </w:p>
    <w:p w14:paraId="43F6514C" w14:textId="77777777" w:rsidR="00B77C98" w:rsidRDefault="00B77C98" w:rsidP="00B77C98">
      <w:pPr>
        <w:numPr>
          <w:ilvl w:val="0"/>
          <w:numId w:val="27"/>
        </w:numPr>
        <w:spacing w:before="120" w:line="276" w:lineRule="auto"/>
        <w:rPr>
          <w:sz w:val="20"/>
          <w:szCs w:val="20"/>
        </w:rPr>
      </w:pPr>
      <w:r>
        <w:rPr>
          <w:sz w:val="20"/>
          <w:szCs w:val="20"/>
        </w:rPr>
        <w:t>John: there were some questions from offline. I will create a doodle for an offline</w:t>
      </w:r>
    </w:p>
    <w:p w14:paraId="5B99B4B6" w14:textId="77777777" w:rsidR="00B77C98" w:rsidRDefault="00B77C98" w:rsidP="00B77C98">
      <w:pPr>
        <w:numPr>
          <w:ilvl w:val="1"/>
          <w:numId w:val="27"/>
        </w:numPr>
        <w:spacing w:line="276" w:lineRule="auto"/>
        <w:rPr>
          <w:sz w:val="20"/>
          <w:szCs w:val="20"/>
        </w:rPr>
      </w:pPr>
      <w:r>
        <w:rPr>
          <w:sz w:val="20"/>
          <w:szCs w:val="20"/>
        </w:rPr>
        <w:t>Frederic: please send this to the list.</w:t>
      </w:r>
    </w:p>
    <w:p w14:paraId="32B69DBC" w14:textId="77777777" w:rsidR="00B77C98" w:rsidRDefault="00B77C98" w:rsidP="00B77C98">
      <w:pPr>
        <w:numPr>
          <w:ilvl w:val="0"/>
          <w:numId w:val="27"/>
        </w:numPr>
        <w:spacing w:line="276" w:lineRule="auto"/>
        <w:rPr>
          <w:sz w:val="20"/>
          <w:szCs w:val="20"/>
        </w:rPr>
      </w:pPr>
      <w:r>
        <w:rPr>
          <w:sz w:val="20"/>
          <w:szCs w:val="20"/>
        </w:rPr>
        <w:t>Thomas: I may have some questions on the editorial implementation</w:t>
      </w:r>
    </w:p>
    <w:p w14:paraId="22CDF331" w14:textId="77777777" w:rsidR="00B77C98" w:rsidRDefault="00B77C98" w:rsidP="00B77C98">
      <w:pPr>
        <w:numPr>
          <w:ilvl w:val="0"/>
          <w:numId w:val="27"/>
        </w:numPr>
        <w:spacing w:line="276" w:lineRule="auto"/>
        <w:rPr>
          <w:sz w:val="20"/>
          <w:szCs w:val="20"/>
        </w:rPr>
      </w:pPr>
      <w:r>
        <w:rPr>
          <w:sz w:val="20"/>
          <w:szCs w:val="20"/>
        </w:rPr>
        <w:t>Dmytro: We are not ready on freezing the configuration. We need to finalize the discussion to freeze this in the report</w:t>
      </w:r>
    </w:p>
    <w:p w14:paraId="51F753A0" w14:textId="77777777" w:rsidR="00B77C98" w:rsidRDefault="00B77C98" w:rsidP="00B77C98">
      <w:pPr>
        <w:numPr>
          <w:ilvl w:val="0"/>
          <w:numId w:val="27"/>
        </w:numPr>
        <w:spacing w:line="276" w:lineRule="auto"/>
        <w:rPr>
          <w:sz w:val="20"/>
          <w:szCs w:val="20"/>
        </w:rPr>
      </w:pPr>
      <w:r>
        <w:rPr>
          <w:sz w:val="20"/>
          <w:szCs w:val="20"/>
        </w:rPr>
        <w:t xml:space="preserve">Benjamin: Was just recently made available, so would appreciate if we can check the latest tag </w:t>
      </w:r>
      <w:proofErr w:type="gramStart"/>
      <w:r>
        <w:rPr>
          <w:sz w:val="20"/>
          <w:szCs w:val="20"/>
        </w:rPr>
        <w:t>and also</w:t>
      </w:r>
      <w:proofErr w:type="gramEnd"/>
      <w:r>
        <w:rPr>
          <w:sz w:val="20"/>
          <w:szCs w:val="20"/>
        </w:rPr>
        <w:t xml:space="preserve"> be able to compile and check. Please add me to the doodle</w:t>
      </w:r>
    </w:p>
    <w:p w14:paraId="184FFD24" w14:textId="77777777" w:rsidR="00B77C98" w:rsidRDefault="00B77C98" w:rsidP="00B77C98">
      <w:pPr>
        <w:numPr>
          <w:ilvl w:val="0"/>
          <w:numId w:val="27"/>
        </w:numPr>
        <w:spacing w:line="276" w:lineRule="auto"/>
        <w:rPr>
          <w:sz w:val="20"/>
          <w:szCs w:val="20"/>
        </w:rPr>
      </w:pPr>
      <w:r>
        <w:rPr>
          <w:sz w:val="20"/>
          <w:szCs w:val="20"/>
        </w:rPr>
        <w:t>Thomas: as rapporteur, I would prefer to integrate in brackets that the text is not yet agreed and there will be an offline discussion.</w:t>
      </w:r>
    </w:p>
    <w:p w14:paraId="4FAF03A7" w14:textId="77777777" w:rsidR="00B77C98" w:rsidRDefault="00B77C98" w:rsidP="00B77C98">
      <w:pPr>
        <w:numPr>
          <w:ilvl w:val="1"/>
          <w:numId w:val="27"/>
        </w:numPr>
        <w:spacing w:line="276" w:lineRule="auto"/>
        <w:rPr>
          <w:sz w:val="20"/>
          <w:szCs w:val="20"/>
        </w:rPr>
      </w:pPr>
      <w:r>
        <w:rPr>
          <w:sz w:val="20"/>
          <w:szCs w:val="20"/>
        </w:rPr>
        <w:t>Frederic: common practice to do so</w:t>
      </w:r>
    </w:p>
    <w:p w14:paraId="082BF2A4" w14:textId="77777777" w:rsidR="00B77C98" w:rsidRDefault="00B77C98" w:rsidP="00B77C98">
      <w:pPr>
        <w:numPr>
          <w:ilvl w:val="1"/>
          <w:numId w:val="27"/>
        </w:numPr>
        <w:spacing w:line="276" w:lineRule="auto"/>
        <w:rPr>
          <w:sz w:val="20"/>
          <w:szCs w:val="20"/>
        </w:rPr>
      </w:pPr>
      <w:r>
        <w:rPr>
          <w:sz w:val="20"/>
          <w:szCs w:val="20"/>
        </w:rPr>
        <w:t>Dmytro: want to make sure that there is a clear statement that this is not yet agreed.</w:t>
      </w:r>
    </w:p>
    <w:p w14:paraId="1908304F" w14:textId="77777777" w:rsidR="00B77C98" w:rsidRDefault="00B77C98" w:rsidP="00B77C98">
      <w:pPr>
        <w:numPr>
          <w:ilvl w:val="1"/>
          <w:numId w:val="27"/>
        </w:numPr>
        <w:spacing w:line="276" w:lineRule="auto"/>
        <w:rPr>
          <w:sz w:val="20"/>
          <w:szCs w:val="20"/>
        </w:rPr>
      </w:pPr>
      <w:r>
        <w:rPr>
          <w:sz w:val="20"/>
          <w:szCs w:val="20"/>
        </w:rPr>
        <w:t>Benjamin: yes, same position.</w:t>
      </w:r>
    </w:p>
    <w:p w14:paraId="6A31F90C" w14:textId="77777777" w:rsidR="00B77C98" w:rsidRDefault="00B77C98" w:rsidP="00B77C98">
      <w:pPr>
        <w:numPr>
          <w:ilvl w:val="1"/>
          <w:numId w:val="27"/>
        </w:numPr>
        <w:spacing w:line="276" w:lineRule="auto"/>
        <w:rPr>
          <w:sz w:val="20"/>
          <w:szCs w:val="20"/>
        </w:rPr>
      </w:pPr>
      <w:r>
        <w:rPr>
          <w:sz w:val="20"/>
          <w:szCs w:val="20"/>
        </w:rPr>
        <w:t>Frederic: Ok, let’s add with a VERY clear note.</w:t>
      </w:r>
    </w:p>
    <w:p w14:paraId="1A2C43F6" w14:textId="77777777" w:rsidR="00B77C98" w:rsidRDefault="00B77C98" w:rsidP="00B77C98">
      <w:pPr>
        <w:spacing w:before="120"/>
        <w:rPr>
          <w:b/>
          <w:sz w:val="20"/>
          <w:szCs w:val="20"/>
        </w:rPr>
      </w:pPr>
      <w:r>
        <w:rPr>
          <w:b/>
          <w:sz w:val="20"/>
          <w:szCs w:val="20"/>
        </w:rPr>
        <w:t>Decision:</w:t>
      </w:r>
    </w:p>
    <w:p w14:paraId="2F37FED9" w14:textId="77777777" w:rsidR="00B77C98" w:rsidRDefault="00B77C98" w:rsidP="00B77C98">
      <w:pPr>
        <w:numPr>
          <w:ilvl w:val="0"/>
          <w:numId w:val="28"/>
        </w:numPr>
        <w:spacing w:line="276" w:lineRule="auto"/>
        <w:rPr>
          <w:sz w:val="20"/>
          <w:szCs w:val="20"/>
        </w:rPr>
      </w:pPr>
      <w:r>
        <w:rPr>
          <w:sz w:val="20"/>
          <w:szCs w:val="20"/>
        </w:rPr>
        <w:lastRenderedPageBreak/>
        <w:t xml:space="preserve">The document is noted. </w:t>
      </w:r>
      <w:proofErr w:type="gramStart"/>
      <w:r>
        <w:rPr>
          <w:sz w:val="20"/>
          <w:szCs w:val="20"/>
        </w:rPr>
        <w:t>However</w:t>
      </w:r>
      <w:proofErr w:type="gramEnd"/>
      <w:r>
        <w:rPr>
          <w:sz w:val="20"/>
          <w:szCs w:val="20"/>
        </w:rPr>
        <w:t xml:space="preserve"> the editor will add the text to the TR with a note that the text is not yet agreed.</w:t>
      </w:r>
    </w:p>
    <w:p w14:paraId="12389371" w14:textId="77777777" w:rsidR="00B77C98" w:rsidRDefault="00116A77" w:rsidP="00B77C98">
      <w:pPr>
        <w:spacing w:before="120"/>
        <w:rPr>
          <w:sz w:val="20"/>
          <w:szCs w:val="20"/>
        </w:rPr>
      </w:pPr>
      <w:hyperlink r:id="rId19" w:history="1">
        <w:r w:rsidR="00B77C98" w:rsidRPr="00116A77">
          <w:rPr>
            <w:rStyle w:val="Hyperlink"/>
            <w:b/>
            <w:sz w:val="20"/>
            <w:szCs w:val="20"/>
            <w:highlight w:val="green"/>
          </w:rPr>
          <w:t>S4aV210809</w:t>
        </w:r>
      </w:hyperlink>
      <w:r w:rsidR="00B77C98" w:rsidRPr="00116A77">
        <w:rPr>
          <w:sz w:val="20"/>
          <w:szCs w:val="20"/>
          <w:highlight w:val="green"/>
        </w:rPr>
        <w:t xml:space="preserve"> is </w:t>
      </w:r>
      <w:r w:rsidR="00B77C98" w:rsidRPr="00116A77">
        <w:rPr>
          <w:b/>
          <w:color w:val="FF0000"/>
          <w:sz w:val="20"/>
          <w:szCs w:val="20"/>
          <w:highlight w:val="green"/>
        </w:rPr>
        <w:t>noted.</w:t>
      </w:r>
    </w:p>
    <w:p w14:paraId="4CF59F45" w14:textId="76BE0301" w:rsidR="00B77C98" w:rsidRDefault="00B77C98" w:rsidP="00957A5D"/>
    <w:tbl>
      <w:tblPr>
        <w:tblW w:w="9105" w:type="dxa"/>
        <w:tblBorders>
          <w:insideH w:val="nil"/>
          <w:insideV w:val="nil"/>
        </w:tblBorders>
        <w:tblLayout w:type="fixed"/>
        <w:tblLook w:val="0600" w:firstRow="0" w:lastRow="0" w:firstColumn="0" w:lastColumn="0" w:noHBand="1" w:noVBand="1"/>
      </w:tblPr>
      <w:tblGrid>
        <w:gridCol w:w="1620"/>
        <w:gridCol w:w="3960"/>
        <w:gridCol w:w="3525"/>
      </w:tblGrid>
      <w:tr w:rsidR="00CB7010" w14:paraId="2BC45BB3" w14:textId="77777777" w:rsidTr="00CB7010">
        <w:trPr>
          <w:trHeight w:val="4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186BABE" w14:textId="77777777" w:rsidR="00CB7010" w:rsidRDefault="00116A77">
            <w:pPr>
              <w:spacing w:before="240"/>
              <w:rPr>
                <w:color w:val="0000FF"/>
                <w:sz w:val="20"/>
                <w:szCs w:val="20"/>
                <w:u w:val="single"/>
              </w:rPr>
            </w:pPr>
            <w:hyperlink r:id="rId20" w:history="1">
              <w:r w:rsidR="00CB7010">
                <w:rPr>
                  <w:rStyle w:val="Hyperlink"/>
                  <w:sz w:val="20"/>
                  <w:szCs w:val="20"/>
                </w:rPr>
                <w:t>S4aV210822</w:t>
              </w:r>
            </w:hyperlink>
          </w:p>
        </w:tc>
        <w:tc>
          <w:tcPr>
            <w:tcW w:w="39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hideMark/>
          </w:tcPr>
          <w:p w14:paraId="28B6CE63" w14:textId="77777777" w:rsidR="00CB7010" w:rsidRDefault="00CB7010">
            <w:pPr>
              <w:spacing w:before="240"/>
              <w:rPr>
                <w:sz w:val="20"/>
                <w:szCs w:val="20"/>
              </w:rPr>
            </w:pPr>
            <w:r>
              <w:rPr>
                <w:sz w:val="20"/>
                <w:szCs w:val="20"/>
              </w:rPr>
              <w:t>HEVC SDR anchors for Scenario 1</w:t>
            </w:r>
          </w:p>
        </w:tc>
        <w:tc>
          <w:tcPr>
            <w:tcW w:w="35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hideMark/>
          </w:tcPr>
          <w:p w14:paraId="08186AC2" w14:textId="77777777" w:rsidR="00CB7010" w:rsidRDefault="00CB7010">
            <w:pPr>
              <w:spacing w:before="240"/>
              <w:rPr>
                <w:sz w:val="20"/>
                <w:szCs w:val="20"/>
              </w:rPr>
            </w:pPr>
            <w:r>
              <w:rPr>
                <w:sz w:val="20"/>
                <w:szCs w:val="20"/>
              </w:rPr>
              <w:t>Ericsson LM, Qualcomm, Interdigital</w:t>
            </w:r>
          </w:p>
        </w:tc>
      </w:tr>
    </w:tbl>
    <w:p w14:paraId="26FE9B3D" w14:textId="77777777" w:rsidR="00CB7010" w:rsidRDefault="00CB7010" w:rsidP="00CB7010">
      <w:pPr>
        <w:spacing w:before="240" w:after="240"/>
        <w:rPr>
          <w:rFonts w:ascii="Arial" w:hAnsi="Arial" w:cs="Arial"/>
          <w:sz w:val="20"/>
          <w:szCs w:val="20"/>
          <w:lang w:val="en"/>
        </w:rPr>
      </w:pPr>
      <w:r>
        <w:rPr>
          <w:b/>
          <w:sz w:val="20"/>
          <w:szCs w:val="20"/>
        </w:rPr>
        <w:t>Presenter</w:t>
      </w:r>
      <w:r>
        <w:rPr>
          <w:sz w:val="20"/>
          <w:szCs w:val="20"/>
        </w:rPr>
        <w:t>:  Lukasz Litwic (Ericsson)</w:t>
      </w:r>
    </w:p>
    <w:p w14:paraId="10962DA5" w14:textId="77777777" w:rsidR="00CB7010" w:rsidRDefault="00CB7010" w:rsidP="00CB7010">
      <w:pPr>
        <w:spacing w:before="120"/>
        <w:rPr>
          <w:sz w:val="20"/>
          <w:szCs w:val="20"/>
        </w:rPr>
      </w:pPr>
      <w:r>
        <w:rPr>
          <w:b/>
          <w:sz w:val="20"/>
          <w:szCs w:val="20"/>
        </w:rPr>
        <w:t>Discussion</w:t>
      </w:r>
      <w:r>
        <w:rPr>
          <w:sz w:val="20"/>
          <w:szCs w:val="20"/>
        </w:rPr>
        <w:t xml:space="preserve">: </w:t>
      </w:r>
    </w:p>
    <w:p w14:paraId="6C61D0CB" w14:textId="77777777" w:rsidR="00CB7010" w:rsidRDefault="00CB7010" w:rsidP="00CB7010">
      <w:pPr>
        <w:numPr>
          <w:ilvl w:val="0"/>
          <w:numId w:val="27"/>
        </w:numPr>
        <w:spacing w:before="120" w:line="276" w:lineRule="auto"/>
        <w:rPr>
          <w:sz w:val="20"/>
          <w:szCs w:val="20"/>
        </w:rPr>
      </w:pPr>
      <w:r>
        <w:rPr>
          <w:sz w:val="20"/>
          <w:szCs w:val="20"/>
        </w:rPr>
        <w:t>Thomas: Can the anchors be provided for upload</w:t>
      </w:r>
    </w:p>
    <w:p w14:paraId="7F93E6A1" w14:textId="77777777" w:rsidR="00CB7010" w:rsidRDefault="00CB7010" w:rsidP="00CB7010">
      <w:pPr>
        <w:numPr>
          <w:ilvl w:val="1"/>
          <w:numId w:val="27"/>
        </w:numPr>
        <w:spacing w:line="276" w:lineRule="auto"/>
        <w:rPr>
          <w:sz w:val="20"/>
          <w:szCs w:val="20"/>
        </w:rPr>
      </w:pPr>
      <w:r>
        <w:rPr>
          <w:sz w:val="20"/>
          <w:szCs w:val="20"/>
        </w:rPr>
        <w:t>Lukasz: Yes, sure</w:t>
      </w:r>
    </w:p>
    <w:p w14:paraId="68039FDA" w14:textId="77777777" w:rsidR="00CB7010" w:rsidRDefault="00CB7010" w:rsidP="00CB7010">
      <w:pPr>
        <w:numPr>
          <w:ilvl w:val="1"/>
          <w:numId w:val="27"/>
        </w:numPr>
        <w:spacing w:line="276" w:lineRule="auto"/>
        <w:rPr>
          <w:sz w:val="20"/>
          <w:szCs w:val="20"/>
        </w:rPr>
      </w:pPr>
      <w:r>
        <w:rPr>
          <w:sz w:val="20"/>
          <w:szCs w:val="20"/>
        </w:rPr>
        <w:t>Thomas: please provide and I will annotate.</w:t>
      </w:r>
    </w:p>
    <w:p w14:paraId="6E1867A7" w14:textId="77777777" w:rsidR="00CB7010" w:rsidRDefault="00CB7010" w:rsidP="00CB7010">
      <w:pPr>
        <w:numPr>
          <w:ilvl w:val="0"/>
          <w:numId w:val="27"/>
        </w:numPr>
        <w:spacing w:line="276" w:lineRule="auto"/>
        <w:rPr>
          <w:sz w:val="20"/>
          <w:szCs w:val="20"/>
        </w:rPr>
      </w:pPr>
      <w:r>
        <w:rPr>
          <w:sz w:val="20"/>
          <w:szCs w:val="20"/>
        </w:rPr>
        <w:t>Frederic: What do mean by agreeing?</w:t>
      </w:r>
    </w:p>
    <w:p w14:paraId="394D5C5E" w14:textId="77777777" w:rsidR="00CB7010" w:rsidRDefault="00CB7010" w:rsidP="00CB7010">
      <w:pPr>
        <w:numPr>
          <w:ilvl w:val="1"/>
          <w:numId w:val="27"/>
        </w:numPr>
        <w:spacing w:line="276" w:lineRule="auto"/>
        <w:rPr>
          <w:sz w:val="20"/>
          <w:szCs w:val="20"/>
        </w:rPr>
      </w:pPr>
      <w:r>
        <w:rPr>
          <w:sz w:val="20"/>
          <w:szCs w:val="20"/>
        </w:rPr>
        <w:t>Thomas: non-verified anchors</w:t>
      </w:r>
    </w:p>
    <w:p w14:paraId="67DD4ECC" w14:textId="77777777" w:rsidR="00CB7010" w:rsidRDefault="00CB7010" w:rsidP="00CB7010">
      <w:pPr>
        <w:numPr>
          <w:ilvl w:val="1"/>
          <w:numId w:val="27"/>
        </w:numPr>
        <w:spacing w:line="276" w:lineRule="auto"/>
        <w:rPr>
          <w:sz w:val="20"/>
          <w:szCs w:val="20"/>
        </w:rPr>
      </w:pPr>
      <w:r>
        <w:rPr>
          <w:sz w:val="20"/>
          <w:szCs w:val="20"/>
        </w:rPr>
        <w:t xml:space="preserve">Dmytro What does </w:t>
      </w:r>
      <w:proofErr w:type="gramStart"/>
      <w:r>
        <w:rPr>
          <w:sz w:val="20"/>
          <w:szCs w:val="20"/>
        </w:rPr>
        <w:t>verified</w:t>
      </w:r>
      <w:proofErr w:type="gramEnd"/>
      <w:r>
        <w:rPr>
          <w:sz w:val="20"/>
          <w:szCs w:val="20"/>
        </w:rPr>
        <w:t xml:space="preserve"> mean?</w:t>
      </w:r>
    </w:p>
    <w:p w14:paraId="3024E158" w14:textId="77777777" w:rsidR="00CB7010" w:rsidRDefault="00CB7010" w:rsidP="00CB7010">
      <w:pPr>
        <w:numPr>
          <w:ilvl w:val="1"/>
          <w:numId w:val="27"/>
        </w:numPr>
        <w:spacing w:line="276" w:lineRule="auto"/>
        <w:rPr>
          <w:sz w:val="20"/>
          <w:szCs w:val="20"/>
        </w:rPr>
      </w:pPr>
      <w:r>
        <w:rPr>
          <w:sz w:val="20"/>
          <w:szCs w:val="20"/>
        </w:rPr>
        <w:t>Thomas: please check clause 5.8.</w:t>
      </w:r>
    </w:p>
    <w:p w14:paraId="11E5C2C4" w14:textId="77777777" w:rsidR="00CB7010" w:rsidRDefault="00CB7010" w:rsidP="00CB7010">
      <w:pPr>
        <w:spacing w:before="120"/>
        <w:rPr>
          <w:b/>
          <w:sz w:val="20"/>
          <w:szCs w:val="20"/>
        </w:rPr>
      </w:pPr>
      <w:r>
        <w:rPr>
          <w:b/>
          <w:sz w:val="20"/>
          <w:szCs w:val="20"/>
        </w:rPr>
        <w:t>Decision:</w:t>
      </w:r>
    </w:p>
    <w:p w14:paraId="366D8BDB" w14:textId="77777777" w:rsidR="00CB7010" w:rsidRDefault="00CB7010" w:rsidP="00CB7010">
      <w:pPr>
        <w:numPr>
          <w:ilvl w:val="0"/>
          <w:numId w:val="28"/>
        </w:numPr>
        <w:spacing w:line="276" w:lineRule="auto"/>
        <w:rPr>
          <w:sz w:val="20"/>
          <w:szCs w:val="20"/>
        </w:rPr>
      </w:pPr>
      <w:r>
        <w:rPr>
          <w:sz w:val="20"/>
          <w:szCs w:val="20"/>
        </w:rPr>
        <w:t>Agreed - verification can be done at 116e</w:t>
      </w:r>
    </w:p>
    <w:p w14:paraId="239B224F" w14:textId="77777777" w:rsidR="00CB7010" w:rsidRDefault="00116A77" w:rsidP="00CB7010">
      <w:pPr>
        <w:spacing w:before="120"/>
        <w:rPr>
          <w:sz w:val="20"/>
          <w:szCs w:val="20"/>
        </w:rPr>
      </w:pPr>
      <w:hyperlink r:id="rId21" w:history="1">
        <w:r w:rsidR="00CB7010" w:rsidRPr="007C38A3">
          <w:rPr>
            <w:rStyle w:val="Hyperlink"/>
            <w:b/>
            <w:sz w:val="20"/>
            <w:szCs w:val="20"/>
            <w:highlight w:val="green"/>
          </w:rPr>
          <w:t>S4aV210822</w:t>
        </w:r>
      </w:hyperlink>
      <w:r w:rsidR="00CB7010" w:rsidRPr="007C38A3">
        <w:rPr>
          <w:sz w:val="20"/>
          <w:szCs w:val="20"/>
          <w:highlight w:val="green"/>
        </w:rPr>
        <w:t xml:space="preserve"> is </w:t>
      </w:r>
      <w:r w:rsidR="00CB7010" w:rsidRPr="007C38A3">
        <w:rPr>
          <w:b/>
          <w:color w:val="FF0000"/>
          <w:sz w:val="20"/>
          <w:szCs w:val="20"/>
          <w:highlight w:val="green"/>
        </w:rPr>
        <w:t>agreed.</w:t>
      </w:r>
    </w:p>
    <w:p w14:paraId="72862330" w14:textId="5308010C" w:rsidR="00CB7010" w:rsidRDefault="00CB7010" w:rsidP="00957A5D"/>
    <w:tbl>
      <w:tblPr>
        <w:tblW w:w="9105" w:type="dxa"/>
        <w:tblBorders>
          <w:insideH w:val="nil"/>
          <w:insideV w:val="nil"/>
        </w:tblBorders>
        <w:tblLayout w:type="fixed"/>
        <w:tblLook w:val="0600" w:firstRow="0" w:lastRow="0" w:firstColumn="0" w:lastColumn="0" w:noHBand="1" w:noVBand="1"/>
      </w:tblPr>
      <w:tblGrid>
        <w:gridCol w:w="1620"/>
        <w:gridCol w:w="3900"/>
        <w:gridCol w:w="3585"/>
      </w:tblGrid>
      <w:tr w:rsidR="00445472" w14:paraId="1BD81A1D" w14:textId="77777777" w:rsidTr="00445472">
        <w:trPr>
          <w:trHeight w:val="4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268922C2" w14:textId="77777777" w:rsidR="00445472" w:rsidRDefault="00116A77">
            <w:pPr>
              <w:spacing w:before="240"/>
              <w:rPr>
                <w:color w:val="0000FF"/>
                <w:sz w:val="20"/>
                <w:szCs w:val="20"/>
                <w:u w:val="single"/>
              </w:rPr>
            </w:pPr>
            <w:hyperlink r:id="rId22" w:history="1">
              <w:r w:rsidR="00445472">
                <w:rPr>
                  <w:rStyle w:val="Hyperlink"/>
                  <w:sz w:val="20"/>
                  <w:szCs w:val="20"/>
                </w:rPr>
                <w:t>S4aV210821</w:t>
              </w:r>
            </w:hyperlink>
          </w:p>
        </w:tc>
        <w:tc>
          <w:tcPr>
            <w:tcW w:w="39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hideMark/>
          </w:tcPr>
          <w:p w14:paraId="76072A84" w14:textId="77777777" w:rsidR="00445472" w:rsidRDefault="00445472">
            <w:pPr>
              <w:spacing w:before="240"/>
              <w:rPr>
                <w:sz w:val="20"/>
                <w:szCs w:val="20"/>
              </w:rPr>
            </w:pPr>
            <w:r>
              <w:rPr>
                <w:sz w:val="20"/>
                <w:szCs w:val="20"/>
              </w:rPr>
              <w:t>HM version for S1 and S2 anchors</w:t>
            </w:r>
          </w:p>
        </w:tc>
        <w:tc>
          <w:tcPr>
            <w:tcW w:w="358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hideMark/>
          </w:tcPr>
          <w:p w14:paraId="0BF6F315" w14:textId="77777777" w:rsidR="00445472" w:rsidRDefault="00445472">
            <w:pPr>
              <w:spacing w:before="240"/>
              <w:rPr>
                <w:sz w:val="20"/>
                <w:szCs w:val="20"/>
              </w:rPr>
            </w:pPr>
            <w:r>
              <w:rPr>
                <w:sz w:val="20"/>
                <w:szCs w:val="20"/>
              </w:rPr>
              <w:t>Ericsson LM</w:t>
            </w:r>
          </w:p>
        </w:tc>
      </w:tr>
    </w:tbl>
    <w:p w14:paraId="4C6E87D3" w14:textId="77777777" w:rsidR="00445472" w:rsidRDefault="00445472" w:rsidP="00445472">
      <w:pPr>
        <w:spacing w:before="240" w:after="240"/>
        <w:rPr>
          <w:rFonts w:ascii="Arial" w:hAnsi="Arial" w:cs="Arial"/>
          <w:sz w:val="20"/>
          <w:szCs w:val="20"/>
          <w:lang w:val="en"/>
        </w:rPr>
      </w:pPr>
      <w:r>
        <w:rPr>
          <w:b/>
          <w:sz w:val="20"/>
          <w:szCs w:val="20"/>
        </w:rPr>
        <w:t>Presenter</w:t>
      </w:r>
      <w:r>
        <w:rPr>
          <w:sz w:val="20"/>
          <w:szCs w:val="20"/>
        </w:rPr>
        <w:t>:  Lukasz Litwic (Ericsson)</w:t>
      </w:r>
    </w:p>
    <w:p w14:paraId="475D99D2" w14:textId="77777777" w:rsidR="00445472" w:rsidRDefault="00445472" w:rsidP="00445472">
      <w:pPr>
        <w:spacing w:before="120"/>
        <w:rPr>
          <w:sz w:val="20"/>
          <w:szCs w:val="20"/>
        </w:rPr>
      </w:pPr>
      <w:r>
        <w:rPr>
          <w:b/>
          <w:sz w:val="20"/>
          <w:szCs w:val="20"/>
        </w:rPr>
        <w:t>Discussion</w:t>
      </w:r>
      <w:r>
        <w:rPr>
          <w:sz w:val="20"/>
          <w:szCs w:val="20"/>
        </w:rPr>
        <w:t xml:space="preserve">: </w:t>
      </w:r>
    </w:p>
    <w:p w14:paraId="6CE2E3E7" w14:textId="77777777" w:rsidR="00445472" w:rsidRDefault="00445472" w:rsidP="00445472">
      <w:pPr>
        <w:numPr>
          <w:ilvl w:val="0"/>
          <w:numId w:val="27"/>
        </w:numPr>
        <w:spacing w:before="120" w:line="276" w:lineRule="auto"/>
        <w:rPr>
          <w:sz w:val="20"/>
          <w:szCs w:val="20"/>
        </w:rPr>
      </w:pPr>
      <w:r>
        <w:rPr>
          <w:sz w:val="20"/>
          <w:szCs w:val="20"/>
        </w:rPr>
        <w:t xml:space="preserve">Alexis: Is there no impact on other scenarios if you use different executable. </w:t>
      </w:r>
    </w:p>
    <w:p w14:paraId="574E1438" w14:textId="77777777" w:rsidR="00445472" w:rsidRDefault="00445472" w:rsidP="00445472">
      <w:pPr>
        <w:numPr>
          <w:ilvl w:val="1"/>
          <w:numId w:val="27"/>
        </w:numPr>
        <w:spacing w:line="276" w:lineRule="auto"/>
        <w:rPr>
          <w:sz w:val="20"/>
          <w:szCs w:val="20"/>
        </w:rPr>
      </w:pPr>
      <w:r>
        <w:rPr>
          <w:sz w:val="20"/>
          <w:szCs w:val="20"/>
        </w:rPr>
        <w:t>Lukasz: for scenario 3 and 5, MCTF is not used, so no impact.</w:t>
      </w:r>
    </w:p>
    <w:p w14:paraId="696A998F" w14:textId="77777777" w:rsidR="00445472" w:rsidRDefault="00445472" w:rsidP="00445472">
      <w:pPr>
        <w:numPr>
          <w:ilvl w:val="1"/>
          <w:numId w:val="27"/>
        </w:numPr>
        <w:spacing w:line="276" w:lineRule="auto"/>
        <w:rPr>
          <w:sz w:val="20"/>
          <w:szCs w:val="20"/>
        </w:rPr>
      </w:pPr>
      <w:r>
        <w:rPr>
          <w:sz w:val="20"/>
          <w:szCs w:val="20"/>
        </w:rPr>
        <w:t xml:space="preserve">Alexis: may </w:t>
      </w:r>
      <w:proofErr w:type="gramStart"/>
      <w:r>
        <w:rPr>
          <w:sz w:val="20"/>
          <w:szCs w:val="20"/>
        </w:rPr>
        <w:t>just</w:t>
      </w:r>
      <w:proofErr w:type="gramEnd"/>
      <w:r>
        <w:rPr>
          <w:sz w:val="20"/>
          <w:szCs w:val="20"/>
        </w:rPr>
        <w:t xml:space="preserve"> good to check</w:t>
      </w:r>
    </w:p>
    <w:p w14:paraId="3991EE66" w14:textId="77777777" w:rsidR="00445472" w:rsidRDefault="00445472" w:rsidP="00445472">
      <w:pPr>
        <w:spacing w:before="120"/>
        <w:rPr>
          <w:b/>
          <w:sz w:val="20"/>
          <w:szCs w:val="20"/>
        </w:rPr>
      </w:pPr>
      <w:r>
        <w:rPr>
          <w:b/>
          <w:sz w:val="20"/>
          <w:szCs w:val="20"/>
        </w:rPr>
        <w:t>Decision:</w:t>
      </w:r>
    </w:p>
    <w:p w14:paraId="2E7384AA" w14:textId="77777777" w:rsidR="00445472" w:rsidRDefault="00445472" w:rsidP="00445472">
      <w:pPr>
        <w:numPr>
          <w:ilvl w:val="0"/>
          <w:numId w:val="28"/>
        </w:numPr>
        <w:spacing w:line="276" w:lineRule="auto"/>
        <w:rPr>
          <w:sz w:val="20"/>
          <w:szCs w:val="20"/>
        </w:rPr>
      </w:pPr>
      <w:r>
        <w:rPr>
          <w:sz w:val="20"/>
          <w:szCs w:val="20"/>
        </w:rPr>
        <w:t>agreed.</w:t>
      </w:r>
    </w:p>
    <w:p w14:paraId="20B53DC9" w14:textId="77777777" w:rsidR="00445472" w:rsidRDefault="00116A77" w:rsidP="00445472">
      <w:pPr>
        <w:spacing w:before="120"/>
        <w:rPr>
          <w:sz w:val="20"/>
          <w:szCs w:val="20"/>
        </w:rPr>
      </w:pPr>
      <w:hyperlink r:id="rId23" w:history="1">
        <w:r w:rsidR="00445472" w:rsidRPr="00E676CF">
          <w:rPr>
            <w:rStyle w:val="Hyperlink"/>
            <w:b/>
            <w:sz w:val="20"/>
            <w:szCs w:val="20"/>
            <w:highlight w:val="green"/>
          </w:rPr>
          <w:t>S4aV210821</w:t>
        </w:r>
      </w:hyperlink>
      <w:r w:rsidR="00445472" w:rsidRPr="00E676CF">
        <w:rPr>
          <w:sz w:val="20"/>
          <w:szCs w:val="20"/>
          <w:highlight w:val="green"/>
        </w:rPr>
        <w:t xml:space="preserve"> is </w:t>
      </w:r>
      <w:r w:rsidR="00445472" w:rsidRPr="00E676CF">
        <w:rPr>
          <w:b/>
          <w:color w:val="FF0000"/>
          <w:sz w:val="20"/>
          <w:szCs w:val="20"/>
          <w:highlight w:val="green"/>
        </w:rPr>
        <w:t>agreed.</w:t>
      </w:r>
    </w:p>
    <w:p w14:paraId="751D1148" w14:textId="775C348A" w:rsidR="00445472" w:rsidRDefault="00445472" w:rsidP="00957A5D"/>
    <w:tbl>
      <w:tblPr>
        <w:tblW w:w="9345" w:type="dxa"/>
        <w:tblBorders>
          <w:insideH w:val="nil"/>
          <w:insideV w:val="nil"/>
        </w:tblBorders>
        <w:tblLayout w:type="fixed"/>
        <w:tblLook w:val="0600" w:firstRow="0" w:lastRow="0" w:firstColumn="0" w:lastColumn="0" w:noHBand="1" w:noVBand="1"/>
      </w:tblPr>
      <w:tblGrid>
        <w:gridCol w:w="1620"/>
        <w:gridCol w:w="3960"/>
        <w:gridCol w:w="3765"/>
      </w:tblGrid>
      <w:tr w:rsidR="00C559A6" w14:paraId="0DE9D82B" w14:textId="77777777" w:rsidTr="00C559A6">
        <w:trPr>
          <w:trHeight w:val="4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F5D17FD" w14:textId="77777777" w:rsidR="00C559A6" w:rsidRDefault="00116A77">
            <w:pPr>
              <w:spacing w:before="240"/>
              <w:rPr>
                <w:color w:val="0000FF"/>
                <w:sz w:val="20"/>
                <w:szCs w:val="20"/>
                <w:u w:val="single"/>
              </w:rPr>
            </w:pPr>
            <w:hyperlink r:id="rId24" w:history="1">
              <w:r w:rsidR="00C559A6">
                <w:rPr>
                  <w:rStyle w:val="Hyperlink"/>
                  <w:sz w:val="20"/>
                  <w:szCs w:val="20"/>
                </w:rPr>
                <w:t>S4aV210823</w:t>
              </w:r>
            </w:hyperlink>
          </w:p>
        </w:tc>
        <w:tc>
          <w:tcPr>
            <w:tcW w:w="39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hideMark/>
          </w:tcPr>
          <w:p w14:paraId="016DF3E5" w14:textId="77777777" w:rsidR="00C559A6" w:rsidRDefault="00C559A6">
            <w:pPr>
              <w:spacing w:before="240"/>
              <w:rPr>
                <w:sz w:val="20"/>
                <w:szCs w:val="20"/>
              </w:rPr>
            </w:pPr>
            <w:r>
              <w:rPr>
                <w:sz w:val="20"/>
                <w:szCs w:val="20"/>
              </w:rPr>
              <w:t>HEVC SDR anchors for Scenario 2</w:t>
            </w:r>
          </w:p>
        </w:tc>
        <w:tc>
          <w:tcPr>
            <w:tcW w:w="376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hideMark/>
          </w:tcPr>
          <w:p w14:paraId="72324765" w14:textId="77777777" w:rsidR="00C559A6" w:rsidRDefault="00C559A6">
            <w:pPr>
              <w:spacing w:before="240"/>
              <w:rPr>
                <w:sz w:val="20"/>
                <w:szCs w:val="20"/>
              </w:rPr>
            </w:pPr>
            <w:r>
              <w:rPr>
                <w:sz w:val="20"/>
                <w:szCs w:val="20"/>
              </w:rPr>
              <w:t>Ericsson LM</w:t>
            </w:r>
          </w:p>
        </w:tc>
      </w:tr>
    </w:tbl>
    <w:p w14:paraId="5F16ACFB" w14:textId="77777777" w:rsidR="00C559A6" w:rsidRDefault="00C559A6" w:rsidP="00C559A6">
      <w:pPr>
        <w:spacing w:before="240" w:after="240"/>
        <w:rPr>
          <w:rFonts w:ascii="Arial" w:hAnsi="Arial" w:cs="Arial"/>
          <w:sz w:val="20"/>
          <w:szCs w:val="20"/>
          <w:lang w:val="en"/>
        </w:rPr>
      </w:pPr>
      <w:r>
        <w:rPr>
          <w:b/>
          <w:sz w:val="20"/>
          <w:szCs w:val="20"/>
        </w:rPr>
        <w:t>Presenter</w:t>
      </w:r>
      <w:r>
        <w:rPr>
          <w:sz w:val="20"/>
          <w:szCs w:val="20"/>
        </w:rPr>
        <w:t>:  Lukasz Litwic (Ericsson)</w:t>
      </w:r>
    </w:p>
    <w:p w14:paraId="03F6FE57" w14:textId="77777777" w:rsidR="00C559A6" w:rsidRDefault="00C559A6" w:rsidP="00C559A6">
      <w:pPr>
        <w:spacing w:before="120"/>
        <w:rPr>
          <w:sz w:val="20"/>
          <w:szCs w:val="20"/>
        </w:rPr>
      </w:pPr>
      <w:r>
        <w:rPr>
          <w:b/>
          <w:sz w:val="20"/>
          <w:szCs w:val="20"/>
        </w:rPr>
        <w:t>Discussion</w:t>
      </w:r>
      <w:r>
        <w:rPr>
          <w:sz w:val="20"/>
          <w:szCs w:val="20"/>
        </w:rPr>
        <w:t xml:space="preserve">: </w:t>
      </w:r>
    </w:p>
    <w:p w14:paraId="35880B53" w14:textId="77777777" w:rsidR="00C559A6" w:rsidRDefault="00C559A6" w:rsidP="00C559A6">
      <w:pPr>
        <w:numPr>
          <w:ilvl w:val="0"/>
          <w:numId w:val="27"/>
        </w:numPr>
        <w:spacing w:before="120" w:line="276" w:lineRule="auto"/>
        <w:rPr>
          <w:sz w:val="20"/>
          <w:szCs w:val="20"/>
        </w:rPr>
      </w:pPr>
      <w:r>
        <w:rPr>
          <w:sz w:val="20"/>
          <w:szCs w:val="20"/>
        </w:rPr>
        <w:t>Thomas: same discussion as above, please provide for download.</w:t>
      </w:r>
    </w:p>
    <w:p w14:paraId="3F274013" w14:textId="77777777" w:rsidR="00C559A6" w:rsidRDefault="00C559A6" w:rsidP="00C559A6">
      <w:pPr>
        <w:spacing w:before="120"/>
        <w:rPr>
          <w:b/>
          <w:sz w:val="20"/>
          <w:szCs w:val="20"/>
        </w:rPr>
      </w:pPr>
      <w:r>
        <w:rPr>
          <w:b/>
          <w:sz w:val="20"/>
          <w:szCs w:val="20"/>
        </w:rPr>
        <w:t>Decision:</w:t>
      </w:r>
    </w:p>
    <w:p w14:paraId="5FD1F955" w14:textId="77777777" w:rsidR="00C559A6" w:rsidRDefault="00C559A6" w:rsidP="00C559A6">
      <w:pPr>
        <w:numPr>
          <w:ilvl w:val="0"/>
          <w:numId w:val="28"/>
        </w:numPr>
        <w:spacing w:line="276" w:lineRule="auto"/>
        <w:rPr>
          <w:sz w:val="20"/>
          <w:szCs w:val="20"/>
        </w:rPr>
      </w:pPr>
      <w:r>
        <w:rPr>
          <w:sz w:val="20"/>
          <w:szCs w:val="20"/>
        </w:rPr>
        <w:t>Agreed - verification can be done at 116e</w:t>
      </w:r>
    </w:p>
    <w:p w14:paraId="15572951" w14:textId="77777777" w:rsidR="00C559A6" w:rsidRDefault="00116A77" w:rsidP="00C559A6">
      <w:pPr>
        <w:spacing w:before="120"/>
        <w:rPr>
          <w:sz w:val="20"/>
          <w:szCs w:val="20"/>
        </w:rPr>
      </w:pPr>
      <w:hyperlink r:id="rId25" w:history="1">
        <w:r w:rsidR="00C559A6" w:rsidRPr="00B351A0">
          <w:rPr>
            <w:rStyle w:val="Hyperlink"/>
            <w:b/>
            <w:sz w:val="20"/>
            <w:szCs w:val="20"/>
            <w:highlight w:val="green"/>
          </w:rPr>
          <w:t>S4aV210823</w:t>
        </w:r>
      </w:hyperlink>
      <w:r w:rsidR="00C559A6" w:rsidRPr="00B351A0">
        <w:rPr>
          <w:sz w:val="20"/>
          <w:szCs w:val="20"/>
          <w:highlight w:val="green"/>
        </w:rPr>
        <w:t xml:space="preserve"> is </w:t>
      </w:r>
      <w:r w:rsidR="00C559A6" w:rsidRPr="00B351A0">
        <w:rPr>
          <w:b/>
          <w:color w:val="FF0000"/>
          <w:sz w:val="20"/>
          <w:szCs w:val="20"/>
          <w:highlight w:val="green"/>
        </w:rPr>
        <w:t>agreed.</w:t>
      </w:r>
    </w:p>
    <w:p w14:paraId="2758920A" w14:textId="41F6D92B" w:rsidR="00C559A6" w:rsidRDefault="00C559A6" w:rsidP="00957A5D"/>
    <w:p w14:paraId="0029B569" w14:textId="74D89D73" w:rsidR="003D2A89" w:rsidRDefault="003D2A89" w:rsidP="003D2A89">
      <w:pPr>
        <w:pStyle w:val="Heading1"/>
        <w:numPr>
          <w:ilvl w:val="0"/>
          <w:numId w:val="3"/>
        </w:numPr>
        <w:ind w:left="360" w:hanging="360"/>
      </w:pPr>
      <w:r>
        <w:t>Implemented Agreements from Telco #3</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870"/>
        <w:gridCol w:w="2415"/>
        <w:gridCol w:w="1050"/>
      </w:tblGrid>
      <w:tr w:rsidR="00054CA7" w14:paraId="770354FE" w14:textId="77777777" w:rsidTr="005A23A5">
        <w:trPr>
          <w:trHeight w:val="10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58741041" w14:textId="77777777" w:rsidR="00054CA7" w:rsidRDefault="00116A77" w:rsidP="005A23A5">
            <w:pPr>
              <w:spacing w:before="240"/>
              <w:rPr>
                <w:color w:val="0000FF"/>
                <w:sz w:val="20"/>
                <w:szCs w:val="20"/>
                <w:u w:val="single"/>
              </w:rPr>
            </w:pPr>
            <w:hyperlink r:id="rId26" w:history="1">
              <w:r w:rsidR="00054CA7">
                <w:rPr>
                  <w:rStyle w:val="Hyperlink"/>
                  <w:sz w:val="20"/>
                  <w:szCs w:val="20"/>
                </w:rPr>
                <w:t>S4aV210794</w:t>
              </w:r>
            </w:hyperlink>
          </w:p>
        </w:tc>
        <w:tc>
          <w:tcPr>
            <w:tcW w:w="387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7A06906" w14:textId="77777777" w:rsidR="00054CA7" w:rsidRDefault="00054CA7" w:rsidP="005A23A5">
            <w:pPr>
              <w:spacing w:before="240"/>
              <w:rPr>
                <w:sz w:val="20"/>
                <w:szCs w:val="20"/>
              </w:rPr>
            </w:pPr>
            <w:r>
              <w:rPr>
                <w:sz w:val="20"/>
                <w:szCs w:val="20"/>
              </w:rPr>
              <w:t>[FS_5GVideo] Proposed EVC Configuration Files for Scenario 1 and Scenario 4</w:t>
            </w:r>
          </w:p>
        </w:tc>
        <w:tc>
          <w:tcPr>
            <w:tcW w:w="24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FE9FC18" w14:textId="77777777" w:rsidR="00054CA7" w:rsidRDefault="00054CA7" w:rsidP="005A23A5">
            <w:pPr>
              <w:spacing w:before="240"/>
              <w:rPr>
                <w:sz w:val="20"/>
                <w:szCs w:val="20"/>
              </w:rPr>
            </w:pPr>
            <w:r>
              <w:rPr>
                <w:sz w:val="20"/>
                <w:szCs w:val="20"/>
              </w:rPr>
              <w:t>Samsung Electronics Co. Ltd., Qualcomm</w:t>
            </w:r>
          </w:p>
        </w:tc>
        <w:tc>
          <w:tcPr>
            <w:tcW w:w="105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E791ABB" w14:textId="77777777" w:rsidR="00054CA7" w:rsidRDefault="00054CA7" w:rsidP="005A23A5">
            <w:pPr>
              <w:spacing w:before="240"/>
              <w:rPr>
                <w:sz w:val="20"/>
                <w:szCs w:val="20"/>
              </w:rPr>
            </w:pPr>
            <w:r>
              <w:rPr>
                <w:sz w:val="20"/>
                <w:szCs w:val="20"/>
              </w:rPr>
              <w:t>Rajan Joshi</w:t>
            </w:r>
          </w:p>
        </w:tc>
      </w:tr>
    </w:tbl>
    <w:p w14:paraId="55E0850A" w14:textId="77777777" w:rsidR="00054CA7" w:rsidRDefault="00054CA7" w:rsidP="00054CA7">
      <w:pPr>
        <w:spacing w:before="240" w:after="240"/>
        <w:rPr>
          <w:sz w:val="20"/>
          <w:szCs w:val="20"/>
        </w:rPr>
      </w:pPr>
      <w:r>
        <w:rPr>
          <w:b/>
          <w:sz w:val="20"/>
          <w:szCs w:val="20"/>
        </w:rPr>
        <w:t>Presenter</w:t>
      </w:r>
      <w:r>
        <w:rPr>
          <w:sz w:val="20"/>
          <w:szCs w:val="20"/>
        </w:rPr>
        <w:t>:  Rajan Joshi (Samsung)</w:t>
      </w:r>
    </w:p>
    <w:p w14:paraId="215CB8B6" w14:textId="77777777" w:rsidR="00054CA7" w:rsidRDefault="00054CA7" w:rsidP="00054CA7">
      <w:pPr>
        <w:spacing w:before="120"/>
        <w:rPr>
          <w:sz w:val="20"/>
          <w:szCs w:val="20"/>
        </w:rPr>
      </w:pPr>
      <w:r>
        <w:rPr>
          <w:b/>
          <w:sz w:val="20"/>
          <w:szCs w:val="20"/>
        </w:rPr>
        <w:t>Discussion</w:t>
      </w:r>
      <w:r>
        <w:rPr>
          <w:sz w:val="20"/>
          <w:szCs w:val="20"/>
        </w:rPr>
        <w:t xml:space="preserve">: </w:t>
      </w:r>
    </w:p>
    <w:p w14:paraId="7D26DD0E" w14:textId="77777777" w:rsidR="00054CA7" w:rsidRDefault="00054CA7" w:rsidP="00054CA7">
      <w:pPr>
        <w:numPr>
          <w:ilvl w:val="0"/>
          <w:numId w:val="25"/>
        </w:numPr>
        <w:spacing w:before="120" w:line="276" w:lineRule="auto"/>
        <w:rPr>
          <w:sz w:val="20"/>
          <w:szCs w:val="20"/>
        </w:rPr>
      </w:pPr>
      <w:r>
        <w:rPr>
          <w:sz w:val="20"/>
          <w:szCs w:val="20"/>
        </w:rPr>
        <w:t>Thomas: will do implementation, may have questions.</w:t>
      </w:r>
    </w:p>
    <w:p w14:paraId="56FB521A" w14:textId="77777777" w:rsidR="00054CA7" w:rsidRDefault="00054CA7" w:rsidP="00054CA7">
      <w:pPr>
        <w:spacing w:before="120"/>
        <w:rPr>
          <w:b/>
          <w:sz w:val="20"/>
          <w:szCs w:val="20"/>
        </w:rPr>
      </w:pPr>
      <w:r>
        <w:rPr>
          <w:b/>
          <w:sz w:val="20"/>
          <w:szCs w:val="20"/>
        </w:rPr>
        <w:t>Decision:</w:t>
      </w:r>
    </w:p>
    <w:p w14:paraId="02899E91" w14:textId="77777777" w:rsidR="00054CA7" w:rsidRDefault="00054CA7" w:rsidP="00054CA7">
      <w:pPr>
        <w:numPr>
          <w:ilvl w:val="0"/>
          <w:numId w:val="26"/>
        </w:numPr>
        <w:spacing w:line="276" w:lineRule="auto"/>
        <w:rPr>
          <w:sz w:val="20"/>
          <w:szCs w:val="20"/>
        </w:rPr>
      </w:pPr>
      <w:r>
        <w:rPr>
          <w:sz w:val="20"/>
          <w:szCs w:val="20"/>
        </w:rPr>
        <w:t>agreed</w:t>
      </w:r>
    </w:p>
    <w:p w14:paraId="7494E276" w14:textId="77777777" w:rsidR="00054CA7" w:rsidRDefault="00054CA7" w:rsidP="00054CA7">
      <w:pPr>
        <w:rPr>
          <w:sz w:val="20"/>
          <w:szCs w:val="20"/>
        </w:rPr>
      </w:pPr>
    </w:p>
    <w:p w14:paraId="0EC0B525" w14:textId="77777777" w:rsidR="00054CA7" w:rsidRDefault="00116A77" w:rsidP="00054CA7">
      <w:pPr>
        <w:spacing w:before="120"/>
        <w:rPr>
          <w:sz w:val="20"/>
          <w:szCs w:val="20"/>
        </w:rPr>
      </w:pPr>
      <w:hyperlink r:id="rId27" w:history="1">
        <w:r w:rsidR="00054CA7">
          <w:rPr>
            <w:rStyle w:val="Hyperlink"/>
            <w:b/>
            <w:sz w:val="20"/>
            <w:szCs w:val="20"/>
          </w:rPr>
          <w:t>S4aV210794</w:t>
        </w:r>
      </w:hyperlink>
      <w:r w:rsidR="00054CA7">
        <w:rPr>
          <w:sz w:val="20"/>
          <w:szCs w:val="20"/>
        </w:rPr>
        <w:t xml:space="preserve"> is </w:t>
      </w:r>
      <w:r w:rsidR="00054CA7">
        <w:rPr>
          <w:b/>
          <w:color w:val="FF0000"/>
          <w:sz w:val="20"/>
          <w:szCs w:val="20"/>
        </w:rPr>
        <w:t>agreed.</w:t>
      </w:r>
    </w:p>
    <w:p w14:paraId="11F2029E" w14:textId="77777777" w:rsidR="00054CA7" w:rsidRDefault="00054CA7" w:rsidP="00054CA7"/>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150"/>
        <w:gridCol w:w="2205"/>
        <w:gridCol w:w="1980"/>
      </w:tblGrid>
      <w:tr w:rsidR="00054CA7" w14:paraId="7D71DE31" w14:textId="77777777" w:rsidTr="005A23A5">
        <w:trPr>
          <w:trHeight w:val="10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0C5B2764" w14:textId="77777777" w:rsidR="00054CA7" w:rsidRDefault="00116A77" w:rsidP="005A23A5">
            <w:pPr>
              <w:spacing w:before="240"/>
              <w:rPr>
                <w:color w:val="0000FF"/>
                <w:sz w:val="20"/>
                <w:szCs w:val="20"/>
                <w:u w:val="single"/>
              </w:rPr>
            </w:pPr>
            <w:hyperlink r:id="rId28" w:history="1">
              <w:r w:rsidR="00054CA7">
                <w:rPr>
                  <w:rStyle w:val="Hyperlink"/>
                  <w:sz w:val="20"/>
                  <w:szCs w:val="20"/>
                </w:rPr>
                <w:t>S4aV210795</w:t>
              </w:r>
            </w:hyperlink>
          </w:p>
        </w:tc>
        <w:tc>
          <w:tcPr>
            <w:tcW w:w="315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002DF74" w14:textId="77777777" w:rsidR="00054CA7" w:rsidRDefault="00054CA7" w:rsidP="005A23A5">
            <w:pPr>
              <w:spacing w:before="240"/>
              <w:rPr>
                <w:sz w:val="20"/>
                <w:szCs w:val="20"/>
              </w:rPr>
            </w:pPr>
            <w:r>
              <w:rPr>
                <w:sz w:val="20"/>
                <w:szCs w:val="20"/>
              </w:rPr>
              <w:t>[FS_5GVideo] Updates to Metrics and Characterization</w:t>
            </w:r>
          </w:p>
        </w:tc>
        <w:tc>
          <w:tcPr>
            <w:tcW w:w="220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9431A7E" w14:textId="77777777" w:rsidR="00054CA7" w:rsidRDefault="00054CA7" w:rsidP="005A23A5">
            <w:pPr>
              <w:spacing w:before="240"/>
              <w:rPr>
                <w:sz w:val="20"/>
                <w:szCs w:val="20"/>
              </w:rPr>
            </w:pPr>
            <w:r>
              <w:rPr>
                <w:sz w:val="20"/>
                <w:szCs w:val="20"/>
              </w:rPr>
              <w:t>Qualcomm CDMA Technologies</w:t>
            </w:r>
          </w:p>
        </w:tc>
        <w:tc>
          <w:tcPr>
            <w:tcW w:w="198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E5C13D7" w14:textId="77777777" w:rsidR="00054CA7" w:rsidRDefault="00054CA7" w:rsidP="005A23A5">
            <w:pPr>
              <w:spacing w:before="240"/>
              <w:rPr>
                <w:sz w:val="20"/>
                <w:szCs w:val="20"/>
              </w:rPr>
            </w:pPr>
            <w:r>
              <w:rPr>
                <w:sz w:val="20"/>
                <w:szCs w:val="20"/>
              </w:rPr>
              <w:t>Thomas Stockhammer</w:t>
            </w:r>
          </w:p>
        </w:tc>
      </w:tr>
    </w:tbl>
    <w:p w14:paraId="1465FBC2" w14:textId="77777777" w:rsidR="00054CA7" w:rsidRDefault="00054CA7" w:rsidP="00054CA7">
      <w:pPr>
        <w:spacing w:before="240" w:after="240"/>
        <w:rPr>
          <w:sz w:val="20"/>
          <w:szCs w:val="20"/>
        </w:rPr>
      </w:pPr>
      <w:r>
        <w:rPr>
          <w:b/>
          <w:sz w:val="20"/>
          <w:szCs w:val="20"/>
        </w:rPr>
        <w:t>Presenter</w:t>
      </w:r>
      <w:r>
        <w:rPr>
          <w:sz w:val="20"/>
          <w:szCs w:val="20"/>
        </w:rPr>
        <w:t>:  Thomas Stockhammer (Qualcomm)</w:t>
      </w:r>
    </w:p>
    <w:p w14:paraId="277801FE" w14:textId="77777777" w:rsidR="00054CA7" w:rsidRDefault="00054CA7" w:rsidP="00054CA7">
      <w:pPr>
        <w:spacing w:before="120"/>
        <w:rPr>
          <w:sz w:val="20"/>
          <w:szCs w:val="20"/>
        </w:rPr>
      </w:pPr>
      <w:r>
        <w:rPr>
          <w:b/>
          <w:sz w:val="20"/>
          <w:szCs w:val="20"/>
        </w:rPr>
        <w:t>Discussion</w:t>
      </w:r>
      <w:r>
        <w:rPr>
          <w:sz w:val="20"/>
          <w:szCs w:val="20"/>
        </w:rPr>
        <w:t xml:space="preserve">: </w:t>
      </w:r>
    </w:p>
    <w:p w14:paraId="41F12FCF" w14:textId="77777777" w:rsidR="00054CA7" w:rsidRDefault="00054CA7" w:rsidP="00054CA7">
      <w:pPr>
        <w:numPr>
          <w:ilvl w:val="0"/>
          <w:numId w:val="25"/>
        </w:numPr>
        <w:spacing w:before="120" w:line="276" w:lineRule="auto"/>
        <w:rPr>
          <w:sz w:val="20"/>
          <w:szCs w:val="20"/>
        </w:rPr>
      </w:pPr>
      <w:r>
        <w:rPr>
          <w:sz w:val="20"/>
          <w:szCs w:val="20"/>
        </w:rPr>
        <w:t>Lukasz: Is the VMAF executable still available?</w:t>
      </w:r>
    </w:p>
    <w:p w14:paraId="5CC3FD6D" w14:textId="77777777" w:rsidR="00054CA7" w:rsidRDefault="00054CA7" w:rsidP="00054CA7">
      <w:pPr>
        <w:numPr>
          <w:ilvl w:val="1"/>
          <w:numId w:val="25"/>
        </w:numPr>
        <w:spacing w:line="276" w:lineRule="auto"/>
        <w:rPr>
          <w:sz w:val="20"/>
          <w:szCs w:val="20"/>
        </w:rPr>
      </w:pPr>
      <w:r>
        <w:rPr>
          <w:sz w:val="20"/>
          <w:szCs w:val="20"/>
        </w:rPr>
        <w:t>Thomas: need to check</w:t>
      </w:r>
    </w:p>
    <w:p w14:paraId="65DE27A5" w14:textId="77777777" w:rsidR="00054CA7" w:rsidRDefault="00054CA7" w:rsidP="00054CA7">
      <w:pPr>
        <w:numPr>
          <w:ilvl w:val="0"/>
          <w:numId w:val="25"/>
        </w:numPr>
        <w:spacing w:line="276" w:lineRule="auto"/>
        <w:rPr>
          <w:sz w:val="20"/>
          <w:szCs w:val="20"/>
        </w:rPr>
      </w:pPr>
      <w:r>
        <w:rPr>
          <w:sz w:val="20"/>
          <w:szCs w:val="20"/>
        </w:rPr>
        <w:t>Dmytro: No reporting of u, v?</w:t>
      </w:r>
    </w:p>
    <w:p w14:paraId="16A3D81C" w14:textId="77777777" w:rsidR="00054CA7" w:rsidRDefault="00054CA7" w:rsidP="00054CA7">
      <w:pPr>
        <w:numPr>
          <w:ilvl w:val="1"/>
          <w:numId w:val="25"/>
        </w:numPr>
        <w:spacing w:line="276" w:lineRule="auto"/>
        <w:rPr>
          <w:sz w:val="20"/>
          <w:szCs w:val="20"/>
        </w:rPr>
      </w:pPr>
      <w:r>
        <w:rPr>
          <w:sz w:val="20"/>
          <w:szCs w:val="20"/>
        </w:rPr>
        <w:t>Thomas: Metrics yes, BD-rate no</w:t>
      </w:r>
    </w:p>
    <w:p w14:paraId="26A6649E" w14:textId="77777777" w:rsidR="00054CA7" w:rsidRDefault="00054CA7" w:rsidP="00054CA7">
      <w:pPr>
        <w:numPr>
          <w:ilvl w:val="0"/>
          <w:numId w:val="25"/>
        </w:numPr>
        <w:spacing w:line="276" w:lineRule="auto"/>
        <w:rPr>
          <w:sz w:val="20"/>
          <w:szCs w:val="20"/>
        </w:rPr>
      </w:pPr>
      <w:r>
        <w:rPr>
          <w:sz w:val="20"/>
          <w:szCs w:val="20"/>
        </w:rPr>
        <w:t>Alexis: It may still happen.</w:t>
      </w:r>
    </w:p>
    <w:p w14:paraId="586ECEF3" w14:textId="77777777" w:rsidR="00054CA7" w:rsidRDefault="00054CA7" w:rsidP="00054CA7">
      <w:pPr>
        <w:numPr>
          <w:ilvl w:val="1"/>
          <w:numId w:val="25"/>
        </w:numPr>
        <w:spacing w:line="276" w:lineRule="auto"/>
        <w:rPr>
          <w:sz w:val="20"/>
          <w:szCs w:val="20"/>
        </w:rPr>
      </w:pPr>
      <w:r>
        <w:rPr>
          <w:sz w:val="20"/>
          <w:szCs w:val="20"/>
        </w:rPr>
        <w:t>Thomas: Ok, but it is artificial</w:t>
      </w:r>
    </w:p>
    <w:p w14:paraId="2E061A0B" w14:textId="77777777" w:rsidR="00054CA7" w:rsidRDefault="00054CA7" w:rsidP="00054CA7">
      <w:pPr>
        <w:numPr>
          <w:ilvl w:val="1"/>
          <w:numId w:val="25"/>
        </w:numPr>
        <w:spacing w:line="276" w:lineRule="auto"/>
        <w:rPr>
          <w:sz w:val="20"/>
          <w:szCs w:val="20"/>
        </w:rPr>
      </w:pPr>
      <w:r>
        <w:rPr>
          <w:sz w:val="20"/>
          <w:szCs w:val="20"/>
        </w:rPr>
        <w:t>Gilles: Not artificial, should treat it</w:t>
      </w:r>
    </w:p>
    <w:p w14:paraId="3B21E2B3" w14:textId="77777777" w:rsidR="00054CA7" w:rsidRDefault="00054CA7" w:rsidP="00054CA7">
      <w:pPr>
        <w:numPr>
          <w:ilvl w:val="1"/>
          <w:numId w:val="25"/>
        </w:numPr>
        <w:spacing w:line="276" w:lineRule="auto"/>
        <w:rPr>
          <w:sz w:val="20"/>
          <w:szCs w:val="20"/>
        </w:rPr>
      </w:pPr>
      <w:r>
        <w:rPr>
          <w:sz w:val="20"/>
          <w:szCs w:val="20"/>
        </w:rPr>
        <w:t>Thomas: how?</w:t>
      </w:r>
    </w:p>
    <w:p w14:paraId="1E02CA8A" w14:textId="77777777" w:rsidR="00054CA7" w:rsidRDefault="00054CA7" w:rsidP="00054CA7">
      <w:pPr>
        <w:numPr>
          <w:ilvl w:val="1"/>
          <w:numId w:val="25"/>
        </w:numPr>
        <w:spacing w:line="276" w:lineRule="auto"/>
        <w:rPr>
          <w:sz w:val="20"/>
          <w:szCs w:val="20"/>
        </w:rPr>
      </w:pPr>
      <w:r>
        <w:rPr>
          <w:sz w:val="20"/>
          <w:szCs w:val="20"/>
        </w:rPr>
        <w:t>Gilles: individually</w:t>
      </w:r>
    </w:p>
    <w:p w14:paraId="6C20DDFB" w14:textId="77777777" w:rsidR="00054CA7" w:rsidRDefault="00054CA7" w:rsidP="00054CA7">
      <w:pPr>
        <w:spacing w:before="120"/>
        <w:rPr>
          <w:b/>
          <w:sz w:val="20"/>
          <w:szCs w:val="20"/>
        </w:rPr>
      </w:pPr>
      <w:r>
        <w:rPr>
          <w:b/>
          <w:sz w:val="20"/>
          <w:szCs w:val="20"/>
        </w:rPr>
        <w:t>Decision:</w:t>
      </w:r>
    </w:p>
    <w:p w14:paraId="43F0DBD2" w14:textId="77777777" w:rsidR="00054CA7" w:rsidRDefault="00054CA7" w:rsidP="00054CA7">
      <w:pPr>
        <w:numPr>
          <w:ilvl w:val="0"/>
          <w:numId w:val="26"/>
        </w:numPr>
        <w:spacing w:line="276" w:lineRule="auto"/>
        <w:rPr>
          <w:sz w:val="20"/>
          <w:szCs w:val="20"/>
        </w:rPr>
      </w:pPr>
      <w:r>
        <w:rPr>
          <w:sz w:val="20"/>
          <w:szCs w:val="20"/>
        </w:rPr>
        <w:t>agreed</w:t>
      </w:r>
    </w:p>
    <w:p w14:paraId="0A2DE806" w14:textId="77777777" w:rsidR="00054CA7" w:rsidRDefault="00054CA7" w:rsidP="00054CA7">
      <w:pPr>
        <w:rPr>
          <w:sz w:val="20"/>
          <w:szCs w:val="20"/>
        </w:rPr>
      </w:pPr>
    </w:p>
    <w:p w14:paraId="1E2AF4C4" w14:textId="77777777" w:rsidR="00054CA7" w:rsidRPr="00291BA3" w:rsidRDefault="00116A77" w:rsidP="00054CA7">
      <w:pPr>
        <w:spacing w:before="120"/>
        <w:rPr>
          <w:sz w:val="20"/>
          <w:szCs w:val="20"/>
        </w:rPr>
      </w:pPr>
      <w:hyperlink r:id="rId29" w:history="1">
        <w:r w:rsidR="00054CA7">
          <w:rPr>
            <w:rStyle w:val="Hyperlink"/>
            <w:b/>
            <w:sz w:val="20"/>
            <w:szCs w:val="20"/>
          </w:rPr>
          <w:t>S4aV210795</w:t>
        </w:r>
      </w:hyperlink>
      <w:r w:rsidR="00054CA7">
        <w:rPr>
          <w:sz w:val="20"/>
          <w:szCs w:val="20"/>
        </w:rPr>
        <w:t xml:space="preserve"> is </w:t>
      </w:r>
      <w:r w:rsidR="00054CA7">
        <w:rPr>
          <w:b/>
          <w:color w:val="FF0000"/>
          <w:sz w:val="20"/>
          <w:szCs w:val="20"/>
        </w:rPr>
        <w:t>agreed.</w:t>
      </w:r>
    </w:p>
    <w:p w14:paraId="70FCBAB9" w14:textId="77777777" w:rsidR="00054CA7" w:rsidRDefault="00054CA7" w:rsidP="00054CA7"/>
    <w:p w14:paraId="2A943BE7" w14:textId="77777777" w:rsidR="00054CA7" w:rsidRDefault="00054CA7" w:rsidP="00054CA7">
      <w:r>
        <w:t xml:space="preserve">Additional </w:t>
      </w:r>
      <w:proofErr w:type="spellStart"/>
      <w:r>
        <w:t>commens</w:t>
      </w:r>
      <w:proofErr w:type="spellEnd"/>
      <w:r>
        <w:t xml:space="preserve"> after calls are addressed as well</w:t>
      </w:r>
    </w:p>
    <w:p w14:paraId="13CAC797" w14:textId="77777777" w:rsidR="00054CA7" w:rsidRDefault="00054CA7" w:rsidP="00054CA7"/>
    <w:p w14:paraId="6557A7F2" w14:textId="77777777" w:rsidR="00054CA7" w:rsidRDefault="00054CA7" w:rsidP="00054CA7">
      <w:pPr>
        <w:ind w:left="284"/>
      </w:pPr>
      <w:r>
        <w:t xml:space="preserve">Dear Thomas &amp; Colleagues, </w:t>
      </w:r>
    </w:p>
    <w:p w14:paraId="6ED2E2AD" w14:textId="77777777" w:rsidR="00054CA7" w:rsidRDefault="00054CA7" w:rsidP="00054CA7">
      <w:pPr>
        <w:ind w:left="284"/>
      </w:pPr>
    </w:p>
    <w:p w14:paraId="2B4EF90A" w14:textId="77777777" w:rsidR="00054CA7" w:rsidRDefault="00054CA7" w:rsidP="00054CA7">
      <w:pPr>
        <w:ind w:left="284"/>
      </w:pPr>
      <w:r>
        <w:lastRenderedPageBreak/>
        <w:t>Reviewing the TR updates proposed in 795, I have a question for clarification about the BD-Rate.</w:t>
      </w:r>
    </w:p>
    <w:p w14:paraId="0FB4C795" w14:textId="77777777" w:rsidR="00054CA7" w:rsidRDefault="00054CA7" w:rsidP="00054CA7">
      <w:pPr>
        <w:ind w:left="284"/>
      </w:pPr>
    </w:p>
    <w:p w14:paraId="25595587" w14:textId="77777777" w:rsidR="00054CA7" w:rsidRDefault="00054CA7" w:rsidP="00054CA7">
      <w:pPr>
        <w:ind w:left="284"/>
      </w:pPr>
      <w:r>
        <w:t>The new text is:</w:t>
      </w:r>
    </w:p>
    <w:p w14:paraId="6F32F0EF" w14:textId="77777777" w:rsidR="00054CA7" w:rsidRDefault="00054CA7" w:rsidP="00054CA7">
      <w:pPr>
        <w:spacing w:before="100" w:beforeAutospacing="1" w:after="100" w:afterAutospacing="1"/>
        <w:ind w:left="284"/>
      </w:pPr>
      <w:r>
        <w:rPr>
          <w:lang w:val="en-GB"/>
        </w:rPr>
        <w:t xml:space="preserve">JVET Excel files including the VBS script </w:t>
      </w:r>
      <w:proofErr w:type="spellStart"/>
      <w:proofErr w:type="gramStart"/>
      <w:r>
        <w:rPr>
          <w:rFonts w:ascii="Courier New" w:hAnsi="Courier New" w:cs="Courier New"/>
          <w:lang w:val="en-GB"/>
        </w:rPr>
        <w:t>bdrate</w:t>
      </w:r>
      <w:proofErr w:type="spellEnd"/>
      <w:r>
        <w:rPr>
          <w:rFonts w:ascii="Courier New" w:hAnsi="Courier New" w:cs="Courier New"/>
          <w:lang w:val="en-GB"/>
        </w:rPr>
        <w:t>(</w:t>
      </w:r>
      <w:proofErr w:type="gramEnd"/>
      <w:r>
        <w:rPr>
          <w:rFonts w:ascii="Courier New" w:hAnsi="Courier New" w:cs="Courier New"/>
          <w:lang w:val="en-GB"/>
        </w:rPr>
        <w:t>)</w:t>
      </w:r>
      <w:r>
        <w:rPr>
          <w:lang w:val="en-GB"/>
        </w:rPr>
        <w:t xml:space="preserve"> to compute the BD-Rate performance between a test codec and a reference from four or five rate-distortion points are provided in the attachment of this report. These excel files have been extended in the Random-Access and low delay tabs to contain new columns for the new metrics: VMAF and MS-SSIM, in the SDR case only. The “SA4 extended excel files” for SDR and HDR are attached as S4-template-HDR.xlsx and S4-template-SDR.xlsx.</w:t>
      </w:r>
    </w:p>
    <w:p w14:paraId="1051F950" w14:textId="77777777" w:rsidR="00054CA7" w:rsidRDefault="00054CA7" w:rsidP="00054CA7">
      <w:pPr>
        <w:spacing w:before="100" w:beforeAutospacing="1" w:after="100" w:afterAutospacing="1"/>
        <w:ind w:left="284"/>
      </w:pPr>
      <w:r>
        <w:rPr>
          <w:lang w:val="en-GB"/>
        </w:rPr>
        <w:t xml:space="preserve">However, </w:t>
      </w:r>
      <w:proofErr w:type="gramStart"/>
      <w:r>
        <w:rPr>
          <w:lang w:val="en-GB"/>
        </w:rPr>
        <w:t>in order to</w:t>
      </w:r>
      <w:proofErr w:type="gramEnd"/>
      <w:r>
        <w:rPr>
          <w:lang w:val="en-GB"/>
        </w:rPr>
        <w:t xml:space="preserve"> have a consistent operation on the data and result files as attached and provided online, a scripting-based approach has been taken in order to define the BD-Rate gain for a codec under test vs. an anchor. The script is attached to this technical report as </w:t>
      </w:r>
      <w:r>
        <w:rPr>
          <w:rFonts w:ascii="Courier New" w:hAnsi="Courier New" w:cs="Courier New"/>
          <w:lang w:val="en-GB"/>
        </w:rPr>
        <w:t>compare.py</w:t>
      </w:r>
      <w:r>
        <w:rPr>
          <w:lang w:val="en-GB"/>
        </w:rPr>
        <w:t>. </w:t>
      </w:r>
    </w:p>
    <w:p w14:paraId="33D62889" w14:textId="77777777" w:rsidR="00054CA7" w:rsidRDefault="00054CA7" w:rsidP="00054CA7">
      <w:pPr>
        <w:ind w:left="284"/>
      </w:pPr>
      <w:r>
        <w:t>—————</w:t>
      </w:r>
    </w:p>
    <w:p w14:paraId="39DDEBA2" w14:textId="77777777" w:rsidR="00054CA7" w:rsidRDefault="00054CA7" w:rsidP="00054CA7">
      <w:pPr>
        <w:ind w:left="284"/>
      </w:pPr>
    </w:p>
    <w:p w14:paraId="11A573DB" w14:textId="77777777" w:rsidR="00054CA7" w:rsidRDefault="00054CA7" w:rsidP="00054CA7">
      <w:pPr>
        <w:ind w:left="284"/>
      </w:pPr>
      <w:r>
        <w:t>The way I read it is that the script compare.py now supersede the Excel spreadsheets currently as attachment of the TR, as they don’t reflect the agreed method.</w:t>
      </w:r>
    </w:p>
    <w:p w14:paraId="135A4F69" w14:textId="77777777" w:rsidR="00054CA7" w:rsidRDefault="00054CA7" w:rsidP="00054CA7">
      <w:pPr>
        <w:ind w:left="284"/>
      </w:pPr>
      <w:r>
        <w:rPr>
          <w:b/>
          <w:bCs/>
          <w:i/>
          <w:iCs/>
        </w:rPr>
        <w:t>[[TS]] Yes, this is the plan.</w:t>
      </w:r>
    </w:p>
    <w:p w14:paraId="0AA52120" w14:textId="77777777" w:rsidR="00054CA7" w:rsidRDefault="00054CA7" w:rsidP="00054CA7">
      <w:pPr>
        <w:ind w:left="284"/>
      </w:pPr>
      <w:proofErr w:type="gramStart"/>
      <w:r>
        <w:t>However</w:t>
      </w:r>
      <w:proofErr w:type="gramEnd"/>
      <w:r>
        <w:t xml:space="preserve"> leaving this text about the Excel is confusing.</w:t>
      </w:r>
    </w:p>
    <w:p w14:paraId="7BF48204" w14:textId="77777777" w:rsidR="00054CA7" w:rsidRDefault="00054CA7" w:rsidP="00054CA7">
      <w:pPr>
        <w:ind w:left="284"/>
      </w:pPr>
      <w:r>
        <w:t>Could you clarify:</w:t>
      </w:r>
    </w:p>
    <w:p w14:paraId="6E2CD8E6" w14:textId="77777777" w:rsidR="00054CA7" w:rsidRDefault="00054CA7" w:rsidP="00054CA7">
      <w:pPr>
        <w:ind w:left="284"/>
      </w:pPr>
      <w:r>
        <w:t>1. Will the Excel spreadsheet be updated to reflect the 3GPP agreed method?</w:t>
      </w:r>
    </w:p>
    <w:p w14:paraId="4989DCBA" w14:textId="77777777" w:rsidR="00054CA7" w:rsidRDefault="00054CA7" w:rsidP="00054CA7">
      <w:pPr>
        <w:ind w:left="284"/>
      </w:pPr>
      <w:r>
        <w:rPr>
          <w:b/>
          <w:bCs/>
          <w:i/>
          <w:iCs/>
        </w:rPr>
        <w:t>[[TS]] No</w:t>
      </w:r>
    </w:p>
    <w:p w14:paraId="48E59812" w14:textId="77777777" w:rsidR="00054CA7" w:rsidRDefault="00054CA7" w:rsidP="00054CA7">
      <w:pPr>
        <w:ind w:left="284"/>
      </w:pPr>
      <w:r>
        <w:t xml:space="preserve">2. If not should we still referencing them, risking </w:t>
      </w:r>
      <w:proofErr w:type="gramStart"/>
      <w:r>
        <w:t>to confuse</w:t>
      </w:r>
      <w:proofErr w:type="gramEnd"/>
      <w:r>
        <w:t xml:space="preserve"> the reader on the method to use?</w:t>
      </w:r>
    </w:p>
    <w:p w14:paraId="2B07D5D7" w14:textId="77777777" w:rsidR="00054CA7" w:rsidRDefault="00054CA7" w:rsidP="00054CA7">
      <w:pPr>
        <w:ind w:left="284"/>
      </w:pPr>
      <w:r>
        <w:rPr>
          <w:b/>
          <w:bCs/>
          <w:i/>
          <w:iCs/>
        </w:rPr>
        <w:t>[[TS]] Agree, we can remove this.</w:t>
      </w:r>
    </w:p>
    <w:p w14:paraId="66A350C6" w14:textId="77777777" w:rsidR="00054CA7" w:rsidRDefault="00054CA7" w:rsidP="00054CA7">
      <w:pPr>
        <w:ind w:left="284"/>
      </w:pPr>
      <w:r>
        <w:t>3 or your plan is to update the text once the scripts and results have been validated?</w:t>
      </w:r>
    </w:p>
    <w:p w14:paraId="225EBA90" w14:textId="77777777" w:rsidR="00054CA7" w:rsidRDefault="00054CA7" w:rsidP="00054CA7">
      <w:pPr>
        <w:ind w:left="284"/>
      </w:pPr>
      <w:r>
        <w:rPr>
          <w:b/>
          <w:bCs/>
          <w:i/>
          <w:iCs/>
        </w:rPr>
        <w:t xml:space="preserve">[[TS]] </w:t>
      </w:r>
      <w:proofErr w:type="gramStart"/>
      <w:r>
        <w:rPr>
          <w:b/>
          <w:bCs/>
          <w:i/>
          <w:iCs/>
        </w:rPr>
        <w:t>Yes</w:t>
      </w:r>
      <w:proofErr w:type="gramEnd"/>
      <w:r>
        <w:rPr>
          <w:b/>
          <w:bCs/>
          <w:i/>
          <w:iCs/>
        </w:rPr>
        <w:t xml:space="preserve"> I wanted the scripts to the applied method. But I also wanted to provide information where this information comes from. In v1.3.5 I will add a note on this matter.</w:t>
      </w:r>
    </w:p>
    <w:p w14:paraId="2727D8BE" w14:textId="77777777" w:rsidR="00054CA7" w:rsidRDefault="00054CA7" w:rsidP="00054CA7">
      <w:pPr>
        <w:ind w:left="284"/>
      </w:pPr>
    </w:p>
    <w:p w14:paraId="3EB2ADDE" w14:textId="77777777" w:rsidR="00054CA7" w:rsidRDefault="00054CA7" w:rsidP="00054CA7">
      <w:pPr>
        <w:ind w:left="284"/>
      </w:pPr>
      <w:r>
        <w:t>Thanks</w:t>
      </w:r>
    </w:p>
    <w:p w14:paraId="67C4E401" w14:textId="77777777" w:rsidR="00054CA7" w:rsidRPr="00F95526" w:rsidRDefault="00054CA7" w:rsidP="00054CA7">
      <w:pPr>
        <w:ind w:left="284"/>
      </w:pPr>
      <w:r>
        <w:t>Fabrice</w:t>
      </w:r>
    </w:p>
    <w:p w14:paraId="35F62DF3" w14:textId="1B8644EA" w:rsidR="003D2A89" w:rsidRDefault="003D2A89" w:rsidP="00957A5D"/>
    <w:p w14:paraId="05EA4ED0" w14:textId="31112002" w:rsidR="00054CA7" w:rsidRDefault="00054CA7" w:rsidP="00054CA7">
      <w:pPr>
        <w:pStyle w:val="Heading1"/>
        <w:numPr>
          <w:ilvl w:val="0"/>
          <w:numId w:val="3"/>
        </w:numPr>
        <w:ind w:left="360" w:hanging="360"/>
      </w:pPr>
      <w:r>
        <w:t>Implemented Agreements from Telco #2</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35"/>
        <w:gridCol w:w="4455"/>
        <w:gridCol w:w="1215"/>
        <w:gridCol w:w="1545"/>
      </w:tblGrid>
      <w:tr w:rsidR="000E08E8" w14:paraId="0469EED6" w14:textId="77777777" w:rsidTr="005A23A5">
        <w:trPr>
          <w:trHeight w:val="845"/>
        </w:trPr>
        <w:tc>
          <w:tcPr>
            <w:tcW w:w="1635" w:type="dxa"/>
            <w:tcBorders>
              <w:top w:val="single" w:sz="24" w:space="0" w:color="70AD47"/>
              <w:left w:val="single" w:sz="24" w:space="0" w:color="70AD47"/>
              <w:bottom w:val="single" w:sz="24" w:space="0" w:color="70AD47"/>
              <w:right w:val="nil"/>
            </w:tcBorders>
            <w:shd w:val="clear" w:color="auto" w:fill="70AD47"/>
            <w:tcMar>
              <w:top w:w="100" w:type="dxa"/>
              <w:left w:w="100" w:type="dxa"/>
              <w:bottom w:w="100" w:type="dxa"/>
              <w:right w:w="100" w:type="dxa"/>
            </w:tcMar>
          </w:tcPr>
          <w:p w14:paraId="3CBFD5AE" w14:textId="77777777" w:rsidR="000E08E8" w:rsidRDefault="00116A77" w:rsidP="005A23A5">
            <w:pPr>
              <w:spacing w:before="240"/>
              <w:rPr>
                <w:color w:val="0000FF"/>
                <w:u w:val="single"/>
              </w:rPr>
            </w:pPr>
            <w:hyperlink r:id="rId30" w:history="1">
              <w:r w:rsidR="000E08E8">
                <w:rPr>
                  <w:rStyle w:val="Hyperlink"/>
                </w:rPr>
                <w:t>S4aV210776</w:t>
              </w:r>
            </w:hyperlink>
          </w:p>
        </w:tc>
        <w:tc>
          <w:tcPr>
            <w:tcW w:w="4455" w:type="dxa"/>
            <w:tcBorders>
              <w:top w:val="single" w:sz="24" w:space="0" w:color="70AD47"/>
              <w:left w:val="nil"/>
              <w:bottom w:val="single" w:sz="24" w:space="0" w:color="70AD47"/>
              <w:right w:val="nil"/>
            </w:tcBorders>
            <w:shd w:val="clear" w:color="auto" w:fill="70AD47"/>
            <w:tcMar>
              <w:top w:w="100" w:type="dxa"/>
              <w:left w:w="100" w:type="dxa"/>
              <w:bottom w:w="100" w:type="dxa"/>
              <w:right w:w="100" w:type="dxa"/>
            </w:tcMar>
          </w:tcPr>
          <w:p w14:paraId="26755BB0" w14:textId="77777777" w:rsidR="000E08E8" w:rsidRDefault="000E08E8" w:rsidP="005A23A5">
            <w:pPr>
              <w:spacing w:before="240"/>
              <w:rPr>
                <w:color w:val="FFFFFF"/>
              </w:rPr>
            </w:pPr>
            <w:r>
              <w:rPr>
                <w:color w:val="FFFFFF"/>
              </w:rPr>
              <w:t>Add description of the AV1 reference software, how to build and run it.</w:t>
            </w:r>
          </w:p>
        </w:tc>
        <w:tc>
          <w:tcPr>
            <w:tcW w:w="1215" w:type="dxa"/>
            <w:tcBorders>
              <w:top w:val="single" w:sz="24" w:space="0" w:color="70AD47"/>
              <w:left w:val="nil"/>
              <w:bottom w:val="single" w:sz="24" w:space="0" w:color="70AD47"/>
              <w:right w:val="nil"/>
            </w:tcBorders>
            <w:shd w:val="clear" w:color="auto" w:fill="70AD47"/>
            <w:tcMar>
              <w:top w:w="100" w:type="dxa"/>
              <w:left w:w="100" w:type="dxa"/>
              <w:bottom w:w="100" w:type="dxa"/>
              <w:right w:w="100" w:type="dxa"/>
            </w:tcMar>
          </w:tcPr>
          <w:p w14:paraId="7F4B42DB" w14:textId="77777777" w:rsidR="000E08E8" w:rsidRDefault="000E08E8" w:rsidP="005A23A5">
            <w:pPr>
              <w:spacing w:before="240"/>
              <w:rPr>
                <w:color w:val="FFFFFF"/>
              </w:rPr>
            </w:pPr>
            <w:r>
              <w:rPr>
                <w:color w:val="FFFFFF"/>
              </w:rPr>
              <w:t>Google Inc.</w:t>
            </w:r>
          </w:p>
        </w:tc>
        <w:tc>
          <w:tcPr>
            <w:tcW w:w="1545" w:type="dxa"/>
            <w:tcBorders>
              <w:top w:val="single" w:sz="24" w:space="0" w:color="70AD47"/>
              <w:left w:val="nil"/>
              <w:bottom w:val="single" w:sz="24" w:space="0" w:color="70AD47"/>
              <w:right w:val="single" w:sz="24" w:space="0" w:color="70AD47"/>
            </w:tcBorders>
            <w:shd w:val="clear" w:color="auto" w:fill="70AD47"/>
            <w:tcMar>
              <w:top w:w="100" w:type="dxa"/>
              <w:left w:w="100" w:type="dxa"/>
              <w:bottom w:w="100" w:type="dxa"/>
              <w:right w:w="100" w:type="dxa"/>
            </w:tcMar>
          </w:tcPr>
          <w:p w14:paraId="0550B62F" w14:textId="77777777" w:rsidR="000E08E8" w:rsidRDefault="000E08E8" w:rsidP="005A23A5">
            <w:pPr>
              <w:spacing w:before="240"/>
              <w:rPr>
                <w:color w:val="FFFFFF"/>
              </w:rPr>
            </w:pPr>
            <w:r>
              <w:rPr>
                <w:color w:val="FFFFFF"/>
              </w:rPr>
              <w:t>John Simmons</w:t>
            </w:r>
          </w:p>
        </w:tc>
      </w:tr>
    </w:tbl>
    <w:p w14:paraId="6EFC3F56" w14:textId="77777777" w:rsidR="000E08E8" w:rsidRDefault="000E08E8" w:rsidP="000E08E8">
      <w:pPr>
        <w:spacing w:before="240" w:after="240"/>
        <w:rPr>
          <w:sz w:val="20"/>
          <w:szCs w:val="20"/>
        </w:rPr>
      </w:pPr>
      <w:r>
        <w:rPr>
          <w:b/>
          <w:sz w:val="20"/>
          <w:szCs w:val="20"/>
        </w:rPr>
        <w:t>Presenter</w:t>
      </w:r>
      <w:r>
        <w:rPr>
          <w:sz w:val="20"/>
          <w:szCs w:val="20"/>
        </w:rPr>
        <w:t>:  John Simmons (Google)</w:t>
      </w:r>
    </w:p>
    <w:p w14:paraId="5E16BDE7" w14:textId="77777777" w:rsidR="000E08E8" w:rsidRDefault="000E08E8" w:rsidP="000E08E8">
      <w:pPr>
        <w:spacing w:before="120"/>
        <w:rPr>
          <w:sz w:val="20"/>
          <w:szCs w:val="20"/>
        </w:rPr>
      </w:pPr>
      <w:r>
        <w:rPr>
          <w:b/>
          <w:sz w:val="20"/>
          <w:szCs w:val="20"/>
        </w:rPr>
        <w:t>Discussion</w:t>
      </w:r>
      <w:r>
        <w:rPr>
          <w:sz w:val="20"/>
          <w:szCs w:val="20"/>
        </w:rPr>
        <w:t xml:space="preserve">: </w:t>
      </w:r>
    </w:p>
    <w:p w14:paraId="298023E8" w14:textId="77777777" w:rsidR="000E08E8" w:rsidRDefault="000E08E8" w:rsidP="000E08E8">
      <w:pPr>
        <w:numPr>
          <w:ilvl w:val="0"/>
          <w:numId w:val="30"/>
        </w:numPr>
        <w:spacing w:before="120" w:line="276" w:lineRule="auto"/>
        <w:rPr>
          <w:sz w:val="20"/>
          <w:szCs w:val="20"/>
        </w:rPr>
      </w:pPr>
      <w:r>
        <w:rPr>
          <w:sz w:val="20"/>
          <w:szCs w:val="20"/>
        </w:rPr>
        <w:t>Thomas: Are we freezing a version?</w:t>
      </w:r>
    </w:p>
    <w:p w14:paraId="33EE3EB8" w14:textId="77777777" w:rsidR="000E08E8" w:rsidRDefault="000E08E8" w:rsidP="000E08E8">
      <w:pPr>
        <w:numPr>
          <w:ilvl w:val="1"/>
          <w:numId w:val="30"/>
        </w:numPr>
        <w:spacing w:line="276" w:lineRule="auto"/>
        <w:rPr>
          <w:sz w:val="20"/>
          <w:szCs w:val="20"/>
        </w:rPr>
      </w:pPr>
      <w:r>
        <w:rPr>
          <w:sz w:val="20"/>
          <w:szCs w:val="20"/>
        </w:rPr>
        <w:t>John: with the configuration, we will provide the tags. This will be reported in the next call.</w:t>
      </w:r>
    </w:p>
    <w:p w14:paraId="55E8DE9A" w14:textId="77777777" w:rsidR="000E08E8" w:rsidRDefault="000E08E8" w:rsidP="000E08E8">
      <w:pPr>
        <w:numPr>
          <w:ilvl w:val="0"/>
          <w:numId w:val="30"/>
        </w:numPr>
        <w:spacing w:line="276" w:lineRule="auto"/>
        <w:rPr>
          <w:sz w:val="20"/>
          <w:szCs w:val="20"/>
        </w:rPr>
      </w:pPr>
      <w:r>
        <w:rPr>
          <w:sz w:val="20"/>
          <w:szCs w:val="20"/>
        </w:rPr>
        <w:t xml:space="preserve">Gilles: depending on the service scenario, we may also have to rely on different binaries of the codec. </w:t>
      </w:r>
    </w:p>
    <w:p w14:paraId="61B097E7" w14:textId="77777777" w:rsidR="000E08E8" w:rsidRDefault="000E08E8" w:rsidP="000E08E8">
      <w:pPr>
        <w:numPr>
          <w:ilvl w:val="1"/>
          <w:numId w:val="30"/>
        </w:numPr>
        <w:spacing w:line="276" w:lineRule="auto"/>
        <w:rPr>
          <w:sz w:val="20"/>
          <w:szCs w:val="20"/>
        </w:rPr>
      </w:pPr>
      <w:r>
        <w:rPr>
          <w:sz w:val="20"/>
          <w:szCs w:val="20"/>
        </w:rPr>
        <w:lastRenderedPageBreak/>
        <w:t xml:space="preserve">John: still fixing a few bugs. We want to contribute many of the results for the next meeting. We may need different binaries. </w:t>
      </w:r>
    </w:p>
    <w:p w14:paraId="4EC07094" w14:textId="77777777" w:rsidR="000E08E8" w:rsidRDefault="000E08E8" w:rsidP="000E08E8">
      <w:pPr>
        <w:numPr>
          <w:ilvl w:val="0"/>
          <w:numId w:val="30"/>
        </w:numPr>
        <w:spacing w:line="276" w:lineRule="auto"/>
        <w:rPr>
          <w:sz w:val="20"/>
          <w:szCs w:val="20"/>
        </w:rPr>
      </w:pPr>
      <w:r>
        <w:rPr>
          <w:sz w:val="20"/>
          <w:szCs w:val="20"/>
        </w:rPr>
        <w:t>Thomas: Would have hoped that we could do as for other codecs, that we have configurations first and then we agree and then produce the results. Worried about the trees, as if we want to update the configuration files, we may need to update.</w:t>
      </w:r>
    </w:p>
    <w:p w14:paraId="47ABBAAD" w14:textId="77777777" w:rsidR="000E08E8" w:rsidRDefault="000E08E8" w:rsidP="000E08E8">
      <w:pPr>
        <w:numPr>
          <w:ilvl w:val="1"/>
          <w:numId w:val="30"/>
        </w:numPr>
        <w:spacing w:line="276" w:lineRule="auto"/>
        <w:rPr>
          <w:sz w:val="20"/>
          <w:szCs w:val="20"/>
        </w:rPr>
      </w:pPr>
      <w:r>
        <w:rPr>
          <w:sz w:val="20"/>
          <w:szCs w:val="20"/>
        </w:rPr>
        <w:t>Gilles: similar question - configurations would be good.</w:t>
      </w:r>
    </w:p>
    <w:p w14:paraId="222561AE" w14:textId="77777777" w:rsidR="000E08E8" w:rsidRDefault="000E08E8" w:rsidP="000E08E8">
      <w:pPr>
        <w:numPr>
          <w:ilvl w:val="0"/>
          <w:numId w:val="30"/>
        </w:numPr>
        <w:spacing w:line="276" w:lineRule="auto"/>
        <w:rPr>
          <w:sz w:val="20"/>
          <w:szCs w:val="20"/>
        </w:rPr>
      </w:pPr>
      <w:r>
        <w:rPr>
          <w:sz w:val="20"/>
          <w:szCs w:val="20"/>
        </w:rPr>
        <w:t>Michel: On the configuration file for AV1, it would be great to have a comparison/equivalence with HM, such that the configuration can be matched.</w:t>
      </w:r>
    </w:p>
    <w:p w14:paraId="0F211A18" w14:textId="77777777" w:rsidR="000E08E8" w:rsidRDefault="000E08E8" w:rsidP="000E08E8">
      <w:pPr>
        <w:numPr>
          <w:ilvl w:val="1"/>
          <w:numId w:val="30"/>
        </w:numPr>
        <w:spacing w:line="276" w:lineRule="auto"/>
        <w:rPr>
          <w:sz w:val="20"/>
          <w:szCs w:val="20"/>
        </w:rPr>
      </w:pPr>
      <w:r>
        <w:rPr>
          <w:sz w:val="20"/>
          <w:szCs w:val="20"/>
        </w:rPr>
        <w:t>John: details would be welcome</w:t>
      </w:r>
    </w:p>
    <w:p w14:paraId="03F2C1F2" w14:textId="77777777" w:rsidR="000E08E8" w:rsidRDefault="000E08E8" w:rsidP="000E08E8">
      <w:pPr>
        <w:numPr>
          <w:ilvl w:val="1"/>
          <w:numId w:val="30"/>
        </w:numPr>
        <w:spacing w:line="276" w:lineRule="auto"/>
        <w:rPr>
          <w:sz w:val="20"/>
          <w:szCs w:val="20"/>
        </w:rPr>
      </w:pPr>
      <w:r>
        <w:rPr>
          <w:sz w:val="20"/>
          <w:szCs w:val="20"/>
        </w:rPr>
        <w:t>Michel: We have configs for HM, JM and so on. They are similar. For AV1, this is different. For understanding the details, it would be good what is done.</w:t>
      </w:r>
    </w:p>
    <w:p w14:paraId="13070F5F" w14:textId="77777777" w:rsidR="000E08E8" w:rsidRDefault="000E08E8" w:rsidP="000E08E8">
      <w:pPr>
        <w:numPr>
          <w:ilvl w:val="1"/>
          <w:numId w:val="30"/>
        </w:numPr>
        <w:spacing w:line="276" w:lineRule="auto"/>
        <w:rPr>
          <w:sz w:val="20"/>
          <w:szCs w:val="20"/>
        </w:rPr>
      </w:pPr>
      <w:r>
        <w:rPr>
          <w:sz w:val="20"/>
          <w:szCs w:val="20"/>
        </w:rPr>
        <w:t>Gilles: please provide as many details as possible of the configuration files.</w:t>
      </w:r>
    </w:p>
    <w:p w14:paraId="10E57AAB" w14:textId="77777777" w:rsidR="000E08E8" w:rsidRDefault="000E08E8" w:rsidP="000E08E8">
      <w:pPr>
        <w:numPr>
          <w:ilvl w:val="1"/>
          <w:numId w:val="30"/>
        </w:numPr>
        <w:spacing w:line="276" w:lineRule="auto"/>
        <w:rPr>
          <w:sz w:val="20"/>
          <w:szCs w:val="20"/>
        </w:rPr>
      </w:pPr>
      <w:r>
        <w:rPr>
          <w:sz w:val="20"/>
          <w:szCs w:val="20"/>
        </w:rPr>
        <w:t>John: provide explanation of the settings, but comparison seems subjective. Correlation of the settings to the anchor settings may be useful.</w:t>
      </w:r>
    </w:p>
    <w:p w14:paraId="4E9FACB7" w14:textId="77777777" w:rsidR="000E08E8" w:rsidRDefault="000E08E8" w:rsidP="000E08E8">
      <w:pPr>
        <w:spacing w:before="120"/>
        <w:rPr>
          <w:b/>
          <w:sz w:val="20"/>
          <w:szCs w:val="20"/>
        </w:rPr>
      </w:pPr>
      <w:r>
        <w:rPr>
          <w:b/>
          <w:sz w:val="20"/>
          <w:szCs w:val="20"/>
        </w:rPr>
        <w:t>Decision:</w:t>
      </w:r>
    </w:p>
    <w:p w14:paraId="5EB1C3F7" w14:textId="77777777" w:rsidR="000E08E8" w:rsidRDefault="000E08E8" w:rsidP="000E08E8">
      <w:pPr>
        <w:numPr>
          <w:ilvl w:val="0"/>
          <w:numId w:val="29"/>
        </w:numPr>
        <w:spacing w:line="276" w:lineRule="auto"/>
        <w:rPr>
          <w:sz w:val="20"/>
          <w:szCs w:val="20"/>
        </w:rPr>
      </w:pPr>
      <w:r>
        <w:rPr>
          <w:sz w:val="20"/>
          <w:szCs w:val="20"/>
        </w:rPr>
        <w:t>agreed.</w:t>
      </w:r>
    </w:p>
    <w:p w14:paraId="64B7D29D" w14:textId="77777777" w:rsidR="000E08E8" w:rsidRDefault="000E08E8" w:rsidP="000E08E8">
      <w:pPr>
        <w:rPr>
          <w:sz w:val="20"/>
          <w:szCs w:val="20"/>
        </w:rPr>
      </w:pPr>
    </w:p>
    <w:p w14:paraId="7B17C2D9" w14:textId="77777777" w:rsidR="000E08E8" w:rsidRDefault="00116A77" w:rsidP="000E08E8">
      <w:pPr>
        <w:spacing w:before="120"/>
        <w:rPr>
          <w:b/>
          <w:color w:val="FF0000"/>
          <w:sz w:val="20"/>
          <w:szCs w:val="20"/>
        </w:rPr>
      </w:pPr>
      <w:hyperlink r:id="rId31" w:history="1">
        <w:r w:rsidR="000E08E8">
          <w:rPr>
            <w:rStyle w:val="Hyperlink"/>
            <w:b/>
            <w:sz w:val="20"/>
            <w:szCs w:val="20"/>
          </w:rPr>
          <w:t>S4aV210776</w:t>
        </w:r>
      </w:hyperlink>
      <w:r w:rsidR="000E08E8">
        <w:rPr>
          <w:sz w:val="20"/>
          <w:szCs w:val="20"/>
        </w:rPr>
        <w:t xml:space="preserve"> is </w:t>
      </w:r>
      <w:r w:rsidR="000E08E8">
        <w:rPr>
          <w:b/>
          <w:color w:val="FF0000"/>
          <w:sz w:val="20"/>
          <w:szCs w:val="20"/>
        </w:rPr>
        <w:t>agreed.</w:t>
      </w:r>
    </w:p>
    <w:p w14:paraId="599AFBA9" w14:textId="77777777" w:rsidR="000E08E8" w:rsidRDefault="000E08E8" w:rsidP="000E08E8"/>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35"/>
        <w:gridCol w:w="2505"/>
        <w:gridCol w:w="3030"/>
        <w:gridCol w:w="1680"/>
      </w:tblGrid>
      <w:tr w:rsidR="000E08E8" w14:paraId="198A984A" w14:textId="77777777" w:rsidTr="005A23A5">
        <w:trPr>
          <w:trHeight w:val="1130"/>
        </w:trPr>
        <w:tc>
          <w:tcPr>
            <w:tcW w:w="1635" w:type="dxa"/>
            <w:tcBorders>
              <w:top w:val="single" w:sz="24" w:space="0" w:color="70AD47"/>
              <w:left w:val="single" w:sz="24" w:space="0" w:color="70AD47"/>
              <w:bottom w:val="single" w:sz="24" w:space="0" w:color="70AD47"/>
              <w:right w:val="nil"/>
            </w:tcBorders>
            <w:shd w:val="clear" w:color="auto" w:fill="70AD47"/>
            <w:tcMar>
              <w:top w:w="100" w:type="dxa"/>
              <w:left w:w="100" w:type="dxa"/>
              <w:bottom w:w="100" w:type="dxa"/>
              <w:right w:w="100" w:type="dxa"/>
            </w:tcMar>
          </w:tcPr>
          <w:p w14:paraId="29B573EA" w14:textId="77777777" w:rsidR="000E08E8" w:rsidRDefault="00116A77" w:rsidP="005A23A5">
            <w:pPr>
              <w:spacing w:before="240"/>
              <w:rPr>
                <w:color w:val="0000FF"/>
                <w:u w:val="single"/>
              </w:rPr>
            </w:pPr>
            <w:hyperlink r:id="rId32" w:history="1">
              <w:r w:rsidR="000E08E8">
                <w:rPr>
                  <w:rStyle w:val="Hyperlink"/>
                </w:rPr>
                <w:t>S4aV210779</w:t>
              </w:r>
            </w:hyperlink>
          </w:p>
        </w:tc>
        <w:tc>
          <w:tcPr>
            <w:tcW w:w="2505" w:type="dxa"/>
            <w:tcBorders>
              <w:top w:val="single" w:sz="24" w:space="0" w:color="70AD47"/>
              <w:left w:val="nil"/>
              <w:bottom w:val="single" w:sz="24" w:space="0" w:color="70AD47"/>
              <w:right w:val="nil"/>
            </w:tcBorders>
            <w:shd w:val="clear" w:color="auto" w:fill="70AD47"/>
            <w:tcMar>
              <w:top w:w="100" w:type="dxa"/>
              <w:left w:w="100" w:type="dxa"/>
              <w:bottom w:w="100" w:type="dxa"/>
              <w:right w:w="100" w:type="dxa"/>
            </w:tcMar>
          </w:tcPr>
          <w:p w14:paraId="312C929A" w14:textId="77777777" w:rsidR="000E08E8" w:rsidRDefault="000E08E8" w:rsidP="005A23A5">
            <w:pPr>
              <w:spacing w:before="240"/>
              <w:rPr>
                <w:color w:val="FFFFFF"/>
              </w:rPr>
            </w:pPr>
            <w:r>
              <w:rPr>
                <w:color w:val="FFFFFF"/>
              </w:rPr>
              <w:t>Configuration of VVC encoding for S1</w:t>
            </w:r>
          </w:p>
        </w:tc>
        <w:tc>
          <w:tcPr>
            <w:tcW w:w="3030" w:type="dxa"/>
            <w:tcBorders>
              <w:top w:val="single" w:sz="24" w:space="0" w:color="70AD47"/>
              <w:left w:val="nil"/>
              <w:bottom w:val="single" w:sz="24" w:space="0" w:color="70AD47"/>
              <w:right w:val="nil"/>
            </w:tcBorders>
            <w:shd w:val="clear" w:color="auto" w:fill="70AD47"/>
            <w:tcMar>
              <w:top w:w="100" w:type="dxa"/>
              <w:left w:w="100" w:type="dxa"/>
              <w:bottom w:w="100" w:type="dxa"/>
              <w:right w:w="100" w:type="dxa"/>
            </w:tcMar>
          </w:tcPr>
          <w:p w14:paraId="1600F970" w14:textId="77777777" w:rsidR="000E08E8" w:rsidRDefault="000E08E8" w:rsidP="005A23A5">
            <w:pPr>
              <w:spacing w:before="240"/>
              <w:rPr>
                <w:color w:val="FFFFFF"/>
              </w:rPr>
            </w:pPr>
            <w:proofErr w:type="spellStart"/>
            <w:r>
              <w:rPr>
                <w:color w:val="FFFFFF"/>
              </w:rPr>
              <w:t>InterDigital</w:t>
            </w:r>
            <w:proofErr w:type="spellEnd"/>
            <w:r>
              <w:rPr>
                <w:color w:val="FFFFFF"/>
              </w:rPr>
              <w:t xml:space="preserve"> France R&amp;D, SAS; Qualcomm; Ericsson LM</w:t>
            </w:r>
          </w:p>
        </w:tc>
        <w:tc>
          <w:tcPr>
            <w:tcW w:w="1680" w:type="dxa"/>
            <w:tcBorders>
              <w:top w:val="single" w:sz="24" w:space="0" w:color="70AD47"/>
              <w:left w:val="nil"/>
              <w:bottom w:val="single" w:sz="24" w:space="0" w:color="70AD47"/>
              <w:right w:val="single" w:sz="24" w:space="0" w:color="70AD47"/>
            </w:tcBorders>
            <w:shd w:val="clear" w:color="auto" w:fill="70AD47"/>
            <w:tcMar>
              <w:top w:w="100" w:type="dxa"/>
              <w:left w:w="100" w:type="dxa"/>
              <w:bottom w:w="100" w:type="dxa"/>
              <w:right w:w="100" w:type="dxa"/>
            </w:tcMar>
          </w:tcPr>
          <w:p w14:paraId="3E6DE8D9" w14:textId="77777777" w:rsidR="000E08E8" w:rsidRDefault="000E08E8" w:rsidP="005A23A5">
            <w:pPr>
              <w:spacing w:before="240"/>
              <w:rPr>
                <w:color w:val="FFFFFF"/>
              </w:rPr>
            </w:pPr>
            <w:r>
              <w:rPr>
                <w:color w:val="FFFFFF"/>
              </w:rPr>
              <w:t>Michel Kerdranvat</w:t>
            </w:r>
          </w:p>
        </w:tc>
      </w:tr>
    </w:tbl>
    <w:p w14:paraId="7500FEFC" w14:textId="77777777" w:rsidR="000E08E8" w:rsidRPr="000E08E8" w:rsidRDefault="000E08E8" w:rsidP="000E08E8">
      <w:pPr>
        <w:spacing w:before="240" w:after="240"/>
        <w:rPr>
          <w:sz w:val="20"/>
          <w:szCs w:val="20"/>
          <w:lang w:val="de-DE"/>
        </w:rPr>
      </w:pPr>
      <w:r w:rsidRPr="000E08E8">
        <w:rPr>
          <w:b/>
          <w:sz w:val="20"/>
          <w:szCs w:val="20"/>
          <w:lang w:val="de-DE"/>
        </w:rPr>
        <w:t>Presenter</w:t>
      </w:r>
      <w:r w:rsidRPr="000E08E8">
        <w:rPr>
          <w:sz w:val="20"/>
          <w:szCs w:val="20"/>
          <w:lang w:val="de-DE"/>
        </w:rPr>
        <w:t>:  Michel Kerdranvat (Interdigital)</w:t>
      </w:r>
    </w:p>
    <w:p w14:paraId="4242FAEA" w14:textId="77777777" w:rsidR="000E08E8" w:rsidRPr="000E08E8" w:rsidRDefault="000E08E8" w:rsidP="000E08E8">
      <w:pPr>
        <w:spacing w:before="120"/>
        <w:rPr>
          <w:sz w:val="20"/>
          <w:szCs w:val="20"/>
          <w:lang w:val="de-DE"/>
        </w:rPr>
      </w:pPr>
      <w:r w:rsidRPr="000E08E8">
        <w:rPr>
          <w:b/>
          <w:sz w:val="20"/>
          <w:szCs w:val="20"/>
          <w:lang w:val="de-DE"/>
        </w:rPr>
        <w:t>Discussion</w:t>
      </w:r>
      <w:r w:rsidRPr="000E08E8">
        <w:rPr>
          <w:sz w:val="20"/>
          <w:szCs w:val="20"/>
          <w:lang w:val="de-DE"/>
        </w:rPr>
        <w:t xml:space="preserve">: </w:t>
      </w:r>
    </w:p>
    <w:p w14:paraId="1EA0B61B" w14:textId="77777777" w:rsidR="000E08E8" w:rsidRDefault="000E08E8" w:rsidP="000E08E8">
      <w:pPr>
        <w:numPr>
          <w:ilvl w:val="0"/>
          <w:numId w:val="30"/>
        </w:numPr>
        <w:spacing w:before="120" w:line="276" w:lineRule="auto"/>
        <w:rPr>
          <w:sz w:val="20"/>
          <w:szCs w:val="20"/>
        </w:rPr>
      </w:pPr>
      <w:r>
        <w:rPr>
          <w:sz w:val="20"/>
          <w:szCs w:val="20"/>
        </w:rPr>
        <w:t>No comments</w:t>
      </w:r>
    </w:p>
    <w:p w14:paraId="1676EE25" w14:textId="77777777" w:rsidR="000E08E8" w:rsidRDefault="000E08E8" w:rsidP="000E08E8">
      <w:pPr>
        <w:spacing w:before="120"/>
        <w:rPr>
          <w:b/>
          <w:sz w:val="20"/>
          <w:szCs w:val="20"/>
        </w:rPr>
      </w:pPr>
      <w:r>
        <w:rPr>
          <w:b/>
          <w:sz w:val="20"/>
          <w:szCs w:val="20"/>
        </w:rPr>
        <w:t>Decision:</w:t>
      </w:r>
    </w:p>
    <w:p w14:paraId="6B9ACE17" w14:textId="77777777" w:rsidR="000E08E8" w:rsidRDefault="000E08E8" w:rsidP="000E08E8">
      <w:pPr>
        <w:numPr>
          <w:ilvl w:val="0"/>
          <w:numId w:val="29"/>
        </w:numPr>
        <w:spacing w:line="276" w:lineRule="auto"/>
        <w:rPr>
          <w:sz w:val="20"/>
          <w:szCs w:val="20"/>
        </w:rPr>
      </w:pPr>
    </w:p>
    <w:p w14:paraId="2CE14197" w14:textId="77777777" w:rsidR="000E08E8" w:rsidRDefault="000E08E8" w:rsidP="000E08E8">
      <w:pPr>
        <w:rPr>
          <w:sz w:val="20"/>
          <w:szCs w:val="20"/>
        </w:rPr>
      </w:pPr>
    </w:p>
    <w:p w14:paraId="589E13CC" w14:textId="77777777" w:rsidR="000E08E8" w:rsidRDefault="00116A77" w:rsidP="000E08E8">
      <w:pPr>
        <w:spacing w:before="120"/>
        <w:rPr>
          <w:b/>
          <w:color w:val="FF0000"/>
          <w:sz w:val="20"/>
          <w:szCs w:val="20"/>
        </w:rPr>
      </w:pPr>
      <w:hyperlink r:id="rId33" w:history="1">
        <w:r w:rsidR="000E08E8">
          <w:rPr>
            <w:rStyle w:val="Hyperlink"/>
            <w:b/>
            <w:sz w:val="20"/>
            <w:szCs w:val="20"/>
          </w:rPr>
          <w:t>S4aV210779</w:t>
        </w:r>
      </w:hyperlink>
      <w:r w:rsidR="000E08E8">
        <w:rPr>
          <w:sz w:val="20"/>
          <w:szCs w:val="20"/>
        </w:rPr>
        <w:t xml:space="preserve"> is </w:t>
      </w:r>
      <w:r w:rsidR="000E08E8">
        <w:rPr>
          <w:b/>
          <w:color w:val="FF0000"/>
          <w:sz w:val="20"/>
          <w:szCs w:val="20"/>
        </w:rPr>
        <w:t>agreed.</w:t>
      </w:r>
    </w:p>
    <w:p w14:paraId="436A6010" w14:textId="77777777" w:rsidR="000E08E8" w:rsidRDefault="000E08E8" w:rsidP="000E08E8"/>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35"/>
        <w:gridCol w:w="2760"/>
        <w:gridCol w:w="2370"/>
        <w:gridCol w:w="2085"/>
      </w:tblGrid>
      <w:tr w:rsidR="000E08E8" w14:paraId="6DC6F098" w14:textId="77777777" w:rsidTr="005A23A5">
        <w:trPr>
          <w:trHeight w:val="1130"/>
        </w:trPr>
        <w:tc>
          <w:tcPr>
            <w:tcW w:w="1635" w:type="dxa"/>
            <w:tcBorders>
              <w:top w:val="single" w:sz="24" w:space="0" w:color="70AD47"/>
              <w:left w:val="single" w:sz="24" w:space="0" w:color="70AD47"/>
              <w:bottom w:val="single" w:sz="24" w:space="0" w:color="70AD47"/>
              <w:right w:val="nil"/>
            </w:tcBorders>
            <w:shd w:val="clear" w:color="auto" w:fill="70AD47"/>
            <w:tcMar>
              <w:top w:w="100" w:type="dxa"/>
              <w:left w:w="100" w:type="dxa"/>
              <w:bottom w:w="100" w:type="dxa"/>
              <w:right w:w="100" w:type="dxa"/>
            </w:tcMar>
          </w:tcPr>
          <w:p w14:paraId="62F40F51" w14:textId="77777777" w:rsidR="000E08E8" w:rsidRDefault="00116A77" w:rsidP="005A23A5">
            <w:pPr>
              <w:spacing w:before="240"/>
              <w:rPr>
                <w:color w:val="0000FF"/>
                <w:u w:val="single"/>
              </w:rPr>
            </w:pPr>
            <w:hyperlink r:id="rId34" w:history="1">
              <w:r w:rsidR="000E08E8">
                <w:rPr>
                  <w:rStyle w:val="Hyperlink"/>
                </w:rPr>
                <w:t>S4aV210781</w:t>
              </w:r>
            </w:hyperlink>
          </w:p>
        </w:tc>
        <w:tc>
          <w:tcPr>
            <w:tcW w:w="2760" w:type="dxa"/>
            <w:tcBorders>
              <w:top w:val="single" w:sz="24" w:space="0" w:color="70AD47"/>
              <w:left w:val="nil"/>
              <w:bottom w:val="single" w:sz="24" w:space="0" w:color="70AD47"/>
              <w:right w:val="nil"/>
            </w:tcBorders>
            <w:shd w:val="clear" w:color="auto" w:fill="70AD47"/>
            <w:tcMar>
              <w:top w:w="100" w:type="dxa"/>
              <w:left w:w="100" w:type="dxa"/>
              <w:bottom w:w="100" w:type="dxa"/>
              <w:right w:w="100" w:type="dxa"/>
            </w:tcMar>
          </w:tcPr>
          <w:p w14:paraId="47FC7788" w14:textId="77777777" w:rsidR="000E08E8" w:rsidRDefault="000E08E8" w:rsidP="005A23A5">
            <w:pPr>
              <w:spacing w:before="240"/>
              <w:rPr>
                <w:color w:val="FFFFFF"/>
              </w:rPr>
            </w:pPr>
            <w:r>
              <w:rPr>
                <w:color w:val="FFFFFF"/>
              </w:rPr>
              <w:t>[5GVideo] Multiple proposed fixes in TR26.955</w:t>
            </w:r>
          </w:p>
        </w:tc>
        <w:tc>
          <w:tcPr>
            <w:tcW w:w="2370" w:type="dxa"/>
            <w:tcBorders>
              <w:top w:val="single" w:sz="24" w:space="0" w:color="70AD47"/>
              <w:left w:val="nil"/>
              <w:bottom w:val="single" w:sz="24" w:space="0" w:color="70AD47"/>
              <w:right w:val="nil"/>
            </w:tcBorders>
            <w:shd w:val="clear" w:color="auto" w:fill="70AD47"/>
            <w:tcMar>
              <w:top w:w="100" w:type="dxa"/>
              <w:left w:w="100" w:type="dxa"/>
              <w:bottom w:w="100" w:type="dxa"/>
              <w:right w:w="100" w:type="dxa"/>
            </w:tcMar>
          </w:tcPr>
          <w:p w14:paraId="3B8285D5" w14:textId="77777777" w:rsidR="000E08E8" w:rsidRDefault="000E08E8" w:rsidP="005A23A5">
            <w:pPr>
              <w:spacing w:before="240"/>
              <w:rPr>
                <w:color w:val="FFFFFF"/>
              </w:rPr>
            </w:pPr>
            <w:r>
              <w:rPr>
                <w:color w:val="FFFFFF"/>
              </w:rPr>
              <w:t>Qualcomm CDMA Technologies</w:t>
            </w:r>
          </w:p>
        </w:tc>
        <w:tc>
          <w:tcPr>
            <w:tcW w:w="2085" w:type="dxa"/>
            <w:tcBorders>
              <w:top w:val="single" w:sz="24" w:space="0" w:color="70AD47"/>
              <w:left w:val="nil"/>
              <w:bottom w:val="single" w:sz="24" w:space="0" w:color="70AD47"/>
              <w:right w:val="single" w:sz="24" w:space="0" w:color="70AD47"/>
            </w:tcBorders>
            <w:shd w:val="clear" w:color="auto" w:fill="70AD47"/>
            <w:tcMar>
              <w:top w:w="100" w:type="dxa"/>
              <w:left w:w="100" w:type="dxa"/>
              <w:bottom w:w="100" w:type="dxa"/>
              <w:right w:w="100" w:type="dxa"/>
            </w:tcMar>
          </w:tcPr>
          <w:p w14:paraId="195505A9" w14:textId="77777777" w:rsidR="000E08E8" w:rsidRDefault="000E08E8" w:rsidP="005A23A5">
            <w:pPr>
              <w:spacing w:before="240"/>
              <w:rPr>
                <w:color w:val="FFFFFF"/>
              </w:rPr>
            </w:pPr>
            <w:r>
              <w:rPr>
                <w:color w:val="FFFFFF"/>
              </w:rPr>
              <w:t>Thomas Stockhammer</w:t>
            </w:r>
          </w:p>
        </w:tc>
      </w:tr>
    </w:tbl>
    <w:p w14:paraId="0408ED03" w14:textId="77777777" w:rsidR="000E08E8" w:rsidRDefault="000E08E8" w:rsidP="000E08E8">
      <w:pPr>
        <w:spacing w:before="240" w:after="240"/>
        <w:rPr>
          <w:sz w:val="20"/>
          <w:szCs w:val="20"/>
        </w:rPr>
      </w:pPr>
      <w:r>
        <w:rPr>
          <w:b/>
          <w:sz w:val="20"/>
          <w:szCs w:val="20"/>
        </w:rPr>
        <w:t>Presenter</w:t>
      </w:r>
      <w:r>
        <w:rPr>
          <w:sz w:val="20"/>
          <w:szCs w:val="20"/>
        </w:rPr>
        <w:t>:  Thomas Stockhammer (Qualcomm)</w:t>
      </w:r>
    </w:p>
    <w:p w14:paraId="65792DE1" w14:textId="77777777" w:rsidR="000E08E8" w:rsidRDefault="000E08E8" w:rsidP="000E08E8">
      <w:pPr>
        <w:spacing w:before="120"/>
        <w:rPr>
          <w:sz w:val="20"/>
          <w:szCs w:val="20"/>
        </w:rPr>
      </w:pPr>
      <w:r>
        <w:rPr>
          <w:b/>
          <w:sz w:val="20"/>
          <w:szCs w:val="20"/>
        </w:rPr>
        <w:t>Discussion</w:t>
      </w:r>
      <w:r>
        <w:rPr>
          <w:sz w:val="20"/>
          <w:szCs w:val="20"/>
        </w:rPr>
        <w:t xml:space="preserve">: </w:t>
      </w:r>
    </w:p>
    <w:p w14:paraId="74E20DDE" w14:textId="77777777" w:rsidR="000E08E8" w:rsidRDefault="000E08E8" w:rsidP="000E08E8">
      <w:pPr>
        <w:numPr>
          <w:ilvl w:val="0"/>
          <w:numId w:val="30"/>
        </w:numPr>
        <w:spacing w:before="120" w:line="276" w:lineRule="auto"/>
        <w:rPr>
          <w:sz w:val="20"/>
          <w:szCs w:val="20"/>
        </w:rPr>
      </w:pPr>
      <w:r>
        <w:rPr>
          <w:sz w:val="20"/>
          <w:szCs w:val="20"/>
        </w:rPr>
        <w:t>No comments</w:t>
      </w:r>
    </w:p>
    <w:p w14:paraId="1F3AE487" w14:textId="77777777" w:rsidR="000E08E8" w:rsidRDefault="000E08E8" w:rsidP="000E08E8">
      <w:pPr>
        <w:spacing w:before="120"/>
        <w:rPr>
          <w:b/>
          <w:sz w:val="20"/>
          <w:szCs w:val="20"/>
        </w:rPr>
      </w:pPr>
      <w:r>
        <w:rPr>
          <w:b/>
          <w:sz w:val="20"/>
          <w:szCs w:val="20"/>
        </w:rPr>
        <w:t>Decision:</w:t>
      </w:r>
    </w:p>
    <w:p w14:paraId="315DD1A8" w14:textId="77777777" w:rsidR="000E08E8" w:rsidRDefault="000E08E8" w:rsidP="000E08E8">
      <w:pPr>
        <w:numPr>
          <w:ilvl w:val="0"/>
          <w:numId w:val="29"/>
        </w:numPr>
        <w:spacing w:line="276" w:lineRule="auto"/>
        <w:rPr>
          <w:sz w:val="20"/>
          <w:szCs w:val="20"/>
        </w:rPr>
      </w:pPr>
      <w:r>
        <w:rPr>
          <w:sz w:val="20"/>
          <w:szCs w:val="20"/>
        </w:rPr>
        <w:lastRenderedPageBreak/>
        <w:t>agreed</w:t>
      </w:r>
    </w:p>
    <w:p w14:paraId="7740DFDD" w14:textId="77777777" w:rsidR="000E08E8" w:rsidRDefault="000E08E8" w:rsidP="000E08E8">
      <w:pPr>
        <w:rPr>
          <w:sz w:val="20"/>
          <w:szCs w:val="20"/>
        </w:rPr>
      </w:pPr>
    </w:p>
    <w:p w14:paraId="0ED90638" w14:textId="77777777" w:rsidR="000E08E8" w:rsidRDefault="00116A77" w:rsidP="000E08E8">
      <w:pPr>
        <w:spacing w:before="120"/>
        <w:rPr>
          <w:b/>
          <w:color w:val="FF0000"/>
          <w:sz w:val="20"/>
          <w:szCs w:val="20"/>
        </w:rPr>
      </w:pPr>
      <w:hyperlink r:id="rId35" w:history="1">
        <w:r w:rsidR="000E08E8">
          <w:rPr>
            <w:rStyle w:val="Hyperlink"/>
            <w:b/>
            <w:sz w:val="20"/>
            <w:szCs w:val="20"/>
          </w:rPr>
          <w:t>S4aV210781</w:t>
        </w:r>
      </w:hyperlink>
      <w:r w:rsidR="000E08E8">
        <w:rPr>
          <w:sz w:val="20"/>
          <w:szCs w:val="20"/>
        </w:rPr>
        <w:t xml:space="preserve"> is </w:t>
      </w:r>
      <w:r w:rsidR="000E08E8">
        <w:rPr>
          <w:b/>
          <w:color w:val="FF0000"/>
          <w:sz w:val="20"/>
          <w:szCs w:val="20"/>
        </w:rPr>
        <w:t>agreed.</w:t>
      </w:r>
    </w:p>
    <w:p w14:paraId="090E9483" w14:textId="6CEECB8D" w:rsidR="00054CA7" w:rsidRDefault="00054CA7" w:rsidP="00957A5D"/>
    <w:p w14:paraId="4EE22BCC" w14:textId="00E6579E" w:rsidR="00D3521A" w:rsidRDefault="00D3521A" w:rsidP="00D3521A">
      <w:pPr>
        <w:pStyle w:val="Heading1"/>
        <w:numPr>
          <w:ilvl w:val="0"/>
          <w:numId w:val="3"/>
        </w:numPr>
        <w:ind w:left="360" w:hanging="360"/>
      </w:pPr>
      <w:r>
        <w:t>Implemented Agreements from Telco #1</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35"/>
        <w:gridCol w:w="3000"/>
        <w:gridCol w:w="2205"/>
        <w:gridCol w:w="2010"/>
      </w:tblGrid>
      <w:tr w:rsidR="00513B6A" w14:paraId="7C4C1D69" w14:textId="77777777" w:rsidTr="005A23A5">
        <w:trPr>
          <w:trHeight w:val="1130"/>
        </w:trPr>
        <w:tc>
          <w:tcPr>
            <w:tcW w:w="1635" w:type="dxa"/>
            <w:tcBorders>
              <w:top w:val="single" w:sz="24" w:space="0" w:color="70AD47"/>
              <w:left w:val="single" w:sz="24" w:space="0" w:color="70AD47"/>
              <w:bottom w:val="single" w:sz="24" w:space="0" w:color="70AD47"/>
              <w:right w:val="nil"/>
            </w:tcBorders>
            <w:shd w:val="clear" w:color="auto" w:fill="70AD47"/>
            <w:tcMar>
              <w:top w:w="100" w:type="dxa"/>
              <w:left w:w="100" w:type="dxa"/>
              <w:bottom w:w="100" w:type="dxa"/>
              <w:right w:w="100" w:type="dxa"/>
            </w:tcMar>
          </w:tcPr>
          <w:p w14:paraId="60466D7F" w14:textId="77777777" w:rsidR="00513B6A" w:rsidRDefault="00116A77" w:rsidP="005A23A5">
            <w:pPr>
              <w:spacing w:before="240"/>
              <w:rPr>
                <w:color w:val="0000FF"/>
                <w:u w:val="single"/>
              </w:rPr>
            </w:pPr>
            <w:hyperlink r:id="rId36" w:history="1">
              <w:r w:rsidR="00513B6A">
                <w:rPr>
                  <w:rStyle w:val="Hyperlink"/>
                </w:rPr>
                <w:t>S4aV210774</w:t>
              </w:r>
            </w:hyperlink>
          </w:p>
        </w:tc>
        <w:tc>
          <w:tcPr>
            <w:tcW w:w="3000" w:type="dxa"/>
            <w:tcBorders>
              <w:top w:val="single" w:sz="24" w:space="0" w:color="70AD47"/>
              <w:left w:val="nil"/>
              <w:bottom w:val="single" w:sz="24" w:space="0" w:color="70AD47"/>
              <w:right w:val="nil"/>
            </w:tcBorders>
            <w:shd w:val="clear" w:color="auto" w:fill="70AD47"/>
            <w:tcMar>
              <w:top w:w="100" w:type="dxa"/>
              <w:left w:w="100" w:type="dxa"/>
              <w:bottom w:w="100" w:type="dxa"/>
              <w:right w:w="100" w:type="dxa"/>
            </w:tcMar>
          </w:tcPr>
          <w:p w14:paraId="08E3791B" w14:textId="77777777" w:rsidR="00513B6A" w:rsidRDefault="00513B6A" w:rsidP="005A23A5">
            <w:pPr>
              <w:spacing w:before="240"/>
              <w:rPr>
                <w:color w:val="FFFFFF"/>
              </w:rPr>
            </w:pPr>
            <w:r>
              <w:rPr>
                <w:color w:val="FFFFFF"/>
              </w:rPr>
              <w:t>[FS_5GVideo] Editor's Proposed Updates to TR26.955</w:t>
            </w:r>
          </w:p>
        </w:tc>
        <w:tc>
          <w:tcPr>
            <w:tcW w:w="2205" w:type="dxa"/>
            <w:tcBorders>
              <w:top w:val="single" w:sz="24" w:space="0" w:color="70AD47"/>
              <w:left w:val="nil"/>
              <w:bottom w:val="single" w:sz="24" w:space="0" w:color="70AD47"/>
              <w:right w:val="nil"/>
            </w:tcBorders>
            <w:shd w:val="clear" w:color="auto" w:fill="70AD47"/>
            <w:tcMar>
              <w:top w:w="100" w:type="dxa"/>
              <w:left w:w="100" w:type="dxa"/>
              <w:bottom w:w="100" w:type="dxa"/>
              <w:right w:w="100" w:type="dxa"/>
            </w:tcMar>
          </w:tcPr>
          <w:p w14:paraId="19A9BDBA" w14:textId="77777777" w:rsidR="00513B6A" w:rsidRDefault="00513B6A" w:rsidP="005A23A5">
            <w:pPr>
              <w:spacing w:before="240"/>
              <w:rPr>
                <w:color w:val="FFFFFF"/>
              </w:rPr>
            </w:pPr>
            <w:r>
              <w:rPr>
                <w:color w:val="FFFFFF"/>
              </w:rPr>
              <w:t>Qualcomm CDMA Technologies</w:t>
            </w:r>
          </w:p>
        </w:tc>
        <w:tc>
          <w:tcPr>
            <w:tcW w:w="2010" w:type="dxa"/>
            <w:tcBorders>
              <w:top w:val="single" w:sz="24" w:space="0" w:color="70AD47"/>
              <w:left w:val="nil"/>
              <w:bottom w:val="single" w:sz="24" w:space="0" w:color="70AD47"/>
              <w:right w:val="single" w:sz="24" w:space="0" w:color="70AD47"/>
            </w:tcBorders>
            <w:shd w:val="clear" w:color="auto" w:fill="70AD47"/>
            <w:tcMar>
              <w:top w:w="100" w:type="dxa"/>
              <w:left w:w="100" w:type="dxa"/>
              <w:bottom w:w="100" w:type="dxa"/>
              <w:right w:w="100" w:type="dxa"/>
            </w:tcMar>
          </w:tcPr>
          <w:p w14:paraId="1FE055E6" w14:textId="77777777" w:rsidR="00513B6A" w:rsidRDefault="00513B6A" w:rsidP="005A23A5">
            <w:pPr>
              <w:spacing w:before="240"/>
              <w:rPr>
                <w:color w:val="FFFFFF"/>
              </w:rPr>
            </w:pPr>
            <w:r>
              <w:rPr>
                <w:color w:val="FFFFFF"/>
              </w:rPr>
              <w:t>Thomas Stockhammer</w:t>
            </w:r>
          </w:p>
        </w:tc>
      </w:tr>
    </w:tbl>
    <w:p w14:paraId="0F114294" w14:textId="77777777" w:rsidR="00513B6A" w:rsidRDefault="00513B6A" w:rsidP="00513B6A">
      <w:pPr>
        <w:spacing w:before="240" w:after="240"/>
        <w:rPr>
          <w:sz w:val="20"/>
          <w:szCs w:val="20"/>
        </w:rPr>
      </w:pPr>
      <w:r>
        <w:rPr>
          <w:b/>
          <w:sz w:val="20"/>
          <w:szCs w:val="20"/>
        </w:rPr>
        <w:t>Presenter</w:t>
      </w:r>
      <w:r>
        <w:rPr>
          <w:sz w:val="20"/>
          <w:szCs w:val="20"/>
        </w:rPr>
        <w:t>:  Thomas Stockhammer (Qualcomm)</w:t>
      </w:r>
    </w:p>
    <w:p w14:paraId="2433DDF1" w14:textId="77777777" w:rsidR="00513B6A" w:rsidRDefault="00513B6A" w:rsidP="00513B6A">
      <w:pPr>
        <w:spacing w:before="120"/>
        <w:rPr>
          <w:sz w:val="20"/>
          <w:szCs w:val="20"/>
        </w:rPr>
      </w:pPr>
      <w:r>
        <w:rPr>
          <w:b/>
          <w:sz w:val="20"/>
          <w:szCs w:val="20"/>
        </w:rPr>
        <w:t>Discussion</w:t>
      </w:r>
      <w:r>
        <w:rPr>
          <w:sz w:val="20"/>
          <w:szCs w:val="20"/>
        </w:rPr>
        <w:t xml:space="preserve">: </w:t>
      </w:r>
    </w:p>
    <w:p w14:paraId="74D62689" w14:textId="77777777" w:rsidR="00513B6A" w:rsidRDefault="00513B6A" w:rsidP="00513B6A">
      <w:pPr>
        <w:numPr>
          <w:ilvl w:val="0"/>
          <w:numId w:val="30"/>
        </w:numPr>
        <w:spacing w:before="120" w:line="276" w:lineRule="auto"/>
        <w:rPr>
          <w:sz w:val="20"/>
          <w:szCs w:val="20"/>
        </w:rPr>
      </w:pPr>
      <w:r>
        <w:rPr>
          <w:sz w:val="20"/>
          <w:szCs w:val="20"/>
        </w:rPr>
        <w:t>none</w:t>
      </w:r>
    </w:p>
    <w:p w14:paraId="56915A9E" w14:textId="77777777" w:rsidR="00513B6A" w:rsidRDefault="00513B6A" w:rsidP="00513B6A">
      <w:pPr>
        <w:spacing w:before="120"/>
        <w:rPr>
          <w:b/>
          <w:sz w:val="20"/>
          <w:szCs w:val="20"/>
        </w:rPr>
      </w:pPr>
      <w:r>
        <w:rPr>
          <w:b/>
          <w:sz w:val="20"/>
          <w:szCs w:val="20"/>
        </w:rPr>
        <w:t>Decision:</w:t>
      </w:r>
    </w:p>
    <w:p w14:paraId="214E3B30" w14:textId="77777777" w:rsidR="00513B6A" w:rsidRDefault="00513B6A" w:rsidP="00513B6A">
      <w:pPr>
        <w:numPr>
          <w:ilvl w:val="0"/>
          <w:numId w:val="29"/>
        </w:numPr>
        <w:spacing w:line="276" w:lineRule="auto"/>
        <w:rPr>
          <w:sz w:val="20"/>
          <w:szCs w:val="20"/>
        </w:rPr>
      </w:pPr>
      <w:r>
        <w:rPr>
          <w:sz w:val="20"/>
          <w:szCs w:val="20"/>
        </w:rPr>
        <w:t>Agreed as basis for future work</w:t>
      </w:r>
    </w:p>
    <w:p w14:paraId="51416778" w14:textId="77777777" w:rsidR="00513B6A" w:rsidRDefault="00513B6A" w:rsidP="00513B6A">
      <w:pPr>
        <w:rPr>
          <w:sz w:val="20"/>
          <w:szCs w:val="20"/>
        </w:rPr>
      </w:pPr>
    </w:p>
    <w:p w14:paraId="552B47ED" w14:textId="77777777" w:rsidR="00513B6A" w:rsidRPr="008C7E87" w:rsidRDefault="00116A77" w:rsidP="00513B6A">
      <w:pPr>
        <w:spacing w:before="120"/>
        <w:rPr>
          <w:b/>
          <w:color w:val="FF0000"/>
          <w:sz w:val="20"/>
          <w:szCs w:val="20"/>
        </w:rPr>
      </w:pPr>
      <w:hyperlink r:id="rId37" w:history="1">
        <w:r w:rsidR="00513B6A">
          <w:rPr>
            <w:rStyle w:val="Hyperlink"/>
            <w:b/>
            <w:sz w:val="20"/>
            <w:szCs w:val="20"/>
          </w:rPr>
          <w:t>S4aV210774</w:t>
        </w:r>
      </w:hyperlink>
      <w:r w:rsidR="00513B6A">
        <w:rPr>
          <w:sz w:val="20"/>
          <w:szCs w:val="20"/>
        </w:rPr>
        <w:t xml:space="preserve"> is </w:t>
      </w:r>
      <w:r w:rsidR="00513B6A">
        <w:rPr>
          <w:b/>
          <w:color w:val="FF0000"/>
          <w:sz w:val="20"/>
          <w:szCs w:val="20"/>
        </w:rPr>
        <w:t>agreed.</w:t>
      </w:r>
    </w:p>
    <w:p w14:paraId="1FBBFBF4" w14:textId="77777777" w:rsidR="00513B6A" w:rsidRPr="00513B6A" w:rsidRDefault="00513B6A" w:rsidP="00513B6A"/>
    <w:p w14:paraId="2003E05A" w14:textId="77777777" w:rsidR="00D3521A" w:rsidRPr="00957A5D" w:rsidRDefault="00D3521A" w:rsidP="00957A5D"/>
    <w:sectPr w:rsidR="00D3521A" w:rsidRPr="00957A5D" w:rsidSect="00E72D76">
      <w:headerReference w:type="even" r:id="rId38"/>
      <w:headerReference w:type="default" r:id="rId39"/>
      <w:footerReference w:type="default" r:id="rId4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A5F25" w14:textId="77777777" w:rsidR="00483045" w:rsidRDefault="00483045">
      <w:r>
        <w:separator/>
      </w:r>
    </w:p>
  </w:endnote>
  <w:endnote w:type="continuationSeparator" w:id="0">
    <w:p w14:paraId="7EAD6FAB" w14:textId="77777777" w:rsidR="00483045" w:rsidRDefault="00483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9BB38" w14:textId="77777777" w:rsidR="00483045" w:rsidRDefault="00483045">
      <w:r>
        <w:separator/>
      </w:r>
    </w:p>
  </w:footnote>
  <w:footnote w:type="continuationSeparator" w:id="0">
    <w:p w14:paraId="02C9ACD8" w14:textId="77777777" w:rsidR="00483045" w:rsidRDefault="00483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r>
      <w:t>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5BC31D3B" w:rsidR="00D02599" w:rsidRPr="008872E0" w:rsidRDefault="007E0D0F" w:rsidP="00D02599">
    <w:pPr>
      <w:widowControl w:val="0"/>
      <w:tabs>
        <w:tab w:val="right" w:pos="9356"/>
      </w:tabs>
      <w:spacing w:after="120" w:line="240" w:lineRule="atLeast"/>
      <w:rPr>
        <w:rFonts w:ascii="Arial" w:eastAsia="SimSun" w:hAnsi="Arial" w:cs="Arial"/>
        <w:b/>
        <w:i/>
        <w:sz w:val="22"/>
      </w:rPr>
    </w:pPr>
    <w:r w:rsidRPr="008872E0">
      <w:rPr>
        <w:rFonts w:ascii="Arial" w:eastAsia="SimSun" w:hAnsi="Arial" w:cs="Arial"/>
        <w:sz w:val="22"/>
      </w:rPr>
      <w:t>3GPP TSG SA WG4#11</w:t>
    </w:r>
    <w:r w:rsidR="005A598E">
      <w:rPr>
        <w:rFonts w:ascii="Arial" w:eastAsia="SimSun" w:hAnsi="Arial" w:cs="Arial"/>
        <w:sz w:val="22"/>
      </w:rPr>
      <w:t>6</w:t>
    </w:r>
    <w:r w:rsidRPr="008872E0">
      <w:rPr>
        <w:rFonts w:ascii="Arial" w:eastAsia="SimSun" w:hAnsi="Arial" w:cs="Arial"/>
        <w:sz w:val="22"/>
      </w:rPr>
      <w:t>-e meeting</w:t>
    </w:r>
    <w:r w:rsidR="00D02599" w:rsidRPr="008872E0">
      <w:rPr>
        <w:rFonts w:ascii="Arial" w:eastAsia="SimSun" w:hAnsi="Arial" w:cs="Arial"/>
        <w:b/>
        <w:i/>
        <w:sz w:val="22"/>
      </w:rPr>
      <w:tab/>
    </w:r>
    <w:r w:rsidR="00D02599" w:rsidRPr="008872E0">
      <w:rPr>
        <w:rFonts w:ascii="Arial" w:eastAsia="SimSun" w:hAnsi="Arial" w:cs="Arial"/>
        <w:b/>
        <w:i/>
        <w:sz w:val="28"/>
        <w:szCs w:val="28"/>
      </w:rPr>
      <w:t>S4</w:t>
    </w:r>
    <w:r w:rsidR="008872E0">
      <w:rPr>
        <w:rFonts w:ascii="Arial" w:eastAsia="SimSun" w:hAnsi="Arial" w:cs="Arial"/>
        <w:b/>
        <w:i/>
        <w:sz w:val="28"/>
        <w:szCs w:val="28"/>
      </w:rPr>
      <w:t>-</w:t>
    </w:r>
    <w:r w:rsidR="00DE5BD8" w:rsidRPr="008872E0">
      <w:rPr>
        <w:rFonts w:ascii="Arial" w:eastAsia="SimSun" w:hAnsi="Arial" w:cs="Arial"/>
        <w:b/>
        <w:i/>
        <w:sz w:val="28"/>
        <w:szCs w:val="28"/>
      </w:rPr>
      <w:t>21</w:t>
    </w:r>
    <w:r w:rsidR="003630A5">
      <w:rPr>
        <w:rFonts w:ascii="Arial" w:eastAsia="SimSun" w:hAnsi="Arial" w:cs="Arial"/>
        <w:b/>
        <w:i/>
        <w:sz w:val="28"/>
        <w:szCs w:val="28"/>
      </w:rPr>
      <w:t>1</w:t>
    </w:r>
    <w:r w:rsidR="005A598E">
      <w:rPr>
        <w:rFonts w:ascii="Arial" w:eastAsia="SimSun" w:hAnsi="Arial" w:cs="Arial"/>
        <w:b/>
        <w:i/>
        <w:sz w:val="28"/>
        <w:szCs w:val="28"/>
      </w:rPr>
      <w:t>360</w:t>
    </w:r>
  </w:p>
  <w:p w14:paraId="26F082EB" w14:textId="595A5CD3" w:rsidR="00EC2801" w:rsidRPr="006C359E" w:rsidRDefault="00D02599" w:rsidP="00D02599">
    <w:pPr>
      <w:widowControl w:val="0"/>
      <w:tabs>
        <w:tab w:val="right" w:pos="9360"/>
      </w:tabs>
      <w:spacing w:after="120" w:line="240" w:lineRule="atLeast"/>
      <w:rPr>
        <w:rFonts w:ascii="Arial" w:eastAsia="SimSun" w:hAnsi="Arial" w:cs="Arial"/>
        <w:b/>
        <w:sz w:val="22"/>
        <w:lang w:eastAsia="zh-CN"/>
      </w:rPr>
    </w:pPr>
    <w:r w:rsidRPr="00C26EAE">
      <w:rPr>
        <w:rFonts w:ascii="Arial" w:eastAsia="SimSun" w:hAnsi="Arial" w:cs="Arial"/>
        <w:sz w:val="22"/>
        <w:lang w:eastAsia="zh-CN"/>
      </w:rPr>
      <w:t xml:space="preserve">E-meeting, </w:t>
    </w:r>
    <w:r w:rsidR="005A598E">
      <w:rPr>
        <w:rFonts w:ascii="Arial" w:eastAsia="SimSun" w:hAnsi="Arial" w:cs="Arial"/>
        <w:sz w:val="22"/>
        <w:lang w:eastAsia="zh-CN"/>
      </w:rPr>
      <w:t>10</w:t>
    </w:r>
    <w:r w:rsidR="008872E0" w:rsidRPr="008872E0">
      <w:rPr>
        <w:rFonts w:ascii="Arial" w:eastAsia="SimSun" w:hAnsi="Arial" w:cs="Arial"/>
        <w:sz w:val="22"/>
        <w:lang w:eastAsia="zh-CN"/>
      </w:rPr>
      <w:t xml:space="preserve">th– </w:t>
    </w:r>
    <w:r w:rsidR="005A598E">
      <w:rPr>
        <w:rFonts w:ascii="Arial" w:eastAsia="SimSun" w:hAnsi="Arial" w:cs="Arial"/>
        <w:sz w:val="22"/>
        <w:lang w:eastAsia="zh-CN"/>
      </w:rPr>
      <w:t>19</w:t>
    </w:r>
    <w:r w:rsidR="008872E0" w:rsidRPr="008872E0">
      <w:rPr>
        <w:rFonts w:ascii="Arial" w:eastAsia="SimSun" w:hAnsi="Arial" w:cs="Arial"/>
        <w:sz w:val="22"/>
        <w:lang w:eastAsia="zh-CN"/>
      </w:rPr>
      <w:t xml:space="preserve">th </w:t>
    </w:r>
    <w:r w:rsidR="005A598E">
      <w:rPr>
        <w:rFonts w:ascii="Arial" w:eastAsia="SimSun" w:hAnsi="Arial" w:cs="Arial"/>
        <w:sz w:val="22"/>
        <w:lang w:eastAsia="zh-CN"/>
      </w:rPr>
      <w:t>November</w:t>
    </w:r>
    <w:r w:rsidR="008872E0" w:rsidRPr="008872E0">
      <w:rPr>
        <w:rFonts w:ascii="Arial" w:eastAsia="SimSun" w:hAnsi="Arial" w:cs="Arial"/>
        <w:sz w:val="22"/>
        <w:lang w:eastAsia="zh-CN"/>
      </w:rPr>
      <w:t xml:space="preserve"> 2021</w:t>
    </w:r>
    <w:r w:rsidR="00EC2801">
      <w:rPr>
        <w:rFonts w:ascii="Arial" w:eastAsia="SimSun" w:hAnsi="Arial" w:cs="Arial"/>
        <w:sz w:val="22"/>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CABC"/>
      </v:shape>
    </w:pict>
  </w:numPicBullet>
  <w:numPicBullet w:numPicBulletId="1">
    <w:pict>
      <v:shape id="_x0000_i1027" type="#_x0000_t75" style="width:11.25pt;height:11.25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1D7051"/>
    <w:multiLevelType w:val="multilevel"/>
    <w:tmpl w:val="522A75E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1B1C47"/>
    <w:multiLevelType w:val="multilevel"/>
    <w:tmpl w:val="F1D8B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FA9087C"/>
    <w:multiLevelType w:val="multilevel"/>
    <w:tmpl w:val="4C7A76A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4"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6E1E3D2B"/>
    <w:multiLevelType w:val="multilevel"/>
    <w:tmpl w:val="ACEED0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107AE0"/>
    <w:multiLevelType w:val="multilevel"/>
    <w:tmpl w:val="8D603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2"/>
  </w:num>
  <w:num w:numId="2">
    <w:abstractNumId w:val="16"/>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7"/>
  </w:num>
  <w:num w:numId="7">
    <w:abstractNumId w:val="10"/>
  </w:num>
  <w:num w:numId="8">
    <w:abstractNumId w:val="26"/>
  </w:num>
  <w:num w:numId="9">
    <w:abstractNumId w:val="19"/>
  </w:num>
  <w:num w:numId="10">
    <w:abstractNumId w:val="11"/>
  </w:num>
  <w:num w:numId="11">
    <w:abstractNumId w:val="3"/>
  </w:num>
  <w:num w:numId="12">
    <w:abstractNumId w:val="21"/>
  </w:num>
  <w:num w:numId="13">
    <w:abstractNumId w:val="18"/>
  </w:num>
  <w:num w:numId="14">
    <w:abstractNumId w:val="4"/>
  </w:num>
  <w:num w:numId="15">
    <w:abstractNumId w:val="5"/>
  </w:num>
  <w:num w:numId="16">
    <w:abstractNumId w:val="24"/>
  </w:num>
  <w:num w:numId="17">
    <w:abstractNumId w:val="27"/>
  </w:num>
  <w:num w:numId="18">
    <w:abstractNumId w:val="8"/>
  </w:num>
  <w:num w:numId="19">
    <w:abstractNumId w:val="2"/>
  </w:num>
  <w:num w:numId="20">
    <w:abstractNumId w:val="28"/>
  </w:num>
  <w:num w:numId="21">
    <w:abstractNumId w:val="23"/>
  </w:num>
  <w:num w:numId="22">
    <w:abstractNumId w:val="17"/>
  </w:num>
  <w:num w:numId="23">
    <w:abstractNumId w:val="9"/>
  </w:num>
  <w:num w:numId="24">
    <w:abstractNumId w:val="29"/>
  </w:num>
  <w:num w:numId="25">
    <w:abstractNumId w:val="20"/>
  </w:num>
  <w:num w:numId="26">
    <w:abstractNumId w:val="12"/>
  </w:num>
  <w:num w:numId="27">
    <w:abstractNumId w:val="13"/>
  </w:num>
  <w:num w:numId="28">
    <w:abstractNumId w:val="6"/>
  </w:num>
  <w:num w:numId="29">
    <w:abstractNumId w:val="14"/>
  </w:num>
  <w:num w:numId="30">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9DB"/>
    <w:rsid w:val="000014A3"/>
    <w:rsid w:val="00002A20"/>
    <w:rsid w:val="00002D58"/>
    <w:rsid w:val="00003401"/>
    <w:rsid w:val="0000394E"/>
    <w:rsid w:val="00003A5C"/>
    <w:rsid w:val="00005C7A"/>
    <w:rsid w:val="00005FBB"/>
    <w:rsid w:val="0000694C"/>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7BA"/>
    <w:rsid w:val="000549CA"/>
    <w:rsid w:val="00054CA7"/>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972E6"/>
    <w:rsid w:val="000A157E"/>
    <w:rsid w:val="000A1FFC"/>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8E8"/>
    <w:rsid w:val="000E0AC9"/>
    <w:rsid w:val="000E1B9C"/>
    <w:rsid w:val="000E27AC"/>
    <w:rsid w:val="000E3C4D"/>
    <w:rsid w:val="000E5064"/>
    <w:rsid w:val="000E7561"/>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6A77"/>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177"/>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4F62"/>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23A7"/>
    <w:rsid w:val="00293931"/>
    <w:rsid w:val="00293E09"/>
    <w:rsid w:val="002940F5"/>
    <w:rsid w:val="0029496D"/>
    <w:rsid w:val="00296200"/>
    <w:rsid w:val="002966B0"/>
    <w:rsid w:val="00296755"/>
    <w:rsid w:val="002A276F"/>
    <w:rsid w:val="002A291D"/>
    <w:rsid w:val="002A32F1"/>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0A5"/>
    <w:rsid w:val="00363C4E"/>
    <w:rsid w:val="00363EB9"/>
    <w:rsid w:val="0036563B"/>
    <w:rsid w:val="00370B94"/>
    <w:rsid w:val="00371493"/>
    <w:rsid w:val="003719EF"/>
    <w:rsid w:val="00372037"/>
    <w:rsid w:val="00372170"/>
    <w:rsid w:val="0037303B"/>
    <w:rsid w:val="003755E0"/>
    <w:rsid w:val="00376D4B"/>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1C84"/>
    <w:rsid w:val="003C2981"/>
    <w:rsid w:val="003C4D9C"/>
    <w:rsid w:val="003C6E35"/>
    <w:rsid w:val="003C7671"/>
    <w:rsid w:val="003C7930"/>
    <w:rsid w:val="003C7D0F"/>
    <w:rsid w:val="003D0412"/>
    <w:rsid w:val="003D074C"/>
    <w:rsid w:val="003D0CE3"/>
    <w:rsid w:val="003D1FF9"/>
    <w:rsid w:val="003D2A89"/>
    <w:rsid w:val="003D2D12"/>
    <w:rsid w:val="003D372B"/>
    <w:rsid w:val="003D5051"/>
    <w:rsid w:val="003D5161"/>
    <w:rsid w:val="003D54C1"/>
    <w:rsid w:val="003D73B9"/>
    <w:rsid w:val="003E2481"/>
    <w:rsid w:val="003E473F"/>
    <w:rsid w:val="003E52F6"/>
    <w:rsid w:val="003E6406"/>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472"/>
    <w:rsid w:val="00445875"/>
    <w:rsid w:val="00445C98"/>
    <w:rsid w:val="00447993"/>
    <w:rsid w:val="0045180F"/>
    <w:rsid w:val="00451D3B"/>
    <w:rsid w:val="00452BAD"/>
    <w:rsid w:val="00452BEB"/>
    <w:rsid w:val="00454C5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5"/>
    <w:rsid w:val="00483048"/>
    <w:rsid w:val="004841BD"/>
    <w:rsid w:val="004847E0"/>
    <w:rsid w:val="0048537B"/>
    <w:rsid w:val="004858EF"/>
    <w:rsid w:val="00487294"/>
    <w:rsid w:val="00487F91"/>
    <w:rsid w:val="00490A10"/>
    <w:rsid w:val="00490E90"/>
    <w:rsid w:val="0049379E"/>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13B6A"/>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579"/>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3515"/>
    <w:rsid w:val="00596FE6"/>
    <w:rsid w:val="005A09E2"/>
    <w:rsid w:val="005A2E77"/>
    <w:rsid w:val="005A390F"/>
    <w:rsid w:val="005A598E"/>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4FCC"/>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2BDB"/>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503"/>
    <w:rsid w:val="00680F5C"/>
    <w:rsid w:val="00681D40"/>
    <w:rsid w:val="006825BE"/>
    <w:rsid w:val="00682678"/>
    <w:rsid w:val="00682C88"/>
    <w:rsid w:val="00682D5A"/>
    <w:rsid w:val="00684FB5"/>
    <w:rsid w:val="00686C0A"/>
    <w:rsid w:val="00693A39"/>
    <w:rsid w:val="00694173"/>
    <w:rsid w:val="006946B5"/>
    <w:rsid w:val="00695084"/>
    <w:rsid w:val="006957F0"/>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34298"/>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0DD"/>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6D3"/>
    <w:rsid w:val="007B7D34"/>
    <w:rsid w:val="007B7F0C"/>
    <w:rsid w:val="007C061A"/>
    <w:rsid w:val="007C13B2"/>
    <w:rsid w:val="007C1637"/>
    <w:rsid w:val="007C1DA6"/>
    <w:rsid w:val="007C38A3"/>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096B"/>
    <w:rsid w:val="007E0D0F"/>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73AE"/>
    <w:rsid w:val="0087043F"/>
    <w:rsid w:val="0087138D"/>
    <w:rsid w:val="00872DAE"/>
    <w:rsid w:val="008754FA"/>
    <w:rsid w:val="00876061"/>
    <w:rsid w:val="00876A19"/>
    <w:rsid w:val="00880FF9"/>
    <w:rsid w:val="00883B8D"/>
    <w:rsid w:val="00886858"/>
    <w:rsid w:val="008872E0"/>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2B"/>
    <w:rsid w:val="008A5C95"/>
    <w:rsid w:val="008A6CBB"/>
    <w:rsid w:val="008A6D59"/>
    <w:rsid w:val="008B0E17"/>
    <w:rsid w:val="008B1D26"/>
    <w:rsid w:val="008B31E5"/>
    <w:rsid w:val="008B38F6"/>
    <w:rsid w:val="008B4628"/>
    <w:rsid w:val="008B53D3"/>
    <w:rsid w:val="008B6C8F"/>
    <w:rsid w:val="008B6E4E"/>
    <w:rsid w:val="008B7A88"/>
    <w:rsid w:val="008B7E7E"/>
    <w:rsid w:val="008C128F"/>
    <w:rsid w:val="008C2828"/>
    <w:rsid w:val="008C4FF3"/>
    <w:rsid w:val="008C71AE"/>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4CAB"/>
    <w:rsid w:val="00915D24"/>
    <w:rsid w:val="0091769A"/>
    <w:rsid w:val="00922039"/>
    <w:rsid w:val="00923051"/>
    <w:rsid w:val="00924A38"/>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A5D"/>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C1F"/>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7C5"/>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67E9D"/>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800"/>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51A0"/>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98"/>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7C9"/>
    <w:rsid w:val="00BC4852"/>
    <w:rsid w:val="00BC49F3"/>
    <w:rsid w:val="00BC50BB"/>
    <w:rsid w:val="00BC6311"/>
    <w:rsid w:val="00BC6CA9"/>
    <w:rsid w:val="00BC7571"/>
    <w:rsid w:val="00BD0931"/>
    <w:rsid w:val="00BD0DC5"/>
    <w:rsid w:val="00BD125C"/>
    <w:rsid w:val="00BD2312"/>
    <w:rsid w:val="00BD27AE"/>
    <w:rsid w:val="00BD2BE4"/>
    <w:rsid w:val="00BD3AEE"/>
    <w:rsid w:val="00BD491A"/>
    <w:rsid w:val="00BD51CF"/>
    <w:rsid w:val="00BD5211"/>
    <w:rsid w:val="00BD6094"/>
    <w:rsid w:val="00BD673E"/>
    <w:rsid w:val="00BD6F7A"/>
    <w:rsid w:val="00BE043C"/>
    <w:rsid w:val="00BE08C0"/>
    <w:rsid w:val="00BE0C8D"/>
    <w:rsid w:val="00BE17CA"/>
    <w:rsid w:val="00BE1B54"/>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63F6"/>
    <w:rsid w:val="00C071E1"/>
    <w:rsid w:val="00C079F1"/>
    <w:rsid w:val="00C10BDE"/>
    <w:rsid w:val="00C112DE"/>
    <w:rsid w:val="00C11369"/>
    <w:rsid w:val="00C11B26"/>
    <w:rsid w:val="00C14B5D"/>
    <w:rsid w:val="00C14ECF"/>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9A6"/>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696E"/>
    <w:rsid w:val="00CA7478"/>
    <w:rsid w:val="00CB0473"/>
    <w:rsid w:val="00CB055E"/>
    <w:rsid w:val="00CB085F"/>
    <w:rsid w:val="00CB24B0"/>
    <w:rsid w:val="00CB2ACF"/>
    <w:rsid w:val="00CB2F91"/>
    <w:rsid w:val="00CB4657"/>
    <w:rsid w:val="00CB4E53"/>
    <w:rsid w:val="00CB7010"/>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515A"/>
    <w:rsid w:val="00D051E7"/>
    <w:rsid w:val="00D05F0A"/>
    <w:rsid w:val="00D0795C"/>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521A"/>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0D2"/>
    <w:rsid w:val="00D71F96"/>
    <w:rsid w:val="00D730E1"/>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FAC"/>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676CF"/>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A048B"/>
    <w:rsid w:val="00EA098D"/>
    <w:rsid w:val="00EA09DB"/>
    <w:rsid w:val="00EA1A96"/>
    <w:rsid w:val="00EA1C49"/>
    <w:rsid w:val="00EA218E"/>
    <w:rsid w:val="00EA31E3"/>
    <w:rsid w:val="00EA381D"/>
    <w:rsid w:val="00EA3EC6"/>
    <w:rsid w:val="00EA4A42"/>
    <w:rsid w:val="00EA4AEF"/>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3DF2"/>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575"/>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000"/>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A35"/>
    <w:rsid w:val="00FF0108"/>
    <w:rsid w:val="00FF0213"/>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0C22"/>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 w:type="character" w:customStyle="1" w:styleId="TACChar">
    <w:name w:val="TAC Char"/>
    <w:link w:val="TAC"/>
    <w:locked/>
    <w:rsid w:val="000E7561"/>
    <w:rPr>
      <w:rFonts w:ascii="Arial" w:eastAsia="Times New Roman"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76042318">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30471797">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79111233">
      <w:bodyDiv w:val="1"/>
      <w:marLeft w:val="0"/>
      <w:marRight w:val="0"/>
      <w:marTop w:val="0"/>
      <w:marBottom w:val="0"/>
      <w:divBdr>
        <w:top w:val="none" w:sz="0" w:space="0" w:color="auto"/>
        <w:left w:val="none" w:sz="0" w:space="0" w:color="auto"/>
        <w:bottom w:val="none" w:sz="0" w:space="0" w:color="auto"/>
        <w:right w:val="none" w:sz="0" w:space="0" w:color="auto"/>
      </w:divBdr>
    </w:div>
    <w:div w:id="784813951">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25652016">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3437677">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36727923">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3017498">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34563824">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VIDEO/Docs/S4aV210804.zip" TargetMode="External"/><Relationship Id="rId18" Type="http://schemas.openxmlformats.org/officeDocument/2006/relationships/hyperlink" Target="https://www.3gpp.org/ftp/TSG_SA/WG4_CODEC/3GPP_SA4_AHOC_MTGs/SA4_VIDEO/Docs/S4aV210809.zip" TargetMode="External"/><Relationship Id="rId26" Type="http://schemas.openxmlformats.org/officeDocument/2006/relationships/hyperlink" Target="https://www.3gpp.org/ftp/TSG_SA/WG4_CODEC/3GPP_SA4_AHOC_MTGs/SA4_VIDEO/Docs/S4aV210794.zip" TargetMode="External"/><Relationship Id="rId39"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3gpp.org/ftp/TSG_SA/WG4_CODEC/3GPP_SA4_AHOC_MTGs/SA4_VIDEO/Docs/S4aV210822.zip" TargetMode="External"/><Relationship Id="rId34" Type="http://schemas.openxmlformats.org/officeDocument/2006/relationships/hyperlink" Target="https://www.3gpp.org/ftp/TSG_SA/WG4_CODEC/3GPP_SA4_AHOC_MTGs/SA4_VIDEO/Docs/S4aV210781.zip" TargetMode="External"/><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SA/WG4_CODEC/3GPP_SA4_AHOC_MTGs/SA4_VIDEO/Docs/S4aV210804.zip" TargetMode="External"/><Relationship Id="rId17" Type="http://schemas.openxmlformats.org/officeDocument/2006/relationships/hyperlink" Target="https://www.3gpp.org/ftp/TSG_SA/WG4_CODEC/3GPP_SA4_AHOC_MTGs/SA4_VIDEO/Docs/S4aV210806.zip" TargetMode="External"/><Relationship Id="rId25" Type="http://schemas.openxmlformats.org/officeDocument/2006/relationships/hyperlink" Target="https://www.3gpp.org/ftp/TSG_SA/WG4_CODEC/3GPP_SA4_AHOC_MTGs/SA4_VIDEO/Docs/S4aV210823.zip" TargetMode="External"/><Relationship Id="rId33" Type="http://schemas.openxmlformats.org/officeDocument/2006/relationships/hyperlink" Target="https://www.3gpp.org/ftp/TSG_SA/WG4_CODEC/3GPP_SA4_AHOC_MTGs/SA4_VIDEO/Docs/S4aV210779.zip" TargetMode="External"/><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4_CODEC/3GPP_SA4_AHOC_MTGs/SA4_VIDEO/Docs/S4aV210806.zip" TargetMode="External"/><Relationship Id="rId20" Type="http://schemas.openxmlformats.org/officeDocument/2006/relationships/hyperlink" Target="https://www.3gpp.org/ftp/TSG_SA/WG4_CODEC/3GPP_SA4_AHOC_MTGs/SA4_VIDEO/Docs/S4aV210822.zip" TargetMode="External"/><Relationship Id="rId29" Type="http://schemas.openxmlformats.org/officeDocument/2006/relationships/hyperlink" Target="https://www.3gpp.org/ftp/TSG_SA/WG4_CODEC/3GPP_SA4_AHOC_MTGs/SA4_VIDEO/Docs/S4aV210795.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sh-large-files.akamaized.net/WAVE/3GPP/5GVideo" TargetMode="External"/><Relationship Id="rId24" Type="http://schemas.openxmlformats.org/officeDocument/2006/relationships/hyperlink" Target="https://www.3gpp.org/ftp/TSG_SA/WG4_CODEC/3GPP_SA4_AHOC_MTGs/SA4_VIDEO/Docs/S4aV210823.zip" TargetMode="External"/><Relationship Id="rId32" Type="http://schemas.openxmlformats.org/officeDocument/2006/relationships/hyperlink" Target="https://www.3gpp.org/ftp/TSG_SA/WG4_CODEC/3GPP_SA4_AHOC_MTGs/SA4_VIDEO/Docs/S4aV210779.zip" TargetMode="External"/><Relationship Id="rId37" Type="http://schemas.openxmlformats.org/officeDocument/2006/relationships/hyperlink" Target="https://www.3gpp.org/ftp/TSG_SA/WG4_CODEC/3GPP_SA4_AHOC_MTGs/SA4_VIDEO/Docs/S4aV210774.zip" TargetMode="External"/><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3gpp.org/ftp/TSG_SA/WG4_CODEC/3GPP_SA4_AHOC_MTGs/SA4_VIDEO/Docs/S4aV210815.zip" TargetMode="External"/><Relationship Id="rId23" Type="http://schemas.openxmlformats.org/officeDocument/2006/relationships/hyperlink" Target="https://www.3gpp.org/ftp/TSG_SA/WG4_CODEC/3GPP_SA4_AHOC_MTGs/SA4_VIDEO/Docs/S4aV210821.zip" TargetMode="External"/><Relationship Id="rId28" Type="http://schemas.openxmlformats.org/officeDocument/2006/relationships/hyperlink" Target="https://www.3gpp.org/ftp/TSG_SA/WG4_CODEC/3GPP_SA4_AHOC_MTGs/SA4_VIDEO/Docs/S4aV210795.zip" TargetMode="External"/><Relationship Id="rId36" Type="http://schemas.openxmlformats.org/officeDocument/2006/relationships/hyperlink" Target="https://www.3gpp.org/ftp/TSG_SA/WG4_CODEC/3GPP_SA4_AHOC_MTGs/SA4_VIDEO/Docs/S4aV210774.zip" TargetMode="External"/><Relationship Id="rId10" Type="http://schemas.openxmlformats.org/officeDocument/2006/relationships/endnotes" Target="endnotes.xml"/><Relationship Id="rId19" Type="http://schemas.openxmlformats.org/officeDocument/2006/relationships/hyperlink" Target="https://www.3gpp.org/ftp/TSG_SA/WG4_CODEC/3GPP_SA4_AHOC_MTGs/SA4_VIDEO/Docs/S4aV210809.zip" TargetMode="External"/><Relationship Id="rId31" Type="http://schemas.openxmlformats.org/officeDocument/2006/relationships/hyperlink" Target="https://www.3gpp.org/ftp/TSG_SA/WG4_CODEC/3GPP_SA4_AHOC_MTGs/SA4_VIDEO/Docs/S4aV21077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3GPP_SA4_AHOC_MTGs/SA4_VIDEO/Docs/S4aV210815.zip" TargetMode="External"/><Relationship Id="rId22" Type="http://schemas.openxmlformats.org/officeDocument/2006/relationships/hyperlink" Target="https://www.3gpp.org/ftp/TSG_SA/WG4_CODEC/3GPP_SA4_AHOC_MTGs/SA4_VIDEO/Docs/S4aV210821.zip" TargetMode="External"/><Relationship Id="rId27" Type="http://schemas.openxmlformats.org/officeDocument/2006/relationships/hyperlink" Target="https://www.3gpp.org/ftp/TSG_SA/WG4_CODEC/3GPP_SA4_AHOC_MTGs/SA4_VIDEO/Docs/S4aV210794.zip" TargetMode="External"/><Relationship Id="rId30" Type="http://schemas.openxmlformats.org/officeDocument/2006/relationships/hyperlink" Target="https://www.3gpp.org/ftp/TSG_SA/WG4_CODEC/3GPP_SA4_AHOC_MTGs/SA4_VIDEO/Docs/S4aV210776.zip" TargetMode="External"/><Relationship Id="rId35" Type="http://schemas.openxmlformats.org/officeDocument/2006/relationships/hyperlink" Target="https://www.3gpp.org/ftp/TSG_SA/WG4_CODEC/3GPP_SA4_AHOC_MTGs/SA4_VIDEO/Docs/S4aV210781.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7</Pages>
  <Words>1410</Words>
  <Characters>10041</Characters>
  <Application>Microsoft Office Word</Application>
  <DocSecurity>0</DocSecurity>
  <Lines>83</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11429</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2021-10-27T21:48:00Z</dcterms:created>
  <dcterms:modified xsi:type="dcterms:W3CDTF">2021-10-31T15:31:00Z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