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DB" w:rsidRPr="004C03A1" w:rsidRDefault="004C03A1">
      <w:pPr>
        <w:tabs>
          <w:tab w:val="left" w:pos="2127"/>
          <w:tab w:val="left" w:pos="6379"/>
        </w:tabs>
        <w:spacing w:before="120"/>
        <w:ind w:left="2127" w:hanging="2127"/>
        <w:rPr>
          <w:b/>
          <w:sz w:val="24"/>
          <w:szCs w:val="24"/>
          <w:lang w:val="fr-FR"/>
        </w:rPr>
      </w:pPr>
      <w:r w:rsidRPr="004C03A1">
        <w:rPr>
          <w:b/>
          <w:sz w:val="24"/>
          <w:szCs w:val="24"/>
          <w:lang w:val="fr-FR"/>
        </w:rPr>
        <w:t>Source:</w:t>
      </w:r>
      <w:r w:rsidRPr="004C03A1">
        <w:rPr>
          <w:b/>
          <w:sz w:val="24"/>
          <w:szCs w:val="24"/>
          <w:lang w:val="fr-FR"/>
        </w:rPr>
        <w:tab/>
        <w:t>SA4 SQ SWG Chair</w:t>
      </w:r>
      <w:r w:rsidR="00862F08">
        <w:rPr>
          <w:b/>
          <w:color w:val="0000FF"/>
          <w:sz w:val="24"/>
          <w:szCs w:val="24"/>
          <w:vertAlign w:val="superscript"/>
        </w:rPr>
        <w:footnoteReference w:id="1"/>
      </w:r>
    </w:p>
    <w:p w:rsidR="00A75FDB" w:rsidRDefault="00862F08">
      <w:pPr>
        <w:tabs>
          <w:tab w:val="left" w:pos="2127"/>
          <w:tab w:val="left" w:pos="6379"/>
        </w:tabs>
        <w:ind w:left="2131" w:hanging="2131"/>
        <w:rPr>
          <w:b/>
          <w:sz w:val="24"/>
          <w:szCs w:val="24"/>
        </w:rPr>
      </w:pPr>
      <w:r>
        <w:rPr>
          <w:b/>
          <w:sz w:val="24"/>
          <w:szCs w:val="24"/>
        </w:rPr>
        <w:t>Title:</w:t>
      </w:r>
      <w:r>
        <w:rPr>
          <w:b/>
          <w:sz w:val="24"/>
          <w:szCs w:val="24"/>
        </w:rPr>
        <w:tab/>
        <w:t>3</w:t>
      </w:r>
      <w:r w:rsidR="0007049E">
        <w:rPr>
          <w:b/>
          <w:sz w:val="24"/>
          <w:szCs w:val="24"/>
        </w:rPr>
        <w:t>GPP SA4 SQ SWG report at SA4#113</w:t>
      </w:r>
      <w:r>
        <w:rPr>
          <w:b/>
          <w:sz w:val="24"/>
          <w:szCs w:val="24"/>
        </w:rPr>
        <w:t>-e</w:t>
      </w:r>
    </w:p>
    <w:p w:rsidR="00A75FDB" w:rsidRDefault="004C03A1">
      <w:pPr>
        <w:tabs>
          <w:tab w:val="left" w:pos="2127"/>
          <w:tab w:val="left" w:pos="6379"/>
        </w:tabs>
        <w:ind w:left="2131" w:hanging="2131"/>
        <w:rPr>
          <w:b/>
          <w:sz w:val="24"/>
          <w:szCs w:val="24"/>
        </w:rPr>
      </w:pPr>
      <w:r>
        <w:rPr>
          <w:b/>
          <w:sz w:val="24"/>
          <w:szCs w:val="24"/>
        </w:rPr>
        <w:t>Document for:</w:t>
      </w:r>
      <w:r>
        <w:rPr>
          <w:b/>
          <w:sz w:val="24"/>
          <w:szCs w:val="24"/>
        </w:rPr>
        <w:tab/>
        <w:t>Approval</w:t>
      </w:r>
    </w:p>
    <w:p w:rsidR="00A75FDB" w:rsidRDefault="0007049E">
      <w:pPr>
        <w:tabs>
          <w:tab w:val="left" w:pos="2127"/>
          <w:tab w:val="left" w:pos="6379"/>
        </w:tabs>
        <w:ind w:left="2131" w:hanging="2131"/>
        <w:rPr>
          <w:sz w:val="32"/>
          <w:szCs w:val="32"/>
        </w:rPr>
      </w:pPr>
      <w:r>
        <w:rPr>
          <w:b/>
          <w:sz w:val="24"/>
          <w:szCs w:val="24"/>
        </w:rPr>
        <w:t>Agenda item:</w:t>
      </w:r>
      <w:r>
        <w:rPr>
          <w:b/>
          <w:sz w:val="24"/>
          <w:szCs w:val="24"/>
        </w:rPr>
        <w:tab/>
        <w:t>14</w:t>
      </w:r>
      <w:r w:rsidR="00862F08">
        <w:rPr>
          <w:b/>
          <w:sz w:val="24"/>
          <w:szCs w:val="24"/>
        </w:rPr>
        <w:t>.4</w:t>
      </w:r>
    </w:p>
    <w:p w:rsidR="00A75FDB" w:rsidRDefault="00A75FDB">
      <w:pPr>
        <w:tabs>
          <w:tab w:val="left" w:pos="2127"/>
          <w:tab w:val="left" w:pos="6379"/>
        </w:tabs>
        <w:ind w:left="2131" w:hanging="2131"/>
        <w:rPr>
          <w:b/>
          <w:sz w:val="24"/>
          <w:szCs w:val="24"/>
        </w:rPr>
      </w:pPr>
    </w:p>
    <w:p w:rsidR="00A75FDB" w:rsidRDefault="00A75FDB">
      <w:pPr>
        <w:pBdr>
          <w:top w:val="single" w:sz="12" w:space="1" w:color="000000"/>
        </w:pBdr>
        <w:tabs>
          <w:tab w:val="left" w:pos="6379"/>
        </w:tabs>
        <w:rPr>
          <w:sz w:val="20"/>
          <w:szCs w:val="20"/>
        </w:rPr>
      </w:pPr>
    </w:p>
    <w:p w:rsidR="00A75FDB" w:rsidRDefault="0007049E">
      <w:pPr>
        <w:rPr>
          <w:b/>
        </w:rPr>
      </w:pPr>
      <w:r>
        <w:rPr>
          <w:b/>
        </w:rPr>
        <w:t>3GPP SA4 #113</w:t>
      </w:r>
      <w:r w:rsidR="00862F08">
        <w:rPr>
          <w:b/>
        </w:rPr>
        <w:t>-e Speech Quality Sub-Working Group</w:t>
      </w:r>
    </w:p>
    <w:p w:rsidR="00A75FDB" w:rsidRDefault="00A75FDB">
      <w:pPr>
        <w:rPr>
          <w:b/>
        </w:rPr>
      </w:pPr>
    </w:p>
    <w:p w:rsidR="00A75FDB" w:rsidRDefault="0007049E">
      <w:pPr>
        <w:pBdr>
          <w:top w:val="nil"/>
          <w:left w:val="nil"/>
          <w:bottom w:val="nil"/>
          <w:right w:val="nil"/>
          <w:between w:val="nil"/>
        </w:pBdr>
        <w:spacing w:line="240" w:lineRule="auto"/>
        <w:rPr>
          <w:color w:val="000000"/>
        </w:rPr>
      </w:pPr>
      <w:bookmarkStart w:id="0" w:name="_gjdgxs" w:colFirst="0" w:colLast="0"/>
      <w:bookmarkEnd w:id="0"/>
      <w:r>
        <w:rPr>
          <w:color w:val="000000"/>
        </w:rPr>
        <w:t>The SQ SWG during SA4#113</w:t>
      </w:r>
      <w:r w:rsidR="00862F08">
        <w:rPr>
          <w:color w:val="000000"/>
        </w:rPr>
        <w:t xml:space="preserve">-e was held in </w:t>
      </w:r>
      <w:r w:rsidR="004C03A1">
        <w:rPr>
          <w:color w:val="000000"/>
        </w:rPr>
        <w:t>four</w:t>
      </w:r>
      <w:r w:rsidR="00862F08">
        <w:rPr>
          <w:color w:val="000000"/>
        </w:rPr>
        <w:t xml:space="preserve"> </w:t>
      </w:r>
      <w:proofErr w:type="spellStart"/>
      <w:r w:rsidR="00862F08">
        <w:rPr>
          <w:color w:val="000000"/>
        </w:rPr>
        <w:t>telcos</w:t>
      </w:r>
      <w:proofErr w:type="spellEnd"/>
      <w:r w:rsidR="00862F08">
        <w:rPr>
          <w:color w:val="000000"/>
        </w:rPr>
        <w:t xml:space="preserve"> (1</w:t>
      </w:r>
      <w:r>
        <w:rPr>
          <w:color w:val="000000"/>
        </w:rPr>
        <w:t xml:space="preserve"> to 1 ½ </w:t>
      </w:r>
      <w:r w:rsidR="004C03A1">
        <w:rPr>
          <w:color w:val="000000"/>
        </w:rPr>
        <w:t xml:space="preserve">hour </w:t>
      </w:r>
      <w:r w:rsidR="00862F08">
        <w:rPr>
          <w:color w:val="000000"/>
        </w:rPr>
        <w:t>time slots). The SQ SWG e-mail discussions</w:t>
      </w:r>
      <w:r w:rsidR="00E97DA6">
        <w:rPr>
          <w:color w:val="000000"/>
        </w:rPr>
        <w:t xml:space="preserve"> </w:t>
      </w:r>
      <w:r w:rsidR="00862F08">
        <w:rPr>
          <w:color w:val="000000"/>
        </w:rPr>
        <w:t xml:space="preserve">during the </w:t>
      </w:r>
      <w:r w:rsidR="00862F08">
        <w:t xml:space="preserve">meeting </w:t>
      </w:r>
      <w:r w:rsidR="00862F08">
        <w:rPr>
          <w:color w:val="000000"/>
        </w:rPr>
        <w:t>can be tracked here: </w:t>
      </w:r>
    </w:p>
    <w:p w:rsidR="00A75FDB" w:rsidRDefault="005306AF">
      <w:hyperlink r:id="rId8">
        <w:r w:rsidR="00862F08">
          <w:rPr>
            <w:color w:val="0000FF"/>
            <w:u w:val="single"/>
          </w:rPr>
          <w:t>https://list.etsi.org/scripts/wa.exe?A0=3GPP_TSG_SA_WG4_SQ</w:t>
        </w:r>
      </w:hyperlink>
    </w:p>
    <w:p w:rsidR="00A75FDB" w:rsidRDefault="00A75FDB"/>
    <w:p w:rsidR="00A75FDB" w:rsidRDefault="00862F08">
      <w:pPr>
        <w:rPr>
          <w:b/>
        </w:rPr>
      </w:pPr>
      <w:r>
        <w:rPr>
          <w:b/>
        </w:rPr>
        <w:t>Executive summary</w:t>
      </w:r>
    </w:p>
    <w:p w:rsidR="00A75FDB" w:rsidRDefault="00862F08">
      <w:r>
        <w:t>The meeting (</w:t>
      </w:r>
      <w:r w:rsidR="00B0483E" w:rsidRPr="00685FE8">
        <w:rPr>
          <w:highlight w:val="yellow"/>
        </w:rPr>
        <w:t>TBD</w:t>
      </w:r>
      <w:r w:rsidR="004C03A1">
        <w:t xml:space="preserve"> participants) handled </w:t>
      </w:r>
      <w:r w:rsidR="00685FE8">
        <w:t>10</w:t>
      </w:r>
      <w:r w:rsidR="00B0483E">
        <w:t xml:space="preserve"> </w:t>
      </w:r>
      <w:r>
        <w:t xml:space="preserve">documents </w:t>
      </w:r>
      <w:r w:rsidR="00341258">
        <w:t>including</w:t>
      </w:r>
      <w:r>
        <w:t xml:space="preserve"> </w:t>
      </w:r>
      <w:r w:rsidR="00B0483E">
        <w:t xml:space="preserve">TBD </w:t>
      </w:r>
      <w:r>
        <w:t xml:space="preserve">output documents.  The meeting outcome is summarized below for work items under SQ SWG responsibility:  </w:t>
      </w:r>
    </w:p>
    <w:p w:rsidR="00A75FDB" w:rsidRDefault="00A75FDB"/>
    <w:p w:rsidR="00A75FDB" w:rsidRDefault="00862F08">
      <w:pPr>
        <w:numPr>
          <w:ilvl w:val="0"/>
          <w:numId w:val="2"/>
        </w:numPr>
        <w:pBdr>
          <w:top w:val="nil"/>
          <w:left w:val="nil"/>
          <w:bottom w:val="nil"/>
          <w:right w:val="nil"/>
          <w:between w:val="nil"/>
        </w:pBdr>
      </w:pPr>
      <w:r>
        <w:rPr>
          <w:b/>
          <w:color w:val="000000"/>
        </w:rPr>
        <w:t>ATIAS (Terminal Audio quality performance and Test methods for Immersive Audio Services)</w:t>
      </w:r>
      <w:r>
        <w:rPr>
          <w:color w:val="000000"/>
        </w:rPr>
        <w:t xml:space="preserve">: </w:t>
      </w:r>
      <w:r w:rsidR="00685FE8">
        <w:rPr>
          <w:color w:val="000000"/>
        </w:rPr>
        <w:t>Objective tests results with a conferencing scenario and headphone playback have been discussed and noted - see S4-210531 (source: HEAD acoustics).</w:t>
      </w:r>
    </w:p>
    <w:p w:rsidR="00A75FDB" w:rsidRDefault="00A75FDB">
      <w:pPr>
        <w:pBdr>
          <w:top w:val="nil"/>
          <w:left w:val="nil"/>
          <w:bottom w:val="nil"/>
          <w:right w:val="nil"/>
          <w:between w:val="nil"/>
        </w:pBdr>
        <w:ind w:left="720"/>
        <w:rPr>
          <w:color w:val="000000"/>
        </w:rPr>
      </w:pPr>
    </w:p>
    <w:p w:rsidR="00A75FDB" w:rsidRDefault="00862F08">
      <w:pPr>
        <w:numPr>
          <w:ilvl w:val="0"/>
          <w:numId w:val="2"/>
        </w:numPr>
        <w:pBdr>
          <w:top w:val="nil"/>
          <w:left w:val="nil"/>
          <w:bottom w:val="nil"/>
          <w:right w:val="nil"/>
          <w:between w:val="nil"/>
        </w:pBdr>
      </w:pPr>
      <w:proofErr w:type="spellStart"/>
      <w:r>
        <w:rPr>
          <w:b/>
          <w:color w:val="000000"/>
        </w:rPr>
        <w:t>HaNTE</w:t>
      </w:r>
      <w:proofErr w:type="spellEnd"/>
      <w:r>
        <w:rPr>
          <w:b/>
          <w:color w:val="000000"/>
        </w:rPr>
        <w:t xml:space="preserve"> (Handsets Featuring Non-Traditional Earpieces)</w:t>
      </w:r>
      <w:r w:rsidR="00D71497">
        <w:rPr>
          <w:color w:val="000000"/>
        </w:rPr>
        <w:t xml:space="preserve">: </w:t>
      </w:r>
      <w:r w:rsidR="00685FE8">
        <w:rPr>
          <w:color w:val="000000"/>
        </w:rPr>
        <w:t>The round-robin test results from Lab 4 (source: Huawei) and the aggregated results from Labs 2, 3, 4 (source: HEAD acoustics) have been reported and noted. The time plan has been updated and agreed – see revised version in S4-210654, including one telco post-113-e on April 23.</w:t>
      </w:r>
    </w:p>
    <w:p w:rsidR="00A75FDB" w:rsidRDefault="00A75FDB">
      <w:pPr>
        <w:pBdr>
          <w:top w:val="nil"/>
          <w:left w:val="nil"/>
          <w:bottom w:val="nil"/>
          <w:right w:val="nil"/>
          <w:between w:val="nil"/>
        </w:pBdr>
        <w:ind w:left="720"/>
        <w:rPr>
          <w:color w:val="000000"/>
        </w:rPr>
      </w:pPr>
    </w:p>
    <w:p w:rsidR="00A75FDB" w:rsidRDefault="00093AB5">
      <w:pPr>
        <w:numPr>
          <w:ilvl w:val="0"/>
          <w:numId w:val="2"/>
        </w:numPr>
        <w:pBdr>
          <w:top w:val="nil"/>
          <w:left w:val="nil"/>
          <w:bottom w:val="nil"/>
          <w:right w:val="nil"/>
          <w:between w:val="nil"/>
        </w:pBdr>
      </w:pPr>
      <w:proofErr w:type="spellStart"/>
      <w:r>
        <w:rPr>
          <w:b/>
          <w:color w:val="000000"/>
        </w:rPr>
        <w:t>HI</w:t>
      </w:r>
      <w:r w:rsidR="00862F08">
        <w:rPr>
          <w:b/>
          <w:color w:val="000000"/>
        </w:rPr>
        <w:t>nT</w:t>
      </w:r>
      <w:proofErr w:type="spellEnd"/>
      <w:r w:rsidR="00862F08">
        <w:rPr>
          <w:b/>
          <w:color w:val="000000"/>
        </w:rPr>
        <w:t xml:space="preserve"> (Extension for headset interface tests of UE)</w:t>
      </w:r>
      <w:r>
        <w:rPr>
          <w:color w:val="000000"/>
        </w:rPr>
        <w:t xml:space="preserve">: </w:t>
      </w:r>
      <w:proofErr w:type="spellStart"/>
      <w:r w:rsidR="00685FE8">
        <w:rPr>
          <w:color w:val="000000"/>
        </w:rPr>
        <w:t>dCRs</w:t>
      </w:r>
      <w:proofErr w:type="spellEnd"/>
      <w:r w:rsidR="00685FE8">
        <w:rPr>
          <w:color w:val="000000"/>
        </w:rPr>
        <w:t xml:space="preserve"> to 26.131 and 26.132 have been updated and agreed – see S4-210652 and S4-210651 (source: Orange and HEAD acoustics, resp.). The </w:t>
      </w:r>
      <w:proofErr w:type="spellStart"/>
      <w:r w:rsidR="00685FE8">
        <w:rPr>
          <w:color w:val="000000"/>
        </w:rPr>
        <w:t>dCR</w:t>
      </w:r>
      <w:proofErr w:type="spellEnd"/>
      <w:r w:rsidR="00685FE8">
        <w:rPr>
          <w:color w:val="000000"/>
        </w:rPr>
        <w:t xml:space="preserve"> to 26.132 provides a complete specification of test methods for the electrical interface; for the </w:t>
      </w:r>
      <w:proofErr w:type="spellStart"/>
      <w:r w:rsidR="00685FE8">
        <w:rPr>
          <w:color w:val="000000"/>
        </w:rPr>
        <w:t>dCR</w:t>
      </w:r>
      <w:proofErr w:type="spellEnd"/>
      <w:r w:rsidR="00685FE8">
        <w:rPr>
          <w:color w:val="000000"/>
        </w:rPr>
        <w:t xml:space="preserve"> to 26.131, the target will be to have a full set of draft requirements for verification by SA4#114-e. The time plan has been updated and agreed – see revision version in S4-210653, including one telco post-113-e on May 3.</w:t>
      </w:r>
    </w:p>
    <w:p w:rsidR="00A75FDB" w:rsidRDefault="00A75FDB"/>
    <w:p w:rsidR="00A75FDB" w:rsidRDefault="00093AB5">
      <w:pPr>
        <w:rPr>
          <w:b/>
        </w:rPr>
      </w:pPr>
      <w:r>
        <w:rPr>
          <w:b/>
        </w:rPr>
        <w:t xml:space="preserve">Agreed </w:t>
      </w:r>
      <w:proofErr w:type="spellStart"/>
      <w:r>
        <w:rPr>
          <w:b/>
        </w:rPr>
        <w:t>a</w:t>
      </w:r>
      <w:r w:rsidR="00862F08">
        <w:rPr>
          <w:b/>
        </w:rPr>
        <w:t>dhoc</w:t>
      </w:r>
      <w:proofErr w:type="spellEnd"/>
      <w:r w:rsidR="00862F08">
        <w:rPr>
          <w:b/>
        </w:rPr>
        <w:t xml:space="preserve"> conference calls</w:t>
      </w:r>
      <w:r w:rsidR="004C03A1">
        <w:rPr>
          <w:b/>
        </w:rPr>
        <w:t xml:space="preserve"> post</w:t>
      </w:r>
      <w:r w:rsidR="0007049E">
        <w:rPr>
          <w:b/>
        </w:rPr>
        <w:t xml:space="preserve"> SA4#113</w:t>
      </w:r>
      <w:r>
        <w:rPr>
          <w:b/>
        </w:rPr>
        <w:t>-e</w:t>
      </w:r>
      <w:r w:rsidR="00862F08">
        <w:rPr>
          <w:b/>
        </w:rPr>
        <w:t>:</w:t>
      </w:r>
    </w:p>
    <w:p w:rsidR="00A75FDB" w:rsidRDefault="00A75FDB"/>
    <w:p w:rsidR="00685FE8" w:rsidRPr="00685FE8" w:rsidRDefault="00685FE8" w:rsidP="00685FE8">
      <w:pPr>
        <w:numPr>
          <w:ilvl w:val="0"/>
          <w:numId w:val="1"/>
        </w:numPr>
        <w:pBdr>
          <w:top w:val="nil"/>
          <w:left w:val="nil"/>
          <w:bottom w:val="nil"/>
          <w:right w:val="nil"/>
          <w:between w:val="nil"/>
        </w:pBdr>
      </w:pPr>
      <w:r w:rsidRPr="00685FE8">
        <w:t xml:space="preserve">telco on </w:t>
      </w:r>
      <w:proofErr w:type="spellStart"/>
      <w:r w:rsidRPr="00685FE8">
        <w:t>HInT</w:t>
      </w:r>
      <w:proofErr w:type="spellEnd"/>
      <w:r w:rsidRPr="00685FE8">
        <w:t>: 23rd April, 2021, 16:00-17:00 CEST, host: HEAD acoustics, submission deadline: 22nd April, 2021, 23:59 CEST</w:t>
      </w:r>
    </w:p>
    <w:p w:rsidR="00A75FDB" w:rsidRDefault="00685FE8" w:rsidP="00685FE8">
      <w:pPr>
        <w:numPr>
          <w:ilvl w:val="0"/>
          <w:numId w:val="1"/>
        </w:numPr>
        <w:pBdr>
          <w:top w:val="nil"/>
          <w:left w:val="nil"/>
          <w:bottom w:val="nil"/>
          <w:right w:val="nil"/>
          <w:between w:val="nil"/>
        </w:pBdr>
      </w:pPr>
      <w:r w:rsidRPr="00685FE8">
        <w:rPr>
          <w:color w:val="000000"/>
        </w:rPr>
        <w:t xml:space="preserve">telco on </w:t>
      </w:r>
      <w:proofErr w:type="spellStart"/>
      <w:r w:rsidRPr="00685FE8">
        <w:rPr>
          <w:color w:val="000000"/>
        </w:rPr>
        <w:t>HaNTE</w:t>
      </w:r>
      <w:proofErr w:type="spellEnd"/>
      <w:r w:rsidRPr="00685FE8">
        <w:rPr>
          <w:color w:val="000000"/>
        </w:rPr>
        <w:t>: 3rd May, 2021, 16:00-17:00 CEST, host: Qualcomm, submission deadline: 30th April, 2021, 23:59 CEST</w:t>
      </w:r>
    </w:p>
    <w:p w:rsidR="00A75FDB" w:rsidRDefault="00A75FDB"/>
    <w:p w:rsidR="00354466" w:rsidRDefault="00354466"/>
    <w:p w:rsidR="00A75FDB" w:rsidRDefault="001B7B7E">
      <w:pPr>
        <w:rPr>
          <w:b/>
        </w:rPr>
      </w:pPr>
      <w:r>
        <w:rPr>
          <w:b/>
        </w:rPr>
        <w:t>A.I. 10.</w:t>
      </w:r>
      <w:r w:rsidR="00862F08">
        <w:rPr>
          <w:b/>
        </w:rPr>
        <w:t>1 Opening of the session</w:t>
      </w:r>
    </w:p>
    <w:p w:rsidR="00A75FDB" w:rsidRDefault="00A75FDB">
      <w:pPr>
        <w:rPr>
          <w:b/>
        </w:rPr>
      </w:pPr>
    </w:p>
    <w:p w:rsidR="00EC2AE4" w:rsidRDefault="003036EC">
      <w:r>
        <w:t>The SQ Chair welcomes delegates and shows the schedule in S4-210550, with four SQ SWG slots. He shows the agenda, which is also available at:</w:t>
      </w:r>
    </w:p>
    <w:p w:rsidR="003036EC" w:rsidRDefault="003036EC">
      <w:hyperlink r:id="rId9" w:history="1">
        <w:r w:rsidRPr="00B77534">
          <w:rPr>
            <w:rStyle w:val="Lienhypertexte"/>
          </w:rPr>
          <w:t>https://www.3gpp.org/ftp/TSG_SA/WG4_CODEC/TSGS4_113-e/Inbox/Drafts/SQ/Meeting%20agenda%20(SQ%20SWG%20during%20SA4%23113-e).docx</w:t>
        </w:r>
      </w:hyperlink>
    </w:p>
    <w:p w:rsidR="003036EC" w:rsidRDefault="003036EC"/>
    <w:p w:rsidR="00A75FDB" w:rsidRDefault="00A75FDB"/>
    <w:p w:rsidR="00A75FDB" w:rsidRDefault="001B7B7E">
      <w:pPr>
        <w:rPr>
          <w:b/>
        </w:rPr>
      </w:pPr>
      <w:r>
        <w:rPr>
          <w:b/>
        </w:rPr>
        <w:t>A.I. 10.</w:t>
      </w:r>
      <w:r w:rsidR="00862F08">
        <w:rPr>
          <w:b/>
        </w:rPr>
        <w:t>2 Registration of documents</w:t>
      </w:r>
    </w:p>
    <w:p w:rsidR="00A75FDB" w:rsidRDefault="00A75FDB"/>
    <w:p w:rsidR="00A75FDB" w:rsidRPr="003036EC" w:rsidRDefault="003036EC">
      <w:pPr>
        <w:rPr>
          <w:lang w:val="en-US"/>
        </w:rPr>
      </w:pPr>
      <w:r w:rsidRPr="003036EC">
        <w:rPr>
          <w:lang w:val="en-US"/>
        </w:rPr>
        <w:t xml:space="preserve">The allocation of input </w:t>
      </w:r>
      <w:proofErr w:type="spellStart"/>
      <w:r w:rsidRPr="003036EC">
        <w:rPr>
          <w:lang w:val="en-US"/>
        </w:rPr>
        <w:t>Tdocs</w:t>
      </w:r>
      <w:proofErr w:type="spellEnd"/>
      <w:r w:rsidRPr="003036EC">
        <w:rPr>
          <w:lang w:val="en-US"/>
        </w:rPr>
        <w:t xml:space="preserve"> </w:t>
      </w:r>
      <w:r>
        <w:rPr>
          <w:lang w:val="en-US"/>
        </w:rPr>
        <w:t xml:space="preserve">as shown in the agenda </w:t>
      </w:r>
      <w:r w:rsidRPr="003036EC">
        <w:rPr>
          <w:lang w:val="en-US"/>
        </w:rPr>
        <w:t xml:space="preserve">is agreed (see </w:t>
      </w:r>
      <w:r>
        <w:rPr>
          <w:lang w:val="en-US"/>
        </w:rPr>
        <w:t>Annex A for the latest version of the agenda).</w:t>
      </w:r>
    </w:p>
    <w:p w:rsidR="00A75FDB" w:rsidRPr="003036EC" w:rsidRDefault="00A75FDB">
      <w:pPr>
        <w:rPr>
          <w:lang w:val="en-US"/>
        </w:rPr>
      </w:pPr>
    </w:p>
    <w:p w:rsidR="00A75FDB" w:rsidRPr="000432FA" w:rsidRDefault="001B7B7E">
      <w:pPr>
        <w:rPr>
          <w:b/>
          <w:lang w:val="fr-FR"/>
        </w:rPr>
      </w:pPr>
      <w:r>
        <w:rPr>
          <w:b/>
          <w:lang w:val="fr-FR"/>
        </w:rPr>
        <w:t>A.I. 10.</w:t>
      </w:r>
      <w:r w:rsidR="00862F08" w:rsidRPr="000432FA">
        <w:rPr>
          <w:b/>
          <w:lang w:val="fr-FR"/>
        </w:rPr>
        <w:t xml:space="preserve">3 Liaison </w:t>
      </w:r>
      <w:proofErr w:type="spellStart"/>
      <w:r w:rsidR="00862F08" w:rsidRPr="000432FA">
        <w:rPr>
          <w:b/>
          <w:lang w:val="fr-FR"/>
        </w:rPr>
        <w:t>Statements</w:t>
      </w:r>
      <w:proofErr w:type="spellEnd"/>
      <w:r w:rsidR="00862F08" w:rsidRPr="000432FA">
        <w:rPr>
          <w:b/>
          <w:lang w:val="fr-FR"/>
        </w:rPr>
        <w:t xml:space="preserve"> </w:t>
      </w:r>
    </w:p>
    <w:p w:rsidR="00A75FDB" w:rsidRPr="000432FA" w:rsidRDefault="00A75FDB">
      <w:pPr>
        <w:rPr>
          <w:lang w:val="fr-FR"/>
        </w:rPr>
      </w:pPr>
    </w:p>
    <w:p w:rsidR="00A75FDB" w:rsidRPr="000432FA" w:rsidRDefault="00862F08">
      <w:pPr>
        <w:rPr>
          <w:lang w:val="fr-FR"/>
        </w:rPr>
      </w:pPr>
      <w:r w:rsidRPr="000432FA">
        <w:rPr>
          <w:lang w:val="fr-FR"/>
        </w:rPr>
        <w:t>None.</w:t>
      </w:r>
    </w:p>
    <w:p w:rsidR="00A75FDB" w:rsidRPr="000432FA" w:rsidRDefault="00A75FDB">
      <w:pPr>
        <w:rPr>
          <w:b/>
          <w:lang w:val="fr-FR"/>
        </w:rPr>
      </w:pPr>
    </w:p>
    <w:p w:rsidR="00A75FDB" w:rsidRDefault="001B7B7E">
      <w:pPr>
        <w:rPr>
          <w:b/>
        </w:rPr>
      </w:pPr>
      <w:r>
        <w:rPr>
          <w:b/>
        </w:rPr>
        <w:t>A.I. 10.</w:t>
      </w:r>
      <w:r w:rsidR="00862F08">
        <w:rPr>
          <w:b/>
        </w:rPr>
        <w:t>4 CRs to Features in Release 16 and earlier, and other contributions on terminal acoustics</w:t>
      </w:r>
    </w:p>
    <w:p w:rsidR="00A75FDB" w:rsidRDefault="00A75FDB"/>
    <w:p w:rsidR="00A75FDB" w:rsidRDefault="00862F08">
      <w:r>
        <w:t>None.</w:t>
      </w:r>
    </w:p>
    <w:p w:rsidR="00A75FDB" w:rsidRDefault="00A75FDB"/>
    <w:p w:rsidR="00A75FDB" w:rsidRDefault="001B7B7E">
      <w:pPr>
        <w:rPr>
          <w:b/>
        </w:rPr>
      </w:pPr>
      <w:r>
        <w:rPr>
          <w:b/>
        </w:rPr>
        <w:t>A.I. 10.</w:t>
      </w:r>
      <w:r w:rsidR="00862F08">
        <w:rPr>
          <w:b/>
        </w:rPr>
        <w:t>5 ATIAS (Terminal Audio quality performance and Test methods for Immersive Audio Services)</w:t>
      </w:r>
    </w:p>
    <w:p w:rsidR="003760C9" w:rsidRDefault="003760C9"/>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666536" w:rsidRPr="00666536" w:rsidTr="00666536">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666536" w:rsidRPr="00666536" w:rsidRDefault="00666536" w:rsidP="00666536">
            <w:pPr>
              <w:spacing w:line="240" w:lineRule="auto"/>
              <w:rPr>
                <w:rFonts w:eastAsia="Times New Roman"/>
                <w:b/>
                <w:bCs/>
                <w:color w:val="0000FF"/>
                <w:sz w:val="16"/>
                <w:szCs w:val="16"/>
                <w:u w:val="single"/>
                <w:lang w:val="fr-FR"/>
              </w:rPr>
            </w:pPr>
            <w:hyperlink r:id="rId10" w:history="1">
              <w:r w:rsidRPr="00666536">
                <w:rPr>
                  <w:rFonts w:eastAsia="Times New Roman"/>
                  <w:b/>
                  <w:bCs/>
                  <w:color w:val="0000FF"/>
                  <w:sz w:val="16"/>
                  <w:szCs w:val="16"/>
                  <w:u w:val="single"/>
                  <w:lang w:val="fr-FR"/>
                </w:rPr>
                <w:t>S4-210531</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666536" w:rsidRPr="00666536" w:rsidRDefault="00666536" w:rsidP="00666536">
            <w:pPr>
              <w:spacing w:line="240" w:lineRule="auto"/>
              <w:rPr>
                <w:rFonts w:eastAsia="Times New Roman"/>
                <w:sz w:val="16"/>
                <w:szCs w:val="16"/>
                <w:lang w:val="en-US"/>
              </w:rPr>
            </w:pPr>
            <w:r w:rsidRPr="00666536">
              <w:rPr>
                <w:rFonts w:eastAsia="Times New Roman"/>
                <w:sz w:val="16"/>
                <w:szCs w:val="16"/>
                <w:lang w:val="en-US"/>
              </w:rPr>
              <w:t>Headphone playback analysis for ATIAS</w:t>
            </w:r>
          </w:p>
        </w:tc>
        <w:tc>
          <w:tcPr>
            <w:tcW w:w="1480" w:type="dxa"/>
            <w:tcBorders>
              <w:top w:val="single" w:sz="4" w:space="0" w:color="A6A6A6"/>
              <w:left w:val="nil"/>
              <w:bottom w:val="single" w:sz="4" w:space="0" w:color="A6A6A6"/>
              <w:right w:val="single" w:sz="4" w:space="0" w:color="A6A6A6"/>
            </w:tcBorders>
            <w:shd w:val="clear" w:color="auto" w:fill="auto"/>
            <w:hideMark/>
          </w:tcPr>
          <w:p w:rsidR="00666536" w:rsidRPr="00666536" w:rsidRDefault="00666536" w:rsidP="00666536">
            <w:pPr>
              <w:spacing w:line="240" w:lineRule="auto"/>
              <w:rPr>
                <w:rFonts w:eastAsia="Times New Roman"/>
                <w:sz w:val="16"/>
                <w:szCs w:val="16"/>
                <w:lang w:val="fr-FR"/>
              </w:rPr>
            </w:pPr>
            <w:r w:rsidRPr="00666536">
              <w:rPr>
                <w:rFonts w:eastAsia="Times New Roman"/>
                <w:sz w:val="16"/>
                <w:szCs w:val="16"/>
                <w:lang w:val="fr-FR"/>
              </w:rPr>
              <w:t xml:space="preserve">HEAD </w:t>
            </w:r>
            <w:proofErr w:type="spellStart"/>
            <w:r w:rsidRPr="00666536">
              <w:rPr>
                <w:rFonts w:eastAsia="Times New Roman"/>
                <w:sz w:val="16"/>
                <w:szCs w:val="16"/>
                <w:lang w:val="fr-FR"/>
              </w:rPr>
              <w:t>acoustics</w:t>
            </w:r>
            <w:proofErr w:type="spellEnd"/>
            <w:r w:rsidRPr="00666536">
              <w:rPr>
                <w:rFonts w:eastAsia="Times New Roman"/>
                <w:sz w:val="16"/>
                <w:szCs w:val="16"/>
                <w:lang w:val="fr-FR"/>
              </w:rPr>
              <w:t xml:space="preserve"> </w:t>
            </w:r>
            <w:proofErr w:type="spellStart"/>
            <w:r w:rsidRPr="00666536">
              <w:rPr>
                <w:rFonts w:eastAsia="Times New Roman"/>
                <w:sz w:val="16"/>
                <w:szCs w:val="16"/>
                <w:lang w:val="fr-FR"/>
              </w:rPr>
              <w:t>GmbH</w:t>
            </w:r>
            <w:proofErr w:type="spellEnd"/>
          </w:p>
        </w:tc>
      </w:tr>
    </w:tbl>
    <w:p w:rsidR="0007049E" w:rsidRDefault="0007049E">
      <w:pPr>
        <w:rPr>
          <w:b/>
        </w:rPr>
      </w:pPr>
    </w:p>
    <w:p w:rsidR="00A75FDB" w:rsidRDefault="00862F08">
      <w:r>
        <w:rPr>
          <w:b/>
        </w:rPr>
        <w:t xml:space="preserve">Presenter: </w:t>
      </w:r>
      <w:r w:rsidR="007E598F">
        <w:t>Jan Reimes (HEAD acoustics)</w:t>
      </w:r>
    </w:p>
    <w:p w:rsidR="00A75FDB" w:rsidRDefault="00A75FDB"/>
    <w:p w:rsidR="003036EC" w:rsidRDefault="003036EC" w:rsidP="003036EC">
      <w:r>
        <w:t xml:space="preserve">The source </w:t>
      </w:r>
      <w:r>
        <w:t>previously presented both the approach to</w:t>
      </w:r>
      <w:r>
        <w:t xml:space="preserve"> rely on reference scenarios</w:t>
      </w:r>
      <w:r>
        <w:t xml:space="preserve"> and acoustic measurements of a conferencing situation to provide an example of such a reference scenario. Recordings with simplified communication syst</w:t>
      </w:r>
      <w:r>
        <w:t>ems were previously presented</w:t>
      </w:r>
      <w:r>
        <w:t>.</w:t>
      </w:r>
    </w:p>
    <w:p w:rsidR="003036EC" w:rsidRDefault="003036EC" w:rsidP="003036EC">
      <w:r>
        <w:t>This contribution presents additional measurements that were conducted to investigate whether an analysis of the frequency responses is capable of assessing the system performance with respect to the spatial properties. Following up on the previous recordings with simplified communication systems, different approaches for headphone recordings are shown here. As in previous contributions, the target is not to propose or develop a communication system but to introduce different degradations and to assess their impact on possible quality metrics.</w:t>
      </w:r>
    </w:p>
    <w:p w:rsidR="008A4B9B" w:rsidRDefault="008A4B9B" w:rsidP="008A4B9B">
      <w:r>
        <w:lastRenderedPageBreak/>
        <w:t>M</w:t>
      </w:r>
      <w:r>
        <w:t xml:space="preserve">easurements consider different variations of headphone playback – ranging from an almost perfect reproduction that is not possible in a realistic system to playback approaches with severe degradations. The impact of the degradations on possible quality metrics </w:t>
      </w:r>
      <w:r>
        <w:t>is</w:t>
      </w:r>
      <w:r>
        <w:t xml:space="preserve"> shown by an analysis of the </w:t>
      </w:r>
      <w:proofErr w:type="spellStart"/>
      <w:r>
        <w:t>interaural</w:t>
      </w:r>
      <w:proofErr w:type="spellEnd"/>
      <w:r>
        <w:t xml:space="preserve"> frequency response differences and the active speech levels for the different approaches in comparison to the reference scenario.</w:t>
      </w:r>
    </w:p>
    <w:p w:rsidR="008A4B9B" w:rsidRPr="00154B5C" w:rsidRDefault="008A4B9B" w:rsidP="008A4B9B">
      <w:r>
        <w:t xml:space="preserve">A possible next step would be to improve the “pseudo-transmission-systems” from </w:t>
      </w:r>
      <w:sdt>
        <w:sdtPr>
          <w:id w:val="-1330207830"/>
          <w:citation/>
        </w:sdtPr>
        <w:sdtContent>
          <w:r>
            <w:fldChar w:fldCharType="begin"/>
          </w:r>
          <w:r>
            <w:instrText xml:space="preserve"> CITATION 3GP21 \l 2057 </w:instrText>
          </w:r>
          <w:r>
            <w:fldChar w:fldCharType="separate"/>
          </w:r>
          <w:r>
            <w:rPr>
              <w:noProof/>
            </w:rPr>
            <w:t>[3]</w:t>
          </w:r>
          <w:r>
            <w:fldChar w:fldCharType="end"/>
          </w:r>
        </w:sdtContent>
      </w:sdt>
      <w:r>
        <w:t xml:space="preserve"> and this contribution by including equalization of microphones (i.e., applying a certain send </w:t>
      </w:r>
      <w:proofErr w:type="spellStart"/>
      <w:r>
        <w:t>sensivity</w:t>
      </w:r>
      <w:proofErr w:type="spellEnd"/>
      <w:r>
        <w:t xml:space="preserve"> versus frequency) and loudspeakers (for direct playback and to improve the pseudo-rendering). This would inherently also facilitate an analysis of the frequency responses themselves in addition to the </w:t>
      </w:r>
      <w:proofErr w:type="spellStart"/>
      <w:r>
        <w:t>interaural</w:t>
      </w:r>
      <w:proofErr w:type="spellEnd"/>
      <w:r>
        <w:t xml:space="preserve"> differences.</w:t>
      </w:r>
    </w:p>
    <w:p w:rsidR="008A4B9B" w:rsidRPr="00782A0C" w:rsidRDefault="008A4B9B" w:rsidP="003036EC"/>
    <w:p w:rsidR="00666536" w:rsidRDefault="00666536"/>
    <w:p w:rsidR="00A75FDB" w:rsidRDefault="00862F08">
      <w:pPr>
        <w:rPr>
          <w:b/>
        </w:rPr>
      </w:pPr>
      <w:r>
        <w:rPr>
          <w:b/>
        </w:rPr>
        <w:t>Comments / questions:</w:t>
      </w:r>
    </w:p>
    <w:p w:rsidR="00A75FDB" w:rsidRDefault="00A75FDB"/>
    <w:p w:rsidR="00666536" w:rsidRDefault="00666536" w:rsidP="00666536">
      <w:r>
        <w:t xml:space="preserve">Stéphane: good that you provided clarifications on some aspects discussed in the previous </w:t>
      </w:r>
      <w:proofErr w:type="spellStart"/>
      <w:r>
        <w:t>adhoc</w:t>
      </w:r>
      <w:proofErr w:type="spellEnd"/>
      <w:r>
        <w:t xml:space="preserve"> telco, are you planning subjective tests?</w:t>
      </w:r>
    </w:p>
    <w:p w:rsidR="00666536" w:rsidRDefault="00666536" w:rsidP="00666536">
      <w:r>
        <w:t>Jan: we first collect data for configurations to have enough data for headphones and map to metrics previously agreed, see if this is acceptable, it is a bit early for this. Before doing this, we first present to the group more data.</w:t>
      </w:r>
    </w:p>
    <w:p w:rsidR="00666536" w:rsidRDefault="00666536" w:rsidP="00666536">
      <w:r>
        <w:t>Stefan D: I did not understand how you did verifications, was it subjective evaluation or purely objective?</w:t>
      </w:r>
    </w:p>
    <w:p w:rsidR="00666536" w:rsidRDefault="00666536" w:rsidP="00666536">
      <w:r>
        <w:t>Jan: purely objective, using HATS. I listened to some recordings, for the first scenario I had to check if things are right and how audible it is, if someone can differentiate recordings. It is purely objective, because this is the scope of ATIAS.</w:t>
      </w:r>
    </w:p>
    <w:p w:rsidR="00666536" w:rsidRDefault="00666536" w:rsidP="00666536">
      <w:r>
        <w:t>Stefan D: we should use something that is related to subjective</w:t>
      </w:r>
    </w:p>
    <w:p w:rsidR="00666536" w:rsidRDefault="00666536" w:rsidP="00666536">
      <w:r>
        <w:t>Jan: sure, the commonly used tools are used to collect data for subjective evaluation, at some point we will have to quantify if we see subjective differences.</w:t>
      </w:r>
    </w:p>
    <w:p w:rsidR="00666536" w:rsidRDefault="00666536" w:rsidP="00666536">
      <w:r>
        <w:t>Milan: not clear in first case what is the difference between the original and the degraded condition, you have binaural recordings?</w:t>
      </w:r>
    </w:p>
    <w:p w:rsidR="00666536" w:rsidRDefault="00666536" w:rsidP="00666536">
      <w:r>
        <w:t>Jan: difference is that in Fig. 2 one talker is around the table and the listener can listen directly, this is the reference: this reference is recorded and one can listen to it with a HATS with diffuse field equalization, this is listened and played again to the HATS with diffuse field equalization of headphones, the latter equalization is only an average for a human listener. One would expect to be very close for this looped headphone playback.</w:t>
      </w:r>
    </w:p>
    <w:p w:rsidR="00666536" w:rsidRDefault="00666536" w:rsidP="00666536">
      <w:r>
        <w:t>Milan: you said you could not hear differences?</w:t>
      </w:r>
    </w:p>
    <w:p w:rsidR="00666536" w:rsidRDefault="00666536" w:rsidP="00666536">
      <w:r>
        <w:t xml:space="preserve">Jan: I was hearing over the </w:t>
      </w:r>
      <w:proofErr w:type="spellStart"/>
      <w:r>
        <w:t>the</w:t>
      </w:r>
      <w:proofErr w:type="spellEnd"/>
      <w:r>
        <w:t xml:space="preserve"> headphones, both the original scene, and the loopback case</w:t>
      </w:r>
    </w:p>
    <w:p w:rsidR="00666536" w:rsidRDefault="00666536" w:rsidP="00666536">
      <w:r>
        <w:t>Peter: need some clarity on what were are trying to do, we have a reference scene at one or the other side of the table, you presented in a previous contribution that one can have difference distances/angles from the destination. Then you replace this with a conference system, with an A/B stereo pair on the sending side, and you present this to the listener?</w:t>
      </w:r>
    </w:p>
    <w:p w:rsidR="00666536" w:rsidRDefault="00666536" w:rsidP="00666536">
      <w:r>
        <w:t>Jan: yes</w:t>
      </w:r>
    </w:p>
    <w:p w:rsidR="00666536" w:rsidRDefault="00666536" w:rsidP="00666536">
      <w:r>
        <w:t>Peter: you simulate capture with headphone listening, you should use loudspeakers?</w:t>
      </w:r>
    </w:p>
    <w:p w:rsidR="00666536" w:rsidRDefault="00666536" w:rsidP="00666536">
      <w:r>
        <w:t>Jan: they are used to get transfer functions</w:t>
      </w:r>
    </w:p>
    <w:p w:rsidR="00666536" w:rsidRDefault="00666536" w:rsidP="00666536">
      <w:r>
        <w:t>Tomas: not trying to compensate for listening position but you compensate for frequency response of loudspeakers?</w:t>
      </w:r>
    </w:p>
    <w:p w:rsidR="00666536" w:rsidRDefault="00666536" w:rsidP="00666536">
      <w:r>
        <w:lastRenderedPageBreak/>
        <w:t>Jan: we equalize loudspeakers anyway, to calculate transfer functions</w:t>
      </w:r>
    </w:p>
    <w:p w:rsidR="00666536" w:rsidRDefault="00666536" w:rsidP="00666536">
      <w:r>
        <w:t>Tomas: you are just simulating with virtual loudspeaker playback, you did it before, what is the new thing?</w:t>
      </w:r>
    </w:p>
    <w:p w:rsidR="00666536" w:rsidRDefault="00666536" w:rsidP="00666536">
      <w:r>
        <w:t>Jan: see if it works, or if there is any issue, for ATIAS we will test with loudspeakers and headphones, we can determine if they are comparable</w:t>
      </w:r>
    </w:p>
    <w:p w:rsidR="00666536" w:rsidRDefault="00666536" w:rsidP="00666536">
      <w:r>
        <w:t>Tomas: you did not compare?</w:t>
      </w:r>
    </w:p>
    <w:p w:rsidR="00666536" w:rsidRDefault="00666536" w:rsidP="00666536">
      <w:r>
        <w:t>Jan: good point</w:t>
      </w:r>
    </w:p>
    <w:p w:rsidR="00666536" w:rsidRDefault="00666536" w:rsidP="00666536">
      <w:r>
        <w:t>Tomas: for binaural playback, can do more advanced rendering</w:t>
      </w:r>
    </w:p>
    <w:p w:rsidR="00666536" w:rsidRDefault="00666536" w:rsidP="00666536">
      <w:r>
        <w:t xml:space="preserve">Stefan B: in Fig. 9 you have loudspeakers approximately at the position of microphones? </w:t>
      </w:r>
      <w:proofErr w:type="gramStart"/>
      <w:r>
        <w:t>you</w:t>
      </w:r>
      <w:proofErr w:type="gramEnd"/>
      <w:r>
        <w:t xml:space="preserve"> filter microphone signals through measured impulse responses and you compare to references?</w:t>
      </w:r>
    </w:p>
    <w:p w:rsidR="00666536" w:rsidRDefault="00666536" w:rsidP="00666536">
      <w:r>
        <w:t>Jan: yes, want to see if the scenario is acceptable, we measure impulse responses to simulate additional signals</w:t>
      </w:r>
    </w:p>
    <w:p w:rsidR="00666536" w:rsidRDefault="00666536" w:rsidP="00666536">
      <w:r>
        <w:t>Tomas: if you have stereo microphones in second scenario, simulating it?</w:t>
      </w:r>
    </w:p>
    <w:p w:rsidR="00666536" w:rsidRDefault="00666536" w:rsidP="00666536">
      <w:r>
        <w:t>Jan: should not have a high similarity between L/R but it works well, one could have expected a bad result</w:t>
      </w:r>
    </w:p>
    <w:p w:rsidR="00666536" w:rsidRDefault="00666536" w:rsidP="00666536">
      <w:r>
        <w:t>Tomas: you had the same recording, for headphones with narrow or wide cases?</w:t>
      </w:r>
    </w:p>
    <w:p w:rsidR="00666536" w:rsidRDefault="00666536" w:rsidP="00666536">
      <w:r>
        <w:t>Jan: microphones were at the narrow configuration</w:t>
      </w:r>
    </w:p>
    <w:p w:rsidR="00666536" w:rsidRDefault="00666536" w:rsidP="00666536">
      <w:r>
        <w:t>Stefan D: same signal captured bit, played out with narrow or wide configuration?</w:t>
      </w:r>
    </w:p>
    <w:p w:rsidR="00666536" w:rsidRDefault="00666536" w:rsidP="00666536">
      <w:r>
        <w:t>Jan: we used to sending loudspeakers before rendering over headphones to the HATS</w:t>
      </w:r>
    </w:p>
    <w:p w:rsidR="00666536" w:rsidRDefault="00666536" w:rsidP="00666536">
      <w:r>
        <w:t xml:space="preserve">Stefan D: individual processing steps could be clarified, with impulse </w:t>
      </w:r>
      <w:proofErr w:type="spellStart"/>
      <w:r>
        <w:t>reponses</w:t>
      </w:r>
      <w:proofErr w:type="spellEnd"/>
      <w:r>
        <w:t>, steps that could be beneficial for IVAS work, currently everything is a bit hard to grasp</w:t>
      </w:r>
    </w:p>
    <w:p w:rsidR="00666536" w:rsidRDefault="00666536" w:rsidP="00666536">
      <w:r>
        <w:t>Jan: want flow charts?</w:t>
      </w:r>
    </w:p>
    <w:p w:rsidR="00666536" w:rsidRDefault="00666536" w:rsidP="00666536">
      <w:r>
        <w:t>Stefan D: currently you present L/R differences in frequency domain, there is more than this difference for stereo, for instance time differences, etc. For IVAS it would be good to have these effects combined.</w:t>
      </w:r>
    </w:p>
    <w:p w:rsidR="00666536" w:rsidRDefault="00666536" w:rsidP="00666536">
      <w:r>
        <w:t>Jan: you ask to report additional data?</w:t>
      </w:r>
    </w:p>
    <w:p w:rsidR="00666536" w:rsidRDefault="00666536" w:rsidP="00666536">
      <w:r>
        <w:t>Stefan D: may discuss offline</w:t>
      </w:r>
    </w:p>
    <w:p w:rsidR="00666536" w:rsidRDefault="00666536" w:rsidP="00666536">
      <w:r>
        <w:t>Jan: recordings are there, with HATS at receiving side</w:t>
      </w:r>
    </w:p>
    <w:p w:rsidR="00666536" w:rsidRDefault="00666536" w:rsidP="00666536">
      <w:r>
        <w:t>Stefan B: you place 2 stereo microphones, my intuition is that you could place a single microphone at each HATS, you can recover impulse responses, why are trying to simulate it with a stereo microphone configuration?</w:t>
      </w:r>
    </w:p>
    <w:p w:rsidR="00666536" w:rsidRDefault="00666536" w:rsidP="00666536">
      <w:r>
        <w:t>Jan: to generate degradations, we collect data for processing</w:t>
      </w:r>
    </w:p>
    <w:p w:rsidR="00666536" w:rsidRDefault="00666536" w:rsidP="00666536">
      <w:r>
        <w:t>Stefan B: for A1 to B1 case, why not just record impulse responses to L/R ear?</w:t>
      </w:r>
    </w:p>
    <w:p w:rsidR="00666536" w:rsidRDefault="00666536" w:rsidP="00666536">
      <w:r>
        <w:t>Jan: we presented this in the last meeting, even with ITDs</w:t>
      </w:r>
    </w:p>
    <w:p w:rsidR="00666536" w:rsidRDefault="00666536" w:rsidP="00666536">
      <w:r>
        <w:t xml:space="preserve">Stefan: the main confusion is that  </w:t>
      </w:r>
    </w:p>
    <w:p w:rsidR="00666536" w:rsidRDefault="00666536" w:rsidP="00666536">
      <w:r>
        <w:t>Stéphane: Any more comments?</w:t>
      </w:r>
    </w:p>
    <w:p w:rsidR="007F7B5F" w:rsidRDefault="00666536">
      <w:r>
        <w:t>This work may be beneficial for IVAS and in the EVS SWG some processing steps that are similar to this work were discussed, see if this can be aligned. I invite offline discussions to progress the ATIAS work, it may be good to relate this work with the expected outcome in terms of CRs to test methods and requirements.</w:t>
      </w:r>
    </w:p>
    <w:p w:rsidR="00666536" w:rsidRDefault="00666536">
      <w:r>
        <w:t xml:space="preserve">This </w:t>
      </w:r>
      <w:proofErr w:type="spellStart"/>
      <w:r>
        <w:t>Tdoc</w:t>
      </w:r>
      <w:proofErr w:type="spellEnd"/>
      <w:r>
        <w:t xml:space="preserve"> is for </w:t>
      </w:r>
      <w:proofErr w:type="spellStart"/>
      <w:r>
        <w:t>discusion</w:t>
      </w:r>
      <w:proofErr w:type="spellEnd"/>
      <w:r>
        <w:t>, and based on the comments received it seems fair to note it.</w:t>
      </w:r>
    </w:p>
    <w:p w:rsidR="008A4B9B" w:rsidRDefault="008A4B9B"/>
    <w:p w:rsidR="00A75FDB" w:rsidRDefault="00862F08">
      <w:r>
        <w:rPr>
          <w:b/>
        </w:rPr>
        <w:t xml:space="preserve">Decision: </w:t>
      </w:r>
      <w:r w:rsidR="0007049E">
        <w:rPr>
          <w:color w:val="4F81BD"/>
        </w:rPr>
        <w:t>S4-210474</w:t>
      </w:r>
      <w:r>
        <w:t xml:space="preserve"> is </w:t>
      </w:r>
      <w:r w:rsidR="00E75C9E">
        <w:rPr>
          <w:color w:val="4F81BD"/>
        </w:rPr>
        <w:t>noted</w:t>
      </w:r>
      <w:r>
        <w:t>.</w:t>
      </w:r>
    </w:p>
    <w:p w:rsidR="00A75FDB" w:rsidRDefault="00A75FDB"/>
    <w:p w:rsidR="00F973EF" w:rsidRDefault="00F973EF" w:rsidP="001247BE"/>
    <w:p w:rsidR="00666536" w:rsidRDefault="00666536" w:rsidP="001247BE">
      <w:r>
        <w:t>Stéphane: any telco post-113-e?</w:t>
      </w:r>
    </w:p>
    <w:p w:rsidR="00666536" w:rsidRDefault="00666536" w:rsidP="001247BE">
      <w:r>
        <w:t>Jan: next meeting in May is too close</w:t>
      </w:r>
    </w:p>
    <w:p w:rsidR="00666536" w:rsidRDefault="00666536" w:rsidP="001247BE">
      <w:r>
        <w:t>Stéphane: should we update the time plan if there is no telco?</w:t>
      </w:r>
    </w:p>
    <w:p w:rsidR="00666536" w:rsidRDefault="00666536" w:rsidP="001247BE">
      <w:r>
        <w:t>Stefan B: not necessary</w:t>
      </w:r>
    </w:p>
    <w:p w:rsidR="00666536" w:rsidRDefault="00666536" w:rsidP="001247BE">
      <w:r>
        <w:t>Stéphane: no time plan update for ATIAS will be produced at this meeting</w:t>
      </w:r>
    </w:p>
    <w:p w:rsidR="00F973EF" w:rsidRDefault="00F973EF" w:rsidP="001247BE"/>
    <w:p w:rsidR="00A75FDB" w:rsidRDefault="00A75FDB"/>
    <w:p w:rsidR="00A75FDB" w:rsidRDefault="001B7B7E">
      <w:pPr>
        <w:rPr>
          <w:b/>
        </w:rPr>
      </w:pPr>
      <w:r>
        <w:rPr>
          <w:b/>
        </w:rPr>
        <w:t>A.I. 10.</w:t>
      </w:r>
      <w:r w:rsidR="00862F08">
        <w:rPr>
          <w:b/>
        </w:rPr>
        <w:t xml:space="preserve">6 </w:t>
      </w:r>
      <w:proofErr w:type="spellStart"/>
      <w:r w:rsidR="00862F08">
        <w:rPr>
          <w:b/>
        </w:rPr>
        <w:t>HaNTE</w:t>
      </w:r>
      <w:proofErr w:type="spellEnd"/>
      <w:r w:rsidR="00862F08">
        <w:rPr>
          <w:b/>
        </w:rPr>
        <w:t xml:space="preserve"> (Handsets Featuring Non-Traditional Earpieces)</w:t>
      </w:r>
    </w:p>
    <w:p w:rsidR="00A75FDB" w:rsidRDefault="00A75FDB"/>
    <w:tbl>
      <w:tblPr>
        <w:tblW w:w="6280" w:type="dxa"/>
        <w:tblCellMar>
          <w:left w:w="70" w:type="dxa"/>
          <w:right w:w="70" w:type="dxa"/>
        </w:tblCellMar>
        <w:tblLook w:val="04A0" w:firstRow="1" w:lastRow="0" w:firstColumn="1" w:lastColumn="0" w:noHBand="0" w:noVBand="1"/>
      </w:tblPr>
      <w:tblGrid>
        <w:gridCol w:w="960"/>
        <w:gridCol w:w="3840"/>
        <w:gridCol w:w="1480"/>
      </w:tblGrid>
      <w:tr w:rsidR="0007049E" w:rsidRPr="0007049E" w:rsidTr="0007049E">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07049E" w:rsidRPr="0007049E" w:rsidRDefault="005306AF" w:rsidP="0007049E">
            <w:pPr>
              <w:spacing w:line="240" w:lineRule="auto"/>
              <w:rPr>
                <w:rFonts w:eastAsia="Times New Roman"/>
                <w:b/>
                <w:bCs/>
                <w:color w:val="0000FF"/>
                <w:sz w:val="16"/>
                <w:szCs w:val="16"/>
                <w:u w:val="single"/>
                <w:lang w:val="fr-FR"/>
              </w:rPr>
            </w:pPr>
            <w:hyperlink r:id="rId11" w:history="1">
              <w:r w:rsidR="0007049E" w:rsidRPr="0007049E">
                <w:rPr>
                  <w:rFonts w:eastAsia="Times New Roman"/>
                  <w:b/>
                  <w:bCs/>
                  <w:color w:val="0000FF"/>
                  <w:sz w:val="16"/>
                  <w:szCs w:val="16"/>
                  <w:u w:val="single"/>
                  <w:lang w:val="fr-FR"/>
                </w:rPr>
                <w:t>S4-210439</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en-US"/>
              </w:rPr>
            </w:pPr>
            <w:proofErr w:type="spellStart"/>
            <w:r w:rsidRPr="0007049E">
              <w:rPr>
                <w:rFonts w:eastAsia="Times New Roman"/>
                <w:sz w:val="16"/>
                <w:szCs w:val="16"/>
                <w:lang w:val="en-US"/>
              </w:rPr>
              <w:t>HaNTE</w:t>
            </w:r>
            <w:proofErr w:type="spellEnd"/>
            <w:r w:rsidRPr="0007049E">
              <w:rPr>
                <w:rFonts w:eastAsia="Times New Roman"/>
                <w:sz w:val="16"/>
                <w:szCs w:val="16"/>
                <w:lang w:val="en-US"/>
              </w:rPr>
              <w:t xml:space="preserve"> round robin test results for Lab4</w:t>
            </w:r>
          </w:p>
        </w:tc>
        <w:tc>
          <w:tcPr>
            <w:tcW w:w="1480"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fr-FR"/>
              </w:rPr>
            </w:pPr>
            <w:proofErr w:type="spellStart"/>
            <w:r w:rsidRPr="0007049E">
              <w:rPr>
                <w:rFonts w:eastAsia="Times New Roman"/>
                <w:sz w:val="16"/>
                <w:szCs w:val="16"/>
                <w:lang w:val="fr-FR"/>
              </w:rPr>
              <w:t>Huawei</w:t>
            </w:r>
            <w:proofErr w:type="spellEnd"/>
            <w:r w:rsidRPr="0007049E">
              <w:rPr>
                <w:rFonts w:eastAsia="Times New Roman"/>
                <w:sz w:val="16"/>
                <w:szCs w:val="16"/>
                <w:lang w:val="fr-FR"/>
              </w:rPr>
              <w:t xml:space="preserve"> Technologies </w:t>
            </w:r>
            <w:proofErr w:type="spellStart"/>
            <w:r w:rsidRPr="0007049E">
              <w:rPr>
                <w:rFonts w:eastAsia="Times New Roman"/>
                <w:sz w:val="16"/>
                <w:szCs w:val="16"/>
                <w:lang w:val="fr-FR"/>
              </w:rPr>
              <w:t>Sweden</w:t>
            </w:r>
            <w:proofErr w:type="spellEnd"/>
            <w:r w:rsidRPr="0007049E">
              <w:rPr>
                <w:rFonts w:eastAsia="Times New Roman"/>
                <w:sz w:val="16"/>
                <w:szCs w:val="16"/>
                <w:lang w:val="fr-FR"/>
              </w:rPr>
              <w:t xml:space="preserve"> AB</w:t>
            </w:r>
          </w:p>
        </w:tc>
      </w:tr>
    </w:tbl>
    <w:p w:rsidR="00A75FDB" w:rsidRDefault="00A75FDB">
      <w:pPr>
        <w:rPr>
          <w:b/>
        </w:rPr>
      </w:pPr>
    </w:p>
    <w:p w:rsidR="00A75FDB" w:rsidRDefault="00862F08">
      <w:r w:rsidRPr="000B5467">
        <w:rPr>
          <w:b/>
        </w:rPr>
        <w:t xml:space="preserve">Presenter: </w:t>
      </w:r>
      <w:r w:rsidR="00EC63A7">
        <w:t xml:space="preserve">Antero </w:t>
      </w:r>
      <w:r w:rsidR="00691EAA">
        <w:t xml:space="preserve">Tossavainen </w:t>
      </w:r>
      <w:r w:rsidR="00EC63A7">
        <w:t>(Huawei)</w:t>
      </w:r>
    </w:p>
    <w:p w:rsidR="00A75FDB" w:rsidRDefault="00A75FDB"/>
    <w:p w:rsidR="008A4B9B" w:rsidRDefault="008A4B9B" w:rsidP="008A4B9B">
      <w:r>
        <w:t>The Finland Research Center (</w:t>
      </w:r>
      <w:proofErr w:type="spellStart"/>
      <w:r>
        <w:t>FiRC</w:t>
      </w:r>
      <w:proofErr w:type="spellEnd"/>
      <w:r>
        <w:t>) of Huawei Technologies contributed to the 3GPP SA4 “</w:t>
      </w:r>
      <w:proofErr w:type="spellStart"/>
      <w:r>
        <w:t>HaNTE</w:t>
      </w:r>
      <w:proofErr w:type="spellEnd"/>
      <w:r>
        <w:t xml:space="preserve">” (Handsets with Non-Traditional Earpieces) round-robin testing as “Lab #4”. Other round-robin test participants are Qualcomm (“Lab #1”), Head Acoustics (“Lab #2”) and Orange (“Lab #3”).   </w:t>
      </w:r>
    </w:p>
    <w:p w:rsidR="002C2C47" w:rsidRDefault="008A4B9B">
      <w:r>
        <w:t xml:space="preserve">This document focuses to the scope of results and findings of “Lab #4”, aiming to maintain compact document length preventing to repeat the items described already in prior </w:t>
      </w:r>
      <w:proofErr w:type="spellStart"/>
      <w:r>
        <w:t>HaNTE</w:t>
      </w:r>
      <w:proofErr w:type="spellEnd"/>
      <w:r>
        <w:t xml:space="preserve"> documents.</w:t>
      </w:r>
    </w:p>
    <w:p w:rsidR="008A4B9B" w:rsidRDefault="008A4B9B" w:rsidP="008A4B9B">
      <w:r>
        <w:t>Round-robin measurements have been collect</w:t>
      </w:r>
      <w:r>
        <w:t>ed according to the test plan</w:t>
      </w:r>
      <w:r>
        <w:t xml:space="preserve">. Lab #4 was the final laboratory participating to the round-robin testing, and all data is collected and can be summarized. </w:t>
      </w:r>
    </w:p>
    <w:p w:rsidR="008A4B9B" w:rsidRDefault="008A4B9B" w:rsidP="008A4B9B">
      <w:r>
        <w:t>It could be di</w:t>
      </w:r>
      <w:r>
        <w:t>s</w:t>
      </w:r>
      <w:r>
        <w:t xml:space="preserve">cussed how to best visualize and plot the measured data. Could metric that represents the “variance” in RFR measurements be </w:t>
      </w:r>
      <w:proofErr w:type="gramStart"/>
      <w:r>
        <w:t>developed.</w:t>
      </w:r>
      <w:proofErr w:type="gramEnd"/>
      <w:r>
        <w:t xml:space="preserve"> Also, how to include the measured data from all Labs 1-4 and maintain a well readable format could be discussed. </w:t>
      </w:r>
    </w:p>
    <w:p w:rsidR="008A4B9B" w:rsidRDefault="008A4B9B" w:rsidP="008A4B9B">
      <w:r>
        <w:t xml:space="preserve">Round-robin testing included seven DUTs representing </w:t>
      </w:r>
      <w:proofErr w:type="spellStart"/>
      <w:r>
        <w:t>HaNTE</w:t>
      </w:r>
      <w:proofErr w:type="spellEnd"/>
      <w:r>
        <w:t xml:space="preserve"> devices and one DUT representing traditional technology. These </w:t>
      </w:r>
      <w:proofErr w:type="spellStart"/>
      <w:r>
        <w:t>HaNTE</w:t>
      </w:r>
      <w:proofErr w:type="spellEnd"/>
      <w:r>
        <w:t xml:space="preserve"> devices are a group of handsets from five different manufacturers and not necessarily very homogenous group of equipment. Some of the DUTs 1-7 are sold in the US market and some are from China or broader Asia region. </w:t>
      </w:r>
      <w:proofErr w:type="spellStart"/>
      <w:r>
        <w:t>HaNTE</w:t>
      </w:r>
      <w:proofErr w:type="spellEnd"/>
      <w:r>
        <w:t xml:space="preserve"> devices also cover different price points and selections of technology (different display modules and actuator components). Testing included only one reference device (DUT8), which is a 2020 year flagship model. </w:t>
      </w:r>
    </w:p>
    <w:p w:rsidR="008A4B9B" w:rsidRDefault="008A4B9B">
      <w:r>
        <w:t xml:space="preserve">Current objective test methods and limits have originally been linked to the subjective experience of the “traditional” earpiece devices.  </w:t>
      </w:r>
      <w:proofErr w:type="spellStart"/>
      <w:r>
        <w:t>HaNTE</w:t>
      </w:r>
      <w:proofErr w:type="spellEnd"/>
      <w:r>
        <w:t xml:space="preserve"> study could continue to investigate how well current test methods correlate with the subjective listening experience in these devices where the “receiver” sound is produced by taking advantage of the display surface.</w:t>
      </w:r>
    </w:p>
    <w:p w:rsidR="008A4B9B" w:rsidRPr="002C2C47" w:rsidRDefault="008A4B9B"/>
    <w:p w:rsidR="00A75FDB" w:rsidRDefault="00862F08">
      <w:r>
        <w:rPr>
          <w:b/>
        </w:rPr>
        <w:t>Comments / questions:</w:t>
      </w:r>
    </w:p>
    <w:p w:rsidR="0069504A" w:rsidRDefault="0069504A" w:rsidP="001073E7"/>
    <w:p w:rsidR="00BA56A3" w:rsidRDefault="00C04E5B">
      <w:r>
        <w:t xml:space="preserve">Jan: comment on DUT8 in Fig. 3, interesting that you plotted with the average adjusted to the upper tolerance, same way as in S4-210428, the variation is coming from the fact that </w:t>
      </w:r>
      <w:r>
        <w:lastRenderedPageBreak/>
        <w:t>some (1cm) shifts are outside the device, interesting that even for this case one just see an attenuation and the device can pass the tolerance</w:t>
      </w:r>
    </w:p>
    <w:p w:rsidR="00C04E5B" w:rsidRDefault="00C04E5B">
      <w:r>
        <w:t xml:space="preserve">Antero: for DUT8 the overall sensitivity is changing, most users will note a 40 dB attenuation and correct the position, for an average user this is not a big challenge, but the test setup is the same for all devices and labs, this test is about positioning on ear, if we choose 9 shift positions we get different results, we had to choose and we are learning from these measurements. You mentioned about plotting, </w:t>
      </w:r>
      <w:r w:rsidR="00D73AF4">
        <w:t>we calculated the average.</w:t>
      </w:r>
    </w:p>
    <w:p w:rsidR="00C04E5B" w:rsidRDefault="00C04E5B">
      <w:r>
        <w:t>Jan: you have an average across all curves or center frequencies?</w:t>
      </w:r>
    </w:p>
    <w:p w:rsidR="00C04E5B" w:rsidRDefault="00C04E5B">
      <w:r>
        <w:t>Antero: we used shift position 0 which is the center position</w:t>
      </w:r>
    </w:p>
    <w:p w:rsidR="00C04E5B" w:rsidRDefault="00C04E5B">
      <w:r>
        <w:t>Jan: it is a bit different from what we did</w:t>
      </w:r>
    </w:p>
    <w:p w:rsidR="00C04E5B" w:rsidRDefault="00C04E5B">
      <w:r>
        <w:t>Antero: way of plotting has great effect on graphs</w:t>
      </w:r>
    </w:p>
    <w:p w:rsidR="00C04E5B" w:rsidRDefault="00C04E5B">
      <w:r>
        <w:t xml:space="preserve">Stéphane: we could agree on it or just note it as </w:t>
      </w:r>
      <w:r w:rsidR="00D73AF4">
        <w:t xml:space="preserve">previous </w:t>
      </w:r>
      <w:r>
        <w:t xml:space="preserve">reports from other labs, can we note it? </w:t>
      </w:r>
    </w:p>
    <w:p w:rsidR="00C04E5B" w:rsidRPr="00C04E5B" w:rsidRDefault="00C04E5B">
      <w:pPr>
        <w:rPr>
          <w:b/>
        </w:rPr>
      </w:pPr>
      <w:r w:rsidRPr="00C04E5B">
        <w:rPr>
          <w:b/>
        </w:rPr>
        <w:t>Answer: yes</w:t>
      </w:r>
    </w:p>
    <w:p w:rsidR="00A75FDB" w:rsidRDefault="00862F08">
      <w:r>
        <w:t xml:space="preserve"> </w:t>
      </w:r>
    </w:p>
    <w:p w:rsidR="00A75FDB" w:rsidRDefault="00862F08">
      <w:r>
        <w:rPr>
          <w:b/>
        </w:rPr>
        <w:t xml:space="preserve">Decision: </w:t>
      </w:r>
      <w:r w:rsidR="006428ED">
        <w:rPr>
          <w:color w:val="4F81BD"/>
        </w:rPr>
        <w:t>S4-2</w:t>
      </w:r>
      <w:r>
        <w:rPr>
          <w:color w:val="4F81BD"/>
        </w:rPr>
        <w:t>1</w:t>
      </w:r>
      <w:r w:rsidR="0007049E">
        <w:rPr>
          <w:color w:val="4F81BD"/>
        </w:rPr>
        <w:t>0439</w:t>
      </w:r>
      <w:r>
        <w:rPr>
          <w:color w:val="4F81BD"/>
        </w:rPr>
        <w:t xml:space="preserve"> </w:t>
      </w:r>
      <w:r>
        <w:t xml:space="preserve">is </w:t>
      </w:r>
      <w:r w:rsidR="00EC63A7">
        <w:rPr>
          <w:color w:val="4F81BD"/>
        </w:rPr>
        <w:t>noted</w:t>
      </w:r>
      <w:r w:rsidR="004C03A1">
        <w:t xml:space="preserve"> </w:t>
      </w:r>
    </w:p>
    <w:p w:rsidR="00CD5FAF" w:rsidRDefault="00CD5FAF"/>
    <w:p w:rsidR="00CD5FAF" w:rsidRDefault="00CD5FAF">
      <w:pPr>
        <w:rPr>
          <w:b/>
        </w:rPr>
      </w:pPr>
    </w:p>
    <w:p w:rsidR="004C03A1" w:rsidRPr="00CD5FAF" w:rsidRDefault="004C03A1">
      <w:pPr>
        <w:rPr>
          <w:b/>
        </w:rPr>
      </w:pPr>
    </w:p>
    <w:p w:rsidR="00A75FDB" w:rsidRDefault="00A75FDB"/>
    <w:tbl>
      <w:tblPr>
        <w:tblW w:w="6280" w:type="dxa"/>
        <w:tblCellMar>
          <w:left w:w="70" w:type="dxa"/>
          <w:right w:w="70" w:type="dxa"/>
        </w:tblCellMar>
        <w:tblLook w:val="04A0" w:firstRow="1" w:lastRow="0" w:firstColumn="1" w:lastColumn="0" w:noHBand="0" w:noVBand="1"/>
      </w:tblPr>
      <w:tblGrid>
        <w:gridCol w:w="960"/>
        <w:gridCol w:w="3840"/>
        <w:gridCol w:w="1480"/>
      </w:tblGrid>
      <w:tr w:rsidR="0007049E" w:rsidRPr="0007049E" w:rsidTr="0007049E">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07049E" w:rsidRPr="0007049E" w:rsidRDefault="005306AF" w:rsidP="0007049E">
            <w:pPr>
              <w:spacing w:line="240" w:lineRule="auto"/>
              <w:rPr>
                <w:rFonts w:eastAsia="Times New Roman"/>
                <w:b/>
                <w:bCs/>
                <w:color w:val="0000FF"/>
                <w:sz w:val="16"/>
                <w:szCs w:val="16"/>
                <w:u w:val="single"/>
                <w:lang w:val="fr-FR"/>
              </w:rPr>
            </w:pPr>
            <w:hyperlink r:id="rId12" w:history="1">
              <w:r w:rsidR="0007049E" w:rsidRPr="0007049E">
                <w:rPr>
                  <w:rFonts w:eastAsia="Times New Roman"/>
                  <w:b/>
                  <w:bCs/>
                  <w:color w:val="0000FF"/>
                  <w:sz w:val="16"/>
                  <w:szCs w:val="16"/>
                  <w:u w:val="single"/>
                  <w:lang w:val="fr-FR"/>
                </w:rPr>
                <w:t>S4-210428</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en-US"/>
              </w:rPr>
            </w:pPr>
            <w:r w:rsidRPr="0007049E">
              <w:rPr>
                <w:rFonts w:eastAsia="Times New Roman"/>
                <w:sz w:val="16"/>
                <w:szCs w:val="16"/>
                <w:lang w:val="en-US"/>
              </w:rPr>
              <w:t xml:space="preserve">Aggregated results of </w:t>
            </w:r>
            <w:proofErr w:type="spellStart"/>
            <w:r w:rsidRPr="0007049E">
              <w:rPr>
                <w:rFonts w:eastAsia="Times New Roman"/>
                <w:sz w:val="16"/>
                <w:szCs w:val="16"/>
                <w:lang w:val="en-US"/>
              </w:rPr>
              <w:t>HaNTE</w:t>
            </w:r>
            <w:proofErr w:type="spellEnd"/>
            <w:r w:rsidRPr="0007049E">
              <w:rPr>
                <w:rFonts w:eastAsia="Times New Roman"/>
                <w:sz w:val="16"/>
                <w:szCs w:val="16"/>
                <w:lang w:val="en-US"/>
              </w:rPr>
              <w:t xml:space="preserve"> round robin test</w:t>
            </w:r>
          </w:p>
        </w:tc>
        <w:tc>
          <w:tcPr>
            <w:tcW w:w="1480"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fr-FR"/>
              </w:rPr>
            </w:pPr>
            <w:r w:rsidRPr="0007049E">
              <w:rPr>
                <w:rFonts w:eastAsia="Times New Roman"/>
                <w:sz w:val="16"/>
                <w:szCs w:val="16"/>
                <w:lang w:val="fr-FR"/>
              </w:rPr>
              <w:t xml:space="preserve">HEAD </w:t>
            </w:r>
            <w:proofErr w:type="spellStart"/>
            <w:r w:rsidRPr="0007049E">
              <w:rPr>
                <w:rFonts w:eastAsia="Times New Roman"/>
                <w:sz w:val="16"/>
                <w:szCs w:val="16"/>
                <w:lang w:val="fr-FR"/>
              </w:rPr>
              <w:t>acoustics</w:t>
            </w:r>
            <w:proofErr w:type="spellEnd"/>
            <w:r w:rsidRPr="0007049E">
              <w:rPr>
                <w:rFonts w:eastAsia="Times New Roman"/>
                <w:sz w:val="16"/>
                <w:szCs w:val="16"/>
                <w:lang w:val="fr-FR"/>
              </w:rPr>
              <w:t xml:space="preserve"> </w:t>
            </w:r>
            <w:proofErr w:type="spellStart"/>
            <w:r w:rsidRPr="0007049E">
              <w:rPr>
                <w:rFonts w:eastAsia="Times New Roman"/>
                <w:sz w:val="16"/>
                <w:szCs w:val="16"/>
                <w:lang w:val="fr-FR"/>
              </w:rPr>
              <w:t>GmbH</w:t>
            </w:r>
            <w:proofErr w:type="spellEnd"/>
          </w:p>
        </w:tc>
      </w:tr>
    </w:tbl>
    <w:p w:rsidR="001073E7" w:rsidRPr="00CD5FAF" w:rsidRDefault="001073E7" w:rsidP="001073E7"/>
    <w:p w:rsidR="001073E7" w:rsidRPr="00CD5FAF" w:rsidRDefault="001073E7" w:rsidP="001073E7">
      <w:r w:rsidRPr="00CD5FAF">
        <w:rPr>
          <w:b/>
        </w:rPr>
        <w:t xml:space="preserve">Presenter: </w:t>
      </w:r>
      <w:r w:rsidR="00691EAA">
        <w:t>Jan Reimes (HEAD acoustics)</w:t>
      </w:r>
    </w:p>
    <w:p w:rsidR="001073E7" w:rsidRDefault="001073E7" w:rsidP="001073E7">
      <w:pPr>
        <w:rPr>
          <w:b/>
        </w:rPr>
      </w:pPr>
    </w:p>
    <w:p w:rsidR="008A4B9B" w:rsidRDefault="008A4B9B" w:rsidP="008A4B9B">
      <w:r w:rsidRPr="00246156">
        <w:t>This contribution reports on the Handsets featuring Non-Traditional Earpieces (</w:t>
      </w:r>
      <w:proofErr w:type="spellStart"/>
      <w:r w:rsidRPr="00246156">
        <w:t>HaNTE</w:t>
      </w:r>
      <w:proofErr w:type="spellEnd"/>
      <w:r w:rsidRPr="00246156">
        <w:t>) rou</w:t>
      </w:r>
      <w:r>
        <w:t>nd robin results at laboratories #2</w:t>
      </w:r>
      <w:r w:rsidRPr="00246156">
        <w:t xml:space="preserve"> (</w:t>
      </w:r>
      <w:r>
        <w:t>HEAD acoustics GmbH</w:t>
      </w:r>
      <w:r w:rsidRPr="00246156">
        <w:t>)</w:t>
      </w:r>
      <w:r>
        <w:t>, #3 (Orange) and #4 (Huawei Finland)</w:t>
      </w:r>
      <w:r w:rsidRPr="00246156">
        <w:t>.</w:t>
      </w:r>
      <w:r>
        <w:t xml:space="preserve"> </w:t>
      </w:r>
    </w:p>
    <w:p w:rsidR="008A4B9B" w:rsidRDefault="008A4B9B" w:rsidP="008A4B9B">
      <w:r>
        <w:t>Tests were in general conducted ac</w:t>
      </w:r>
      <w:r>
        <w:t xml:space="preserve">cording to the agreed test plan </w:t>
      </w:r>
      <w:r>
        <w:t>of the 3GPP work</w:t>
      </w:r>
      <w:r>
        <w:t xml:space="preserve"> item </w:t>
      </w:r>
      <w:proofErr w:type="spellStart"/>
      <w:r>
        <w:t>HaNTE</w:t>
      </w:r>
      <w:proofErr w:type="spellEnd"/>
      <w:r>
        <w:t>. However, due to some observed issues, some measurements and analyses were extended.</w:t>
      </w:r>
    </w:p>
    <w:p w:rsidR="008A4B9B" w:rsidRDefault="008A4B9B" w:rsidP="008A4B9B">
      <w:r>
        <w:t>The present document presents</w:t>
      </w:r>
      <w:r>
        <w:t xml:space="preserve"> aggregated results of the </w:t>
      </w:r>
      <w:proofErr w:type="spellStart"/>
      <w:r>
        <w:t>HaNTE</w:t>
      </w:r>
      <w:proofErr w:type="spellEnd"/>
      <w:r>
        <w:t xml:space="preserve"> round robin test from lab2</w:t>
      </w:r>
      <w:proofErr w:type="gramStart"/>
      <w:r>
        <w:t xml:space="preserve">, </w:t>
      </w:r>
      <w:r>
        <w:t xml:space="preserve"> lab3</w:t>
      </w:r>
      <w:proofErr w:type="gramEnd"/>
      <w:r>
        <w:t xml:space="preserve"> </w:t>
      </w:r>
      <w:r>
        <w:t xml:space="preserve">and lab4 </w:t>
      </w:r>
      <w:r>
        <w:t>(with up two HATS/positioner types), which were obtained according to the</w:t>
      </w:r>
      <w:r>
        <w:t xml:space="preserve"> test plan</w:t>
      </w:r>
      <w:r>
        <w:t xml:space="preserve">. Several </w:t>
      </w:r>
      <w:proofErr w:type="spellStart"/>
      <w:r>
        <w:t>pecularities</w:t>
      </w:r>
      <w:proofErr w:type="spellEnd"/>
      <w:r>
        <w:t xml:space="preserve"> of the devices were identified and described to reduce effort for the subsequent labs in the round robin test. As a slight modification to the original test plan, the source proposes (again) to use common volume settings and a more flexible fork positioning strategy for the remaining parts (and possible re-tests) of the round robin test.</w:t>
      </w:r>
    </w:p>
    <w:p w:rsidR="008A4B9B" w:rsidRPr="008A4B9B" w:rsidRDefault="008A4B9B" w:rsidP="008A4B9B">
      <w:pPr>
        <w:rPr>
          <w:b/>
        </w:rPr>
      </w:pPr>
    </w:p>
    <w:p w:rsidR="001073E7" w:rsidRPr="00CD5FAF" w:rsidRDefault="001073E7" w:rsidP="001073E7">
      <w:pPr>
        <w:rPr>
          <w:b/>
        </w:rPr>
      </w:pPr>
      <w:r w:rsidRPr="00CD5FAF">
        <w:rPr>
          <w:b/>
        </w:rPr>
        <w:t>Comments / questions:</w:t>
      </w:r>
    </w:p>
    <w:p w:rsidR="001073E7" w:rsidRPr="00CD5FAF" w:rsidRDefault="001073E7" w:rsidP="001073E7"/>
    <w:p w:rsidR="000C7DDB" w:rsidRDefault="000E0344" w:rsidP="001073E7">
      <w:r>
        <w:t>Peter: not surprised about DUT8 to be constant when moving fork position, but when moving DUT in the air, outside main pinna area, we observe a similar shape. This is unexpected.</w:t>
      </w:r>
    </w:p>
    <w:p w:rsidR="000E0344" w:rsidRDefault="000E0344" w:rsidP="001073E7">
      <w:r>
        <w:t xml:space="preserve">Jan: </w:t>
      </w:r>
      <w:r w:rsidR="00117AAA">
        <w:t>very flat curves, loudspeaker itself radiates sufficiently, so just attenuation.</w:t>
      </w:r>
    </w:p>
    <w:p w:rsidR="00117AAA" w:rsidRDefault="00117AAA" w:rsidP="001073E7">
      <w:proofErr w:type="gramStart"/>
      <w:r>
        <w:t>consider</w:t>
      </w:r>
      <w:proofErr w:type="gramEnd"/>
      <w:r>
        <w:t xml:space="preserve"> average over HATS, labs, in each curve there is variation, but the outcome is almost the same as reported in </w:t>
      </w:r>
      <w:r>
        <w:rPr>
          <w:color w:val="4F81BD"/>
        </w:rPr>
        <w:t>S4-210439</w:t>
      </w:r>
    </w:p>
    <w:p w:rsidR="00117AAA" w:rsidRDefault="00117AAA" w:rsidP="001073E7">
      <w:r>
        <w:lastRenderedPageBreak/>
        <w:t xml:space="preserve">Peter: it is a traditional device, is there a position where it seals well to the air? </w:t>
      </w:r>
      <w:proofErr w:type="gramStart"/>
      <w:r>
        <w:t>if</w:t>
      </w:r>
      <w:proofErr w:type="gramEnd"/>
      <w:r>
        <w:t xml:space="preserve"> all positions are very similar in terms of leak it must be different, positions are reasonable for DUT8 or the outlet is far from optimal?</w:t>
      </w:r>
    </w:p>
    <w:p w:rsidR="00117AAA" w:rsidRDefault="00117AAA" w:rsidP="001073E7">
      <w:r>
        <w:t xml:space="preserve">Jan: for DUT8, the outlet is used as position 0, for other it is </w:t>
      </w:r>
      <w:r w:rsidR="00D2215A">
        <w:t>21mm below top as MERCP, all shifts are on the phone except for DUT8 where some shifts are outside.</w:t>
      </w:r>
    </w:p>
    <w:p w:rsidR="00D2215A" w:rsidRDefault="00D2215A" w:rsidP="001073E7">
      <w:r>
        <w:t>Peter: when in normal position, quite a leak?</w:t>
      </w:r>
    </w:p>
    <w:p w:rsidR="00D2215A" w:rsidRDefault="00D2215A" w:rsidP="001073E7">
      <w:r>
        <w:t>Jan: see Fig. 13, quite good, I guess half opened ear canal</w:t>
      </w:r>
    </w:p>
    <w:p w:rsidR="00D2215A" w:rsidRDefault="00D2215A" w:rsidP="001073E7">
      <w:r>
        <w:t>Peter: more than 1cm in each shift, in one direction (down) one gets a greater level, then up is a bit interesting, except if there is a very low acoustic impedance</w:t>
      </w:r>
    </w:p>
    <w:p w:rsidR="00117AAA" w:rsidRDefault="00117AAA" w:rsidP="001073E7">
      <w:r>
        <w:t xml:space="preserve">Antero: </w:t>
      </w:r>
      <w:r w:rsidR="00D2215A">
        <w:t xml:space="preserve">this traditional phone is very leaky, not more sealing, </w:t>
      </w:r>
      <w:r>
        <w:t>shift 0 is very leaky, so m</w:t>
      </w:r>
      <w:r w:rsidR="00D2215A">
        <w:t>ore overall sensitivity, similar to loudspeaker in a room and increase distance</w:t>
      </w:r>
    </w:p>
    <w:p w:rsidR="00D2215A" w:rsidRDefault="00D2215A" w:rsidP="001073E7">
      <w:r>
        <w:t>Peter: yes, if all positions are very leaky</w:t>
      </w:r>
    </w:p>
    <w:p w:rsidR="00D2215A" w:rsidRDefault="00D2215A" w:rsidP="001073E7">
      <w:proofErr w:type="gramStart"/>
      <w:r>
        <w:t>other</w:t>
      </w:r>
      <w:proofErr w:type="gramEnd"/>
      <w:r>
        <w:t xml:space="preserve"> comment is on idle noise in privacy tests, 2 labs have low noise (15 and 21 dB(A)) which are good values, the other value (42) is way off. Explain Fig. 15 or 17, expect two low noise cases to be closer </w:t>
      </w:r>
    </w:p>
    <w:p w:rsidR="00D2215A" w:rsidRDefault="00D2215A" w:rsidP="001073E7">
      <w:r>
        <w:t xml:space="preserve">Jan: just SNR, not idle noise, </w:t>
      </w:r>
      <w:proofErr w:type="gramStart"/>
      <w:r>
        <w:t>it’s</w:t>
      </w:r>
      <w:proofErr w:type="gramEnd"/>
      <w:r>
        <w:t xml:space="preserve"> quantization noise, when noise is at 50 dB, there is 10 dB SNR, still detectable by analysis, e.g. for DUT1 in position A we see 20 dB SNR</w:t>
      </w:r>
    </w:p>
    <w:p w:rsidR="00F15F2C" w:rsidRDefault="00D2215A" w:rsidP="001073E7">
      <w:r>
        <w:t>Antero: that gives an idea of background noise, but possible that there is an influence on idle noise from the room size and material in walls</w:t>
      </w:r>
      <w:r w:rsidR="00F15F2C">
        <w:t>?</w:t>
      </w:r>
    </w:p>
    <w:p w:rsidR="00F15F2C" w:rsidRDefault="00F15F2C" w:rsidP="001073E7">
      <w:r>
        <w:t>Peter: this measurement is very sensitive to reflections if the room is not anechoic</w:t>
      </w:r>
    </w:p>
    <w:p w:rsidR="00D2215A" w:rsidRDefault="00F15F2C" w:rsidP="001073E7">
      <w:r>
        <w:t>Antero: see picture in our document, we used a large room, with quite thick anechoic cones, might be one explanation, if we measure leaky sound, the distance to the nearest wall may affect results.</w:t>
      </w:r>
    </w:p>
    <w:p w:rsidR="00F15F2C" w:rsidRDefault="00F15F2C" w:rsidP="001073E7">
      <w:r>
        <w:t>Peter: rooms were documented?</w:t>
      </w:r>
    </w:p>
    <w:p w:rsidR="000C7DDB" w:rsidRDefault="00F15F2C" w:rsidP="001073E7">
      <w:r>
        <w:t>Jan: we did not mandate any specific room, we did not specify or ask to report it, can check this</w:t>
      </w:r>
    </w:p>
    <w:p w:rsidR="00F15F2C" w:rsidRDefault="00F15F2C" w:rsidP="001073E7">
      <w:r>
        <w:t>Hans: results are interesting enough, one may check reflection patterns, good to know about rooms that have reflections, not knowing today</w:t>
      </w:r>
    </w:p>
    <w:p w:rsidR="00F15F2C" w:rsidRDefault="00F15F2C" w:rsidP="001073E7">
      <w:r>
        <w:t>Stéphane: invite labs to describe their test room?</w:t>
      </w:r>
    </w:p>
    <w:p w:rsidR="00F15F2C" w:rsidRDefault="00F15F2C" w:rsidP="001073E7">
      <w:r>
        <w:t>Hans: if large anechoic, good, but this is far from reality, to see the effect of environment on test conditions</w:t>
      </w:r>
    </w:p>
    <w:p w:rsidR="00F15F2C" w:rsidRDefault="00F15F2C" w:rsidP="001073E7">
      <w:r>
        <w:t>Peter: pros and cons, 10 cm has disadvantages</w:t>
      </w:r>
    </w:p>
    <w:p w:rsidR="00F15F2C" w:rsidRDefault="00F15F2C" w:rsidP="001073E7">
      <w:r>
        <w:t>Antero:  first we considered a distance of 1m and we noticed that in some labs the room may not be large enough, one may use a listening room environment for this</w:t>
      </w:r>
    </w:p>
    <w:p w:rsidR="00F15F2C" w:rsidRDefault="00F15F2C" w:rsidP="001073E7">
      <w:r>
        <w:t>Hans: yes, good solution if available</w:t>
      </w:r>
    </w:p>
    <w:p w:rsidR="00F15F2C" w:rsidRDefault="00F15F2C" w:rsidP="001073E7">
      <w:r>
        <w:t>P</w:t>
      </w:r>
      <w:r w:rsidR="002F3336">
        <w:t>e</w:t>
      </w:r>
      <w:r>
        <w:t>ter: remain just a characterization test, not for pass/fail</w:t>
      </w:r>
    </w:p>
    <w:p w:rsidR="00F15F2C" w:rsidRDefault="00F15F2C" w:rsidP="001073E7">
      <w:r>
        <w:t>Jan: analysis does not show real privacy issue</w:t>
      </w:r>
    </w:p>
    <w:p w:rsidR="00F15F2C" w:rsidRDefault="00F15F2C" w:rsidP="001073E7">
      <w:r>
        <w:t>Antero: to compare which one is more audible, one needs all devices on the same loudness</w:t>
      </w:r>
    </w:p>
    <w:p w:rsidR="002F3336" w:rsidRDefault="00F15F2C" w:rsidP="001073E7">
      <w:r>
        <w:t>Peter: think abou</w:t>
      </w:r>
      <w:r w:rsidR="002F3336">
        <w:t>t standards on noise from</w:t>
      </w:r>
      <w:r>
        <w:t xml:space="preserve"> equipment, either reflective room, use a microphone array or intensity probes? </w:t>
      </w:r>
      <w:proofErr w:type="gramStart"/>
      <w:r>
        <w:t>if</w:t>
      </w:r>
      <w:proofErr w:type="gramEnd"/>
      <w:r>
        <w:t xml:space="preserve"> we measure how much</w:t>
      </w:r>
      <w:r w:rsidR="002F3336">
        <w:t xml:space="preserve"> a phone radiates, this can get involved.</w:t>
      </w:r>
    </w:p>
    <w:p w:rsidR="00F63533" w:rsidRDefault="002F3336" w:rsidP="001073E7">
      <w:r>
        <w:t xml:space="preserve">Andre: is there a problem? </w:t>
      </w:r>
      <w:proofErr w:type="gramStart"/>
      <w:r>
        <w:t>talking</w:t>
      </w:r>
      <w:proofErr w:type="gramEnd"/>
      <w:r>
        <w:t xml:space="preserve"> about 50 </w:t>
      </w:r>
      <w:proofErr w:type="spellStart"/>
      <w:r>
        <w:t>dBSPL</w:t>
      </w:r>
      <w:proofErr w:type="spellEnd"/>
      <w:r>
        <w:t>, is there really a problem of privacy when comparing against DUT8?</w:t>
      </w:r>
    </w:p>
    <w:p w:rsidR="002F3336" w:rsidRDefault="002F3336" w:rsidP="001073E7">
      <w:r>
        <w:lastRenderedPageBreak/>
        <w:t xml:space="preserve">Stéphane: have to close discussion as session is scheduled to end, this </w:t>
      </w:r>
      <w:proofErr w:type="spellStart"/>
      <w:r>
        <w:t>Tdoc</w:t>
      </w:r>
      <w:proofErr w:type="spellEnd"/>
      <w:r>
        <w:t xml:space="preserve"> is for discussion and it will be further updated to include results from lab 1, can we note this report?</w:t>
      </w:r>
    </w:p>
    <w:p w:rsidR="002F3336" w:rsidRPr="00F63533" w:rsidRDefault="002F3336" w:rsidP="001073E7">
      <w:pPr>
        <w:rPr>
          <w:b/>
        </w:rPr>
      </w:pPr>
      <w:r w:rsidRPr="002F3336">
        <w:rPr>
          <w:b/>
        </w:rPr>
        <w:t>Answer: yes.</w:t>
      </w:r>
    </w:p>
    <w:p w:rsidR="00F63533" w:rsidRDefault="00F63533" w:rsidP="001073E7">
      <w:r>
        <w:t xml:space="preserve">Stéphane: we will have to discuss about the time plan and next steps, should be allocate a telco post-113-e for </w:t>
      </w:r>
      <w:proofErr w:type="spellStart"/>
      <w:r>
        <w:t>HaNTE</w:t>
      </w:r>
      <w:proofErr w:type="spellEnd"/>
      <w:r>
        <w:t>?</w:t>
      </w:r>
    </w:p>
    <w:p w:rsidR="00F63533" w:rsidRDefault="00F63533" w:rsidP="001073E7">
      <w:r>
        <w:t>Andre: prefer week of 3</w:t>
      </w:r>
      <w:r w:rsidRPr="00F63533">
        <w:rPr>
          <w:vertAlign w:val="superscript"/>
        </w:rPr>
        <w:t>rd</w:t>
      </w:r>
      <w:r>
        <w:t xml:space="preserve"> May</w:t>
      </w:r>
    </w:p>
    <w:p w:rsidR="00F63533" w:rsidRDefault="00F63533" w:rsidP="001073E7">
      <w:r>
        <w:t>Stéphane: can we tentatively set the date to 3</w:t>
      </w:r>
      <w:r w:rsidRPr="00F63533">
        <w:rPr>
          <w:vertAlign w:val="superscript"/>
        </w:rPr>
        <w:t>rd</w:t>
      </w:r>
      <w:r>
        <w:t xml:space="preserve"> May</w:t>
      </w:r>
      <w:r w:rsidR="000811C8">
        <w:t xml:space="preserve"> at usual start time (16:00 CEST)</w:t>
      </w:r>
      <w:r>
        <w:t>?</w:t>
      </w:r>
    </w:p>
    <w:p w:rsidR="00F63533" w:rsidRPr="00F63533" w:rsidRDefault="00F63533" w:rsidP="001073E7">
      <w:pPr>
        <w:rPr>
          <w:b/>
        </w:rPr>
      </w:pPr>
      <w:r w:rsidRPr="00F63533">
        <w:rPr>
          <w:b/>
        </w:rPr>
        <w:t>Answer: yes</w:t>
      </w:r>
    </w:p>
    <w:p w:rsidR="00F63533" w:rsidRDefault="000811C8" w:rsidP="001073E7">
      <w:r>
        <w:t>Stéphane: Andre, could you prepare a time plan update and upload it to the Drafts/SQ folder?</w:t>
      </w:r>
    </w:p>
    <w:p w:rsidR="000811C8" w:rsidRDefault="000811C8" w:rsidP="001073E7">
      <w:r>
        <w:t>Andre: will do</w:t>
      </w:r>
    </w:p>
    <w:p w:rsidR="000811C8" w:rsidRDefault="000811C8" w:rsidP="001073E7">
      <w:r>
        <w:t xml:space="preserve">Stéphane: I will provide the </w:t>
      </w:r>
      <w:proofErr w:type="spellStart"/>
      <w:r>
        <w:t>Tdoc</w:t>
      </w:r>
      <w:proofErr w:type="spellEnd"/>
      <w:r>
        <w:t xml:space="preserve"> number offline</w:t>
      </w:r>
      <w:r w:rsidR="005306AF">
        <w:t xml:space="preserve"> after this session</w:t>
      </w:r>
    </w:p>
    <w:p w:rsidR="000811C8" w:rsidRPr="00CD5FAF" w:rsidRDefault="000811C8" w:rsidP="001073E7"/>
    <w:p w:rsidR="001073E7" w:rsidRDefault="001073E7" w:rsidP="001073E7">
      <w:r w:rsidRPr="00CD5FAF">
        <w:rPr>
          <w:b/>
        </w:rPr>
        <w:t xml:space="preserve">Decision: </w:t>
      </w:r>
      <w:r w:rsidR="0007049E">
        <w:rPr>
          <w:color w:val="4F81BD"/>
        </w:rPr>
        <w:t xml:space="preserve">S4-210428 </w:t>
      </w:r>
      <w:r w:rsidRPr="00CD5FAF">
        <w:t xml:space="preserve">is </w:t>
      </w:r>
      <w:r w:rsidR="00691EAA">
        <w:rPr>
          <w:color w:val="4F81BD" w:themeColor="accent1"/>
        </w:rPr>
        <w:t>noted</w:t>
      </w:r>
      <w:r w:rsidRPr="00CD5FAF">
        <w:t>.</w:t>
      </w:r>
    </w:p>
    <w:p w:rsidR="008750F5" w:rsidRDefault="008750F5" w:rsidP="001073E7"/>
    <w:p w:rsidR="003658DB" w:rsidRDefault="003658DB" w:rsidP="001073E7"/>
    <w:p w:rsidR="00F63533" w:rsidRDefault="00F63533" w:rsidP="001073E7">
      <w:r>
        <w:t xml:space="preserve">After the session on </w:t>
      </w:r>
      <w:proofErr w:type="spellStart"/>
      <w:r>
        <w:t>HaNTE</w:t>
      </w:r>
      <w:proofErr w:type="spellEnd"/>
      <w:r>
        <w:t xml:space="preserve">, the SQ Chair invited to discuss by email about the time plan update </w:t>
      </w:r>
      <w:r w:rsidR="005306AF">
        <w:t xml:space="preserve">(with a </w:t>
      </w:r>
      <w:proofErr w:type="spellStart"/>
      <w:r w:rsidR="005306AF">
        <w:t>Tdoc</w:t>
      </w:r>
      <w:proofErr w:type="spellEnd"/>
      <w:r w:rsidR="005306AF">
        <w:t xml:space="preserve"> number clarified to be </w:t>
      </w:r>
      <w:r w:rsidR="005306AF" w:rsidRPr="005306AF">
        <w:rPr>
          <w:color w:val="4F81BD"/>
        </w:rPr>
        <w:t>S4-210650</w:t>
      </w:r>
      <w:r w:rsidR="005306AF">
        <w:t xml:space="preserve">) </w:t>
      </w:r>
      <w:r>
        <w:t xml:space="preserve">and next steps, under the moderation of the </w:t>
      </w:r>
      <w:proofErr w:type="spellStart"/>
      <w:r>
        <w:t>HaNTE</w:t>
      </w:r>
      <w:proofErr w:type="spellEnd"/>
      <w:r>
        <w:t xml:space="preserve"> Rapporteur – see email at:</w:t>
      </w:r>
    </w:p>
    <w:p w:rsidR="00F63533" w:rsidRDefault="00F63533" w:rsidP="001073E7">
      <w:hyperlink r:id="rId13" w:history="1">
        <w:r w:rsidRPr="00B77534">
          <w:rPr>
            <w:rStyle w:val="Lienhypertexte"/>
          </w:rPr>
          <w:t>https://list.etsi.org/scripts/wa.exe?A2=3GPP_TSG_SA_WG4_SQ;65ec8a0f.2104b</w:t>
        </w:r>
      </w:hyperlink>
    </w:p>
    <w:p w:rsidR="00F63533" w:rsidRDefault="00F63533" w:rsidP="001073E7"/>
    <w:p w:rsidR="003658DB" w:rsidRDefault="003658DB" w:rsidP="001073E7"/>
    <w:tbl>
      <w:tblPr>
        <w:tblW w:w="6280" w:type="dxa"/>
        <w:tblCellMar>
          <w:left w:w="70" w:type="dxa"/>
          <w:right w:w="70" w:type="dxa"/>
        </w:tblCellMar>
        <w:tblLook w:val="04A0" w:firstRow="1" w:lastRow="0" w:firstColumn="1" w:lastColumn="0" w:noHBand="0" w:noVBand="1"/>
      </w:tblPr>
      <w:tblGrid>
        <w:gridCol w:w="960"/>
        <w:gridCol w:w="3840"/>
        <w:gridCol w:w="1480"/>
      </w:tblGrid>
      <w:tr w:rsidR="003658DB" w:rsidRPr="008A4B9B" w:rsidTr="005306AF">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3658DB" w:rsidRPr="008A4B9B" w:rsidRDefault="00683457" w:rsidP="00683457">
            <w:pPr>
              <w:spacing w:line="240" w:lineRule="auto"/>
              <w:rPr>
                <w:rFonts w:eastAsia="Times New Roman"/>
                <w:b/>
                <w:bCs/>
                <w:color w:val="0000FF"/>
                <w:sz w:val="16"/>
                <w:szCs w:val="16"/>
                <w:u w:val="single"/>
                <w:lang w:val="en-US"/>
              </w:rPr>
            </w:pPr>
            <w:r w:rsidRPr="008A4B9B">
              <w:rPr>
                <w:rFonts w:eastAsia="Times New Roman"/>
                <w:b/>
                <w:bCs/>
                <w:color w:val="0000FF"/>
                <w:sz w:val="16"/>
                <w:szCs w:val="16"/>
                <w:u w:val="single"/>
                <w:lang w:val="en-US"/>
              </w:rPr>
              <w:t>S4-210650</w:t>
            </w:r>
          </w:p>
        </w:tc>
        <w:tc>
          <w:tcPr>
            <w:tcW w:w="3840" w:type="dxa"/>
            <w:tcBorders>
              <w:top w:val="single" w:sz="4" w:space="0" w:color="A6A6A6"/>
              <w:left w:val="nil"/>
              <w:bottom w:val="single" w:sz="4" w:space="0" w:color="A6A6A6"/>
              <w:right w:val="single" w:sz="4" w:space="0" w:color="A6A6A6"/>
            </w:tcBorders>
            <w:shd w:val="clear" w:color="auto" w:fill="auto"/>
            <w:hideMark/>
          </w:tcPr>
          <w:p w:rsidR="003658DB" w:rsidRPr="008A4B9B" w:rsidRDefault="00294F71" w:rsidP="005306AF">
            <w:pPr>
              <w:spacing w:line="240" w:lineRule="auto"/>
              <w:rPr>
                <w:rFonts w:eastAsia="Times New Roman"/>
                <w:sz w:val="16"/>
                <w:szCs w:val="16"/>
                <w:lang w:val="en-US"/>
              </w:rPr>
            </w:pPr>
            <w:r w:rsidRPr="00294F71">
              <w:rPr>
                <w:rFonts w:eastAsia="Times New Roman"/>
                <w:sz w:val="16"/>
                <w:szCs w:val="16"/>
                <w:lang w:val="en-US"/>
              </w:rPr>
              <w:t xml:space="preserve">Proposals for data collection of </w:t>
            </w:r>
            <w:proofErr w:type="spellStart"/>
            <w:r w:rsidRPr="00294F71">
              <w:rPr>
                <w:rFonts w:eastAsia="Times New Roman"/>
                <w:sz w:val="16"/>
                <w:szCs w:val="16"/>
                <w:lang w:val="en-US"/>
              </w:rPr>
              <w:t>HaNTE</w:t>
            </w:r>
            <w:proofErr w:type="spellEnd"/>
            <w:r w:rsidRPr="00294F71">
              <w:rPr>
                <w:rFonts w:eastAsia="Times New Roman"/>
                <w:sz w:val="16"/>
                <w:szCs w:val="16"/>
                <w:lang w:val="en-US"/>
              </w:rPr>
              <w:t xml:space="preserve"> – test methods</w:t>
            </w:r>
          </w:p>
        </w:tc>
        <w:tc>
          <w:tcPr>
            <w:tcW w:w="1480" w:type="dxa"/>
            <w:tcBorders>
              <w:top w:val="single" w:sz="4" w:space="0" w:color="A6A6A6"/>
              <w:left w:val="nil"/>
              <w:bottom w:val="single" w:sz="4" w:space="0" w:color="A6A6A6"/>
              <w:right w:val="single" w:sz="4" w:space="0" w:color="A6A6A6"/>
            </w:tcBorders>
            <w:shd w:val="clear" w:color="auto" w:fill="auto"/>
            <w:hideMark/>
          </w:tcPr>
          <w:p w:rsidR="003658DB" w:rsidRPr="008A4B9B" w:rsidRDefault="003658DB" w:rsidP="005306AF">
            <w:pPr>
              <w:spacing w:line="240" w:lineRule="auto"/>
              <w:rPr>
                <w:rFonts w:eastAsia="Times New Roman"/>
                <w:sz w:val="16"/>
                <w:szCs w:val="16"/>
                <w:lang w:val="en-US"/>
              </w:rPr>
            </w:pPr>
            <w:proofErr w:type="spellStart"/>
            <w:r w:rsidRPr="008A4B9B">
              <w:rPr>
                <w:rFonts w:eastAsia="Times New Roman"/>
                <w:sz w:val="16"/>
                <w:szCs w:val="16"/>
                <w:lang w:val="en-US"/>
              </w:rPr>
              <w:t>HaNTE</w:t>
            </w:r>
            <w:proofErr w:type="spellEnd"/>
            <w:r w:rsidRPr="008A4B9B">
              <w:rPr>
                <w:rFonts w:eastAsia="Times New Roman"/>
                <w:sz w:val="16"/>
                <w:szCs w:val="16"/>
                <w:lang w:val="en-US"/>
              </w:rPr>
              <w:t xml:space="preserve"> Rapporteur</w:t>
            </w:r>
          </w:p>
        </w:tc>
      </w:tr>
    </w:tbl>
    <w:p w:rsidR="003658DB" w:rsidRPr="008A4B9B" w:rsidRDefault="003658DB" w:rsidP="003658DB"/>
    <w:p w:rsidR="003658DB" w:rsidRPr="008A4B9B" w:rsidRDefault="003658DB" w:rsidP="003658DB">
      <w:r w:rsidRPr="008A4B9B">
        <w:rPr>
          <w:b/>
        </w:rPr>
        <w:t xml:space="preserve">Presenter: </w:t>
      </w:r>
      <w:r w:rsidR="008A4B9B" w:rsidRPr="008A4B9B">
        <w:t xml:space="preserve">Stéphane (on behalf of the </w:t>
      </w:r>
      <w:proofErr w:type="spellStart"/>
      <w:r w:rsidR="008A4B9B" w:rsidRPr="008A4B9B">
        <w:t>HaNTE</w:t>
      </w:r>
      <w:proofErr w:type="spellEnd"/>
      <w:r w:rsidR="008A4B9B" w:rsidRPr="008A4B9B">
        <w:t xml:space="preserve"> Rapporteur, Andre </w:t>
      </w:r>
      <w:proofErr w:type="spellStart"/>
      <w:r w:rsidR="008A4B9B" w:rsidRPr="008A4B9B">
        <w:t>Schevciw</w:t>
      </w:r>
      <w:proofErr w:type="spellEnd"/>
      <w:r w:rsidR="008A4B9B" w:rsidRPr="008A4B9B">
        <w:t>)</w:t>
      </w:r>
    </w:p>
    <w:p w:rsidR="003658DB" w:rsidRPr="008A4B9B" w:rsidRDefault="003658DB" w:rsidP="003658DB">
      <w:pPr>
        <w:rPr>
          <w:b/>
        </w:rPr>
      </w:pPr>
    </w:p>
    <w:p w:rsidR="003658DB" w:rsidRPr="008A4B9B" w:rsidRDefault="003658DB" w:rsidP="003658DB">
      <w:pPr>
        <w:rPr>
          <w:b/>
        </w:rPr>
      </w:pPr>
      <w:r w:rsidRPr="008A4B9B">
        <w:rPr>
          <w:b/>
        </w:rPr>
        <w:t>Comments / questions:</w:t>
      </w:r>
    </w:p>
    <w:p w:rsidR="008A4B9B" w:rsidRDefault="008A4B9B" w:rsidP="003658DB"/>
    <w:p w:rsidR="008A4B9B" w:rsidRPr="008A4B9B" w:rsidRDefault="008A4B9B" w:rsidP="003658DB">
      <w:r>
        <w:t>Stéphane: there is a typo on the submission deadline for the telco on May 3</w:t>
      </w:r>
      <w:r w:rsidR="00D30CB5">
        <w:t xml:space="preserve"> (which is written as March 2)</w:t>
      </w:r>
      <w:r>
        <w:t>, we will need a revision.</w:t>
      </w:r>
    </w:p>
    <w:p w:rsidR="008A4B9B" w:rsidRDefault="008A4B9B" w:rsidP="003658DB">
      <w:proofErr w:type="spellStart"/>
      <w:r>
        <w:t>Frédéric</w:t>
      </w:r>
      <w:proofErr w:type="spellEnd"/>
      <w:r>
        <w:t xml:space="preserve">: submission deadline </w:t>
      </w:r>
      <w:r w:rsidR="00D30CB5">
        <w:t>would</w:t>
      </w:r>
      <w:r>
        <w:t xml:space="preserve"> be April 30; what is the completion date for </w:t>
      </w:r>
      <w:proofErr w:type="spellStart"/>
      <w:r>
        <w:t>HaNTE</w:t>
      </w:r>
      <w:proofErr w:type="spellEnd"/>
      <w:r>
        <w:t>?</w:t>
      </w:r>
    </w:p>
    <w:p w:rsidR="00F9014C" w:rsidRDefault="008A4B9B" w:rsidP="003658DB">
      <w:r>
        <w:t>Stéphane: it is still Sept. 2021</w:t>
      </w:r>
    </w:p>
    <w:p w:rsidR="008A4B9B" w:rsidRDefault="008A4B9B" w:rsidP="003658DB">
      <w:proofErr w:type="spellStart"/>
      <w:r>
        <w:t>Frédéric</w:t>
      </w:r>
      <w:proofErr w:type="spellEnd"/>
      <w:r>
        <w:t>: we will need to have the completion date in the time plan</w:t>
      </w:r>
    </w:p>
    <w:p w:rsidR="008A4B9B" w:rsidRDefault="008A4B9B" w:rsidP="003658DB">
      <w:r>
        <w:t xml:space="preserve">Stéphane: there are two time plan documents for </w:t>
      </w:r>
      <w:proofErr w:type="spellStart"/>
      <w:r>
        <w:t>HaNTE</w:t>
      </w:r>
      <w:proofErr w:type="spellEnd"/>
      <w:r>
        <w:t>, one initiated in the Wroclaw meeting that has not been updated and this round-robin time plan.</w:t>
      </w:r>
    </w:p>
    <w:p w:rsidR="008A4B9B" w:rsidRDefault="008A4B9B" w:rsidP="003658DB">
      <w:proofErr w:type="spellStart"/>
      <w:r>
        <w:t>Frédéric</w:t>
      </w:r>
      <w:proofErr w:type="spellEnd"/>
      <w:r>
        <w:t>: ok to have everything in one document, but we need the completion date</w:t>
      </w:r>
      <w:r w:rsidR="00D30CB5">
        <w:t xml:space="preserve"> to report to SA, this can be included in the SA4 meeting in May.  </w:t>
      </w:r>
    </w:p>
    <w:p w:rsidR="008A4B9B" w:rsidRDefault="008A4B9B" w:rsidP="003658DB">
      <w:r>
        <w:t>Stéphane: will check offline with the Rapporteur</w:t>
      </w:r>
    </w:p>
    <w:p w:rsidR="008A4B9B" w:rsidRPr="008A4B9B" w:rsidRDefault="008A4B9B" w:rsidP="003658DB"/>
    <w:p w:rsidR="003658DB" w:rsidRDefault="003658DB" w:rsidP="003658DB">
      <w:r w:rsidRPr="008A4B9B">
        <w:rPr>
          <w:b/>
        </w:rPr>
        <w:t xml:space="preserve">Decision: </w:t>
      </w:r>
      <w:r w:rsidR="00683457" w:rsidRPr="008A4B9B">
        <w:rPr>
          <w:color w:val="4F81BD"/>
        </w:rPr>
        <w:t>S4-210650</w:t>
      </w:r>
      <w:r w:rsidRPr="008A4B9B">
        <w:rPr>
          <w:color w:val="4F81BD"/>
        </w:rPr>
        <w:t xml:space="preserve"> </w:t>
      </w:r>
      <w:r w:rsidRPr="008A4B9B">
        <w:t xml:space="preserve">is </w:t>
      </w:r>
      <w:r w:rsidR="008A4B9B" w:rsidRPr="008A4B9B">
        <w:rPr>
          <w:color w:val="4F81BD" w:themeColor="accent1"/>
        </w:rPr>
        <w:t>revised</w:t>
      </w:r>
      <w:r w:rsidR="008A4B9B" w:rsidRPr="008A4B9B">
        <w:t xml:space="preserve"> to </w:t>
      </w:r>
      <w:r w:rsidR="008A4B9B" w:rsidRPr="008A4B9B">
        <w:rPr>
          <w:color w:val="4F81BD"/>
        </w:rPr>
        <w:t>S4-210654</w:t>
      </w:r>
      <w:r w:rsidR="008A4B9B" w:rsidRPr="008A4B9B">
        <w:t>.</w:t>
      </w:r>
    </w:p>
    <w:p w:rsidR="003658DB" w:rsidRDefault="003658DB" w:rsidP="001073E7"/>
    <w:p w:rsidR="003658DB" w:rsidRDefault="003658DB" w:rsidP="001073E7"/>
    <w:p w:rsidR="00D30CB5" w:rsidRDefault="00D30CB5" w:rsidP="00D30CB5"/>
    <w:tbl>
      <w:tblPr>
        <w:tblW w:w="6280" w:type="dxa"/>
        <w:tblCellMar>
          <w:left w:w="70" w:type="dxa"/>
          <w:right w:w="70" w:type="dxa"/>
        </w:tblCellMar>
        <w:tblLook w:val="04A0" w:firstRow="1" w:lastRow="0" w:firstColumn="1" w:lastColumn="0" w:noHBand="0" w:noVBand="1"/>
      </w:tblPr>
      <w:tblGrid>
        <w:gridCol w:w="960"/>
        <w:gridCol w:w="3840"/>
        <w:gridCol w:w="1480"/>
      </w:tblGrid>
      <w:tr w:rsidR="00D30CB5" w:rsidRPr="008A4B9B" w:rsidTr="000F01D9">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D30CB5" w:rsidRPr="008A4B9B" w:rsidRDefault="00D30CB5" w:rsidP="000F01D9">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lastRenderedPageBreak/>
              <w:t>S4-210654</w:t>
            </w:r>
          </w:p>
        </w:tc>
        <w:tc>
          <w:tcPr>
            <w:tcW w:w="3840" w:type="dxa"/>
            <w:tcBorders>
              <w:top w:val="single" w:sz="4" w:space="0" w:color="A6A6A6"/>
              <w:left w:val="nil"/>
              <w:bottom w:val="single" w:sz="4" w:space="0" w:color="A6A6A6"/>
              <w:right w:val="single" w:sz="4" w:space="0" w:color="A6A6A6"/>
            </w:tcBorders>
            <w:shd w:val="clear" w:color="auto" w:fill="auto"/>
            <w:hideMark/>
          </w:tcPr>
          <w:p w:rsidR="00D30CB5" w:rsidRPr="008A4B9B" w:rsidRDefault="00294F71" w:rsidP="000F01D9">
            <w:pPr>
              <w:spacing w:line="240" w:lineRule="auto"/>
              <w:rPr>
                <w:rFonts w:eastAsia="Times New Roman"/>
                <w:sz w:val="16"/>
                <w:szCs w:val="16"/>
                <w:lang w:val="en-US"/>
              </w:rPr>
            </w:pPr>
            <w:r w:rsidRPr="00294F71">
              <w:rPr>
                <w:rFonts w:eastAsia="Times New Roman"/>
                <w:sz w:val="16"/>
                <w:szCs w:val="16"/>
                <w:lang w:val="en-US"/>
              </w:rPr>
              <w:t xml:space="preserve">Proposals for data collection of </w:t>
            </w:r>
            <w:proofErr w:type="spellStart"/>
            <w:r w:rsidRPr="00294F71">
              <w:rPr>
                <w:rFonts w:eastAsia="Times New Roman"/>
                <w:sz w:val="16"/>
                <w:szCs w:val="16"/>
                <w:lang w:val="en-US"/>
              </w:rPr>
              <w:t>HaNTE</w:t>
            </w:r>
            <w:proofErr w:type="spellEnd"/>
            <w:r w:rsidRPr="00294F71">
              <w:rPr>
                <w:rFonts w:eastAsia="Times New Roman"/>
                <w:sz w:val="16"/>
                <w:szCs w:val="16"/>
                <w:lang w:val="en-US"/>
              </w:rPr>
              <w:t xml:space="preserve"> – test methods</w:t>
            </w:r>
          </w:p>
        </w:tc>
        <w:tc>
          <w:tcPr>
            <w:tcW w:w="1480" w:type="dxa"/>
            <w:tcBorders>
              <w:top w:val="single" w:sz="4" w:space="0" w:color="A6A6A6"/>
              <w:left w:val="nil"/>
              <w:bottom w:val="single" w:sz="4" w:space="0" w:color="A6A6A6"/>
              <w:right w:val="single" w:sz="4" w:space="0" w:color="A6A6A6"/>
            </w:tcBorders>
            <w:shd w:val="clear" w:color="auto" w:fill="auto"/>
            <w:hideMark/>
          </w:tcPr>
          <w:p w:rsidR="00D30CB5" w:rsidRPr="008A4B9B" w:rsidRDefault="00D30CB5" w:rsidP="000F01D9">
            <w:pPr>
              <w:spacing w:line="240" w:lineRule="auto"/>
              <w:rPr>
                <w:rFonts w:eastAsia="Times New Roman"/>
                <w:sz w:val="16"/>
                <w:szCs w:val="16"/>
                <w:lang w:val="en-US"/>
              </w:rPr>
            </w:pPr>
            <w:proofErr w:type="spellStart"/>
            <w:r w:rsidRPr="008A4B9B">
              <w:rPr>
                <w:rFonts w:eastAsia="Times New Roman"/>
                <w:sz w:val="16"/>
                <w:szCs w:val="16"/>
                <w:lang w:val="en-US"/>
              </w:rPr>
              <w:t>HaNTE</w:t>
            </w:r>
            <w:proofErr w:type="spellEnd"/>
            <w:r w:rsidRPr="008A4B9B">
              <w:rPr>
                <w:rFonts w:eastAsia="Times New Roman"/>
                <w:sz w:val="16"/>
                <w:szCs w:val="16"/>
                <w:lang w:val="en-US"/>
              </w:rPr>
              <w:t xml:space="preserve"> Rapporteur</w:t>
            </w:r>
          </w:p>
        </w:tc>
      </w:tr>
    </w:tbl>
    <w:p w:rsidR="00D30CB5" w:rsidRDefault="00D30CB5" w:rsidP="00D30CB5"/>
    <w:p w:rsidR="00D30CB5" w:rsidRPr="008A4B9B" w:rsidRDefault="00D30CB5" w:rsidP="00D30CB5">
      <w:r>
        <w:t xml:space="preserve">This </w:t>
      </w:r>
      <w:proofErr w:type="spellStart"/>
      <w:r>
        <w:t>Tdoc</w:t>
      </w:r>
      <w:proofErr w:type="spellEnd"/>
      <w:r>
        <w:t xml:space="preserve"> is derived </w:t>
      </w:r>
      <w:r w:rsidRPr="008A4B9B">
        <w:rPr>
          <w:color w:val="4F81BD"/>
        </w:rPr>
        <w:t>S4-210650</w:t>
      </w:r>
      <w:r>
        <w:rPr>
          <w:color w:val="4F81BD"/>
        </w:rPr>
        <w:t xml:space="preserve"> </w:t>
      </w:r>
      <w:r>
        <w:t>with online edits.</w:t>
      </w:r>
    </w:p>
    <w:p w:rsidR="00D30CB5" w:rsidRPr="008A4B9B" w:rsidRDefault="00D30CB5" w:rsidP="00D30CB5"/>
    <w:p w:rsidR="001073E7" w:rsidRDefault="00D30CB5">
      <w:r w:rsidRPr="008A4B9B">
        <w:rPr>
          <w:b/>
        </w:rPr>
        <w:t xml:space="preserve">Decision: </w:t>
      </w:r>
      <w:r>
        <w:rPr>
          <w:color w:val="4F81BD"/>
        </w:rPr>
        <w:t>S4-210654</w:t>
      </w:r>
      <w:r w:rsidRPr="008A4B9B">
        <w:rPr>
          <w:color w:val="4F81BD"/>
        </w:rPr>
        <w:t xml:space="preserve"> </w:t>
      </w:r>
      <w:r w:rsidRPr="008A4B9B">
        <w:t xml:space="preserve">is </w:t>
      </w:r>
      <w:r>
        <w:rPr>
          <w:color w:val="4F81BD" w:themeColor="accent1"/>
        </w:rPr>
        <w:t>agreed</w:t>
      </w:r>
      <w:r>
        <w:t>.</w:t>
      </w:r>
    </w:p>
    <w:p w:rsidR="00A75FDB" w:rsidRDefault="00A75FDB"/>
    <w:p w:rsidR="00A75FDB" w:rsidRDefault="001B7B7E">
      <w:pPr>
        <w:rPr>
          <w:b/>
        </w:rPr>
      </w:pPr>
      <w:r>
        <w:rPr>
          <w:b/>
        </w:rPr>
        <w:t>A.I. 10.</w:t>
      </w:r>
      <w:r w:rsidR="00862F08">
        <w:rPr>
          <w:b/>
        </w:rPr>
        <w:t xml:space="preserve">7 </w:t>
      </w:r>
      <w:proofErr w:type="spellStart"/>
      <w:r w:rsidR="00862F08">
        <w:rPr>
          <w:b/>
        </w:rPr>
        <w:t>HInT</w:t>
      </w:r>
      <w:proofErr w:type="spellEnd"/>
      <w:r w:rsidR="00862F08">
        <w:rPr>
          <w:b/>
        </w:rPr>
        <w:t xml:space="preserve"> (Extension for headset interface tests of UE)</w:t>
      </w:r>
    </w:p>
    <w:p w:rsidR="00A75FDB" w:rsidRDefault="00A75FDB">
      <w:pPr>
        <w:rPr>
          <w:b/>
          <w:sz w:val="20"/>
          <w:szCs w:val="20"/>
        </w:rPr>
      </w:pPr>
    </w:p>
    <w:p w:rsidR="00B76405" w:rsidRDefault="00B76405" w:rsidP="00B76405"/>
    <w:tbl>
      <w:tblPr>
        <w:tblW w:w="6280" w:type="dxa"/>
        <w:tblCellMar>
          <w:left w:w="70" w:type="dxa"/>
          <w:right w:w="70" w:type="dxa"/>
        </w:tblCellMar>
        <w:tblLook w:val="04A0" w:firstRow="1" w:lastRow="0" w:firstColumn="1" w:lastColumn="0" w:noHBand="0" w:noVBand="1"/>
      </w:tblPr>
      <w:tblGrid>
        <w:gridCol w:w="960"/>
        <w:gridCol w:w="4513"/>
        <w:gridCol w:w="807"/>
      </w:tblGrid>
      <w:tr w:rsidR="0007049E" w:rsidRPr="0007049E" w:rsidTr="0007049E">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07049E" w:rsidRPr="0007049E" w:rsidRDefault="005306AF" w:rsidP="0007049E">
            <w:pPr>
              <w:spacing w:line="240" w:lineRule="auto"/>
              <w:rPr>
                <w:rFonts w:eastAsia="Times New Roman"/>
                <w:b/>
                <w:bCs/>
                <w:color w:val="0000FF"/>
                <w:sz w:val="16"/>
                <w:szCs w:val="16"/>
                <w:u w:val="single"/>
                <w:lang w:val="fr-FR"/>
              </w:rPr>
            </w:pPr>
            <w:hyperlink r:id="rId14" w:history="1">
              <w:r w:rsidR="0007049E" w:rsidRPr="0007049E">
                <w:rPr>
                  <w:rFonts w:eastAsia="Times New Roman"/>
                  <w:b/>
                  <w:bCs/>
                  <w:color w:val="0000FF"/>
                  <w:sz w:val="16"/>
                  <w:szCs w:val="16"/>
                  <w:u w:val="single"/>
                  <w:lang w:val="fr-FR"/>
                </w:rPr>
                <w:t>S4-210474</w:t>
              </w:r>
            </w:hyperlink>
          </w:p>
        </w:tc>
        <w:tc>
          <w:tcPr>
            <w:tcW w:w="4513"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en-US"/>
              </w:rPr>
            </w:pPr>
            <w:proofErr w:type="spellStart"/>
            <w:r w:rsidRPr="0007049E">
              <w:rPr>
                <w:rFonts w:eastAsia="Times New Roman"/>
                <w:sz w:val="16"/>
                <w:szCs w:val="16"/>
                <w:lang w:val="en-US"/>
              </w:rPr>
              <w:t>DraftCR</w:t>
            </w:r>
            <w:proofErr w:type="spellEnd"/>
            <w:r w:rsidRPr="0007049E">
              <w:rPr>
                <w:rFonts w:eastAsia="Times New Roman"/>
                <w:sz w:val="16"/>
                <w:szCs w:val="16"/>
                <w:lang w:val="en-US"/>
              </w:rPr>
              <w:t xml:space="preserve"> TS26.132 o</w:t>
            </w:r>
            <w:r>
              <w:rPr>
                <w:rFonts w:eastAsia="Times New Roman"/>
                <w:sz w:val="16"/>
                <w:szCs w:val="16"/>
                <w:lang w:val="en-US"/>
              </w:rPr>
              <w:t xml:space="preserve">n Headset Interface Description </w:t>
            </w:r>
            <w:r w:rsidRPr="0007049E">
              <w:rPr>
                <w:rFonts w:eastAsia="Times New Roman"/>
                <w:sz w:val="16"/>
                <w:szCs w:val="16"/>
                <w:lang w:val="en-US"/>
              </w:rPr>
              <w:t>(update)</w:t>
            </w:r>
          </w:p>
        </w:tc>
        <w:tc>
          <w:tcPr>
            <w:tcW w:w="807"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fr-FR"/>
              </w:rPr>
            </w:pPr>
            <w:r w:rsidRPr="0007049E">
              <w:rPr>
                <w:rFonts w:eastAsia="Times New Roman"/>
                <w:sz w:val="16"/>
                <w:szCs w:val="16"/>
                <w:lang w:val="fr-FR"/>
              </w:rPr>
              <w:t xml:space="preserve">HEAD </w:t>
            </w:r>
            <w:proofErr w:type="spellStart"/>
            <w:r w:rsidRPr="0007049E">
              <w:rPr>
                <w:rFonts w:eastAsia="Times New Roman"/>
                <w:sz w:val="16"/>
                <w:szCs w:val="16"/>
                <w:lang w:val="fr-FR"/>
              </w:rPr>
              <w:t>acoustics</w:t>
            </w:r>
            <w:proofErr w:type="spellEnd"/>
            <w:r w:rsidRPr="0007049E">
              <w:rPr>
                <w:rFonts w:eastAsia="Times New Roman"/>
                <w:sz w:val="16"/>
                <w:szCs w:val="16"/>
                <w:lang w:val="fr-FR"/>
              </w:rPr>
              <w:t xml:space="preserve"> </w:t>
            </w:r>
            <w:proofErr w:type="spellStart"/>
            <w:r w:rsidRPr="0007049E">
              <w:rPr>
                <w:rFonts w:eastAsia="Times New Roman"/>
                <w:sz w:val="16"/>
                <w:szCs w:val="16"/>
                <w:lang w:val="fr-FR"/>
              </w:rPr>
              <w:t>GmbH</w:t>
            </w:r>
            <w:proofErr w:type="spellEnd"/>
          </w:p>
        </w:tc>
      </w:tr>
    </w:tbl>
    <w:p w:rsidR="00B76405" w:rsidRDefault="00B76405" w:rsidP="00B76405">
      <w:pPr>
        <w:rPr>
          <w:b/>
        </w:rPr>
      </w:pPr>
    </w:p>
    <w:p w:rsidR="00B76405" w:rsidRDefault="00B76405" w:rsidP="00B76405">
      <w:r w:rsidRPr="00BF3208">
        <w:rPr>
          <w:b/>
        </w:rPr>
        <w:t>Presenter:</w:t>
      </w:r>
      <w:r w:rsidR="004C03A1">
        <w:t xml:space="preserve"> </w:t>
      </w:r>
      <w:r w:rsidR="00084732">
        <w:t>Jan Reimes</w:t>
      </w:r>
      <w:r w:rsidR="004C03A1">
        <w:t xml:space="preserve"> (HEAD acoustics</w:t>
      </w:r>
      <w:r w:rsidRPr="00BF3208">
        <w:t>)</w:t>
      </w:r>
    </w:p>
    <w:p w:rsidR="0007049E" w:rsidRDefault="0007049E" w:rsidP="0007049E">
      <w:pPr>
        <w:spacing w:line="240" w:lineRule="auto"/>
      </w:pPr>
    </w:p>
    <w:p w:rsidR="00B76405" w:rsidRDefault="009B25E2" w:rsidP="00B76405">
      <w:r w:rsidRPr="0000080F">
        <w:t xml:space="preserve">Within the scope of the work item </w:t>
      </w:r>
      <w:proofErr w:type="spellStart"/>
      <w:r w:rsidRPr="0000080F">
        <w:t>HInT</w:t>
      </w:r>
      <w:proofErr w:type="spellEnd"/>
      <w:r w:rsidRPr="0000080F">
        <w:t>, it is intended to add new test methods to TS 26.132 for analogue and digital interfaces of UE. As a preparation for these, a detailed specification and description of the introduced interfaces has to be included.</w:t>
      </w:r>
    </w:p>
    <w:p w:rsidR="009B25E2" w:rsidRDefault="009B25E2" w:rsidP="00B76405">
      <w:r>
        <w:t xml:space="preserve">This </w:t>
      </w:r>
      <w:proofErr w:type="spellStart"/>
      <w:r>
        <w:t>dCR</w:t>
      </w:r>
      <w:proofErr w:type="spellEnd"/>
      <w:r>
        <w:t xml:space="preserve"> implements the following changes: </w:t>
      </w:r>
      <w:r w:rsidRPr="0000080F">
        <w:t>Introduction of new clauses for analogue and digital interfaces, editorial changes in the existing clauses regarding measurement equipment.</w:t>
      </w:r>
      <w:r>
        <w:t xml:space="preserve"> This is revision of </w:t>
      </w:r>
      <w:r w:rsidRPr="009B25E2">
        <w:t>S4aQ200165</w:t>
      </w:r>
      <w:r>
        <w:t>.</w:t>
      </w:r>
    </w:p>
    <w:p w:rsidR="009B25E2" w:rsidRDefault="009B25E2" w:rsidP="00B76405"/>
    <w:p w:rsidR="00B76405" w:rsidRDefault="00B76405" w:rsidP="00B76405">
      <w:pPr>
        <w:rPr>
          <w:b/>
        </w:rPr>
      </w:pPr>
      <w:r>
        <w:rPr>
          <w:b/>
        </w:rPr>
        <w:t>Comments / questions:</w:t>
      </w:r>
    </w:p>
    <w:p w:rsidR="00B76405" w:rsidRDefault="00B76405" w:rsidP="00B76405"/>
    <w:p w:rsidR="00465E54" w:rsidRDefault="00F20D38" w:rsidP="00B76405">
      <w:r>
        <w:t>Stéphane: This is an incremental version, with minor changes compared to the latest version agreed in the previous SQ SWG ad-hoc telco. The plan is to remove brackets at this meeting. Are there any comment before going into online editing?</w:t>
      </w:r>
    </w:p>
    <w:p w:rsidR="00F20D38" w:rsidRPr="00F20D38" w:rsidRDefault="00F20D38" w:rsidP="00B76405">
      <w:pPr>
        <w:rPr>
          <w:b/>
        </w:rPr>
      </w:pPr>
      <w:r w:rsidRPr="00F20D38">
        <w:rPr>
          <w:b/>
        </w:rPr>
        <w:t>Answer: no comment</w:t>
      </w:r>
    </w:p>
    <w:p w:rsidR="00DA4201" w:rsidRPr="00F20D38" w:rsidRDefault="00F20D38" w:rsidP="00B76405">
      <w:r w:rsidRPr="00F20D38">
        <w:t>Stéphane: Invite Jan to go over document</w:t>
      </w:r>
    </w:p>
    <w:p w:rsidR="00F20D38" w:rsidRPr="00F20D38" w:rsidRDefault="00F20D38" w:rsidP="00B76405">
      <w:r w:rsidRPr="00F20D38">
        <w:t>(</w:t>
      </w:r>
      <w:r w:rsidRPr="005807DE">
        <w:rPr>
          <w:i/>
        </w:rPr>
        <w:t>Jan projects S4-210474 starting with clause 5.1.6.2 which is the first clause with brackets</w:t>
      </w:r>
      <w:r w:rsidRPr="00F20D38">
        <w:t>)</w:t>
      </w:r>
    </w:p>
    <w:p w:rsidR="00F20D38" w:rsidRPr="00F20D38" w:rsidRDefault="00F20D38" w:rsidP="00B76405">
      <w:r w:rsidRPr="00F20D38">
        <w:t>Onli</w:t>
      </w:r>
      <w:r>
        <w:t>ne editing takes places and the following points were discussed</w:t>
      </w:r>
      <w:r w:rsidRPr="00F20D38">
        <w:t>:</w:t>
      </w:r>
    </w:p>
    <w:p w:rsidR="00F20D38" w:rsidRDefault="00F20D38" w:rsidP="00F20D38">
      <w:pPr>
        <w:pStyle w:val="Paragraphedeliste"/>
        <w:numPr>
          <w:ilvl w:val="0"/>
          <w:numId w:val="5"/>
        </w:numPr>
        <w:rPr>
          <w:rFonts w:ascii="Arial" w:eastAsia="Arial" w:hAnsi="Arial" w:cs="Arial"/>
          <w:sz w:val="22"/>
          <w:szCs w:val="22"/>
          <w:lang w:val="en" w:eastAsia="fr-FR"/>
        </w:rPr>
      </w:pPr>
      <w:r>
        <w:rPr>
          <w:rFonts w:ascii="Arial" w:eastAsia="Arial" w:hAnsi="Arial" w:cs="Arial"/>
          <w:sz w:val="22"/>
          <w:szCs w:val="22"/>
          <w:lang w:val="en" w:eastAsia="fr-FR"/>
        </w:rPr>
        <w:t>clause 5.1.6.2</w:t>
      </w:r>
    </w:p>
    <w:p w:rsidR="00F20D38" w:rsidRDefault="00F20D38" w:rsidP="00F20D38">
      <w:r>
        <w:t>Stéphane: comment on P.DHIP essential to keep?</w:t>
      </w:r>
    </w:p>
    <w:p w:rsidR="00F20D38" w:rsidRDefault="00F20D38" w:rsidP="00F20D38">
      <w:r>
        <w:t>Jan: this is put for information</w:t>
      </w:r>
    </w:p>
    <w:p w:rsidR="00F20D38" w:rsidRDefault="00F20D38" w:rsidP="00F20D38">
      <w:r>
        <w:t>Stéphane: the way forward could be to refer to an intermediate version of the ITU-T recommendation, this will create a dependency similar to the reference of draft IETF RFCs in MTSI and this can be later fixed with a CR when the ITU-T recommendation is available.</w:t>
      </w:r>
    </w:p>
    <w:p w:rsidR="00F20D38" w:rsidRDefault="00F20D38" w:rsidP="00F20D38">
      <w:r>
        <w:t>Jan: I removed the comment and add a reference</w:t>
      </w:r>
    </w:p>
    <w:p w:rsidR="00F20D38" w:rsidRPr="00F20D38" w:rsidRDefault="00F20D38" w:rsidP="00F20D38">
      <w:pPr>
        <w:pStyle w:val="Paragraphedeliste"/>
        <w:numPr>
          <w:ilvl w:val="0"/>
          <w:numId w:val="5"/>
        </w:numPr>
        <w:rPr>
          <w:rFonts w:ascii="Arial" w:eastAsia="Arial" w:hAnsi="Arial" w:cs="Arial"/>
          <w:sz w:val="22"/>
          <w:szCs w:val="22"/>
          <w:lang w:val="en" w:eastAsia="fr-FR"/>
        </w:rPr>
      </w:pPr>
      <w:r w:rsidRPr="00F20D38">
        <w:rPr>
          <w:rFonts w:ascii="Arial" w:eastAsia="Arial" w:hAnsi="Arial" w:cs="Arial"/>
          <w:sz w:val="22"/>
          <w:szCs w:val="22"/>
          <w:lang w:val="en" w:eastAsia="fr-FR"/>
        </w:rPr>
        <w:t>clause 7.4.0</w:t>
      </w:r>
      <w:r>
        <w:rPr>
          <w:rFonts w:ascii="Arial" w:eastAsia="Arial" w:hAnsi="Arial" w:cs="Arial"/>
          <w:sz w:val="22"/>
          <w:szCs w:val="22"/>
          <w:lang w:val="en" w:eastAsia="fr-FR"/>
        </w:rPr>
        <w:t>:</w:t>
      </w:r>
    </w:p>
    <w:p w:rsidR="00F20D38" w:rsidRDefault="00F20D38" w:rsidP="00F20D38">
      <w:r>
        <w:t>Stéphane: there is a similar statement in TS 26.131 for linear interpolation</w:t>
      </w:r>
    </w:p>
    <w:p w:rsidR="00F20D38" w:rsidRDefault="00F20D38" w:rsidP="00F20D38">
      <w:r>
        <w:t>Peter: true, there are statements on the interpolation of masks. The additional importance of the new statement in clause 7.4.0 is on the center frequencies, it does not apply to corners.</w:t>
      </w:r>
    </w:p>
    <w:p w:rsidR="001A7ABF" w:rsidRDefault="001A7ABF" w:rsidP="00F20D38">
      <w:pPr>
        <w:pStyle w:val="Paragraphedeliste"/>
        <w:numPr>
          <w:ilvl w:val="0"/>
          <w:numId w:val="5"/>
        </w:numPr>
        <w:rPr>
          <w:rFonts w:ascii="Arial" w:eastAsia="Arial" w:hAnsi="Arial" w:cs="Arial"/>
          <w:sz w:val="22"/>
          <w:szCs w:val="22"/>
          <w:lang w:val="en" w:eastAsia="fr-FR"/>
        </w:rPr>
      </w:pPr>
      <w:r>
        <w:rPr>
          <w:rFonts w:ascii="Arial" w:eastAsia="Arial" w:hAnsi="Arial" w:cs="Arial"/>
          <w:sz w:val="22"/>
          <w:szCs w:val="22"/>
          <w:lang w:val="en" w:eastAsia="fr-FR"/>
        </w:rPr>
        <w:t>clause 10.10.4.3:</w:t>
      </w:r>
    </w:p>
    <w:p w:rsidR="001A7ABF" w:rsidRDefault="001A7ABF" w:rsidP="001A7ABF">
      <w:r>
        <w:t>Stéphane: need to keep the comment on P.863 V.3.0?</w:t>
      </w:r>
    </w:p>
    <w:p w:rsidR="001A7ABF" w:rsidRDefault="001A7ABF" w:rsidP="001A7ABF">
      <w:r>
        <w:t xml:space="preserve">Jan: now available for </w:t>
      </w:r>
      <w:proofErr w:type="spellStart"/>
      <w:r>
        <w:t>fullband</w:t>
      </w:r>
      <w:proofErr w:type="spellEnd"/>
      <w:r>
        <w:t>, and validated</w:t>
      </w:r>
    </w:p>
    <w:p w:rsidR="001A7ABF" w:rsidRDefault="001A7ABF" w:rsidP="001A7ABF">
      <w:r>
        <w:t>Stéphane: let’s collect views on this topic</w:t>
      </w:r>
    </w:p>
    <w:p w:rsidR="001A7ABF" w:rsidRDefault="001A7ABF" w:rsidP="001A7ABF">
      <w:r>
        <w:lastRenderedPageBreak/>
        <w:t xml:space="preserve">Jan: we could add a new reference and copy text from SWB, this is out of scope of the </w:t>
      </w:r>
      <w:proofErr w:type="spellStart"/>
      <w:r>
        <w:t>HInT</w:t>
      </w:r>
      <w:proofErr w:type="spellEnd"/>
      <w:r>
        <w:t xml:space="preserve"> work item, replacing V2 of P.863 should be done in another WI</w:t>
      </w:r>
    </w:p>
    <w:p w:rsidR="0034014C" w:rsidRDefault="001A7ABF" w:rsidP="001A7ABF">
      <w:r>
        <w:t>Sté</w:t>
      </w:r>
      <w:r w:rsidR="0034014C">
        <w:t xml:space="preserve">phane: </w:t>
      </w:r>
      <w:r>
        <w:t>could</w:t>
      </w:r>
      <w:r w:rsidR="0034014C">
        <w:t xml:space="preserve"> lead to side effects on handset and headset test cases</w:t>
      </w:r>
    </w:p>
    <w:p w:rsidR="0034014C" w:rsidRDefault="0034014C" w:rsidP="001A7ABF">
      <w:r>
        <w:t>Fabrice: proposal is to change to P.863 V3.0?</w:t>
      </w:r>
    </w:p>
    <w:p w:rsidR="0034014C" w:rsidRDefault="0034014C" w:rsidP="001A7ABF">
      <w:r>
        <w:t xml:space="preserve">Jan: just put a note explaining that V3 supports </w:t>
      </w:r>
      <w:proofErr w:type="spellStart"/>
      <w:r>
        <w:t>fullband</w:t>
      </w:r>
      <w:proofErr w:type="spellEnd"/>
      <w:r>
        <w:t xml:space="preserve"> but is for further study because there are side effects, the proposal is just to change the comment into a note</w:t>
      </w:r>
    </w:p>
    <w:p w:rsidR="0034014C" w:rsidRDefault="0034014C" w:rsidP="001A7ABF">
      <w:r>
        <w:t xml:space="preserve">Fabrice: at the end, keep P.863 V2 for NB, WB, </w:t>
      </w:r>
      <w:proofErr w:type="gramStart"/>
      <w:r>
        <w:t>SWB</w:t>
      </w:r>
      <w:proofErr w:type="gramEnd"/>
      <w:r>
        <w:t xml:space="preserve"> and use V3 for FB? </w:t>
      </w:r>
      <w:proofErr w:type="gramStart"/>
      <w:r>
        <w:t>or</w:t>
      </w:r>
      <w:proofErr w:type="gramEnd"/>
      <w:r>
        <w:t xml:space="preserve"> change everything to V3?</w:t>
      </w:r>
    </w:p>
    <w:p w:rsidR="0034014C" w:rsidRDefault="0034014C" w:rsidP="001A7ABF">
      <w:r>
        <w:t>Jan: this could be one solution to have V3 only for FB but replacing V2 would be a big change and require a WI</w:t>
      </w:r>
    </w:p>
    <w:p w:rsidR="0034014C" w:rsidRDefault="0034014C" w:rsidP="001A7ABF">
      <w:r>
        <w:t>Fabrice: not discussing process, just discussing long-term</w:t>
      </w:r>
    </w:p>
    <w:p w:rsidR="0034014C" w:rsidRDefault="0034014C" w:rsidP="001A7ABF">
      <w:r>
        <w:t>Jan: easiest way would be to keep legacy with V2 and see if everything stays compatible with the new version. Changing to the latest version requires a lot of retesting for NB, WB, SWB, quite some work.</w:t>
      </w:r>
    </w:p>
    <w:p w:rsidR="001A7ABF" w:rsidRDefault="0034014C" w:rsidP="001A7ABF">
      <w:r>
        <w:t xml:space="preserve">Peter: not saying everything to </w:t>
      </w:r>
      <w:proofErr w:type="spellStart"/>
      <w:r>
        <w:t>restest</w:t>
      </w:r>
      <w:proofErr w:type="spellEnd"/>
      <w:r>
        <w:t>, if there are recordings available, they are OK to use, one can process material on different versions, and one can use the existing validation from ITU-T.</w:t>
      </w:r>
    </w:p>
    <w:p w:rsidR="0034014C" w:rsidRDefault="0034014C" w:rsidP="001A7ABF">
      <w:r>
        <w:t>Jan: quite some effort to do the analysis</w:t>
      </w:r>
    </w:p>
    <w:p w:rsidR="0034014C" w:rsidRDefault="0034014C" w:rsidP="001A7ABF">
      <w:r>
        <w:t>Stéphane: then remove comment in clause 10.10.4.3?</w:t>
      </w:r>
    </w:p>
    <w:p w:rsidR="0034014C" w:rsidRPr="001A7ABF" w:rsidRDefault="0034014C" w:rsidP="001A7ABF">
      <w:r>
        <w:t>Jan: yes</w:t>
      </w:r>
    </w:p>
    <w:p w:rsidR="00F20D38" w:rsidRPr="00F20D38" w:rsidRDefault="001A7ABF" w:rsidP="00F20D38">
      <w:pPr>
        <w:pStyle w:val="Paragraphedeliste"/>
        <w:numPr>
          <w:ilvl w:val="0"/>
          <w:numId w:val="5"/>
        </w:numPr>
        <w:rPr>
          <w:rFonts w:ascii="Arial" w:eastAsia="Arial" w:hAnsi="Arial" w:cs="Arial"/>
          <w:sz w:val="22"/>
          <w:szCs w:val="22"/>
          <w:lang w:val="en" w:eastAsia="fr-FR"/>
        </w:rPr>
      </w:pPr>
      <w:r>
        <w:rPr>
          <w:rFonts w:ascii="Arial" w:eastAsia="Arial" w:hAnsi="Arial" w:cs="Arial"/>
          <w:sz w:val="22"/>
          <w:szCs w:val="22"/>
          <w:lang w:val="en" w:eastAsia="fr-FR"/>
        </w:rPr>
        <w:t>g</w:t>
      </w:r>
      <w:r w:rsidR="0034014C">
        <w:rPr>
          <w:rFonts w:ascii="Arial" w:eastAsia="Arial" w:hAnsi="Arial" w:cs="Arial"/>
          <w:sz w:val="22"/>
          <w:szCs w:val="22"/>
          <w:lang w:val="en" w:eastAsia="fr-FR"/>
        </w:rPr>
        <w:t>eneral</w:t>
      </w:r>
      <w:r w:rsidR="00F20D38">
        <w:rPr>
          <w:rFonts w:ascii="Arial" w:eastAsia="Arial" w:hAnsi="Arial" w:cs="Arial"/>
          <w:sz w:val="22"/>
          <w:szCs w:val="22"/>
          <w:lang w:val="en" w:eastAsia="fr-FR"/>
        </w:rPr>
        <w:t>:</w:t>
      </w:r>
    </w:p>
    <w:p w:rsidR="00F20D38" w:rsidRDefault="00F20D38" w:rsidP="00F20D38">
      <w:r>
        <w:t>Jan: adding ‘</w:t>
      </w:r>
      <w:proofErr w:type="spellStart"/>
      <w:r>
        <w:t>th</w:t>
      </w:r>
      <w:proofErr w:type="spellEnd"/>
      <w:r>
        <w:t>’ to 1/12-octave</w:t>
      </w:r>
    </w:p>
    <w:p w:rsidR="00F20D38" w:rsidRDefault="00F20D38" w:rsidP="00F20D38">
      <w:r>
        <w:t xml:space="preserve">Stéphane: </w:t>
      </w:r>
      <w:r w:rsidR="00F05190">
        <w:t>need to check consistency with the existing text in TS 26.132 but currently there is no ‘</w:t>
      </w:r>
      <w:proofErr w:type="spellStart"/>
      <w:r w:rsidR="00F05190">
        <w:t>th</w:t>
      </w:r>
      <w:proofErr w:type="spellEnd"/>
      <w:r w:rsidR="00F05190">
        <w:t>’ so better not to use this</w:t>
      </w:r>
    </w:p>
    <w:p w:rsidR="00F05190" w:rsidRPr="00F20D38" w:rsidRDefault="00F05190" w:rsidP="00F20D38">
      <w:r>
        <w:t>Tomas: also remove ‘</w:t>
      </w:r>
      <w:proofErr w:type="spellStart"/>
      <w:r>
        <w:t>rd</w:t>
      </w:r>
      <w:proofErr w:type="spellEnd"/>
      <w:r>
        <w:t>’ for 1/3rd-octave</w:t>
      </w:r>
    </w:p>
    <w:p w:rsidR="005807DE" w:rsidRPr="00F20D38" w:rsidRDefault="005807DE" w:rsidP="005807DE">
      <w:r w:rsidRPr="00F20D38">
        <w:t>(</w:t>
      </w:r>
      <w:proofErr w:type="gramStart"/>
      <w:r w:rsidRPr="005807DE">
        <w:rPr>
          <w:i/>
        </w:rPr>
        <w:t>as</w:t>
      </w:r>
      <w:proofErr w:type="gramEnd"/>
      <w:r w:rsidRPr="005807DE">
        <w:rPr>
          <w:i/>
        </w:rPr>
        <w:t xml:space="preserve"> a result of the online editing, Jan </w:t>
      </w:r>
      <w:r>
        <w:rPr>
          <w:i/>
        </w:rPr>
        <w:t>notes that all brackets around section titles have been removed and thanks all delegates for this progress</w:t>
      </w:r>
      <w:r w:rsidRPr="00F20D38">
        <w:t>)</w:t>
      </w:r>
    </w:p>
    <w:p w:rsidR="0034014C" w:rsidRDefault="005807DE" w:rsidP="00B76405">
      <w:r w:rsidRPr="005807DE">
        <w:t>Stéphane:</w:t>
      </w:r>
      <w:r>
        <w:t xml:space="preserve"> the revised </w:t>
      </w:r>
      <w:proofErr w:type="spellStart"/>
      <w:r>
        <w:t>Tdoc</w:t>
      </w:r>
      <w:proofErr w:type="spellEnd"/>
      <w:r>
        <w:t xml:space="preserve"> could be put in the Drafts/SQ folder if anybody wants to have a final review in the wrap-up session, but this could imply reviewing the whole document again, otherwise we may agree on this outcome of the editing session, noting that there are minor editorial fixes that can be done offline (remove comments and verify the 1/12th vs. 1/12 or 1/3rd vs 1/3 for octave bands). We can allocate a new </w:t>
      </w:r>
      <w:proofErr w:type="spellStart"/>
      <w:r>
        <w:t>Tdoc</w:t>
      </w:r>
      <w:proofErr w:type="spellEnd"/>
      <w:r>
        <w:t xml:space="preserve"> number: S4-210651.</w:t>
      </w:r>
    </w:p>
    <w:p w:rsidR="005807DE" w:rsidRDefault="005807DE" w:rsidP="00B76405">
      <w:r>
        <w:t>Can we agree on the revised version which is the output of the online editing?</w:t>
      </w:r>
    </w:p>
    <w:p w:rsidR="005807DE" w:rsidRPr="005807DE" w:rsidRDefault="005807DE" w:rsidP="00B76405">
      <w:pPr>
        <w:rPr>
          <w:b/>
        </w:rPr>
      </w:pPr>
      <w:r w:rsidRPr="005807DE">
        <w:rPr>
          <w:b/>
        </w:rPr>
        <w:t>Answer: yes.</w:t>
      </w:r>
    </w:p>
    <w:p w:rsidR="005807DE" w:rsidRPr="005807DE" w:rsidRDefault="005807DE" w:rsidP="00B76405"/>
    <w:p w:rsidR="00B76405" w:rsidRDefault="00B76405" w:rsidP="00B76405">
      <w:r>
        <w:rPr>
          <w:b/>
        </w:rPr>
        <w:t xml:space="preserve">Decision: </w:t>
      </w:r>
    </w:p>
    <w:p w:rsidR="00B76405" w:rsidRDefault="00B76405" w:rsidP="00B76405">
      <w:pPr>
        <w:rPr>
          <w:color w:val="4F81BD"/>
        </w:rPr>
      </w:pPr>
    </w:p>
    <w:p w:rsidR="00B76405" w:rsidRDefault="0007049E" w:rsidP="00B76405">
      <w:r>
        <w:rPr>
          <w:color w:val="4F81BD"/>
        </w:rPr>
        <w:t>S4-210474</w:t>
      </w:r>
      <w:r w:rsidR="00B76405">
        <w:rPr>
          <w:color w:val="4F81BD"/>
        </w:rPr>
        <w:t xml:space="preserve"> </w:t>
      </w:r>
      <w:r w:rsidR="00B76405">
        <w:t xml:space="preserve">is </w:t>
      </w:r>
      <w:r w:rsidR="00F05190">
        <w:rPr>
          <w:color w:val="4F81BD"/>
        </w:rPr>
        <w:t>revised</w:t>
      </w:r>
      <w:r w:rsidR="00F05190">
        <w:t xml:space="preserve"> to </w:t>
      </w:r>
      <w:r w:rsidR="00F05190">
        <w:rPr>
          <w:color w:val="4F81BD"/>
        </w:rPr>
        <w:t>S4-210651</w:t>
      </w:r>
      <w:r w:rsidR="00F05190">
        <w:t>.</w:t>
      </w:r>
    </w:p>
    <w:p w:rsidR="00B76405" w:rsidRDefault="00B76405">
      <w:pPr>
        <w:rPr>
          <w:b/>
          <w:sz w:val="20"/>
          <w:szCs w:val="20"/>
        </w:rPr>
      </w:pPr>
    </w:p>
    <w:p w:rsidR="00B76405" w:rsidRDefault="00B76405">
      <w:pPr>
        <w:rPr>
          <w:b/>
          <w:sz w:val="20"/>
          <w:szCs w:val="20"/>
        </w:rPr>
      </w:pPr>
    </w:p>
    <w:p w:rsidR="00F639EF" w:rsidRPr="00C26C96" w:rsidRDefault="00F639EF" w:rsidP="00F639EF">
      <w:r w:rsidRPr="00C26C96">
        <w:t xml:space="preserve">A draft version of </w:t>
      </w:r>
      <w:r>
        <w:rPr>
          <w:color w:val="4F81BD"/>
        </w:rPr>
        <w:t>S4-210651</w:t>
      </w:r>
      <w:r w:rsidRPr="00C26C96">
        <w:t xml:space="preserve"> was shared offline – see the email sent over the SQ reflector:</w:t>
      </w:r>
    </w:p>
    <w:p w:rsidR="00F639EF" w:rsidRDefault="00F639EF" w:rsidP="00F639EF">
      <w:hyperlink r:id="rId15" w:history="1">
        <w:r w:rsidRPr="00B77534">
          <w:rPr>
            <w:rStyle w:val="Lienhypertexte"/>
          </w:rPr>
          <w:t>https://list.etsi.org/scripts/wa.exe?A2=ind2104B&amp;L=3GPP_TSG_SA_WG4_SQ&amp;O=D&amp;P=2408</w:t>
        </w:r>
      </w:hyperlink>
    </w:p>
    <w:p w:rsidR="00F639EF" w:rsidRDefault="00F639EF" w:rsidP="00F639EF">
      <w:r w:rsidRPr="009B25E2">
        <w:t xml:space="preserve">This </w:t>
      </w:r>
      <w:proofErr w:type="spellStart"/>
      <w:r w:rsidRPr="009B25E2">
        <w:t>Tdoc</w:t>
      </w:r>
      <w:proofErr w:type="spellEnd"/>
      <w:r w:rsidRPr="009B25E2">
        <w:t xml:space="preserve"> is the outcome of the editing session</w:t>
      </w:r>
      <w:r>
        <w:t>, it was agreed online with few (minor) editorial-only fixes to be implemented offline</w:t>
      </w:r>
      <w:r w:rsidRPr="009B25E2">
        <w:t>.</w:t>
      </w:r>
    </w:p>
    <w:p w:rsidR="00F639EF" w:rsidRDefault="00F639EF" w:rsidP="00F639EF">
      <w:r>
        <w:lastRenderedPageBreak/>
        <w:t xml:space="preserve">In the wrap-up session, the SQ chair asked if there was any comment on the draft version of </w:t>
      </w:r>
      <w:r>
        <w:rPr>
          <w:color w:val="4F81BD"/>
        </w:rPr>
        <w:t>S4-210651</w:t>
      </w:r>
      <w:r>
        <w:t xml:space="preserve">. </w:t>
      </w:r>
      <w:r w:rsidRPr="009B25E2">
        <w:rPr>
          <w:b/>
        </w:rPr>
        <w:t>Answer: none.</w:t>
      </w:r>
    </w:p>
    <w:p w:rsidR="005807DE" w:rsidRDefault="005807DE" w:rsidP="005807DE"/>
    <w:p w:rsidR="00F639EF" w:rsidRDefault="00F639EF" w:rsidP="005807DE"/>
    <w:tbl>
      <w:tblPr>
        <w:tblW w:w="6280" w:type="dxa"/>
        <w:tblCellMar>
          <w:left w:w="70" w:type="dxa"/>
          <w:right w:w="70" w:type="dxa"/>
        </w:tblCellMar>
        <w:tblLook w:val="04A0" w:firstRow="1" w:lastRow="0" w:firstColumn="1" w:lastColumn="0" w:noHBand="0" w:noVBand="1"/>
      </w:tblPr>
      <w:tblGrid>
        <w:gridCol w:w="960"/>
        <w:gridCol w:w="4513"/>
        <w:gridCol w:w="807"/>
      </w:tblGrid>
      <w:tr w:rsidR="005807DE" w:rsidRPr="0007049E" w:rsidTr="005306AF">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5807DE" w:rsidRPr="0007049E" w:rsidRDefault="005807DE" w:rsidP="005306AF">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S4-210651</w:t>
            </w:r>
          </w:p>
        </w:tc>
        <w:tc>
          <w:tcPr>
            <w:tcW w:w="4513" w:type="dxa"/>
            <w:tcBorders>
              <w:top w:val="single" w:sz="4" w:space="0" w:color="A6A6A6"/>
              <w:left w:val="nil"/>
              <w:bottom w:val="single" w:sz="4" w:space="0" w:color="A6A6A6"/>
              <w:right w:val="single" w:sz="4" w:space="0" w:color="A6A6A6"/>
            </w:tcBorders>
            <w:shd w:val="clear" w:color="auto" w:fill="auto"/>
            <w:hideMark/>
          </w:tcPr>
          <w:p w:rsidR="005807DE" w:rsidRPr="0007049E" w:rsidRDefault="005807DE" w:rsidP="005306AF">
            <w:pPr>
              <w:spacing w:line="240" w:lineRule="auto"/>
              <w:rPr>
                <w:rFonts w:eastAsia="Times New Roman"/>
                <w:sz w:val="16"/>
                <w:szCs w:val="16"/>
                <w:lang w:val="en-US"/>
              </w:rPr>
            </w:pPr>
            <w:proofErr w:type="spellStart"/>
            <w:r w:rsidRPr="0007049E">
              <w:rPr>
                <w:rFonts w:eastAsia="Times New Roman"/>
                <w:sz w:val="16"/>
                <w:szCs w:val="16"/>
                <w:lang w:val="en-US"/>
              </w:rPr>
              <w:t>DraftCR</w:t>
            </w:r>
            <w:proofErr w:type="spellEnd"/>
            <w:r w:rsidRPr="0007049E">
              <w:rPr>
                <w:rFonts w:eastAsia="Times New Roman"/>
                <w:sz w:val="16"/>
                <w:szCs w:val="16"/>
                <w:lang w:val="en-US"/>
              </w:rPr>
              <w:t xml:space="preserve"> TS26.132 o</w:t>
            </w:r>
            <w:r>
              <w:rPr>
                <w:rFonts w:eastAsia="Times New Roman"/>
                <w:sz w:val="16"/>
                <w:szCs w:val="16"/>
                <w:lang w:val="en-US"/>
              </w:rPr>
              <w:t xml:space="preserve">n Headset Interface Description </w:t>
            </w:r>
            <w:r w:rsidRPr="0007049E">
              <w:rPr>
                <w:rFonts w:eastAsia="Times New Roman"/>
                <w:sz w:val="16"/>
                <w:szCs w:val="16"/>
                <w:lang w:val="en-US"/>
              </w:rPr>
              <w:t>(update)</w:t>
            </w:r>
          </w:p>
        </w:tc>
        <w:tc>
          <w:tcPr>
            <w:tcW w:w="807" w:type="dxa"/>
            <w:tcBorders>
              <w:top w:val="single" w:sz="4" w:space="0" w:color="A6A6A6"/>
              <w:left w:val="nil"/>
              <w:bottom w:val="single" w:sz="4" w:space="0" w:color="A6A6A6"/>
              <w:right w:val="single" w:sz="4" w:space="0" w:color="A6A6A6"/>
            </w:tcBorders>
            <w:shd w:val="clear" w:color="auto" w:fill="auto"/>
            <w:hideMark/>
          </w:tcPr>
          <w:p w:rsidR="005807DE" w:rsidRPr="0007049E" w:rsidRDefault="005807DE" w:rsidP="005306AF">
            <w:pPr>
              <w:spacing w:line="240" w:lineRule="auto"/>
              <w:rPr>
                <w:rFonts w:eastAsia="Times New Roman"/>
                <w:sz w:val="16"/>
                <w:szCs w:val="16"/>
                <w:lang w:val="fr-FR"/>
              </w:rPr>
            </w:pPr>
            <w:r w:rsidRPr="0007049E">
              <w:rPr>
                <w:rFonts w:eastAsia="Times New Roman"/>
                <w:sz w:val="16"/>
                <w:szCs w:val="16"/>
                <w:lang w:val="fr-FR"/>
              </w:rPr>
              <w:t xml:space="preserve">HEAD </w:t>
            </w:r>
            <w:proofErr w:type="spellStart"/>
            <w:r w:rsidRPr="0007049E">
              <w:rPr>
                <w:rFonts w:eastAsia="Times New Roman"/>
                <w:sz w:val="16"/>
                <w:szCs w:val="16"/>
                <w:lang w:val="fr-FR"/>
              </w:rPr>
              <w:t>acoustics</w:t>
            </w:r>
            <w:proofErr w:type="spellEnd"/>
            <w:r w:rsidRPr="0007049E">
              <w:rPr>
                <w:rFonts w:eastAsia="Times New Roman"/>
                <w:sz w:val="16"/>
                <w:szCs w:val="16"/>
                <w:lang w:val="fr-FR"/>
              </w:rPr>
              <w:t xml:space="preserve"> </w:t>
            </w:r>
            <w:proofErr w:type="spellStart"/>
            <w:r w:rsidRPr="0007049E">
              <w:rPr>
                <w:rFonts w:eastAsia="Times New Roman"/>
                <w:sz w:val="16"/>
                <w:szCs w:val="16"/>
                <w:lang w:val="fr-FR"/>
              </w:rPr>
              <w:t>GmbH</w:t>
            </w:r>
            <w:proofErr w:type="spellEnd"/>
          </w:p>
        </w:tc>
      </w:tr>
    </w:tbl>
    <w:p w:rsidR="009B25E2" w:rsidRDefault="009B25E2" w:rsidP="005807DE">
      <w:pPr>
        <w:rPr>
          <w:b/>
        </w:rPr>
      </w:pPr>
    </w:p>
    <w:p w:rsidR="009B25E2" w:rsidRPr="009B25E2" w:rsidRDefault="009B25E2" w:rsidP="005807DE"/>
    <w:p w:rsidR="005807DE" w:rsidRDefault="005807DE" w:rsidP="005807DE">
      <w:r>
        <w:rPr>
          <w:b/>
        </w:rPr>
        <w:t xml:space="preserve">Decision: </w:t>
      </w:r>
    </w:p>
    <w:p w:rsidR="005807DE" w:rsidRDefault="005807DE" w:rsidP="005807DE">
      <w:pPr>
        <w:rPr>
          <w:color w:val="4F81BD"/>
        </w:rPr>
      </w:pPr>
    </w:p>
    <w:p w:rsidR="005807DE" w:rsidRDefault="005807DE" w:rsidP="005807DE">
      <w:r>
        <w:rPr>
          <w:color w:val="4F81BD"/>
        </w:rPr>
        <w:t xml:space="preserve">S4-210651 </w:t>
      </w:r>
      <w:r>
        <w:t xml:space="preserve">is </w:t>
      </w:r>
      <w:r>
        <w:rPr>
          <w:color w:val="4F81BD"/>
        </w:rPr>
        <w:t>agreed</w:t>
      </w:r>
      <w:r>
        <w:t xml:space="preserve"> (without presentation).</w:t>
      </w:r>
    </w:p>
    <w:p w:rsidR="005807DE" w:rsidRDefault="005807DE" w:rsidP="005807DE">
      <w:pPr>
        <w:rPr>
          <w:b/>
        </w:rPr>
      </w:pPr>
    </w:p>
    <w:p w:rsidR="005807DE" w:rsidRDefault="005807DE">
      <w:pPr>
        <w:rPr>
          <w:b/>
          <w:sz w:val="20"/>
          <w:szCs w:val="20"/>
        </w:rPr>
      </w:pPr>
    </w:p>
    <w:p w:rsidR="005807DE" w:rsidRDefault="005807DE">
      <w:pPr>
        <w:rPr>
          <w:b/>
          <w:sz w:val="20"/>
          <w:szCs w:val="20"/>
        </w:rPr>
      </w:pPr>
    </w:p>
    <w:p w:rsidR="005807DE" w:rsidRDefault="005807DE">
      <w:pPr>
        <w:rPr>
          <w:b/>
          <w:sz w:val="20"/>
          <w:szCs w:val="20"/>
        </w:rPr>
      </w:pPr>
    </w:p>
    <w:tbl>
      <w:tblPr>
        <w:tblW w:w="6280" w:type="dxa"/>
        <w:tblCellMar>
          <w:left w:w="70" w:type="dxa"/>
          <w:right w:w="70" w:type="dxa"/>
        </w:tblCellMar>
        <w:tblLook w:val="04A0" w:firstRow="1" w:lastRow="0" w:firstColumn="1" w:lastColumn="0" w:noHBand="0" w:noVBand="1"/>
      </w:tblPr>
      <w:tblGrid>
        <w:gridCol w:w="960"/>
        <w:gridCol w:w="4138"/>
        <w:gridCol w:w="1182"/>
      </w:tblGrid>
      <w:tr w:rsidR="0007049E" w:rsidRPr="0007049E" w:rsidTr="0007049E">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07049E" w:rsidRPr="0007049E" w:rsidRDefault="005306AF" w:rsidP="0007049E">
            <w:pPr>
              <w:spacing w:line="240" w:lineRule="auto"/>
              <w:rPr>
                <w:rFonts w:eastAsia="Times New Roman"/>
                <w:b/>
                <w:bCs/>
                <w:color w:val="0000FF"/>
                <w:sz w:val="16"/>
                <w:szCs w:val="16"/>
                <w:u w:val="single"/>
                <w:lang w:val="fr-FR"/>
              </w:rPr>
            </w:pPr>
            <w:hyperlink r:id="rId16" w:history="1">
              <w:r w:rsidR="0007049E" w:rsidRPr="0007049E">
                <w:rPr>
                  <w:rFonts w:eastAsia="Times New Roman"/>
                  <w:b/>
                  <w:bCs/>
                  <w:color w:val="0000FF"/>
                  <w:sz w:val="16"/>
                  <w:szCs w:val="16"/>
                  <w:u w:val="single"/>
                  <w:lang w:val="fr-FR"/>
                </w:rPr>
                <w:t>S4-210577</w:t>
              </w:r>
            </w:hyperlink>
          </w:p>
        </w:tc>
        <w:tc>
          <w:tcPr>
            <w:tcW w:w="4138"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en-US"/>
              </w:rPr>
            </w:pPr>
            <w:proofErr w:type="spellStart"/>
            <w:r w:rsidRPr="0007049E">
              <w:rPr>
                <w:rFonts w:eastAsia="Times New Roman"/>
                <w:sz w:val="16"/>
                <w:szCs w:val="16"/>
                <w:lang w:val="en-US"/>
              </w:rPr>
              <w:t>dCR</w:t>
            </w:r>
            <w:proofErr w:type="spellEnd"/>
            <w:r w:rsidRPr="0007049E">
              <w:rPr>
                <w:rFonts w:eastAsia="Times New Roman"/>
                <w:sz w:val="16"/>
                <w:szCs w:val="16"/>
                <w:lang w:val="en-US"/>
              </w:rPr>
              <w:t xml:space="preserve"> 26.131 Extension for headset interface tests of UE</w:t>
            </w:r>
          </w:p>
        </w:tc>
        <w:tc>
          <w:tcPr>
            <w:tcW w:w="1182" w:type="dxa"/>
            <w:tcBorders>
              <w:top w:val="single" w:sz="4" w:space="0" w:color="A6A6A6"/>
              <w:left w:val="nil"/>
              <w:bottom w:val="single" w:sz="4" w:space="0" w:color="A6A6A6"/>
              <w:right w:val="single" w:sz="4" w:space="0" w:color="A6A6A6"/>
            </w:tcBorders>
            <w:shd w:val="clear" w:color="auto" w:fill="auto"/>
            <w:hideMark/>
          </w:tcPr>
          <w:p w:rsidR="0007049E" w:rsidRPr="0007049E" w:rsidRDefault="0007049E" w:rsidP="0007049E">
            <w:pPr>
              <w:spacing w:line="240" w:lineRule="auto"/>
              <w:rPr>
                <w:rFonts w:eastAsia="Times New Roman"/>
                <w:sz w:val="16"/>
                <w:szCs w:val="16"/>
                <w:lang w:val="fr-FR"/>
              </w:rPr>
            </w:pPr>
            <w:r w:rsidRPr="0007049E">
              <w:rPr>
                <w:rFonts w:eastAsia="Times New Roman"/>
                <w:sz w:val="16"/>
                <w:szCs w:val="16"/>
                <w:lang w:val="fr-FR"/>
              </w:rPr>
              <w:t>Orange</w:t>
            </w:r>
          </w:p>
        </w:tc>
      </w:tr>
    </w:tbl>
    <w:p w:rsidR="00B76405" w:rsidRDefault="00B76405">
      <w:pPr>
        <w:rPr>
          <w:b/>
          <w:sz w:val="20"/>
          <w:szCs w:val="20"/>
        </w:rPr>
      </w:pPr>
    </w:p>
    <w:p w:rsidR="00A75FDB" w:rsidRDefault="00A75FDB">
      <w:pPr>
        <w:rPr>
          <w:b/>
        </w:rPr>
      </w:pPr>
    </w:p>
    <w:p w:rsidR="00A75FDB" w:rsidRDefault="00862F08">
      <w:r w:rsidRPr="00D71497">
        <w:rPr>
          <w:b/>
        </w:rPr>
        <w:t xml:space="preserve">Presenter: </w:t>
      </w:r>
      <w:r w:rsidR="005807DE">
        <w:t xml:space="preserve">Stéphane </w:t>
      </w:r>
      <w:proofErr w:type="spellStart"/>
      <w:r w:rsidR="005807DE">
        <w:t>Ragot</w:t>
      </w:r>
      <w:proofErr w:type="spellEnd"/>
      <w:r w:rsidR="004C03A1">
        <w:t xml:space="preserve"> (Orange</w:t>
      </w:r>
      <w:r w:rsidRPr="00D71497">
        <w:t>)</w:t>
      </w:r>
    </w:p>
    <w:p w:rsidR="00A75FDB" w:rsidRDefault="00A75FDB">
      <w:pPr>
        <w:spacing w:after="180" w:line="240" w:lineRule="auto"/>
      </w:pPr>
    </w:p>
    <w:p w:rsidR="00E57E17" w:rsidRDefault="00B161E5" w:rsidP="00E57E17">
      <w:r w:rsidRPr="00F615E9">
        <w:t>TS 26.131 do</w:t>
      </w:r>
      <w:r>
        <w:t>es</w:t>
      </w:r>
      <w:r w:rsidRPr="00F615E9">
        <w:t xml:space="preserve"> not currently </w:t>
      </w:r>
      <w:r w:rsidRPr="00FB6C3E">
        <w:t>specify requirements for an analogue, digital or wireless headset interface of a terminal.</w:t>
      </w:r>
      <w:r>
        <w:t xml:space="preserve"> It</w:t>
      </w:r>
      <w:r w:rsidRPr="00232BD3">
        <w:t xml:space="preserve"> is relevant</w:t>
      </w:r>
      <w:r>
        <w:t xml:space="preserve"> to introduce testing of the headset interface</w:t>
      </w:r>
      <w:r w:rsidRPr="00232BD3">
        <w:t xml:space="preserve"> in today’s market where users can purchase compatible products that use standardized</w:t>
      </w:r>
      <w:r>
        <w:t xml:space="preserve"> connections</w:t>
      </w:r>
      <w:r w:rsidRPr="00232BD3">
        <w:t xml:space="preserve"> from different suppliers</w:t>
      </w:r>
      <w:r>
        <w:t>,</w:t>
      </w:r>
      <w:r w:rsidRPr="00232BD3">
        <w:t xml:space="preserve"> and compatible headsets can be freely combined with mobile phones</w:t>
      </w:r>
      <w:r>
        <w:t>.</w:t>
      </w:r>
    </w:p>
    <w:p w:rsidR="00B161E5" w:rsidRDefault="00B161E5" w:rsidP="00E57E17">
      <w:r>
        <w:t xml:space="preserve">This </w:t>
      </w:r>
      <w:proofErr w:type="spellStart"/>
      <w:r>
        <w:t>dCR</w:t>
      </w:r>
      <w:proofErr w:type="spellEnd"/>
      <w:r>
        <w:t xml:space="preserve"> implements the following changes:</w:t>
      </w:r>
    </w:p>
    <w:p w:rsidR="00B161E5" w:rsidRPr="00B161E5" w:rsidRDefault="00B161E5" w:rsidP="00B161E5">
      <w:pPr>
        <w:rPr>
          <w:rFonts w:ascii="Courier New" w:hAnsi="Courier New" w:cs="Courier New"/>
          <w:sz w:val="20"/>
          <w:szCs w:val="20"/>
          <w:lang w:val="en-US"/>
        </w:rPr>
      </w:pPr>
      <w:r w:rsidRPr="00B161E5">
        <w:rPr>
          <w:rFonts w:ascii="Courier New" w:hAnsi="Courier New" w:cs="Courier New"/>
          <w:sz w:val="20"/>
          <w:szCs w:val="20"/>
          <w:lang w:val="en-US"/>
        </w:rPr>
        <w:t>Introduction and scope extended to electro-acoustic case.</w:t>
      </w:r>
    </w:p>
    <w:p w:rsidR="00B161E5" w:rsidRPr="00B161E5" w:rsidRDefault="00B161E5" w:rsidP="00B161E5">
      <w:pPr>
        <w:rPr>
          <w:rFonts w:ascii="Courier New" w:hAnsi="Courier New" w:cs="Courier New"/>
          <w:sz w:val="20"/>
          <w:szCs w:val="20"/>
          <w:lang w:val="en-US"/>
        </w:rPr>
      </w:pPr>
      <w:r w:rsidRPr="00B161E5">
        <w:rPr>
          <w:rFonts w:ascii="Courier New" w:hAnsi="Courier New" w:cs="Courier New"/>
          <w:sz w:val="20"/>
          <w:szCs w:val="20"/>
          <w:lang w:val="en-US"/>
        </w:rPr>
        <w:t>Definition of electrical interface added in Clause 3.1.</w:t>
      </w:r>
    </w:p>
    <w:p w:rsidR="00B161E5" w:rsidRPr="00B161E5" w:rsidRDefault="00B161E5" w:rsidP="00B161E5">
      <w:pPr>
        <w:rPr>
          <w:rFonts w:ascii="Courier New" w:hAnsi="Courier New" w:cs="Courier New"/>
          <w:sz w:val="20"/>
          <w:szCs w:val="20"/>
          <w:lang w:val="en-US"/>
        </w:rPr>
      </w:pPr>
      <w:r w:rsidRPr="00B161E5">
        <w:rPr>
          <w:rFonts w:ascii="Courier New" w:hAnsi="Courier New" w:cs="Courier New"/>
          <w:sz w:val="20"/>
          <w:szCs w:val="20"/>
          <w:lang w:val="en-US"/>
        </w:rPr>
        <w:t>Clause 4 updated to include standardized analogue (wired) and digital (wired and wireless) headset interfaces.</w:t>
      </w:r>
    </w:p>
    <w:p w:rsidR="00B161E5" w:rsidRPr="00B161E5" w:rsidRDefault="00B161E5" w:rsidP="00B161E5">
      <w:pPr>
        <w:rPr>
          <w:rFonts w:ascii="Courier New" w:hAnsi="Courier New" w:cs="Courier New"/>
          <w:sz w:val="20"/>
          <w:szCs w:val="20"/>
          <w:lang w:val="en-US"/>
        </w:rPr>
      </w:pPr>
      <w:r w:rsidRPr="00B161E5">
        <w:rPr>
          <w:rFonts w:ascii="Courier New" w:hAnsi="Courier New" w:cs="Courier New"/>
          <w:sz w:val="20"/>
          <w:szCs w:val="20"/>
          <w:lang w:val="en-US"/>
        </w:rPr>
        <w:t>Clause 5 to 8 (NB to FB) updated with provisional skeleton adding electrical interface in existing test cases; text related to electrical interface is in brackets.</w:t>
      </w:r>
    </w:p>
    <w:p w:rsidR="00B161E5" w:rsidRPr="00E57E17" w:rsidRDefault="00B161E5" w:rsidP="00B161E5">
      <w:pPr>
        <w:rPr>
          <w:rFonts w:ascii="Courier New" w:hAnsi="Courier New" w:cs="Courier New"/>
          <w:sz w:val="20"/>
          <w:szCs w:val="20"/>
          <w:lang w:val="en-US"/>
        </w:rPr>
      </w:pPr>
      <w:r w:rsidRPr="00B161E5">
        <w:rPr>
          <w:rFonts w:ascii="Courier New" w:hAnsi="Courier New" w:cs="Courier New"/>
          <w:sz w:val="20"/>
          <w:szCs w:val="20"/>
          <w:lang w:val="en-US"/>
        </w:rPr>
        <w:t>Minor editorial improvements (tables in 5.4.2, 6.4.6, 7.4.6)</w:t>
      </w:r>
    </w:p>
    <w:p w:rsidR="00B161E5" w:rsidRPr="00E57E17" w:rsidRDefault="00B161E5" w:rsidP="00B76405">
      <w:pPr>
        <w:spacing w:after="180" w:line="240" w:lineRule="auto"/>
        <w:rPr>
          <w:lang w:val="en-US"/>
        </w:rPr>
      </w:pPr>
      <w:r>
        <w:rPr>
          <w:lang w:val="en-US"/>
        </w:rPr>
        <w:t xml:space="preserve">Requirements are currently in brackets and left with values as TBD. The main update with this </w:t>
      </w:r>
      <w:proofErr w:type="spellStart"/>
      <w:r>
        <w:rPr>
          <w:lang w:val="en-US"/>
        </w:rPr>
        <w:t>Tdoc</w:t>
      </w:r>
      <w:proofErr w:type="spellEnd"/>
      <w:r>
        <w:rPr>
          <w:lang w:val="en-US"/>
        </w:rPr>
        <w:t xml:space="preserve"> is the inclusion of P.381 requirements in Editor’s notes (for information).</w:t>
      </w:r>
    </w:p>
    <w:p w:rsidR="00A75FDB" w:rsidRDefault="00862F08">
      <w:pPr>
        <w:rPr>
          <w:b/>
        </w:rPr>
      </w:pPr>
      <w:r>
        <w:rPr>
          <w:b/>
        </w:rPr>
        <w:t>Comments / questions:</w:t>
      </w:r>
    </w:p>
    <w:p w:rsidR="00A75FDB" w:rsidRDefault="00A75FDB"/>
    <w:p w:rsidR="0039015C" w:rsidRPr="00D427AE" w:rsidRDefault="00D427AE" w:rsidP="00D427AE">
      <w:r>
        <w:t xml:space="preserve">Jan: Two comments, 1) </w:t>
      </w:r>
      <w:r w:rsidRPr="00D427AE">
        <w:t xml:space="preserve">regarding </w:t>
      </w:r>
      <w:r>
        <w:t>loudness rating</w:t>
      </w:r>
      <w:r w:rsidR="0039015C">
        <w:t xml:space="preserve">, P.381 active speech level is used instead, in the beginning of the </w:t>
      </w:r>
      <w:proofErr w:type="spellStart"/>
      <w:r w:rsidR="0039015C">
        <w:t>HInT</w:t>
      </w:r>
      <w:proofErr w:type="spellEnd"/>
      <w:r w:rsidR="0039015C">
        <w:t xml:space="preserve"> work item, we discussed whether one should use </w:t>
      </w:r>
      <w:proofErr w:type="spellStart"/>
      <w:r w:rsidR="0039015C">
        <w:t>speec</w:t>
      </w:r>
      <w:proofErr w:type="spellEnd"/>
      <w:r w:rsidR="0039015C">
        <w:t xml:space="preserve"> level or junction loudness rating, the latter is based on smooth weighting, it is almost the same as the level information, but not depending on the input level, otherwise we would be discussing a level at the given input level. With junction loudness rating, we have only one information, but it is not a big difference. The weighting is rather smooth, so one can compare.  2) </w:t>
      </w:r>
      <w:proofErr w:type="gramStart"/>
      <w:r w:rsidR="0039015C">
        <w:t>regarding</w:t>
      </w:r>
      <w:proofErr w:type="gramEnd"/>
      <w:r w:rsidR="0039015C">
        <w:t xml:space="preserve"> sending performance in noise, in the latest version of P.381, there </w:t>
      </w:r>
      <w:r w:rsidR="0039015C">
        <w:lastRenderedPageBreak/>
        <w:t xml:space="preserve">are requirements and not </w:t>
      </w:r>
      <w:proofErr w:type="spellStart"/>
      <w:r w:rsidR="0039015C">
        <w:t>tbd</w:t>
      </w:r>
      <w:proofErr w:type="spellEnd"/>
      <w:r w:rsidR="0039015C">
        <w:t xml:space="preserve">, you have </w:t>
      </w:r>
      <w:proofErr w:type="spellStart"/>
      <w:r w:rsidR="0039015C">
        <w:t>take</w:t>
      </w:r>
      <w:proofErr w:type="spellEnd"/>
      <w:r w:rsidR="0039015C">
        <w:t xml:space="preserve"> the one-way performance case, it would requirements from 7.1.15 and not 7.1.16.</w:t>
      </w:r>
    </w:p>
    <w:p w:rsidR="00DA4201" w:rsidRDefault="0039015C">
      <w:r>
        <w:t xml:space="preserve">Stéphane: for the second comment, we will have to revise the </w:t>
      </w:r>
      <w:proofErr w:type="spellStart"/>
      <w:r>
        <w:t>Tdoc</w:t>
      </w:r>
      <w:proofErr w:type="spellEnd"/>
      <w:r>
        <w:t xml:space="preserve"> to fix this.</w:t>
      </w:r>
    </w:p>
    <w:p w:rsidR="0039015C" w:rsidRDefault="0039015C">
      <w:r>
        <w:t>Peter: great work, very good work to have possibility to compare, I do support junction loudness rating which is a good move.</w:t>
      </w:r>
    </w:p>
    <w:p w:rsidR="0039015C" w:rsidRDefault="0039015C">
      <w:r>
        <w:t>Fabrice: quite nice to have comparison with P.863, but one may want to keep harmonization with 26.132, so be careful, on delay taking a value from another specification may lose consistency, and there is no real reason to measure two different delays between handset and headset, it would introduce a discrepancy in our specifications, people would like to understand why requirements have changed, for delay, I prefer to see the same delay rather than taking something from P.381.</w:t>
      </w:r>
    </w:p>
    <w:p w:rsidR="0039015C" w:rsidRDefault="0039015C">
      <w:r>
        <w:t xml:space="preserve">Also want to clarify, </w:t>
      </w:r>
      <w:r w:rsidR="008D41E1">
        <w:t xml:space="preserve">will be discuss about </w:t>
      </w:r>
      <w:r>
        <w:t>TBDs</w:t>
      </w:r>
      <w:r w:rsidR="008D41E1">
        <w:t xml:space="preserve"> in the next session?</w:t>
      </w:r>
    </w:p>
    <w:p w:rsidR="008D41E1" w:rsidRDefault="008D41E1">
      <w:r>
        <w:t>Stéphane: the plan is not to remove any bracket at this meeting, it will be for next meeting.</w:t>
      </w:r>
    </w:p>
    <w:p w:rsidR="008D41E1" w:rsidRDefault="008D41E1">
      <w:r>
        <w:t xml:space="preserve">Fabrice: when is the completion date for </w:t>
      </w:r>
      <w:proofErr w:type="spellStart"/>
      <w:r>
        <w:t>HInT</w:t>
      </w:r>
      <w:proofErr w:type="spellEnd"/>
      <w:r>
        <w:t>?</w:t>
      </w:r>
    </w:p>
    <w:p w:rsidR="008D41E1" w:rsidRDefault="008D41E1">
      <w:r>
        <w:t>Stéphane: Sept. 2021, two more SA4 meetings</w:t>
      </w:r>
    </w:p>
    <w:p w:rsidR="008D41E1" w:rsidRDefault="008D41E1">
      <w:r>
        <w:t>Fabrice: at least we will need one cycle for people to test, need requirement by next SA4 meeting</w:t>
      </w:r>
    </w:p>
    <w:p w:rsidR="008D41E1" w:rsidRDefault="008D41E1">
      <w:r>
        <w:t>Stéphane: agree, we can schedule a telco. Which date?</w:t>
      </w:r>
    </w:p>
    <w:p w:rsidR="008D41E1" w:rsidRDefault="008D41E1">
      <w:r>
        <w:t>After some discussion, the following telco was tentatively scheduled: 23</w:t>
      </w:r>
      <w:r w:rsidRPr="008D41E1">
        <w:rPr>
          <w:vertAlign w:val="superscript"/>
        </w:rPr>
        <w:t>rd</w:t>
      </w:r>
      <w:r>
        <w:t xml:space="preserve"> April, 2021, 16:00-17:00 CEST</w:t>
      </w:r>
    </w:p>
    <w:p w:rsidR="008D41E1" w:rsidRDefault="008D41E1"/>
    <w:p w:rsidR="00A75FDB" w:rsidRDefault="00862F08">
      <w:pPr>
        <w:rPr>
          <w:b/>
        </w:rPr>
      </w:pPr>
      <w:r>
        <w:rPr>
          <w:b/>
        </w:rPr>
        <w:t xml:space="preserve">Decision: </w:t>
      </w:r>
    </w:p>
    <w:p w:rsidR="00A75FDB" w:rsidRDefault="00A75FDB"/>
    <w:p w:rsidR="00DA4201" w:rsidRDefault="0007049E" w:rsidP="00DA4201">
      <w:r>
        <w:rPr>
          <w:color w:val="4F81BD"/>
        </w:rPr>
        <w:t>S4-210577</w:t>
      </w:r>
      <w:r w:rsidR="001073E7">
        <w:rPr>
          <w:color w:val="4F81BD"/>
        </w:rPr>
        <w:t xml:space="preserve"> </w:t>
      </w:r>
      <w:r w:rsidR="001073E7">
        <w:t xml:space="preserve">is </w:t>
      </w:r>
      <w:r w:rsidR="005807DE">
        <w:rPr>
          <w:color w:val="4F81BD"/>
        </w:rPr>
        <w:t>revised</w:t>
      </w:r>
      <w:r w:rsidR="005807DE">
        <w:t xml:space="preserve"> to </w:t>
      </w:r>
      <w:r w:rsidR="005807DE">
        <w:rPr>
          <w:color w:val="4F81BD"/>
        </w:rPr>
        <w:t>S4-210652</w:t>
      </w:r>
      <w:r w:rsidR="005807DE">
        <w:t>.</w:t>
      </w:r>
    </w:p>
    <w:p w:rsidR="001073E7" w:rsidRDefault="008D41E1" w:rsidP="001073E7">
      <w:r>
        <w:t>The source was tasked to fix the Editor’s note providing P.381 requirements on noise performance according to comments.</w:t>
      </w:r>
    </w:p>
    <w:p w:rsidR="008D41E1" w:rsidRDefault="008D41E1" w:rsidP="001073E7">
      <w:r>
        <w:t xml:space="preserve">The </w:t>
      </w:r>
      <w:proofErr w:type="spellStart"/>
      <w:r>
        <w:t>HInT</w:t>
      </w:r>
      <w:proofErr w:type="spellEnd"/>
      <w:r>
        <w:t xml:space="preserve"> Rapporteurs were tasked to produce an updated time plan (in </w:t>
      </w:r>
      <w:r>
        <w:rPr>
          <w:color w:val="4F81BD"/>
        </w:rPr>
        <w:t>S4-210653</w:t>
      </w:r>
      <w:r>
        <w:t>)</w:t>
      </w:r>
      <w:r w:rsidR="003003CA">
        <w:t xml:space="preserve"> to include a new telco (23</w:t>
      </w:r>
      <w:r w:rsidR="003003CA" w:rsidRPr="003003CA">
        <w:rPr>
          <w:vertAlign w:val="superscript"/>
        </w:rPr>
        <w:t>rd</w:t>
      </w:r>
      <w:r w:rsidR="003003CA">
        <w:t xml:space="preserve"> April).</w:t>
      </w:r>
    </w:p>
    <w:p w:rsidR="00F72D97" w:rsidRDefault="00F72D97" w:rsidP="008D41E1">
      <w:pPr>
        <w:rPr>
          <w:b/>
          <w:sz w:val="20"/>
          <w:szCs w:val="20"/>
        </w:rPr>
      </w:pPr>
    </w:p>
    <w:p w:rsidR="00ED5E75" w:rsidRDefault="00ED5E75" w:rsidP="008D41E1">
      <w:pPr>
        <w:rPr>
          <w:b/>
          <w:sz w:val="20"/>
          <w:szCs w:val="20"/>
        </w:rPr>
      </w:pPr>
    </w:p>
    <w:p w:rsidR="00ED5E75" w:rsidRPr="00C26C96" w:rsidRDefault="00ED5E75" w:rsidP="00ED5E75">
      <w:r w:rsidRPr="00C26C96">
        <w:t xml:space="preserve">A draft version of </w:t>
      </w:r>
      <w:r w:rsidRPr="00C26C96">
        <w:rPr>
          <w:color w:val="4F81BD"/>
        </w:rPr>
        <w:t>S4-210652</w:t>
      </w:r>
      <w:r w:rsidRPr="00C26C96">
        <w:t xml:space="preserve"> was shared offline – see the email sent over the SQ reflector:</w:t>
      </w:r>
    </w:p>
    <w:p w:rsidR="00ED5E75" w:rsidRPr="00C26C96" w:rsidRDefault="00ED5E75" w:rsidP="00ED5E75">
      <w:hyperlink r:id="rId17" w:history="1">
        <w:r w:rsidRPr="00C26C96">
          <w:rPr>
            <w:rStyle w:val="Lienhypertexte"/>
          </w:rPr>
          <w:t>https://list.etsi.org/scripts/wa.exe?A2=3GPP_TSG_SA_WG4_SQ;e8c996d.2104b</w:t>
        </w:r>
      </w:hyperlink>
    </w:p>
    <w:p w:rsidR="00ED5E75" w:rsidRPr="00C26C96" w:rsidRDefault="00ED5E75" w:rsidP="00ED5E75">
      <w:pPr>
        <w:rPr>
          <w:b/>
        </w:rPr>
      </w:pPr>
      <w:r w:rsidRPr="00C26C96">
        <w:t xml:space="preserve">This was used as a basis to review </w:t>
      </w:r>
      <w:r w:rsidRPr="00C26C96">
        <w:rPr>
          <w:color w:val="4F81BD"/>
        </w:rPr>
        <w:t>S4-210652</w:t>
      </w:r>
      <w:r w:rsidRPr="00C26C96">
        <w:rPr>
          <w:b/>
        </w:rPr>
        <w:t xml:space="preserve"> </w:t>
      </w:r>
      <w:r w:rsidRPr="00C26C96">
        <w:t>online.</w:t>
      </w:r>
    </w:p>
    <w:p w:rsidR="00ED5E75" w:rsidRDefault="00ED5E75" w:rsidP="008D41E1">
      <w:pPr>
        <w:rPr>
          <w:b/>
          <w:sz w:val="20"/>
          <w:szCs w:val="20"/>
        </w:rPr>
      </w:pPr>
    </w:p>
    <w:tbl>
      <w:tblPr>
        <w:tblW w:w="6280" w:type="dxa"/>
        <w:tblCellMar>
          <w:left w:w="70" w:type="dxa"/>
          <w:right w:w="70" w:type="dxa"/>
        </w:tblCellMar>
        <w:tblLook w:val="04A0" w:firstRow="1" w:lastRow="0" w:firstColumn="1" w:lastColumn="0" w:noHBand="0" w:noVBand="1"/>
      </w:tblPr>
      <w:tblGrid>
        <w:gridCol w:w="960"/>
        <w:gridCol w:w="4138"/>
        <w:gridCol w:w="1182"/>
      </w:tblGrid>
      <w:tr w:rsidR="008D41E1" w:rsidRPr="0007049E" w:rsidTr="005306AF">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8D41E1" w:rsidRPr="0007049E" w:rsidRDefault="008D41E1" w:rsidP="008D41E1">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S4-210652</w:t>
            </w:r>
          </w:p>
        </w:tc>
        <w:tc>
          <w:tcPr>
            <w:tcW w:w="4138" w:type="dxa"/>
            <w:tcBorders>
              <w:top w:val="single" w:sz="4" w:space="0" w:color="A6A6A6"/>
              <w:left w:val="nil"/>
              <w:bottom w:val="single" w:sz="4" w:space="0" w:color="A6A6A6"/>
              <w:right w:val="single" w:sz="4" w:space="0" w:color="A6A6A6"/>
            </w:tcBorders>
            <w:shd w:val="clear" w:color="auto" w:fill="auto"/>
            <w:hideMark/>
          </w:tcPr>
          <w:p w:rsidR="008D41E1" w:rsidRPr="0007049E" w:rsidRDefault="008D41E1" w:rsidP="005306AF">
            <w:pPr>
              <w:spacing w:line="240" w:lineRule="auto"/>
              <w:rPr>
                <w:rFonts w:eastAsia="Times New Roman"/>
                <w:sz w:val="16"/>
                <w:szCs w:val="16"/>
                <w:lang w:val="en-US"/>
              </w:rPr>
            </w:pPr>
            <w:proofErr w:type="spellStart"/>
            <w:r w:rsidRPr="0007049E">
              <w:rPr>
                <w:rFonts w:eastAsia="Times New Roman"/>
                <w:sz w:val="16"/>
                <w:szCs w:val="16"/>
                <w:lang w:val="en-US"/>
              </w:rPr>
              <w:t>dCR</w:t>
            </w:r>
            <w:proofErr w:type="spellEnd"/>
            <w:r w:rsidRPr="0007049E">
              <w:rPr>
                <w:rFonts w:eastAsia="Times New Roman"/>
                <w:sz w:val="16"/>
                <w:szCs w:val="16"/>
                <w:lang w:val="en-US"/>
              </w:rPr>
              <w:t xml:space="preserve"> 26.131 Extension for headset interface tests of UE</w:t>
            </w:r>
          </w:p>
        </w:tc>
        <w:tc>
          <w:tcPr>
            <w:tcW w:w="1182" w:type="dxa"/>
            <w:tcBorders>
              <w:top w:val="single" w:sz="4" w:space="0" w:color="A6A6A6"/>
              <w:left w:val="nil"/>
              <w:bottom w:val="single" w:sz="4" w:space="0" w:color="A6A6A6"/>
              <w:right w:val="single" w:sz="4" w:space="0" w:color="A6A6A6"/>
            </w:tcBorders>
            <w:shd w:val="clear" w:color="auto" w:fill="auto"/>
            <w:hideMark/>
          </w:tcPr>
          <w:p w:rsidR="008D41E1" w:rsidRPr="0007049E" w:rsidRDefault="008D41E1" w:rsidP="005306AF">
            <w:pPr>
              <w:spacing w:line="240" w:lineRule="auto"/>
              <w:rPr>
                <w:rFonts w:eastAsia="Times New Roman"/>
                <w:sz w:val="16"/>
                <w:szCs w:val="16"/>
                <w:lang w:val="fr-FR"/>
              </w:rPr>
            </w:pPr>
            <w:r w:rsidRPr="0007049E">
              <w:rPr>
                <w:rFonts w:eastAsia="Times New Roman"/>
                <w:sz w:val="16"/>
                <w:szCs w:val="16"/>
                <w:lang w:val="fr-FR"/>
              </w:rPr>
              <w:t>Orange</w:t>
            </w:r>
          </w:p>
        </w:tc>
      </w:tr>
    </w:tbl>
    <w:p w:rsidR="008D41E1" w:rsidRDefault="008D41E1" w:rsidP="008D41E1">
      <w:pPr>
        <w:rPr>
          <w:b/>
          <w:sz w:val="20"/>
          <w:szCs w:val="20"/>
        </w:rPr>
      </w:pPr>
    </w:p>
    <w:p w:rsidR="008D41E1" w:rsidRDefault="008D41E1" w:rsidP="008D41E1">
      <w:pPr>
        <w:rPr>
          <w:b/>
        </w:rPr>
      </w:pPr>
    </w:p>
    <w:p w:rsidR="00B161E5" w:rsidRDefault="008D41E1" w:rsidP="00B161E5">
      <w:r w:rsidRPr="00D71497">
        <w:rPr>
          <w:b/>
        </w:rPr>
        <w:t xml:space="preserve">Presenter: </w:t>
      </w:r>
      <w:r>
        <w:t xml:space="preserve">Stéphane </w:t>
      </w:r>
      <w:proofErr w:type="spellStart"/>
      <w:r>
        <w:t>Ragot</w:t>
      </w:r>
      <w:proofErr w:type="spellEnd"/>
      <w:r>
        <w:t xml:space="preserve"> (Orange</w:t>
      </w:r>
      <w:r w:rsidRPr="00D71497">
        <w:t>)</w:t>
      </w:r>
    </w:p>
    <w:p w:rsidR="00B161E5" w:rsidRPr="00B161E5" w:rsidRDefault="00B161E5" w:rsidP="00B161E5"/>
    <w:p w:rsidR="008D41E1" w:rsidRDefault="008D41E1" w:rsidP="008D41E1">
      <w:pPr>
        <w:rPr>
          <w:b/>
        </w:rPr>
      </w:pPr>
      <w:r>
        <w:rPr>
          <w:b/>
        </w:rPr>
        <w:t>Comments / questions:</w:t>
      </w:r>
    </w:p>
    <w:p w:rsidR="008D41E1" w:rsidRDefault="008D41E1" w:rsidP="008D41E1"/>
    <w:p w:rsidR="00B161E5" w:rsidRDefault="00B161E5" w:rsidP="008D41E1">
      <w:r>
        <w:t>None.</w:t>
      </w:r>
    </w:p>
    <w:p w:rsidR="008D41E1" w:rsidRDefault="008D41E1" w:rsidP="008D41E1"/>
    <w:p w:rsidR="008D41E1" w:rsidRDefault="008D41E1" w:rsidP="008D41E1">
      <w:pPr>
        <w:rPr>
          <w:b/>
        </w:rPr>
      </w:pPr>
      <w:r>
        <w:rPr>
          <w:b/>
        </w:rPr>
        <w:t xml:space="preserve">Decision: </w:t>
      </w:r>
    </w:p>
    <w:p w:rsidR="008D41E1" w:rsidRDefault="008D41E1" w:rsidP="008D41E1"/>
    <w:p w:rsidR="008D41E1" w:rsidRDefault="008D41E1" w:rsidP="008D41E1">
      <w:r>
        <w:rPr>
          <w:color w:val="4F81BD"/>
        </w:rPr>
        <w:lastRenderedPageBreak/>
        <w:t xml:space="preserve">S4-210652 </w:t>
      </w:r>
      <w:r>
        <w:t>is</w:t>
      </w:r>
      <w:r w:rsidR="00B161E5">
        <w:rPr>
          <w:color w:val="4F81BD"/>
        </w:rPr>
        <w:t xml:space="preserve"> agreed</w:t>
      </w:r>
    </w:p>
    <w:p w:rsidR="008D41E1" w:rsidRDefault="008D41E1" w:rsidP="001073E7">
      <w:pPr>
        <w:rPr>
          <w:b/>
        </w:rPr>
      </w:pPr>
    </w:p>
    <w:p w:rsidR="008D41E1" w:rsidRDefault="008D41E1" w:rsidP="001073E7">
      <w:pPr>
        <w:rPr>
          <w:b/>
        </w:rPr>
      </w:pPr>
    </w:p>
    <w:p w:rsidR="008D41E1" w:rsidRDefault="008D41E1" w:rsidP="001073E7">
      <w:pPr>
        <w:rPr>
          <w:b/>
        </w:rPr>
      </w:pPr>
    </w:p>
    <w:p w:rsidR="00F72D97" w:rsidRPr="00C26C96" w:rsidRDefault="00F72D97" w:rsidP="00F72D97">
      <w:r w:rsidRPr="00C26C96">
        <w:t xml:space="preserve">A draft version of </w:t>
      </w:r>
      <w:r w:rsidRPr="00C26C96">
        <w:rPr>
          <w:color w:val="4F81BD"/>
        </w:rPr>
        <w:t>S4-210653</w:t>
      </w:r>
      <w:r w:rsidRPr="00C26C96">
        <w:t xml:space="preserve"> was shared offline – see </w:t>
      </w:r>
      <w:r w:rsidR="00BC0C9F" w:rsidRPr="00C26C96">
        <w:t>the email sent over the SQ reflector</w:t>
      </w:r>
      <w:r w:rsidRPr="00C26C96">
        <w:t>:</w:t>
      </w:r>
    </w:p>
    <w:p w:rsidR="00F72D97" w:rsidRPr="00C26C96" w:rsidRDefault="00F72D97" w:rsidP="00F72D97">
      <w:hyperlink r:id="rId18" w:history="1">
        <w:r w:rsidRPr="00C26C96">
          <w:rPr>
            <w:rStyle w:val="Lienhypertexte"/>
          </w:rPr>
          <w:t>https://list.etsi.org/scripts/wa.exe?A2=3GPP_TSG_SA_WG4_SQ;1c79670f.2104b</w:t>
        </w:r>
      </w:hyperlink>
      <w:r w:rsidRPr="00C26C96">
        <w:t>.</w:t>
      </w:r>
    </w:p>
    <w:p w:rsidR="00F72D97" w:rsidRPr="00C26C96" w:rsidRDefault="00F72D97" w:rsidP="00F72D97">
      <w:pPr>
        <w:rPr>
          <w:b/>
        </w:rPr>
      </w:pPr>
      <w:r w:rsidRPr="00C26C96">
        <w:t>Th</w:t>
      </w:r>
      <w:r w:rsidRPr="00C26C96">
        <w:t>is was used as a basis to review</w:t>
      </w:r>
      <w:r w:rsidRPr="00C26C96">
        <w:t xml:space="preserve"> </w:t>
      </w:r>
      <w:r w:rsidRPr="00C26C96">
        <w:rPr>
          <w:color w:val="4F81BD"/>
        </w:rPr>
        <w:t>S4-210653</w:t>
      </w:r>
      <w:r w:rsidR="00754BCA" w:rsidRPr="00C26C96">
        <w:rPr>
          <w:b/>
        </w:rPr>
        <w:t xml:space="preserve"> </w:t>
      </w:r>
      <w:r w:rsidR="00754BCA" w:rsidRPr="00C26C96">
        <w:t>online</w:t>
      </w:r>
      <w:r w:rsidR="00754BCA" w:rsidRPr="00C26C96">
        <w:t>.</w:t>
      </w:r>
    </w:p>
    <w:p w:rsidR="001073E7" w:rsidRDefault="001073E7" w:rsidP="001073E7">
      <w:pPr>
        <w:rPr>
          <w:b/>
          <w:sz w:val="20"/>
          <w:szCs w:val="20"/>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B02736"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B02736" w:rsidRDefault="00B02736" w:rsidP="004C03A1">
            <w:pPr>
              <w:spacing w:line="240" w:lineRule="auto"/>
              <w:rPr>
                <w:rFonts w:eastAsia="Times New Roman"/>
                <w:color w:val="000000"/>
                <w:sz w:val="16"/>
                <w:szCs w:val="16"/>
                <w:lang w:val="en-US"/>
              </w:rPr>
            </w:pPr>
            <w:r w:rsidRPr="00B02736">
              <w:rPr>
                <w:rFonts w:eastAsia="Times New Roman"/>
                <w:b/>
                <w:bCs/>
                <w:color w:val="0000FF"/>
                <w:sz w:val="16"/>
                <w:szCs w:val="16"/>
                <w:u w:val="single"/>
                <w:lang w:val="fr-FR"/>
              </w:rPr>
              <w:t>S4-210653</w:t>
            </w:r>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B02736" w:rsidRDefault="0007049E" w:rsidP="004C03A1">
            <w:pPr>
              <w:spacing w:line="240" w:lineRule="auto"/>
              <w:rPr>
                <w:rFonts w:eastAsia="Times New Roman"/>
                <w:sz w:val="16"/>
                <w:szCs w:val="16"/>
                <w:lang w:val="en-US"/>
              </w:rPr>
            </w:pPr>
            <w:r w:rsidRPr="00B02736">
              <w:rPr>
                <w:rFonts w:eastAsia="Times New Roman"/>
                <w:sz w:val="16"/>
                <w:szCs w:val="16"/>
                <w:lang w:val="en-US"/>
              </w:rPr>
              <w:t xml:space="preserve">Time Plan for </w:t>
            </w:r>
            <w:proofErr w:type="spellStart"/>
            <w:r w:rsidRPr="00B02736">
              <w:rPr>
                <w:rFonts w:eastAsia="Times New Roman"/>
                <w:sz w:val="16"/>
                <w:szCs w:val="16"/>
                <w:lang w:val="en-US"/>
              </w:rPr>
              <w:t>HInT</w:t>
            </w:r>
            <w:proofErr w:type="spellEnd"/>
            <w:r w:rsidRPr="00B02736">
              <w:rPr>
                <w:rFonts w:eastAsia="Times New Roman"/>
                <w:sz w:val="16"/>
                <w:szCs w:val="16"/>
                <w:lang w:val="en-US"/>
              </w:rPr>
              <w:t>, v0.4</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B02736" w:rsidRDefault="004C03A1" w:rsidP="004C03A1">
            <w:pPr>
              <w:spacing w:line="240" w:lineRule="auto"/>
              <w:rPr>
                <w:rFonts w:eastAsia="Times New Roman"/>
                <w:sz w:val="16"/>
                <w:szCs w:val="16"/>
                <w:lang w:val="en-US"/>
              </w:rPr>
            </w:pPr>
            <w:r w:rsidRPr="00B02736">
              <w:rPr>
                <w:rFonts w:eastAsia="Times New Roman"/>
                <w:sz w:val="16"/>
                <w:szCs w:val="16"/>
                <w:lang w:val="en-US"/>
              </w:rPr>
              <w:t>HEAD acoustics GmbH, Orange</w:t>
            </w:r>
          </w:p>
        </w:tc>
      </w:tr>
    </w:tbl>
    <w:p w:rsidR="001073E7" w:rsidRPr="00B02736" w:rsidRDefault="001073E7" w:rsidP="001073E7">
      <w:pPr>
        <w:spacing w:line="240" w:lineRule="auto"/>
        <w:rPr>
          <w:sz w:val="16"/>
          <w:szCs w:val="16"/>
        </w:rPr>
      </w:pPr>
    </w:p>
    <w:p w:rsidR="0040401E" w:rsidRPr="00B02736" w:rsidRDefault="001073E7" w:rsidP="001073E7">
      <w:r w:rsidRPr="00B02736">
        <w:rPr>
          <w:b/>
        </w:rPr>
        <w:t xml:space="preserve">Presenter: </w:t>
      </w:r>
      <w:r w:rsidR="00B161E5">
        <w:t>Jan Reimes (HEAD acoustics)</w:t>
      </w:r>
    </w:p>
    <w:p w:rsidR="0007049E" w:rsidRPr="00B161E5" w:rsidRDefault="0007049E" w:rsidP="001073E7"/>
    <w:p w:rsidR="00BE700C" w:rsidRPr="00B02736" w:rsidRDefault="0040401E" w:rsidP="001073E7">
      <w:pPr>
        <w:rPr>
          <w:b/>
        </w:rPr>
      </w:pPr>
      <w:r w:rsidRPr="00B02736">
        <w:rPr>
          <w:b/>
        </w:rPr>
        <w:t>Comments / questions:</w:t>
      </w:r>
    </w:p>
    <w:p w:rsidR="002F766E" w:rsidRPr="00B02736" w:rsidRDefault="002F766E" w:rsidP="001073E7">
      <w:pPr>
        <w:rPr>
          <w:b/>
        </w:rPr>
      </w:pPr>
    </w:p>
    <w:p w:rsidR="002F766E" w:rsidRDefault="00B161E5" w:rsidP="001073E7">
      <w:proofErr w:type="spellStart"/>
      <w:r>
        <w:t>Frédéric</w:t>
      </w:r>
      <w:proofErr w:type="spellEnd"/>
      <w:r>
        <w:t xml:space="preserve">: </w:t>
      </w:r>
      <w:r w:rsidR="00C45B50">
        <w:t xml:space="preserve">did you change the completion date for </w:t>
      </w:r>
      <w:proofErr w:type="spellStart"/>
      <w:r w:rsidR="00C45B50">
        <w:t>HInT</w:t>
      </w:r>
      <w:proofErr w:type="spellEnd"/>
      <w:r w:rsidR="00C45B50">
        <w:t>?</w:t>
      </w:r>
    </w:p>
    <w:p w:rsidR="00C45B50" w:rsidRDefault="00C45B50" w:rsidP="001073E7">
      <w:r>
        <w:t>Jan: no, still Sept. 2021.</w:t>
      </w:r>
    </w:p>
    <w:p w:rsidR="00C45B50" w:rsidRDefault="00C45B50" w:rsidP="001073E7">
      <w:proofErr w:type="spellStart"/>
      <w:r>
        <w:t>Frédéric</w:t>
      </w:r>
      <w:proofErr w:type="spellEnd"/>
      <w:r>
        <w:t>: great to have the completion date in the time plan.</w:t>
      </w:r>
    </w:p>
    <w:p w:rsidR="00C45B50" w:rsidRDefault="00C45B50" w:rsidP="001073E7">
      <w:r>
        <w:t xml:space="preserve">Stéphane: we can fix the agenda item, otherwise any other comment? </w:t>
      </w:r>
      <w:proofErr w:type="gramStart"/>
      <w:r>
        <w:t>can</w:t>
      </w:r>
      <w:proofErr w:type="gramEnd"/>
      <w:r>
        <w:t xml:space="preserve"> we agree on this </w:t>
      </w:r>
      <w:proofErr w:type="spellStart"/>
      <w:r>
        <w:t>Tdoc</w:t>
      </w:r>
      <w:proofErr w:type="spellEnd"/>
      <w:r>
        <w:t>?</w:t>
      </w:r>
    </w:p>
    <w:p w:rsidR="00C45B50" w:rsidRPr="00C45B50" w:rsidRDefault="00C45B50" w:rsidP="001073E7">
      <w:pPr>
        <w:rPr>
          <w:b/>
        </w:rPr>
      </w:pPr>
      <w:r w:rsidRPr="00C45B50">
        <w:rPr>
          <w:b/>
        </w:rPr>
        <w:t>Answer: yes.</w:t>
      </w:r>
    </w:p>
    <w:p w:rsidR="002F766E" w:rsidRPr="00B02736" w:rsidRDefault="002F766E" w:rsidP="001073E7"/>
    <w:p w:rsidR="001073E7" w:rsidRPr="00B02736" w:rsidRDefault="001073E7" w:rsidP="001073E7">
      <w:pPr>
        <w:rPr>
          <w:b/>
        </w:rPr>
      </w:pPr>
      <w:r w:rsidRPr="00B02736">
        <w:rPr>
          <w:b/>
        </w:rPr>
        <w:t xml:space="preserve">Decision: </w:t>
      </w:r>
    </w:p>
    <w:p w:rsidR="001073E7" w:rsidRPr="00B02736" w:rsidRDefault="001073E7" w:rsidP="001073E7"/>
    <w:p w:rsidR="001073E7" w:rsidRDefault="00B02736" w:rsidP="001073E7">
      <w:r w:rsidRPr="00B02736">
        <w:rPr>
          <w:color w:val="4F81BD"/>
        </w:rPr>
        <w:t>S4-210653</w:t>
      </w:r>
      <w:r w:rsidR="001073E7" w:rsidRPr="00B02736">
        <w:rPr>
          <w:color w:val="4F81BD"/>
        </w:rPr>
        <w:t xml:space="preserve"> </w:t>
      </w:r>
      <w:r w:rsidR="001073E7" w:rsidRPr="00B02736">
        <w:t xml:space="preserve">is </w:t>
      </w:r>
      <w:r w:rsidR="00C45B50">
        <w:rPr>
          <w:color w:val="4F81BD"/>
        </w:rPr>
        <w:t>agreed</w:t>
      </w:r>
      <w:r w:rsidR="001073E7" w:rsidRPr="00B02736">
        <w:t>.</w:t>
      </w:r>
    </w:p>
    <w:p w:rsidR="00A75FDB" w:rsidRDefault="00A75FDB">
      <w:pPr>
        <w:rPr>
          <w:b/>
        </w:rPr>
      </w:pPr>
    </w:p>
    <w:p w:rsidR="00A75FDB" w:rsidRDefault="00A75FDB"/>
    <w:p w:rsidR="00A75FDB" w:rsidRDefault="00A75FDB"/>
    <w:p w:rsidR="00A75FDB" w:rsidRDefault="001B7B7E">
      <w:pPr>
        <w:rPr>
          <w:b/>
        </w:rPr>
      </w:pPr>
      <w:r>
        <w:rPr>
          <w:b/>
        </w:rPr>
        <w:t>A.I. 10.</w:t>
      </w:r>
      <w:r w:rsidR="00862F08">
        <w:rPr>
          <w:b/>
        </w:rPr>
        <w:t>8 New Work / New Work Items and Study Items</w:t>
      </w:r>
    </w:p>
    <w:p w:rsidR="00A75FDB" w:rsidRDefault="00A75FDB"/>
    <w:p w:rsidR="00A75FDB" w:rsidRDefault="00862F08">
      <w:r>
        <w:t>None.</w:t>
      </w:r>
    </w:p>
    <w:p w:rsidR="00A75FDB" w:rsidRDefault="00A75FDB"/>
    <w:p w:rsidR="00A75FDB" w:rsidRDefault="001B7B7E">
      <w:pPr>
        <w:rPr>
          <w:b/>
        </w:rPr>
      </w:pPr>
      <w:r>
        <w:rPr>
          <w:b/>
        </w:rPr>
        <w:t>A.I. 10.</w:t>
      </w:r>
      <w:r w:rsidR="00862F08">
        <w:rPr>
          <w:b/>
        </w:rPr>
        <w:t xml:space="preserve">9 </w:t>
      </w:r>
      <w:proofErr w:type="gramStart"/>
      <w:r w:rsidR="00862F08">
        <w:rPr>
          <w:b/>
        </w:rPr>
        <w:t>Any</w:t>
      </w:r>
      <w:proofErr w:type="gramEnd"/>
      <w:r w:rsidR="00862F08">
        <w:rPr>
          <w:b/>
        </w:rPr>
        <w:t xml:space="preserve"> other business</w:t>
      </w:r>
    </w:p>
    <w:p w:rsidR="00A75FDB" w:rsidRDefault="00A75FDB"/>
    <w:p w:rsidR="008F7382" w:rsidRDefault="00C45B50">
      <w:r>
        <w:t>None.</w:t>
      </w:r>
    </w:p>
    <w:p w:rsidR="00A75FDB" w:rsidRDefault="00A75FDB"/>
    <w:p w:rsidR="00A75FDB" w:rsidRDefault="001B7B7E">
      <w:pPr>
        <w:rPr>
          <w:b/>
        </w:rPr>
      </w:pPr>
      <w:r>
        <w:rPr>
          <w:b/>
        </w:rPr>
        <w:t>A.I. 10.</w:t>
      </w:r>
      <w:r w:rsidR="00862F08">
        <w:rPr>
          <w:b/>
        </w:rPr>
        <w:t>10 Close of the session</w:t>
      </w:r>
    </w:p>
    <w:p w:rsidR="00A75FDB" w:rsidRDefault="00A75FDB"/>
    <w:p w:rsidR="00C45B50" w:rsidRDefault="00C45B50">
      <w:r>
        <w:t xml:space="preserve">The SQ Chair thanked all contributors and delegates for the good progress and he invited to </w:t>
      </w:r>
      <w:proofErr w:type="gramStart"/>
      <w:r>
        <w:t>contributed</w:t>
      </w:r>
      <w:proofErr w:type="gramEnd"/>
      <w:r>
        <w:t xml:space="preserve"> to the telco post-113-e and the next SA4 meeting.</w:t>
      </w:r>
    </w:p>
    <w:p w:rsidR="00A75FDB" w:rsidRDefault="00C45B50">
      <w:r>
        <w:t>The meeting was closed at 16:30</w:t>
      </w:r>
      <w:r w:rsidR="00263FF7">
        <w:t xml:space="preserve"> on April 12</w:t>
      </w:r>
      <w:r>
        <w:t>.</w:t>
      </w:r>
    </w:p>
    <w:p w:rsidR="00A75FDB" w:rsidRDefault="00862F08">
      <w:pPr>
        <w:rPr>
          <w:b/>
        </w:rPr>
      </w:pPr>
      <w:r>
        <w:br w:type="page"/>
      </w:r>
    </w:p>
    <w:p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5B225F" w:rsidRDefault="005B225F" w:rsidP="005B225F">
      <w:pPr>
        <w:widowControl w:val="0"/>
        <w:pBdr>
          <w:top w:val="nil"/>
          <w:left w:val="nil"/>
          <w:bottom w:val="nil"/>
          <w:right w:val="nil"/>
          <w:between w:val="nil"/>
        </w:pBdr>
        <w:spacing w:after="120"/>
        <w:jc w:val="both"/>
        <w:rPr>
          <w:b/>
          <w:color w:val="000000"/>
        </w:rPr>
      </w:pPr>
    </w:p>
    <w:p w:rsidR="00826BDD" w:rsidRPr="00063BB9" w:rsidRDefault="00826BDD" w:rsidP="00826BDD">
      <w:pPr>
        <w:tabs>
          <w:tab w:val="left" w:pos="2127"/>
          <w:tab w:val="left" w:pos="6379"/>
        </w:tabs>
        <w:spacing w:before="120"/>
        <w:ind w:left="2127" w:hanging="2127"/>
        <w:rPr>
          <w:b/>
          <w:sz w:val="24"/>
          <w:szCs w:val="24"/>
          <w:lang w:val="fr-FR"/>
        </w:rPr>
      </w:pPr>
      <w:r>
        <w:rPr>
          <w:b/>
          <w:sz w:val="24"/>
          <w:szCs w:val="24"/>
          <w:lang w:val="fr-FR"/>
        </w:rPr>
        <w:t>Source:</w:t>
      </w:r>
      <w:r>
        <w:rPr>
          <w:b/>
          <w:sz w:val="24"/>
          <w:szCs w:val="24"/>
          <w:lang w:val="fr-FR"/>
        </w:rPr>
        <w:tab/>
        <w:t>SA4 SQ SWG Chair</w:t>
      </w:r>
      <w:r>
        <w:rPr>
          <w:b/>
          <w:color w:val="0000FF"/>
          <w:sz w:val="24"/>
          <w:szCs w:val="24"/>
          <w:vertAlign w:val="superscript"/>
        </w:rPr>
        <w:footnoteReference w:id="2"/>
      </w:r>
    </w:p>
    <w:p w:rsidR="00826BDD" w:rsidRDefault="00826BDD" w:rsidP="00826BDD">
      <w:pPr>
        <w:tabs>
          <w:tab w:val="left" w:pos="2127"/>
          <w:tab w:val="left" w:pos="6379"/>
        </w:tabs>
        <w:ind w:left="2131" w:hanging="2131"/>
        <w:rPr>
          <w:b/>
          <w:sz w:val="24"/>
          <w:szCs w:val="24"/>
        </w:rPr>
      </w:pPr>
      <w:r>
        <w:rPr>
          <w:b/>
          <w:sz w:val="24"/>
          <w:szCs w:val="24"/>
        </w:rPr>
        <w:t>Title:</w:t>
      </w:r>
      <w:r>
        <w:rPr>
          <w:b/>
          <w:sz w:val="24"/>
          <w:szCs w:val="24"/>
        </w:rPr>
        <w:tab/>
        <w:t>Meeting agenda (SQ SWG during SA4#113-e)</w:t>
      </w:r>
    </w:p>
    <w:p w:rsidR="00826BDD" w:rsidRDefault="00826BDD" w:rsidP="00826BDD">
      <w:pPr>
        <w:tabs>
          <w:tab w:val="left" w:pos="2127"/>
          <w:tab w:val="left" w:pos="6379"/>
        </w:tabs>
        <w:ind w:left="2131" w:hanging="2131"/>
        <w:rPr>
          <w:b/>
          <w:sz w:val="24"/>
          <w:szCs w:val="24"/>
        </w:rPr>
      </w:pPr>
      <w:r>
        <w:rPr>
          <w:b/>
          <w:sz w:val="24"/>
          <w:szCs w:val="24"/>
        </w:rPr>
        <w:t>Document for:</w:t>
      </w:r>
      <w:r>
        <w:rPr>
          <w:b/>
          <w:sz w:val="24"/>
          <w:szCs w:val="24"/>
        </w:rPr>
        <w:tab/>
        <w:t xml:space="preserve">Information </w:t>
      </w:r>
    </w:p>
    <w:p w:rsidR="00826BDD" w:rsidRDefault="00826BDD" w:rsidP="00826BDD">
      <w:pPr>
        <w:tabs>
          <w:tab w:val="left" w:pos="2127"/>
          <w:tab w:val="left" w:pos="6379"/>
        </w:tabs>
        <w:ind w:left="2131" w:hanging="2131"/>
        <w:rPr>
          <w:sz w:val="32"/>
          <w:szCs w:val="32"/>
        </w:rPr>
      </w:pPr>
      <w:r>
        <w:rPr>
          <w:b/>
          <w:sz w:val="24"/>
          <w:szCs w:val="24"/>
        </w:rPr>
        <w:t>Agenda item:</w:t>
      </w:r>
      <w:r>
        <w:rPr>
          <w:b/>
          <w:sz w:val="24"/>
          <w:szCs w:val="24"/>
        </w:rPr>
        <w:tab/>
        <w:t>10.2</w:t>
      </w:r>
    </w:p>
    <w:p w:rsidR="00826BDD" w:rsidRDefault="00826BDD" w:rsidP="00826BDD">
      <w:pPr>
        <w:tabs>
          <w:tab w:val="left" w:pos="2127"/>
          <w:tab w:val="left" w:pos="6379"/>
        </w:tabs>
        <w:ind w:left="2131" w:hanging="2131"/>
        <w:rPr>
          <w:b/>
          <w:sz w:val="24"/>
          <w:szCs w:val="24"/>
        </w:rPr>
      </w:pPr>
    </w:p>
    <w:p w:rsidR="00826BDD" w:rsidRDefault="00826BDD" w:rsidP="00826BDD">
      <w:pPr>
        <w:pBdr>
          <w:top w:val="single" w:sz="12" w:space="1" w:color="000000"/>
        </w:pBdr>
        <w:tabs>
          <w:tab w:val="left" w:pos="6379"/>
        </w:tabs>
        <w:rPr>
          <w:sz w:val="20"/>
          <w:szCs w:val="20"/>
        </w:rPr>
      </w:pPr>
    </w:p>
    <w:p w:rsidR="00826BDD" w:rsidRDefault="00826BDD" w:rsidP="00826BDD">
      <w:pPr>
        <w:pStyle w:val="Corpsdetexte"/>
        <w:rPr>
          <w:b/>
          <w:lang w:val="de-DE"/>
        </w:rPr>
      </w:pPr>
    </w:p>
    <w:tbl>
      <w:tblPr>
        <w:tblW w:w="9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384"/>
        <w:gridCol w:w="4227"/>
      </w:tblGrid>
      <w:tr w:rsidR="00826BDD" w:rsidRPr="000F3116" w:rsidTr="000F01D9">
        <w:trPr>
          <w:trHeight w:val="20"/>
        </w:trPr>
        <w:tc>
          <w:tcPr>
            <w:tcW w:w="827"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4384"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r w:rsidR="00826BDD" w:rsidRPr="000F3116" w:rsidTr="000F01D9">
        <w:trPr>
          <w:trHeight w:val="20"/>
        </w:trPr>
        <w:tc>
          <w:tcPr>
            <w:tcW w:w="827"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4384"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r w:rsidR="00826BDD" w:rsidRPr="000F3116" w:rsidTr="000F01D9">
        <w:trPr>
          <w:trHeight w:val="20"/>
        </w:trPr>
        <w:tc>
          <w:tcPr>
            <w:tcW w:w="827"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4384"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r w:rsidR="00826BDD" w:rsidRPr="000F3116" w:rsidTr="000F01D9">
        <w:trPr>
          <w:trHeight w:val="20"/>
        </w:trPr>
        <w:tc>
          <w:tcPr>
            <w:tcW w:w="827"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.3</w:t>
            </w:r>
          </w:p>
        </w:tc>
        <w:tc>
          <w:tcPr>
            <w:tcW w:w="4384"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r w:rsidR="00826BDD" w:rsidRPr="000F3116" w:rsidTr="000F01D9">
        <w:trPr>
          <w:trHeight w:val="20"/>
        </w:trPr>
        <w:tc>
          <w:tcPr>
            <w:tcW w:w="827"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.4</w:t>
            </w:r>
          </w:p>
        </w:tc>
        <w:tc>
          <w:tcPr>
            <w:tcW w:w="4384" w:type="dxa"/>
            <w:shd w:val="clear" w:color="auto" w:fill="auto"/>
            <w:vAlign w:val="center"/>
            <w:hideMark/>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r w:rsidR="00826BDD" w:rsidRPr="000F3116" w:rsidTr="000F01D9">
        <w:trPr>
          <w:trHeight w:val="20"/>
        </w:trPr>
        <w:tc>
          <w:tcPr>
            <w:tcW w:w="827" w:type="dxa"/>
            <w:shd w:val="clear" w:color="auto" w:fill="auto"/>
            <w:vAlign w:val="center"/>
          </w:tcPr>
          <w:p w:rsidR="00826BDD"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.5</w:t>
            </w:r>
          </w:p>
        </w:tc>
        <w:tc>
          <w:tcPr>
            <w:tcW w:w="4384" w:type="dxa"/>
            <w:shd w:val="clear" w:color="auto" w:fill="auto"/>
            <w:vAlign w:val="center"/>
          </w:tcPr>
          <w:p w:rsidR="00826BDD" w:rsidRPr="00BB400C" w:rsidRDefault="00826BDD" w:rsidP="000F01D9">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4227" w:type="dxa"/>
          </w:tcPr>
          <w:p w:rsidR="00826BDD" w:rsidRPr="002D5D58" w:rsidRDefault="00826BDD" w:rsidP="000F01D9">
            <w:pPr>
              <w:pStyle w:val="Heading"/>
              <w:tabs>
                <w:tab w:val="left" w:pos="7200"/>
              </w:tabs>
              <w:spacing w:before="40" w:after="40" w:line="240" w:lineRule="auto"/>
              <w:ind w:left="57" w:right="57" w:firstLine="0"/>
              <w:rPr>
                <w:rFonts w:cs="Arial"/>
                <w:bCs/>
                <w:color w:val="FF0000"/>
                <w:sz w:val="20"/>
                <w:u w:val="single"/>
                <w:lang w:val="en-US"/>
              </w:rPr>
            </w:pPr>
            <w:r w:rsidRPr="002D5D58">
              <w:rPr>
                <w:rFonts w:cs="Arial"/>
                <w:bCs/>
                <w:color w:val="FF0000"/>
                <w:sz w:val="20"/>
                <w:u w:val="single"/>
                <w:lang w:val="en-US"/>
              </w:rPr>
              <w:t>Headphone playback analysis (HEAD acoustics):</w:t>
            </w:r>
          </w:p>
          <w:p w:rsidR="00826BDD" w:rsidRPr="002D5D58" w:rsidRDefault="00826BDD" w:rsidP="000F01D9">
            <w:pPr>
              <w:pStyle w:val="Heading"/>
              <w:tabs>
                <w:tab w:val="left" w:pos="7200"/>
              </w:tabs>
              <w:spacing w:before="40" w:after="40" w:line="240" w:lineRule="auto"/>
              <w:ind w:left="57" w:right="57" w:firstLine="0"/>
              <w:rPr>
                <w:rFonts w:cs="Arial"/>
                <w:bCs/>
                <w:color w:val="FF0000"/>
                <w:sz w:val="20"/>
                <w:lang w:val="en-US"/>
              </w:rPr>
            </w:pPr>
            <w:r w:rsidRPr="002D5D58">
              <w:rPr>
                <w:rFonts w:cs="Arial"/>
                <w:bCs/>
                <w:color w:val="FF0000"/>
                <w:sz w:val="20"/>
                <w:lang w:val="en-US"/>
              </w:rPr>
              <w:t>531n</w:t>
            </w:r>
          </w:p>
        </w:tc>
      </w:tr>
      <w:tr w:rsidR="00826BDD" w:rsidRPr="000F3116" w:rsidTr="000F01D9">
        <w:trPr>
          <w:trHeight w:val="20"/>
        </w:trPr>
        <w:tc>
          <w:tcPr>
            <w:tcW w:w="827" w:type="dxa"/>
            <w:shd w:val="clear" w:color="auto" w:fill="auto"/>
            <w:vAlign w:val="center"/>
          </w:tcPr>
          <w:p w:rsidR="00826BDD" w:rsidRPr="00211AD3" w:rsidRDefault="00826BDD" w:rsidP="000F01D9">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211AD3">
              <w:rPr>
                <w:rFonts w:cs="Arial"/>
                <w:b w:val="0"/>
                <w:bCs/>
                <w:sz w:val="20"/>
              </w:rPr>
              <w:t>.</w:t>
            </w:r>
            <w:r>
              <w:rPr>
                <w:rFonts w:cs="Arial"/>
                <w:b w:val="0"/>
                <w:bCs/>
                <w:sz w:val="20"/>
              </w:rPr>
              <w:t>6</w:t>
            </w:r>
          </w:p>
        </w:tc>
        <w:tc>
          <w:tcPr>
            <w:tcW w:w="4384" w:type="dxa"/>
            <w:shd w:val="clear" w:color="auto" w:fill="auto"/>
            <w:vAlign w:val="center"/>
          </w:tcPr>
          <w:p w:rsidR="00826BDD" w:rsidRPr="00211AD3" w:rsidRDefault="00826BDD" w:rsidP="000F01D9">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4227" w:type="dxa"/>
          </w:tcPr>
          <w:p w:rsidR="00826BDD" w:rsidRPr="0070514D" w:rsidRDefault="00826BDD" w:rsidP="000F01D9">
            <w:pPr>
              <w:pStyle w:val="Heading"/>
              <w:tabs>
                <w:tab w:val="left" w:pos="7200"/>
              </w:tabs>
              <w:spacing w:before="40" w:after="40" w:line="240" w:lineRule="auto"/>
              <w:ind w:left="57" w:right="57" w:firstLine="0"/>
              <w:rPr>
                <w:rFonts w:cs="Arial"/>
                <w:bCs/>
                <w:color w:val="FF0000"/>
                <w:sz w:val="20"/>
                <w:u w:val="single"/>
                <w:lang w:val="en-US"/>
              </w:rPr>
            </w:pPr>
            <w:r w:rsidRPr="0070514D">
              <w:rPr>
                <w:rFonts w:cs="Arial"/>
                <w:bCs/>
                <w:color w:val="FF0000"/>
                <w:sz w:val="20"/>
                <w:u w:val="single"/>
                <w:lang w:val="en-US"/>
              </w:rPr>
              <w:t>Lab 4 report (Huawei):</w:t>
            </w:r>
          </w:p>
          <w:p w:rsidR="00826BDD" w:rsidRDefault="00826BDD" w:rsidP="000F01D9">
            <w:pPr>
              <w:pStyle w:val="Heading"/>
              <w:tabs>
                <w:tab w:val="left" w:pos="7200"/>
              </w:tabs>
              <w:spacing w:before="40" w:after="40" w:line="240" w:lineRule="auto"/>
              <w:ind w:left="57" w:right="57" w:firstLine="0"/>
              <w:rPr>
                <w:rFonts w:cs="Arial"/>
                <w:bCs/>
                <w:sz w:val="20"/>
                <w:lang w:val="en-US"/>
              </w:rPr>
            </w:pPr>
            <w:r w:rsidRPr="0070514D">
              <w:rPr>
                <w:rFonts w:cs="Arial"/>
                <w:bCs/>
                <w:color w:val="FF0000"/>
                <w:sz w:val="20"/>
                <w:lang w:val="en-US"/>
              </w:rPr>
              <w:t>439n</w:t>
            </w:r>
          </w:p>
          <w:p w:rsidR="00826BDD" w:rsidRDefault="00826BDD" w:rsidP="000F01D9">
            <w:pPr>
              <w:pStyle w:val="Heading"/>
              <w:tabs>
                <w:tab w:val="left" w:pos="7200"/>
              </w:tabs>
              <w:spacing w:before="40" w:after="40" w:line="240" w:lineRule="auto"/>
              <w:ind w:left="57" w:right="57" w:firstLine="0"/>
              <w:rPr>
                <w:rFonts w:cs="Arial"/>
                <w:bCs/>
                <w:sz w:val="20"/>
                <w:lang w:val="en-US"/>
              </w:rPr>
            </w:pPr>
          </w:p>
          <w:p w:rsidR="00826BDD" w:rsidRPr="00667316" w:rsidRDefault="00826BDD" w:rsidP="000F01D9">
            <w:pPr>
              <w:pStyle w:val="Heading"/>
              <w:tabs>
                <w:tab w:val="left" w:pos="7200"/>
              </w:tabs>
              <w:spacing w:before="40" w:after="40" w:line="240" w:lineRule="auto"/>
              <w:ind w:left="57" w:right="57" w:firstLine="0"/>
              <w:rPr>
                <w:rFonts w:cs="Arial"/>
                <w:bCs/>
                <w:color w:val="FF0000"/>
                <w:sz w:val="20"/>
                <w:u w:val="single"/>
                <w:lang w:val="en-US"/>
              </w:rPr>
            </w:pPr>
            <w:r w:rsidRPr="00667316">
              <w:rPr>
                <w:rFonts w:cs="Arial"/>
                <w:bCs/>
                <w:color w:val="FF0000"/>
                <w:sz w:val="20"/>
                <w:u w:val="single"/>
                <w:lang w:val="en-US"/>
              </w:rPr>
              <w:t>Aggregated results (HEAD acoustics):</w:t>
            </w:r>
          </w:p>
          <w:p w:rsidR="00826BDD" w:rsidRDefault="00826BDD" w:rsidP="000F01D9">
            <w:pPr>
              <w:pStyle w:val="Heading"/>
              <w:tabs>
                <w:tab w:val="left" w:pos="7200"/>
              </w:tabs>
              <w:spacing w:before="40" w:after="40" w:line="240" w:lineRule="auto"/>
              <w:ind w:left="57" w:right="57" w:firstLine="0"/>
              <w:rPr>
                <w:rFonts w:cs="Arial"/>
                <w:bCs/>
                <w:color w:val="FF0000"/>
                <w:sz w:val="20"/>
                <w:lang w:val="en-US"/>
              </w:rPr>
            </w:pPr>
            <w:r w:rsidRPr="00667316">
              <w:rPr>
                <w:rFonts w:cs="Arial"/>
                <w:bCs/>
                <w:color w:val="FF0000"/>
                <w:sz w:val="20"/>
                <w:lang w:val="en-US"/>
              </w:rPr>
              <w:t>428n</w:t>
            </w:r>
          </w:p>
          <w:p w:rsidR="00826BDD" w:rsidRDefault="00826BDD" w:rsidP="000F01D9">
            <w:pPr>
              <w:pStyle w:val="Heading"/>
              <w:tabs>
                <w:tab w:val="left" w:pos="7200"/>
              </w:tabs>
              <w:spacing w:before="40" w:after="40" w:line="240" w:lineRule="auto"/>
              <w:ind w:left="57" w:right="57" w:firstLine="0"/>
              <w:rPr>
                <w:rFonts w:cs="Arial"/>
                <w:bCs/>
                <w:color w:val="FF0000"/>
                <w:sz w:val="20"/>
                <w:lang w:val="en-US"/>
              </w:rPr>
            </w:pPr>
          </w:p>
          <w:p w:rsidR="00826BDD" w:rsidRPr="00364254" w:rsidRDefault="00826BDD" w:rsidP="000F01D9">
            <w:pPr>
              <w:pStyle w:val="Heading"/>
              <w:tabs>
                <w:tab w:val="left" w:pos="7200"/>
              </w:tabs>
              <w:spacing w:before="40" w:after="40" w:line="240" w:lineRule="auto"/>
              <w:ind w:left="57" w:right="57" w:firstLine="0"/>
              <w:rPr>
                <w:rFonts w:cs="Arial"/>
                <w:bCs/>
                <w:color w:val="FF0000"/>
                <w:sz w:val="20"/>
                <w:u w:val="single"/>
                <w:lang w:val="en-US"/>
              </w:rPr>
            </w:pPr>
            <w:r w:rsidRPr="00364254">
              <w:rPr>
                <w:rFonts w:cs="Arial"/>
                <w:bCs/>
                <w:color w:val="FF0000"/>
                <w:sz w:val="20"/>
                <w:u w:val="single"/>
                <w:lang w:val="en-US"/>
              </w:rPr>
              <w:t>time plan</w:t>
            </w:r>
          </w:p>
          <w:p w:rsidR="00826BDD" w:rsidRPr="00364254" w:rsidRDefault="00826BDD" w:rsidP="000F01D9">
            <w:pPr>
              <w:pStyle w:val="Heading"/>
              <w:tabs>
                <w:tab w:val="left" w:pos="7200"/>
              </w:tabs>
              <w:spacing w:before="40" w:after="40" w:line="240" w:lineRule="auto"/>
              <w:ind w:left="57" w:right="57" w:firstLine="0"/>
              <w:rPr>
                <w:rFonts w:cs="Arial"/>
                <w:bCs/>
                <w:color w:val="FF0000"/>
                <w:sz w:val="20"/>
                <w:lang w:val="en-US"/>
              </w:rPr>
            </w:pPr>
            <w:r w:rsidRPr="00364254">
              <w:rPr>
                <w:rFonts w:cs="Arial"/>
                <w:bCs/>
                <w:color w:val="FF0000"/>
                <w:sz w:val="20"/>
                <w:lang w:val="en-US"/>
              </w:rPr>
              <w:t>650-&gt;654a</w:t>
            </w:r>
            <w:r>
              <w:rPr>
                <w:rFonts w:cs="Arial"/>
                <w:bCs/>
                <w:color w:val="FF0000"/>
                <w:sz w:val="20"/>
                <w:lang w:val="en-US"/>
              </w:rPr>
              <w:t xml:space="preserve"> </w:t>
            </w:r>
            <w:r>
              <w:rPr>
                <w:rFonts w:cs="Arial"/>
                <w:bCs/>
                <w:color w:val="FF0000"/>
                <w:sz w:val="20"/>
                <w:highlight w:val="yellow"/>
                <w:lang w:val="en-US"/>
              </w:rPr>
              <w:t>A.I. 16</w:t>
            </w:r>
            <w:r w:rsidRPr="00364254">
              <w:rPr>
                <w:rFonts w:cs="Arial"/>
                <w:bCs/>
                <w:color w:val="FF0000"/>
                <w:sz w:val="20"/>
                <w:highlight w:val="yellow"/>
                <w:lang w:val="en-US"/>
              </w:rPr>
              <w:t>.3</w:t>
            </w:r>
          </w:p>
          <w:p w:rsidR="00826BDD" w:rsidRPr="000F3116" w:rsidRDefault="00826BDD" w:rsidP="000F01D9">
            <w:pPr>
              <w:pStyle w:val="Heading"/>
              <w:tabs>
                <w:tab w:val="left" w:pos="7200"/>
              </w:tabs>
              <w:spacing w:before="40" w:after="40" w:line="240" w:lineRule="auto"/>
              <w:ind w:left="57" w:right="57" w:firstLine="0"/>
              <w:rPr>
                <w:rFonts w:cs="Arial"/>
                <w:bCs/>
                <w:sz w:val="20"/>
                <w:lang w:val="en-US"/>
              </w:rPr>
            </w:pPr>
            <w:r w:rsidRPr="00364254">
              <w:rPr>
                <w:rFonts w:cs="Arial"/>
                <w:bCs/>
                <w:color w:val="FF0000"/>
                <w:sz w:val="20"/>
                <w:lang w:val="en-US"/>
              </w:rPr>
              <w:t xml:space="preserve">telco on </w:t>
            </w:r>
            <w:proofErr w:type="spellStart"/>
            <w:r w:rsidRPr="00364254">
              <w:rPr>
                <w:rFonts w:cs="Arial"/>
                <w:bCs/>
                <w:color w:val="FF0000"/>
                <w:sz w:val="20"/>
                <w:lang w:val="en-US"/>
              </w:rPr>
              <w:t>HaNTE</w:t>
            </w:r>
            <w:proofErr w:type="spellEnd"/>
            <w:r w:rsidRPr="00364254">
              <w:rPr>
                <w:rFonts w:cs="Arial"/>
                <w:bCs/>
                <w:color w:val="FF0000"/>
                <w:sz w:val="20"/>
                <w:lang w:val="en-US"/>
              </w:rPr>
              <w:t>: 3</w:t>
            </w:r>
            <w:r w:rsidRPr="00364254">
              <w:rPr>
                <w:rFonts w:cs="Arial"/>
                <w:bCs/>
                <w:color w:val="FF0000"/>
                <w:sz w:val="20"/>
                <w:vertAlign w:val="superscript"/>
                <w:lang w:val="en-US"/>
              </w:rPr>
              <w:t>rd</w:t>
            </w:r>
            <w:r w:rsidRPr="00364254">
              <w:rPr>
                <w:rFonts w:cs="Arial"/>
                <w:bCs/>
                <w:color w:val="FF0000"/>
                <w:sz w:val="20"/>
                <w:lang w:val="en-US"/>
              </w:rPr>
              <w:t xml:space="preserve"> May, 2021, 16:00-17:00 CEST, host: Qualcomm, submission deadline: 30</w:t>
            </w:r>
            <w:r w:rsidRPr="00364254">
              <w:rPr>
                <w:rFonts w:cs="Arial"/>
                <w:bCs/>
                <w:color w:val="FF0000"/>
                <w:sz w:val="20"/>
                <w:vertAlign w:val="superscript"/>
                <w:lang w:val="en-US"/>
              </w:rPr>
              <w:t>th</w:t>
            </w:r>
            <w:r w:rsidRPr="00364254">
              <w:rPr>
                <w:rFonts w:cs="Arial"/>
                <w:bCs/>
                <w:color w:val="FF0000"/>
                <w:sz w:val="20"/>
                <w:lang w:val="en-US"/>
              </w:rPr>
              <w:t xml:space="preserve"> April, 2021, </w:t>
            </w:r>
            <w:r>
              <w:rPr>
                <w:rFonts w:cs="Arial"/>
                <w:bCs/>
                <w:color w:val="FF0000"/>
                <w:sz w:val="20"/>
                <w:lang w:val="en-US"/>
              </w:rPr>
              <w:t>23:59 CEST</w:t>
            </w:r>
          </w:p>
        </w:tc>
      </w:tr>
      <w:tr w:rsidR="00826BDD" w:rsidRPr="000F3116" w:rsidTr="000F01D9">
        <w:trPr>
          <w:trHeight w:val="20"/>
        </w:trPr>
        <w:tc>
          <w:tcPr>
            <w:tcW w:w="827" w:type="dxa"/>
            <w:shd w:val="clear" w:color="auto" w:fill="auto"/>
            <w:vAlign w:val="center"/>
          </w:tcPr>
          <w:p w:rsidR="00826BDD" w:rsidRPr="00211AD3" w:rsidRDefault="00826BDD" w:rsidP="000F01D9">
            <w:pPr>
              <w:pStyle w:val="Heading"/>
              <w:tabs>
                <w:tab w:val="left" w:pos="7200"/>
              </w:tabs>
              <w:spacing w:before="40" w:after="40" w:line="240" w:lineRule="auto"/>
              <w:ind w:left="57" w:right="57" w:firstLine="0"/>
              <w:rPr>
                <w:rFonts w:cs="Arial"/>
                <w:b w:val="0"/>
                <w:bCs/>
                <w:sz w:val="20"/>
              </w:rPr>
            </w:pPr>
            <w:r>
              <w:rPr>
                <w:rFonts w:cs="Arial"/>
                <w:b w:val="0"/>
                <w:bCs/>
                <w:color w:val="000000"/>
                <w:sz w:val="20"/>
              </w:rPr>
              <w:t>10.7</w:t>
            </w:r>
          </w:p>
        </w:tc>
        <w:tc>
          <w:tcPr>
            <w:tcW w:w="4384" w:type="dxa"/>
            <w:shd w:val="clear" w:color="auto" w:fill="auto"/>
            <w:vAlign w:val="center"/>
          </w:tcPr>
          <w:p w:rsidR="00826BDD" w:rsidRPr="00211AD3" w:rsidRDefault="00826BDD" w:rsidP="000F01D9">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4227" w:type="dxa"/>
          </w:tcPr>
          <w:p w:rsidR="00826BDD" w:rsidRPr="00B97FB5" w:rsidRDefault="00826BDD" w:rsidP="000F01D9">
            <w:pPr>
              <w:pStyle w:val="Heading"/>
              <w:tabs>
                <w:tab w:val="left" w:pos="7200"/>
              </w:tabs>
              <w:spacing w:before="40" w:after="40" w:line="240" w:lineRule="auto"/>
              <w:ind w:left="57" w:right="57" w:firstLine="0"/>
              <w:rPr>
                <w:rFonts w:cs="Arial"/>
                <w:bCs/>
                <w:color w:val="FF0000"/>
                <w:sz w:val="20"/>
                <w:u w:val="single"/>
                <w:lang w:val="en-US"/>
              </w:rPr>
            </w:pPr>
            <w:proofErr w:type="spellStart"/>
            <w:r w:rsidRPr="00B97FB5">
              <w:rPr>
                <w:rFonts w:cs="Arial"/>
                <w:bCs/>
                <w:color w:val="FF0000"/>
                <w:sz w:val="20"/>
                <w:u w:val="single"/>
                <w:lang w:val="en-US"/>
              </w:rPr>
              <w:t>dCR</w:t>
            </w:r>
            <w:proofErr w:type="spellEnd"/>
            <w:r w:rsidRPr="00B97FB5">
              <w:rPr>
                <w:rFonts w:cs="Arial"/>
                <w:bCs/>
                <w:color w:val="FF0000"/>
                <w:sz w:val="20"/>
                <w:u w:val="single"/>
                <w:lang w:val="en-US"/>
              </w:rPr>
              <w:t xml:space="preserve"> 26.132 (HEAD acoustics):</w:t>
            </w:r>
          </w:p>
          <w:p w:rsidR="00826BDD" w:rsidRPr="00B97FB5" w:rsidRDefault="00826BDD" w:rsidP="000F01D9">
            <w:pPr>
              <w:pStyle w:val="Heading"/>
              <w:tabs>
                <w:tab w:val="left" w:pos="7200"/>
              </w:tabs>
              <w:spacing w:before="40" w:after="40" w:line="240" w:lineRule="auto"/>
              <w:ind w:left="57" w:right="57" w:firstLine="0"/>
              <w:rPr>
                <w:rFonts w:cs="Arial"/>
                <w:bCs/>
                <w:color w:val="FF0000"/>
                <w:sz w:val="20"/>
                <w:lang w:val="en-US"/>
              </w:rPr>
            </w:pPr>
            <w:r w:rsidRPr="00B97FB5">
              <w:rPr>
                <w:rFonts w:cs="Arial"/>
                <w:bCs/>
                <w:color w:val="FF0000"/>
                <w:sz w:val="20"/>
                <w:lang w:val="en-US"/>
              </w:rPr>
              <w:t>474-&gt;651a</w:t>
            </w:r>
            <w:r>
              <w:rPr>
                <w:rFonts w:cs="Arial"/>
                <w:bCs/>
                <w:color w:val="FF0000"/>
                <w:sz w:val="20"/>
                <w:lang w:val="en-US"/>
              </w:rPr>
              <w:t xml:space="preserve"> </w:t>
            </w:r>
            <w:r w:rsidRPr="00A23644">
              <w:rPr>
                <w:rFonts w:cs="Arial"/>
                <w:bCs/>
                <w:color w:val="FF0000"/>
                <w:sz w:val="20"/>
                <w:highlight w:val="yellow"/>
                <w:lang w:val="en-US"/>
              </w:rPr>
              <w:t>A.I. 16.4</w:t>
            </w:r>
          </w:p>
          <w:p w:rsidR="00826BDD" w:rsidRDefault="00826BDD" w:rsidP="000F01D9">
            <w:pPr>
              <w:pStyle w:val="Heading"/>
              <w:tabs>
                <w:tab w:val="left" w:pos="7200"/>
              </w:tabs>
              <w:spacing w:before="40" w:after="40" w:line="240" w:lineRule="auto"/>
              <w:ind w:left="57" w:right="57" w:firstLine="0"/>
              <w:rPr>
                <w:rFonts w:cs="Arial"/>
                <w:bCs/>
                <w:sz w:val="20"/>
                <w:lang w:val="en-US"/>
              </w:rPr>
            </w:pPr>
          </w:p>
          <w:p w:rsidR="00826BDD" w:rsidRPr="00A23644" w:rsidRDefault="00826BDD" w:rsidP="000F01D9">
            <w:pPr>
              <w:pStyle w:val="Heading"/>
              <w:tabs>
                <w:tab w:val="left" w:pos="7200"/>
              </w:tabs>
              <w:spacing w:before="40" w:after="40" w:line="240" w:lineRule="auto"/>
              <w:ind w:left="57" w:right="57" w:firstLine="0"/>
              <w:rPr>
                <w:rFonts w:cs="Arial"/>
                <w:bCs/>
                <w:color w:val="FF0000"/>
                <w:sz w:val="20"/>
                <w:u w:val="single"/>
                <w:lang w:val="en-US"/>
              </w:rPr>
            </w:pPr>
            <w:proofErr w:type="spellStart"/>
            <w:r w:rsidRPr="00A23644">
              <w:rPr>
                <w:rFonts w:cs="Arial"/>
                <w:bCs/>
                <w:color w:val="FF0000"/>
                <w:sz w:val="20"/>
                <w:u w:val="single"/>
                <w:lang w:val="en-US"/>
              </w:rPr>
              <w:t>dCR</w:t>
            </w:r>
            <w:proofErr w:type="spellEnd"/>
            <w:r w:rsidRPr="00A23644">
              <w:rPr>
                <w:rFonts w:cs="Arial"/>
                <w:bCs/>
                <w:color w:val="FF0000"/>
                <w:sz w:val="20"/>
                <w:u w:val="single"/>
                <w:lang w:val="en-US"/>
              </w:rPr>
              <w:t xml:space="preserve"> 26.131 (Orange):</w:t>
            </w:r>
          </w:p>
          <w:p w:rsidR="00826BDD" w:rsidRPr="00A23644" w:rsidRDefault="00826BDD" w:rsidP="000F01D9">
            <w:pPr>
              <w:pStyle w:val="Heading"/>
              <w:tabs>
                <w:tab w:val="left" w:pos="7200"/>
              </w:tabs>
              <w:spacing w:before="40" w:after="40" w:line="240" w:lineRule="auto"/>
              <w:ind w:left="57" w:right="57" w:firstLine="0"/>
              <w:rPr>
                <w:rFonts w:cs="Arial"/>
                <w:bCs/>
                <w:color w:val="FF0000"/>
                <w:sz w:val="20"/>
                <w:lang w:val="en-US"/>
              </w:rPr>
            </w:pPr>
            <w:r w:rsidRPr="00A23644">
              <w:rPr>
                <w:rFonts w:cs="Arial"/>
                <w:bCs/>
                <w:color w:val="FF0000"/>
                <w:sz w:val="20"/>
                <w:lang w:val="en-US"/>
              </w:rPr>
              <w:t>577-&gt;652a</w:t>
            </w:r>
            <w:r>
              <w:rPr>
                <w:rFonts w:cs="Arial"/>
                <w:bCs/>
                <w:color w:val="FF0000"/>
                <w:sz w:val="20"/>
                <w:lang w:val="en-US"/>
              </w:rPr>
              <w:t xml:space="preserve"> </w:t>
            </w:r>
            <w:r w:rsidRPr="00A23644">
              <w:rPr>
                <w:rFonts w:cs="Arial"/>
                <w:bCs/>
                <w:color w:val="FF0000"/>
                <w:sz w:val="20"/>
                <w:highlight w:val="yellow"/>
                <w:lang w:val="en-US"/>
              </w:rPr>
              <w:t>A.I. 16.4</w:t>
            </w:r>
          </w:p>
          <w:p w:rsidR="00826BDD" w:rsidRDefault="00826BDD" w:rsidP="000F01D9">
            <w:pPr>
              <w:pStyle w:val="Heading"/>
              <w:tabs>
                <w:tab w:val="left" w:pos="7200"/>
              </w:tabs>
              <w:spacing w:before="40" w:after="40" w:line="240" w:lineRule="auto"/>
              <w:ind w:left="57" w:right="57" w:firstLine="0"/>
              <w:rPr>
                <w:rFonts w:cs="Arial"/>
                <w:bCs/>
                <w:sz w:val="20"/>
                <w:lang w:val="en-US"/>
              </w:rPr>
            </w:pPr>
          </w:p>
          <w:p w:rsidR="00826BDD" w:rsidRPr="00A23644" w:rsidRDefault="00826BDD" w:rsidP="000F01D9">
            <w:pPr>
              <w:pStyle w:val="Heading"/>
              <w:tabs>
                <w:tab w:val="left" w:pos="7200"/>
              </w:tabs>
              <w:spacing w:before="40" w:after="40" w:line="240" w:lineRule="auto"/>
              <w:ind w:left="57" w:right="57" w:firstLine="0"/>
              <w:rPr>
                <w:rFonts w:cs="Arial"/>
                <w:bCs/>
                <w:color w:val="FF0000"/>
                <w:sz w:val="20"/>
                <w:u w:val="single"/>
                <w:lang w:val="en-US"/>
              </w:rPr>
            </w:pPr>
            <w:r w:rsidRPr="00A23644">
              <w:rPr>
                <w:rFonts w:cs="Arial"/>
                <w:bCs/>
                <w:color w:val="FF0000"/>
                <w:sz w:val="20"/>
                <w:u w:val="single"/>
                <w:lang w:val="en-US"/>
              </w:rPr>
              <w:t>time plan</w:t>
            </w:r>
          </w:p>
          <w:p w:rsidR="00826BDD" w:rsidRPr="00A23644" w:rsidRDefault="00826BDD" w:rsidP="000F01D9">
            <w:pPr>
              <w:pStyle w:val="Heading"/>
              <w:tabs>
                <w:tab w:val="left" w:pos="7200"/>
              </w:tabs>
              <w:spacing w:before="40" w:after="40" w:line="240" w:lineRule="auto"/>
              <w:ind w:left="57" w:right="57" w:firstLine="0"/>
              <w:rPr>
                <w:rFonts w:cs="Arial"/>
                <w:bCs/>
                <w:color w:val="FF0000"/>
                <w:sz w:val="20"/>
                <w:lang w:val="en-US"/>
              </w:rPr>
            </w:pPr>
            <w:r w:rsidRPr="00A23644">
              <w:rPr>
                <w:rFonts w:cs="Arial"/>
                <w:bCs/>
                <w:color w:val="FF0000"/>
                <w:sz w:val="20"/>
                <w:lang w:val="en-US"/>
              </w:rPr>
              <w:t>653a</w:t>
            </w:r>
            <w:r>
              <w:rPr>
                <w:rFonts w:cs="Arial"/>
                <w:bCs/>
                <w:color w:val="FF0000"/>
                <w:sz w:val="20"/>
                <w:lang w:val="en-US"/>
              </w:rPr>
              <w:t xml:space="preserve"> </w:t>
            </w:r>
            <w:r w:rsidRPr="00A23644">
              <w:rPr>
                <w:rFonts w:cs="Arial"/>
                <w:bCs/>
                <w:color w:val="FF0000"/>
                <w:sz w:val="20"/>
                <w:highlight w:val="yellow"/>
                <w:lang w:val="en-US"/>
              </w:rPr>
              <w:t>A.I. 16.4</w:t>
            </w:r>
          </w:p>
          <w:p w:rsidR="00826BDD" w:rsidRPr="000F3116" w:rsidRDefault="00826BDD" w:rsidP="000F01D9">
            <w:pPr>
              <w:pStyle w:val="Heading"/>
              <w:tabs>
                <w:tab w:val="left" w:pos="7200"/>
              </w:tabs>
              <w:spacing w:before="40" w:after="40" w:line="240" w:lineRule="auto"/>
              <w:ind w:left="57" w:right="57" w:firstLine="0"/>
              <w:rPr>
                <w:rFonts w:cs="Arial"/>
                <w:bCs/>
                <w:sz w:val="20"/>
                <w:lang w:val="en-US"/>
              </w:rPr>
            </w:pPr>
            <w:r w:rsidRPr="00A23644">
              <w:rPr>
                <w:rFonts w:cs="Arial"/>
                <w:bCs/>
                <w:color w:val="FF0000"/>
                <w:sz w:val="20"/>
                <w:lang w:val="en-US"/>
              </w:rPr>
              <w:t xml:space="preserve">telco on </w:t>
            </w:r>
            <w:proofErr w:type="spellStart"/>
            <w:r w:rsidRPr="00A23644">
              <w:rPr>
                <w:rFonts w:cs="Arial"/>
                <w:bCs/>
                <w:color w:val="FF0000"/>
                <w:sz w:val="20"/>
                <w:lang w:val="en-US"/>
              </w:rPr>
              <w:t>HInT</w:t>
            </w:r>
            <w:proofErr w:type="spellEnd"/>
            <w:r w:rsidRPr="00A23644">
              <w:rPr>
                <w:rFonts w:cs="Arial"/>
                <w:bCs/>
                <w:color w:val="FF0000"/>
                <w:sz w:val="20"/>
                <w:lang w:val="en-US"/>
              </w:rPr>
              <w:t>: 23</w:t>
            </w:r>
            <w:r w:rsidRPr="00A23644">
              <w:rPr>
                <w:rFonts w:cs="Arial"/>
                <w:bCs/>
                <w:color w:val="FF0000"/>
                <w:sz w:val="20"/>
                <w:vertAlign w:val="superscript"/>
                <w:lang w:val="en-US"/>
              </w:rPr>
              <w:t>rd</w:t>
            </w:r>
            <w:r w:rsidRPr="00A23644">
              <w:rPr>
                <w:rFonts w:cs="Arial"/>
                <w:bCs/>
                <w:color w:val="FF0000"/>
                <w:sz w:val="20"/>
                <w:lang w:val="en-US"/>
              </w:rPr>
              <w:t xml:space="preserve"> April, 2021, 16:00-17:00 CEST, host: HEAD acoustics, submission</w:t>
            </w:r>
            <w:r>
              <w:rPr>
                <w:rFonts w:cs="Arial"/>
                <w:bCs/>
                <w:color w:val="FF0000"/>
                <w:sz w:val="20"/>
                <w:lang w:val="en-US"/>
              </w:rPr>
              <w:t xml:space="preserve"> deadline</w:t>
            </w:r>
            <w:r w:rsidRPr="00A23644">
              <w:rPr>
                <w:rFonts w:cs="Arial"/>
                <w:bCs/>
                <w:color w:val="FF0000"/>
                <w:sz w:val="20"/>
                <w:lang w:val="en-US"/>
              </w:rPr>
              <w:t>: 22</w:t>
            </w:r>
            <w:r w:rsidRPr="00A23644">
              <w:rPr>
                <w:rFonts w:cs="Arial"/>
                <w:bCs/>
                <w:color w:val="FF0000"/>
                <w:sz w:val="20"/>
                <w:vertAlign w:val="superscript"/>
                <w:lang w:val="en-US"/>
              </w:rPr>
              <w:t>nd</w:t>
            </w:r>
            <w:r w:rsidRPr="00A23644">
              <w:rPr>
                <w:rFonts w:cs="Arial"/>
                <w:bCs/>
                <w:color w:val="FF0000"/>
                <w:sz w:val="20"/>
                <w:lang w:val="en-US"/>
              </w:rPr>
              <w:t xml:space="preserve"> April, 2021</w:t>
            </w:r>
            <w:r>
              <w:rPr>
                <w:rFonts w:cs="Arial"/>
                <w:bCs/>
                <w:color w:val="FF0000"/>
                <w:sz w:val="20"/>
                <w:lang w:val="en-US"/>
              </w:rPr>
              <w:t xml:space="preserve">, </w:t>
            </w:r>
            <w:r>
              <w:rPr>
                <w:rFonts w:cs="Arial"/>
                <w:bCs/>
                <w:color w:val="FF0000"/>
                <w:sz w:val="20"/>
                <w:lang w:val="en-US"/>
              </w:rPr>
              <w:lastRenderedPageBreak/>
              <w:t>23:59 CEST</w:t>
            </w:r>
          </w:p>
        </w:tc>
      </w:tr>
      <w:tr w:rsidR="00826BDD" w:rsidRPr="000F3116" w:rsidTr="000F01D9">
        <w:trPr>
          <w:trHeight w:val="20"/>
        </w:trPr>
        <w:tc>
          <w:tcPr>
            <w:tcW w:w="827" w:type="dxa"/>
            <w:shd w:val="clear" w:color="auto" w:fill="auto"/>
            <w:vAlign w:val="center"/>
          </w:tcPr>
          <w:p w:rsidR="00826BDD" w:rsidRPr="006B6244" w:rsidRDefault="00826BDD" w:rsidP="000F01D9">
            <w:pPr>
              <w:pStyle w:val="Heading"/>
              <w:tabs>
                <w:tab w:val="left" w:pos="7200"/>
              </w:tabs>
              <w:spacing w:before="40" w:after="40" w:line="240" w:lineRule="auto"/>
              <w:ind w:left="57" w:right="57" w:firstLine="0"/>
              <w:rPr>
                <w:rFonts w:cs="Arial"/>
                <w:b w:val="0"/>
                <w:bCs/>
                <w:sz w:val="20"/>
              </w:rPr>
            </w:pPr>
            <w:r>
              <w:rPr>
                <w:rFonts w:cs="Arial"/>
                <w:b w:val="0"/>
                <w:bCs/>
                <w:color w:val="000000"/>
                <w:sz w:val="20"/>
              </w:rPr>
              <w:lastRenderedPageBreak/>
              <w:t>10.8</w:t>
            </w:r>
          </w:p>
        </w:tc>
        <w:tc>
          <w:tcPr>
            <w:tcW w:w="4384" w:type="dxa"/>
            <w:shd w:val="clear" w:color="auto" w:fill="auto"/>
            <w:vAlign w:val="center"/>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r w:rsidR="00826BDD" w:rsidRPr="000F3116" w:rsidTr="000F01D9">
        <w:trPr>
          <w:trHeight w:val="20"/>
        </w:trPr>
        <w:tc>
          <w:tcPr>
            <w:tcW w:w="827" w:type="dxa"/>
            <w:shd w:val="clear" w:color="auto" w:fill="auto"/>
            <w:vAlign w:val="center"/>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10.9</w:t>
            </w:r>
          </w:p>
        </w:tc>
        <w:tc>
          <w:tcPr>
            <w:tcW w:w="4384" w:type="dxa"/>
            <w:shd w:val="clear" w:color="auto" w:fill="auto"/>
            <w:vAlign w:val="center"/>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r w:rsidR="00826BDD" w:rsidRPr="000F3116" w:rsidTr="000F01D9">
        <w:trPr>
          <w:trHeight w:val="20"/>
        </w:trPr>
        <w:tc>
          <w:tcPr>
            <w:tcW w:w="827" w:type="dxa"/>
            <w:shd w:val="clear" w:color="auto" w:fill="auto"/>
            <w:vAlign w:val="center"/>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10.10</w:t>
            </w:r>
          </w:p>
        </w:tc>
        <w:tc>
          <w:tcPr>
            <w:tcW w:w="4384" w:type="dxa"/>
            <w:shd w:val="clear" w:color="auto" w:fill="auto"/>
            <w:vAlign w:val="center"/>
          </w:tcPr>
          <w:p w:rsidR="00826BDD" w:rsidRPr="001624E1" w:rsidRDefault="00826BDD" w:rsidP="000F01D9">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4227" w:type="dxa"/>
          </w:tcPr>
          <w:p w:rsidR="00826BDD" w:rsidRPr="000F3116" w:rsidRDefault="00826BDD" w:rsidP="000F01D9">
            <w:pPr>
              <w:pStyle w:val="Heading"/>
              <w:tabs>
                <w:tab w:val="left" w:pos="7200"/>
              </w:tabs>
              <w:spacing w:before="40" w:after="40" w:line="240" w:lineRule="auto"/>
              <w:ind w:left="57" w:right="57" w:firstLine="0"/>
              <w:rPr>
                <w:rFonts w:cs="Arial"/>
                <w:bCs/>
                <w:sz w:val="20"/>
              </w:rPr>
            </w:pPr>
          </w:p>
        </w:tc>
      </w:tr>
    </w:tbl>
    <w:p w:rsidR="00826BDD" w:rsidRDefault="00826BDD" w:rsidP="00826BDD">
      <w:pPr>
        <w:pStyle w:val="Corpsdetexte"/>
        <w:rPr>
          <w:b/>
          <w:lang w:val="de-DE"/>
        </w:rPr>
      </w:pPr>
    </w:p>
    <w:p w:rsidR="00826BDD" w:rsidRPr="00121A20" w:rsidRDefault="00826BDD" w:rsidP="00826BDD">
      <w:pPr>
        <w:spacing w:line="240" w:lineRule="auto"/>
        <w:rPr>
          <w:rFonts w:eastAsia="Batang"/>
          <w:b/>
          <w:bCs/>
          <w:sz w:val="20"/>
        </w:rPr>
      </w:pPr>
      <w:r w:rsidRPr="00121A20">
        <w:rPr>
          <w:rFonts w:eastAsia="Batang"/>
          <w:b/>
          <w:bCs/>
          <w:sz w:val="20"/>
        </w:rPr>
        <w:t xml:space="preserve">Legend for </w:t>
      </w:r>
      <w:proofErr w:type="spellStart"/>
      <w:r w:rsidRPr="00121A20">
        <w:rPr>
          <w:rFonts w:eastAsia="Batang"/>
          <w:b/>
          <w:bCs/>
          <w:sz w:val="20"/>
        </w:rPr>
        <w:t>Tdocs</w:t>
      </w:r>
      <w:proofErr w:type="spellEnd"/>
      <w:r w:rsidRPr="00121A20">
        <w:rPr>
          <w:rFonts w:eastAsia="Batang"/>
          <w:b/>
          <w:bCs/>
          <w:sz w:val="20"/>
        </w:rPr>
        <w:t>:</w:t>
      </w:r>
    </w:p>
    <w:p w:rsidR="00826BDD" w:rsidRPr="002B195D" w:rsidRDefault="00826BDD" w:rsidP="00826BDD">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rsidR="00826BDD" w:rsidRPr="00FE2D70" w:rsidRDefault="00826BDD" w:rsidP="00826BDD">
      <w:pPr>
        <w:pStyle w:val="Paragraphedeliste"/>
        <w:numPr>
          <w:ilvl w:val="0"/>
          <w:numId w:val="3"/>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p>
    <w:p w:rsidR="00826BDD" w:rsidRDefault="00826BDD" w:rsidP="00826BDD">
      <w:pPr>
        <w:pStyle w:val="Paragraphedeliste"/>
        <w:rPr>
          <w:rFonts w:ascii="Arial" w:eastAsia="Batang" w:hAnsi="Arial" w:cs="Arial"/>
          <w:b/>
          <w:bCs/>
          <w:sz w:val="20"/>
        </w:rPr>
      </w:pPr>
    </w:p>
    <w:p w:rsidR="00826BDD" w:rsidRDefault="00826BDD" w:rsidP="00826BDD">
      <w:pPr>
        <w:spacing w:line="240" w:lineRule="auto"/>
        <w:rPr>
          <w:rFonts w:eastAsia="Times New Roman"/>
        </w:rPr>
      </w:pPr>
    </w:p>
    <w:p w:rsidR="00826BDD" w:rsidRDefault="00826BDD" w:rsidP="00826BDD">
      <w:pPr>
        <w:spacing w:line="240" w:lineRule="auto"/>
        <w:rPr>
          <w:rFonts w:eastAsia="Times New Roman"/>
        </w:rPr>
      </w:pPr>
    </w:p>
    <w:p w:rsidR="00826BDD" w:rsidRPr="007226EE" w:rsidRDefault="00826BDD" w:rsidP="00826BDD">
      <w:pPr>
        <w:spacing w:line="240" w:lineRule="auto"/>
        <w:rPr>
          <w:rFonts w:eastAsia="Times New Roman"/>
        </w:rPr>
      </w:pPr>
    </w:p>
    <w:p w:rsidR="00826BDD" w:rsidRDefault="00826BDD" w:rsidP="00826BDD">
      <w:pPr>
        <w:rPr>
          <w:rFonts w:eastAsia="Batang"/>
          <w:b/>
          <w:bCs/>
          <w:sz w:val="20"/>
        </w:rPr>
      </w:pPr>
      <w:r>
        <w:rPr>
          <w:rFonts w:eastAsia="Batang"/>
          <w:b/>
          <w:bCs/>
          <w:sz w:val="20"/>
        </w:rPr>
        <w:t xml:space="preserve">Annex: </w:t>
      </w:r>
      <w:r w:rsidRPr="007226EE">
        <w:rPr>
          <w:rFonts w:eastAsia="Batang"/>
          <w:b/>
          <w:bCs/>
          <w:sz w:val="20"/>
        </w:rPr>
        <w:t>Guidelines for p</w:t>
      </w:r>
      <w:r>
        <w:rPr>
          <w:rFonts w:eastAsia="Batang"/>
          <w:b/>
          <w:bCs/>
          <w:sz w:val="20"/>
        </w:rPr>
        <w:t>ost SA4#113</w:t>
      </w:r>
      <w:r w:rsidRPr="007226EE">
        <w:rPr>
          <w:rFonts w:eastAsia="Batang"/>
          <w:b/>
          <w:bCs/>
          <w:sz w:val="20"/>
        </w:rPr>
        <w:t>-e SWG AH planning</w:t>
      </w:r>
      <w:r>
        <w:rPr>
          <w:rFonts w:eastAsia="Batang"/>
          <w:b/>
          <w:bCs/>
          <w:sz w:val="20"/>
        </w:rPr>
        <w:t xml:space="preserve"> (excerpt from S4-210421</w:t>
      </w:r>
      <w:r w:rsidRPr="007226EE">
        <w:rPr>
          <w:rFonts w:eastAsia="Batang"/>
          <w:b/>
          <w:bCs/>
          <w:sz w:val="20"/>
        </w:rPr>
        <w:t>)</w:t>
      </w:r>
    </w:p>
    <w:p w:rsidR="00826BDD" w:rsidRDefault="00826BDD" w:rsidP="00826BDD">
      <w:pPr>
        <w:rPr>
          <w:rFonts w:eastAsia="Batang"/>
          <w:b/>
          <w:bCs/>
          <w:sz w:val="20"/>
        </w:rPr>
      </w:pPr>
    </w:p>
    <w:p w:rsidR="00826BDD" w:rsidRPr="000226EA" w:rsidRDefault="00826BDD" w:rsidP="00826BDD">
      <w:pPr>
        <w:numPr>
          <w:ilvl w:val="0"/>
          <w:numId w:val="7"/>
        </w:numPr>
        <w:rPr>
          <w:rFonts w:eastAsia="Batang"/>
          <w:bCs/>
          <w:sz w:val="20"/>
        </w:rPr>
      </w:pPr>
      <w:r w:rsidRPr="000226EA">
        <w:rPr>
          <w:rFonts w:eastAsia="Batang"/>
          <w:bCs/>
          <w:sz w:val="20"/>
        </w:rPr>
        <w:t xml:space="preserve">Available weeks. According to a decision by 3GPP SA#90-e, the following weeks are available for SA4 </w:t>
      </w:r>
      <w:proofErr w:type="spellStart"/>
      <w:r w:rsidRPr="000226EA">
        <w:rPr>
          <w:rFonts w:eastAsia="Batang"/>
          <w:bCs/>
          <w:sz w:val="20"/>
        </w:rPr>
        <w:t>telcos</w:t>
      </w:r>
      <w:proofErr w:type="spellEnd"/>
      <w:r w:rsidRPr="000226EA">
        <w:rPr>
          <w:rFonts w:eastAsia="Batang"/>
          <w:bCs/>
          <w:sz w:val="20"/>
        </w:rPr>
        <w:t xml:space="preserve"> post SA4#113-e:</w:t>
      </w:r>
    </w:p>
    <w:p w:rsidR="00826BDD" w:rsidRPr="000226EA" w:rsidRDefault="00826BDD" w:rsidP="00826BDD">
      <w:pPr>
        <w:numPr>
          <w:ilvl w:val="1"/>
          <w:numId w:val="7"/>
        </w:numPr>
        <w:rPr>
          <w:rFonts w:eastAsia="Batang"/>
          <w:bCs/>
          <w:sz w:val="20"/>
        </w:rPr>
      </w:pPr>
      <w:r>
        <w:rPr>
          <w:rFonts w:eastAsia="Batang"/>
          <w:bCs/>
          <w:sz w:val="20"/>
        </w:rPr>
        <w:t>a.</w:t>
      </w:r>
      <w:r>
        <w:rPr>
          <w:rFonts w:eastAsia="Batang"/>
          <w:bCs/>
          <w:sz w:val="20"/>
        </w:rPr>
        <w:tab/>
      </w:r>
      <w:r w:rsidRPr="000226EA">
        <w:rPr>
          <w:rFonts w:eastAsia="Batang"/>
          <w:bCs/>
          <w:sz w:val="20"/>
        </w:rPr>
        <w:t>19-23 Apr. 2021</w:t>
      </w:r>
    </w:p>
    <w:p w:rsidR="00826BDD" w:rsidRPr="000226EA" w:rsidRDefault="00826BDD" w:rsidP="00826BDD">
      <w:pPr>
        <w:numPr>
          <w:ilvl w:val="1"/>
          <w:numId w:val="7"/>
        </w:numPr>
        <w:rPr>
          <w:rFonts w:eastAsia="Batang"/>
          <w:bCs/>
          <w:sz w:val="20"/>
        </w:rPr>
      </w:pPr>
      <w:r w:rsidRPr="000226EA">
        <w:rPr>
          <w:rFonts w:eastAsia="Batang"/>
          <w:bCs/>
          <w:sz w:val="20"/>
        </w:rPr>
        <w:t>b.</w:t>
      </w:r>
      <w:r w:rsidRPr="000226EA">
        <w:rPr>
          <w:rFonts w:eastAsia="Batang"/>
          <w:bCs/>
          <w:sz w:val="20"/>
        </w:rPr>
        <w:tab/>
        <w:t>26-30 Apr. 2021</w:t>
      </w:r>
    </w:p>
    <w:p w:rsidR="00826BDD" w:rsidRPr="000226EA" w:rsidRDefault="00826BDD" w:rsidP="00826BDD">
      <w:pPr>
        <w:numPr>
          <w:ilvl w:val="1"/>
          <w:numId w:val="7"/>
        </w:numPr>
        <w:rPr>
          <w:rFonts w:eastAsia="Batang"/>
          <w:bCs/>
          <w:sz w:val="20"/>
        </w:rPr>
      </w:pPr>
      <w:r>
        <w:rPr>
          <w:rFonts w:eastAsia="Batang"/>
          <w:bCs/>
          <w:sz w:val="20"/>
        </w:rPr>
        <w:t>c.</w:t>
      </w:r>
      <w:r>
        <w:rPr>
          <w:rFonts w:eastAsia="Batang"/>
          <w:bCs/>
          <w:sz w:val="20"/>
        </w:rPr>
        <w:tab/>
      </w:r>
      <w:r w:rsidRPr="000226EA">
        <w:rPr>
          <w:rFonts w:eastAsia="Batang"/>
          <w:bCs/>
          <w:sz w:val="20"/>
        </w:rPr>
        <w:t>03-07 May 2021</w:t>
      </w:r>
    </w:p>
    <w:p w:rsidR="00826BDD" w:rsidRPr="000226EA" w:rsidRDefault="00826BDD" w:rsidP="00826BDD">
      <w:pPr>
        <w:numPr>
          <w:ilvl w:val="0"/>
          <w:numId w:val="7"/>
        </w:numPr>
        <w:rPr>
          <w:rFonts w:eastAsia="Batang"/>
          <w:bCs/>
          <w:sz w:val="20"/>
        </w:rPr>
      </w:pPr>
      <w:r w:rsidRPr="000226EA">
        <w:rPr>
          <w:rFonts w:eastAsia="Batang"/>
          <w:bCs/>
          <w:sz w:val="20"/>
        </w:rPr>
        <w:t>Preferred day of the week per SWG</w:t>
      </w:r>
    </w:p>
    <w:p w:rsidR="00826BDD" w:rsidRPr="000226EA" w:rsidRDefault="00826BDD" w:rsidP="00826BDD">
      <w:pPr>
        <w:numPr>
          <w:ilvl w:val="1"/>
          <w:numId w:val="7"/>
        </w:numPr>
        <w:rPr>
          <w:rFonts w:eastAsia="Batang"/>
          <w:bCs/>
          <w:sz w:val="20"/>
        </w:rPr>
      </w:pPr>
      <w:r>
        <w:rPr>
          <w:rFonts w:eastAsia="Batang"/>
          <w:bCs/>
          <w:sz w:val="20"/>
        </w:rPr>
        <w:t>a.</w:t>
      </w:r>
      <w:r>
        <w:rPr>
          <w:rFonts w:eastAsia="Batang"/>
          <w:bCs/>
          <w:sz w:val="20"/>
        </w:rPr>
        <w:tab/>
      </w:r>
      <w:r w:rsidRPr="000226EA">
        <w:rPr>
          <w:rFonts w:eastAsia="Batang"/>
          <w:b/>
          <w:bCs/>
          <w:sz w:val="20"/>
        </w:rPr>
        <w:t>Monday – SQ or EVS SWG</w:t>
      </w:r>
    </w:p>
    <w:p w:rsidR="00826BDD" w:rsidRPr="000226EA" w:rsidRDefault="00826BDD" w:rsidP="00826BDD">
      <w:pPr>
        <w:numPr>
          <w:ilvl w:val="1"/>
          <w:numId w:val="7"/>
        </w:numPr>
        <w:rPr>
          <w:rFonts w:eastAsia="Batang"/>
          <w:bCs/>
          <w:sz w:val="20"/>
        </w:rPr>
      </w:pPr>
      <w:r w:rsidRPr="000226EA">
        <w:rPr>
          <w:rFonts w:eastAsia="Batang"/>
          <w:bCs/>
          <w:sz w:val="20"/>
        </w:rPr>
        <w:t>b.</w:t>
      </w:r>
      <w:r w:rsidRPr="000226EA">
        <w:rPr>
          <w:rFonts w:eastAsia="Batang"/>
          <w:bCs/>
          <w:sz w:val="20"/>
        </w:rPr>
        <w:tab/>
        <w:t>Tuesday – Video SWG</w:t>
      </w:r>
    </w:p>
    <w:p w:rsidR="00826BDD" w:rsidRPr="000226EA" w:rsidRDefault="00826BDD" w:rsidP="00826BDD">
      <w:pPr>
        <w:numPr>
          <w:ilvl w:val="1"/>
          <w:numId w:val="7"/>
        </w:numPr>
        <w:rPr>
          <w:rFonts w:eastAsia="Batang"/>
          <w:bCs/>
          <w:sz w:val="20"/>
        </w:rPr>
      </w:pPr>
      <w:r>
        <w:rPr>
          <w:rFonts w:eastAsia="Batang"/>
          <w:bCs/>
          <w:sz w:val="20"/>
        </w:rPr>
        <w:t>c.</w:t>
      </w:r>
      <w:r>
        <w:rPr>
          <w:rFonts w:eastAsia="Batang"/>
          <w:bCs/>
          <w:sz w:val="20"/>
        </w:rPr>
        <w:tab/>
      </w:r>
      <w:r w:rsidRPr="000226EA">
        <w:rPr>
          <w:rFonts w:eastAsia="Batang"/>
          <w:bCs/>
          <w:sz w:val="20"/>
        </w:rPr>
        <w:t>Wednesday – MTSI SWG</w:t>
      </w:r>
    </w:p>
    <w:p w:rsidR="00826BDD" w:rsidRPr="000226EA" w:rsidRDefault="00826BDD" w:rsidP="00826BDD">
      <w:pPr>
        <w:numPr>
          <w:ilvl w:val="1"/>
          <w:numId w:val="7"/>
        </w:numPr>
        <w:rPr>
          <w:rFonts w:eastAsia="Batang"/>
          <w:bCs/>
          <w:sz w:val="20"/>
        </w:rPr>
      </w:pPr>
      <w:r w:rsidRPr="000226EA">
        <w:rPr>
          <w:rFonts w:eastAsia="Batang"/>
          <w:bCs/>
          <w:sz w:val="20"/>
        </w:rPr>
        <w:t>d.</w:t>
      </w:r>
      <w:r w:rsidRPr="000226EA">
        <w:rPr>
          <w:rFonts w:eastAsia="Batang"/>
          <w:bCs/>
          <w:sz w:val="20"/>
        </w:rPr>
        <w:tab/>
        <w:t>Thursday – MBS SWG</w:t>
      </w:r>
    </w:p>
    <w:p w:rsidR="00826BDD" w:rsidRPr="000226EA" w:rsidRDefault="00826BDD" w:rsidP="00826BDD">
      <w:pPr>
        <w:numPr>
          <w:ilvl w:val="1"/>
          <w:numId w:val="7"/>
        </w:numPr>
        <w:rPr>
          <w:rFonts w:eastAsia="Batang"/>
          <w:bCs/>
          <w:sz w:val="20"/>
        </w:rPr>
      </w:pPr>
      <w:r>
        <w:rPr>
          <w:rFonts w:eastAsia="Batang"/>
          <w:bCs/>
          <w:sz w:val="20"/>
        </w:rPr>
        <w:t>e.</w:t>
      </w:r>
      <w:r>
        <w:rPr>
          <w:rFonts w:eastAsia="Batang"/>
          <w:bCs/>
          <w:sz w:val="20"/>
        </w:rPr>
        <w:tab/>
      </w:r>
      <w:r w:rsidRPr="000226EA">
        <w:rPr>
          <w:rFonts w:eastAsia="Batang"/>
          <w:b/>
          <w:bCs/>
          <w:sz w:val="20"/>
        </w:rPr>
        <w:t>Friday –  SQ or EVS SWG</w:t>
      </w:r>
    </w:p>
    <w:p w:rsidR="00862A8D" w:rsidRPr="005B225F" w:rsidRDefault="00862A8D" w:rsidP="005B225F">
      <w:pPr>
        <w:widowControl w:val="0"/>
        <w:pBdr>
          <w:top w:val="nil"/>
          <w:left w:val="nil"/>
          <w:bottom w:val="nil"/>
          <w:right w:val="nil"/>
          <w:between w:val="nil"/>
        </w:pBdr>
        <w:spacing w:after="120"/>
        <w:jc w:val="both"/>
        <w:rPr>
          <w:b/>
          <w:color w:val="000000"/>
        </w:rPr>
      </w:pPr>
    </w:p>
    <w:p w:rsidR="00DB4953" w:rsidRDefault="00DB4953">
      <w:r>
        <w:br w:type="page"/>
      </w:r>
    </w:p>
    <w:p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(provided by the SA4 Secretary – MCC)</w:t>
      </w:r>
    </w:p>
    <w:p w:rsidR="00A75FDB" w:rsidRDefault="00A75FDB">
      <w:pPr>
        <w:widowControl w:val="0"/>
        <w:pBdr>
          <w:top w:val="nil"/>
          <w:left w:val="nil"/>
          <w:bottom w:val="nil"/>
          <w:right w:val="nil"/>
          <w:between w:val="nil"/>
        </w:pBdr>
        <w:spacing w:after="120"/>
        <w:jc w:val="both"/>
        <w:rPr>
          <w:b/>
        </w:rPr>
      </w:pPr>
    </w:p>
    <w:p w:rsidR="00A75FDB" w:rsidRDefault="00862F08">
      <w:pPr>
        <w:widowControl w:val="0"/>
        <w:pBdr>
          <w:top w:val="nil"/>
          <w:left w:val="nil"/>
          <w:bottom w:val="nil"/>
          <w:right w:val="nil"/>
          <w:between w:val="nil"/>
        </w:pBdr>
        <w:spacing w:after="120"/>
        <w:jc w:val="both"/>
        <w:rPr>
          <w:b/>
        </w:rPr>
      </w:pPr>
      <w:r>
        <w:rPr>
          <w:b/>
          <w:color w:val="000000"/>
        </w:rPr>
        <w:t xml:space="preserve">B.0 </w:t>
      </w:r>
      <w:r>
        <w:rPr>
          <w:b/>
        </w:rPr>
        <w:t xml:space="preserve">Consolidated list of participants (merging three </w:t>
      </w:r>
      <w:proofErr w:type="spellStart"/>
      <w:r>
        <w:rPr>
          <w:b/>
        </w:rPr>
        <w:t>telcos</w:t>
      </w:r>
      <w:proofErr w:type="spellEnd"/>
      <w:r>
        <w:rPr>
          <w:b/>
        </w:rPr>
        <w:t xml:space="preserve"> with no doubles)</w:t>
      </w:r>
    </w:p>
    <w:p w:rsidR="00A75FDB" w:rsidRPr="0011151C" w:rsidRDefault="00B5436E">
      <w:pPr>
        <w:widowControl w:val="0"/>
        <w:pBdr>
          <w:top w:val="nil"/>
          <w:left w:val="nil"/>
          <w:bottom w:val="nil"/>
          <w:right w:val="nil"/>
          <w:between w:val="nil"/>
        </w:pBdr>
        <w:spacing w:after="120"/>
        <w:jc w:val="both"/>
        <w:rPr>
          <w:b/>
          <w:color w:val="000000"/>
        </w:rPr>
      </w:pPr>
      <w:r w:rsidRPr="00CE426F">
        <w:rPr>
          <w:b/>
          <w:color w:val="000000"/>
          <w:highlight w:val="yellow"/>
        </w:rPr>
        <w:t>TBD</w:t>
      </w:r>
      <w:r w:rsidR="0011151C">
        <w:rPr>
          <w:b/>
          <w:color w:val="000000"/>
        </w:rPr>
        <w:t xml:space="preserve"> participants</w:t>
      </w:r>
    </w:p>
    <w:p w:rsidR="00A75FDB" w:rsidRDefault="00A75FDB">
      <w:pPr>
        <w:widowControl w:val="0"/>
        <w:pBdr>
          <w:top w:val="nil"/>
          <w:left w:val="nil"/>
          <w:bottom w:val="nil"/>
          <w:right w:val="nil"/>
          <w:between w:val="nil"/>
        </w:pBdr>
        <w:spacing w:after="120"/>
        <w:jc w:val="both"/>
        <w:rPr>
          <w:b/>
        </w:rPr>
      </w:pPr>
    </w:p>
    <w:p w:rsidR="0076154B" w:rsidRDefault="0076154B">
      <w:pPr>
        <w:widowControl w:val="0"/>
        <w:pBdr>
          <w:top w:val="nil"/>
          <w:left w:val="nil"/>
          <w:bottom w:val="nil"/>
          <w:right w:val="nil"/>
          <w:between w:val="nil"/>
        </w:pBdr>
        <w:spacing w:after="120"/>
        <w:jc w:val="both"/>
        <w:rPr>
          <w:b/>
        </w:rPr>
      </w:pPr>
    </w:p>
    <w:p w:rsidR="00A75FDB" w:rsidRDefault="00B5436E">
      <w:pPr>
        <w:widowControl w:val="0"/>
        <w:pBdr>
          <w:top w:val="nil"/>
          <w:left w:val="nil"/>
          <w:bottom w:val="nil"/>
          <w:right w:val="nil"/>
          <w:between w:val="nil"/>
        </w:pBdr>
        <w:spacing w:after="120"/>
        <w:jc w:val="both"/>
        <w:rPr>
          <w:b/>
          <w:color w:val="000000"/>
        </w:rPr>
      </w:pPr>
      <w:r>
        <w:rPr>
          <w:b/>
          <w:color w:val="000000"/>
        </w:rPr>
        <w:t xml:space="preserve">B.1 Telco on </w:t>
      </w:r>
      <w:r w:rsidR="000D17B1">
        <w:rPr>
          <w:b/>
          <w:color w:val="000000"/>
        </w:rPr>
        <w:t>7th</w:t>
      </w:r>
      <w:r w:rsidR="00862F08">
        <w:rPr>
          <w:b/>
          <w:color w:val="000000"/>
        </w:rPr>
        <w:t xml:space="preserve"> </w:t>
      </w:r>
      <w:r w:rsidR="000D17B1">
        <w:rPr>
          <w:b/>
          <w:color w:val="000000"/>
        </w:rPr>
        <w:t>April</w:t>
      </w:r>
      <w:r>
        <w:rPr>
          <w:b/>
          <w:color w:val="000000"/>
        </w:rPr>
        <w:t xml:space="preserve"> 2021 (16:0</w:t>
      </w:r>
      <w:r w:rsidR="00862F08">
        <w:rPr>
          <w:b/>
          <w:color w:val="000000"/>
        </w:rPr>
        <w:t>0-17:00 CE</w:t>
      </w:r>
      <w:r w:rsidR="000D17B1">
        <w:rPr>
          <w:b/>
          <w:color w:val="000000"/>
        </w:rPr>
        <w:t>S</w:t>
      </w:r>
      <w:r w:rsidR="00862F08">
        <w:rPr>
          <w:b/>
          <w:color w:val="000000"/>
        </w:rPr>
        <w:t xml:space="preserve">T) </w:t>
      </w:r>
    </w:p>
    <w:p w:rsidR="00A75FDB" w:rsidRDefault="00B5436E">
      <w:pPr>
        <w:widowControl w:val="0"/>
        <w:pBdr>
          <w:top w:val="nil"/>
          <w:left w:val="nil"/>
          <w:bottom w:val="nil"/>
          <w:right w:val="nil"/>
          <w:between w:val="nil"/>
        </w:pBdr>
        <w:spacing w:after="120"/>
        <w:jc w:val="both"/>
        <w:rPr>
          <w:b/>
          <w:color w:val="000000"/>
        </w:rPr>
      </w:pPr>
      <w:r w:rsidRPr="00CE426F">
        <w:rPr>
          <w:b/>
          <w:color w:val="000000"/>
          <w:highlight w:val="yellow"/>
        </w:rPr>
        <w:t>TBD</w:t>
      </w:r>
      <w:r w:rsidR="00862F08">
        <w:rPr>
          <w:b/>
          <w:color w:val="000000"/>
        </w:rPr>
        <w:t xml:space="preserve"> participants</w:t>
      </w:r>
    </w:p>
    <w:p w:rsidR="0076154B" w:rsidRDefault="0076154B">
      <w:pPr>
        <w:widowControl w:val="0"/>
        <w:pBdr>
          <w:top w:val="nil"/>
          <w:left w:val="nil"/>
          <w:bottom w:val="nil"/>
          <w:right w:val="nil"/>
          <w:between w:val="nil"/>
        </w:pBdr>
        <w:spacing w:after="120"/>
        <w:jc w:val="both"/>
        <w:rPr>
          <w:b/>
          <w:color w:val="000000"/>
        </w:rPr>
      </w:pPr>
    </w:p>
    <w:p w:rsidR="00A75FDB" w:rsidRDefault="00A75FDB">
      <w:pPr>
        <w:widowControl w:val="0"/>
        <w:pBdr>
          <w:top w:val="nil"/>
          <w:left w:val="nil"/>
          <w:bottom w:val="nil"/>
          <w:right w:val="nil"/>
          <w:between w:val="nil"/>
        </w:pBdr>
        <w:spacing w:after="120"/>
        <w:jc w:val="both"/>
        <w:rPr>
          <w:b/>
          <w:color w:val="000000"/>
        </w:rPr>
      </w:pPr>
    </w:p>
    <w:p w:rsidR="00A75FDB" w:rsidRDefault="00B5436E">
      <w:pPr>
        <w:widowControl w:val="0"/>
        <w:pBdr>
          <w:top w:val="nil"/>
          <w:left w:val="nil"/>
          <w:bottom w:val="nil"/>
          <w:right w:val="nil"/>
          <w:between w:val="nil"/>
        </w:pBdr>
        <w:spacing w:after="120"/>
        <w:jc w:val="both"/>
        <w:rPr>
          <w:b/>
          <w:color w:val="000000"/>
        </w:rPr>
      </w:pPr>
      <w:r>
        <w:rPr>
          <w:b/>
          <w:color w:val="000000"/>
        </w:rPr>
        <w:t xml:space="preserve">B.2 </w:t>
      </w:r>
      <w:r w:rsidR="000D17B1">
        <w:rPr>
          <w:b/>
          <w:color w:val="000000"/>
        </w:rPr>
        <w:t>Telco on 8th</w:t>
      </w:r>
      <w:r w:rsidR="00862F08">
        <w:rPr>
          <w:b/>
          <w:color w:val="000000"/>
        </w:rPr>
        <w:t xml:space="preserve"> </w:t>
      </w:r>
      <w:r w:rsidR="000D17B1">
        <w:rPr>
          <w:b/>
          <w:color w:val="000000"/>
        </w:rPr>
        <w:t>April 2021 (16:00-17:3</w:t>
      </w:r>
      <w:r w:rsidR="00862F08">
        <w:rPr>
          <w:b/>
          <w:color w:val="000000"/>
        </w:rPr>
        <w:t>0 CE</w:t>
      </w:r>
      <w:r w:rsidR="000D17B1">
        <w:rPr>
          <w:b/>
          <w:color w:val="000000"/>
        </w:rPr>
        <w:t>S</w:t>
      </w:r>
      <w:r w:rsidR="00862F08">
        <w:rPr>
          <w:b/>
          <w:color w:val="000000"/>
        </w:rPr>
        <w:t xml:space="preserve">T) </w:t>
      </w:r>
    </w:p>
    <w:p w:rsidR="00A75FDB" w:rsidRDefault="00B5436E">
      <w:pPr>
        <w:widowControl w:val="0"/>
        <w:pBdr>
          <w:top w:val="nil"/>
          <w:left w:val="nil"/>
          <w:bottom w:val="nil"/>
          <w:right w:val="nil"/>
          <w:between w:val="nil"/>
        </w:pBdr>
        <w:spacing w:after="120"/>
        <w:jc w:val="both"/>
        <w:rPr>
          <w:b/>
          <w:color w:val="000000"/>
        </w:rPr>
      </w:pPr>
      <w:r w:rsidRPr="00CE426F">
        <w:rPr>
          <w:b/>
          <w:color w:val="000000"/>
          <w:highlight w:val="yellow"/>
        </w:rPr>
        <w:t>TBD</w:t>
      </w:r>
      <w:r w:rsidR="00862F08">
        <w:rPr>
          <w:b/>
          <w:color w:val="000000"/>
        </w:rPr>
        <w:t xml:space="preserve"> participants</w:t>
      </w:r>
    </w:p>
    <w:p w:rsidR="0076154B" w:rsidRDefault="0076154B">
      <w:pPr>
        <w:widowControl w:val="0"/>
        <w:pBdr>
          <w:top w:val="nil"/>
          <w:left w:val="nil"/>
          <w:bottom w:val="nil"/>
          <w:right w:val="nil"/>
          <w:between w:val="nil"/>
        </w:pBdr>
        <w:spacing w:after="120"/>
        <w:jc w:val="both"/>
        <w:rPr>
          <w:b/>
          <w:color w:val="000000"/>
        </w:rPr>
      </w:pPr>
    </w:p>
    <w:p w:rsidR="00A75FDB" w:rsidRDefault="00A75FDB">
      <w:pPr>
        <w:widowControl w:val="0"/>
        <w:pBdr>
          <w:top w:val="nil"/>
          <w:left w:val="nil"/>
          <w:bottom w:val="nil"/>
          <w:right w:val="nil"/>
          <w:between w:val="nil"/>
        </w:pBdr>
        <w:spacing w:after="120"/>
        <w:jc w:val="both"/>
        <w:rPr>
          <w:b/>
          <w:color w:val="000000"/>
        </w:rPr>
      </w:pPr>
    </w:p>
    <w:p w:rsidR="00A75FDB" w:rsidRDefault="00B5436E">
      <w:pPr>
        <w:widowControl w:val="0"/>
        <w:pBdr>
          <w:top w:val="nil"/>
          <w:left w:val="nil"/>
          <w:bottom w:val="nil"/>
          <w:right w:val="nil"/>
          <w:between w:val="nil"/>
        </w:pBdr>
        <w:spacing w:after="120"/>
        <w:jc w:val="both"/>
        <w:rPr>
          <w:b/>
          <w:color w:val="000000"/>
        </w:rPr>
      </w:pPr>
      <w:r>
        <w:rPr>
          <w:b/>
          <w:color w:val="000000"/>
        </w:rPr>
        <w:t xml:space="preserve">B.3 Telco on </w:t>
      </w:r>
      <w:r w:rsidR="000D17B1">
        <w:rPr>
          <w:b/>
          <w:color w:val="000000"/>
        </w:rPr>
        <w:t>9th</w:t>
      </w:r>
      <w:r w:rsidR="00862F08">
        <w:rPr>
          <w:b/>
          <w:color w:val="000000"/>
        </w:rPr>
        <w:t xml:space="preserve"> </w:t>
      </w:r>
      <w:r w:rsidR="000D17B1">
        <w:rPr>
          <w:b/>
          <w:color w:val="000000"/>
        </w:rPr>
        <w:t>April 2021 (16:00-17:3</w:t>
      </w:r>
      <w:r w:rsidR="00862F08">
        <w:rPr>
          <w:b/>
          <w:color w:val="000000"/>
        </w:rPr>
        <w:t>0 CE</w:t>
      </w:r>
      <w:r w:rsidR="00862A8D">
        <w:rPr>
          <w:b/>
          <w:color w:val="000000"/>
        </w:rPr>
        <w:t>S</w:t>
      </w:r>
      <w:r w:rsidR="00862F08">
        <w:rPr>
          <w:b/>
          <w:color w:val="000000"/>
        </w:rPr>
        <w:t xml:space="preserve">T) </w:t>
      </w:r>
    </w:p>
    <w:p w:rsidR="0076154B" w:rsidRPr="00A67A5E" w:rsidRDefault="00B5436E">
      <w:pPr>
        <w:widowControl w:val="0"/>
        <w:pBdr>
          <w:top w:val="nil"/>
          <w:left w:val="nil"/>
          <w:bottom w:val="nil"/>
          <w:right w:val="nil"/>
          <w:between w:val="nil"/>
        </w:pBdr>
        <w:spacing w:after="120"/>
        <w:jc w:val="both"/>
        <w:rPr>
          <w:b/>
          <w:color w:val="000000"/>
          <w:lang w:val="en-US"/>
        </w:rPr>
      </w:pPr>
      <w:r w:rsidRPr="00A67A5E">
        <w:rPr>
          <w:b/>
          <w:color w:val="000000"/>
          <w:lang w:val="en-US"/>
        </w:rPr>
        <w:t>TBD</w:t>
      </w:r>
      <w:r w:rsidR="00862F08" w:rsidRPr="00A67A5E">
        <w:rPr>
          <w:b/>
          <w:color w:val="000000"/>
          <w:lang w:val="en-US"/>
        </w:rPr>
        <w:t xml:space="preserve"> participants</w:t>
      </w:r>
    </w:p>
    <w:p w:rsidR="00B5436E" w:rsidRPr="00A67A5E" w:rsidRDefault="00B5436E">
      <w:pPr>
        <w:rPr>
          <w:b/>
          <w:color w:val="000000"/>
          <w:lang w:val="en-US"/>
        </w:rPr>
      </w:pPr>
    </w:p>
    <w:p w:rsidR="00B5436E" w:rsidRDefault="00B5436E" w:rsidP="00B5436E">
      <w:pPr>
        <w:widowControl w:val="0"/>
        <w:pBdr>
          <w:top w:val="nil"/>
          <w:left w:val="nil"/>
          <w:bottom w:val="nil"/>
          <w:right w:val="nil"/>
          <w:between w:val="nil"/>
        </w:pBdr>
        <w:spacing w:after="120"/>
        <w:jc w:val="both"/>
        <w:rPr>
          <w:b/>
          <w:color w:val="000000"/>
        </w:rPr>
      </w:pPr>
    </w:p>
    <w:p w:rsidR="00B5436E" w:rsidRDefault="000D17B1" w:rsidP="00B5436E">
      <w:pPr>
        <w:widowControl w:val="0"/>
        <w:pBdr>
          <w:top w:val="nil"/>
          <w:left w:val="nil"/>
          <w:bottom w:val="nil"/>
          <w:right w:val="nil"/>
          <w:between w:val="nil"/>
        </w:pBdr>
        <w:spacing w:after="120"/>
        <w:jc w:val="both"/>
        <w:rPr>
          <w:b/>
          <w:color w:val="000000"/>
        </w:rPr>
      </w:pPr>
      <w:r>
        <w:rPr>
          <w:b/>
          <w:color w:val="000000"/>
        </w:rPr>
        <w:t>B.4 Telco on 12</w:t>
      </w:r>
      <w:r w:rsidR="00B5436E">
        <w:rPr>
          <w:b/>
          <w:color w:val="000000"/>
        </w:rPr>
        <w:t xml:space="preserve">th </w:t>
      </w:r>
      <w:r>
        <w:rPr>
          <w:b/>
          <w:color w:val="000000"/>
        </w:rPr>
        <w:t>April</w:t>
      </w:r>
      <w:r w:rsidR="00B5436E">
        <w:rPr>
          <w:b/>
          <w:color w:val="000000"/>
        </w:rPr>
        <w:t xml:space="preserve"> 2021 (16:00-17:00 CE</w:t>
      </w:r>
      <w:r w:rsidR="00862A8D">
        <w:rPr>
          <w:b/>
          <w:color w:val="000000"/>
        </w:rPr>
        <w:t>S</w:t>
      </w:r>
      <w:r w:rsidR="00B5436E">
        <w:rPr>
          <w:b/>
          <w:color w:val="000000"/>
        </w:rPr>
        <w:t xml:space="preserve">T) </w:t>
      </w:r>
    </w:p>
    <w:p w:rsidR="00B5436E" w:rsidRDefault="00B5436E" w:rsidP="00B5436E">
      <w:pPr>
        <w:widowControl w:val="0"/>
        <w:pBdr>
          <w:top w:val="nil"/>
          <w:left w:val="nil"/>
          <w:bottom w:val="nil"/>
          <w:right w:val="nil"/>
          <w:between w:val="nil"/>
        </w:pBdr>
        <w:spacing w:after="120"/>
        <w:jc w:val="both"/>
        <w:rPr>
          <w:b/>
          <w:color w:val="000000"/>
          <w:lang w:val="fr-FR"/>
        </w:rPr>
      </w:pPr>
      <w:r w:rsidRPr="00CE426F">
        <w:rPr>
          <w:b/>
          <w:color w:val="000000"/>
          <w:highlight w:val="yellow"/>
          <w:lang w:val="fr-FR"/>
        </w:rPr>
        <w:t>TBD</w:t>
      </w:r>
      <w:bookmarkStart w:id="1" w:name="_GoBack"/>
      <w:bookmarkEnd w:id="1"/>
      <w:r w:rsidRPr="000432FA">
        <w:rPr>
          <w:b/>
          <w:color w:val="000000"/>
          <w:lang w:val="fr-FR"/>
        </w:rPr>
        <w:t xml:space="preserve"> participants</w:t>
      </w:r>
    </w:p>
    <w:p w:rsidR="00B5436E" w:rsidRDefault="00B5436E">
      <w:pPr>
        <w:rPr>
          <w:b/>
          <w:color w:val="000000"/>
          <w:lang w:val="fr-FR"/>
        </w:rPr>
      </w:pPr>
      <w:r>
        <w:rPr>
          <w:b/>
          <w:color w:val="000000"/>
          <w:lang w:val="fr-FR"/>
        </w:rPr>
        <w:br w:type="page"/>
      </w:r>
    </w:p>
    <w:p w:rsidR="00A75FDB" w:rsidRPr="000432FA" w:rsidRDefault="00862F08">
      <w:pPr>
        <w:widowControl w:val="0"/>
        <w:pBdr>
          <w:top w:val="nil"/>
          <w:left w:val="nil"/>
          <w:bottom w:val="nil"/>
          <w:right w:val="nil"/>
          <w:between w:val="nil"/>
        </w:pBdr>
        <w:spacing w:after="120"/>
        <w:jc w:val="both"/>
        <w:rPr>
          <w:b/>
          <w:color w:val="000000"/>
          <w:lang w:val="fr-FR"/>
        </w:rPr>
      </w:pPr>
      <w:proofErr w:type="spellStart"/>
      <w:r w:rsidRPr="000432FA">
        <w:rPr>
          <w:b/>
          <w:color w:val="000000"/>
          <w:lang w:val="fr-FR"/>
        </w:rPr>
        <w:lastRenderedPageBreak/>
        <w:t>Annex</w:t>
      </w:r>
      <w:proofErr w:type="spellEnd"/>
      <w:r w:rsidRPr="000432FA">
        <w:rPr>
          <w:b/>
          <w:color w:val="000000"/>
          <w:lang w:val="fr-FR"/>
        </w:rPr>
        <w:t xml:space="preserve"> C - Documents </w:t>
      </w:r>
      <w:proofErr w:type="spellStart"/>
      <w:r w:rsidRPr="000432FA">
        <w:rPr>
          <w:b/>
          <w:color w:val="000000"/>
          <w:lang w:val="fr-FR"/>
        </w:rPr>
        <w:t>status</w:t>
      </w:r>
      <w:proofErr w:type="spellEnd"/>
    </w:p>
    <w:p w:rsidR="00A75FDB" w:rsidRPr="000432FA" w:rsidRDefault="00A75FDB">
      <w:pPr>
        <w:widowControl w:val="0"/>
        <w:pBdr>
          <w:top w:val="nil"/>
          <w:left w:val="nil"/>
          <w:bottom w:val="nil"/>
          <w:right w:val="nil"/>
          <w:between w:val="nil"/>
        </w:pBdr>
        <w:spacing w:after="120"/>
        <w:jc w:val="both"/>
        <w:rPr>
          <w:b/>
          <w:color w:val="000000"/>
          <w:lang w:val="fr-FR"/>
        </w:rPr>
      </w:pPr>
    </w:p>
    <w:p w:rsidR="00A75FDB" w:rsidRDefault="00862F08">
      <w:pPr>
        <w:widowControl w:val="0"/>
        <w:pBdr>
          <w:top w:val="nil"/>
          <w:left w:val="nil"/>
          <w:bottom w:val="nil"/>
          <w:right w:val="nil"/>
          <w:between w:val="nil"/>
        </w:pBdr>
        <w:spacing w:after="120"/>
        <w:jc w:val="both"/>
        <w:rPr>
          <w:b/>
          <w:color w:val="000000"/>
        </w:rPr>
      </w:pPr>
      <w:r>
        <w:rPr>
          <w:b/>
          <w:color w:val="000000"/>
        </w:rPr>
        <w:t>C.1 Agreed documents (not presented to SA4 plenary)</w:t>
      </w:r>
    </w:p>
    <w:p w:rsidR="00A75FDB" w:rsidRPr="00DB792A" w:rsidRDefault="00DB792A">
      <w:pPr>
        <w:widowControl w:val="0"/>
        <w:pBdr>
          <w:top w:val="nil"/>
          <w:left w:val="nil"/>
          <w:bottom w:val="nil"/>
          <w:right w:val="nil"/>
          <w:between w:val="nil"/>
        </w:pBdr>
        <w:tabs>
          <w:tab w:val="left" w:pos="900"/>
          <w:tab w:val="left" w:pos="7200"/>
        </w:tabs>
        <w:spacing w:before="120"/>
        <w:rPr>
          <w:color w:val="000000"/>
        </w:rPr>
      </w:pPr>
      <w:r w:rsidRPr="00DB792A">
        <w:rPr>
          <w:color w:val="000000"/>
        </w:rPr>
        <w:t>None.</w:t>
      </w:r>
    </w:p>
    <w:p w:rsidR="00DB792A" w:rsidRDefault="00DB792A">
      <w:pPr>
        <w:widowControl w:val="0"/>
        <w:pBdr>
          <w:top w:val="nil"/>
          <w:left w:val="nil"/>
          <w:bottom w:val="nil"/>
          <w:right w:val="nil"/>
          <w:between w:val="nil"/>
        </w:pBdr>
        <w:tabs>
          <w:tab w:val="left" w:pos="900"/>
          <w:tab w:val="left" w:pos="7200"/>
        </w:tabs>
        <w:spacing w:before="120"/>
        <w:rPr>
          <w:b/>
          <w:color w:val="00000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07049E" w:rsidRDefault="00294F71" w:rsidP="00294F71">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S4-210651</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07049E" w:rsidRDefault="00294F71" w:rsidP="00294F71">
            <w:pPr>
              <w:spacing w:line="240" w:lineRule="auto"/>
              <w:rPr>
                <w:rFonts w:eastAsia="Times New Roman"/>
                <w:sz w:val="16"/>
                <w:szCs w:val="16"/>
                <w:lang w:val="en-US"/>
              </w:rPr>
            </w:pPr>
            <w:proofErr w:type="spellStart"/>
            <w:r w:rsidRPr="0007049E">
              <w:rPr>
                <w:rFonts w:eastAsia="Times New Roman"/>
                <w:sz w:val="16"/>
                <w:szCs w:val="16"/>
                <w:lang w:val="en-US"/>
              </w:rPr>
              <w:t>DraftCR</w:t>
            </w:r>
            <w:proofErr w:type="spellEnd"/>
            <w:r w:rsidRPr="0007049E">
              <w:rPr>
                <w:rFonts w:eastAsia="Times New Roman"/>
                <w:sz w:val="16"/>
                <w:szCs w:val="16"/>
                <w:lang w:val="en-US"/>
              </w:rPr>
              <w:t xml:space="preserve"> TS26.132 o</w:t>
            </w:r>
            <w:r>
              <w:rPr>
                <w:rFonts w:eastAsia="Times New Roman"/>
                <w:sz w:val="16"/>
                <w:szCs w:val="16"/>
                <w:lang w:val="en-US"/>
              </w:rPr>
              <w:t xml:space="preserve">n Headset Interface Description </w:t>
            </w:r>
            <w:r w:rsidRPr="0007049E">
              <w:rPr>
                <w:rFonts w:eastAsia="Times New Roman"/>
                <w:sz w:val="16"/>
                <w:szCs w:val="16"/>
                <w:lang w:val="en-US"/>
              </w:rPr>
              <w:t>(update)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07049E" w:rsidRDefault="00294F71" w:rsidP="00294F71">
            <w:pPr>
              <w:spacing w:line="240" w:lineRule="auto"/>
              <w:rPr>
                <w:rFonts w:eastAsia="Times New Roman"/>
                <w:sz w:val="16"/>
                <w:szCs w:val="16"/>
                <w:lang w:val="fr-FR"/>
              </w:rPr>
            </w:pPr>
            <w:r w:rsidRPr="0007049E">
              <w:rPr>
                <w:rFonts w:eastAsia="Times New Roman"/>
                <w:sz w:val="16"/>
                <w:szCs w:val="16"/>
                <w:lang w:val="fr-FR"/>
              </w:rPr>
              <w:t xml:space="preserve">HEAD </w:t>
            </w:r>
            <w:proofErr w:type="spellStart"/>
            <w:r w:rsidRPr="0007049E">
              <w:rPr>
                <w:rFonts w:eastAsia="Times New Roman"/>
                <w:sz w:val="16"/>
                <w:szCs w:val="16"/>
                <w:lang w:val="fr-FR"/>
              </w:rPr>
              <w:t>acoustics</w:t>
            </w:r>
            <w:proofErr w:type="spellEnd"/>
            <w:r w:rsidRPr="0007049E">
              <w:rPr>
                <w:rFonts w:eastAsia="Times New Roman"/>
                <w:sz w:val="16"/>
                <w:szCs w:val="16"/>
                <w:lang w:val="fr-FR"/>
              </w:rPr>
              <w:t xml:space="preserve"> </w:t>
            </w:r>
            <w:proofErr w:type="spellStart"/>
            <w:r w:rsidRPr="0007049E">
              <w:rPr>
                <w:rFonts w:eastAsia="Times New Roman"/>
                <w:sz w:val="16"/>
                <w:szCs w:val="16"/>
                <w:lang w:val="fr-FR"/>
              </w:rPr>
              <w:t>GmbH</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57163C" w:rsidP="00294F71">
            <w:pPr>
              <w:ind w:left="57" w:right="57"/>
              <w:jc w:val="center"/>
              <w:rPr>
                <w:sz w:val="16"/>
                <w:szCs w:val="16"/>
              </w:rPr>
            </w:pPr>
            <w:r>
              <w:rPr>
                <w:sz w:val="16"/>
                <w:szCs w:val="16"/>
              </w:rPr>
              <w:t>10.7, 16.4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Agreed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57163C" w:rsidRDefault="00294F71" w:rsidP="00294F71">
            <w:pPr>
              <w:spacing w:line="240" w:lineRule="auto"/>
              <w:rPr>
                <w:rFonts w:eastAsia="Times New Roman"/>
                <w:b/>
                <w:bCs/>
                <w:color w:val="0000FF"/>
                <w:sz w:val="16"/>
                <w:szCs w:val="16"/>
                <w:u w:val="single"/>
                <w:lang w:val="en-US"/>
              </w:rPr>
            </w:pPr>
            <w:r w:rsidRPr="0057163C">
              <w:rPr>
                <w:rFonts w:eastAsia="Times New Roman"/>
                <w:b/>
                <w:bCs/>
                <w:color w:val="0000FF"/>
                <w:sz w:val="16"/>
                <w:szCs w:val="16"/>
                <w:u w:val="single"/>
                <w:lang w:val="en-US"/>
              </w:rPr>
              <w:t>S4-210652</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07049E" w:rsidRDefault="00294F71" w:rsidP="00294F71">
            <w:pPr>
              <w:spacing w:line="240" w:lineRule="auto"/>
              <w:rPr>
                <w:rFonts w:eastAsia="Times New Roman"/>
                <w:sz w:val="16"/>
                <w:szCs w:val="16"/>
                <w:lang w:val="en-US"/>
              </w:rPr>
            </w:pPr>
            <w:proofErr w:type="spellStart"/>
            <w:r w:rsidRPr="0007049E">
              <w:rPr>
                <w:rFonts w:eastAsia="Times New Roman"/>
                <w:sz w:val="16"/>
                <w:szCs w:val="16"/>
                <w:lang w:val="en-US"/>
              </w:rPr>
              <w:t>dCR</w:t>
            </w:r>
            <w:proofErr w:type="spellEnd"/>
            <w:r w:rsidRPr="0007049E">
              <w:rPr>
                <w:rFonts w:eastAsia="Times New Roman"/>
                <w:sz w:val="16"/>
                <w:szCs w:val="16"/>
                <w:lang w:val="en-US"/>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57163C" w:rsidRDefault="00294F71" w:rsidP="00294F71">
            <w:pPr>
              <w:spacing w:line="240" w:lineRule="auto"/>
              <w:rPr>
                <w:rFonts w:eastAsia="Times New Roman"/>
                <w:sz w:val="16"/>
                <w:szCs w:val="16"/>
                <w:lang w:val="en-US"/>
              </w:rPr>
            </w:pPr>
            <w:r w:rsidRPr="0057163C">
              <w:rPr>
                <w:rFonts w:eastAsia="Times New Roman"/>
                <w:sz w:val="16"/>
                <w:szCs w:val="16"/>
                <w:lang w:val="en-US"/>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57163C" w:rsidP="00294F71">
            <w:pPr>
              <w:ind w:left="57" w:right="57"/>
              <w:jc w:val="center"/>
              <w:rPr>
                <w:sz w:val="16"/>
                <w:szCs w:val="16"/>
              </w:rPr>
            </w:pPr>
            <w:r>
              <w:rPr>
                <w:sz w:val="16"/>
                <w:szCs w:val="16"/>
              </w:rPr>
              <w:t>10.7, 16.4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Agreed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B02736" w:rsidRDefault="00294F71" w:rsidP="00294F71">
            <w:pPr>
              <w:spacing w:line="240" w:lineRule="auto"/>
              <w:rPr>
                <w:rFonts w:eastAsia="Times New Roman"/>
                <w:color w:val="000000"/>
                <w:sz w:val="16"/>
                <w:szCs w:val="16"/>
                <w:lang w:val="en-US"/>
              </w:rPr>
            </w:pPr>
            <w:r w:rsidRPr="0057163C">
              <w:rPr>
                <w:rFonts w:eastAsia="Times New Roman"/>
                <w:b/>
                <w:bCs/>
                <w:color w:val="0000FF"/>
                <w:sz w:val="16"/>
                <w:szCs w:val="16"/>
                <w:u w:val="single"/>
                <w:lang w:val="en-US"/>
              </w:rPr>
              <w:t>S4-210653</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B02736" w:rsidRDefault="00294F71" w:rsidP="00294F71">
            <w:pPr>
              <w:spacing w:line="240" w:lineRule="auto"/>
              <w:rPr>
                <w:rFonts w:eastAsia="Times New Roman"/>
                <w:sz w:val="16"/>
                <w:szCs w:val="16"/>
                <w:lang w:val="en-US"/>
              </w:rPr>
            </w:pPr>
            <w:r w:rsidRPr="00B02736">
              <w:rPr>
                <w:rFonts w:eastAsia="Times New Roman"/>
                <w:sz w:val="16"/>
                <w:szCs w:val="16"/>
                <w:lang w:val="en-US"/>
              </w:rPr>
              <w:t xml:space="preserve">Time Plan for </w:t>
            </w:r>
            <w:proofErr w:type="spellStart"/>
            <w:r w:rsidRPr="00B02736">
              <w:rPr>
                <w:rFonts w:eastAsia="Times New Roman"/>
                <w:sz w:val="16"/>
                <w:szCs w:val="16"/>
                <w:lang w:val="en-US"/>
              </w:rPr>
              <w:t>HInT</w:t>
            </w:r>
            <w:proofErr w:type="spellEnd"/>
            <w:r w:rsidRPr="00B02736">
              <w:rPr>
                <w:rFonts w:eastAsia="Times New Roman"/>
                <w:sz w:val="16"/>
                <w:szCs w:val="16"/>
                <w:lang w:val="en-US"/>
              </w:rPr>
              <w:t>, v0.4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B02736" w:rsidRDefault="00294F71" w:rsidP="00294F71">
            <w:pPr>
              <w:spacing w:line="240" w:lineRule="auto"/>
              <w:rPr>
                <w:rFonts w:eastAsia="Times New Roman"/>
                <w:sz w:val="16"/>
                <w:szCs w:val="16"/>
                <w:lang w:val="en-US"/>
              </w:rPr>
            </w:pPr>
            <w:r w:rsidRPr="00B02736">
              <w:rPr>
                <w:rFonts w:eastAsia="Times New Roman"/>
                <w:sz w:val="16"/>
                <w:szCs w:val="16"/>
                <w:lang w:val="en-US"/>
              </w:rPr>
              <w:t>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57163C" w:rsidP="00294F71">
            <w:pPr>
              <w:ind w:left="57" w:right="57"/>
              <w:jc w:val="center"/>
              <w:rPr>
                <w:sz w:val="16"/>
                <w:szCs w:val="16"/>
              </w:rPr>
            </w:pPr>
            <w:r>
              <w:rPr>
                <w:sz w:val="16"/>
                <w:szCs w:val="16"/>
              </w:rPr>
              <w:t>10.7, 16.4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Agreed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8A4B9B" w:rsidRDefault="00294F71" w:rsidP="00294F71">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S4-210654</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8A4B9B" w:rsidRDefault="00294F71" w:rsidP="00294F71">
            <w:pPr>
              <w:spacing w:line="240" w:lineRule="auto"/>
              <w:rPr>
                <w:rFonts w:eastAsia="Times New Roman"/>
                <w:sz w:val="16"/>
                <w:szCs w:val="16"/>
                <w:lang w:val="en-US"/>
              </w:rPr>
            </w:pPr>
            <w:r w:rsidRPr="00294F71">
              <w:rPr>
                <w:rFonts w:eastAsia="Times New Roman"/>
                <w:sz w:val="16"/>
                <w:szCs w:val="16"/>
                <w:lang w:val="en-US"/>
              </w:rPr>
              <w:t xml:space="preserve">Proposals for data collection of </w:t>
            </w:r>
            <w:proofErr w:type="spellStart"/>
            <w:r w:rsidRPr="00294F71">
              <w:rPr>
                <w:rFonts w:eastAsia="Times New Roman"/>
                <w:sz w:val="16"/>
                <w:szCs w:val="16"/>
                <w:lang w:val="en-US"/>
              </w:rPr>
              <w:t>HaNTE</w:t>
            </w:r>
            <w:proofErr w:type="spellEnd"/>
            <w:r w:rsidRPr="00294F71">
              <w:rPr>
                <w:rFonts w:eastAsia="Times New Roman"/>
                <w:sz w:val="16"/>
                <w:szCs w:val="16"/>
                <w:lang w:val="en-US"/>
              </w:rPr>
              <w:t xml:space="preserv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8A4B9B" w:rsidRDefault="00294F71" w:rsidP="00294F71">
            <w:pPr>
              <w:spacing w:line="240" w:lineRule="auto"/>
              <w:rPr>
                <w:rFonts w:eastAsia="Times New Roman"/>
                <w:sz w:val="16"/>
                <w:szCs w:val="16"/>
                <w:lang w:val="en-US"/>
              </w:rPr>
            </w:pPr>
            <w:proofErr w:type="spellStart"/>
            <w:r w:rsidRPr="008A4B9B">
              <w:rPr>
                <w:rFonts w:eastAsia="Times New Roman"/>
                <w:sz w:val="16"/>
                <w:szCs w:val="16"/>
                <w:lang w:val="en-US"/>
              </w:rPr>
              <w:t>HaNTE</w:t>
            </w:r>
            <w:proofErr w:type="spellEnd"/>
            <w:r w:rsidRPr="008A4B9B">
              <w:rPr>
                <w:rFonts w:eastAsia="Times New Roman"/>
                <w:sz w:val="16"/>
                <w:szCs w:val="16"/>
                <w:lang w:val="en-US"/>
              </w:rPr>
              <w:t xml:space="preserve"> Rapporteur</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jc w:val="center"/>
              <w:rPr>
                <w:sz w:val="16"/>
                <w:szCs w:val="16"/>
              </w:rPr>
            </w:pPr>
            <w:r>
              <w:rPr>
                <w:sz w:val="16"/>
                <w:szCs w:val="16"/>
              </w:rPr>
              <w:t>10.6, 16.3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Agreed</w:t>
            </w:r>
          </w:p>
        </w:tc>
      </w:tr>
    </w:tbl>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b/>
                <w:bCs/>
                <w:color w:val="0000FF"/>
                <w:sz w:val="16"/>
                <w:szCs w:val="16"/>
                <w:u w:val="single"/>
              </w:rPr>
            </w:pPr>
            <w:hyperlink r:id="rId19" w:history="1">
              <w:r>
                <w:rPr>
                  <w:rStyle w:val="Lienhypertexte"/>
                  <w:b/>
                  <w:bCs/>
                  <w:color w:val="0000FF"/>
                  <w:sz w:val="16"/>
                  <w:szCs w:val="16"/>
                </w:rPr>
                <w:t>S4-210428</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r>
              <w:rPr>
                <w:sz w:val="16"/>
                <w:szCs w:val="16"/>
              </w:rPr>
              <w:t xml:space="preserve">Aggregated results of </w:t>
            </w:r>
            <w:proofErr w:type="spellStart"/>
            <w:r>
              <w:rPr>
                <w:sz w:val="16"/>
                <w:szCs w:val="16"/>
              </w:rPr>
              <w:t>HaNTE</w:t>
            </w:r>
            <w:proofErr w:type="spellEnd"/>
            <w:r>
              <w:rPr>
                <w:sz w:val="16"/>
                <w:szCs w:val="16"/>
              </w:rPr>
              <w:t xml:space="preserve"> round robin test</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jc w:val="center"/>
              <w:rPr>
                <w:sz w:val="16"/>
                <w:szCs w:val="16"/>
              </w:rPr>
            </w:pPr>
            <w:r>
              <w:rPr>
                <w:sz w:val="16"/>
                <w:szCs w:val="16"/>
              </w:rPr>
              <w:t>10.6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Noted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b/>
                <w:bCs/>
                <w:color w:val="0000FF"/>
                <w:sz w:val="16"/>
                <w:szCs w:val="16"/>
                <w:u w:val="single"/>
              </w:rPr>
            </w:pPr>
            <w:hyperlink r:id="rId20" w:history="1">
              <w:r>
                <w:rPr>
                  <w:rStyle w:val="Lienhypertexte"/>
                  <w:b/>
                  <w:bCs/>
                  <w:color w:val="0000FF"/>
                  <w:sz w:val="16"/>
                  <w:szCs w:val="16"/>
                </w:rPr>
                <w:t>S4-210439</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proofErr w:type="spellStart"/>
            <w:r>
              <w:rPr>
                <w:sz w:val="16"/>
                <w:szCs w:val="16"/>
              </w:rPr>
              <w:t>HaNTE</w:t>
            </w:r>
            <w:proofErr w:type="spellEnd"/>
            <w:r>
              <w:rPr>
                <w:sz w:val="16"/>
                <w:szCs w:val="16"/>
              </w:rPr>
              <w:t xml:space="preserve"> round robin test results for Lab4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r>
              <w:rPr>
                <w:sz w:val="16"/>
                <w:szCs w:val="16"/>
              </w:rPr>
              <w:t>Huawei Technologies Sweden AB</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jc w:val="center"/>
              <w:rPr>
                <w:sz w:val="16"/>
                <w:szCs w:val="16"/>
              </w:rPr>
            </w:pPr>
            <w:r>
              <w:rPr>
                <w:sz w:val="16"/>
                <w:szCs w:val="16"/>
              </w:rPr>
              <w:t>10.6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Noted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b/>
                <w:bCs/>
                <w:color w:val="0000FF"/>
                <w:sz w:val="16"/>
                <w:szCs w:val="16"/>
                <w:u w:val="single"/>
              </w:rPr>
            </w:pPr>
            <w:hyperlink r:id="rId21" w:history="1">
              <w:r>
                <w:rPr>
                  <w:rStyle w:val="Lienhypertexte"/>
                  <w:b/>
                  <w:bCs/>
                  <w:color w:val="0000FF"/>
                  <w:sz w:val="16"/>
                  <w:szCs w:val="16"/>
                </w:rPr>
                <w:t>S4-210474</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proofErr w:type="spellStart"/>
            <w:r>
              <w:rPr>
                <w:sz w:val="16"/>
                <w:szCs w:val="16"/>
              </w:rPr>
              <w:t>DraftCR</w:t>
            </w:r>
            <w:proofErr w:type="spellEnd"/>
            <w:r>
              <w:rPr>
                <w:sz w:val="16"/>
                <w:szCs w:val="16"/>
              </w:rPr>
              <w:t xml:space="preserve"> TS26.132 on Headset Interface Description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jc w:val="center"/>
              <w:rPr>
                <w:sz w:val="16"/>
                <w:szCs w:val="16"/>
              </w:rPr>
            </w:pPr>
            <w:r>
              <w:rPr>
                <w:sz w:val="16"/>
                <w:szCs w:val="16"/>
              </w:rPr>
              <w:t>10.7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Revised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b/>
                <w:bCs/>
                <w:color w:val="0000FF"/>
                <w:sz w:val="16"/>
                <w:szCs w:val="16"/>
                <w:u w:val="single"/>
              </w:rPr>
            </w:pPr>
            <w:hyperlink r:id="rId22" w:history="1">
              <w:r>
                <w:rPr>
                  <w:rStyle w:val="Lienhypertexte"/>
                  <w:b/>
                  <w:bCs/>
                  <w:color w:val="0000FF"/>
                  <w:sz w:val="16"/>
                  <w:szCs w:val="16"/>
                </w:rPr>
                <w:t>S4-210531</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r>
              <w:rPr>
                <w:sz w:val="16"/>
                <w:szCs w:val="16"/>
              </w:rPr>
              <w:t>Headphone playback analysis for ATIAS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jc w:val="center"/>
              <w:rPr>
                <w:sz w:val="16"/>
                <w:szCs w:val="16"/>
              </w:rPr>
            </w:pPr>
            <w:r>
              <w:rPr>
                <w:sz w:val="16"/>
                <w:szCs w:val="16"/>
              </w:rPr>
              <w:t>10.5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Noted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b/>
                <w:bCs/>
                <w:color w:val="0000FF"/>
                <w:sz w:val="16"/>
                <w:szCs w:val="16"/>
                <w:u w:val="single"/>
              </w:rPr>
            </w:pPr>
            <w:hyperlink r:id="rId23" w:history="1">
              <w:r>
                <w:rPr>
                  <w:rStyle w:val="Lienhypertexte"/>
                  <w:b/>
                  <w:bCs/>
                  <w:color w:val="0000FF"/>
                  <w:sz w:val="16"/>
                  <w:szCs w:val="16"/>
                </w:rPr>
                <w:t>S4-210577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proofErr w:type="spellStart"/>
            <w:r>
              <w:rPr>
                <w:sz w:val="16"/>
                <w:szCs w:val="16"/>
              </w:rPr>
              <w:t>dCR</w:t>
            </w:r>
            <w:proofErr w:type="spellEnd"/>
            <w:r>
              <w:rPr>
                <w:sz w:val="16"/>
                <w:szCs w:val="16"/>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rPr>
                <w:sz w:val="16"/>
                <w:szCs w:val="16"/>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jc w:val="center"/>
              <w:rPr>
                <w:sz w:val="16"/>
                <w:szCs w:val="16"/>
              </w:rPr>
            </w:pPr>
            <w:r>
              <w:rPr>
                <w:sz w:val="16"/>
                <w:szCs w:val="16"/>
              </w:rPr>
              <w:t>10.7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Revised</w:t>
            </w:r>
          </w:p>
        </w:tc>
      </w:tr>
      <w:tr w:rsidR="00294F7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8A4B9B" w:rsidRDefault="00294F71" w:rsidP="00294F71">
            <w:pPr>
              <w:spacing w:line="240" w:lineRule="auto"/>
              <w:rPr>
                <w:rFonts w:eastAsia="Times New Roman"/>
                <w:b/>
                <w:bCs/>
                <w:color w:val="0000FF"/>
                <w:sz w:val="16"/>
                <w:szCs w:val="16"/>
                <w:u w:val="single"/>
                <w:lang w:val="en-US"/>
              </w:rPr>
            </w:pPr>
            <w:r w:rsidRPr="008A4B9B">
              <w:rPr>
                <w:rFonts w:eastAsia="Times New Roman"/>
                <w:b/>
                <w:bCs/>
                <w:color w:val="0000FF"/>
                <w:sz w:val="16"/>
                <w:szCs w:val="16"/>
                <w:u w:val="single"/>
                <w:lang w:val="en-US"/>
              </w:rPr>
              <w:t>S4-210650</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8A4B9B" w:rsidRDefault="00294F71" w:rsidP="00294F71">
            <w:pPr>
              <w:spacing w:line="240" w:lineRule="auto"/>
              <w:rPr>
                <w:rFonts w:eastAsia="Times New Roman"/>
                <w:sz w:val="16"/>
                <w:szCs w:val="16"/>
                <w:lang w:val="en-US"/>
              </w:rPr>
            </w:pPr>
            <w:r w:rsidRPr="00294F71">
              <w:rPr>
                <w:rFonts w:eastAsia="Times New Roman"/>
                <w:sz w:val="16"/>
                <w:szCs w:val="16"/>
                <w:lang w:val="en-US"/>
              </w:rPr>
              <w:t xml:space="preserve">Proposals for data collection of </w:t>
            </w:r>
            <w:proofErr w:type="spellStart"/>
            <w:r w:rsidRPr="00294F71">
              <w:rPr>
                <w:rFonts w:eastAsia="Times New Roman"/>
                <w:sz w:val="16"/>
                <w:szCs w:val="16"/>
                <w:lang w:val="en-US"/>
              </w:rPr>
              <w:t>HaNTE</w:t>
            </w:r>
            <w:proofErr w:type="spellEnd"/>
            <w:r w:rsidRPr="00294F71">
              <w:rPr>
                <w:rFonts w:eastAsia="Times New Roman"/>
                <w:sz w:val="16"/>
                <w:szCs w:val="16"/>
                <w:lang w:val="en-US"/>
              </w:rPr>
              <w:t xml:space="preserv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Pr="008A4B9B" w:rsidRDefault="00294F71" w:rsidP="00294F71">
            <w:pPr>
              <w:spacing w:line="240" w:lineRule="auto"/>
              <w:rPr>
                <w:rFonts w:eastAsia="Times New Roman"/>
                <w:sz w:val="16"/>
                <w:szCs w:val="16"/>
                <w:lang w:val="en-US"/>
              </w:rPr>
            </w:pPr>
            <w:proofErr w:type="spellStart"/>
            <w:r w:rsidRPr="008A4B9B">
              <w:rPr>
                <w:rFonts w:eastAsia="Times New Roman"/>
                <w:sz w:val="16"/>
                <w:szCs w:val="16"/>
                <w:lang w:val="en-US"/>
              </w:rPr>
              <w:t>HaNTE</w:t>
            </w:r>
            <w:proofErr w:type="spellEnd"/>
            <w:r w:rsidRPr="008A4B9B">
              <w:rPr>
                <w:rFonts w:eastAsia="Times New Roman"/>
                <w:sz w:val="16"/>
                <w:szCs w:val="16"/>
                <w:lang w:val="en-US"/>
              </w:rPr>
              <w:t xml:space="preserve"> Rapporteur</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jc w:val="center"/>
              <w:rPr>
                <w:sz w:val="16"/>
                <w:szCs w:val="16"/>
              </w:rPr>
            </w:pPr>
            <w:r>
              <w:rPr>
                <w:sz w:val="16"/>
                <w:szCs w:val="16"/>
              </w:rPr>
              <w:t>10.6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294F71" w:rsidRDefault="00294F71" w:rsidP="00294F71">
            <w:pPr>
              <w:ind w:left="57" w:right="57"/>
              <w:rPr>
                <w:sz w:val="16"/>
                <w:szCs w:val="16"/>
              </w:rPr>
            </w:pPr>
            <w:r>
              <w:rPr>
                <w:sz w:val="16"/>
                <w:szCs w:val="16"/>
              </w:rPr>
              <w:t>Revised</w:t>
            </w:r>
          </w:p>
        </w:tc>
      </w:tr>
    </w:tbl>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A75FDB" w:rsidRDefault="00A75FDB">
      <w:pPr>
        <w:rPr>
          <w:color w:val="000000"/>
          <w:sz w:val="20"/>
          <w:szCs w:val="20"/>
        </w:rPr>
      </w:pPr>
    </w:p>
    <w:p w:rsidR="00A75FDB" w:rsidRDefault="00862F08">
      <w:pPr>
        <w:rPr>
          <w:color w:val="000000"/>
          <w:sz w:val="20"/>
          <w:szCs w:val="20"/>
        </w:rPr>
      </w:pPr>
      <w:r w:rsidRPr="00A30593">
        <w:rPr>
          <w:color w:val="000000"/>
        </w:rPr>
        <w:t>None</w:t>
      </w:r>
      <w:r>
        <w:rPr>
          <w:color w:val="000000"/>
          <w:sz w:val="20"/>
          <w:szCs w:val="20"/>
        </w:rPr>
        <w:t>.</w:t>
      </w:r>
    </w:p>
    <w:p w:rsidR="00A75FDB" w:rsidRDefault="00A75FDB"/>
    <w:p w:rsidR="00A75FDB" w:rsidRDefault="00A75FDB">
      <w:pPr>
        <w:rPr>
          <w:color w:val="000000"/>
          <w:sz w:val="20"/>
          <w:szCs w:val="20"/>
        </w:rPr>
      </w:pPr>
    </w:p>
    <w:sectPr w:rsidR="00A75FDB">
      <w:head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AC" w:rsidRDefault="00D434AC">
      <w:pPr>
        <w:spacing w:line="240" w:lineRule="auto"/>
      </w:pPr>
      <w:r>
        <w:separator/>
      </w:r>
    </w:p>
  </w:endnote>
  <w:endnote w:type="continuationSeparator" w:id="0">
    <w:p w:rsidR="00D434AC" w:rsidRDefault="00D43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AC" w:rsidRDefault="00D434AC">
      <w:pPr>
        <w:spacing w:line="240" w:lineRule="auto"/>
      </w:pPr>
      <w:r>
        <w:separator/>
      </w:r>
    </w:p>
  </w:footnote>
  <w:footnote w:type="continuationSeparator" w:id="0">
    <w:p w:rsidR="00D434AC" w:rsidRDefault="00D434AC">
      <w:pPr>
        <w:spacing w:line="240" w:lineRule="auto"/>
      </w:pPr>
      <w:r>
        <w:continuationSeparator/>
      </w:r>
    </w:p>
  </w:footnote>
  <w:footnote w:id="1">
    <w:p w:rsidR="005306AF" w:rsidRDefault="005306AF">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5306AF" w:rsidRDefault="005306AF">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5306AF" w:rsidRDefault="005306AF">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 w:id="2">
    <w:p w:rsidR="00826BDD" w:rsidRDefault="00826BDD" w:rsidP="00826BDD">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826BDD" w:rsidRDefault="00826BDD" w:rsidP="00826BDD">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826BDD" w:rsidRDefault="00826BDD" w:rsidP="00826BDD">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AF" w:rsidRDefault="005306AF">
    <w:pPr>
      <w:tabs>
        <w:tab w:val="right" w:pos="9356"/>
      </w:tabs>
      <w:rPr>
        <w:b/>
        <w:i/>
      </w:rPr>
    </w:pPr>
    <w:r>
      <w:t>TSG SA4#113-e meeting</w:t>
    </w:r>
    <w:r>
      <w:rPr>
        <w:b/>
        <w:i/>
      </w:rPr>
      <w:tab/>
    </w:r>
    <w:proofErr w:type="spellStart"/>
    <w:r>
      <w:rPr>
        <w:b/>
        <w:i/>
        <w:sz w:val="28"/>
        <w:szCs w:val="28"/>
      </w:rPr>
      <w:t>Tdoc</w:t>
    </w:r>
    <w:proofErr w:type="spellEnd"/>
    <w:r>
      <w:rPr>
        <w:b/>
        <w:i/>
        <w:sz w:val="28"/>
        <w:szCs w:val="28"/>
      </w:rPr>
      <w:t xml:space="preserve"> S4-210649</w:t>
    </w:r>
  </w:p>
  <w:p w:rsidR="005306AF" w:rsidRDefault="005306AF">
    <w:pPr>
      <w:tabs>
        <w:tab w:val="left" w:pos="4460"/>
      </w:tabs>
      <w:rPr>
        <w:b/>
      </w:rPr>
    </w:pPr>
    <w:r>
      <w:t>6</w:t>
    </w:r>
    <w:r>
      <w:rPr>
        <w:vertAlign w:val="superscript"/>
      </w:rPr>
      <w:t>th</w:t>
    </w:r>
    <w:r>
      <w:t xml:space="preserve"> – 14</w:t>
    </w:r>
    <w:r>
      <w:rPr>
        <w:vertAlign w:val="superscript"/>
      </w:rPr>
      <w:t>th</w:t>
    </w:r>
    <w:r>
      <w:t xml:space="preserve"> April 2021</w:t>
    </w:r>
    <w:r>
      <w:tab/>
    </w:r>
  </w:p>
  <w:p w:rsidR="005306AF" w:rsidRDefault="005306AF">
    <w:pPr>
      <w:tabs>
        <w:tab w:val="right" w:pos="9540"/>
      </w:tabs>
    </w:pPr>
  </w:p>
  <w:p w:rsidR="005306AF" w:rsidRDefault="005306AF">
    <w:pPr>
      <w:pBdr>
        <w:top w:val="nil"/>
        <w:left w:val="nil"/>
        <w:bottom w:val="nil"/>
        <w:right w:val="nil"/>
        <w:between w:val="nil"/>
      </w:pBdr>
      <w:tabs>
        <w:tab w:val="center" w:pos="4513"/>
        <w:tab w:val="right" w:pos="9026"/>
      </w:tabs>
      <w:spacing w:line="240" w:lineRule="auto"/>
      <w:rPr>
        <w:color w:val="000000"/>
      </w:rPr>
    </w:pPr>
  </w:p>
  <w:p w:rsidR="005306AF" w:rsidRDefault="005306AF">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20AB9"/>
    <w:multiLevelType w:val="hybridMultilevel"/>
    <w:tmpl w:val="A7FAA18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F10DF"/>
    <w:multiLevelType w:val="hybridMultilevel"/>
    <w:tmpl w:val="26E6A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87336"/>
    <w:multiLevelType w:val="hybridMultilevel"/>
    <w:tmpl w:val="5AB67138"/>
    <w:lvl w:ilvl="0" w:tplc="FCA4A708">
      <w:start w:val="1"/>
      <w:numFmt w:val="bullet"/>
      <w:lvlText w:val="-"/>
      <w:lvlJc w:val="left"/>
      <w:pPr>
        <w:tabs>
          <w:tab w:val="num" w:pos="720"/>
        </w:tabs>
        <w:ind w:left="720" w:hanging="360"/>
      </w:pPr>
      <w:rPr>
        <w:rFonts w:ascii="Times New Roman" w:hAnsi="Times New Roman" w:hint="default"/>
      </w:rPr>
    </w:lvl>
    <w:lvl w:ilvl="1" w:tplc="5B4499EE">
      <w:start w:val="206"/>
      <w:numFmt w:val="bullet"/>
      <w:lvlText w:val="-"/>
      <w:lvlJc w:val="left"/>
      <w:pPr>
        <w:tabs>
          <w:tab w:val="num" w:pos="1440"/>
        </w:tabs>
        <w:ind w:left="1440" w:hanging="360"/>
      </w:pPr>
      <w:rPr>
        <w:rFonts w:ascii="Times New Roman" w:hAnsi="Times New Roman" w:hint="default"/>
      </w:rPr>
    </w:lvl>
    <w:lvl w:ilvl="2" w:tplc="AEDC9974" w:tentative="1">
      <w:start w:val="1"/>
      <w:numFmt w:val="bullet"/>
      <w:lvlText w:val="-"/>
      <w:lvlJc w:val="left"/>
      <w:pPr>
        <w:tabs>
          <w:tab w:val="num" w:pos="2160"/>
        </w:tabs>
        <w:ind w:left="2160" w:hanging="360"/>
      </w:pPr>
      <w:rPr>
        <w:rFonts w:ascii="Times New Roman" w:hAnsi="Times New Roman" w:hint="default"/>
      </w:rPr>
    </w:lvl>
    <w:lvl w:ilvl="3" w:tplc="9D56795A" w:tentative="1">
      <w:start w:val="1"/>
      <w:numFmt w:val="bullet"/>
      <w:lvlText w:val="-"/>
      <w:lvlJc w:val="left"/>
      <w:pPr>
        <w:tabs>
          <w:tab w:val="num" w:pos="2880"/>
        </w:tabs>
        <w:ind w:left="2880" w:hanging="360"/>
      </w:pPr>
      <w:rPr>
        <w:rFonts w:ascii="Times New Roman" w:hAnsi="Times New Roman" w:hint="default"/>
      </w:rPr>
    </w:lvl>
    <w:lvl w:ilvl="4" w:tplc="0D6C5B16" w:tentative="1">
      <w:start w:val="1"/>
      <w:numFmt w:val="bullet"/>
      <w:lvlText w:val="-"/>
      <w:lvlJc w:val="left"/>
      <w:pPr>
        <w:tabs>
          <w:tab w:val="num" w:pos="3600"/>
        </w:tabs>
        <w:ind w:left="3600" w:hanging="360"/>
      </w:pPr>
      <w:rPr>
        <w:rFonts w:ascii="Times New Roman" w:hAnsi="Times New Roman" w:hint="default"/>
      </w:rPr>
    </w:lvl>
    <w:lvl w:ilvl="5" w:tplc="B762B03E" w:tentative="1">
      <w:start w:val="1"/>
      <w:numFmt w:val="bullet"/>
      <w:lvlText w:val="-"/>
      <w:lvlJc w:val="left"/>
      <w:pPr>
        <w:tabs>
          <w:tab w:val="num" w:pos="4320"/>
        </w:tabs>
        <w:ind w:left="4320" w:hanging="360"/>
      </w:pPr>
      <w:rPr>
        <w:rFonts w:ascii="Times New Roman" w:hAnsi="Times New Roman" w:hint="default"/>
      </w:rPr>
    </w:lvl>
    <w:lvl w:ilvl="6" w:tplc="E16EC2D2" w:tentative="1">
      <w:start w:val="1"/>
      <w:numFmt w:val="bullet"/>
      <w:lvlText w:val="-"/>
      <w:lvlJc w:val="left"/>
      <w:pPr>
        <w:tabs>
          <w:tab w:val="num" w:pos="5040"/>
        </w:tabs>
        <w:ind w:left="5040" w:hanging="360"/>
      </w:pPr>
      <w:rPr>
        <w:rFonts w:ascii="Times New Roman" w:hAnsi="Times New Roman" w:hint="default"/>
      </w:rPr>
    </w:lvl>
    <w:lvl w:ilvl="7" w:tplc="A1C48DFC" w:tentative="1">
      <w:start w:val="1"/>
      <w:numFmt w:val="bullet"/>
      <w:lvlText w:val="-"/>
      <w:lvlJc w:val="left"/>
      <w:pPr>
        <w:tabs>
          <w:tab w:val="num" w:pos="5760"/>
        </w:tabs>
        <w:ind w:left="5760" w:hanging="360"/>
      </w:pPr>
      <w:rPr>
        <w:rFonts w:ascii="Times New Roman" w:hAnsi="Times New Roman" w:hint="default"/>
      </w:rPr>
    </w:lvl>
    <w:lvl w:ilvl="8" w:tplc="6D84CB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65F7B"/>
    <w:multiLevelType w:val="hybridMultilevel"/>
    <w:tmpl w:val="D54EC1C6"/>
    <w:lvl w:ilvl="0" w:tplc="4E76886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B"/>
    <w:rsid w:val="000213E4"/>
    <w:rsid w:val="000432FA"/>
    <w:rsid w:val="0004463F"/>
    <w:rsid w:val="0007049E"/>
    <w:rsid w:val="00077D74"/>
    <w:rsid w:val="000811C8"/>
    <w:rsid w:val="00084732"/>
    <w:rsid w:val="00093AB5"/>
    <w:rsid w:val="000A42B3"/>
    <w:rsid w:val="000B4BE2"/>
    <w:rsid w:val="000B5467"/>
    <w:rsid w:val="000C7DDB"/>
    <w:rsid w:val="000D17B1"/>
    <w:rsid w:val="000E0344"/>
    <w:rsid w:val="001073E7"/>
    <w:rsid w:val="0011151C"/>
    <w:rsid w:val="00117AAA"/>
    <w:rsid w:val="001231EA"/>
    <w:rsid w:val="001247BE"/>
    <w:rsid w:val="001423AF"/>
    <w:rsid w:val="001467C5"/>
    <w:rsid w:val="001A7ABF"/>
    <w:rsid w:val="001B7B7E"/>
    <w:rsid w:val="001D5B30"/>
    <w:rsid w:val="002327FF"/>
    <w:rsid w:val="00234D1A"/>
    <w:rsid w:val="00263FF7"/>
    <w:rsid w:val="0027754D"/>
    <w:rsid w:val="00294F71"/>
    <w:rsid w:val="002C2C47"/>
    <w:rsid w:val="002F3336"/>
    <w:rsid w:val="002F766E"/>
    <w:rsid w:val="003003CA"/>
    <w:rsid w:val="003036EC"/>
    <w:rsid w:val="003348E3"/>
    <w:rsid w:val="0034014C"/>
    <w:rsid w:val="00341258"/>
    <w:rsid w:val="00354466"/>
    <w:rsid w:val="00360EF2"/>
    <w:rsid w:val="003658DB"/>
    <w:rsid w:val="003739D2"/>
    <w:rsid w:val="003760C9"/>
    <w:rsid w:val="0039015C"/>
    <w:rsid w:val="003B4CE2"/>
    <w:rsid w:val="003F39CE"/>
    <w:rsid w:val="0040401E"/>
    <w:rsid w:val="004173B9"/>
    <w:rsid w:val="004429D6"/>
    <w:rsid w:val="00444861"/>
    <w:rsid w:val="0044672A"/>
    <w:rsid w:val="00465E54"/>
    <w:rsid w:val="004C03A1"/>
    <w:rsid w:val="005223A1"/>
    <w:rsid w:val="005306AF"/>
    <w:rsid w:val="00533B93"/>
    <w:rsid w:val="00545F99"/>
    <w:rsid w:val="0055285B"/>
    <w:rsid w:val="0056738C"/>
    <w:rsid w:val="0057163C"/>
    <w:rsid w:val="005807DE"/>
    <w:rsid w:val="005B167E"/>
    <w:rsid w:val="005B2008"/>
    <w:rsid w:val="005B225F"/>
    <w:rsid w:val="005E29DD"/>
    <w:rsid w:val="006428ED"/>
    <w:rsid w:val="00666536"/>
    <w:rsid w:val="00683457"/>
    <w:rsid w:val="00685FE8"/>
    <w:rsid w:val="00691EAA"/>
    <w:rsid w:val="0069504A"/>
    <w:rsid w:val="006C5FEE"/>
    <w:rsid w:val="006D2626"/>
    <w:rsid w:val="007114B6"/>
    <w:rsid w:val="00754BCA"/>
    <w:rsid w:val="00756FB0"/>
    <w:rsid w:val="0076154B"/>
    <w:rsid w:val="00792D08"/>
    <w:rsid w:val="007C0FC9"/>
    <w:rsid w:val="007E598F"/>
    <w:rsid w:val="007F7B5F"/>
    <w:rsid w:val="00811B67"/>
    <w:rsid w:val="00812C9F"/>
    <w:rsid w:val="00826BDD"/>
    <w:rsid w:val="00827762"/>
    <w:rsid w:val="00862A8D"/>
    <w:rsid w:val="00862F08"/>
    <w:rsid w:val="008750F5"/>
    <w:rsid w:val="008A1CEA"/>
    <w:rsid w:val="008A4B9B"/>
    <w:rsid w:val="008D41E1"/>
    <w:rsid w:val="008F4841"/>
    <w:rsid w:val="008F4BF0"/>
    <w:rsid w:val="008F7382"/>
    <w:rsid w:val="00904E7A"/>
    <w:rsid w:val="00910CA6"/>
    <w:rsid w:val="00920663"/>
    <w:rsid w:val="009B25E2"/>
    <w:rsid w:val="00A25180"/>
    <w:rsid w:val="00A30593"/>
    <w:rsid w:val="00A50538"/>
    <w:rsid w:val="00A655B3"/>
    <w:rsid w:val="00A67A5E"/>
    <w:rsid w:val="00A75FDB"/>
    <w:rsid w:val="00A82B3E"/>
    <w:rsid w:val="00AD1C16"/>
    <w:rsid w:val="00B02736"/>
    <w:rsid w:val="00B0483E"/>
    <w:rsid w:val="00B161E5"/>
    <w:rsid w:val="00B5436E"/>
    <w:rsid w:val="00B62180"/>
    <w:rsid w:val="00B76405"/>
    <w:rsid w:val="00BA4B5D"/>
    <w:rsid w:val="00BA56A3"/>
    <w:rsid w:val="00BB2D41"/>
    <w:rsid w:val="00BB3DC2"/>
    <w:rsid w:val="00BC0C9F"/>
    <w:rsid w:val="00BE25DC"/>
    <w:rsid w:val="00BE700C"/>
    <w:rsid w:val="00BF3208"/>
    <w:rsid w:val="00BF3209"/>
    <w:rsid w:val="00BF7963"/>
    <w:rsid w:val="00C009C2"/>
    <w:rsid w:val="00C04E5B"/>
    <w:rsid w:val="00C26C96"/>
    <w:rsid w:val="00C35262"/>
    <w:rsid w:val="00C45B50"/>
    <w:rsid w:val="00C557E7"/>
    <w:rsid w:val="00C61009"/>
    <w:rsid w:val="00C861E4"/>
    <w:rsid w:val="00CA2E9B"/>
    <w:rsid w:val="00CD5FAF"/>
    <w:rsid w:val="00CE426F"/>
    <w:rsid w:val="00D04614"/>
    <w:rsid w:val="00D2215A"/>
    <w:rsid w:val="00D30CB5"/>
    <w:rsid w:val="00D427AE"/>
    <w:rsid w:val="00D434AC"/>
    <w:rsid w:val="00D71497"/>
    <w:rsid w:val="00D73AF4"/>
    <w:rsid w:val="00DA4201"/>
    <w:rsid w:val="00DB4953"/>
    <w:rsid w:val="00DB792A"/>
    <w:rsid w:val="00DC5862"/>
    <w:rsid w:val="00E32844"/>
    <w:rsid w:val="00E425D6"/>
    <w:rsid w:val="00E5153B"/>
    <w:rsid w:val="00E57E17"/>
    <w:rsid w:val="00E60312"/>
    <w:rsid w:val="00E75C9E"/>
    <w:rsid w:val="00E93D0F"/>
    <w:rsid w:val="00E97DA6"/>
    <w:rsid w:val="00EA2E69"/>
    <w:rsid w:val="00EC2AE4"/>
    <w:rsid w:val="00EC63A7"/>
    <w:rsid w:val="00EC764D"/>
    <w:rsid w:val="00ED5E75"/>
    <w:rsid w:val="00EE12E1"/>
    <w:rsid w:val="00EF078F"/>
    <w:rsid w:val="00F05190"/>
    <w:rsid w:val="00F15F2C"/>
    <w:rsid w:val="00F20D38"/>
    <w:rsid w:val="00F27A01"/>
    <w:rsid w:val="00F63533"/>
    <w:rsid w:val="00F639EF"/>
    <w:rsid w:val="00F72D97"/>
    <w:rsid w:val="00F9014C"/>
    <w:rsid w:val="00F97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unhideWhenUsed/>
    <w:rsid w:val="003544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281">
      <w:bodyDiv w:val="1"/>
      <w:marLeft w:val="0"/>
      <w:marRight w:val="0"/>
      <w:marTop w:val="0"/>
      <w:marBottom w:val="0"/>
      <w:divBdr>
        <w:top w:val="none" w:sz="0" w:space="0" w:color="auto"/>
        <w:left w:val="none" w:sz="0" w:space="0" w:color="auto"/>
        <w:bottom w:val="none" w:sz="0" w:space="0" w:color="auto"/>
        <w:right w:val="none" w:sz="0" w:space="0" w:color="auto"/>
      </w:divBdr>
    </w:div>
    <w:div w:id="141623708">
      <w:bodyDiv w:val="1"/>
      <w:marLeft w:val="0"/>
      <w:marRight w:val="0"/>
      <w:marTop w:val="0"/>
      <w:marBottom w:val="0"/>
      <w:divBdr>
        <w:top w:val="none" w:sz="0" w:space="0" w:color="auto"/>
        <w:left w:val="none" w:sz="0" w:space="0" w:color="auto"/>
        <w:bottom w:val="none" w:sz="0" w:space="0" w:color="auto"/>
        <w:right w:val="none" w:sz="0" w:space="0" w:color="auto"/>
      </w:divBdr>
    </w:div>
    <w:div w:id="296107478">
      <w:bodyDiv w:val="1"/>
      <w:marLeft w:val="0"/>
      <w:marRight w:val="0"/>
      <w:marTop w:val="0"/>
      <w:marBottom w:val="0"/>
      <w:divBdr>
        <w:top w:val="none" w:sz="0" w:space="0" w:color="auto"/>
        <w:left w:val="none" w:sz="0" w:space="0" w:color="auto"/>
        <w:bottom w:val="none" w:sz="0" w:space="0" w:color="auto"/>
        <w:right w:val="none" w:sz="0" w:space="0" w:color="auto"/>
      </w:divBdr>
    </w:div>
    <w:div w:id="319426267">
      <w:bodyDiv w:val="1"/>
      <w:marLeft w:val="0"/>
      <w:marRight w:val="0"/>
      <w:marTop w:val="0"/>
      <w:marBottom w:val="0"/>
      <w:divBdr>
        <w:top w:val="none" w:sz="0" w:space="0" w:color="auto"/>
        <w:left w:val="none" w:sz="0" w:space="0" w:color="auto"/>
        <w:bottom w:val="none" w:sz="0" w:space="0" w:color="auto"/>
        <w:right w:val="none" w:sz="0" w:space="0" w:color="auto"/>
      </w:divBdr>
    </w:div>
    <w:div w:id="408386639">
      <w:bodyDiv w:val="1"/>
      <w:marLeft w:val="0"/>
      <w:marRight w:val="0"/>
      <w:marTop w:val="0"/>
      <w:marBottom w:val="0"/>
      <w:divBdr>
        <w:top w:val="none" w:sz="0" w:space="0" w:color="auto"/>
        <w:left w:val="none" w:sz="0" w:space="0" w:color="auto"/>
        <w:bottom w:val="none" w:sz="0" w:space="0" w:color="auto"/>
        <w:right w:val="none" w:sz="0" w:space="0" w:color="auto"/>
      </w:divBdr>
    </w:div>
    <w:div w:id="500045856">
      <w:bodyDiv w:val="1"/>
      <w:marLeft w:val="0"/>
      <w:marRight w:val="0"/>
      <w:marTop w:val="0"/>
      <w:marBottom w:val="0"/>
      <w:divBdr>
        <w:top w:val="none" w:sz="0" w:space="0" w:color="auto"/>
        <w:left w:val="none" w:sz="0" w:space="0" w:color="auto"/>
        <w:bottom w:val="none" w:sz="0" w:space="0" w:color="auto"/>
        <w:right w:val="none" w:sz="0" w:space="0" w:color="auto"/>
      </w:divBdr>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743992541">
      <w:bodyDiv w:val="1"/>
      <w:marLeft w:val="0"/>
      <w:marRight w:val="0"/>
      <w:marTop w:val="0"/>
      <w:marBottom w:val="0"/>
      <w:divBdr>
        <w:top w:val="none" w:sz="0" w:space="0" w:color="auto"/>
        <w:left w:val="none" w:sz="0" w:space="0" w:color="auto"/>
        <w:bottom w:val="none" w:sz="0" w:space="0" w:color="auto"/>
        <w:right w:val="none" w:sz="0" w:space="0" w:color="auto"/>
      </w:divBdr>
    </w:div>
    <w:div w:id="745567256">
      <w:bodyDiv w:val="1"/>
      <w:marLeft w:val="0"/>
      <w:marRight w:val="0"/>
      <w:marTop w:val="0"/>
      <w:marBottom w:val="0"/>
      <w:divBdr>
        <w:top w:val="none" w:sz="0" w:space="0" w:color="auto"/>
        <w:left w:val="none" w:sz="0" w:space="0" w:color="auto"/>
        <w:bottom w:val="none" w:sz="0" w:space="0" w:color="auto"/>
        <w:right w:val="none" w:sz="0" w:space="0" w:color="auto"/>
      </w:divBdr>
    </w:div>
    <w:div w:id="919674060">
      <w:bodyDiv w:val="1"/>
      <w:marLeft w:val="0"/>
      <w:marRight w:val="0"/>
      <w:marTop w:val="0"/>
      <w:marBottom w:val="0"/>
      <w:divBdr>
        <w:top w:val="none" w:sz="0" w:space="0" w:color="auto"/>
        <w:left w:val="none" w:sz="0" w:space="0" w:color="auto"/>
        <w:bottom w:val="none" w:sz="0" w:space="0" w:color="auto"/>
        <w:right w:val="none" w:sz="0" w:space="0" w:color="auto"/>
      </w:divBdr>
    </w:div>
    <w:div w:id="922908330">
      <w:bodyDiv w:val="1"/>
      <w:marLeft w:val="0"/>
      <w:marRight w:val="0"/>
      <w:marTop w:val="0"/>
      <w:marBottom w:val="0"/>
      <w:divBdr>
        <w:top w:val="none" w:sz="0" w:space="0" w:color="auto"/>
        <w:left w:val="none" w:sz="0" w:space="0" w:color="auto"/>
        <w:bottom w:val="none" w:sz="0" w:space="0" w:color="auto"/>
        <w:right w:val="none" w:sz="0" w:space="0" w:color="auto"/>
      </w:divBdr>
    </w:div>
    <w:div w:id="1173449257">
      <w:bodyDiv w:val="1"/>
      <w:marLeft w:val="0"/>
      <w:marRight w:val="0"/>
      <w:marTop w:val="0"/>
      <w:marBottom w:val="0"/>
      <w:divBdr>
        <w:top w:val="none" w:sz="0" w:space="0" w:color="auto"/>
        <w:left w:val="none" w:sz="0" w:space="0" w:color="auto"/>
        <w:bottom w:val="none" w:sz="0" w:space="0" w:color="auto"/>
        <w:right w:val="none" w:sz="0" w:space="0" w:color="auto"/>
      </w:divBdr>
    </w:div>
    <w:div w:id="1196500684">
      <w:bodyDiv w:val="1"/>
      <w:marLeft w:val="0"/>
      <w:marRight w:val="0"/>
      <w:marTop w:val="0"/>
      <w:marBottom w:val="0"/>
      <w:divBdr>
        <w:top w:val="none" w:sz="0" w:space="0" w:color="auto"/>
        <w:left w:val="none" w:sz="0" w:space="0" w:color="auto"/>
        <w:bottom w:val="none" w:sz="0" w:space="0" w:color="auto"/>
        <w:right w:val="none" w:sz="0" w:space="0" w:color="auto"/>
      </w:divBdr>
    </w:div>
    <w:div w:id="1294210127">
      <w:bodyDiv w:val="1"/>
      <w:marLeft w:val="0"/>
      <w:marRight w:val="0"/>
      <w:marTop w:val="0"/>
      <w:marBottom w:val="0"/>
      <w:divBdr>
        <w:top w:val="none" w:sz="0" w:space="0" w:color="auto"/>
        <w:left w:val="none" w:sz="0" w:space="0" w:color="auto"/>
        <w:bottom w:val="none" w:sz="0" w:space="0" w:color="auto"/>
        <w:right w:val="none" w:sz="0" w:space="0" w:color="auto"/>
      </w:divBdr>
    </w:div>
    <w:div w:id="1350452404">
      <w:bodyDiv w:val="1"/>
      <w:marLeft w:val="0"/>
      <w:marRight w:val="0"/>
      <w:marTop w:val="0"/>
      <w:marBottom w:val="0"/>
      <w:divBdr>
        <w:top w:val="none" w:sz="0" w:space="0" w:color="auto"/>
        <w:left w:val="none" w:sz="0" w:space="0" w:color="auto"/>
        <w:bottom w:val="none" w:sz="0" w:space="0" w:color="auto"/>
        <w:right w:val="none" w:sz="0" w:space="0" w:color="auto"/>
      </w:divBdr>
    </w:div>
    <w:div w:id="1488939406">
      <w:bodyDiv w:val="1"/>
      <w:marLeft w:val="0"/>
      <w:marRight w:val="0"/>
      <w:marTop w:val="0"/>
      <w:marBottom w:val="0"/>
      <w:divBdr>
        <w:top w:val="none" w:sz="0" w:space="0" w:color="auto"/>
        <w:left w:val="none" w:sz="0" w:space="0" w:color="auto"/>
        <w:bottom w:val="none" w:sz="0" w:space="0" w:color="auto"/>
        <w:right w:val="none" w:sz="0" w:space="0" w:color="auto"/>
      </w:divBdr>
    </w:div>
    <w:div w:id="1616015524">
      <w:bodyDiv w:val="1"/>
      <w:marLeft w:val="0"/>
      <w:marRight w:val="0"/>
      <w:marTop w:val="0"/>
      <w:marBottom w:val="0"/>
      <w:divBdr>
        <w:top w:val="none" w:sz="0" w:space="0" w:color="auto"/>
        <w:left w:val="none" w:sz="0" w:space="0" w:color="auto"/>
        <w:bottom w:val="none" w:sz="0" w:space="0" w:color="auto"/>
        <w:right w:val="none" w:sz="0" w:space="0" w:color="auto"/>
      </w:divBdr>
    </w:div>
    <w:div w:id="1717583021">
      <w:bodyDiv w:val="1"/>
      <w:marLeft w:val="0"/>
      <w:marRight w:val="0"/>
      <w:marTop w:val="0"/>
      <w:marBottom w:val="0"/>
      <w:divBdr>
        <w:top w:val="none" w:sz="0" w:space="0" w:color="auto"/>
        <w:left w:val="none" w:sz="0" w:space="0" w:color="auto"/>
        <w:bottom w:val="none" w:sz="0" w:space="0" w:color="auto"/>
        <w:right w:val="none" w:sz="0" w:space="0" w:color="auto"/>
      </w:divBdr>
    </w:div>
    <w:div w:id="1791707752">
      <w:bodyDiv w:val="1"/>
      <w:marLeft w:val="0"/>
      <w:marRight w:val="0"/>
      <w:marTop w:val="0"/>
      <w:marBottom w:val="0"/>
      <w:divBdr>
        <w:top w:val="none" w:sz="0" w:space="0" w:color="auto"/>
        <w:left w:val="none" w:sz="0" w:space="0" w:color="auto"/>
        <w:bottom w:val="none" w:sz="0" w:space="0" w:color="auto"/>
        <w:right w:val="none" w:sz="0" w:space="0" w:color="auto"/>
      </w:divBdr>
    </w:div>
    <w:div w:id="1837957133">
      <w:bodyDiv w:val="1"/>
      <w:marLeft w:val="0"/>
      <w:marRight w:val="0"/>
      <w:marTop w:val="0"/>
      <w:marBottom w:val="0"/>
      <w:divBdr>
        <w:top w:val="none" w:sz="0" w:space="0" w:color="auto"/>
        <w:left w:val="none" w:sz="0" w:space="0" w:color="auto"/>
        <w:bottom w:val="none" w:sz="0" w:space="0" w:color="auto"/>
        <w:right w:val="none" w:sz="0" w:space="0" w:color="auto"/>
      </w:divBdr>
    </w:div>
    <w:div w:id="191739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s://list.etsi.org/scripts/wa.exe?A2=3GPP_TSG_SA_WG4_SQ;65ec8a0f.2104b" TargetMode="External"/><Relationship Id="rId18" Type="http://schemas.openxmlformats.org/officeDocument/2006/relationships/hyperlink" Target="https://list.etsi.org/scripts/wa.exe?A2=3GPP_TSG_SA_WG4_SQ;1c79670f.2104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SA/WG4_CODEC/TSGS4_113-e/Docs/S4-210474.zip" TargetMode="External"/><Relationship Id="rId7" Type="http://schemas.openxmlformats.org/officeDocument/2006/relationships/endnotes" Target="endnotes.xml"/><Relationship Id="rId12" Type="http://schemas.openxmlformats.org/officeDocument/2006/relationships/hyperlink" Target="https://www.3gpp.org/ftp/TSG_SA/WG4_CODEC/TSGS4_113-e/Docs/S4-210428.zip" TargetMode="External"/><Relationship Id="rId17" Type="http://schemas.openxmlformats.org/officeDocument/2006/relationships/hyperlink" Target="https://list.etsi.org/scripts/wa.exe?A2=3GPP_TSG_SA_WG4_SQ;e8c996d.2104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SA/WG4_CODEC/TSGS4_113-e/Docs/S4-210577.zip" TargetMode="External"/><Relationship Id="rId20" Type="http://schemas.openxmlformats.org/officeDocument/2006/relationships/hyperlink" Target="https://www.3gpp.org/ftp/TSG_SA/WG4_CODEC/TSGS4_113-e/Docs/S4-2104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13-e/Docs/S4-21043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st.etsi.org/scripts/wa.exe?A2=ind2104B&amp;L=3GPP_TSG_SA_WG4_SQ&amp;O=D&amp;P=2408" TargetMode="External"/><Relationship Id="rId23" Type="http://schemas.openxmlformats.org/officeDocument/2006/relationships/hyperlink" Target="https://www.3gpp.org/ftp/TSG_SA/WG4_CODEC/TSGS4_113-e/Docs/S4-210577.zip" TargetMode="External"/><Relationship Id="rId10" Type="http://schemas.openxmlformats.org/officeDocument/2006/relationships/hyperlink" Target="https://www.3gpp.org/ftp/TSG_SA/WG4_CODEC/TSGS4_113-e/Docs/S4-210531.zip" TargetMode="External"/><Relationship Id="rId19" Type="http://schemas.openxmlformats.org/officeDocument/2006/relationships/hyperlink" Target="https://www.3gpp.org/ftp/TSG_SA/WG4_CODEC/TSGS4_113-e/Docs/S4-210428.zip" TargetMode="External"/><Relationship Id="rId4" Type="http://schemas.openxmlformats.org/officeDocument/2006/relationships/settings" Target="settings.xml"/><Relationship Id="rId9" Type="http://schemas.openxmlformats.org/officeDocument/2006/relationships/hyperlink" Target="https://www.3gpp.org/ftp/TSG_SA/WG4_CODEC/TSGS4_113-e/Inbox/Drafts/SQ/Meeting%20agenda%20(SQ%20SWG%20during%20SA4%23113-e).docx" TargetMode="External"/><Relationship Id="rId14" Type="http://schemas.openxmlformats.org/officeDocument/2006/relationships/hyperlink" Target="https://www.3gpp.org/ftp/TSG_SA/WG4_CODEC/TSGS4_113-e/Docs/S4-210474.zip" TargetMode="External"/><Relationship Id="rId22" Type="http://schemas.openxmlformats.org/officeDocument/2006/relationships/hyperlink" Target="https://www.3gpp.org/ftp/TSG_SA/WG4_CODEC/TSGS4_113-e/Docs/S4-210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3GPPS4201164</b:Tag>
    <b:SourceType>ConferenceProceedings</b:SourceType>
    <b:Guid>{779EFA7B-D8DA-4B48-9A81-F03EC2A72637}</b:Guid>
    <b:Author>
      <b:Author>
        <b:Corporate>3GPP S4-201164</b:Corporate>
      </b:Author>
    </b:Author>
    <b:Title>Proposals for data collection of HaNTE – test methods</b:Title>
    <b:RefOrder>1</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2</b:RefOrder>
  </b:Source>
  <b:Source>
    <b:Tag>3GPPS4201096</b:Tag>
    <b:SourceType>ConferenceProceedings</b:SourceType>
    <b:Guid>{2B89D47A-AB20-4333-A3B6-D30C7CB8A116}</b:Guid>
    <b:Author>
      <b:Author>
        <b:Corporate>3GPP S4-201096</b:Corporate>
      </b:Author>
    </b:Author>
    <b:Title>Results of HaNTE round robin tests in Lab 1</b:Title>
    <b:RefOrder>3</b:RefOrder>
  </b:Source>
  <b:Source>
    <b:Tag>3GPPS4201317</b:Tag>
    <b:SourceType>Report</b:SourceType>
    <b:Guid>{9B7E3F6B-C6A4-4079-92D2-238F35906CCE}</b:Guid>
    <b:Author>
      <b:Author>
        <b:Corporate>3GPP S4-201317</b:Corporate>
      </b:Author>
    </b:Author>
    <b:Title>Preliminary results of HaNTE round robin test results for Lab2</b:Title>
    <b:Year>2020-11-11</b:Year>
    <b:Publisher>HEAD acoustics GmbH</b:Publisher>
    <b:RefOrder>4</b:RefOrder>
  </b:Source>
  <b:Source>
    <b:Tag>3GPPS4aQ200160</b:Tag>
    <b:SourceType>Report</b:SourceType>
    <b:Guid>{5BD6E2EE-4B89-4C0C-ADBC-33F67944ED8F}</b:Guid>
    <b:Title>Preliminary report on HaNTE round robin test for Lab3</b:Title>
    <b:Author>
      <b:Author>
        <b:Corporate>3GPP S4aQ200160</b:Corporate>
      </b:Author>
    </b:Author>
    <b:Year>2021-01-16</b:Year>
    <b:Publisher>Orange</b:Publisher>
    <b:RefOrder>5</b:RefOrder>
  </b:Source>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3GP202</b:Tag>
    <b:SourceType>ConferenceProceedings</b:SourceType>
    <b:Guid>{CDAB1BA7-6AA4-46C4-A2E5-565610D10586}</b:Guid>
    <b:Author>
      <b:Author>
        <b:Corporate>3GPP SA4</b:Corporate>
      </b:Author>
    </b:Author>
    <b:Title>Measurement of Possible Reference Scenario for ATIAS</b:Title>
    <b:Year>2020</b:Year>
    <b:City>online</b:City>
    <b:ConferenceName>S4-201115</b:ConferenceName>
    <b:RefOrder>2</b:RefOrder>
  </b:Source>
  <b:Source>
    <b:Tag>3GP21</b:Tag>
    <b:SourceType>ConferenceProceedings</b:SourceType>
    <b:Guid>{22A7AF14-B938-49D5-8C7E-034D0706ADBE}</b:Guid>
    <b:Author>
      <b:Author>
        <b:Corporate>3GPP SA4</b:Corporate>
      </b:Author>
    </b:Author>
    <b:Title>Evaluation of simplified communication systems for ATIAS</b:Title>
    <b:Year>2021</b:Year>
    <b:City>online</b:City>
    <b:ConferenceName>S4-210137</b:ConferenceName>
    <b:RefOrder>3</b:RefOrder>
  </b:Source>
</b:Sources>
</file>

<file path=customXml/itemProps1.xml><?xml version="1.0" encoding="utf-8"?>
<ds:datastoreItem xmlns:ds="http://schemas.openxmlformats.org/officeDocument/2006/customXml" ds:itemID="{9D19ED90-6EE4-45C9-B134-D7CD12B2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5331</TotalTime>
  <Pages>17</Pages>
  <Words>5186</Words>
  <Characters>28528</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33647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54</cp:revision>
  <dcterms:created xsi:type="dcterms:W3CDTF">2020-11-19T15:21:00Z</dcterms:created>
  <dcterms:modified xsi:type="dcterms:W3CDTF">2021-04-12T20:43:00Z</dcterms:modified>
</cp:coreProperties>
</file>