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4F297FC3" w:rsidR="00853F77" w:rsidRPr="00642726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642726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642726">
        <w:rPr>
          <w:rFonts w:ascii="Arial" w:hAnsi="Arial" w:cs="Arial"/>
          <w:b/>
          <w:sz w:val="22"/>
          <w:szCs w:val="22"/>
          <w:lang w:val="sv-SE"/>
        </w:rPr>
        <w:t>1</w:t>
      </w:r>
      <w:r w:rsidRPr="00642726">
        <w:rPr>
          <w:rFonts w:ascii="Arial" w:hAnsi="Arial" w:cs="Arial"/>
          <w:b/>
          <w:sz w:val="22"/>
          <w:szCs w:val="22"/>
          <w:lang w:val="sv-SE"/>
        </w:rPr>
        <w:tab/>
      </w:r>
      <w:r w:rsidR="00DC3BA3" w:rsidRPr="00DC3BA3">
        <w:rPr>
          <w:rFonts w:ascii="Arial" w:hAnsi="Arial" w:cs="Arial"/>
          <w:b/>
          <w:sz w:val="22"/>
          <w:szCs w:val="22"/>
          <w:lang w:val="sv-SE"/>
        </w:rPr>
        <w:t>S3-251596</w:t>
      </w:r>
    </w:p>
    <w:p w14:paraId="51CC9681" w14:textId="541C09D1" w:rsidR="003A7B2F" w:rsidRPr="00642726" w:rsidRDefault="00FF305E" w:rsidP="00853F77">
      <w:pPr>
        <w:pStyle w:val="Header"/>
        <w:rPr>
          <w:sz w:val="22"/>
          <w:szCs w:val="22"/>
          <w:lang w:val="sv-SE"/>
        </w:rPr>
      </w:pPr>
      <w:r w:rsidRPr="00642726">
        <w:rPr>
          <w:rFonts w:cs="Arial"/>
          <w:sz w:val="22"/>
          <w:szCs w:val="22"/>
          <w:lang w:val="sv-SE"/>
        </w:rPr>
        <w:t>Goteborg, Sweden</w:t>
      </w:r>
      <w:r w:rsidR="00853F77" w:rsidRPr="00642726">
        <w:rPr>
          <w:rFonts w:cs="Arial"/>
          <w:sz w:val="22"/>
          <w:szCs w:val="22"/>
          <w:lang w:val="sv-SE"/>
        </w:rPr>
        <w:t xml:space="preserve">, </w:t>
      </w:r>
      <w:r w:rsidRPr="00642726">
        <w:rPr>
          <w:rFonts w:cs="Arial"/>
          <w:sz w:val="22"/>
          <w:szCs w:val="22"/>
          <w:lang w:val="sv-SE"/>
        </w:rPr>
        <w:t>7 – 11 April</w:t>
      </w:r>
      <w:r w:rsidR="00853F77" w:rsidRPr="00642726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642726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21DF1" w:rsidR="001E41F3" w:rsidRPr="00410371" w:rsidRDefault="008E6B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2815">
              <w:rPr>
                <w:b/>
                <w:noProof/>
                <w:sz w:val="28"/>
              </w:rPr>
              <w:t>33.328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170D650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16F81" w:rsidR="001E41F3" w:rsidRPr="00410371" w:rsidRDefault="008E6B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2726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92902" w:rsidR="001E41F3" w:rsidRPr="00410371" w:rsidRDefault="008E6B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16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1169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29018" w:rsidR="001E41F3" w:rsidRPr="00410371" w:rsidRDefault="008E6B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6C7D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3E2EA" w:rsidR="00F25D98" w:rsidRDefault="008752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54FD5A" w:rsidR="00F25D98" w:rsidRDefault="00875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BA6B9" w:rsidR="001E41F3" w:rsidRDefault="00984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a l</w:t>
            </w:r>
            <w:r w:rsidRPr="00642726">
              <w:rPr>
                <w:noProof/>
              </w:rPr>
              <w:t xml:space="preserve">iving </w:t>
            </w:r>
            <w:r w:rsidR="00642726" w:rsidRPr="00642726">
              <w:rPr>
                <w:noProof/>
              </w:rPr>
              <w:t>document for NG_RTC_SEC_Ph2: draftCR to TS 33.</w:t>
            </w:r>
            <w:r w:rsidR="005609BC">
              <w:rPr>
                <w:noProof/>
              </w:rPr>
              <w:t>328</w:t>
            </w:r>
            <w:r w:rsidR="00642726" w:rsidRPr="00642726">
              <w:rPr>
                <w:noProof/>
              </w:rPr>
              <w:t xml:space="preserve">, </w:t>
            </w:r>
            <w:r w:rsidR="002E4F9F">
              <w:rPr>
                <w:noProof/>
              </w:rPr>
              <w:t xml:space="preserve">Security </w:t>
            </w:r>
            <w:r w:rsidR="00246B85">
              <w:rPr>
                <w:noProof/>
              </w:rPr>
              <w:t xml:space="preserve">and privacy </w:t>
            </w:r>
            <w:r w:rsidR="002E4F9F">
              <w:rPr>
                <w:noProof/>
              </w:rPr>
              <w:t>of IMS capability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C37031" w:rsidR="001E41F3" w:rsidRDefault="00BD0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F4223" w:rsidR="001E41F3" w:rsidRDefault="008E6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2839">
              <w:rPr>
                <w:noProof/>
              </w:rPr>
              <w:t>NG_RTC_SEC_Ph2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F671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137EE">
              <w:t>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DBF53" w:rsidR="001E41F3" w:rsidRDefault="008E6B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37E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FFBB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137E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BC150" w:rsidR="001E41F3" w:rsidRDefault="00A4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concluded in TR 33.790, a new clause in TS 33.</w:t>
            </w:r>
            <w:r w:rsidR="00414E23">
              <w:rPr>
                <w:noProof/>
              </w:rPr>
              <w:t>328</w:t>
            </w:r>
            <w:r>
              <w:rPr>
                <w:noProof/>
              </w:rPr>
              <w:t xml:space="preserve"> is needed, </w:t>
            </w:r>
            <w:r w:rsidR="00E82199">
              <w:rPr>
                <w:noProof/>
              </w:rPr>
              <w:t xml:space="preserve">which </w:t>
            </w:r>
            <w:r w:rsidR="00E82199" w:rsidRPr="00E82199">
              <w:rPr>
                <w:noProof/>
              </w:rPr>
              <w:t>provide</w:t>
            </w:r>
            <w:r w:rsidR="002029A7">
              <w:rPr>
                <w:noProof/>
              </w:rPr>
              <w:t>s</w:t>
            </w:r>
            <w:r w:rsidR="00E82199" w:rsidRPr="00E82199">
              <w:rPr>
                <w:noProof/>
              </w:rPr>
              <w:t xml:space="preserve"> a summary of the </w:t>
            </w:r>
            <w:r w:rsidR="00F76C87">
              <w:rPr>
                <w:noProof/>
              </w:rPr>
              <w:t>security of IMS capability exposure</w:t>
            </w:r>
            <w:r w:rsidR="00E82199" w:rsidRPr="00E82199">
              <w:rPr>
                <w:noProof/>
              </w:rPr>
              <w:t>, a reference to the related clauses in TS 23.228 and TS 23.502</w:t>
            </w:r>
            <w:r w:rsidR="003F30C8">
              <w:rPr>
                <w:noProof/>
              </w:rPr>
              <w:t xml:space="preserve">, </w:t>
            </w:r>
            <w:r w:rsidR="00E82199" w:rsidRPr="00E82199">
              <w:rPr>
                <w:noProof/>
              </w:rPr>
              <w:t>a list of security requirements</w:t>
            </w:r>
            <w:r w:rsidR="003F30C8">
              <w:rPr>
                <w:noProof/>
              </w:rPr>
              <w:t xml:space="preserve"> among other changes.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F1B228" w:rsidR="001E41F3" w:rsidRDefault="00DD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clause. </w:t>
            </w:r>
            <w:r w:rsidR="00E169AA">
              <w:rPr>
                <w:noProof/>
              </w:rPr>
              <w:t xml:space="preserve">which </w:t>
            </w:r>
            <w:r w:rsidR="00E169AA" w:rsidRPr="00E82199">
              <w:rPr>
                <w:noProof/>
              </w:rPr>
              <w:t>provide</w:t>
            </w:r>
            <w:r w:rsidR="00E169AA">
              <w:rPr>
                <w:noProof/>
              </w:rPr>
              <w:t>s</w:t>
            </w:r>
            <w:r w:rsidR="00E169AA" w:rsidRPr="00E82199">
              <w:rPr>
                <w:noProof/>
              </w:rPr>
              <w:t xml:space="preserve"> a summary of the </w:t>
            </w:r>
            <w:r w:rsidR="00E169AA">
              <w:rPr>
                <w:noProof/>
              </w:rPr>
              <w:t>security of IMS capability exposure</w:t>
            </w:r>
            <w:r w:rsidR="00E169AA" w:rsidRPr="00E82199">
              <w:rPr>
                <w:noProof/>
              </w:rPr>
              <w:t>, a reference to the related clauses in TS 23.228 and TS 23.502</w:t>
            </w:r>
            <w:r w:rsidR="00E169AA">
              <w:rPr>
                <w:noProof/>
              </w:rPr>
              <w:t xml:space="preserve">, </w:t>
            </w:r>
            <w:r w:rsidR="00E169AA" w:rsidRPr="00E82199">
              <w:rPr>
                <w:noProof/>
              </w:rPr>
              <w:t>a list of security requirements</w:t>
            </w:r>
            <w:r w:rsidR="00E169AA">
              <w:rPr>
                <w:noProof/>
              </w:rPr>
              <w:t xml:space="preserve"> among other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4EC54" w:rsidR="001E41F3" w:rsidRDefault="004208AA">
            <w:pPr>
              <w:pStyle w:val="CRCoverPage"/>
              <w:spacing w:after="0"/>
              <w:ind w:left="100"/>
              <w:rPr>
                <w:noProof/>
              </w:rPr>
            </w:pPr>
            <w:r w:rsidRPr="003E2663">
              <w:rPr>
                <w:noProof/>
              </w:rPr>
              <w:t xml:space="preserve">Security of </w:t>
            </w:r>
            <w:r w:rsidR="00E169AA">
              <w:rPr>
                <w:noProof/>
              </w:rPr>
              <w:t xml:space="preserve">IMS capability exposure is </w:t>
            </w:r>
            <w:r w:rsidRPr="003E2663">
              <w:rPr>
                <w:noProof/>
              </w:rPr>
              <w:t>not specified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B82FE" w:rsidR="001E41F3" w:rsidRDefault="00A66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 (new clause),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X.1 (new),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 xml:space="preserve">X.2 (new), </w:t>
            </w:r>
            <w:r>
              <w:rPr>
                <w:noProof/>
                <w:highlight w:val="yellow"/>
              </w:rPr>
              <w:t xml:space="preserve">Annex </w:t>
            </w:r>
            <w:r w:rsidR="00BF476D" w:rsidRPr="00F57ADB">
              <w:rPr>
                <w:noProof/>
                <w:highlight w:val="yellow"/>
              </w:rPr>
              <w:t>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93019B" w:rsidR="008863B9" w:rsidRDefault="00C94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SA3#120: </w:t>
            </w:r>
            <w:r w:rsidR="00827BB1">
              <w:rPr>
                <w:noProof/>
              </w:rPr>
              <w:t>S3-</w:t>
            </w:r>
            <w:r w:rsidR="0015060B">
              <w:rPr>
                <w:noProof/>
              </w:rPr>
              <w:t>250</w:t>
            </w:r>
            <w:r w:rsidR="00DB5AEB">
              <w:rPr>
                <w:noProof/>
              </w:rPr>
              <w:t xml:space="preserve">750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2316C8D" w14:textId="77777777" w:rsidR="00C859C1" w:rsidRDefault="00C859C1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1st</w:t>
      </w:r>
      <w:r w:rsidRPr="0041065B">
        <w:rPr>
          <w:noProof/>
          <w:color w:val="FF0000"/>
          <w:sz w:val="40"/>
          <w:szCs w:val="40"/>
        </w:rPr>
        <w:t xml:space="preserve"> 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469F487" w14:textId="4B8059C5" w:rsidR="00FA1DB1" w:rsidRDefault="00A66C6F" w:rsidP="00FA1DB1">
      <w:pPr>
        <w:pStyle w:val="Heading1"/>
        <w:rPr>
          <w:ins w:id="1" w:author="Author"/>
          <w:noProof/>
        </w:rPr>
      </w:pPr>
      <w:ins w:id="2" w:author="Author">
        <w:r>
          <w:rPr>
            <w:noProof/>
          </w:rPr>
          <w:t xml:space="preserve">Annex </w:t>
        </w:r>
        <w:r w:rsidR="00FA1DB1">
          <w:rPr>
            <w:noProof/>
          </w:rPr>
          <w:t>X</w:t>
        </w:r>
        <w:r>
          <w:rPr>
            <w:noProof/>
          </w:rPr>
          <w:t xml:space="preserve"> (</w:t>
        </w:r>
        <w:r w:rsidR="00EC39A7">
          <w:rPr>
            <w:noProof/>
          </w:rPr>
          <w:t>N</w:t>
        </w:r>
        <w:r>
          <w:rPr>
            <w:noProof/>
          </w:rPr>
          <w:t>ormative)</w:t>
        </w:r>
        <w:r w:rsidR="00EC39A7">
          <w:rPr>
            <w:noProof/>
          </w:rPr>
          <w:t>:</w:t>
        </w:r>
        <w:r w:rsidR="00FA1DB1" w:rsidRPr="001C4AB6">
          <w:rPr>
            <w:noProof/>
          </w:rPr>
          <w:tab/>
        </w:r>
        <w:r w:rsidR="00FA1DB1">
          <w:rPr>
            <w:noProof/>
          </w:rPr>
          <w:t xml:space="preserve">Security </w:t>
        </w:r>
        <w:r w:rsidR="00246B85">
          <w:rPr>
            <w:noProof/>
          </w:rPr>
          <w:t xml:space="preserve">and privacy </w:t>
        </w:r>
        <w:r w:rsidR="00FA1DB1" w:rsidRPr="003F1E55">
          <w:rPr>
            <w:noProof/>
          </w:rPr>
          <w:t xml:space="preserve">for </w:t>
        </w:r>
        <w:r w:rsidR="00FA1DB1">
          <w:rPr>
            <w:noProof/>
          </w:rPr>
          <w:t xml:space="preserve">IMS capability exposure </w:t>
        </w:r>
      </w:ins>
    </w:p>
    <w:p w14:paraId="1FD6DE33" w14:textId="77777777" w:rsidR="00FA1DB1" w:rsidRDefault="00FA1DB1" w:rsidP="00FA1DB1">
      <w:pPr>
        <w:pStyle w:val="Heading2"/>
        <w:rPr>
          <w:ins w:id="3" w:author="Author"/>
        </w:rPr>
      </w:pPr>
      <w:ins w:id="4" w:author="Author">
        <w:r>
          <w:t>X.1</w:t>
        </w:r>
        <w:r>
          <w:tab/>
          <w:t xml:space="preserve">General </w:t>
        </w:r>
      </w:ins>
    </w:p>
    <w:p w14:paraId="11170772" w14:textId="7B2F3CA4" w:rsidR="00FA1DB1" w:rsidRDefault="00FA1DB1" w:rsidP="00FA1DB1">
      <w:pPr>
        <w:rPr>
          <w:ins w:id="5" w:author="Author"/>
        </w:rPr>
      </w:pPr>
      <w:ins w:id="6" w:author="Author">
        <w:r>
          <w:t xml:space="preserve">This clause specifies the </w:t>
        </w:r>
        <w:r w:rsidR="00B05B23">
          <w:t xml:space="preserve">security </w:t>
        </w:r>
        <w:r w:rsidR="00E317D2">
          <w:t xml:space="preserve">and privacy </w:t>
        </w:r>
        <w:r w:rsidR="00B05B23">
          <w:t>for IMS capability exposure</w:t>
        </w:r>
        <w:r>
          <w:t>.</w:t>
        </w:r>
      </w:ins>
    </w:p>
    <w:p w14:paraId="3B856DBE" w14:textId="77777777" w:rsidR="00FA1DB1" w:rsidRDefault="00FA1DB1" w:rsidP="00FA1DB1">
      <w:pPr>
        <w:pStyle w:val="EditorsNote"/>
        <w:rPr>
          <w:ins w:id="7" w:author="Author"/>
        </w:rPr>
      </w:pPr>
      <w:ins w:id="8" w:author="Author">
        <w:r>
          <w:t xml:space="preserve">Editor's Note: More content is FFS. </w:t>
        </w:r>
      </w:ins>
    </w:p>
    <w:p w14:paraId="08CFD6E3" w14:textId="77777777" w:rsidR="00FA1DB1" w:rsidRDefault="00FA1DB1" w:rsidP="00FA1DB1">
      <w:pPr>
        <w:pStyle w:val="Heading2"/>
        <w:rPr>
          <w:ins w:id="9" w:author="Author"/>
        </w:rPr>
      </w:pPr>
      <w:ins w:id="10" w:author="Author">
        <w:r>
          <w:t>X.2</w:t>
        </w:r>
        <w:r>
          <w:tab/>
          <w:t>Security requirements</w:t>
        </w:r>
      </w:ins>
    </w:p>
    <w:p w14:paraId="0E5DBAAC" w14:textId="5E0B5E14" w:rsidR="00A924EC" w:rsidRDefault="00FA1DB1" w:rsidP="00FA1DB1">
      <w:pPr>
        <w:jc w:val="both"/>
        <w:rPr>
          <w:ins w:id="11" w:author="Author"/>
          <w:lang w:eastAsia="zh-CN"/>
        </w:rPr>
      </w:pPr>
      <w:ins w:id="12" w:author="Author">
        <w:r>
          <w:rPr>
            <w:lang w:eastAsia="zh-CN"/>
          </w:rPr>
          <w:t xml:space="preserve">The security requirements for </w:t>
        </w:r>
        <w:r w:rsidR="00A924EC">
          <w:rPr>
            <w:lang w:eastAsia="zh-CN"/>
          </w:rPr>
          <w:t>the security and priv</w:t>
        </w:r>
        <w:r w:rsidR="00246B85">
          <w:rPr>
            <w:lang w:eastAsia="zh-CN"/>
          </w:rPr>
          <w:t>a</w:t>
        </w:r>
        <w:r w:rsidR="00E317D2">
          <w:rPr>
            <w:lang w:eastAsia="zh-CN"/>
          </w:rPr>
          <w:t>cy of IMS capability exposure are:</w:t>
        </w:r>
        <w:r w:rsidR="00A924EC">
          <w:rPr>
            <w:lang w:eastAsia="zh-CN"/>
          </w:rPr>
          <w:t xml:space="preserve"> </w:t>
        </w:r>
      </w:ins>
    </w:p>
    <w:p w14:paraId="3FCF512A" w14:textId="77777777" w:rsidR="00A924EC" w:rsidRDefault="00A924EC" w:rsidP="00A924EC">
      <w:pPr>
        <w:pStyle w:val="B1"/>
        <w:numPr>
          <w:ilvl w:val="0"/>
          <w:numId w:val="5"/>
        </w:numPr>
        <w:rPr>
          <w:ins w:id="13" w:author="Author"/>
        </w:rPr>
      </w:pPr>
      <w:ins w:id="14" w:author="Author">
        <w:r>
          <w:t>The 5G system shall support authentication and authorization of data channel application server during the IMS capability exposure procedures.</w:t>
        </w:r>
      </w:ins>
    </w:p>
    <w:p w14:paraId="0F69916D" w14:textId="77777777" w:rsidR="00A924EC" w:rsidRDefault="00A924EC" w:rsidP="00A924EC">
      <w:pPr>
        <w:pStyle w:val="NO"/>
        <w:rPr>
          <w:ins w:id="15" w:author="Author"/>
        </w:rPr>
      </w:pPr>
      <w:ins w:id="16" w:author="Author">
        <w:r>
          <w:t>NOTE:</w:t>
        </w:r>
        <w:r>
          <w:tab/>
          <w:t>Existing 3GPP defined authentication, authorization and privacy protection features should be reused as much as  possible if applicable.</w:t>
        </w:r>
      </w:ins>
    </w:p>
    <w:p w14:paraId="746C6ECC" w14:textId="77777777" w:rsidR="00FA1DB1" w:rsidRDefault="00FA1DB1" w:rsidP="00FA1DB1">
      <w:pPr>
        <w:pStyle w:val="Heading2"/>
        <w:rPr>
          <w:ins w:id="17" w:author="Author"/>
        </w:rPr>
      </w:pPr>
      <w:ins w:id="18" w:author="Author">
        <w:r>
          <w:t>X.3</w:t>
        </w:r>
        <w:r>
          <w:tab/>
          <w:t>Procedures</w:t>
        </w:r>
      </w:ins>
    </w:p>
    <w:p w14:paraId="77229723" w14:textId="083EBB89" w:rsidR="00FA1DB1" w:rsidRDefault="00FA1DB1" w:rsidP="00FA1DB1">
      <w:pPr>
        <w:pStyle w:val="EditorsNote"/>
        <w:rPr>
          <w:ins w:id="19" w:author="Author"/>
        </w:rPr>
      </w:pPr>
      <w:ins w:id="20" w:author="Author">
        <w:r>
          <w:t xml:space="preserve">Editor's Note: More content is FFS. </w:t>
        </w:r>
      </w:ins>
    </w:p>
    <w:p w14:paraId="6544C4A2" w14:textId="77777777" w:rsidR="00C859C1" w:rsidRPr="0041065B" w:rsidRDefault="00C859C1" w:rsidP="00C859C1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1A387211" w14:textId="77777777" w:rsidR="00C859C1" w:rsidRDefault="00C859C1" w:rsidP="00C859C1">
      <w:pPr>
        <w:rPr>
          <w:noProof/>
        </w:rPr>
      </w:pPr>
    </w:p>
    <w:p w14:paraId="276E6C7C" w14:textId="77777777" w:rsidR="0081305B" w:rsidRDefault="0081305B">
      <w:pPr>
        <w:rPr>
          <w:noProof/>
        </w:rPr>
      </w:pPr>
    </w:p>
    <w:p w14:paraId="2ED85E16" w14:textId="77777777" w:rsidR="0081305B" w:rsidRDefault="0081305B">
      <w:pPr>
        <w:rPr>
          <w:noProof/>
        </w:rPr>
      </w:pPr>
    </w:p>
    <w:sectPr w:rsidR="008130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86028" w14:textId="77777777" w:rsidR="008711D3" w:rsidRDefault="008711D3">
      <w:r>
        <w:separator/>
      </w:r>
    </w:p>
  </w:endnote>
  <w:endnote w:type="continuationSeparator" w:id="0">
    <w:p w14:paraId="1C244261" w14:textId="77777777" w:rsidR="008711D3" w:rsidRDefault="008711D3">
      <w:r>
        <w:continuationSeparator/>
      </w:r>
    </w:p>
  </w:endnote>
  <w:endnote w:type="continuationNotice" w:id="1">
    <w:p w14:paraId="1C7CC141" w14:textId="77777777" w:rsidR="008711D3" w:rsidRDefault="008711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B949E" w14:textId="77777777" w:rsidR="008711D3" w:rsidRDefault="008711D3">
      <w:r>
        <w:separator/>
      </w:r>
    </w:p>
  </w:footnote>
  <w:footnote w:type="continuationSeparator" w:id="0">
    <w:p w14:paraId="68EBA5A9" w14:textId="77777777" w:rsidR="008711D3" w:rsidRDefault="008711D3">
      <w:r>
        <w:continuationSeparator/>
      </w:r>
    </w:p>
  </w:footnote>
  <w:footnote w:type="continuationNotice" w:id="1">
    <w:p w14:paraId="18356CF0" w14:textId="77777777" w:rsidR="008711D3" w:rsidRDefault="008711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5333490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15"/>
    <w:rsid w:val="00012839"/>
    <w:rsid w:val="00022E4A"/>
    <w:rsid w:val="00040E29"/>
    <w:rsid w:val="00084946"/>
    <w:rsid w:val="000A6394"/>
    <w:rsid w:val="000B7FED"/>
    <w:rsid w:val="000C038A"/>
    <w:rsid w:val="000C6598"/>
    <w:rsid w:val="000D44B3"/>
    <w:rsid w:val="000E014D"/>
    <w:rsid w:val="000F298C"/>
    <w:rsid w:val="00105653"/>
    <w:rsid w:val="001060A1"/>
    <w:rsid w:val="001137EE"/>
    <w:rsid w:val="00145D43"/>
    <w:rsid w:val="0015060B"/>
    <w:rsid w:val="00156BE0"/>
    <w:rsid w:val="00192C46"/>
    <w:rsid w:val="001A08B3"/>
    <w:rsid w:val="001A7B60"/>
    <w:rsid w:val="001B52F0"/>
    <w:rsid w:val="001B7A65"/>
    <w:rsid w:val="001E41F3"/>
    <w:rsid w:val="002029A7"/>
    <w:rsid w:val="002448AD"/>
    <w:rsid w:val="00246B85"/>
    <w:rsid w:val="00254E88"/>
    <w:rsid w:val="0026004D"/>
    <w:rsid w:val="002640DD"/>
    <w:rsid w:val="00272B60"/>
    <w:rsid w:val="00275D12"/>
    <w:rsid w:val="00284FEB"/>
    <w:rsid w:val="002860C4"/>
    <w:rsid w:val="00294E31"/>
    <w:rsid w:val="002B5741"/>
    <w:rsid w:val="002E38DB"/>
    <w:rsid w:val="002E472E"/>
    <w:rsid w:val="002E4F9F"/>
    <w:rsid w:val="002F175C"/>
    <w:rsid w:val="00305409"/>
    <w:rsid w:val="0034108E"/>
    <w:rsid w:val="003609EF"/>
    <w:rsid w:val="0036231A"/>
    <w:rsid w:val="00374DD4"/>
    <w:rsid w:val="003870CD"/>
    <w:rsid w:val="00395726"/>
    <w:rsid w:val="003A7B2F"/>
    <w:rsid w:val="003C2DBE"/>
    <w:rsid w:val="003E1A36"/>
    <w:rsid w:val="003F30C8"/>
    <w:rsid w:val="0040594D"/>
    <w:rsid w:val="00410371"/>
    <w:rsid w:val="00414E23"/>
    <w:rsid w:val="004208AA"/>
    <w:rsid w:val="004242F1"/>
    <w:rsid w:val="00432FF2"/>
    <w:rsid w:val="0044069F"/>
    <w:rsid w:val="004521E0"/>
    <w:rsid w:val="00482288"/>
    <w:rsid w:val="004A52C6"/>
    <w:rsid w:val="004B75B7"/>
    <w:rsid w:val="004D418A"/>
    <w:rsid w:val="004D5235"/>
    <w:rsid w:val="004E2CCF"/>
    <w:rsid w:val="004E52BE"/>
    <w:rsid w:val="005009D9"/>
    <w:rsid w:val="0051580D"/>
    <w:rsid w:val="00517EC6"/>
    <w:rsid w:val="00546764"/>
    <w:rsid w:val="00547111"/>
    <w:rsid w:val="005505E0"/>
    <w:rsid w:val="00550765"/>
    <w:rsid w:val="005609BC"/>
    <w:rsid w:val="00586221"/>
    <w:rsid w:val="00592D74"/>
    <w:rsid w:val="005D4FE0"/>
    <w:rsid w:val="005E273D"/>
    <w:rsid w:val="005E2C44"/>
    <w:rsid w:val="00621188"/>
    <w:rsid w:val="006257ED"/>
    <w:rsid w:val="00634876"/>
    <w:rsid w:val="00642726"/>
    <w:rsid w:val="006551BE"/>
    <w:rsid w:val="0065536E"/>
    <w:rsid w:val="00665C47"/>
    <w:rsid w:val="00695808"/>
    <w:rsid w:val="00695A6C"/>
    <w:rsid w:val="006B46FB"/>
    <w:rsid w:val="006E21FB"/>
    <w:rsid w:val="007242F1"/>
    <w:rsid w:val="007547F4"/>
    <w:rsid w:val="0078484F"/>
    <w:rsid w:val="00785599"/>
    <w:rsid w:val="00792342"/>
    <w:rsid w:val="007977A8"/>
    <w:rsid w:val="007B512A"/>
    <w:rsid w:val="007C2097"/>
    <w:rsid w:val="007D6A07"/>
    <w:rsid w:val="007D7801"/>
    <w:rsid w:val="007F7259"/>
    <w:rsid w:val="008040A8"/>
    <w:rsid w:val="00811693"/>
    <w:rsid w:val="0081305B"/>
    <w:rsid w:val="0081724F"/>
    <w:rsid w:val="00820872"/>
    <w:rsid w:val="008279FA"/>
    <w:rsid w:val="00827BB1"/>
    <w:rsid w:val="00853F77"/>
    <w:rsid w:val="008626E7"/>
    <w:rsid w:val="00870EE7"/>
    <w:rsid w:val="008711D3"/>
    <w:rsid w:val="0087521C"/>
    <w:rsid w:val="00880A55"/>
    <w:rsid w:val="008863B9"/>
    <w:rsid w:val="0088765D"/>
    <w:rsid w:val="00887DA0"/>
    <w:rsid w:val="008A45A6"/>
    <w:rsid w:val="008B7764"/>
    <w:rsid w:val="008C3836"/>
    <w:rsid w:val="008D39FE"/>
    <w:rsid w:val="008D7451"/>
    <w:rsid w:val="008F3789"/>
    <w:rsid w:val="008F686C"/>
    <w:rsid w:val="009148DE"/>
    <w:rsid w:val="00921737"/>
    <w:rsid w:val="009332C4"/>
    <w:rsid w:val="00941E30"/>
    <w:rsid w:val="009503D0"/>
    <w:rsid w:val="009777D9"/>
    <w:rsid w:val="009846EA"/>
    <w:rsid w:val="00991B88"/>
    <w:rsid w:val="009A5753"/>
    <w:rsid w:val="009A579D"/>
    <w:rsid w:val="009E2FBD"/>
    <w:rsid w:val="009E3297"/>
    <w:rsid w:val="009F734F"/>
    <w:rsid w:val="00A1069F"/>
    <w:rsid w:val="00A11F8F"/>
    <w:rsid w:val="00A246B6"/>
    <w:rsid w:val="00A44FB9"/>
    <w:rsid w:val="00A46094"/>
    <w:rsid w:val="00A47E70"/>
    <w:rsid w:val="00A50CF0"/>
    <w:rsid w:val="00A66C6F"/>
    <w:rsid w:val="00A7671C"/>
    <w:rsid w:val="00A91A59"/>
    <w:rsid w:val="00A924EC"/>
    <w:rsid w:val="00AA2CBC"/>
    <w:rsid w:val="00AA726A"/>
    <w:rsid w:val="00AC5820"/>
    <w:rsid w:val="00AD1CD8"/>
    <w:rsid w:val="00B05B23"/>
    <w:rsid w:val="00B13F88"/>
    <w:rsid w:val="00B258BB"/>
    <w:rsid w:val="00B67B97"/>
    <w:rsid w:val="00B80DFB"/>
    <w:rsid w:val="00B86C7D"/>
    <w:rsid w:val="00B968C8"/>
    <w:rsid w:val="00BA3EC5"/>
    <w:rsid w:val="00BA51D9"/>
    <w:rsid w:val="00BB5DFC"/>
    <w:rsid w:val="00BD094E"/>
    <w:rsid w:val="00BD279D"/>
    <w:rsid w:val="00BD6BB8"/>
    <w:rsid w:val="00BF476D"/>
    <w:rsid w:val="00C12D8A"/>
    <w:rsid w:val="00C43B8B"/>
    <w:rsid w:val="00C66BA2"/>
    <w:rsid w:val="00C859C1"/>
    <w:rsid w:val="00C9295F"/>
    <w:rsid w:val="00C94473"/>
    <w:rsid w:val="00C95985"/>
    <w:rsid w:val="00CA514A"/>
    <w:rsid w:val="00CA5169"/>
    <w:rsid w:val="00CC5026"/>
    <w:rsid w:val="00CC68D0"/>
    <w:rsid w:val="00CF5C18"/>
    <w:rsid w:val="00CF6976"/>
    <w:rsid w:val="00D03F9A"/>
    <w:rsid w:val="00D06D51"/>
    <w:rsid w:val="00D24991"/>
    <w:rsid w:val="00D50255"/>
    <w:rsid w:val="00D55BE4"/>
    <w:rsid w:val="00D66520"/>
    <w:rsid w:val="00D66BBB"/>
    <w:rsid w:val="00D714AA"/>
    <w:rsid w:val="00D9340F"/>
    <w:rsid w:val="00DA536B"/>
    <w:rsid w:val="00DB5AEB"/>
    <w:rsid w:val="00DC3BA3"/>
    <w:rsid w:val="00DD56E5"/>
    <w:rsid w:val="00DE34CF"/>
    <w:rsid w:val="00DE7EF8"/>
    <w:rsid w:val="00DF3ECE"/>
    <w:rsid w:val="00E13F3D"/>
    <w:rsid w:val="00E169AA"/>
    <w:rsid w:val="00E17DB0"/>
    <w:rsid w:val="00E26F63"/>
    <w:rsid w:val="00E317D2"/>
    <w:rsid w:val="00E339EB"/>
    <w:rsid w:val="00E34898"/>
    <w:rsid w:val="00E53F75"/>
    <w:rsid w:val="00E55C56"/>
    <w:rsid w:val="00E82199"/>
    <w:rsid w:val="00EB09B7"/>
    <w:rsid w:val="00EC39A7"/>
    <w:rsid w:val="00EE7D7C"/>
    <w:rsid w:val="00F25D98"/>
    <w:rsid w:val="00F300FB"/>
    <w:rsid w:val="00F428DB"/>
    <w:rsid w:val="00F43867"/>
    <w:rsid w:val="00F57ADB"/>
    <w:rsid w:val="00F7049D"/>
    <w:rsid w:val="00F72CC4"/>
    <w:rsid w:val="00F76C87"/>
    <w:rsid w:val="00F9527C"/>
    <w:rsid w:val="00FA1DB1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0DDB67-8A61-437A-8086-8FCDB5AF9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C859C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C85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859C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859C1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FA1D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924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2804</Characters>
  <Application>Microsoft Office Word</Application>
  <DocSecurity>0</DocSecurity>
  <Lines>41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2025-03-31T12:48:00Z</dcterms:created>
  <dcterms:modified xsi:type="dcterms:W3CDTF">2025-03-31T12:48:00Z</dcterms:modified>
</cp:coreProperties>
</file>