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FCA8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6A54F8" w:rsidRPr="006A54F8">
        <w:rPr>
          <w:b/>
          <w:i/>
          <w:noProof/>
          <w:sz w:val="28"/>
        </w:rPr>
        <w:t>2-2308710</w:t>
      </w:r>
    </w:p>
    <w:p w14:paraId="7CB45193" w14:textId="01AA3C9F"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3B85A" w:rsidR="001E41F3" w:rsidRPr="00410371" w:rsidRDefault="004D5B7F" w:rsidP="00EF5832">
            <w:pPr>
              <w:pStyle w:val="CRCoverPage"/>
              <w:spacing w:after="0"/>
              <w:jc w:val="center"/>
              <w:rPr>
                <w:b/>
                <w:noProof/>
                <w:sz w:val="28"/>
              </w:rPr>
            </w:pPr>
            <w:fldSimple w:instr=" DOCPROPERTY  Spec#  \* MERGEFORMAT ">
              <w:r w:rsidR="00825972">
                <w:rPr>
                  <w:b/>
                  <w:noProof/>
                  <w:sz w:val="28"/>
                </w:rPr>
                <w:t>23.</w:t>
              </w:r>
            </w:fldSimple>
            <w:r w:rsidR="00DD0B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91386" w:rsidR="001E41F3" w:rsidRPr="00410371" w:rsidRDefault="00B701E5" w:rsidP="00A55133">
            <w:pPr>
              <w:pStyle w:val="CRCoverPage"/>
              <w:spacing w:after="0"/>
              <w:jc w:val="center"/>
              <w:rPr>
                <w:noProof/>
              </w:rPr>
            </w:pPr>
            <w:r w:rsidRPr="00B701E5">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081B1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ED208D" w:rsidR="001E41F3" w:rsidRPr="00410371" w:rsidRDefault="004D5B7F">
            <w:pPr>
              <w:pStyle w:val="CRCoverPage"/>
              <w:spacing w:after="0"/>
              <w:jc w:val="center"/>
              <w:rPr>
                <w:noProof/>
                <w:sz w:val="28"/>
              </w:rPr>
            </w:pPr>
            <w:fldSimple w:instr=" DOCPROPERTY  Version  \* MERGEFORMAT ">
              <w:r w:rsidR="003F0E97" w:rsidRPr="001512F5">
                <w:rPr>
                  <w:b/>
                  <w:noProof/>
                  <w:sz w:val="28"/>
                </w:rPr>
                <w:t>1</w:t>
              </w:r>
              <w:r w:rsidR="001512F5" w:rsidRPr="001512F5">
                <w:rPr>
                  <w:b/>
                  <w:noProof/>
                  <w:sz w:val="28"/>
                </w:rPr>
                <w:t>8</w:t>
              </w:r>
              <w:r w:rsidR="00825972" w:rsidRPr="001512F5">
                <w:rPr>
                  <w:b/>
                  <w:noProof/>
                  <w:sz w:val="28"/>
                </w:rPr>
                <w:t>.</w:t>
              </w:r>
              <w:r w:rsidR="001512F5" w:rsidRPr="001512F5">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10D42" w:rsidR="001E41F3" w:rsidRDefault="002B5EE5" w:rsidP="00A131A9">
            <w:pPr>
              <w:pStyle w:val="CRCoverPage"/>
              <w:spacing w:after="0"/>
              <w:rPr>
                <w:noProof/>
              </w:rPr>
            </w:pPr>
            <w:r>
              <w:rPr>
                <w:rFonts w:cs="Arial"/>
                <w:lang w:eastAsia="zh-CN"/>
              </w:rPr>
              <w:t xml:space="preserve">Alignment with stage 3 on </w:t>
            </w:r>
            <w:r w:rsidR="00DC6426">
              <w:rPr>
                <w:rFonts w:cs="Arial"/>
                <w:lang w:eastAsia="zh-CN"/>
              </w:rPr>
              <w:t xml:space="preserve">Parameter Provisioning of </w:t>
            </w:r>
            <w:r>
              <w:rPr>
                <w:rFonts w:cs="Arial"/>
                <w:lang w:eastAsia="zh-CN"/>
              </w:rPr>
              <w:t>MBS Assistance Information</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D5B7F"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D5B7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C112" w:rsidR="001E41F3" w:rsidRDefault="00EF5832" w:rsidP="00A131A9">
            <w:pPr>
              <w:pStyle w:val="CRCoverPage"/>
              <w:spacing w:after="0"/>
              <w:rPr>
                <w:noProof/>
              </w:rPr>
            </w:pPr>
            <w:r>
              <w:rPr>
                <w:noProof/>
                <w:lang w:eastAsia="zh-CN"/>
              </w:rPr>
              <w:t>5MBS</w:t>
            </w:r>
            <w:r w:rsidR="002B5EE5">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EC470"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6A54F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7586B" w:rsidR="001E41F3" w:rsidRDefault="00AD5F29">
            <w:pPr>
              <w:pStyle w:val="CRCoverPage"/>
              <w:spacing w:after="0"/>
              <w:ind w:left="100"/>
              <w:rPr>
                <w:noProof/>
              </w:rPr>
            </w:pPr>
            <w:r w:rsidRPr="000B354E">
              <w:t>Rel-1</w:t>
            </w:r>
            <w:r w:rsidR="009E3BC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B91BA" w14:textId="659F47D0" w:rsidR="00C85FB8" w:rsidRDefault="00381A5F" w:rsidP="00BB153A">
            <w:pPr>
              <w:spacing w:after="0"/>
              <w:rPr>
                <w:rFonts w:ascii="Arial" w:hAnsi="Arial" w:cs="Arial"/>
              </w:rPr>
            </w:pPr>
            <w:r>
              <w:rPr>
                <w:rFonts w:ascii="Arial" w:hAnsi="Arial" w:cs="Arial"/>
              </w:rPr>
              <w:t>Stage 3</w:t>
            </w:r>
            <w:r w:rsidR="00BF655B">
              <w:rPr>
                <w:rFonts w:ascii="Arial" w:hAnsi="Arial" w:cs="Arial"/>
              </w:rPr>
              <w:t xml:space="preserve"> CR</w:t>
            </w:r>
            <w:r>
              <w:rPr>
                <w:rFonts w:ascii="Arial" w:hAnsi="Arial" w:cs="Arial"/>
              </w:rPr>
              <w:t xml:space="preserve"> </w:t>
            </w:r>
            <w:hyperlink r:id="rId13" w:history="1">
              <w:r w:rsidR="00B35E0B">
                <w:rPr>
                  <w:rStyle w:val="Hyperlink"/>
                  <w:rFonts w:ascii="Arial" w:hAnsi="Arial" w:cs="Arial"/>
                </w:rPr>
                <w:t>C4-232640</w:t>
              </w:r>
            </w:hyperlink>
            <w:r w:rsidR="009566BE">
              <w:rPr>
                <w:rFonts w:ascii="Arial" w:hAnsi="Arial" w:cs="Arial"/>
              </w:rPr>
              <w:t xml:space="preserve"> (TS29.503 CR1079) is agreed in</w:t>
            </w:r>
            <w:r w:rsidR="00FA4F99">
              <w:rPr>
                <w:rFonts w:ascii="Arial" w:hAnsi="Arial" w:cs="Arial"/>
              </w:rPr>
              <w:t xml:space="preserve"> </w:t>
            </w:r>
            <w:r w:rsidR="00FA4F99" w:rsidRPr="00FA4F99">
              <w:rPr>
                <w:rFonts w:ascii="Arial" w:hAnsi="Arial" w:cs="Arial"/>
              </w:rPr>
              <w:t>CT4#116</w:t>
            </w:r>
            <w:r w:rsidR="00756F97">
              <w:rPr>
                <w:rFonts w:ascii="Arial" w:hAnsi="Arial" w:cs="Arial"/>
              </w:rPr>
              <w:t>, which</w:t>
            </w:r>
            <w:r w:rsidR="00A80BE8">
              <w:rPr>
                <w:rFonts w:ascii="Arial" w:hAnsi="Arial" w:cs="Arial"/>
              </w:rPr>
              <w:t xml:space="preserve"> propose</w:t>
            </w:r>
            <w:r w:rsidR="009C75DF">
              <w:rPr>
                <w:rFonts w:ascii="Arial" w:hAnsi="Arial" w:cs="Arial"/>
              </w:rPr>
              <w:t>s</w:t>
            </w:r>
            <w:r w:rsidR="00A80BE8">
              <w:rPr>
                <w:rFonts w:ascii="Arial" w:hAnsi="Arial" w:cs="Arial"/>
              </w:rPr>
              <w:t xml:space="preserve"> to </w:t>
            </w:r>
            <w:r w:rsidR="00756F97">
              <w:rPr>
                <w:rFonts w:ascii="Arial" w:hAnsi="Arial" w:cs="Arial"/>
              </w:rPr>
              <w:t>ado</w:t>
            </w:r>
            <w:r w:rsidR="00BB153A">
              <w:rPr>
                <w:rFonts w:ascii="Arial" w:hAnsi="Arial" w:cs="Arial"/>
              </w:rPr>
              <w:t xml:space="preserve">pt </w:t>
            </w:r>
            <w:r w:rsidR="00756F97">
              <w:rPr>
                <w:rFonts w:ascii="Arial" w:hAnsi="Arial" w:cs="Arial"/>
              </w:rPr>
              <w:t xml:space="preserve">external group ID as the data </w:t>
            </w:r>
            <w:r w:rsidR="00BB153A">
              <w:rPr>
                <w:rFonts w:ascii="Arial" w:hAnsi="Arial" w:cs="Arial"/>
              </w:rPr>
              <w:t>key.</w:t>
            </w:r>
          </w:p>
          <w:p w14:paraId="5390403E" w14:textId="5950380A" w:rsidR="009D262B" w:rsidRDefault="009D262B" w:rsidP="009D262B">
            <w:pPr>
              <w:spacing w:before="120" w:after="0"/>
              <w:rPr>
                <w:rFonts w:ascii="Arial" w:hAnsi="Arial" w:cs="Arial"/>
              </w:rPr>
            </w:pPr>
            <w:r w:rsidRPr="009D262B">
              <w:rPr>
                <w:rFonts w:ascii="Arial" w:hAnsi="Arial" w:cs="Arial"/>
              </w:rPr>
              <w:t>With the above,</w:t>
            </w:r>
            <w:r w:rsidR="006E1593">
              <w:rPr>
                <w:rFonts w:ascii="Arial" w:hAnsi="Arial" w:cs="Arial"/>
              </w:rPr>
              <w:t xml:space="preserve"> clarification is also needed in </w:t>
            </w:r>
            <w:r w:rsidR="006E1593" w:rsidRPr="006E1593">
              <w:rPr>
                <w:rFonts w:ascii="Arial" w:hAnsi="Arial" w:cs="Arial"/>
              </w:rPr>
              <w:t>Table 7.2.9a-1</w:t>
            </w:r>
            <w:r w:rsidR="00871301">
              <w:rPr>
                <w:rFonts w:ascii="Arial" w:hAnsi="Arial" w:cs="Arial"/>
              </w:rPr>
              <w:t xml:space="preserve">: </w:t>
            </w:r>
          </w:p>
          <w:p w14:paraId="734C4DDC" w14:textId="77777777" w:rsidR="006E1593" w:rsidRPr="006E1593" w:rsidRDefault="006E1593" w:rsidP="006E1593">
            <w:pPr>
              <w:pStyle w:val="TH"/>
              <w:spacing w:before="0" w:after="0"/>
              <w:rPr>
                <w:b w:val="0"/>
                <w:bCs/>
                <w:i/>
                <w:iCs/>
                <w:sz w:val="18"/>
                <w:szCs w:val="18"/>
              </w:rPr>
            </w:pPr>
            <w:r w:rsidRPr="006E1593">
              <w:rPr>
                <w:b w:val="0"/>
                <w:bCs/>
                <w:i/>
                <w:iCs/>
                <w:sz w:val="18"/>
                <w:szCs w:val="18"/>
              </w:rPr>
              <w:t>Table 7.2.9a-1: MBS Session Assistance information</w:t>
            </w:r>
          </w:p>
          <w:tbl>
            <w:tblPr>
              <w:tblW w:w="629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4"/>
              <w:gridCol w:w="4843"/>
            </w:tblGrid>
            <w:tr w:rsidR="006E1593" w14:paraId="67F91F58" w14:textId="77777777" w:rsidTr="006E1593">
              <w:trPr>
                <w:trHeight w:val="133"/>
              </w:trPr>
              <w:tc>
                <w:tcPr>
                  <w:tcW w:w="1454" w:type="dxa"/>
                </w:tcPr>
                <w:p w14:paraId="5153E9DB" w14:textId="77777777" w:rsidR="006E1593" w:rsidRPr="006E1593" w:rsidRDefault="006E1593" w:rsidP="006E1593">
                  <w:pPr>
                    <w:pStyle w:val="TAH"/>
                    <w:rPr>
                      <w:i/>
                      <w:iCs/>
                      <w:sz w:val="16"/>
                      <w:szCs w:val="18"/>
                    </w:rPr>
                  </w:pPr>
                  <w:r w:rsidRPr="006E1593">
                    <w:rPr>
                      <w:i/>
                      <w:iCs/>
                      <w:sz w:val="16"/>
                      <w:szCs w:val="18"/>
                    </w:rPr>
                    <w:t>Parameters</w:t>
                  </w:r>
                </w:p>
              </w:tc>
              <w:tc>
                <w:tcPr>
                  <w:tcW w:w="4843" w:type="dxa"/>
                </w:tcPr>
                <w:p w14:paraId="1B3F56FE" w14:textId="77777777" w:rsidR="006E1593" w:rsidRPr="006E1593" w:rsidRDefault="006E1593" w:rsidP="006E1593">
                  <w:pPr>
                    <w:pStyle w:val="TAH"/>
                    <w:rPr>
                      <w:i/>
                      <w:iCs/>
                      <w:sz w:val="16"/>
                      <w:szCs w:val="18"/>
                    </w:rPr>
                  </w:pPr>
                  <w:r w:rsidRPr="006E1593">
                    <w:rPr>
                      <w:i/>
                      <w:iCs/>
                      <w:sz w:val="16"/>
                      <w:szCs w:val="18"/>
                    </w:rPr>
                    <w:t>Description</w:t>
                  </w:r>
                </w:p>
              </w:tc>
            </w:tr>
            <w:tr w:rsidR="006E1593" w14:paraId="6F680471" w14:textId="77777777" w:rsidTr="006E1593">
              <w:trPr>
                <w:trHeight w:val="394"/>
              </w:trPr>
              <w:tc>
                <w:tcPr>
                  <w:tcW w:w="1454" w:type="dxa"/>
                  <w:shd w:val="clear" w:color="auto" w:fill="auto"/>
                </w:tcPr>
                <w:p w14:paraId="5B346156" w14:textId="77777777" w:rsidR="006E1593" w:rsidRPr="006E1593" w:rsidRDefault="006E1593" w:rsidP="006E1593">
                  <w:pPr>
                    <w:pStyle w:val="TAL"/>
                    <w:rPr>
                      <w:i/>
                      <w:iCs/>
                      <w:sz w:val="16"/>
                      <w:szCs w:val="18"/>
                    </w:rPr>
                  </w:pPr>
                  <w:r w:rsidRPr="006E1593">
                    <w:rPr>
                      <w:i/>
                      <w:iCs/>
                      <w:sz w:val="16"/>
                      <w:szCs w:val="18"/>
                    </w:rPr>
                    <w:t>MBS Session Assistance information</w:t>
                  </w:r>
                </w:p>
              </w:tc>
              <w:tc>
                <w:tcPr>
                  <w:tcW w:w="4843" w:type="dxa"/>
                </w:tcPr>
                <w:p w14:paraId="03870F71" w14:textId="3C746902" w:rsidR="006E1593" w:rsidRPr="006E1593" w:rsidRDefault="006E1593" w:rsidP="006E1593">
                  <w:pPr>
                    <w:pStyle w:val="TAL"/>
                    <w:rPr>
                      <w:i/>
                      <w:iCs/>
                      <w:sz w:val="16"/>
                      <w:szCs w:val="18"/>
                    </w:rPr>
                  </w:pPr>
                  <w:r w:rsidRPr="006E1593">
                    <w:rPr>
                      <w:i/>
                      <w:iCs/>
                      <w:sz w:val="16"/>
                      <w:szCs w:val="18"/>
                    </w:rPr>
                    <w:t>A list of UEs represented by GPSIs that are preferred to be kept connected when the MBS Session represented by the indicated MBS session ID the UE joined is active.</w:t>
                  </w:r>
                </w:p>
              </w:tc>
            </w:tr>
          </w:tbl>
          <w:p w14:paraId="708AA7DE" w14:textId="256FF82B" w:rsidR="006E1593" w:rsidRPr="009D262B" w:rsidRDefault="006E1593" w:rsidP="009D262B">
            <w:pPr>
              <w:spacing w:before="12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C4FA68" w:rsidR="00975ECF" w:rsidRPr="00275449" w:rsidRDefault="00C8389A" w:rsidP="008632C3">
            <w:pPr>
              <w:pStyle w:val="CRCoverPage"/>
              <w:spacing w:before="80" w:after="0"/>
              <w:rPr>
                <w:noProof/>
              </w:rPr>
            </w:pPr>
            <w:r>
              <w:rPr>
                <w:noProof/>
              </w:rPr>
              <w:t xml:space="preserve">Clarify that </w:t>
            </w:r>
            <w:r w:rsidR="00025514">
              <w:rPr>
                <w:noProof/>
              </w:rPr>
              <w:t xml:space="preserve">MBS Assistant Information </w:t>
            </w:r>
            <w:r w:rsidR="00A55ED4">
              <w:rPr>
                <w:noProof/>
              </w:rPr>
              <w:t>applies to a list of UEs with a</w:t>
            </w:r>
            <w:r>
              <w:rPr>
                <w:noProof/>
              </w:rPr>
              <w:t xml:space="preserve"> multicast group </w:t>
            </w:r>
            <w:r w:rsidR="00414936">
              <w:rPr>
                <w:noProof/>
              </w:rPr>
              <w:t>(</w:t>
            </w:r>
            <w:r>
              <w:rPr>
                <w:noProof/>
              </w:rPr>
              <w:t xml:space="preserve">represented by External </w:t>
            </w:r>
            <w:r w:rsidR="0046522E">
              <w:rPr>
                <w:noProof/>
              </w:rPr>
              <w:t>g</w:t>
            </w:r>
            <w:r>
              <w:rPr>
                <w:noProof/>
              </w:rPr>
              <w:t>roup ID</w:t>
            </w:r>
            <w:r w:rsidR="00414936">
              <w:rPr>
                <w:noProof/>
              </w:rPr>
              <w:t>)</w:t>
            </w:r>
            <w:r>
              <w:rPr>
                <w:noProof/>
              </w:rPr>
              <w:t xml:space="preserve"> </w:t>
            </w:r>
            <w:r w:rsidR="00414936">
              <w:rPr>
                <w:noProof/>
              </w:rPr>
              <w:t xml:space="preserve"> and a MBS Session ID</w:t>
            </w:r>
            <w:r w:rsidR="003C08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CF72D" w:rsidR="00263FE5" w:rsidRDefault="002D577C" w:rsidP="00B526A0">
            <w:pPr>
              <w:pStyle w:val="CRCoverPage"/>
              <w:spacing w:before="80" w:after="0"/>
              <w:rPr>
                <w:noProof/>
              </w:rPr>
            </w:pPr>
            <w:r>
              <w:rPr>
                <w:noProof/>
              </w:rPr>
              <w:t>Misalignment with TS23.502</w:t>
            </w:r>
            <w:r w:rsidR="004D5B7F">
              <w:rPr>
                <w:noProof/>
              </w:rPr>
              <w:t xml:space="preserve"> and stage 3</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B588" w:rsidR="0004506A" w:rsidRDefault="00587E98" w:rsidP="00B57827">
            <w:pPr>
              <w:pStyle w:val="CRCoverPage"/>
              <w:spacing w:after="0"/>
              <w:rPr>
                <w:noProof/>
                <w:lang w:eastAsia="zh-CN"/>
              </w:rPr>
            </w:pPr>
            <w:r>
              <w:t>7.2.9a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28AFC" w14:textId="77777777" w:rsidR="00071B86" w:rsidRDefault="00071B86" w:rsidP="00071B86">
      <w:pPr>
        <w:pStyle w:val="Heading3"/>
      </w:pPr>
      <w:bookmarkStart w:id="8" w:name="_Toc138249764"/>
      <w:r>
        <w:t>7.2.9a</w:t>
      </w:r>
      <w:r>
        <w:tab/>
        <w:t>AF provisioning MBS Session assistance information</w:t>
      </w:r>
      <w:bookmarkEnd w:id="8"/>
    </w:p>
    <w:p w14:paraId="2B0A9820" w14:textId="77777777" w:rsidR="00071B86" w:rsidRDefault="00071B86" w:rsidP="00071B86">
      <w:r>
        <w:t>After the AF obtains the MBS Session ID of a multicast MBS Session as specified in clauses 7.1.1.2 and 7.1.1.3, the AF may provision the MBS Session assistance information for the UE(s) via NEF to UDM using the procedure of external parameter provisioning as specified clause 4.15.6.2 of TS 23.502 [6] with the following enhancements:</w:t>
      </w:r>
    </w:p>
    <w:p w14:paraId="507ACE67" w14:textId="77777777" w:rsidR="00071B86" w:rsidRDefault="00071B86" w:rsidP="00071B86">
      <w:pPr>
        <w:pStyle w:val="B1"/>
      </w:pPr>
      <w:r>
        <w:t>-</w:t>
      </w:r>
      <w:r>
        <w:tab/>
        <w:t>the AF may provision MBS Session Assistance Information, which indicates that a UE is preferred to be kept connected when the related MBS Session the UE joined is active.</w:t>
      </w:r>
    </w:p>
    <w:p w14:paraId="124D29E6" w14:textId="77777777" w:rsidR="00071B86" w:rsidRDefault="00071B86" w:rsidP="00071B86">
      <w:pPr>
        <w:pStyle w:val="TH"/>
      </w:pPr>
      <w:r>
        <w:t>Table 7.2.9a-1: MBS Session Assistance information</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103"/>
      </w:tblGrid>
      <w:tr w:rsidR="00071B86" w14:paraId="21D4E4AF" w14:textId="77777777" w:rsidTr="00A36F02">
        <w:tc>
          <w:tcPr>
            <w:tcW w:w="3118" w:type="dxa"/>
          </w:tcPr>
          <w:p w14:paraId="354D2649" w14:textId="77777777" w:rsidR="00071B86" w:rsidRDefault="00071B86" w:rsidP="00A36F02">
            <w:pPr>
              <w:pStyle w:val="TAH"/>
            </w:pPr>
            <w:r>
              <w:t>Parameters</w:t>
            </w:r>
          </w:p>
        </w:tc>
        <w:tc>
          <w:tcPr>
            <w:tcW w:w="5103" w:type="dxa"/>
          </w:tcPr>
          <w:p w14:paraId="6BC28E2A" w14:textId="77777777" w:rsidR="00071B86" w:rsidRDefault="00071B86" w:rsidP="00A36F02">
            <w:pPr>
              <w:pStyle w:val="TAH"/>
            </w:pPr>
            <w:r>
              <w:t>Description</w:t>
            </w:r>
          </w:p>
        </w:tc>
      </w:tr>
      <w:tr w:rsidR="00245C0D" w14:paraId="161A1F8F" w14:textId="77777777" w:rsidTr="00A36F02">
        <w:tc>
          <w:tcPr>
            <w:tcW w:w="3118" w:type="dxa"/>
            <w:vMerge w:val="restart"/>
            <w:shd w:val="clear" w:color="auto" w:fill="auto"/>
          </w:tcPr>
          <w:p w14:paraId="7F55D820" w14:textId="77777777" w:rsidR="00245C0D" w:rsidRDefault="00245C0D" w:rsidP="00A36F02">
            <w:pPr>
              <w:pStyle w:val="TAL"/>
            </w:pPr>
            <w:r>
              <w:t>MBS Session Assistance information</w:t>
            </w:r>
          </w:p>
        </w:tc>
        <w:tc>
          <w:tcPr>
            <w:tcW w:w="5103" w:type="dxa"/>
          </w:tcPr>
          <w:p w14:paraId="1B513991" w14:textId="711926B5" w:rsidR="00245C0D" w:rsidRDefault="00245C0D" w:rsidP="00A36F02">
            <w:pPr>
              <w:pStyle w:val="TAL"/>
            </w:pPr>
            <w:r>
              <w:t>A list of UEs</w:t>
            </w:r>
            <w:ins w:id="9" w:author="Ericsson" w:date="2023-07-03T11:08:00Z">
              <w:r w:rsidR="00B2652A">
                <w:t>,</w:t>
              </w:r>
            </w:ins>
            <w:r>
              <w:t xml:space="preserve"> represented by GPSIs </w:t>
            </w:r>
            <w:ins w:id="10" w:author="Ericsson" w:date="2023-08-11T13:34:00Z">
              <w:r w:rsidR="00BB758B">
                <w:t xml:space="preserve">within </w:t>
              </w:r>
            </w:ins>
            <w:ins w:id="11" w:author="Ericsson" w:date="2023-08-11T13:35:00Z">
              <w:r w:rsidR="00736801">
                <w:t>a</w:t>
              </w:r>
            </w:ins>
            <w:ins w:id="12" w:author="Ericsson" w:date="2023-08-11T13:34:00Z">
              <w:r w:rsidR="00BB758B">
                <w:t xml:space="preserve"> multicast MBS group </w:t>
              </w:r>
              <w:r w:rsidR="00BB758B">
                <w:rPr>
                  <w:color w:val="FF0000"/>
                </w:rPr>
                <w:t>(represented by External Group ID)</w:t>
              </w:r>
              <w:r w:rsidR="00BB758B">
                <w:t xml:space="preserve">, </w:t>
              </w:r>
            </w:ins>
            <w:r>
              <w:t>that are preferred to be kept connected when the MBS Session represented by the indicated MBS session ID the UE joined is active.</w:t>
            </w:r>
          </w:p>
        </w:tc>
      </w:tr>
      <w:tr w:rsidR="00245C0D" w14:paraId="17CB5BEE" w14:textId="77777777" w:rsidTr="00A36F02">
        <w:trPr>
          <w:ins w:id="13" w:author="Ericsson" w:date="2023-07-03T11:06:00Z"/>
        </w:trPr>
        <w:tc>
          <w:tcPr>
            <w:tcW w:w="3118" w:type="dxa"/>
            <w:vMerge/>
            <w:shd w:val="clear" w:color="auto" w:fill="auto"/>
          </w:tcPr>
          <w:p w14:paraId="75130DB4" w14:textId="77777777" w:rsidR="00245C0D" w:rsidRDefault="00245C0D" w:rsidP="00A36F02">
            <w:pPr>
              <w:pStyle w:val="TAL"/>
              <w:rPr>
                <w:ins w:id="14" w:author="Ericsson" w:date="2023-07-03T11:06:00Z"/>
              </w:rPr>
            </w:pPr>
          </w:p>
        </w:tc>
        <w:tc>
          <w:tcPr>
            <w:tcW w:w="5103" w:type="dxa"/>
          </w:tcPr>
          <w:p w14:paraId="7701B6B6" w14:textId="16D35355" w:rsidR="00245C0D" w:rsidRDefault="00BB758B" w:rsidP="00A36F02">
            <w:pPr>
              <w:pStyle w:val="TAL"/>
              <w:rPr>
                <w:ins w:id="15" w:author="Ericsson" w:date="2023-07-03T11:06:00Z"/>
              </w:rPr>
            </w:pPr>
            <w:ins w:id="16" w:author="Ericsson" w:date="2023-08-11T13:34:00Z">
              <w:r>
                <w:t>MBS Session ID</w:t>
              </w:r>
            </w:ins>
          </w:p>
        </w:tc>
      </w:tr>
    </w:tbl>
    <w:p w14:paraId="0339670D" w14:textId="77777777" w:rsidR="00071B86" w:rsidRDefault="00071B86" w:rsidP="00071B86"/>
    <w:p w14:paraId="4C3316BE" w14:textId="77777777" w:rsidR="00071B86" w:rsidRDefault="00071B86" w:rsidP="00071B86">
      <w:pPr>
        <w:pStyle w:val="NO"/>
      </w:pPr>
      <w:r>
        <w:t>NOTE 1:</w:t>
      </w:r>
      <w:r>
        <w:tab/>
        <w:t>MBS Session Assistance information has no effect if the function of UE receiving MBS multicast in RRC_INACTIVE state is not used. The AF does not provision the MBS Session assistance information if the AF knows that the PLMN does not support the function of UE receiving MBS multicast in RRC_INACTIVE state.</w:t>
      </w:r>
    </w:p>
    <w:p w14:paraId="5EFC59A1" w14:textId="77777777" w:rsidR="00071B86" w:rsidRDefault="00071B86" w:rsidP="00071B86">
      <w:pPr>
        <w:pStyle w:val="NO"/>
      </w:pPr>
      <w:r>
        <w:t>NOTE 2:</w:t>
      </w:r>
      <w:r>
        <w:tab/>
        <w:t>The AF can provide the MBS Session assistance information for the UEs based on observed or expected UE data transmission behaviour, e.g., a frequent talker and/or the group leader of a multicast group represented by an MBS Session ID.</w:t>
      </w:r>
    </w:p>
    <w:p w14:paraId="120767D5" w14:textId="77777777" w:rsidR="00071B86" w:rsidRDefault="00071B86" w:rsidP="00071B86">
      <w:pPr>
        <w:pStyle w:val="NO"/>
      </w:pPr>
      <w:r>
        <w:t>NOTE 3:</w:t>
      </w:r>
      <w:r>
        <w:tab/>
        <w:t>If the MBS Assistance Information is already available when a UE joins a multicast MBS Session, the SMF provides the information to the NG-RAN in the UE join procedure as specified in clause 7.2.1.3. If the MBS Assistance Information becomes available in the UDM, the UDM performs procedure of Session Management Subscriber Data Update Notification to SMF as specified in clause 4.5.2 of TS 23.502 [6] per subscription data change notification requested by the SMF.</w:t>
      </w:r>
    </w:p>
    <w:p w14:paraId="412710E6" w14:textId="77777777" w:rsidR="00071B86" w:rsidRPr="00D81EB3" w:rsidRDefault="00071B86" w:rsidP="00071B86">
      <w:r>
        <w:t>If the AF is authorised by the UDM to provision the UE list MBS Assistance information, the UDM resolves the GPSI to SUPI, and requests to create, update or delete the provisioned UE list MBS Assistance information as part of the MBS subscription data for each SUPI.</w:t>
      </w:r>
    </w:p>
    <w:p w14:paraId="46B49481" w14:textId="77777777" w:rsidR="00C023F2" w:rsidRDefault="00C023F2" w:rsidP="00C023F2">
      <w:pPr>
        <w:pStyle w:val="B1"/>
      </w:pPr>
    </w:p>
    <w:p w14:paraId="106F77BE" w14:textId="2BC1EE26"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7D7F" w14:textId="77777777" w:rsidR="002B01C5" w:rsidRDefault="002B01C5">
      <w:r>
        <w:separator/>
      </w:r>
    </w:p>
  </w:endnote>
  <w:endnote w:type="continuationSeparator" w:id="0">
    <w:p w14:paraId="7D000733" w14:textId="77777777" w:rsidR="002B01C5" w:rsidRDefault="002B01C5">
      <w:r>
        <w:continuationSeparator/>
      </w:r>
    </w:p>
  </w:endnote>
  <w:endnote w:type="continuationNotice" w:id="1">
    <w:p w14:paraId="643F758B" w14:textId="77777777" w:rsidR="002B01C5" w:rsidRDefault="002B0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AE03" w14:textId="77777777" w:rsidR="002B01C5" w:rsidRDefault="002B01C5">
      <w:r>
        <w:separator/>
      </w:r>
    </w:p>
  </w:footnote>
  <w:footnote w:type="continuationSeparator" w:id="0">
    <w:p w14:paraId="0463A8C2" w14:textId="77777777" w:rsidR="002B01C5" w:rsidRDefault="002B01C5">
      <w:r>
        <w:continuationSeparator/>
      </w:r>
    </w:p>
  </w:footnote>
  <w:footnote w:type="continuationNotice" w:id="1">
    <w:p w14:paraId="0B754936" w14:textId="77777777" w:rsidR="002B01C5" w:rsidRDefault="002B01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5514"/>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B86"/>
    <w:rsid w:val="000734EE"/>
    <w:rsid w:val="0007383C"/>
    <w:rsid w:val="00074DDC"/>
    <w:rsid w:val="000751FA"/>
    <w:rsid w:val="00075E1F"/>
    <w:rsid w:val="00077798"/>
    <w:rsid w:val="000778D9"/>
    <w:rsid w:val="00077BCD"/>
    <w:rsid w:val="00077E4B"/>
    <w:rsid w:val="00080F87"/>
    <w:rsid w:val="00081B18"/>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12F5"/>
    <w:rsid w:val="00152487"/>
    <w:rsid w:val="00152882"/>
    <w:rsid w:val="00153A22"/>
    <w:rsid w:val="00154B0B"/>
    <w:rsid w:val="00154FCE"/>
    <w:rsid w:val="00155641"/>
    <w:rsid w:val="00155D22"/>
    <w:rsid w:val="00156526"/>
    <w:rsid w:val="001567B6"/>
    <w:rsid w:val="0016009E"/>
    <w:rsid w:val="0016031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367A0"/>
    <w:rsid w:val="002416B6"/>
    <w:rsid w:val="00243DCA"/>
    <w:rsid w:val="0024455F"/>
    <w:rsid w:val="00245C0D"/>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38C2"/>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7723"/>
    <w:rsid w:val="002B7814"/>
    <w:rsid w:val="002C0F0B"/>
    <w:rsid w:val="002C16AF"/>
    <w:rsid w:val="002C2770"/>
    <w:rsid w:val="002C37C4"/>
    <w:rsid w:val="002C4530"/>
    <w:rsid w:val="002C4DD7"/>
    <w:rsid w:val="002C6C7D"/>
    <w:rsid w:val="002C7853"/>
    <w:rsid w:val="002C7F4B"/>
    <w:rsid w:val="002D07E2"/>
    <w:rsid w:val="002D3B19"/>
    <w:rsid w:val="002D577C"/>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27157"/>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961"/>
    <w:rsid w:val="00365B8E"/>
    <w:rsid w:val="00372F92"/>
    <w:rsid w:val="00374341"/>
    <w:rsid w:val="00374DD4"/>
    <w:rsid w:val="003765E2"/>
    <w:rsid w:val="00381A5F"/>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892"/>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14936"/>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11B"/>
    <w:rsid w:val="00460417"/>
    <w:rsid w:val="00460ED5"/>
    <w:rsid w:val="00461E2B"/>
    <w:rsid w:val="004651FA"/>
    <w:rsid w:val="0046522E"/>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5B7F"/>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87E98"/>
    <w:rsid w:val="005902CF"/>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41E2"/>
    <w:rsid w:val="006751F3"/>
    <w:rsid w:val="006756C1"/>
    <w:rsid w:val="00676E86"/>
    <w:rsid w:val="00677F96"/>
    <w:rsid w:val="00680B55"/>
    <w:rsid w:val="00680FCD"/>
    <w:rsid w:val="006821BF"/>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4F8"/>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1593"/>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A50"/>
    <w:rsid w:val="00733E7D"/>
    <w:rsid w:val="007363D5"/>
    <w:rsid w:val="00736801"/>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1A36"/>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301"/>
    <w:rsid w:val="00871DFF"/>
    <w:rsid w:val="00872F33"/>
    <w:rsid w:val="00873066"/>
    <w:rsid w:val="008732B3"/>
    <w:rsid w:val="0087534D"/>
    <w:rsid w:val="00875FAD"/>
    <w:rsid w:val="00880732"/>
    <w:rsid w:val="00882A5D"/>
    <w:rsid w:val="00884435"/>
    <w:rsid w:val="008846A1"/>
    <w:rsid w:val="00884B1B"/>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6B14"/>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66BE"/>
    <w:rsid w:val="00957523"/>
    <w:rsid w:val="00960E6D"/>
    <w:rsid w:val="00962305"/>
    <w:rsid w:val="0096338F"/>
    <w:rsid w:val="00963CB5"/>
    <w:rsid w:val="009653E7"/>
    <w:rsid w:val="00965FD8"/>
    <w:rsid w:val="00966969"/>
    <w:rsid w:val="00970612"/>
    <w:rsid w:val="00970F16"/>
    <w:rsid w:val="009744F1"/>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75DF"/>
    <w:rsid w:val="009D04E2"/>
    <w:rsid w:val="009D262B"/>
    <w:rsid w:val="009D3833"/>
    <w:rsid w:val="009D5C09"/>
    <w:rsid w:val="009D78F7"/>
    <w:rsid w:val="009E028B"/>
    <w:rsid w:val="009E1349"/>
    <w:rsid w:val="009E1C64"/>
    <w:rsid w:val="009E1EA8"/>
    <w:rsid w:val="009E238E"/>
    <w:rsid w:val="009E271C"/>
    <w:rsid w:val="009E3297"/>
    <w:rsid w:val="009E3548"/>
    <w:rsid w:val="009E3BC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05229"/>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0FB7"/>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5ED4"/>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AA7"/>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652A"/>
    <w:rsid w:val="00B27301"/>
    <w:rsid w:val="00B302B8"/>
    <w:rsid w:val="00B30760"/>
    <w:rsid w:val="00B317F4"/>
    <w:rsid w:val="00B32A45"/>
    <w:rsid w:val="00B33AB0"/>
    <w:rsid w:val="00B33E19"/>
    <w:rsid w:val="00B34D3F"/>
    <w:rsid w:val="00B34EC2"/>
    <w:rsid w:val="00B35E0B"/>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01E5"/>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5125"/>
    <w:rsid w:val="00BB55C5"/>
    <w:rsid w:val="00BB5DFC"/>
    <w:rsid w:val="00BB6706"/>
    <w:rsid w:val="00BB738D"/>
    <w:rsid w:val="00BB758B"/>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55B"/>
    <w:rsid w:val="00BF7D1B"/>
    <w:rsid w:val="00C00F5B"/>
    <w:rsid w:val="00C023F2"/>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389A"/>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426"/>
    <w:rsid w:val="00DC6F00"/>
    <w:rsid w:val="00DD0B91"/>
    <w:rsid w:val="00DD0CF7"/>
    <w:rsid w:val="00DD1796"/>
    <w:rsid w:val="00DD4B07"/>
    <w:rsid w:val="00DD4F90"/>
    <w:rsid w:val="00DD51CF"/>
    <w:rsid w:val="00DD558D"/>
    <w:rsid w:val="00DD5600"/>
    <w:rsid w:val="00DD72A2"/>
    <w:rsid w:val="00DE1DAD"/>
    <w:rsid w:val="00DE339C"/>
    <w:rsid w:val="00DE34CF"/>
    <w:rsid w:val="00DE54BE"/>
    <w:rsid w:val="00DE678C"/>
    <w:rsid w:val="00DE77B0"/>
    <w:rsid w:val="00DF2BB2"/>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E9B"/>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ACF"/>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ct/WG4_protocollars_ex-CN4/TSGCT4_116_Bratislava/Docs/C4-2326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692</Words>
  <Characters>4156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117</cp:revision>
  <cp:lastPrinted>1899-12-31T23:00:00Z</cp:lastPrinted>
  <dcterms:created xsi:type="dcterms:W3CDTF">2023-05-05T01:07:00Z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