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47084" w14:textId="77777777"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6643EA">
        <w:rPr>
          <w:rFonts w:ascii="Arial" w:hAnsi="Arial" w:cs="Arial"/>
          <w:b/>
          <w:noProof/>
          <w:sz w:val="24"/>
          <w:szCs w:val="24"/>
        </w:rPr>
        <w:t>02783</w:t>
      </w:r>
      <w:ins w:id="0" w:author="张鹏飞-通信研究院" w:date="2021-04-11T20:13:00Z">
        <w:r w:rsidR="00056E15">
          <w:rPr>
            <w:rFonts w:ascii="Arial" w:hAnsi="Arial" w:cs="Arial"/>
            <w:b/>
            <w:noProof/>
            <w:sz w:val="24"/>
            <w:szCs w:val="24"/>
          </w:rPr>
          <w:t>r01</w:t>
        </w:r>
      </w:ins>
    </w:p>
    <w:p w14:paraId="6F3D75C1"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3DB6C6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F717A7" w14:textId="77777777" w:rsidTr="00547111">
        <w:tc>
          <w:tcPr>
            <w:tcW w:w="9641" w:type="dxa"/>
            <w:gridSpan w:val="9"/>
            <w:tcBorders>
              <w:top w:val="single" w:sz="4" w:space="0" w:color="auto"/>
              <w:left w:val="single" w:sz="4" w:space="0" w:color="auto"/>
              <w:right w:val="single" w:sz="4" w:space="0" w:color="auto"/>
            </w:tcBorders>
          </w:tcPr>
          <w:p w14:paraId="33DB0F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D65CAD" w14:textId="77777777" w:rsidTr="00547111">
        <w:tc>
          <w:tcPr>
            <w:tcW w:w="9641" w:type="dxa"/>
            <w:gridSpan w:val="9"/>
            <w:tcBorders>
              <w:left w:val="single" w:sz="4" w:space="0" w:color="auto"/>
              <w:right w:val="single" w:sz="4" w:space="0" w:color="auto"/>
            </w:tcBorders>
          </w:tcPr>
          <w:p w14:paraId="23534DA4" w14:textId="77777777" w:rsidR="001E41F3" w:rsidRDefault="001E41F3">
            <w:pPr>
              <w:pStyle w:val="CRCoverPage"/>
              <w:spacing w:after="0"/>
              <w:jc w:val="center"/>
              <w:rPr>
                <w:noProof/>
              </w:rPr>
            </w:pPr>
            <w:r>
              <w:rPr>
                <w:b/>
                <w:noProof/>
                <w:sz w:val="32"/>
              </w:rPr>
              <w:t>CHANGE REQUEST</w:t>
            </w:r>
          </w:p>
        </w:tc>
      </w:tr>
      <w:tr w:rsidR="001E41F3" w14:paraId="3DDB301A" w14:textId="77777777" w:rsidTr="00547111">
        <w:tc>
          <w:tcPr>
            <w:tcW w:w="9641" w:type="dxa"/>
            <w:gridSpan w:val="9"/>
            <w:tcBorders>
              <w:left w:val="single" w:sz="4" w:space="0" w:color="auto"/>
              <w:right w:val="single" w:sz="4" w:space="0" w:color="auto"/>
            </w:tcBorders>
          </w:tcPr>
          <w:p w14:paraId="33AE395B" w14:textId="77777777" w:rsidR="001E41F3" w:rsidRDefault="001E41F3">
            <w:pPr>
              <w:pStyle w:val="CRCoverPage"/>
              <w:spacing w:after="0"/>
              <w:rPr>
                <w:noProof/>
                <w:sz w:val="8"/>
                <w:szCs w:val="8"/>
              </w:rPr>
            </w:pPr>
          </w:p>
        </w:tc>
      </w:tr>
      <w:tr w:rsidR="001E41F3" w14:paraId="13763E8C" w14:textId="77777777" w:rsidTr="00547111">
        <w:tc>
          <w:tcPr>
            <w:tcW w:w="142" w:type="dxa"/>
            <w:tcBorders>
              <w:left w:val="single" w:sz="4" w:space="0" w:color="auto"/>
            </w:tcBorders>
          </w:tcPr>
          <w:p w14:paraId="1CD11955" w14:textId="77777777" w:rsidR="001E41F3" w:rsidRDefault="001E41F3">
            <w:pPr>
              <w:pStyle w:val="CRCoverPage"/>
              <w:spacing w:after="0"/>
              <w:jc w:val="right"/>
              <w:rPr>
                <w:noProof/>
              </w:rPr>
            </w:pPr>
          </w:p>
        </w:tc>
        <w:tc>
          <w:tcPr>
            <w:tcW w:w="1559" w:type="dxa"/>
            <w:shd w:val="pct30" w:color="FFFF00" w:fill="auto"/>
          </w:tcPr>
          <w:p w14:paraId="1CC59B16" w14:textId="77777777" w:rsidR="001E41F3" w:rsidRPr="00410371" w:rsidRDefault="00592FEE" w:rsidP="00E13F3D">
            <w:pPr>
              <w:pStyle w:val="CRCoverPage"/>
              <w:spacing w:after="0"/>
              <w:jc w:val="right"/>
              <w:rPr>
                <w:b/>
                <w:noProof/>
                <w:sz w:val="28"/>
              </w:rPr>
            </w:pPr>
            <w:r>
              <w:rPr>
                <w:b/>
                <w:noProof/>
                <w:sz w:val="28"/>
              </w:rPr>
              <w:t>23.503</w:t>
            </w:r>
          </w:p>
        </w:tc>
        <w:tc>
          <w:tcPr>
            <w:tcW w:w="709" w:type="dxa"/>
          </w:tcPr>
          <w:p w14:paraId="63DB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07649D" w14:textId="77777777" w:rsidR="001E41F3" w:rsidRPr="00410371" w:rsidRDefault="006643EA" w:rsidP="00547111">
            <w:pPr>
              <w:pStyle w:val="CRCoverPage"/>
              <w:spacing w:after="0"/>
              <w:rPr>
                <w:noProof/>
              </w:rPr>
            </w:pPr>
            <w:r>
              <w:rPr>
                <w:b/>
                <w:noProof/>
                <w:sz w:val="28"/>
              </w:rPr>
              <w:t>0565</w:t>
            </w:r>
          </w:p>
        </w:tc>
        <w:tc>
          <w:tcPr>
            <w:tcW w:w="709" w:type="dxa"/>
          </w:tcPr>
          <w:p w14:paraId="20ABC9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1C425" w14:textId="77777777" w:rsidR="001E41F3" w:rsidRPr="00410371" w:rsidRDefault="00C054DC" w:rsidP="00C63C04">
            <w:pPr>
              <w:pStyle w:val="CRCoverPage"/>
              <w:spacing w:after="0"/>
              <w:jc w:val="center"/>
              <w:rPr>
                <w:b/>
                <w:noProof/>
              </w:rPr>
            </w:pPr>
            <w:r>
              <w:rPr>
                <w:b/>
                <w:noProof/>
                <w:sz w:val="28"/>
              </w:rPr>
              <w:t>-</w:t>
            </w:r>
          </w:p>
        </w:tc>
        <w:tc>
          <w:tcPr>
            <w:tcW w:w="2410" w:type="dxa"/>
          </w:tcPr>
          <w:p w14:paraId="50DEC8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C7EDC" w14:textId="77777777" w:rsidR="001E41F3" w:rsidRPr="00410371" w:rsidRDefault="00C054DC" w:rsidP="00C054DC">
            <w:pPr>
              <w:pStyle w:val="CRCoverPage"/>
              <w:spacing w:after="0"/>
              <w:jc w:val="center"/>
              <w:rPr>
                <w:noProof/>
                <w:sz w:val="28"/>
              </w:rPr>
            </w:pPr>
            <w:r>
              <w:rPr>
                <w:b/>
                <w:noProof/>
                <w:sz w:val="28"/>
              </w:rPr>
              <w:t>17.0.0.</w:t>
            </w:r>
          </w:p>
        </w:tc>
        <w:tc>
          <w:tcPr>
            <w:tcW w:w="143" w:type="dxa"/>
            <w:tcBorders>
              <w:right w:val="single" w:sz="4" w:space="0" w:color="auto"/>
            </w:tcBorders>
          </w:tcPr>
          <w:p w14:paraId="792B76B7" w14:textId="77777777" w:rsidR="001E41F3" w:rsidRDefault="001E41F3">
            <w:pPr>
              <w:pStyle w:val="CRCoverPage"/>
              <w:spacing w:after="0"/>
              <w:rPr>
                <w:noProof/>
              </w:rPr>
            </w:pPr>
          </w:p>
        </w:tc>
      </w:tr>
      <w:tr w:rsidR="001E41F3" w14:paraId="4DDD40DC" w14:textId="77777777" w:rsidTr="00547111">
        <w:tc>
          <w:tcPr>
            <w:tcW w:w="9641" w:type="dxa"/>
            <w:gridSpan w:val="9"/>
            <w:tcBorders>
              <w:left w:val="single" w:sz="4" w:space="0" w:color="auto"/>
              <w:right w:val="single" w:sz="4" w:space="0" w:color="auto"/>
            </w:tcBorders>
          </w:tcPr>
          <w:p w14:paraId="3A4A4246" w14:textId="77777777" w:rsidR="001E41F3" w:rsidRDefault="001E41F3">
            <w:pPr>
              <w:pStyle w:val="CRCoverPage"/>
              <w:spacing w:after="0"/>
              <w:rPr>
                <w:noProof/>
              </w:rPr>
            </w:pPr>
          </w:p>
        </w:tc>
      </w:tr>
      <w:tr w:rsidR="001E41F3" w14:paraId="02D7B700" w14:textId="77777777" w:rsidTr="00547111">
        <w:tc>
          <w:tcPr>
            <w:tcW w:w="9641" w:type="dxa"/>
            <w:gridSpan w:val="9"/>
            <w:tcBorders>
              <w:top w:val="single" w:sz="4" w:space="0" w:color="auto"/>
            </w:tcBorders>
          </w:tcPr>
          <w:p w14:paraId="3C0E121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53E2D39" w14:textId="77777777" w:rsidTr="00547111">
        <w:tc>
          <w:tcPr>
            <w:tcW w:w="9641" w:type="dxa"/>
            <w:gridSpan w:val="9"/>
          </w:tcPr>
          <w:p w14:paraId="28941D8B" w14:textId="77777777" w:rsidR="001E41F3" w:rsidRDefault="001E41F3">
            <w:pPr>
              <w:pStyle w:val="CRCoverPage"/>
              <w:spacing w:after="0"/>
              <w:rPr>
                <w:noProof/>
                <w:sz w:val="8"/>
                <w:szCs w:val="8"/>
              </w:rPr>
            </w:pPr>
          </w:p>
        </w:tc>
      </w:tr>
    </w:tbl>
    <w:p w14:paraId="4D59B8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EBC0C" w14:textId="77777777" w:rsidTr="00A7671C">
        <w:tc>
          <w:tcPr>
            <w:tcW w:w="2835" w:type="dxa"/>
          </w:tcPr>
          <w:p w14:paraId="06031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B43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5B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0155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3712" w14:textId="77777777" w:rsidR="00F25D98" w:rsidRDefault="00F25D98" w:rsidP="001E41F3">
            <w:pPr>
              <w:pStyle w:val="CRCoverPage"/>
              <w:spacing w:after="0"/>
              <w:jc w:val="center"/>
              <w:rPr>
                <w:b/>
                <w:caps/>
                <w:noProof/>
              </w:rPr>
            </w:pPr>
          </w:p>
        </w:tc>
        <w:tc>
          <w:tcPr>
            <w:tcW w:w="2126" w:type="dxa"/>
          </w:tcPr>
          <w:p w14:paraId="00BC8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15232" w14:textId="77777777" w:rsidR="00F25D98" w:rsidRDefault="00F25D98" w:rsidP="001E41F3">
            <w:pPr>
              <w:pStyle w:val="CRCoverPage"/>
              <w:spacing w:after="0"/>
              <w:jc w:val="center"/>
              <w:rPr>
                <w:b/>
                <w:caps/>
                <w:noProof/>
              </w:rPr>
            </w:pPr>
          </w:p>
        </w:tc>
        <w:tc>
          <w:tcPr>
            <w:tcW w:w="1418" w:type="dxa"/>
            <w:tcBorders>
              <w:left w:val="nil"/>
            </w:tcBorders>
          </w:tcPr>
          <w:p w14:paraId="140B2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0F0B3" w14:textId="77777777" w:rsidR="00F25D98" w:rsidRDefault="00592FEE" w:rsidP="001E41F3">
            <w:pPr>
              <w:pStyle w:val="CRCoverPage"/>
              <w:spacing w:after="0"/>
              <w:jc w:val="center"/>
              <w:rPr>
                <w:b/>
                <w:bCs/>
                <w:caps/>
                <w:noProof/>
                <w:lang w:eastAsia="zh-CN"/>
              </w:rPr>
            </w:pPr>
            <w:r>
              <w:rPr>
                <w:rFonts w:hint="eastAsia"/>
                <w:b/>
                <w:bCs/>
                <w:caps/>
                <w:noProof/>
                <w:lang w:eastAsia="zh-CN"/>
              </w:rPr>
              <w:t>x</w:t>
            </w:r>
          </w:p>
        </w:tc>
      </w:tr>
    </w:tbl>
    <w:p w14:paraId="2E60FAF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FDC31F" w14:textId="77777777" w:rsidTr="00A94018">
        <w:tc>
          <w:tcPr>
            <w:tcW w:w="9640" w:type="dxa"/>
            <w:gridSpan w:val="11"/>
          </w:tcPr>
          <w:p w14:paraId="5988B111" w14:textId="77777777" w:rsidR="001E41F3" w:rsidRDefault="001E41F3">
            <w:pPr>
              <w:pStyle w:val="CRCoverPage"/>
              <w:spacing w:after="0"/>
              <w:rPr>
                <w:noProof/>
                <w:sz w:val="8"/>
                <w:szCs w:val="8"/>
              </w:rPr>
            </w:pPr>
          </w:p>
        </w:tc>
      </w:tr>
      <w:tr w:rsidR="001E41F3" w14:paraId="27631626" w14:textId="77777777" w:rsidTr="00A94018">
        <w:tc>
          <w:tcPr>
            <w:tcW w:w="1843" w:type="dxa"/>
            <w:tcBorders>
              <w:top w:val="single" w:sz="4" w:space="0" w:color="auto"/>
              <w:left w:val="single" w:sz="4" w:space="0" w:color="auto"/>
            </w:tcBorders>
          </w:tcPr>
          <w:p w14:paraId="01337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EFD95" w14:textId="77777777" w:rsidR="001E41F3" w:rsidRDefault="00C054DC">
            <w:pPr>
              <w:pStyle w:val="CRCoverPage"/>
              <w:spacing w:after="0"/>
              <w:ind w:left="100"/>
              <w:rPr>
                <w:noProof/>
              </w:rPr>
            </w:pPr>
            <w:bookmarkStart w:id="2" w:name="_Hlk69064563"/>
            <w:r>
              <w:t>KI#4-T3</w:t>
            </w:r>
            <w:r>
              <w:rPr>
                <w:lang w:val="en-US"/>
              </w:rPr>
              <w:t xml:space="preserve">, </w:t>
            </w:r>
            <w:r w:rsidRPr="5BB083EA">
              <w:rPr>
                <w:lang w:val="en-US"/>
              </w:rPr>
              <w:t>Enabling restricted PDU Session for remote provisioning of UE using User Plane</w:t>
            </w:r>
            <w:bookmarkEnd w:id="2"/>
            <w:r w:rsidRPr="5BB083EA">
              <w:rPr>
                <w:lang w:val="en-US"/>
              </w:rPr>
              <w:t xml:space="preserve"> </w:t>
            </w:r>
          </w:p>
        </w:tc>
      </w:tr>
      <w:tr w:rsidR="001E41F3" w14:paraId="0E677A6F" w14:textId="77777777" w:rsidTr="00A94018">
        <w:tc>
          <w:tcPr>
            <w:tcW w:w="1843" w:type="dxa"/>
            <w:tcBorders>
              <w:left w:val="single" w:sz="4" w:space="0" w:color="auto"/>
            </w:tcBorders>
          </w:tcPr>
          <w:p w14:paraId="1F556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15CF2" w14:textId="77777777" w:rsidR="001E41F3" w:rsidRDefault="001E41F3">
            <w:pPr>
              <w:pStyle w:val="CRCoverPage"/>
              <w:spacing w:after="0"/>
              <w:rPr>
                <w:noProof/>
                <w:sz w:val="8"/>
                <w:szCs w:val="8"/>
              </w:rPr>
            </w:pPr>
          </w:p>
        </w:tc>
      </w:tr>
      <w:tr w:rsidR="00A94018" w14:paraId="356EA2E8" w14:textId="77777777" w:rsidTr="00A94018">
        <w:tc>
          <w:tcPr>
            <w:tcW w:w="1843" w:type="dxa"/>
            <w:tcBorders>
              <w:left w:val="single" w:sz="4" w:space="0" w:color="auto"/>
            </w:tcBorders>
          </w:tcPr>
          <w:p w14:paraId="32D0AD3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29BC6" w14:textId="77777777"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14:paraId="3F0F3C71" w14:textId="77777777" w:rsidTr="00A94018">
        <w:tc>
          <w:tcPr>
            <w:tcW w:w="1843" w:type="dxa"/>
            <w:tcBorders>
              <w:left w:val="single" w:sz="4" w:space="0" w:color="auto"/>
            </w:tcBorders>
          </w:tcPr>
          <w:p w14:paraId="706C614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DC65B" w14:textId="77777777" w:rsidR="00A94018" w:rsidRDefault="00A94018" w:rsidP="00A94018">
            <w:pPr>
              <w:pStyle w:val="CRCoverPage"/>
              <w:spacing w:after="0"/>
              <w:ind w:left="100"/>
              <w:rPr>
                <w:noProof/>
              </w:rPr>
            </w:pPr>
            <w:r w:rsidRPr="00521DB7">
              <w:rPr>
                <w:noProof/>
              </w:rPr>
              <w:t>SA WG2</w:t>
            </w:r>
          </w:p>
        </w:tc>
      </w:tr>
      <w:tr w:rsidR="001E41F3" w14:paraId="03BDC462" w14:textId="77777777" w:rsidTr="00A94018">
        <w:tc>
          <w:tcPr>
            <w:tcW w:w="1843" w:type="dxa"/>
            <w:tcBorders>
              <w:left w:val="single" w:sz="4" w:space="0" w:color="auto"/>
            </w:tcBorders>
          </w:tcPr>
          <w:p w14:paraId="468E9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CD53F" w14:textId="77777777" w:rsidR="001E41F3" w:rsidRDefault="001E41F3">
            <w:pPr>
              <w:pStyle w:val="CRCoverPage"/>
              <w:spacing w:after="0"/>
              <w:rPr>
                <w:noProof/>
                <w:sz w:val="8"/>
                <w:szCs w:val="8"/>
              </w:rPr>
            </w:pPr>
          </w:p>
        </w:tc>
      </w:tr>
      <w:tr w:rsidR="001E41F3" w14:paraId="422CE03A" w14:textId="77777777" w:rsidTr="00A94018">
        <w:tc>
          <w:tcPr>
            <w:tcW w:w="1843" w:type="dxa"/>
            <w:tcBorders>
              <w:left w:val="single" w:sz="4" w:space="0" w:color="auto"/>
            </w:tcBorders>
          </w:tcPr>
          <w:p w14:paraId="222385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CCC9F1" w14:textId="77777777" w:rsidR="001E41F3" w:rsidRDefault="00C054DC">
            <w:pPr>
              <w:pStyle w:val="CRCoverPage"/>
              <w:spacing w:after="0"/>
              <w:ind w:left="100"/>
              <w:rPr>
                <w:noProof/>
              </w:rPr>
            </w:pPr>
            <w:r>
              <w:rPr>
                <w:noProof/>
              </w:rPr>
              <w:t>eNPN</w:t>
            </w:r>
          </w:p>
        </w:tc>
        <w:tc>
          <w:tcPr>
            <w:tcW w:w="567" w:type="dxa"/>
            <w:tcBorders>
              <w:left w:val="nil"/>
            </w:tcBorders>
          </w:tcPr>
          <w:p w14:paraId="166BF8F2" w14:textId="77777777" w:rsidR="001E41F3" w:rsidRDefault="001E41F3">
            <w:pPr>
              <w:pStyle w:val="CRCoverPage"/>
              <w:spacing w:after="0"/>
              <w:ind w:right="100"/>
              <w:rPr>
                <w:noProof/>
              </w:rPr>
            </w:pPr>
          </w:p>
        </w:tc>
        <w:tc>
          <w:tcPr>
            <w:tcW w:w="1417" w:type="dxa"/>
            <w:gridSpan w:val="3"/>
            <w:tcBorders>
              <w:left w:val="nil"/>
            </w:tcBorders>
          </w:tcPr>
          <w:p w14:paraId="473A1F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8846C"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348133A3" w14:textId="77777777" w:rsidTr="00A94018">
        <w:tc>
          <w:tcPr>
            <w:tcW w:w="1843" w:type="dxa"/>
            <w:tcBorders>
              <w:left w:val="single" w:sz="4" w:space="0" w:color="auto"/>
            </w:tcBorders>
          </w:tcPr>
          <w:p w14:paraId="4EA2E55D" w14:textId="77777777" w:rsidR="001E41F3" w:rsidRDefault="001E41F3">
            <w:pPr>
              <w:pStyle w:val="CRCoverPage"/>
              <w:spacing w:after="0"/>
              <w:rPr>
                <w:b/>
                <w:i/>
                <w:noProof/>
                <w:sz w:val="8"/>
                <w:szCs w:val="8"/>
              </w:rPr>
            </w:pPr>
          </w:p>
        </w:tc>
        <w:tc>
          <w:tcPr>
            <w:tcW w:w="1986" w:type="dxa"/>
            <w:gridSpan w:val="4"/>
          </w:tcPr>
          <w:p w14:paraId="5A4607E3" w14:textId="77777777" w:rsidR="001E41F3" w:rsidRDefault="001E41F3">
            <w:pPr>
              <w:pStyle w:val="CRCoverPage"/>
              <w:spacing w:after="0"/>
              <w:rPr>
                <w:noProof/>
                <w:sz w:val="8"/>
                <w:szCs w:val="8"/>
              </w:rPr>
            </w:pPr>
          </w:p>
        </w:tc>
        <w:tc>
          <w:tcPr>
            <w:tcW w:w="2267" w:type="dxa"/>
            <w:gridSpan w:val="2"/>
          </w:tcPr>
          <w:p w14:paraId="4BA966E8" w14:textId="77777777" w:rsidR="001E41F3" w:rsidRDefault="001E41F3">
            <w:pPr>
              <w:pStyle w:val="CRCoverPage"/>
              <w:spacing w:after="0"/>
              <w:rPr>
                <w:noProof/>
                <w:sz w:val="8"/>
                <w:szCs w:val="8"/>
              </w:rPr>
            </w:pPr>
          </w:p>
        </w:tc>
        <w:tc>
          <w:tcPr>
            <w:tcW w:w="1417" w:type="dxa"/>
            <w:gridSpan w:val="3"/>
          </w:tcPr>
          <w:p w14:paraId="3CDDAB26" w14:textId="77777777" w:rsidR="001E41F3" w:rsidRDefault="001E41F3">
            <w:pPr>
              <w:pStyle w:val="CRCoverPage"/>
              <w:spacing w:after="0"/>
              <w:rPr>
                <w:noProof/>
                <w:sz w:val="8"/>
                <w:szCs w:val="8"/>
              </w:rPr>
            </w:pPr>
          </w:p>
        </w:tc>
        <w:tc>
          <w:tcPr>
            <w:tcW w:w="2127" w:type="dxa"/>
            <w:tcBorders>
              <w:right w:val="single" w:sz="4" w:space="0" w:color="auto"/>
            </w:tcBorders>
          </w:tcPr>
          <w:p w14:paraId="1EFB949E" w14:textId="77777777" w:rsidR="001E41F3" w:rsidRDefault="001E41F3">
            <w:pPr>
              <w:pStyle w:val="CRCoverPage"/>
              <w:spacing w:after="0"/>
              <w:rPr>
                <w:noProof/>
                <w:sz w:val="8"/>
                <w:szCs w:val="8"/>
              </w:rPr>
            </w:pPr>
          </w:p>
        </w:tc>
      </w:tr>
      <w:tr w:rsidR="001E41F3" w14:paraId="19BD808D" w14:textId="77777777" w:rsidTr="00A94018">
        <w:trPr>
          <w:cantSplit/>
        </w:trPr>
        <w:tc>
          <w:tcPr>
            <w:tcW w:w="1843" w:type="dxa"/>
            <w:tcBorders>
              <w:left w:val="single" w:sz="4" w:space="0" w:color="auto"/>
            </w:tcBorders>
          </w:tcPr>
          <w:p w14:paraId="5BA6BD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C35D36" w14:textId="77777777"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14:paraId="2FDBABEC" w14:textId="77777777" w:rsidR="001E41F3" w:rsidRDefault="001E41F3">
            <w:pPr>
              <w:pStyle w:val="CRCoverPage"/>
              <w:spacing w:after="0"/>
              <w:rPr>
                <w:noProof/>
              </w:rPr>
            </w:pPr>
          </w:p>
        </w:tc>
        <w:tc>
          <w:tcPr>
            <w:tcW w:w="1417" w:type="dxa"/>
            <w:gridSpan w:val="3"/>
            <w:tcBorders>
              <w:left w:val="nil"/>
            </w:tcBorders>
          </w:tcPr>
          <w:p w14:paraId="195F45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114F2" w14:textId="77777777" w:rsidR="001E41F3" w:rsidRDefault="00C63C04">
            <w:pPr>
              <w:pStyle w:val="CRCoverPage"/>
              <w:spacing w:after="0"/>
              <w:ind w:left="100"/>
              <w:rPr>
                <w:noProof/>
              </w:rPr>
            </w:pPr>
            <w:r>
              <w:rPr>
                <w:noProof/>
              </w:rPr>
              <w:t>Rel-1</w:t>
            </w:r>
            <w:r w:rsidR="004A47B3">
              <w:rPr>
                <w:noProof/>
              </w:rPr>
              <w:t>7</w:t>
            </w:r>
          </w:p>
        </w:tc>
      </w:tr>
      <w:tr w:rsidR="001E41F3" w14:paraId="011649F8" w14:textId="77777777" w:rsidTr="00A94018">
        <w:tc>
          <w:tcPr>
            <w:tcW w:w="1843" w:type="dxa"/>
            <w:tcBorders>
              <w:left w:val="single" w:sz="4" w:space="0" w:color="auto"/>
              <w:bottom w:val="single" w:sz="4" w:space="0" w:color="auto"/>
            </w:tcBorders>
          </w:tcPr>
          <w:p w14:paraId="15F965C9" w14:textId="77777777" w:rsidR="001E41F3" w:rsidRDefault="001E41F3">
            <w:pPr>
              <w:pStyle w:val="CRCoverPage"/>
              <w:spacing w:after="0"/>
              <w:rPr>
                <w:b/>
                <w:i/>
                <w:noProof/>
              </w:rPr>
            </w:pPr>
          </w:p>
        </w:tc>
        <w:tc>
          <w:tcPr>
            <w:tcW w:w="4677" w:type="dxa"/>
            <w:gridSpan w:val="8"/>
            <w:tcBorders>
              <w:bottom w:val="single" w:sz="4" w:space="0" w:color="auto"/>
            </w:tcBorders>
          </w:tcPr>
          <w:p w14:paraId="1BC28B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383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B829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FD6B05" w14:textId="77777777" w:rsidTr="00A94018">
        <w:tc>
          <w:tcPr>
            <w:tcW w:w="1843" w:type="dxa"/>
          </w:tcPr>
          <w:p w14:paraId="4F206963" w14:textId="77777777" w:rsidR="001E41F3" w:rsidRDefault="001E41F3">
            <w:pPr>
              <w:pStyle w:val="CRCoverPage"/>
              <w:spacing w:after="0"/>
              <w:rPr>
                <w:b/>
                <w:i/>
                <w:noProof/>
                <w:sz w:val="8"/>
                <w:szCs w:val="8"/>
              </w:rPr>
            </w:pPr>
          </w:p>
        </w:tc>
        <w:tc>
          <w:tcPr>
            <w:tcW w:w="7797" w:type="dxa"/>
            <w:gridSpan w:val="10"/>
          </w:tcPr>
          <w:p w14:paraId="2977E0F2" w14:textId="77777777" w:rsidR="001E41F3" w:rsidRDefault="001E41F3">
            <w:pPr>
              <w:pStyle w:val="CRCoverPage"/>
              <w:spacing w:after="0"/>
              <w:rPr>
                <w:noProof/>
                <w:sz w:val="8"/>
                <w:szCs w:val="8"/>
              </w:rPr>
            </w:pPr>
          </w:p>
        </w:tc>
      </w:tr>
      <w:tr w:rsidR="001E41F3" w14:paraId="595EE5B3" w14:textId="77777777" w:rsidTr="00A94018">
        <w:tc>
          <w:tcPr>
            <w:tcW w:w="2694" w:type="dxa"/>
            <w:gridSpan w:val="2"/>
            <w:tcBorders>
              <w:top w:val="single" w:sz="4" w:space="0" w:color="auto"/>
              <w:left w:val="single" w:sz="4" w:space="0" w:color="auto"/>
            </w:tcBorders>
          </w:tcPr>
          <w:p w14:paraId="72FF87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F5DBE" w14:textId="77777777"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2CEC25C1" w14:textId="77777777"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7A712DE2" w14:textId="77777777" w:rsidR="00A7232F" w:rsidRPr="00DD51F3" w:rsidRDefault="00A7232F" w:rsidP="00A7232F">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62FA2FF6" w14:textId="77777777" w:rsidR="00A7232F" w:rsidRPr="00C41F79" w:rsidRDefault="00A7232F" w:rsidP="00A7232F">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330EC9C2" w14:textId="77777777" w:rsidR="001E41F3" w:rsidRDefault="00A7232F" w:rsidP="00A7232F">
            <w:pPr>
              <w:pStyle w:val="CRCoverPage"/>
              <w:spacing w:after="0"/>
              <w:ind w:left="100"/>
              <w:rPr>
                <w:noProof/>
              </w:rPr>
            </w:pPr>
            <w:r>
              <w:rPr>
                <w:rFonts w:hint="eastAsia"/>
                <w:noProof/>
                <w:lang w:eastAsia="zh-CN"/>
              </w:rPr>
              <w:t>This CR implement this to 23.503</w:t>
            </w:r>
          </w:p>
        </w:tc>
      </w:tr>
      <w:tr w:rsidR="001E41F3" w14:paraId="741DAAC0" w14:textId="77777777" w:rsidTr="00A94018">
        <w:tc>
          <w:tcPr>
            <w:tcW w:w="2694" w:type="dxa"/>
            <w:gridSpan w:val="2"/>
            <w:tcBorders>
              <w:left w:val="single" w:sz="4" w:space="0" w:color="auto"/>
            </w:tcBorders>
          </w:tcPr>
          <w:p w14:paraId="289EF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55B56A" w14:textId="77777777" w:rsidR="001E41F3" w:rsidRDefault="001E41F3">
            <w:pPr>
              <w:pStyle w:val="CRCoverPage"/>
              <w:spacing w:after="0"/>
              <w:rPr>
                <w:noProof/>
                <w:sz w:val="8"/>
                <w:szCs w:val="8"/>
              </w:rPr>
            </w:pPr>
          </w:p>
        </w:tc>
      </w:tr>
      <w:tr w:rsidR="001E41F3" w14:paraId="5DF85AFA" w14:textId="77777777" w:rsidTr="00A94018">
        <w:tc>
          <w:tcPr>
            <w:tcW w:w="2694" w:type="dxa"/>
            <w:gridSpan w:val="2"/>
            <w:tcBorders>
              <w:left w:val="single" w:sz="4" w:space="0" w:color="auto"/>
            </w:tcBorders>
          </w:tcPr>
          <w:p w14:paraId="312C82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F3671" w14:textId="77777777"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2DEF8DD1" w14:textId="77777777" w:rsidTr="00A94018">
        <w:tc>
          <w:tcPr>
            <w:tcW w:w="2694" w:type="dxa"/>
            <w:gridSpan w:val="2"/>
            <w:tcBorders>
              <w:left w:val="single" w:sz="4" w:space="0" w:color="auto"/>
            </w:tcBorders>
          </w:tcPr>
          <w:p w14:paraId="1BC6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3E546" w14:textId="77777777" w:rsidR="001E41F3" w:rsidRDefault="001E41F3">
            <w:pPr>
              <w:pStyle w:val="CRCoverPage"/>
              <w:spacing w:after="0"/>
              <w:rPr>
                <w:noProof/>
                <w:sz w:val="8"/>
                <w:szCs w:val="8"/>
              </w:rPr>
            </w:pPr>
          </w:p>
        </w:tc>
      </w:tr>
      <w:tr w:rsidR="001E41F3" w14:paraId="5F3EFBF3" w14:textId="77777777" w:rsidTr="00A94018">
        <w:tc>
          <w:tcPr>
            <w:tcW w:w="2694" w:type="dxa"/>
            <w:gridSpan w:val="2"/>
            <w:tcBorders>
              <w:left w:val="single" w:sz="4" w:space="0" w:color="auto"/>
              <w:bottom w:val="single" w:sz="4" w:space="0" w:color="auto"/>
            </w:tcBorders>
          </w:tcPr>
          <w:p w14:paraId="5A204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717F6" w14:textId="77777777" w:rsidR="001E41F3" w:rsidRDefault="00A7232F">
            <w:pPr>
              <w:pStyle w:val="CRCoverPage"/>
              <w:spacing w:after="0"/>
              <w:ind w:left="100"/>
              <w:rPr>
                <w:noProof/>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22C7F26A" w14:textId="77777777" w:rsidTr="00A94018">
        <w:tc>
          <w:tcPr>
            <w:tcW w:w="2694" w:type="dxa"/>
            <w:gridSpan w:val="2"/>
          </w:tcPr>
          <w:p w14:paraId="0E549357" w14:textId="77777777" w:rsidR="001E41F3" w:rsidRDefault="001E41F3">
            <w:pPr>
              <w:pStyle w:val="CRCoverPage"/>
              <w:spacing w:after="0"/>
              <w:rPr>
                <w:b/>
                <w:i/>
                <w:noProof/>
                <w:sz w:val="8"/>
                <w:szCs w:val="8"/>
              </w:rPr>
            </w:pPr>
          </w:p>
        </w:tc>
        <w:tc>
          <w:tcPr>
            <w:tcW w:w="6946" w:type="dxa"/>
            <w:gridSpan w:val="9"/>
          </w:tcPr>
          <w:p w14:paraId="5DA51FF5" w14:textId="77777777" w:rsidR="001E41F3" w:rsidRDefault="001E41F3">
            <w:pPr>
              <w:pStyle w:val="CRCoverPage"/>
              <w:spacing w:after="0"/>
              <w:rPr>
                <w:noProof/>
                <w:sz w:val="8"/>
                <w:szCs w:val="8"/>
              </w:rPr>
            </w:pPr>
          </w:p>
        </w:tc>
      </w:tr>
      <w:tr w:rsidR="001E41F3" w14:paraId="1E3CF1A0" w14:textId="77777777" w:rsidTr="00A94018">
        <w:tc>
          <w:tcPr>
            <w:tcW w:w="2694" w:type="dxa"/>
            <w:gridSpan w:val="2"/>
            <w:tcBorders>
              <w:top w:val="single" w:sz="4" w:space="0" w:color="auto"/>
              <w:left w:val="single" w:sz="4" w:space="0" w:color="auto"/>
            </w:tcBorders>
          </w:tcPr>
          <w:p w14:paraId="6BABA2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1CDC" w14:textId="77777777" w:rsidR="001E41F3" w:rsidRDefault="00A7232F">
            <w:pPr>
              <w:pStyle w:val="CRCoverPage"/>
              <w:spacing w:after="0"/>
              <w:ind w:left="100"/>
              <w:rPr>
                <w:noProof/>
              </w:rPr>
            </w:pPr>
            <w:r>
              <w:rPr>
                <w:rFonts w:hint="eastAsia"/>
                <w:noProof/>
                <w:lang w:eastAsia="zh-CN"/>
              </w:rPr>
              <w:t>3.2, 6.1.3.2.3, 6.1.3.X(</w:t>
            </w:r>
            <w:r>
              <w:rPr>
                <w:noProof/>
                <w:lang w:eastAsia="zh-CN"/>
              </w:rPr>
              <w:t>new</w:t>
            </w:r>
            <w:r>
              <w:rPr>
                <w:rFonts w:hint="eastAsia"/>
                <w:noProof/>
                <w:lang w:eastAsia="zh-CN"/>
              </w:rPr>
              <w:t>)</w:t>
            </w:r>
          </w:p>
        </w:tc>
      </w:tr>
      <w:tr w:rsidR="001E41F3" w14:paraId="490CC78F" w14:textId="77777777" w:rsidTr="00A94018">
        <w:tc>
          <w:tcPr>
            <w:tcW w:w="2694" w:type="dxa"/>
            <w:gridSpan w:val="2"/>
            <w:tcBorders>
              <w:left w:val="single" w:sz="4" w:space="0" w:color="auto"/>
            </w:tcBorders>
          </w:tcPr>
          <w:p w14:paraId="230E48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EBFB0" w14:textId="77777777" w:rsidR="001E41F3" w:rsidRDefault="001E41F3">
            <w:pPr>
              <w:pStyle w:val="CRCoverPage"/>
              <w:spacing w:after="0"/>
              <w:rPr>
                <w:noProof/>
                <w:sz w:val="8"/>
                <w:szCs w:val="8"/>
              </w:rPr>
            </w:pPr>
          </w:p>
        </w:tc>
      </w:tr>
      <w:tr w:rsidR="001E41F3" w14:paraId="2CE825B0" w14:textId="77777777" w:rsidTr="00A94018">
        <w:tc>
          <w:tcPr>
            <w:tcW w:w="2694" w:type="dxa"/>
            <w:gridSpan w:val="2"/>
            <w:tcBorders>
              <w:left w:val="single" w:sz="4" w:space="0" w:color="auto"/>
            </w:tcBorders>
          </w:tcPr>
          <w:p w14:paraId="0A50A6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77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07B0C" w14:textId="77777777" w:rsidR="001E41F3" w:rsidRDefault="001E41F3">
            <w:pPr>
              <w:pStyle w:val="CRCoverPage"/>
              <w:spacing w:after="0"/>
              <w:jc w:val="center"/>
              <w:rPr>
                <w:b/>
                <w:caps/>
                <w:noProof/>
              </w:rPr>
            </w:pPr>
            <w:r>
              <w:rPr>
                <w:b/>
                <w:caps/>
                <w:noProof/>
              </w:rPr>
              <w:t>N</w:t>
            </w:r>
          </w:p>
        </w:tc>
        <w:tc>
          <w:tcPr>
            <w:tcW w:w="2977" w:type="dxa"/>
            <w:gridSpan w:val="4"/>
          </w:tcPr>
          <w:p w14:paraId="4A6D5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6278D" w14:textId="77777777" w:rsidR="001E41F3" w:rsidRDefault="001E41F3">
            <w:pPr>
              <w:pStyle w:val="CRCoverPage"/>
              <w:spacing w:after="0"/>
              <w:ind w:left="99"/>
              <w:rPr>
                <w:noProof/>
              </w:rPr>
            </w:pPr>
          </w:p>
        </w:tc>
      </w:tr>
      <w:tr w:rsidR="001E41F3" w14:paraId="4C53FF09" w14:textId="77777777" w:rsidTr="00A94018">
        <w:tc>
          <w:tcPr>
            <w:tcW w:w="2694" w:type="dxa"/>
            <w:gridSpan w:val="2"/>
            <w:tcBorders>
              <w:left w:val="single" w:sz="4" w:space="0" w:color="auto"/>
            </w:tcBorders>
          </w:tcPr>
          <w:p w14:paraId="60FAA6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42D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4E8E7"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5A079C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BA348" w14:textId="77777777" w:rsidR="001E41F3" w:rsidRDefault="00145D43">
            <w:pPr>
              <w:pStyle w:val="CRCoverPage"/>
              <w:spacing w:after="0"/>
              <w:ind w:left="99"/>
              <w:rPr>
                <w:noProof/>
              </w:rPr>
            </w:pPr>
            <w:r>
              <w:rPr>
                <w:noProof/>
              </w:rPr>
              <w:t xml:space="preserve">TS/TR ... CR ... </w:t>
            </w:r>
          </w:p>
        </w:tc>
      </w:tr>
      <w:tr w:rsidR="001E41F3" w14:paraId="7E6AA570" w14:textId="77777777" w:rsidTr="00A94018">
        <w:tc>
          <w:tcPr>
            <w:tcW w:w="2694" w:type="dxa"/>
            <w:gridSpan w:val="2"/>
            <w:tcBorders>
              <w:left w:val="single" w:sz="4" w:space="0" w:color="auto"/>
            </w:tcBorders>
          </w:tcPr>
          <w:p w14:paraId="4D6BDC1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7B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76C1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697B5A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6AD14" w14:textId="77777777" w:rsidR="001E41F3" w:rsidRDefault="00145D43">
            <w:pPr>
              <w:pStyle w:val="CRCoverPage"/>
              <w:spacing w:after="0"/>
              <w:ind w:left="99"/>
              <w:rPr>
                <w:noProof/>
              </w:rPr>
            </w:pPr>
            <w:r>
              <w:rPr>
                <w:noProof/>
              </w:rPr>
              <w:t xml:space="preserve">TS/TR ... CR ... </w:t>
            </w:r>
          </w:p>
        </w:tc>
      </w:tr>
      <w:tr w:rsidR="001E41F3" w14:paraId="06E95A27" w14:textId="77777777" w:rsidTr="00A94018">
        <w:tc>
          <w:tcPr>
            <w:tcW w:w="2694" w:type="dxa"/>
            <w:gridSpan w:val="2"/>
            <w:tcBorders>
              <w:left w:val="single" w:sz="4" w:space="0" w:color="auto"/>
            </w:tcBorders>
          </w:tcPr>
          <w:p w14:paraId="5C59B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C16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ABBB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2A10D0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D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560471" w14:textId="77777777" w:rsidTr="00A94018">
        <w:tc>
          <w:tcPr>
            <w:tcW w:w="2694" w:type="dxa"/>
            <w:gridSpan w:val="2"/>
            <w:tcBorders>
              <w:left w:val="single" w:sz="4" w:space="0" w:color="auto"/>
            </w:tcBorders>
          </w:tcPr>
          <w:p w14:paraId="41343986" w14:textId="77777777" w:rsidR="001E41F3" w:rsidRDefault="001E41F3">
            <w:pPr>
              <w:pStyle w:val="CRCoverPage"/>
              <w:spacing w:after="0"/>
              <w:rPr>
                <w:b/>
                <w:i/>
                <w:noProof/>
              </w:rPr>
            </w:pPr>
          </w:p>
        </w:tc>
        <w:tc>
          <w:tcPr>
            <w:tcW w:w="6946" w:type="dxa"/>
            <w:gridSpan w:val="9"/>
            <w:tcBorders>
              <w:right w:val="single" w:sz="4" w:space="0" w:color="auto"/>
            </w:tcBorders>
          </w:tcPr>
          <w:p w14:paraId="0B8F9BBB" w14:textId="77777777" w:rsidR="001E41F3" w:rsidRDefault="001E41F3">
            <w:pPr>
              <w:pStyle w:val="CRCoverPage"/>
              <w:spacing w:after="0"/>
              <w:rPr>
                <w:noProof/>
              </w:rPr>
            </w:pPr>
          </w:p>
        </w:tc>
      </w:tr>
      <w:tr w:rsidR="001E41F3" w14:paraId="552BD2E7" w14:textId="77777777" w:rsidTr="00A94018">
        <w:tc>
          <w:tcPr>
            <w:tcW w:w="2694" w:type="dxa"/>
            <w:gridSpan w:val="2"/>
            <w:tcBorders>
              <w:left w:val="single" w:sz="4" w:space="0" w:color="auto"/>
              <w:bottom w:val="single" w:sz="4" w:space="0" w:color="auto"/>
            </w:tcBorders>
          </w:tcPr>
          <w:p w14:paraId="41F51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9C01B" w14:textId="77777777" w:rsidR="001E41F3" w:rsidRDefault="001E41F3">
            <w:pPr>
              <w:pStyle w:val="CRCoverPage"/>
              <w:spacing w:after="0"/>
              <w:ind w:left="100"/>
              <w:rPr>
                <w:noProof/>
              </w:rPr>
            </w:pPr>
          </w:p>
        </w:tc>
      </w:tr>
      <w:tr w:rsidR="008863B9" w:rsidRPr="008863B9" w14:paraId="1F96CC35" w14:textId="77777777" w:rsidTr="00A94018">
        <w:tc>
          <w:tcPr>
            <w:tcW w:w="2694" w:type="dxa"/>
            <w:gridSpan w:val="2"/>
            <w:tcBorders>
              <w:top w:val="single" w:sz="4" w:space="0" w:color="auto"/>
              <w:bottom w:val="single" w:sz="4" w:space="0" w:color="auto"/>
            </w:tcBorders>
          </w:tcPr>
          <w:p w14:paraId="0D46D4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3E00A" w14:textId="77777777" w:rsidR="008863B9" w:rsidRPr="008863B9" w:rsidRDefault="008863B9">
            <w:pPr>
              <w:pStyle w:val="CRCoverPage"/>
              <w:spacing w:after="0"/>
              <w:ind w:left="100"/>
              <w:rPr>
                <w:noProof/>
                <w:sz w:val="8"/>
                <w:szCs w:val="8"/>
              </w:rPr>
            </w:pPr>
          </w:p>
        </w:tc>
      </w:tr>
      <w:tr w:rsidR="008863B9" w14:paraId="668D1F8B" w14:textId="77777777" w:rsidTr="00A94018">
        <w:tc>
          <w:tcPr>
            <w:tcW w:w="2694" w:type="dxa"/>
            <w:gridSpan w:val="2"/>
            <w:tcBorders>
              <w:top w:val="single" w:sz="4" w:space="0" w:color="auto"/>
              <w:left w:val="single" w:sz="4" w:space="0" w:color="auto"/>
              <w:bottom w:val="single" w:sz="4" w:space="0" w:color="auto"/>
            </w:tcBorders>
          </w:tcPr>
          <w:p w14:paraId="7724C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CA6A" w14:textId="77777777" w:rsidR="008863B9" w:rsidRDefault="008863B9">
            <w:pPr>
              <w:pStyle w:val="CRCoverPage"/>
              <w:spacing w:after="0"/>
              <w:ind w:left="100"/>
              <w:rPr>
                <w:noProof/>
              </w:rPr>
            </w:pPr>
          </w:p>
        </w:tc>
      </w:tr>
    </w:tbl>
    <w:p w14:paraId="4F000BEF" w14:textId="77777777" w:rsidR="001E41F3" w:rsidRDefault="001E41F3">
      <w:pPr>
        <w:pStyle w:val="CRCoverPage"/>
        <w:spacing w:after="0"/>
        <w:rPr>
          <w:noProof/>
          <w:sz w:val="8"/>
          <w:szCs w:val="8"/>
        </w:rPr>
      </w:pPr>
    </w:p>
    <w:p w14:paraId="4FD6B401"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AC45E9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5A6D5A43" w14:textId="77777777" w:rsidR="00A903F7" w:rsidRDefault="00A903F7" w:rsidP="00A903F7">
      <w:pPr>
        <w:rPr>
          <w:noProof/>
        </w:rPr>
      </w:pPr>
    </w:p>
    <w:p w14:paraId="302C97FA" w14:textId="77777777" w:rsidR="00A7232F" w:rsidRPr="00F70B61" w:rsidRDefault="00A7232F" w:rsidP="00A7232F">
      <w:pPr>
        <w:pStyle w:val="Heading2"/>
      </w:pPr>
      <w:bookmarkStart w:id="5" w:name="_Toc19197269"/>
      <w:bookmarkStart w:id="6" w:name="_Toc27896422"/>
      <w:bookmarkStart w:id="7" w:name="_Toc36192589"/>
      <w:bookmarkStart w:id="8" w:name="_Toc37076320"/>
      <w:bookmarkStart w:id="9" w:name="_Toc45194766"/>
      <w:bookmarkStart w:id="10" w:name="_Toc47594178"/>
      <w:bookmarkStart w:id="11" w:name="_Toc51836809"/>
      <w:bookmarkStart w:id="12" w:name="_Toc59101243"/>
      <w:r w:rsidRPr="00F70B61">
        <w:t>3.2</w:t>
      </w:r>
      <w:r w:rsidRPr="00F70B61">
        <w:tab/>
        <w:t>Abbreviations</w:t>
      </w:r>
      <w:bookmarkEnd w:id="5"/>
      <w:bookmarkEnd w:id="6"/>
      <w:bookmarkEnd w:id="7"/>
      <w:bookmarkEnd w:id="8"/>
      <w:bookmarkEnd w:id="9"/>
      <w:bookmarkEnd w:id="10"/>
      <w:bookmarkEnd w:id="11"/>
      <w:bookmarkEnd w:id="12"/>
    </w:p>
    <w:p w14:paraId="39CF3148" w14:textId="77777777"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5CA25A5E" w14:textId="77777777" w:rsidR="00A532F5" w:rsidRDefault="00A532F5" w:rsidP="00A532F5">
      <w:pPr>
        <w:pStyle w:val="EW"/>
      </w:pPr>
      <w:r>
        <w:t>AMBR</w:t>
      </w:r>
      <w:r>
        <w:tab/>
        <w:t>Aggregated Maximum Bitrate</w:t>
      </w:r>
    </w:p>
    <w:p w14:paraId="5B719F5D" w14:textId="77777777" w:rsidR="00A532F5" w:rsidRPr="00F70B61" w:rsidRDefault="00A532F5" w:rsidP="00A532F5">
      <w:pPr>
        <w:pStyle w:val="EW"/>
      </w:pPr>
      <w:r w:rsidRPr="00F70B61">
        <w:t>ANDSP</w:t>
      </w:r>
      <w:r w:rsidRPr="00F70B61">
        <w:tab/>
        <w:t>Access Network Discovery &amp; Selection Policy</w:t>
      </w:r>
    </w:p>
    <w:p w14:paraId="30FB9D1C" w14:textId="77777777" w:rsidR="00A532F5" w:rsidRDefault="00A532F5" w:rsidP="00A532F5">
      <w:pPr>
        <w:pStyle w:val="EW"/>
      </w:pPr>
      <w:r>
        <w:t>ARP</w:t>
      </w:r>
      <w:r>
        <w:tab/>
        <w:t>Allocation and Retention Priority</w:t>
      </w:r>
    </w:p>
    <w:p w14:paraId="3FC70B58" w14:textId="77777777" w:rsidR="00A532F5" w:rsidRDefault="00A532F5" w:rsidP="00A532F5">
      <w:pPr>
        <w:pStyle w:val="EW"/>
      </w:pPr>
      <w:r>
        <w:t>ASP</w:t>
      </w:r>
      <w:r>
        <w:tab/>
        <w:t>Application Service Provider</w:t>
      </w:r>
    </w:p>
    <w:p w14:paraId="520B1672" w14:textId="77777777" w:rsidR="00A532F5" w:rsidRDefault="00A532F5" w:rsidP="00A532F5">
      <w:pPr>
        <w:pStyle w:val="EW"/>
      </w:pPr>
      <w:r>
        <w:t>BDT</w:t>
      </w:r>
      <w:r>
        <w:tab/>
        <w:t>Background Data Transfer</w:t>
      </w:r>
    </w:p>
    <w:p w14:paraId="0E68E756" w14:textId="77777777" w:rsidR="00A532F5" w:rsidRDefault="00A532F5" w:rsidP="00A532F5">
      <w:pPr>
        <w:pStyle w:val="EW"/>
      </w:pPr>
      <w:r>
        <w:t>BSF</w:t>
      </w:r>
      <w:r>
        <w:tab/>
        <w:t>Binding Support Function</w:t>
      </w:r>
    </w:p>
    <w:p w14:paraId="697F9280" w14:textId="77777777" w:rsidR="00A532F5" w:rsidRDefault="00A532F5" w:rsidP="00A532F5">
      <w:pPr>
        <w:pStyle w:val="EW"/>
      </w:pPr>
      <w:r>
        <w:t>CHF</w:t>
      </w:r>
      <w:r>
        <w:tab/>
      </w:r>
      <w:proofErr w:type="spellStart"/>
      <w:r>
        <w:t>CHarging</w:t>
      </w:r>
      <w:proofErr w:type="spellEnd"/>
      <w:r>
        <w:t xml:space="preserve"> Function</w:t>
      </w:r>
    </w:p>
    <w:p w14:paraId="5E24248C" w14:textId="77777777" w:rsidR="00A532F5" w:rsidRPr="00F70B61" w:rsidRDefault="00A532F5" w:rsidP="00A532F5">
      <w:pPr>
        <w:pStyle w:val="EW"/>
      </w:pPr>
      <w:r w:rsidRPr="00F70B61">
        <w:t>H-PCF</w:t>
      </w:r>
      <w:r w:rsidRPr="00F70B61">
        <w:tab/>
        <w:t>A PCF in the HPLMN</w:t>
      </w:r>
    </w:p>
    <w:p w14:paraId="2B9AE5DA" w14:textId="77777777" w:rsidR="00A532F5" w:rsidRDefault="00A532F5" w:rsidP="00A532F5">
      <w:pPr>
        <w:pStyle w:val="EW"/>
        <w:rPr>
          <w:lang w:eastAsia="zh-CN"/>
        </w:rPr>
      </w:pPr>
      <w:r>
        <w:rPr>
          <w:lang w:eastAsia="zh-CN"/>
        </w:rPr>
        <w:t>H-UDR</w:t>
      </w:r>
      <w:r>
        <w:rPr>
          <w:lang w:eastAsia="zh-CN"/>
        </w:rPr>
        <w:tab/>
        <w:t>A UDR in the HPLMN</w:t>
      </w:r>
    </w:p>
    <w:p w14:paraId="7070B19C" w14:textId="77777777" w:rsidR="00A532F5" w:rsidRDefault="00A532F5" w:rsidP="00A532F5">
      <w:pPr>
        <w:pStyle w:val="EW"/>
        <w:rPr>
          <w:lang w:eastAsia="zh-CN"/>
        </w:rPr>
      </w:pPr>
      <w:r>
        <w:rPr>
          <w:lang w:eastAsia="zh-CN"/>
        </w:rPr>
        <w:t>MPS</w:t>
      </w:r>
      <w:r>
        <w:rPr>
          <w:lang w:eastAsia="zh-CN"/>
        </w:rPr>
        <w:tab/>
        <w:t>Multimedia Priority Service</w:t>
      </w:r>
    </w:p>
    <w:p w14:paraId="2E5AB093" w14:textId="77777777" w:rsidR="00A532F5" w:rsidRDefault="00A532F5" w:rsidP="00A532F5">
      <w:pPr>
        <w:pStyle w:val="EW"/>
        <w:rPr>
          <w:lang w:eastAsia="zh-CN"/>
        </w:rPr>
      </w:pPr>
      <w:r>
        <w:rPr>
          <w:lang w:eastAsia="zh-CN"/>
        </w:rPr>
        <w:t>NBIFOM</w:t>
      </w:r>
      <w:r>
        <w:rPr>
          <w:lang w:eastAsia="zh-CN"/>
        </w:rPr>
        <w:tab/>
        <w:t>Network-based IP flow mobility</w:t>
      </w:r>
    </w:p>
    <w:p w14:paraId="6834B777" w14:textId="77777777" w:rsidR="00A532F5" w:rsidRDefault="00A532F5" w:rsidP="00A532F5">
      <w:pPr>
        <w:pStyle w:val="EW"/>
        <w:rPr>
          <w:lang w:eastAsia="zh-CN"/>
        </w:rPr>
      </w:pPr>
      <w:r>
        <w:rPr>
          <w:lang w:eastAsia="zh-CN"/>
        </w:rPr>
        <w:t>NSWO</w:t>
      </w:r>
      <w:r>
        <w:rPr>
          <w:lang w:eastAsia="zh-CN"/>
        </w:rPr>
        <w:tab/>
        <w:t>Non-Seamless WLAN Offload</w:t>
      </w:r>
    </w:p>
    <w:p w14:paraId="496F35AF" w14:textId="77777777"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14:paraId="4A6B522A" w14:textId="77777777" w:rsidR="00A532F5" w:rsidRDefault="00A532F5" w:rsidP="00A532F5">
      <w:pPr>
        <w:pStyle w:val="EW"/>
      </w:pPr>
      <w:r>
        <w:t>OAM</w:t>
      </w:r>
      <w:r>
        <w:tab/>
        <w:t>Operation Administration and Maintenance</w:t>
      </w:r>
    </w:p>
    <w:p w14:paraId="123BFC10" w14:textId="77777777" w:rsidR="00A532F5" w:rsidRPr="00F70B61" w:rsidRDefault="00A532F5" w:rsidP="00A532F5">
      <w:pPr>
        <w:pStyle w:val="EW"/>
      </w:pPr>
      <w:r w:rsidRPr="00F70B61">
        <w:t>OCS</w:t>
      </w:r>
      <w:r w:rsidRPr="00F70B61">
        <w:tab/>
        <w:t>Online Charging System</w:t>
      </w:r>
    </w:p>
    <w:p w14:paraId="2241AD62" w14:textId="77777777" w:rsidR="00A532F5" w:rsidRDefault="00A532F5" w:rsidP="00A532F5">
      <w:pPr>
        <w:pStyle w:val="EW"/>
      </w:pPr>
      <w:r>
        <w:t>PCC</w:t>
      </w:r>
      <w:r>
        <w:tab/>
        <w:t>Policy and Charging Control</w:t>
      </w:r>
    </w:p>
    <w:p w14:paraId="4CA54B96" w14:textId="77777777" w:rsidR="00A532F5" w:rsidRDefault="00A532F5" w:rsidP="00A532F5">
      <w:pPr>
        <w:pStyle w:val="EW"/>
      </w:pPr>
      <w:r>
        <w:t>PFD</w:t>
      </w:r>
      <w:r>
        <w:tab/>
        <w:t>Packet Flow Description</w:t>
      </w:r>
    </w:p>
    <w:p w14:paraId="7C51A22A" w14:textId="77777777" w:rsidR="00A532F5" w:rsidRDefault="00A532F5" w:rsidP="00A532F5">
      <w:pPr>
        <w:pStyle w:val="EW"/>
      </w:pPr>
      <w:r>
        <w:t>PFDF</w:t>
      </w:r>
      <w:r>
        <w:tab/>
        <w:t>Packet Flow Description Function</w:t>
      </w:r>
    </w:p>
    <w:p w14:paraId="62C71BF1" w14:textId="77777777" w:rsidR="00A532F5" w:rsidRDefault="00A532F5" w:rsidP="00A532F5">
      <w:pPr>
        <w:pStyle w:val="EW"/>
      </w:pPr>
      <w:r>
        <w:t>PRA</w:t>
      </w:r>
      <w:r>
        <w:tab/>
        <w:t>Presence Reporting Area</w:t>
      </w:r>
    </w:p>
    <w:p w14:paraId="0B87E1F8" w14:textId="77777777" w:rsidR="00A532F5" w:rsidRDefault="00A532F5" w:rsidP="00A532F5">
      <w:pPr>
        <w:pStyle w:val="EW"/>
      </w:pPr>
      <w:proofErr w:type="spellStart"/>
      <w:r>
        <w:t>ProSe</w:t>
      </w:r>
      <w:proofErr w:type="spellEnd"/>
      <w:r>
        <w:tab/>
        <w:t>Proximity based Services</w:t>
      </w:r>
    </w:p>
    <w:p w14:paraId="76F48C68" w14:textId="77777777" w:rsidR="00A532F5" w:rsidRDefault="00A532F5" w:rsidP="00A532F5">
      <w:pPr>
        <w:pStyle w:val="EW"/>
      </w:pPr>
      <w:proofErr w:type="spellStart"/>
      <w:r>
        <w:t>ProSeP</w:t>
      </w:r>
      <w:proofErr w:type="spellEnd"/>
      <w:r>
        <w:tab/>
      </w:r>
      <w:proofErr w:type="spellStart"/>
      <w:r>
        <w:t>ProSe</w:t>
      </w:r>
      <w:proofErr w:type="spellEnd"/>
      <w:r>
        <w:t xml:space="preserve"> Policy</w:t>
      </w:r>
    </w:p>
    <w:p w14:paraId="1EBB5D28" w14:textId="77777777" w:rsidR="00A532F5" w:rsidRDefault="00A532F5" w:rsidP="00A532F5">
      <w:pPr>
        <w:pStyle w:val="EW"/>
        <w:rPr>
          <w:ins w:id="13" w:author="Nokia-user1" w:date="2021-01-27T12:08:00Z"/>
        </w:rPr>
      </w:pPr>
      <w:ins w:id="14" w:author="Nokia-user1" w:date="2021-01-27T12:08:00Z">
        <w:r>
          <w:t>P</w:t>
        </w:r>
      </w:ins>
      <w:ins w:id="15" w:author="Qualcomm-HZ" w:date="2021-02-22T15:42:00Z">
        <w:r>
          <w:t>V</w:t>
        </w:r>
      </w:ins>
      <w:ins w:id="16" w:author="Nokia-user1" w:date="2021-01-27T12:08:00Z">
        <w:r>
          <w:t>S</w:t>
        </w:r>
        <w:r>
          <w:tab/>
        </w:r>
        <w:r w:rsidRPr="001A2037">
          <w:t>Provisioning Server</w:t>
        </w:r>
      </w:ins>
    </w:p>
    <w:p w14:paraId="14F18640" w14:textId="77777777" w:rsidR="00A532F5" w:rsidRDefault="00A532F5" w:rsidP="00A532F5">
      <w:pPr>
        <w:pStyle w:val="EW"/>
      </w:pPr>
      <w:r>
        <w:t>RAN</w:t>
      </w:r>
      <w:r>
        <w:tab/>
        <w:t>Radio Access Network</w:t>
      </w:r>
    </w:p>
    <w:p w14:paraId="10B7FA01" w14:textId="77777777" w:rsidR="00A532F5" w:rsidRDefault="00A532F5" w:rsidP="00A532F5">
      <w:pPr>
        <w:pStyle w:val="EW"/>
      </w:pPr>
      <w:ins w:id="17" w:author="zte-v1" w:date="2021-01-22T22:18:00Z">
        <w:r>
          <w:t>SNPN</w:t>
        </w:r>
        <w:r w:rsidRPr="00DF18AB">
          <w:tab/>
        </w:r>
        <w:r>
          <w:t>Stand-alone Non-Public Network</w:t>
        </w:r>
      </w:ins>
    </w:p>
    <w:p w14:paraId="7CFEA70A" w14:textId="77777777"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14:paraId="505B310E" w14:textId="77777777" w:rsidR="00A532F5" w:rsidRDefault="00A532F5" w:rsidP="00A532F5">
      <w:pPr>
        <w:pStyle w:val="EW"/>
      </w:pPr>
      <w:r>
        <w:t>V2XP</w:t>
      </w:r>
      <w:r>
        <w:tab/>
        <w:t>V2X Policy</w:t>
      </w:r>
    </w:p>
    <w:p w14:paraId="5575BAD4" w14:textId="77777777" w:rsidR="00A532F5" w:rsidRPr="00F70B61" w:rsidRDefault="00A532F5" w:rsidP="00A532F5">
      <w:pPr>
        <w:pStyle w:val="EW"/>
      </w:pPr>
      <w:r w:rsidRPr="00F70B61">
        <w:t>V-PCF</w:t>
      </w:r>
      <w:r w:rsidRPr="00F70B61">
        <w:tab/>
        <w:t>A PCF in the VPLMN</w:t>
      </w:r>
    </w:p>
    <w:p w14:paraId="208D4191" w14:textId="77777777" w:rsidR="00A532F5" w:rsidRDefault="00A532F5" w:rsidP="00A532F5">
      <w:pPr>
        <w:pStyle w:val="EW"/>
      </w:pPr>
      <w:r>
        <w:t>V-UDR</w:t>
      </w:r>
      <w:r>
        <w:tab/>
        <w:t>A UDR in the VPLMN</w:t>
      </w:r>
    </w:p>
    <w:p w14:paraId="66191664" w14:textId="77777777" w:rsidR="00A532F5" w:rsidRDefault="00A532F5" w:rsidP="00A532F5">
      <w:pPr>
        <w:pStyle w:val="EW"/>
      </w:pPr>
      <w:proofErr w:type="spellStart"/>
      <w:r>
        <w:t>vSRVCC</w:t>
      </w:r>
      <w:proofErr w:type="spellEnd"/>
      <w:r>
        <w:tab/>
        <w:t>video Single Radio Voice Call Continuity</w:t>
      </w:r>
    </w:p>
    <w:p w14:paraId="6B7CD570" w14:textId="77777777" w:rsidR="00A532F5" w:rsidRPr="00F70B61" w:rsidRDefault="00A532F5" w:rsidP="00A532F5">
      <w:pPr>
        <w:pStyle w:val="EW"/>
      </w:pPr>
      <w:r w:rsidRPr="00F70B61">
        <w:t>WLANSP</w:t>
      </w:r>
      <w:r w:rsidRPr="00F70B61">
        <w:tab/>
        <w:t>WLAN Selection Policy</w:t>
      </w:r>
    </w:p>
    <w:p w14:paraId="2F152519" w14:textId="77777777" w:rsidR="00A532F5" w:rsidRDefault="00A532F5" w:rsidP="00A903F7">
      <w:pPr>
        <w:rPr>
          <w:noProof/>
        </w:rPr>
      </w:pPr>
    </w:p>
    <w:p w14:paraId="593CE9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E42BC3" w14:textId="77777777" w:rsidR="00A903F7" w:rsidRDefault="00A903F7" w:rsidP="00A903F7">
      <w:pPr>
        <w:rPr>
          <w:noProof/>
        </w:rPr>
      </w:pPr>
    </w:p>
    <w:p w14:paraId="1C6F89F8" w14:textId="77777777" w:rsidR="00A7232F" w:rsidRPr="00F70B61" w:rsidRDefault="00A7232F" w:rsidP="00A7232F">
      <w:pPr>
        <w:pStyle w:val="Heading5"/>
      </w:pPr>
      <w:bookmarkStart w:id="18" w:name="_Toc19197337"/>
      <w:bookmarkStart w:id="19" w:name="_Toc27896490"/>
      <w:bookmarkStart w:id="20" w:name="_Toc36192658"/>
      <w:bookmarkStart w:id="21" w:name="_Toc37076389"/>
      <w:bookmarkStart w:id="22" w:name="_Toc45194835"/>
      <w:bookmarkStart w:id="23" w:name="_Toc47594247"/>
      <w:bookmarkStart w:id="24" w:name="_Toc51836878"/>
      <w:bookmarkStart w:id="25" w:name="_Toc59101312"/>
      <w:r w:rsidRPr="00F70B61">
        <w:t>6.1.3.2.3</w:t>
      </w:r>
      <w:r w:rsidRPr="00F70B61">
        <w:tab/>
        <w:t>PCC rule authorization</w:t>
      </w:r>
      <w:bookmarkEnd w:id="18"/>
      <w:bookmarkEnd w:id="19"/>
      <w:bookmarkEnd w:id="20"/>
      <w:bookmarkEnd w:id="21"/>
      <w:bookmarkEnd w:id="22"/>
      <w:bookmarkEnd w:id="23"/>
      <w:bookmarkEnd w:id="24"/>
      <w:bookmarkEnd w:id="25"/>
    </w:p>
    <w:p w14:paraId="7E0CB66C" w14:textId="77777777"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14:paraId="48BF4A70" w14:textId="77777777"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14:paraId="6D97989B" w14:textId="77777777" w:rsidR="00942ADB" w:rsidRPr="00942ADB" w:rsidRDefault="00A7232F" w:rsidP="00A7232F">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6BC65E0E" w14:textId="77777777" w:rsidR="00A7232F" w:rsidRPr="00F70B61" w:rsidRDefault="00A7232F" w:rsidP="00A7232F">
      <w:ins w:id="26" w:author="zte-v1" w:date="2021-01-22T22:20:00Z">
        <w:r w:rsidRPr="00F70B61">
          <w:t xml:space="preserve">The authorization of a PCC rule </w:t>
        </w:r>
      </w:ins>
      <w:ins w:id="27" w:author="Nokia-user1" w:date="2021-02-24T20:26:00Z">
        <w:r>
          <w:t>used</w:t>
        </w:r>
      </w:ins>
      <w:ins w:id="28" w:author="Ericsson User" w:date="2021-01-26T18:04:00Z">
        <w:r>
          <w:t xml:space="preserve"> for </w:t>
        </w:r>
      </w:ins>
      <w:ins w:id="29" w:author="zte-v2" w:date="2021-02-02T22:03:00Z">
        <w:r>
          <w:t>SNPN UE remote provisioning</w:t>
        </w:r>
      </w:ins>
      <w:ins w:id="30" w:author="Ericsson User" w:date="2021-01-26T18:04:00Z">
        <w:r>
          <w:t xml:space="preserve"> </w:t>
        </w:r>
      </w:ins>
      <w:ins w:id="31" w:author="Colom Ikuno, Josep" w:date="2021-03-04T11:25:00Z">
        <w:r>
          <w:t>via user plane</w:t>
        </w:r>
      </w:ins>
      <w:ins w:id="32" w:author="zte-1" w:date="2021-03-05T00:01:00Z">
        <w:r>
          <w:t xml:space="preserve"> </w:t>
        </w:r>
      </w:ins>
      <w:ins w:id="33" w:author="Ericsson User" w:date="2021-01-26T18:04:00Z">
        <w:r>
          <w:t>shall</w:t>
        </w:r>
      </w:ins>
      <w:ins w:id="34" w:author="zte-v1" w:date="2021-01-22T22:20:00Z">
        <w:r w:rsidRPr="00F70B61">
          <w:t xml:space="preserve"> be supported without subscri</w:t>
        </w:r>
        <w:r>
          <w:t xml:space="preserve">ption information. The PCF </w:t>
        </w:r>
      </w:ins>
      <w:ins w:id="35" w:author="Ericsson User" w:date="2021-01-26T18:04:00Z">
        <w:r>
          <w:t>shall</w:t>
        </w:r>
      </w:ins>
      <w:ins w:id="36" w:author="zte-v1" w:date="2021-01-22T22:20:00Z">
        <w:r w:rsidRPr="00F70B61">
          <w:t xml:space="preserve"> apply</w:t>
        </w:r>
        <w:del w:id="37" w:author="张鹏飞-通信研究院" w:date="2021-04-11T20:21:00Z">
          <w:r w:rsidRPr="00F70B61" w:rsidDel="00056E15">
            <w:delText xml:space="preserve"> </w:delText>
          </w:r>
        </w:del>
        <w:del w:id="38" w:author="张鹏飞-通信研究院" w:date="2021-04-11T20:20:00Z">
          <w:r w:rsidRPr="00056E15" w:rsidDel="00056E15">
            <w:rPr>
              <w:highlight w:val="yellow"/>
              <w:rPrChange w:id="39" w:author="张鹏飞-通信研究院" w:date="2021-04-11T20:20:00Z">
                <w:rPr/>
              </w:rPrChange>
            </w:rPr>
            <w:delText>local</w:delText>
          </w:r>
        </w:del>
      </w:ins>
      <w:ins w:id="40" w:author="Nokia-user1" w:date="2021-02-24T20:25:00Z">
        <w:del w:id="41" w:author="张鹏飞-通信研究院" w:date="2021-04-11T20:20:00Z">
          <w:r w:rsidRPr="00056E15" w:rsidDel="00056E15">
            <w:rPr>
              <w:highlight w:val="yellow"/>
              <w:rPrChange w:id="42" w:author="张鹏飞-通信研究院" w:date="2021-04-11T20:20:00Z">
                <w:rPr/>
              </w:rPrChange>
            </w:rPr>
            <w:delText xml:space="preserve">ly </w:delText>
          </w:r>
        </w:del>
      </w:ins>
      <w:ins w:id="43" w:author="zte-v1" w:date="2021-01-22T22:20:00Z">
        <w:del w:id="44" w:author="张鹏飞-通信研究院" w:date="2021-04-11T20:17:00Z">
          <w:r w:rsidRPr="00056E15" w:rsidDel="00056E15">
            <w:rPr>
              <w:highlight w:val="yellow"/>
              <w:rPrChange w:id="45" w:author="张鹏飞-通信研究院" w:date="2021-04-11T20:20:00Z">
                <w:rPr/>
              </w:rPrChange>
            </w:rPr>
            <w:delText>con</w:delText>
          </w:r>
          <w:r w:rsidRPr="00056E15" w:rsidDel="00056E15">
            <w:rPr>
              <w:highlight w:val="yellow"/>
              <w:rPrChange w:id="46" w:author="张鹏飞-通信研究院" w:date="2021-04-11T20:17:00Z">
                <w:rPr/>
              </w:rPrChange>
            </w:rPr>
            <w:delText>figured</w:delText>
          </w:r>
        </w:del>
        <w:r w:rsidRPr="00F70B61">
          <w:t xml:space="preserve"> </w:t>
        </w:r>
      </w:ins>
      <w:ins w:id="47" w:author="Nokia-user1" w:date="2021-02-24T20:25:00Z">
        <w:r>
          <w:t>policies</w:t>
        </w:r>
      </w:ins>
      <w:ins w:id="48" w:author="Ericsson User" w:date="2021-01-26T18:05:00Z">
        <w:r>
          <w:t xml:space="preserve"> </w:t>
        </w:r>
      </w:ins>
      <w:ins w:id="49" w:author="Nokia-user1" w:date="2021-02-24T20:27:00Z">
        <w:r>
          <w:t xml:space="preserve">for support </w:t>
        </w:r>
      </w:ins>
      <w:ins w:id="50" w:author="Ericsson User" w:date="2021-01-26T18:05:00Z">
        <w:r>
          <w:t xml:space="preserve">of </w:t>
        </w:r>
      </w:ins>
      <w:ins w:id="51" w:author="zte-v2" w:date="2021-02-02T22:03:00Z">
        <w:r>
          <w:t>SNPN UE remote provisioning</w:t>
        </w:r>
      </w:ins>
      <w:ins w:id="52" w:author="zte-1" w:date="2021-03-05T00:01:00Z">
        <w:r>
          <w:t xml:space="preserve"> </w:t>
        </w:r>
      </w:ins>
      <w:ins w:id="53" w:author="Nokia-user3" w:date="2021-03-05T11:04:00Z">
        <w:r>
          <w:t xml:space="preserve">as </w:t>
        </w:r>
      </w:ins>
      <w:ins w:id="54" w:author="zte-1" w:date="2021-03-05T00:01:00Z">
        <w:r>
          <w:t>described in clause 6.1.3.X</w:t>
        </w:r>
      </w:ins>
      <w:ins w:id="55" w:author="zte-v1" w:date="2021-01-22T22:20:00Z">
        <w:r w:rsidRPr="00F70B61">
          <w:t>.</w:t>
        </w:r>
      </w:ins>
    </w:p>
    <w:p w14:paraId="341320B8" w14:textId="77777777" w:rsidR="00A903F7" w:rsidRDefault="00A903F7" w:rsidP="00A903F7">
      <w:pPr>
        <w:rPr>
          <w:noProof/>
        </w:rPr>
      </w:pPr>
    </w:p>
    <w:p w14:paraId="5CDB0065" w14:textId="77777777"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AAFC74" w14:textId="77777777" w:rsidR="00A7232F" w:rsidRDefault="00A7232F" w:rsidP="00A7232F">
      <w:pPr>
        <w:rPr>
          <w:noProof/>
        </w:rPr>
      </w:pPr>
    </w:p>
    <w:p w14:paraId="32A3DF35" w14:textId="77777777" w:rsidR="0093039D" w:rsidRPr="00F70B61" w:rsidRDefault="0093039D" w:rsidP="0093039D">
      <w:pPr>
        <w:pStyle w:val="Heading4"/>
        <w:rPr>
          <w:ins w:id="56" w:author="zte-1" w:date="2021-04-04T22:50:00Z"/>
        </w:rPr>
      </w:pPr>
      <w:bookmarkStart w:id="57" w:name="_Toc19197346"/>
      <w:bookmarkStart w:id="58" w:name="_Toc27896499"/>
      <w:bookmarkStart w:id="59" w:name="_Toc36192667"/>
      <w:bookmarkStart w:id="60" w:name="_Toc37076398"/>
      <w:bookmarkStart w:id="61" w:name="_Toc45194844"/>
      <w:bookmarkStart w:id="62" w:name="_Toc47594256"/>
      <w:bookmarkStart w:id="63" w:name="_Toc51836887"/>
      <w:bookmarkStart w:id="64" w:name="_Toc59101321"/>
      <w:ins w:id="65" w:author="zte-1" w:date="2021-04-04T22:50:00Z">
        <w:r>
          <w:t>6.1.3.X</w:t>
        </w:r>
        <w:r w:rsidRPr="00F70B61">
          <w:tab/>
        </w:r>
        <w:r>
          <w:t>SNPN UE Remote Provisioning</w:t>
        </w:r>
        <w:bookmarkEnd w:id="57"/>
        <w:bookmarkEnd w:id="58"/>
        <w:bookmarkEnd w:id="59"/>
        <w:bookmarkEnd w:id="60"/>
        <w:bookmarkEnd w:id="61"/>
        <w:bookmarkEnd w:id="62"/>
        <w:bookmarkEnd w:id="63"/>
        <w:bookmarkEnd w:id="64"/>
        <w:r>
          <w:t xml:space="preserve"> support via User Plane</w:t>
        </w:r>
      </w:ins>
    </w:p>
    <w:p w14:paraId="53B6D1C3" w14:textId="77777777" w:rsidR="0093039D" w:rsidRDefault="0093039D" w:rsidP="0093039D">
      <w:pPr>
        <w:rPr>
          <w:ins w:id="66" w:author="zte-1" w:date="2021-04-04T22:50:00Z"/>
        </w:rPr>
      </w:pPr>
      <w:ins w:id="67" w:author="zte-1" w:date="2021-04-04T22:50:00Z">
        <w:r>
          <w:t xml:space="preserve">SNPN UE remote provisioning support via user plane is </w:t>
        </w:r>
        <w:r>
          <w:rPr>
            <w:lang w:val="en-US"/>
          </w:rPr>
          <w:t xml:space="preserve">specified in </w:t>
        </w:r>
        <w:del w:id="68" w:author="Nokia-user3" w:date="2021-03-05T11:05:00Z">
          <w:r w:rsidDel="00E9601E">
            <w:rPr>
              <w:lang w:val="en-US"/>
            </w:rPr>
            <w:delText xml:space="preserve">the </w:delText>
          </w:r>
        </w:del>
        <w:r>
          <w:rPr>
            <w:lang w:val="en-US"/>
          </w:rPr>
          <w:t>3GPP TS</w:t>
        </w:r>
        <w:r>
          <w:t> </w:t>
        </w:r>
        <w:r>
          <w:rPr>
            <w:lang w:val="en-US"/>
          </w:rPr>
          <w:t>23.501 clause 5.30 [2].</w:t>
        </w:r>
      </w:ins>
    </w:p>
    <w:p w14:paraId="279A1A0E" w14:textId="77777777" w:rsidR="0093039D" w:rsidRDefault="0093039D" w:rsidP="0093039D">
      <w:pPr>
        <w:rPr>
          <w:ins w:id="69" w:author="zte-1" w:date="2021-04-04T22:52:00Z"/>
        </w:rPr>
      </w:pPr>
      <w:ins w:id="70"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14:paraId="5DE65A5C" w14:textId="77777777" w:rsidR="0093039D" w:rsidRPr="00F70B61" w:rsidRDefault="0093039D" w:rsidP="0093039D">
      <w:pPr>
        <w:rPr>
          <w:ins w:id="71" w:author="zte-1" w:date="2021-04-04T22:54:00Z"/>
        </w:rPr>
      </w:pPr>
      <w:ins w:id="72" w:author="zte-1" w:date="2021-04-04T22:54:00Z">
        <w:r w:rsidRPr="00F70B61">
          <w:t xml:space="preserve">For a PDU Session </w:t>
        </w:r>
      </w:ins>
      <w:ins w:id="73" w:author="张鹏飞-通信研究院" w:date="2021-04-11T20:21:00Z">
        <w:r w:rsidR="00056E15" w:rsidRPr="00607AFB">
          <w:rPr>
            <w:highlight w:val="yellow"/>
          </w:rPr>
          <w:t>with a DNN and S-NSSAI used for UE onboardi</w:t>
        </w:r>
        <w:r w:rsidR="00056E15" w:rsidRPr="00056E15">
          <w:rPr>
            <w:highlight w:val="yellow"/>
          </w:rPr>
          <w:t>ng</w:t>
        </w:r>
      </w:ins>
      <w:ins w:id="74" w:author="zte-1" w:date="2021-04-04T22:54:00Z">
        <w:del w:id="75" w:author="张鹏飞-通信研究院" w:date="2021-04-11T20:21:00Z">
          <w:r w:rsidRPr="00056E15" w:rsidDel="00056E15">
            <w:rPr>
              <w:highlight w:val="yellow"/>
              <w:rPrChange w:id="76" w:author="张鹏飞-通信研究院" w:date="2021-04-11T20:22:00Z">
                <w:rPr/>
              </w:rPrChange>
            </w:rPr>
            <w:delText>used for SNPN UE remote provisioning</w:delText>
          </w:r>
        </w:del>
        <w:r w:rsidRPr="00F70B61">
          <w:t xml:space="preserve">, the PCF </w:t>
        </w:r>
        <w:r w:rsidRPr="0093039D">
          <w:t>may</w:t>
        </w:r>
        <w:r>
          <w:t xml:space="preserve"> </w:t>
        </w:r>
        <w:r w:rsidRPr="00F70B61">
          <w:t xml:space="preserve">make authorization and policy decisions that restrict </w:t>
        </w:r>
        <w:r w:rsidRPr="0093039D">
          <w:t>the use of the PDU Session, that shall not be used to serve any other service, e.g., by restrict</w:t>
        </w:r>
        <w:r>
          <w:t>ing</w:t>
        </w:r>
        <w:r w:rsidRPr="004C4734">
          <w:t xml:space="preserve"> </w:t>
        </w:r>
        <w:r w:rsidRPr="00F70B61">
          <w:t>the traffic to</w:t>
        </w:r>
        <w:r>
          <w:t>/from</w:t>
        </w:r>
        <w:r w:rsidRPr="00F70B61">
          <w:t xml:space="preserve"> </w:t>
        </w:r>
        <w:r w:rsidRPr="001A2037">
          <w:t>Provisioning Server (P</w:t>
        </w:r>
        <w:r>
          <w:t>V</w:t>
        </w:r>
        <w:r w:rsidRPr="001A2037">
          <w:t>S) address (es)</w:t>
        </w:r>
      </w:ins>
      <w:ins w:id="77" w:author="张鹏飞-通信研究院" w:date="2021-04-11T20:23:00Z">
        <w:r w:rsidR="00056E15" w:rsidRPr="00056E15">
          <w:rPr>
            <w:highlight w:val="yellow"/>
          </w:rPr>
          <w:t xml:space="preserve"> </w:t>
        </w:r>
        <w:r w:rsidR="00056E15" w:rsidRPr="00607AFB">
          <w:rPr>
            <w:highlight w:val="yellow"/>
          </w:rPr>
          <w:t>and DNS address(es)</w:t>
        </w:r>
      </w:ins>
      <w:ins w:id="78" w:author="zte-1" w:date="2021-04-04T22:54:00Z">
        <w:r>
          <w:t xml:space="preserve"> only</w:t>
        </w:r>
        <w:r w:rsidRPr="00F70B61">
          <w:t xml:space="preserve">. </w:t>
        </w:r>
        <w:del w:id="79" w:author="张鹏飞-通信研究院" w:date="2021-04-11T20:23:00Z">
          <w:r w:rsidRPr="003E3B26" w:rsidDel="00056E15">
            <w:rPr>
              <w:highlight w:val="yellow"/>
              <w:rPrChange w:id="80" w:author="张鹏飞-通信研究院" w:date="2021-04-11T20:30:00Z">
                <w:rPr/>
              </w:rPrChange>
            </w:rPr>
            <w:delText>The PCF determines based on the DNN and S-NSSAI used for UE onboarding, if a PDU Session is used for SNPN UE remote provisioning.</w:delText>
          </w:r>
        </w:del>
      </w:ins>
    </w:p>
    <w:p w14:paraId="69255C01" w14:textId="5D766DF8" w:rsidR="00BD7E80" w:rsidRPr="00BD7E80" w:rsidRDefault="00BD7E80" w:rsidP="00BD7E80">
      <w:pPr>
        <w:rPr>
          <w:ins w:id="81" w:author="zte-1" w:date="2021-04-04T22:56:00Z"/>
        </w:rPr>
      </w:pPr>
      <w:ins w:id="82" w:author="zte-1" w:date="2021-04-04T22:56:00Z">
        <w:r w:rsidRPr="00F70B61">
          <w:t xml:space="preserve">The PCC Rule Authorization function selects QoS parameters </w:t>
        </w:r>
        <w:r>
          <w:t>applicable to the PDU Session used for UE remote provisioning</w:t>
        </w:r>
        <w:r w:rsidRPr="00F70B61">
          <w:t xml:space="preserve">. </w:t>
        </w:r>
        <w:r>
          <w:t>For a PDU Session established to the DNN and S-NSSAI used for onboarding, t</w:t>
        </w:r>
        <w:r w:rsidRPr="00F70B61">
          <w:t xml:space="preserve">he PCF does not perform </w:t>
        </w:r>
        <w:r>
          <w:t xml:space="preserve">a </w:t>
        </w:r>
        <w:r w:rsidRPr="00F70B61">
          <w:t>subscription check</w:t>
        </w:r>
        <w:r>
          <w:t>.</w:t>
        </w:r>
        <w:r w:rsidRPr="00F70B61">
          <w:t xml:space="preserve"> </w:t>
        </w:r>
        <w:r w:rsidRPr="00BD7E80">
          <w:t xml:space="preserve">Instead, the PCF </w:t>
        </w:r>
      </w:ins>
      <w:ins w:id="83" w:author="张鹏飞-通信研究院" w:date="2021-04-11T20:24:00Z">
        <w:del w:id="84" w:author="zte-2" w:date="2021-04-14T02:16:00Z">
          <w:r w:rsidR="00056E15" w:rsidDel="001412BC">
            <w:delText xml:space="preserve">may </w:delText>
          </w:r>
        </w:del>
      </w:ins>
      <w:ins w:id="85" w:author="zte-1" w:date="2021-04-04T22:56:00Z">
        <w:r w:rsidRPr="00BD7E80">
          <w:t xml:space="preserve">uses the </w:t>
        </w:r>
        <w:del w:id="86" w:author="S2-2102131r1" w:date="2021-04-14T10:58:00Z">
          <w:r w:rsidRPr="00BD7E80" w:rsidDel="00894E7F">
            <w:delText>locally configured</w:delText>
          </w:r>
        </w:del>
      </w:ins>
      <w:ins w:id="87" w:author="张鹏飞-通信研究院" w:date="2021-04-11T20:26:00Z">
        <w:del w:id="88" w:author="S2-2102131r1" w:date="2021-04-14T10:58:00Z">
          <w:r w:rsidR="00056E15" w:rsidDel="00894E7F">
            <w:delText>stored</w:delText>
          </w:r>
        </w:del>
      </w:ins>
      <w:ins w:id="89" w:author="zte-1" w:date="2021-04-04T22:56:00Z">
        <w:del w:id="90" w:author="S2-2102131r1" w:date="2021-04-14T10:58:00Z">
          <w:r w:rsidRPr="00BD7E80" w:rsidDel="00894E7F">
            <w:delText xml:space="preserve"> </w:delText>
          </w:r>
        </w:del>
        <w:r w:rsidRPr="00BD7E80">
          <w:t>PCF Onboarding Configuration Data</w:t>
        </w:r>
      </w:ins>
      <w:ins w:id="91" w:author="张鹏飞-通信研究院" w:date="2021-04-11T20:25:00Z">
        <w:del w:id="92" w:author="zte-2" w:date="2021-04-14T02:06:00Z">
          <w:r w:rsidR="00056E15" w:rsidRPr="00056E15" w:rsidDel="001412BC">
            <w:delText xml:space="preserve"> </w:delText>
          </w:r>
          <w:r w:rsidR="00056E15" w:rsidDel="001412BC">
            <w:delText xml:space="preserve">or inqury </w:delText>
          </w:r>
          <w:r w:rsidR="00056E15" w:rsidRPr="0010371C" w:rsidDel="001412BC">
            <w:delText>Onboarding Configuration Data</w:delText>
          </w:r>
          <w:r w:rsidR="00056E15" w:rsidDel="001412BC">
            <w:delText xml:space="preserve"> stored in the UDR</w:delText>
          </w:r>
        </w:del>
      </w:ins>
      <w:ins w:id="93" w:author="zte-1" w:date="2021-04-04T22:56:00Z">
        <w:r w:rsidRPr="00BD7E80">
          <w:t xml:space="preserve"> to make authorization and policy decisions.</w:t>
        </w:r>
      </w:ins>
    </w:p>
    <w:p w14:paraId="5947715F" w14:textId="0A6BDCBC" w:rsidR="00BD7E80" w:rsidRDefault="00BD7E80" w:rsidP="00BD7E80">
      <w:pPr>
        <w:rPr>
          <w:ins w:id="94" w:author="zte-1" w:date="2021-04-04T22:59:00Z"/>
        </w:rPr>
      </w:pPr>
      <w:ins w:id="95" w:author="zte-1" w:date="2021-04-04T22:59:00Z">
        <w:r w:rsidRPr="00BD7E80">
          <w:t xml:space="preserve">The PCF checks </w:t>
        </w:r>
        <w:del w:id="96" w:author="S2-2102131r1" w:date="2021-04-14T10:58:00Z">
          <w:r w:rsidRPr="00BD7E80" w:rsidDel="00894E7F">
            <w:delText>the locally configured</w:delText>
          </w:r>
        </w:del>
      </w:ins>
      <w:ins w:id="97" w:author="张鹏飞-通信研究院" w:date="2021-04-11T20:26:00Z">
        <w:del w:id="98" w:author="S2-2102131r1" w:date="2021-04-14T10:58:00Z">
          <w:r w:rsidR="00056E15" w:rsidDel="00894E7F">
            <w:delText>stored</w:delText>
          </w:r>
        </w:del>
      </w:ins>
      <w:ins w:id="99" w:author="zte-1" w:date="2021-04-04T22:59:00Z">
        <w:del w:id="100" w:author="S2-2102131r1" w:date="2021-04-14T10:58:00Z">
          <w:r w:rsidRPr="00BD7E80" w:rsidDel="00894E7F">
            <w:delText xml:space="preserve"> </w:delText>
          </w:r>
        </w:del>
        <w:r w:rsidRPr="00BD7E80">
          <w:t>Onboarding Configuration Data per DNN and S-NSSAI combination that may include the PVS address</w:t>
        </w:r>
        <w:r>
          <w:t xml:space="preserve"> </w:t>
        </w:r>
        <w:r w:rsidRPr="00BD7E80">
          <w:t>(es)</w:t>
        </w:r>
      </w:ins>
      <w:ins w:id="101" w:author="张鹏飞-通信研究院" w:date="2021-04-11T20:27:00Z">
        <w:r w:rsidR="00C34C04">
          <w:t xml:space="preserve"> </w:t>
        </w:r>
        <w:del w:id="102" w:author="S2-2102131r1" w:date="2021-04-14T10:58:00Z">
          <w:r w:rsidR="00C34C04" w:rsidRPr="00607AFB" w:rsidDel="00894E7F">
            <w:rPr>
              <w:highlight w:val="yellow"/>
            </w:rPr>
            <w:delText>and</w:delText>
          </w:r>
        </w:del>
      </w:ins>
      <w:ins w:id="103" w:author="S2-2102131r1" w:date="2021-04-14T10:58:00Z">
        <w:r w:rsidR="00894E7F">
          <w:rPr>
            <w:highlight w:val="yellow"/>
          </w:rPr>
          <w:t>or</w:t>
        </w:r>
      </w:ins>
      <w:ins w:id="104" w:author="张鹏飞-通信研究院" w:date="2021-04-11T20:27:00Z">
        <w:r w:rsidR="00C34C04" w:rsidRPr="00607AFB">
          <w:rPr>
            <w:highlight w:val="yellow"/>
          </w:rPr>
          <w:t xml:space="preserve"> DNS address</w:t>
        </w:r>
      </w:ins>
      <w:ins w:id="105" w:author="zte-1" w:date="2021-04-04T22:59:00Z">
        <w:r w:rsidRPr="00BD7E80">
          <w:t xml:space="preserve"> in the SDF template and its related QoS parameters in the PCC Rule. The PCF may activate or install PCC Rules at the SMF that enables traffic to/from</w:t>
        </w:r>
      </w:ins>
      <w:ins w:id="106" w:author="张鹏飞-通信研究院" w:date="2021-04-11T20:28:00Z">
        <w:r w:rsidR="00C34C04" w:rsidRPr="00C34C04">
          <w:rPr>
            <w:highlight w:val="yellow"/>
          </w:rPr>
          <w:t xml:space="preserve"> </w:t>
        </w:r>
        <w:r w:rsidR="00C34C04" w:rsidRPr="00607AFB">
          <w:rPr>
            <w:highlight w:val="yellow"/>
          </w:rPr>
          <w:t>the dedicated IP addresses (i.e.</w:t>
        </w:r>
      </w:ins>
      <w:ins w:id="107" w:author="zte-1" w:date="2021-04-04T22:59:00Z">
        <w:r w:rsidRPr="00BD7E80">
          <w:t xml:space="preserve"> Provisioning Server address</w:t>
        </w:r>
      </w:ins>
      <w:ins w:id="108" w:author="zte-1" w:date="2021-04-04T23:00:00Z">
        <w:r>
          <w:t xml:space="preserve"> </w:t>
        </w:r>
      </w:ins>
      <w:ins w:id="109" w:author="zte-1" w:date="2021-04-04T22:59:00Z">
        <w:r w:rsidRPr="00BD7E80">
          <w:t xml:space="preserve">(es) </w:t>
        </w:r>
      </w:ins>
      <w:ins w:id="110" w:author="张鹏飞-通信研究院" w:date="2021-04-11T20:28:00Z">
        <w:r w:rsidR="00C34C04" w:rsidRPr="00607AFB">
          <w:rPr>
            <w:highlight w:val="yellow"/>
          </w:rPr>
          <w:t>and DNS address)</w:t>
        </w:r>
        <w:r w:rsidR="00C34C04">
          <w:rPr>
            <w:highlight w:val="yellow"/>
          </w:rPr>
          <w:t xml:space="preserve"> </w:t>
        </w:r>
      </w:ins>
      <w:ins w:id="111" w:author="zte-1" w:date="2021-04-04T22:59:00Z">
        <w:r w:rsidRPr="00BD7E80">
          <w:t xml:space="preserve">with the associated QoS. The PCC Rules </w:t>
        </w:r>
        <w:proofErr w:type="spellStart"/>
        <w:r w:rsidRPr="00BD7E80">
          <w:t>providesd</w:t>
        </w:r>
        <w:proofErr w:type="spellEnd"/>
        <w:r w:rsidRPr="00BD7E80">
          <w:t xml:space="preserve"> by the PCF takes precedence over the </w:t>
        </w:r>
      </w:ins>
      <w:ins w:id="112" w:author="张鹏飞-通信研究院" w:date="2021-04-11T20:29:00Z">
        <w:del w:id="113" w:author="zte-2" w:date="2021-04-14T02:11:00Z">
          <w:r w:rsidR="00C34C04" w:rsidRPr="001E396F" w:rsidDel="001412BC">
            <w:rPr>
              <w:highlight w:val="yellow"/>
              <w:lang w:eastAsia="zh-CN"/>
            </w:rPr>
            <w:delText>local</w:delText>
          </w:r>
          <w:r w:rsidR="00C34C04" w:rsidRPr="001E396F" w:rsidDel="001412BC">
            <w:rPr>
              <w:highlight w:val="yellow"/>
            </w:rPr>
            <w:delText xml:space="preserve"> </w:delText>
          </w:r>
          <w:r w:rsidR="00C34C04" w:rsidRPr="001E396F" w:rsidDel="001412BC">
            <w:rPr>
              <w:highlight w:val="yellow"/>
              <w:lang w:eastAsia="zh-CN"/>
            </w:rPr>
            <w:delText>policy</w:delText>
          </w:r>
          <w:r w:rsidR="00C34C04" w:rsidRPr="001E396F" w:rsidDel="001412BC">
            <w:rPr>
              <w:highlight w:val="yellow"/>
            </w:rPr>
            <w:delText xml:space="preserve"> </w:delText>
          </w:r>
          <w:r w:rsidR="00C34C04" w:rsidRPr="001E396F" w:rsidDel="001412BC">
            <w:rPr>
              <w:highlight w:val="yellow"/>
              <w:lang w:eastAsia="zh-CN"/>
            </w:rPr>
            <w:delText>used for a restricted PDU sessio</w:delText>
          </w:r>
          <w:r w:rsidR="00C34C04" w:rsidRPr="00607AFB" w:rsidDel="001412BC">
            <w:rPr>
              <w:highlight w:val="yellow"/>
              <w:lang w:eastAsia="zh-CN"/>
            </w:rPr>
            <w:delText>n</w:delText>
          </w:r>
        </w:del>
      </w:ins>
      <w:ins w:id="114" w:author="zte-1" w:date="2021-04-04T22:59:00Z">
        <w:del w:id="115" w:author="zte-2" w:date="2021-04-14T02:11:00Z">
          <w:r w:rsidRPr="00BD7E80" w:rsidDel="001412BC">
            <w:delText>o</w:delText>
          </w:r>
        </w:del>
        <w:del w:id="116" w:author="张鹏飞-通信研究院" w:date="2021-04-11T20:29:00Z">
          <w:r w:rsidRPr="00BD7E80" w:rsidDel="00C34C04">
            <w:delText>nboarding information</w:delText>
          </w:r>
        </w:del>
        <w:r w:rsidRPr="00BD7E80">
          <w:t xml:space="preserve"> locally stored </w:t>
        </w:r>
      </w:ins>
      <w:ins w:id="117" w:author="zte-2" w:date="2021-04-14T02:11:00Z">
        <w:r w:rsidR="001412BC">
          <w:t xml:space="preserve">policy for onboarding </w:t>
        </w:r>
      </w:ins>
      <w:ins w:id="118" w:author="zte-1" w:date="2021-04-04T22:59:00Z">
        <w:r w:rsidRPr="00BD7E80">
          <w:t>at the SMF.</w:t>
        </w:r>
      </w:ins>
    </w:p>
    <w:p w14:paraId="24D52FA4" w14:textId="606E6EF9" w:rsidR="00C34C04" w:rsidRPr="003C5BFD" w:rsidRDefault="00C34C04" w:rsidP="00C34C04">
      <w:pPr>
        <w:keepLines/>
        <w:ind w:firstLine="284"/>
        <w:rPr>
          <w:ins w:id="119" w:author="张鹏飞-通信研究院" w:date="2021-04-11T20:29:00Z"/>
          <w:noProof/>
        </w:rPr>
      </w:pPr>
      <w:ins w:id="120" w:author="张鹏飞-通信研究院" w:date="2021-04-11T20:29:00Z">
        <w:r w:rsidRPr="003E3B26">
          <w:rPr>
            <w:highlight w:val="yellow"/>
            <w:rPrChange w:id="121" w:author="张鹏飞-通信研究院" w:date="2021-04-11T20:30:00Z">
              <w:rPr/>
            </w:rPrChange>
          </w:rPr>
          <w:t xml:space="preserve">Editor’s Note: </w:t>
        </w:r>
        <w:r w:rsidRPr="003E3B26">
          <w:rPr>
            <w:highlight w:val="yellow"/>
            <w:rPrChange w:id="122" w:author="张鹏飞-通信研究院" w:date="2021-04-11T20:30:00Z">
              <w:rPr/>
            </w:rPrChange>
          </w:rPr>
          <w:tab/>
        </w:r>
        <w:r w:rsidRPr="003E3B26">
          <w:rPr>
            <w:highlight w:val="yellow"/>
            <w:lang w:eastAsia="zh-CN"/>
            <w:rPrChange w:id="123" w:author="张鹏飞-通信研究院" w:date="2021-04-11T20:30:00Z">
              <w:rPr>
                <w:lang w:eastAsia="zh-CN"/>
              </w:rPr>
            </w:rPrChange>
          </w:rPr>
          <w:t>It</w:t>
        </w:r>
        <w:r w:rsidRPr="003E3B26">
          <w:rPr>
            <w:highlight w:val="yellow"/>
            <w:rPrChange w:id="124" w:author="张鹏飞-通信研究院" w:date="2021-04-11T20:30:00Z">
              <w:rPr/>
            </w:rPrChange>
          </w:rPr>
          <w:t xml:space="preserve"> </w:t>
        </w:r>
        <w:r w:rsidRPr="003E3B26">
          <w:rPr>
            <w:highlight w:val="yellow"/>
            <w:lang w:eastAsia="zh-CN"/>
            <w:rPrChange w:id="125" w:author="张鹏飞-通信研究院" w:date="2021-04-11T20:30:00Z">
              <w:rPr>
                <w:lang w:eastAsia="zh-CN"/>
              </w:rPr>
            </w:rPrChange>
          </w:rPr>
          <w:t>is</w:t>
        </w:r>
        <w:r w:rsidRPr="003E3B26">
          <w:rPr>
            <w:highlight w:val="yellow"/>
            <w:rPrChange w:id="126" w:author="张鹏飞-通信研究院" w:date="2021-04-11T20:30:00Z">
              <w:rPr/>
            </w:rPrChange>
          </w:rPr>
          <w:t xml:space="preserve"> </w:t>
        </w:r>
        <w:r w:rsidRPr="003E3B26">
          <w:rPr>
            <w:highlight w:val="yellow"/>
            <w:lang w:eastAsia="zh-CN"/>
            <w:rPrChange w:id="127" w:author="张鹏飞-通信研究院" w:date="2021-04-11T20:30:00Z">
              <w:rPr>
                <w:lang w:eastAsia="zh-CN"/>
              </w:rPr>
            </w:rPrChange>
          </w:rPr>
          <w:t>FFS</w:t>
        </w:r>
        <w:r w:rsidRPr="003E3B26">
          <w:rPr>
            <w:highlight w:val="yellow"/>
            <w:rPrChange w:id="128" w:author="张鹏飞-通信研究院" w:date="2021-04-11T20:30:00Z">
              <w:rPr/>
            </w:rPrChange>
          </w:rPr>
          <w:t xml:space="preserve"> </w:t>
        </w:r>
        <w:del w:id="129" w:author="S2-2102131r1" w:date="2021-04-14T10:59:00Z">
          <w:r w:rsidRPr="003E3B26" w:rsidDel="00894E7F">
            <w:rPr>
              <w:highlight w:val="yellow"/>
              <w:lang w:eastAsia="zh-CN"/>
              <w:rPrChange w:id="130" w:author="张鹏飞-通信研究院" w:date="2021-04-11T20:30:00Z">
                <w:rPr>
                  <w:lang w:eastAsia="zh-CN"/>
                </w:rPr>
              </w:rPrChange>
            </w:rPr>
            <w:delText>for</w:delText>
          </w:r>
          <w:r w:rsidRPr="003E3B26" w:rsidDel="00894E7F">
            <w:rPr>
              <w:highlight w:val="yellow"/>
              <w:rPrChange w:id="131" w:author="张鹏飞-通信研究院" w:date="2021-04-11T20:30:00Z">
                <w:rPr/>
              </w:rPrChange>
            </w:rPr>
            <w:delText xml:space="preserve"> </w:delText>
          </w:r>
        </w:del>
      </w:ins>
      <w:ins w:id="132" w:author="S2-2102131r1" w:date="2021-04-14T10:59:00Z">
        <w:r w:rsidR="00894E7F">
          <w:rPr>
            <w:highlight w:val="yellow"/>
            <w:lang w:eastAsia="zh-CN"/>
          </w:rPr>
          <w:t xml:space="preserve">if </w:t>
        </w:r>
      </w:ins>
      <w:ins w:id="133" w:author="张鹏飞-通信研究院" w:date="2021-04-11T20:29:00Z">
        <w:del w:id="134" w:author="S2-2102131r1" w:date="2021-04-14T10:59:00Z">
          <w:r w:rsidRPr="003E3B26" w:rsidDel="00894E7F">
            <w:rPr>
              <w:highlight w:val="yellow"/>
              <w:lang w:eastAsia="zh-CN"/>
              <w:rPrChange w:id="135" w:author="张鹏飞-通信研究院" w:date="2021-04-11T20:30:00Z">
                <w:rPr>
                  <w:lang w:eastAsia="zh-CN"/>
                </w:rPr>
              </w:rPrChange>
            </w:rPr>
            <w:delText xml:space="preserve">how </w:delText>
          </w:r>
        </w:del>
        <w:r w:rsidRPr="003E3B26">
          <w:rPr>
            <w:highlight w:val="yellow"/>
            <w:lang w:eastAsia="zh-CN"/>
            <w:rPrChange w:id="136" w:author="张鹏飞-通信研究院" w:date="2021-04-11T20:30:00Z">
              <w:rPr>
                <w:lang w:eastAsia="zh-CN"/>
              </w:rPr>
            </w:rPrChange>
          </w:rPr>
          <w:t>PCF to obtain the Onboarding configuration data</w:t>
        </w:r>
      </w:ins>
      <w:ins w:id="137" w:author="zte-2" w:date="2021-04-14T02:13:00Z">
        <w:r w:rsidR="001412BC">
          <w:rPr>
            <w:highlight w:val="yellow"/>
            <w:lang w:eastAsia="zh-CN"/>
          </w:rPr>
          <w:t xml:space="preserve"> from other NF</w:t>
        </w:r>
      </w:ins>
      <w:ins w:id="138" w:author="S2-2102131r1" w:date="2021-04-14T10:59:00Z">
        <w:r w:rsidR="00894E7F">
          <w:rPr>
            <w:highlight w:val="yellow"/>
            <w:lang w:eastAsia="zh-CN"/>
          </w:rPr>
          <w:t xml:space="preserve">, </w:t>
        </w:r>
      </w:ins>
      <w:ins w:id="139" w:author="S2-2102131r1" w:date="2021-04-14T11:00:00Z">
        <w:r w:rsidR="00894E7F">
          <w:rPr>
            <w:highlight w:val="yellow"/>
            <w:lang w:eastAsia="zh-CN"/>
          </w:rPr>
          <w:t>e.g. from UDR and how the procedure would work,</w:t>
        </w:r>
      </w:ins>
      <w:ins w:id="140" w:author="张鹏飞-通信研究院" w:date="2021-04-11T20:29:00Z">
        <w:del w:id="141" w:author="S2-2102131r1" w:date="2021-04-14T10:59:00Z">
          <w:r w:rsidRPr="003E3B26" w:rsidDel="00894E7F">
            <w:rPr>
              <w:highlight w:val="yellow"/>
              <w:lang w:eastAsia="zh-CN"/>
              <w:rPrChange w:id="142" w:author="张鹏飞-通信研究院" w:date="2021-04-11T20:30:00Z">
                <w:rPr>
                  <w:lang w:eastAsia="zh-CN"/>
                </w:rPr>
              </w:rPrChange>
            </w:rPr>
            <w:delText>.</w:delText>
          </w:r>
        </w:del>
      </w:ins>
    </w:p>
    <w:p w14:paraId="21917029" w14:textId="77777777" w:rsidR="00A7232F" w:rsidRPr="003E3B26" w:rsidDel="00C34C04" w:rsidRDefault="00A7232F" w:rsidP="00A903F7">
      <w:pPr>
        <w:rPr>
          <w:del w:id="143" w:author="张鹏飞-通信研究院" w:date="2021-04-11T20:29:00Z"/>
          <w:noProof/>
        </w:rPr>
      </w:pPr>
    </w:p>
    <w:p w14:paraId="6388969B" w14:textId="77777777" w:rsidR="00A903F7" w:rsidRDefault="00A903F7" w:rsidP="00A903F7">
      <w:pPr>
        <w:rPr>
          <w:noProof/>
        </w:rPr>
      </w:pPr>
    </w:p>
    <w:p w14:paraId="0A069D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959B1" w14:textId="77777777" w:rsidR="00A903F7" w:rsidRDefault="00A903F7" w:rsidP="00A903F7">
      <w:pPr>
        <w:rPr>
          <w:noProof/>
        </w:rPr>
      </w:pPr>
    </w:p>
    <w:p w14:paraId="3F52A3FB"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23DC2" w14:textId="77777777" w:rsidR="00D31E70" w:rsidRDefault="00D31E70">
      <w:r>
        <w:separator/>
      </w:r>
    </w:p>
  </w:endnote>
  <w:endnote w:type="continuationSeparator" w:id="0">
    <w:p w14:paraId="429975F8" w14:textId="77777777" w:rsidR="00D31E70" w:rsidRDefault="00D3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9B55D" w14:textId="77777777" w:rsidR="00D31E70" w:rsidRDefault="00D31E70">
      <w:r>
        <w:separator/>
      </w:r>
    </w:p>
  </w:footnote>
  <w:footnote w:type="continuationSeparator" w:id="0">
    <w:p w14:paraId="39B726DF" w14:textId="77777777" w:rsidR="00D31E70" w:rsidRDefault="00D31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C3E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6FE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D98F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FA1B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张鹏飞-通信研究院">
    <w15:presenceInfo w15:providerId="AD" w15:userId="S-1-5-21-2660122827-3251746268-3620619969-79947"/>
  </w15:person>
  <w15:person w15:author="Qualcomm-HZ">
    <w15:presenceInfo w15:providerId="None" w15:userId="Qualcomm-HZ"/>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rson w15:author="zte-2">
    <w15:presenceInfo w15:providerId="None" w15:userId="zte-2"/>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56E15"/>
    <w:rsid w:val="000A6394"/>
    <w:rsid w:val="000B7FED"/>
    <w:rsid w:val="000C038A"/>
    <w:rsid w:val="000C6598"/>
    <w:rsid w:val="001412BC"/>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D4FB2"/>
    <w:rsid w:val="00305409"/>
    <w:rsid w:val="003609EF"/>
    <w:rsid w:val="0036231A"/>
    <w:rsid w:val="00374DD4"/>
    <w:rsid w:val="003E1A36"/>
    <w:rsid w:val="003E3B26"/>
    <w:rsid w:val="00410371"/>
    <w:rsid w:val="004242F1"/>
    <w:rsid w:val="00480F16"/>
    <w:rsid w:val="004A47B3"/>
    <w:rsid w:val="004B75B7"/>
    <w:rsid w:val="0051580D"/>
    <w:rsid w:val="00547111"/>
    <w:rsid w:val="00592D74"/>
    <w:rsid w:val="00592FEE"/>
    <w:rsid w:val="005A2264"/>
    <w:rsid w:val="005A6C97"/>
    <w:rsid w:val="005D3726"/>
    <w:rsid w:val="005D669F"/>
    <w:rsid w:val="005E2C44"/>
    <w:rsid w:val="005F5AC0"/>
    <w:rsid w:val="00621188"/>
    <w:rsid w:val="006257ED"/>
    <w:rsid w:val="006643EA"/>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94E7F"/>
    <w:rsid w:val="008A45A6"/>
    <w:rsid w:val="008D6D5D"/>
    <w:rsid w:val="008F686C"/>
    <w:rsid w:val="008F6D80"/>
    <w:rsid w:val="009148DE"/>
    <w:rsid w:val="0093039D"/>
    <w:rsid w:val="00941E30"/>
    <w:rsid w:val="00942ADB"/>
    <w:rsid w:val="0094792E"/>
    <w:rsid w:val="009777D9"/>
    <w:rsid w:val="00991B88"/>
    <w:rsid w:val="009A5753"/>
    <w:rsid w:val="009A579D"/>
    <w:rsid w:val="009E3297"/>
    <w:rsid w:val="009F734F"/>
    <w:rsid w:val="00A246B6"/>
    <w:rsid w:val="00A47E70"/>
    <w:rsid w:val="00A50CF0"/>
    <w:rsid w:val="00A532F5"/>
    <w:rsid w:val="00A7232F"/>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D7E80"/>
    <w:rsid w:val="00BF505D"/>
    <w:rsid w:val="00C054DC"/>
    <w:rsid w:val="00C34C04"/>
    <w:rsid w:val="00C63C04"/>
    <w:rsid w:val="00C66BA2"/>
    <w:rsid w:val="00C95985"/>
    <w:rsid w:val="00CC5026"/>
    <w:rsid w:val="00CC68D0"/>
    <w:rsid w:val="00D03F9A"/>
    <w:rsid w:val="00D06D51"/>
    <w:rsid w:val="00D24991"/>
    <w:rsid w:val="00D31E70"/>
    <w:rsid w:val="00D50255"/>
    <w:rsid w:val="00D66520"/>
    <w:rsid w:val="00DE34CF"/>
    <w:rsid w:val="00E13F3D"/>
    <w:rsid w:val="00E34898"/>
    <w:rsid w:val="00E972A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686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Heading4Char">
    <w:name w:val="Heading 4 Char"/>
    <w:link w:val="Heading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405E1-F78F-499E-BD4B-063FCF944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1013</Words>
  <Characters>5857</Characters>
  <Application>Microsoft Office Word</Application>
  <DocSecurity>4</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S2-2102131r1</cp:lastModifiedBy>
  <cp:revision>2</cp:revision>
  <cp:lastPrinted>1899-12-31T23:00:00Z</cp:lastPrinted>
  <dcterms:created xsi:type="dcterms:W3CDTF">2021-04-14T09:00:00Z</dcterms:created>
  <dcterms:modified xsi:type="dcterms:W3CDTF">2021-04-14T09:00:00Z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