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37E651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3C0D84">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90862708"/>
      <w:r w:rsidR="00847605" w:rsidRPr="00847605">
        <w:rPr>
          <w:rFonts w:ascii="Arial" w:eastAsia="MS Mincho" w:hAnsi="Arial" w:cs="Arial"/>
          <w:b/>
          <w:sz w:val="24"/>
          <w:szCs w:val="24"/>
          <w:lang w:eastAsia="ja-JP"/>
        </w:rPr>
        <w:t>S1-</w:t>
      </w:r>
      <w:bookmarkEnd w:id="0"/>
      <w:r w:rsidR="00761F01" w:rsidRPr="00847605">
        <w:rPr>
          <w:rFonts w:ascii="Arial" w:eastAsia="MS Mincho" w:hAnsi="Arial" w:cs="Arial"/>
          <w:b/>
          <w:sz w:val="24"/>
          <w:szCs w:val="24"/>
          <w:lang w:eastAsia="ja-JP"/>
        </w:rPr>
        <w:t>25</w:t>
      </w:r>
      <w:r w:rsidR="00B90931" w:rsidRPr="00B90931">
        <w:rPr>
          <w:rFonts w:ascii="Arial" w:eastAsia="MS Mincho" w:hAnsi="Arial" w:cs="Arial"/>
          <w:b/>
          <w:sz w:val="24"/>
          <w:szCs w:val="24"/>
          <w:lang w:eastAsia="ja-JP"/>
        </w:rPr>
        <w:t>2086</w:t>
      </w:r>
    </w:p>
    <w:p w14:paraId="37928451" w14:textId="6DB661AC" w:rsidR="008D05CF" w:rsidRPr="000D6532" w:rsidRDefault="003C0D84" w:rsidP="008D05CF">
      <w:pPr>
        <w:pBdr>
          <w:bottom w:val="single" w:sz="4" w:space="1" w:color="auto"/>
        </w:pBdr>
        <w:tabs>
          <w:tab w:val="right" w:pos="9214"/>
        </w:tabs>
        <w:spacing w:after="0"/>
        <w:jc w:val="both"/>
        <w:rPr>
          <w:rFonts w:ascii="Arial" w:eastAsia="MS Mincho" w:hAnsi="Arial" w:cs="Arial"/>
          <w:b/>
          <w:sz w:val="24"/>
          <w:szCs w:val="24"/>
          <w:lang w:eastAsia="ja-JP"/>
        </w:rPr>
      </w:pPr>
      <w:r w:rsidRPr="003C0D84">
        <w:rPr>
          <w:rFonts w:ascii="Arial" w:eastAsia="MS Mincho" w:hAnsi="Arial" w:cs="Arial"/>
          <w:b/>
          <w:sz w:val="24"/>
          <w:szCs w:val="24"/>
          <w:lang w:eastAsia="ja-JP"/>
        </w:rPr>
        <w:t>Fukuoka, Japan</w:t>
      </w:r>
      <w:r w:rsidR="00016082" w:rsidRPr="00016082">
        <w:rPr>
          <w:rFonts w:ascii="Arial" w:eastAsia="MS Mincho" w:hAnsi="Arial" w:cs="Arial"/>
          <w:b/>
          <w:sz w:val="24"/>
          <w:szCs w:val="24"/>
          <w:lang w:eastAsia="ja-JP"/>
        </w:rPr>
        <w:t xml:space="preserve">, </w:t>
      </w:r>
      <w:r w:rsidRPr="003C0D84">
        <w:rPr>
          <w:rFonts w:ascii="Arial" w:eastAsia="MS Mincho" w:hAnsi="Arial" w:cs="Arial"/>
          <w:b/>
          <w:sz w:val="24"/>
          <w:szCs w:val="24"/>
          <w:lang w:eastAsia="ja-JP"/>
        </w:rPr>
        <w:t>19 - 23 May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bookmarkStart w:id="1" w:name="_Hlk190862663"/>
      <w:r w:rsidR="008D05CF" w:rsidRPr="001C332D">
        <w:rPr>
          <w:rFonts w:ascii="Arial" w:eastAsia="MS Mincho" w:hAnsi="Arial" w:cs="Arial"/>
          <w:i/>
          <w:sz w:val="24"/>
          <w:szCs w:val="24"/>
          <w:lang w:eastAsia="ja-JP"/>
        </w:rPr>
        <w:t>revision of S1-</w:t>
      </w:r>
      <w:bookmarkEnd w:id="1"/>
      <w:r w:rsidR="00A90F08" w:rsidRPr="006078E7">
        <w:rPr>
          <w:rFonts w:ascii="Arial" w:eastAsia="MS Mincho" w:hAnsi="Arial" w:cs="Arial"/>
          <w:i/>
          <w:sz w:val="24"/>
          <w:szCs w:val="24"/>
          <w:lang w:eastAsia="ja-JP"/>
        </w:rPr>
        <w:t>25</w:t>
      </w:r>
      <w:r w:rsidR="00A90F08">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88BEC"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0D5009">
        <w:rPr>
          <w:rFonts w:ascii="Arial" w:hAnsi="Arial" w:cs="Arial"/>
          <w:b/>
          <w:bCs/>
          <w:lang w:eastAsia="zh-CN"/>
        </w:rPr>
        <w:tab/>
      </w:r>
      <w:r w:rsidR="006A4B34" w:rsidRPr="006A4B34">
        <w:rPr>
          <w:rFonts w:ascii="Arial" w:hAnsi="Arial" w:cs="Arial"/>
          <w:b/>
          <w:bCs/>
          <w:lang w:eastAsia="zh-CN"/>
        </w:rPr>
        <w:t>China Mobile</w:t>
      </w:r>
      <w:r w:rsidR="00256E66">
        <w:rPr>
          <w:rFonts w:ascii="Arial" w:hAnsi="Arial" w:cs="Arial"/>
          <w:b/>
          <w:bCs/>
          <w:lang w:eastAsia="zh-CN"/>
        </w:rPr>
        <w:t>, Vodafone</w:t>
      </w:r>
      <w:r w:rsidR="00B64BAE">
        <w:rPr>
          <w:rFonts w:ascii="Arial" w:hAnsi="Arial" w:cs="Arial" w:hint="eastAsia"/>
          <w:b/>
          <w:bCs/>
          <w:lang w:eastAsia="zh-CN"/>
        </w:rPr>
        <w:t>,</w:t>
      </w:r>
      <w:r w:rsidR="00B64BAE">
        <w:rPr>
          <w:rFonts w:ascii="Arial" w:hAnsi="Arial" w:cs="Arial"/>
          <w:b/>
          <w:bCs/>
          <w:lang w:eastAsia="zh-CN"/>
        </w:rPr>
        <w:t xml:space="preserve"> Telefonica, AT&amp;T, OTD_US</w:t>
      </w:r>
      <w:r w:rsidR="00C70C9F">
        <w:rPr>
          <w:rFonts w:ascii="Arial" w:hAnsi="Arial" w:cs="Arial"/>
          <w:b/>
          <w:bCs/>
          <w:lang w:eastAsia="zh-CN"/>
        </w:rPr>
        <w:t>, Orange</w:t>
      </w:r>
      <w:r w:rsidR="00332EB3">
        <w:rPr>
          <w:rFonts w:ascii="Arial" w:hAnsi="Arial" w:cs="Arial"/>
          <w:b/>
          <w:bCs/>
          <w:lang w:eastAsia="zh-CN"/>
        </w:rPr>
        <w:t>, CSCN</w:t>
      </w:r>
      <w:r w:rsidR="007D5A7E">
        <w:rPr>
          <w:rFonts w:ascii="Arial" w:hAnsi="Arial" w:cs="Arial"/>
          <w:b/>
          <w:bCs/>
          <w:lang w:eastAsia="zh-CN"/>
        </w:rPr>
        <w:t xml:space="preserve">, </w:t>
      </w:r>
      <w:r w:rsidR="006078E7">
        <w:rPr>
          <w:rFonts w:ascii="Arial" w:hAnsi="Arial" w:cs="Arial"/>
          <w:b/>
          <w:bCs/>
          <w:lang w:eastAsia="zh-CN"/>
        </w:rPr>
        <w:t>LG Uplus</w:t>
      </w:r>
    </w:p>
    <w:p w14:paraId="4711311D" w14:textId="3073D59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C0D84">
        <w:rPr>
          <w:rFonts w:ascii="Arial" w:hAnsi="Arial" w:cs="Arial"/>
          <w:b/>
          <w:bCs/>
        </w:rPr>
        <w:t xml:space="preserve">enhanced </w:t>
      </w:r>
      <w:r w:rsidR="00746BFB">
        <w:rPr>
          <w:rFonts w:ascii="Arial" w:hAnsi="Arial" w:cs="Arial"/>
          <w:b/>
          <w:bCs/>
        </w:rPr>
        <w:t xml:space="preserve">IMS </w:t>
      </w:r>
      <w:r w:rsidR="00746BFB" w:rsidRPr="00746BFB">
        <w:rPr>
          <w:rFonts w:ascii="Arial" w:hAnsi="Arial" w:cs="Arial"/>
          <w:b/>
          <w:bCs/>
        </w:rPr>
        <w:t>Multimedia Telephony Service</w:t>
      </w:r>
    </w:p>
    <w:p w14:paraId="7996084A" w14:textId="0B534E8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w:t>
      </w:r>
      <w:r w:rsidR="00CA4DB2">
        <w:rPr>
          <w:rFonts w:ascii="Arial" w:hAnsi="Arial" w:cs="Arial"/>
          <w:b/>
          <w:bCs/>
        </w:rPr>
        <w:t>2</w:t>
      </w:r>
      <w:r w:rsidR="00746BFB">
        <w:rPr>
          <w:rFonts w:ascii="Arial" w:hAnsi="Arial" w:cs="Arial"/>
          <w:b/>
          <w:bCs/>
        </w:rPr>
        <w:t>.</w:t>
      </w:r>
      <w:r w:rsidR="00D74F6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1B92BD" w14:textId="77777777" w:rsidR="00DC094E" w:rsidRDefault="00DC094E" w:rsidP="00DC094E">
      <w:pPr>
        <w:spacing w:after="120"/>
        <w:ind w:left="1985" w:hanging="1985"/>
        <w:rPr>
          <w:rFonts w:ascii="Arial" w:hAnsi="Arial" w:cs="Arial"/>
          <w:b/>
          <w:bCs/>
        </w:rPr>
      </w:pPr>
      <w:r>
        <w:rPr>
          <w:rFonts w:ascii="Arial" w:hAnsi="Arial" w:cs="Arial"/>
          <w:b/>
          <w:bCs/>
        </w:rPr>
        <w:t>Contact:</w:t>
      </w:r>
      <w:r>
        <w:rPr>
          <w:rFonts w:ascii="Arial" w:hAnsi="Arial" w:cs="Arial"/>
          <w:b/>
          <w:bCs/>
        </w:rPr>
        <w:tab/>
        <w:t>Chunhui Zhu &lt;</w:t>
      </w:r>
      <w:r w:rsidRPr="00D6270A">
        <w:rPr>
          <w:rFonts w:ascii="Arial" w:hAnsi="Arial" w:cs="Arial"/>
          <w:b/>
          <w:bCs/>
        </w:rPr>
        <w:t>zhu_chunhui@nec.cn</w:t>
      </w:r>
      <w:r>
        <w:rPr>
          <w:rFonts w:ascii="Arial" w:hAnsi="Arial" w:cs="Arial"/>
          <w:b/>
          <w:bCs/>
        </w:rPr>
        <w:t>&gt;</w:t>
      </w:r>
    </w:p>
    <w:p w14:paraId="3CD8FB15" w14:textId="77777777" w:rsidR="00DC094E" w:rsidRDefault="00DC094E" w:rsidP="00DC094E">
      <w:pPr>
        <w:spacing w:after="120"/>
        <w:ind w:left="1985"/>
        <w:rPr>
          <w:rFonts w:ascii="Arial" w:hAnsi="Arial" w:cs="Arial"/>
          <w:b/>
          <w:bCs/>
        </w:rPr>
      </w:pPr>
      <w:r w:rsidRPr="00D6270A">
        <w:rPr>
          <w:rFonts w:ascii="Arial" w:hAnsi="Arial" w:cs="Arial"/>
          <w:b/>
          <w:bCs/>
        </w:rPr>
        <w:t>Jean C. Trakinat &lt;Jean.Trakinat1@T-MOBILE.COM&gt;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EC374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5078EB">
        <w:rPr>
          <w:rFonts w:ascii="Arial" w:eastAsia="Calibri" w:hAnsi="Arial" w:cs="Arial"/>
          <w:i/>
          <w:sz w:val="22"/>
          <w:szCs w:val="22"/>
        </w:rPr>
        <w:t xml:space="preserve">enhancing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735AD69" w14:textId="58F4C40C" w:rsidR="00FF3871" w:rsidRDefault="00FF3871" w:rsidP="00FF3871">
      <w:r>
        <w:t xml:space="preserve">The following has been introduced in the </w:t>
      </w:r>
      <w:r w:rsidRPr="00FF3871">
        <w:t>TR 22.870</w:t>
      </w:r>
      <w:r>
        <w:t xml:space="preserve"> via </w:t>
      </w:r>
      <w:r w:rsidRPr="00FF3871">
        <w:t>S1-250989</w:t>
      </w:r>
      <w:r>
        <w:t xml:space="preserve"> &lt;</w:t>
      </w:r>
      <w:r w:rsidRPr="00FF3871">
        <w:t>Pseudo-CR on Support of legacy services and requirements</w:t>
      </w:r>
      <w:r>
        <w:t>&gt;:</w:t>
      </w:r>
    </w:p>
    <w:p w14:paraId="4D14F6AA" w14:textId="59C4C350" w:rsidR="00FF3871" w:rsidRPr="00FF3871" w:rsidRDefault="00FF3871" w:rsidP="005078EB">
      <w:pPr>
        <w:ind w:leftChars="100" w:left="200"/>
        <w:rPr>
          <w:i/>
          <w:iCs/>
        </w:rPr>
      </w:pPr>
      <w:r>
        <w:rPr>
          <w:i/>
          <w:iCs/>
          <w:lang w:eastAsia="en-GB"/>
        </w:rPr>
        <w:t>T</w:t>
      </w:r>
      <w:r w:rsidRPr="00FF3871">
        <w:rPr>
          <w:i/>
          <w:iCs/>
          <w:lang w:eastAsia="en-GB"/>
        </w:rPr>
        <w:t>he 6G system shall be able to support the following services:</w:t>
      </w:r>
    </w:p>
    <w:p w14:paraId="3847A8FB" w14:textId="77777777" w:rsidR="00FF3871" w:rsidRPr="00FF3871" w:rsidRDefault="00FF3871" w:rsidP="005078EB">
      <w:pPr>
        <w:pStyle w:val="af1"/>
        <w:numPr>
          <w:ilvl w:val="0"/>
          <w:numId w:val="5"/>
        </w:numPr>
        <w:spacing w:after="160" w:line="259" w:lineRule="auto"/>
        <w:ind w:leftChars="100" w:left="560"/>
        <w:rPr>
          <w:i/>
          <w:iCs/>
        </w:rPr>
      </w:pPr>
      <w:r w:rsidRPr="00FF3871">
        <w:rPr>
          <w:i/>
          <w:iCs/>
        </w:rPr>
        <w:t>IMS Multimedia Telephony Service, ref TS22.261 [a], TS22.173 [b],</w:t>
      </w:r>
    </w:p>
    <w:p w14:paraId="4BEE3068" w14:textId="77777777" w:rsidR="005078EB" w:rsidRDefault="00FF3871" w:rsidP="0009108F">
      <w:r w:rsidRPr="00FF3871" w:rsidDel="00FF3871">
        <w:t xml:space="preserve"> </w:t>
      </w:r>
    </w:p>
    <w:p w14:paraId="4B3C84EF" w14:textId="337BCDA3" w:rsidR="0009108F" w:rsidRDefault="00FF3871" w:rsidP="0009108F">
      <w:r>
        <w:t xml:space="preserve">This paper suggests </w:t>
      </w:r>
      <w:r w:rsidR="00F939F6">
        <w:t>enhancements for</w:t>
      </w:r>
      <w:r>
        <w:t xml:space="preserve"> </w:t>
      </w:r>
      <w:r w:rsidR="003D3E51">
        <w:t>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81463DB" w:rsidR="0009108F" w:rsidRDefault="003D3E51" w:rsidP="0009108F">
      <w:pPr>
        <w:rPr>
          <w:noProof/>
          <w:lang w:val="en-US"/>
        </w:rPr>
      </w:pPr>
      <w:r>
        <w:rPr>
          <w:noProof/>
          <w:lang w:val="en-US"/>
        </w:rPr>
        <w:t xml:space="preserve">There are the use case and service requirements for </w:t>
      </w:r>
      <w:r w:rsidR="00FF3871">
        <w:rPr>
          <w:noProof/>
          <w:lang w:val="en-US"/>
        </w:rPr>
        <w:t>enhancing</w:t>
      </w:r>
      <w:r>
        <w:rPr>
          <w:noProof/>
          <w:lang w:val="en-US"/>
        </w:rPr>
        <w:t xml:space="preserve"> </w:t>
      </w:r>
      <w:r>
        <w:t xml:space="preserve">IMS </w:t>
      </w:r>
      <w:r w:rsidR="00302FFE">
        <w:t>Multimedia Telephony Service</w:t>
      </w:r>
      <w:r>
        <w:t>.</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55CB5EC9" w:rsidR="0009108F" w:rsidRDefault="003D3E51" w:rsidP="0009108F">
      <w:pPr>
        <w:rPr>
          <w:noProof/>
          <w:lang w:eastAsia="zh-CN"/>
        </w:rPr>
      </w:pPr>
      <w:r>
        <w:rPr>
          <w:rFonts w:hint="eastAsia"/>
          <w:noProof/>
          <w:lang w:eastAsia="zh-CN"/>
        </w:rPr>
        <w:t>6</w:t>
      </w:r>
      <w:r>
        <w:rPr>
          <w:noProof/>
          <w:lang w:eastAsia="zh-CN"/>
        </w:rPr>
        <w:t xml:space="preserve">G shall support </w:t>
      </w:r>
      <w:r w:rsidR="00A45C2E" w:rsidRPr="00A45C2E">
        <w:rPr>
          <w:noProof/>
          <w:lang w:eastAsia="zh-CN"/>
        </w:rPr>
        <w:t xml:space="preserve">enhancing </w:t>
      </w:r>
      <w:r>
        <w:t xml:space="preserve">IMS </w:t>
      </w:r>
      <w:r w:rsidR="00302FFE">
        <w:t xml:space="preserve">Multimedia Telephony Service </w:t>
      </w:r>
      <w:r>
        <w:t xml:space="preserve">with the suggested </w:t>
      </w:r>
      <w:r>
        <w:rPr>
          <w:noProof/>
          <w:lang w:val="en-US"/>
        </w:rPr>
        <w:t>service 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5F8ED69" w:rsidR="0009108F" w:rsidRPr="008A5E86" w:rsidRDefault="0009108F" w:rsidP="0009108F">
      <w:pPr>
        <w:rPr>
          <w:noProof/>
          <w:lang w:val="en-US"/>
        </w:rPr>
      </w:pPr>
      <w:r w:rsidRPr="00D658A3">
        <w:rPr>
          <w:noProof/>
          <w:lang w:val="en-US"/>
        </w:rPr>
        <w:t xml:space="preserve">It is proposed to agree the following changes to </w:t>
      </w:r>
      <w:r w:rsidR="00D72C5D">
        <w:rPr>
          <w:noProof/>
          <w:lang w:val="en-US"/>
        </w:rPr>
        <w:t xml:space="preserve">Section </w:t>
      </w:r>
      <w:r w:rsidR="00D72C5D" w:rsidRPr="00D72C5D">
        <w:rPr>
          <w:noProof/>
          <w:lang w:val="en-US"/>
        </w:rPr>
        <w:t>5.5</w:t>
      </w:r>
      <w:r w:rsidR="00D72C5D">
        <w:rPr>
          <w:noProof/>
          <w:lang w:val="en-US"/>
        </w:rPr>
        <w:t xml:space="preserve"> </w:t>
      </w:r>
      <w:r w:rsidR="00D72C5D" w:rsidRPr="00A76E17">
        <w:rPr>
          <w:i/>
          <w:iCs/>
          <w:noProof/>
          <w:lang w:val="en-US"/>
        </w:rPr>
        <w:t>6G enhancements of legacy/existing services</w:t>
      </w:r>
      <w:r w:rsidR="00A76E17" w:rsidRPr="00A76E17">
        <w:rPr>
          <w:i/>
          <w:iCs/>
          <w:noProof/>
          <w:lang w:val="en-US"/>
        </w:rPr>
        <w:t xml:space="preserve"> </w:t>
      </w:r>
      <w:r w:rsidR="00A76E17">
        <w:rPr>
          <w:noProof/>
          <w:lang w:val="en-US"/>
        </w:rPr>
        <w:t>in</w:t>
      </w:r>
      <w:r w:rsidR="00D72C5D" w:rsidRPr="00D72C5D">
        <w:rPr>
          <w:noProof/>
          <w:lang w:val="en-US"/>
        </w:rPr>
        <w:t xml:space="preserve"> </w:t>
      </w:r>
      <w:r w:rsidRPr="00D658A3">
        <w:rPr>
          <w:noProof/>
          <w:lang w:val="en-US"/>
        </w:rPr>
        <w:t xml:space="preserve">3GPP TR </w:t>
      </w:r>
      <w:r w:rsidR="00007B8B" w:rsidRPr="00007B8B">
        <w:rPr>
          <w:noProof/>
          <w:lang w:val="en-US"/>
        </w:rPr>
        <w:t>22.870 v0.</w:t>
      </w:r>
      <w:r w:rsidR="00A76E17">
        <w:rPr>
          <w:noProof/>
          <w:lang w:val="en-US"/>
        </w:rPr>
        <w:t>2</w:t>
      </w:r>
      <w:r w:rsidR="00007B8B" w:rsidRPr="00007B8B">
        <w:rPr>
          <w:noProof/>
          <w:lang w:val="en-US"/>
        </w:rPr>
        <w:t>.</w:t>
      </w:r>
      <w:r w:rsidR="00D74F6F">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152CB386"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00F579A6">
        <w:rPr>
          <w:rFonts w:ascii="Arial" w:hAnsi="Arial" w:cs="Arial"/>
          <w:noProof/>
          <w:color w:val="0000FF"/>
          <w:sz w:val="28"/>
          <w:szCs w:val="28"/>
        </w:rPr>
        <w:t>(ALL NEW TEXT)</w:t>
      </w:r>
      <w:r w:rsidRPr="0009108F">
        <w:rPr>
          <w:rFonts w:ascii="Arial" w:hAnsi="Arial" w:cs="Arial"/>
          <w:noProof/>
          <w:color w:val="0000FF"/>
          <w:sz w:val="28"/>
          <w:szCs w:val="28"/>
        </w:rPr>
        <w:t xml:space="preserve"> * * *</w:t>
      </w:r>
    </w:p>
    <w:p w14:paraId="5118E6E3" w14:textId="5079CDA5" w:rsidR="008D1162" w:rsidRPr="008D1162" w:rsidRDefault="008D1162" w:rsidP="008D1162">
      <w:pPr>
        <w:spacing w:before="180"/>
        <w:ind w:left="992" w:hangingChars="310" w:hanging="992"/>
        <w:outlineLvl w:val="1"/>
        <w:rPr>
          <w:rFonts w:ascii="Arial" w:hAnsi="Arial" w:cs="Arial"/>
          <w:sz w:val="32"/>
          <w:lang w:eastAsia="zh-CN"/>
        </w:rPr>
      </w:pPr>
      <w:bookmarkStart w:id="2" w:name="_Toc29682"/>
      <w:bookmarkStart w:id="3" w:name="_Toc3519"/>
      <w:bookmarkStart w:id="4" w:name="_Toc184383501"/>
      <w:r w:rsidRPr="008D1162">
        <w:rPr>
          <w:rFonts w:ascii="Arial" w:hAnsi="Arial" w:cs="Arial"/>
          <w:sz w:val="32"/>
          <w:lang w:eastAsia="zh-CN"/>
        </w:rPr>
        <w:t>5.</w:t>
      </w:r>
      <w:r w:rsidR="00D72C5D">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r w:rsidR="002B2807" w:rsidRPr="002B2807">
        <w:rPr>
          <w:rFonts w:ascii="Arial" w:hAnsi="Arial" w:cs="Arial"/>
          <w:sz w:val="32"/>
          <w:lang w:val="en-US" w:eastAsia="zh-CN"/>
        </w:rPr>
        <w:t xml:space="preserve">Use case on </w:t>
      </w:r>
      <w:r w:rsidR="00DE4721">
        <w:rPr>
          <w:rFonts w:ascii="Arial" w:hAnsi="Arial" w:cs="Arial"/>
          <w:sz w:val="32"/>
          <w:lang w:val="en-US" w:eastAsia="zh-CN"/>
        </w:rPr>
        <w:t xml:space="preserve">enhanced </w:t>
      </w:r>
      <w:r w:rsidR="000B716E" w:rsidRPr="000B716E">
        <w:rPr>
          <w:rFonts w:ascii="Arial" w:hAnsi="Arial" w:cs="Arial"/>
          <w:sz w:val="32"/>
          <w:lang w:eastAsia="zh-CN"/>
        </w:rPr>
        <w:t>IMS Multimedia Telephony Service</w:t>
      </w:r>
      <w:bookmarkEnd w:id="2"/>
      <w:bookmarkEnd w:id="3"/>
      <w:bookmarkEnd w:id="4"/>
    </w:p>
    <w:p w14:paraId="435E6F9A" w14:textId="443F64C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5" w:name="_Toc23435"/>
      <w:bookmarkStart w:id="6" w:name="_Toc4058"/>
      <w:bookmarkStart w:id="7" w:name="_Toc20049"/>
      <w:bookmarkStart w:id="8" w:name="_Toc184383502"/>
      <w:r w:rsidRPr="008D1162">
        <w:rPr>
          <w:rFonts w:ascii="Arial" w:eastAsia="Times New Roman" w:hAnsi="Arial"/>
          <w:sz w:val="28"/>
          <w:lang w:val="en-US" w:eastAsia="zh-CN"/>
        </w:rPr>
        <w:t>5.</w:t>
      </w:r>
      <w:r w:rsidR="00A67CE9">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5"/>
      <w:bookmarkEnd w:id="6"/>
      <w:bookmarkEnd w:id="7"/>
      <w:bookmarkEnd w:id="8"/>
    </w:p>
    <w:p w14:paraId="518D54DD" w14:textId="4EA0D17D" w:rsidR="00FF3871" w:rsidRDefault="00FF3871" w:rsidP="00FF3871">
      <w:r>
        <w:lastRenderedPageBreak/>
        <w:t xml:space="preserve">The following </w:t>
      </w:r>
      <w:r w:rsidR="00EF1716">
        <w:t>is</w:t>
      </w:r>
      <w:r>
        <w:t xml:space="preserve"> introduced in </w:t>
      </w:r>
      <w:r w:rsidR="00EF1716">
        <w:t>Section</w:t>
      </w:r>
      <w:r>
        <w:t xml:space="preserve"> </w:t>
      </w:r>
      <w:r w:rsidR="00EF1716" w:rsidRPr="005E691B">
        <w:rPr>
          <w:lang w:eastAsia="en-GB"/>
        </w:rPr>
        <w:t>5.</w:t>
      </w:r>
      <w:r w:rsidR="00EF1716">
        <w:rPr>
          <w:lang w:eastAsia="en-GB"/>
        </w:rPr>
        <w:t xml:space="preserve">x </w:t>
      </w:r>
      <w:r w:rsidR="00EF1716" w:rsidRPr="002907ED">
        <w:rPr>
          <w:lang w:eastAsia="en-GB"/>
        </w:rPr>
        <w:t>Support of legacy service requirements</w:t>
      </w:r>
      <w:r w:rsidR="00EF1716" w:rsidRPr="00FF3871">
        <w:t xml:space="preserve"> </w:t>
      </w:r>
      <w:r w:rsidR="00EF1716">
        <w:t xml:space="preserve">in </w:t>
      </w:r>
      <w:r w:rsidRPr="00FF3871">
        <w:t>TR 22.870</w:t>
      </w:r>
      <w:r>
        <w:t>:</w:t>
      </w:r>
    </w:p>
    <w:p w14:paraId="35FD81AB" w14:textId="77777777" w:rsidR="00FF3871" w:rsidRPr="00FF3871" w:rsidRDefault="00FF3871" w:rsidP="00D864D7">
      <w:pPr>
        <w:ind w:leftChars="100" w:left="200"/>
        <w:rPr>
          <w:i/>
          <w:iCs/>
        </w:rPr>
      </w:pPr>
      <w:r>
        <w:rPr>
          <w:i/>
          <w:iCs/>
          <w:lang w:eastAsia="en-GB"/>
        </w:rPr>
        <w:t>T</w:t>
      </w:r>
      <w:r w:rsidRPr="00FF3871">
        <w:rPr>
          <w:i/>
          <w:iCs/>
          <w:lang w:eastAsia="en-GB"/>
        </w:rPr>
        <w:t>he 6G system shall be able to support the following services:</w:t>
      </w:r>
    </w:p>
    <w:p w14:paraId="59645FBA" w14:textId="77777777" w:rsidR="00FF3871" w:rsidRPr="00FF3871" w:rsidRDefault="00FF3871" w:rsidP="00D864D7">
      <w:pPr>
        <w:pStyle w:val="af1"/>
        <w:numPr>
          <w:ilvl w:val="0"/>
          <w:numId w:val="5"/>
        </w:numPr>
        <w:spacing w:after="160" w:line="259" w:lineRule="auto"/>
        <w:ind w:leftChars="100" w:left="560"/>
        <w:rPr>
          <w:i/>
          <w:iCs/>
        </w:rPr>
      </w:pPr>
      <w:r w:rsidRPr="00FF3871">
        <w:rPr>
          <w:i/>
          <w:iCs/>
        </w:rPr>
        <w:t>IMS Multimedia Telephony Service, ref TS22.261 [a], TS22.173 [b],</w:t>
      </w:r>
    </w:p>
    <w:p w14:paraId="2C4B7CAA" w14:textId="087BCA25" w:rsidR="00503961" w:rsidRDefault="00503961" w:rsidP="00503961">
      <w:r>
        <w:t xml:space="preserve">IMS was developed over 2 </w:t>
      </w:r>
      <w:r w:rsidR="00812495" w:rsidRPr="00812495">
        <w:t>decades</w:t>
      </w:r>
      <w:r>
        <w:t xml:space="preserve">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applications natively with the exception of those service bound to legacy telco interfaces (e.g., VoIP for emergency services, lawful intercept, Wi-Fi calling, RCS messaging).</w:t>
      </w:r>
    </w:p>
    <w:p w14:paraId="1CF32460" w14:textId="18419926" w:rsidR="008B0E31" w:rsidRDefault="008B0E31" w:rsidP="00503961">
      <w:r>
        <w:t xml:space="preserve">IMS requirements have been supported since </w:t>
      </w:r>
      <w:r w:rsidR="00EB052E">
        <w:t xml:space="preserve">3G </w:t>
      </w:r>
      <w:r>
        <w:t>and TS</w:t>
      </w:r>
      <w:r w:rsidRPr="00503961">
        <w:t xml:space="preserve"> 22.228, </w:t>
      </w:r>
      <w:r w:rsidRPr="00B81D7A">
        <w:rPr>
          <w:i/>
          <w:iCs/>
        </w:rPr>
        <w:t>Service requirements for the Internet Protocol (IP) multimedia core network subsystem (IMS); Stage 1</w:t>
      </w:r>
      <w:r>
        <w:t xml:space="preserve">, specifically does not standardize usage of IP multimedia applications, instead it identifies the requirements to enable their support. GSMA developed VoLTE 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w:t>
      </w:r>
      <w:r w:rsidR="00EB052E">
        <w:t xml:space="preserve">of </w:t>
      </w:r>
      <w:r>
        <w:t>a fast-changing RF channel. While IMS has added to the complexity of the network, there are possibilities for simplification (e.g., signalling flows) and modernization (e.g., AI assistance) that would be of benefit to operators and increase resiliency for IMS-supported services.</w:t>
      </w:r>
    </w:p>
    <w:p w14:paraId="5F5CF813" w14:textId="38113289" w:rsidR="008D1162" w:rsidRDefault="008F61A0" w:rsidP="008D1162">
      <w:r>
        <w:t>3GPP has introduced new network capabilities</w:t>
      </w:r>
      <w:r w:rsidR="00B25145">
        <w:t xml:space="preserve"> (e.g., Satellite</w:t>
      </w:r>
      <w:r w:rsidR="00A7660C">
        <w:t>,</w:t>
      </w:r>
      <w:r w:rsidR="00A7660C" w:rsidRPr="00A7660C">
        <w:t xml:space="preserve"> </w:t>
      </w:r>
      <w:r w:rsidR="00A7660C">
        <w:t>Sensing, Service Based Architecture</w:t>
      </w:r>
      <w:r w:rsidR="007308E8">
        <w:t>, AI/ML</w:t>
      </w:r>
      <w:r w:rsidR="00B25145">
        <w:t>), new types of service</w:t>
      </w:r>
      <w:r w:rsidR="00A7660C">
        <w:t>s</w:t>
      </w:r>
      <w:r w:rsidR="00B25145">
        <w:t xml:space="preserve"> (e.g., Metaverse, Digital Twins)</w:t>
      </w:r>
      <w:r>
        <w:t xml:space="preserve"> and new types of devices (</w:t>
      </w:r>
      <w:r w:rsidR="00A7660C">
        <w:t>e.g.,</w:t>
      </w:r>
      <w:r>
        <w:t xml:space="preserve"> </w:t>
      </w:r>
      <w:r w:rsidR="00007B8B">
        <w:t xml:space="preserve">XR devices, </w:t>
      </w:r>
      <w:r w:rsidR="00B25145">
        <w:t xml:space="preserve">Intelligent Connected </w:t>
      </w:r>
      <w:r w:rsidR="00B25145" w:rsidRPr="00B25145">
        <w:t>Vehicles</w:t>
      </w:r>
      <w:r w:rsidR="00242038">
        <w:t>, devices with AI agent</w:t>
      </w:r>
      <w:r>
        <w:t xml:space="preserve"> etc.), which </w:t>
      </w:r>
      <w:r w:rsidR="00A7660C">
        <w:t>may</w:t>
      </w:r>
      <w:r>
        <w:t xml:space="preserve"> </w:t>
      </w:r>
      <w:r w:rsidR="00D46A55">
        <w:t xml:space="preserve">not only </w:t>
      </w:r>
      <w:r>
        <w:t xml:space="preserve">bring promising improvements to IMS </w:t>
      </w:r>
      <w:r w:rsidR="00553E5F">
        <w:t>Multimedia Telephony Service</w:t>
      </w:r>
      <w:r w:rsidR="00D46A55">
        <w:t xml:space="preserve">, but also require some </w:t>
      </w:r>
      <w:r w:rsidR="002B6285">
        <w:t>additional enhancements</w:t>
      </w:r>
      <w:r>
        <w:t>.</w:t>
      </w:r>
      <w:r w:rsidR="007F3A64">
        <w:t xml:space="preserve"> </w:t>
      </w:r>
      <w:r w:rsidR="00D06165">
        <w:t xml:space="preserve">Currently, there is little or limited exposure of IMS capabilities. In the future, mobile network operators may be interested in offering </w:t>
      </w:r>
      <w:r w:rsidR="007F3A64">
        <w:t xml:space="preserve">API-related </w:t>
      </w:r>
      <w:r w:rsidR="00D06165">
        <w:t>services of their IMS capabilities</w:t>
      </w:r>
      <w:r w:rsidR="00224646">
        <w:t xml:space="preserve"> in a coherent and coordinated manner between the IMS and the core network of 6G.</w:t>
      </w:r>
    </w:p>
    <w:p w14:paraId="1C315FCB" w14:textId="320468C3" w:rsidR="00454BBD" w:rsidRDefault="00897379" w:rsidP="008D1162">
      <w:r>
        <w:t xml:space="preserve">The capabilities to detect and prevent Caller Identification spoofing in the network </w:t>
      </w:r>
      <w:r w:rsidR="006E2A97" w:rsidRPr="006E2A97">
        <w:t xml:space="preserve">were </w:t>
      </w:r>
      <w:r>
        <w:t xml:space="preserve">completed as an “add on” to the existing IMS, and while </w:t>
      </w:r>
      <w:r w:rsidR="006E2A97" w:rsidRPr="006E2A97">
        <w:t>they provide</w:t>
      </w:r>
      <w:r>
        <w:t xml:space="preserve"> some subscriber protection, the capabilities perhaps could be enhanced in 6G to </w:t>
      </w:r>
      <w:r w:rsidR="00B23054">
        <w:t xml:space="preserve">ensure </w:t>
      </w:r>
      <w:r>
        <w:t>voice-centric and satellite</w:t>
      </w:r>
      <w:r w:rsidR="00B23054">
        <w:t xml:space="preserve"> access UEs or devices with an AI agent are adequately addressed. The expansion of multimedia service will increase the number and type of threat actors engag</w:t>
      </w:r>
      <w:r w:rsidR="006E2A97">
        <w:rPr>
          <w:rFonts w:hint="eastAsia"/>
          <w:lang w:eastAsia="zh-CN"/>
        </w:rPr>
        <w:t>ing</w:t>
      </w:r>
      <w:r w:rsidR="00B23054">
        <w:t xml:space="preserve"> in Caller ID spoofing. Additionally, existing mechanisms need to be enhanced to use modern encryption/digital signing techniques to be quantum safe. </w:t>
      </w:r>
      <w:r w:rsidR="00062B57">
        <w:t xml:space="preserve">Lastly, </w:t>
      </w:r>
      <w:r w:rsidR="002206D2">
        <w:t>capabilities may need enhancement</w:t>
      </w:r>
      <w:r w:rsidR="002F5671">
        <w:t>s</w:t>
      </w:r>
      <w:r w:rsidR="002206D2">
        <w:t xml:space="preserve"> to address </w:t>
      </w:r>
      <w:r w:rsidR="00062B57">
        <w:t>third party identifiers (e.g., used in PBX and private networks)</w:t>
      </w:r>
      <w:r w:rsidR="002206D2">
        <w:t>.</w:t>
      </w:r>
    </w:p>
    <w:p w14:paraId="74D42E3F" w14:textId="65CC1E2D" w:rsidR="00D864D7" w:rsidRPr="008D1162" w:rsidRDefault="00D864D7" w:rsidP="008D1162">
      <w:pPr>
        <w:rPr>
          <w:lang w:eastAsia="zh-CN"/>
        </w:rPr>
      </w:pPr>
      <w:r>
        <w:rPr>
          <w:rFonts w:hint="eastAsia"/>
          <w:lang w:eastAsia="zh-CN"/>
        </w:rPr>
        <w:t>T</w:t>
      </w:r>
      <w:r>
        <w:rPr>
          <w:lang w:eastAsia="zh-CN"/>
        </w:rPr>
        <w:t xml:space="preserve">his </w:t>
      </w:r>
      <w:r w:rsidR="005078EB">
        <w:rPr>
          <w:lang w:eastAsia="zh-CN"/>
        </w:rPr>
        <w:t>use case</w:t>
      </w:r>
      <w:r>
        <w:rPr>
          <w:lang w:eastAsia="zh-CN"/>
        </w:rPr>
        <w:t xml:space="preserve"> proposes the </w:t>
      </w:r>
      <w:r w:rsidR="005078EB">
        <w:rPr>
          <w:lang w:eastAsia="zh-CN"/>
        </w:rPr>
        <w:t>requirements th</w:t>
      </w:r>
      <w:r w:rsidR="00D72C5D">
        <w:rPr>
          <w:lang w:eastAsia="zh-CN"/>
        </w:rPr>
        <w:t>ose</w:t>
      </w:r>
      <w:r w:rsidR="005078EB">
        <w:rPr>
          <w:lang w:eastAsia="zh-CN"/>
        </w:rPr>
        <w:t xml:space="preserve"> are not included in </w:t>
      </w:r>
      <w:r w:rsidR="005078EB">
        <w:t xml:space="preserve">Section </w:t>
      </w:r>
      <w:r w:rsidR="005078EB" w:rsidRPr="005E691B">
        <w:rPr>
          <w:lang w:eastAsia="en-GB"/>
        </w:rPr>
        <w:t>5.</w:t>
      </w:r>
      <w:r w:rsidR="00D72C5D">
        <w:rPr>
          <w:lang w:eastAsia="en-GB"/>
        </w:rPr>
        <w:t>2.3</w:t>
      </w:r>
      <w:r w:rsidR="005078EB">
        <w:rPr>
          <w:lang w:eastAsia="en-GB"/>
        </w:rPr>
        <w:t xml:space="preserve"> </w:t>
      </w:r>
      <w:r w:rsidR="005078EB" w:rsidRPr="002907ED">
        <w:rPr>
          <w:lang w:eastAsia="en-GB"/>
        </w:rPr>
        <w:t xml:space="preserve">Support </w:t>
      </w:r>
      <w:r w:rsidR="00D72C5D">
        <w:rPr>
          <w:lang w:eastAsia="en-GB"/>
        </w:rPr>
        <w:t>for</w:t>
      </w:r>
      <w:r w:rsidR="005078EB" w:rsidRPr="002907ED">
        <w:rPr>
          <w:lang w:eastAsia="en-GB"/>
        </w:rPr>
        <w:t xml:space="preserve"> legacy service requirements</w:t>
      </w:r>
      <w:r w:rsidR="005078EB">
        <w:rPr>
          <w:lang w:eastAsia="en-GB"/>
        </w:rPr>
        <w:t>.</w:t>
      </w:r>
    </w:p>
    <w:p w14:paraId="0CA5E1D3" w14:textId="5DB411BC"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9" w:name="_Toc20598"/>
      <w:bookmarkStart w:id="10" w:name="_Toc28301"/>
      <w:bookmarkStart w:id="11" w:name="_Toc31359"/>
      <w:bookmarkStart w:id="12" w:name="_Toc184383503"/>
      <w:r w:rsidRPr="008D1162">
        <w:rPr>
          <w:rFonts w:ascii="Arial" w:eastAsia="Times New Roman" w:hAnsi="Arial"/>
          <w:sz w:val="28"/>
          <w:lang w:val="en-US" w:eastAsia="zh-CN"/>
        </w:rPr>
        <w:t>5.</w:t>
      </w:r>
      <w:r w:rsidR="00A67CE9">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9"/>
      <w:bookmarkEnd w:id="10"/>
      <w:bookmarkEnd w:id="11"/>
      <w:bookmarkEnd w:id="12"/>
    </w:p>
    <w:p w14:paraId="74A80B02" w14:textId="09B8907E" w:rsidR="008D1162" w:rsidRPr="008D1162" w:rsidRDefault="00BD6913">
      <w:r w:rsidRPr="008D1162">
        <w:t>[PR</w:t>
      </w:r>
      <w:r w:rsidR="00D74F6F">
        <w:t xml:space="preserve"> 5.</w:t>
      </w:r>
      <w:r w:rsidRPr="008D1162">
        <w:t>5.</w:t>
      </w:r>
      <w:r>
        <w:t>x</w:t>
      </w:r>
      <w:r w:rsidR="00285EF7">
        <w:t>.2</w:t>
      </w:r>
      <w:r w:rsidRPr="008D1162">
        <w:t>-</w:t>
      </w:r>
      <w:r w:rsidR="006027CA">
        <w:t>1</w:t>
      </w:r>
      <w:r w:rsidRPr="008D1162">
        <w:t xml:space="preserve">] </w:t>
      </w:r>
      <w:r w:rsidR="008D1162" w:rsidRPr="008D1162">
        <w:t xml:space="preserve">The 6G </w:t>
      </w:r>
      <w:r w:rsidR="00C32931">
        <w:t xml:space="preserve">and </w:t>
      </w:r>
      <w:r w:rsidR="00D864D7">
        <w:t xml:space="preserve">enhanced </w:t>
      </w:r>
      <w:r w:rsidR="00C32931">
        <w:t xml:space="preserve">IMS systems </w:t>
      </w:r>
      <w:r w:rsidR="008D1162" w:rsidRPr="008D1162">
        <w:t xml:space="preserve">shall provide </w:t>
      </w:r>
      <w:r w:rsidR="002F5BB0">
        <w:t xml:space="preserve">efficient and </w:t>
      </w:r>
      <w:r w:rsidR="008D1162" w:rsidRPr="008D1162">
        <w:t>optimized network capabilities for Multimedia Telephony Service</w:t>
      </w:r>
      <w:r w:rsidR="00F04F51">
        <w:t xml:space="preserve"> (e</w:t>
      </w:r>
      <w:r w:rsidR="008D1162" w:rsidRPr="008D1162">
        <w:t xml:space="preserve">.g., </w:t>
      </w:r>
      <w:r w:rsidR="00F52F58">
        <w:rPr>
          <w:lang w:val="en-US" w:eastAsia="zh-CN"/>
        </w:rPr>
        <w:t>to simplify the UE and network operations</w:t>
      </w:r>
      <w:r w:rsidR="00F04F51">
        <w:rPr>
          <w:lang w:val="en-US" w:eastAsia="zh-CN"/>
        </w:rPr>
        <w:t>)</w:t>
      </w:r>
      <w:r w:rsidR="00F52F58">
        <w:rPr>
          <w:lang w:val="en-US" w:eastAsia="zh-CN"/>
        </w:rPr>
        <w:t>,</w:t>
      </w:r>
      <w:r w:rsidR="00F52F58">
        <w:t xml:space="preserve"> </w:t>
      </w:r>
      <w:r w:rsidR="0095326C">
        <w:t xml:space="preserve">to </w:t>
      </w:r>
      <w:r w:rsidR="008D1162" w:rsidRPr="008D1162">
        <w:t xml:space="preserve">support </w:t>
      </w:r>
      <w:r w:rsidR="008D1162">
        <w:t xml:space="preserve">voice-centric </w:t>
      </w:r>
      <w:r w:rsidR="00F52F58">
        <w:t xml:space="preserve">and satellite-access </w:t>
      </w:r>
      <w:r w:rsidR="008D1162">
        <w:t>UEs</w:t>
      </w:r>
      <w:r w:rsidR="00242038">
        <w:t xml:space="preserve">, </w:t>
      </w:r>
      <w:r w:rsidR="00F52F58">
        <w:t xml:space="preserve">or </w:t>
      </w:r>
      <w:r w:rsidR="00242038">
        <w:t>devices with AI agent</w:t>
      </w:r>
      <w:r w:rsidR="008D1162" w:rsidRPr="008D1162">
        <w:t>.</w:t>
      </w:r>
    </w:p>
    <w:p w14:paraId="3A5BF4FA" w14:textId="088BDFDC" w:rsidR="000B716E" w:rsidRDefault="00BD6913">
      <w:r w:rsidRPr="008D1162">
        <w:t>[PR</w:t>
      </w:r>
      <w:r w:rsidR="00D74F6F">
        <w:t xml:space="preserve"> 5.</w:t>
      </w:r>
      <w:r w:rsidRPr="008D1162">
        <w:t>5.</w:t>
      </w:r>
      <w:r>
        <w:t>x</w:t>
      </w:r>
      <w:r w:rsidR="00D6270A">
        <w:t>.</w:t>
      </w:r>
      <w:r w:rsidR="00285EF7">
        <w:t>2</w:t>
      </w:r>
      <w:r w:rsidRPr="008D1162">
        <w:t>-</w:t>
      </w:r>
      <w:r w:rsidR="006027CA">
        <w:t>2</w:t>
      </w:r>
      <w:r w:rsidRPr="008D1162">
        <w:t xml:space="preserve">] </w:t>
      </w:r>
      <w:r w:rsidR="00D72C5D" w:rsidRPr="00103503">
        <w:t>The 6G system shall support seamless continuity of IMS Multimedia Telephony Service between the 6G voice service and 5G VoNR for users moving between 6G and 5G.</w:t>
      </w:r>
    </w:p>
    <w:p w14:paraId="472F67B1" w14:textId="7917A33B" w:rsidR="00103503" w:rsidRDefault="00103503">
      <w:r w:rsidRPr="00103503">
        <w:t>[PR</w:t>
      </w:r>
      <w:r w:rsidR="00D74F6F">
        <w:t xml:space="preserve"> 5.</w:t>
      </w:r>
      <w:r w:rsidRPr="00103503">
        <w:t>5.x.2-</w:t>
      </w:r>
      <w:r w:rsidR="006027CA">
        <w:t>3</w:t>
      </w:r>
      <w:r w:rsidRPr="00103503">
        <w:t xml:space="preserve">] </w:t>
      </w:r>
      <w:r w:rsidR="00D72C5D" w:rsidRPr="008D1162">
        <w:t xml:space="preserve">The 6G system shall </w:t>
      </w:r>
      <w:r w:rsidR="00D72C5D">
        <w:t>support</w:t>
      </w:r>
      <w:r w:rsidR="00D72C5D" w:rsidRPr="008D1162">
        <w:t xml:space="preserve"> security and privacy protection </w:t>
      </w:r>
      <w:r w:rsidR="00D72C5D">
        <w:t xml:space="preserve">for </w:t>
      </w:r>
      <w:r w:rsidR="00D72C5D">
        <w:rPr>
          <w:lang w:val="en-US" w:eastAsia="zh-CN"/>
        </w:rPr>
        <w:t xml:space="preserve">IMS </w:t>
      </w:r>
      <w:r w:rsidR="00D72C5D" w:rsidRPr="008D1162">
        <w:rPr>
          <w:lang w:val="en-US" w:eastAsia="zh-CN"/>
        </w:rPr>
        <w:t>Multimedia Telephony Service</w:t>
      </w:r>
      <w:r w:rsidR="00D72C5D">
        <w:rPr>
          <w:lang w:val="en-US" w:eastAsia="zh-CN"/>
        </w:rPr>
        <w:t xml:space="preserve"> </w:t>
      </w:r>
      <w:r w:rsidR="00D72C5D" w:rsidRPr="006027CA">
        <w:t>according to regulatory requirements and operators’ policies</w:t>
      </w:r>
      <w:r w:rsidR="00D72C5D">
        <w:t xml:space="preserve">, e.g. </w:t>
      </w:r>
      <w:r w:rsidR="00D72C5D">
        <w:rPr>
          <w:lang w:eastAsia="zh-CN"/>
        </w:rPr>
        <w:t>Quantum-Resistance</w:t>
      </w:r>
      <w:r w:rsidR="00D72C5D">
        <w:t>.</w:t>
      </w:r>
    </w:p>
    <w:p w14:paraId="35068ABB" w14:textId="1ADE0400" w:rsidR="00AD6C54" w:rsidRDefault="00D72C5D" w:rsidP="001F1643">
      <w:r w:rsidRPr="00103503">
        <w:t>[PR</w:t>
      </w:r>
      <w:r w:rsidR="00D74F6F">
        <w:t xml:space="preserve"> 5.</w:t>
      </w:r>
      <w:r w:rsidRPr="00103503">
        <w:t>5.x.2-</w:t>
      </w:r>
      <w:r>
        <w:t>4</w:t>
      </w:r>
      <w:r w:rsidRPr="00103503">
        <w:t>]</w:t>
      </w:r>
      <w:r>
        <w:t xml:space="preserve"> The 6G and enhanced IMS systems shall support enhanced </w:t>
      </w:r>
      <w:r w:rsidR="00AD7458">
        <w:t xml:space="preserve">capabilities to detect </w:t>
      </w:r>
      <w:r>
        <w:t xml:space="preserve">Caller-ID spoofing </w:t>
      </w:r>
      <w:r w:rsidR="00AD7458">
        <w:t xml:space="preserve">and enable </w:t>
      </w:r>
      <w:r w:rsidR="002F5671">
        <w:t xml:space="preserve">the </w:t>
      </w:r>
      <w:r w:rsidR="00AD7458">
        <w:t xml:space="preserve">configuration of these features according to </w:t>
      </w:r>
      <w:r>
        <w:t>regulatory requirements and operators’ policies.</w:t>
      </w:r>
    </w:p>
    <w:p w14:paraId="4AC8E883" w14:textId="36F040E2" w:rsidR="002709F9" w:rsidRDefault="002709F9" w:rsidP="001F1643">
      <w:r>
        <w:t>[PR</w:t>
      </w:r>
      <w:r w:rsidR="00D74F6F">
        <w:t xml:space="preserve"> 5.</w:t>
      </w:r>
      <w:r>
        <w:t>5.x.2-</w:t>
      </w:r>
      <w:r w:rsidR="00A033B1">
        <w:t>5] The 6G and enhanced IMS systems shall support enhanced API exposure for IMS capabilities to authorized partners and developers.</w:t>
      </w:r>
    </w:p>
    <w:p w14:paraId="2AC2DAE8" w14:textId="0F996004" w:rsidR="00F579A6" w:rsidRPr="0009108F" w:rsidRDefault="00F579A6" w:rsidP="00F579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w:t>
      </w:r>
    </w:p>
    <w:p w14:paraId="39F5EE47" w14:textId="77777777" w:rsidR="00F579A6" w:rsidRPr="00F579A6" w:rsidRDefault="00F579A6" w:rsidP="001F1643"/>
    <w:sectPr w:rsidR="00F579A6" w:rsidRPr="00F579A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FD0F" w14:textId="77777777" w:rsidR="007431A5" w:rsidRDefault="007431A5">
      <w:r>
        <w:separator/>
      </w:r>
    </w:p>
  </w:endnote>
  <w:endnote w:type="continuationSeparator" w:id="0">
    <w:p w14:paraId="75FFBFB1" w14:textId="77777777" w:rsidR="007431A5" w:rsidRDefault="007431A5">
      <w:r>
        <w:continuationSeparator/>
      </w:r>
    </w:p>
  </w:endnote>
  <w:endnote w:type="continuationNotice" w:id="1">
    <w:p w14:paraId="4A081006" w14:textId="77777777" w:rsidR="007431A5" w:rsidRDefault="00743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6E47" w14:textId="77777777" w:rsidR="007431A5" w:rsidRDefault="007431A5">
      <w:r>
        <w:separator/>
      </w:r>
    </w:p>
  </w:footnote>
  <w:footnote w:type="continuationSeparator" w:id="0">
    <w:p w14:paraId="74C807ED" w14:textId="77777777" w:rsidR="007431A5" w:rsidRDefault="007431A5">
      <w:r>
        <w:continuationSeparator/>
      </w:r>
    </w:p>
  </w:footnote>
  <w:footnote w:type="continuationNotice" w:id="1">
    <w:p w14:paraId="465DB096" w14:textId="77777777" w:rsidR="007431A5" w:rsidRDefault="007431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0C3853"/>
    <w:multiLevelType w:val="hybridMultilevel"/>
    <w:tmpl w:val="C41284AA"/>
    <w:lvl w:ilvl="0" w:tplc="9DD471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B"/>
    <w:rsid w:val="00000F81"/>
    <w:rsid w:val="00007347"/>
    <w:rsid w:val="00007B8B"/>
    <w:rsid w:val="00016082"/>
    <w:rsid w:val="00016798"/>
    <w:rsid w:val="000265C6"/>
    <w:rsid w:val="000301EA"/>
    <w:rsid w:val="00033329"/>
    <w:rsid w:val="00033397"/>
    <w:rsid w:val="00040095"/>
    <w:rsid w:val="00051834"/>
    <w:rsid w:val="00054A22"/>
    <w:rsid w:val="00062023"/>
    <w:rsid w:val="00062B57"/>
    <w:rsid w:val="000655A6"/>
    <w:rsid w:val="00067F42"/>
    <w:rsid w:val="00077E46"/>
    <w:rsid w:val="00080512"/>
    <w:rsid w:val="0009108F"/>
    <w:rsid w:val="000930FA"/>
    <w:rsid w:val="000B5DAE"/>
    <w:rsid w:val="000B716E"/>
    <w:rsid w:val="000C47C3"/>
    <w:rsid w:val="000D5009"/>
    <w:rsid w:val="000D58AB"/>
    <w:rsid w:val="000D5EB7"/>
    <w:rsid w:val="00103503"/>
    <w:rsid w:val="00133525"/>
    <w:rsid w:val="001422AB"/>
    <w:rsid w:val="00160CCA"/>
    <w:rsid w:val="00162923"/>
    <w:rsid w:val="0017104D"/>
    <w:rsid w:val="0018251A"/>
    <w:rsid w:val="00183A7D"/>
    <w:rsid w:val="00197BD1"/>
    <w:rsid w:val="001A4C42"/>
    <w:rsid w:val="001A7420"/>
    <w:rsid w:val="001B6637"/>
    <w:rsid w:val="001C21C3"/>
    <w:rsid w:val="001C7E4B"/>
    <w:rsid w:val="001D02C2"/>
    <w:rsid w:val="001E1A37"/>
    <w:rsid w:val="001E4B62"/>
    <w:rsid w:val="001F0C1D"/>
    <w:rsid w:val="001F1132"/>
    <w:rsid w:val="001F1643"/>
    <w:rsid w:val="001F168B"/>
    <w:rsid w:val="002206D2"/>
    <w:rsid w:val="00224099"/>
    <w:rsid w:val="00224646"/>
    <w:rsid w:val="00226AF4"/>
    <w:rsid w:val="00230155"/>
    <w:rsid w:val="002347A2"/>
    <w:rsid w:val="00242038"/>
    <w:rsid w:val="00246B6B"/>
    <w:rsid w:val="00256E66"/>
    <w:rsid w:val="002675F0"/>
    <w:rsid w:val="00270931"/>
    <w:rsid w:val="002709F9"/>
    <w:rsid w:val="002760EE"/>
    <w:rsid w:val="00277755"/>
    <w:rsid w:val="00285EF7"/>
    <w:rsid w:val="00286BBF"/>
    <w:rsid w:val="00286C36"/>
    <w:rsid w:val="002B1B28"/>
    <w:rsid w:val="002B1EDB"/>
    <w:rsid w:val="002B2807"/>
    <w:rsid w:val="002B4EC1"/>
    <w:rsid w:val="002B6285"/>
    <w:rsid w:val="002B6339"/>
    <w:rsid w:val="002E00EE"/>
    <w:rsid w:val="002F5671"/>
    <w:rsid w:val="002F5BB0"/>
    <w:rsid w:val="00302FFE"/>
    <w:rsid w:val="003172DC"/>
    <w:rsid w:val="00326288"/>
    <w:rsid w:val="00332EB3"/>
    <w:rsid w:val="00333B41"/>
    <w:rsid w:val="003423C0"/>
    <w:rsid w:val="00345DB0"/>
    <w:rsid w:val="00353C44"/>
    <w:rsid w:val="0035462D"/>
    <w:rsid w:val="00356555"/>
    <w:rsid w:val="0036006A"/>
    <w:rsid w:val="00360BF9"/>
    <w:rsid w:val="00365E3A"/>
    <w:rsid w:val="003765B8"/>
    <w:rsid w:val="00380992"/>
    <w:rsid w:val="003B27E1"/>
    <w:rsid w:val="003B2DA7"/>
    <w:rsid w:val="003C0D84"/>
    <w:rsid w:val="003C1ADE"/>
    <w:rsid w:val="003C3971"/>
    <w:rsid w:val="003D3E51"/>
    <w:rsid w:val="003E4839"/>
    <w:rsid w:val="003E7CAD"/>
    <w:rsid w:val="003F05DA"/>
    <w:rsid w:val="003F3D60"/>
    <w:rsid w:val="00412A54"/>
    <w:rsid w:val="00422EE9"/>
    <w:rsid w:val="00423334"/>
    <w:rsid w:val="004251BF"/>
    <w:rsid w:val="004345EC"/>
    <w:rsid w:val="00437FD8"/>
    <w:rsid w:val="004510DC"/>
    <w:rsid w:val="00454BBD"/>
    <w:rsid w:val="00465515"/>
    <w:rsid w:val="00467D81"/>
    <w:rsid w:val="00472FFD"/>
    <w:rsid w:val="00474105"/>
    <w:rsid w:val="00474327"/>
    <w:rsid w:val="00474D04"/>
    <w:rsid w:val="0049004C"/>
    <w:rsid w:val="0049751D"/>
    <w:rsid w:val="004A028F"/>
    <w:rsid w:val="004A4F61"/>
    <w:rsid w:val="004C30AC"/>
    <w:rsid w:val="004D3578"/>
    <w:rsid w:val="004D442F"/>
    <w:rsid w:val="004E213A"/>
    <w:rsid w:val="004F0988"/>
    <w:rsid w:val="004F3340"/>
    <w:rsid w:val="004F6FE7"/>
    <w:rsid w:val="00503961"/>
    <w:rsid w:val="0050525C"/>
    <w:rsid w:val="005078EB"/>
    <w:rsid w:val="0053388B"/>
    <w:rsid w:val="00535773"/>
    <w:rsid w:val="0054087B"/>
    <w:rsid w:val="00543E6C"/>
    <w:rsid w:val="005460EA"/>
    <w:rsid w:val="00553E5F"/>
    <w:rsid w:val="00565087"/>
    <w:rsid w:val="0059068B"/>
    <w:rsid w:val="00597B11"/>
    <w:rsid w:val="005D14CD"/>
    <w:rsid w:val="005D2E01"/>
    <w:rsid w:val="005D7526"/>
    <w:rsid w:val="005E4BB2"/>
    <w:rsid w:val="005F1B4E"/>
    <w:rsid w:val="005F7184"/>
    <w:rsid w:val="005F788A"/>
    <w:rsid w:val="006027CA"/>
    <w:rsid w:val="00602AEA"/>
    <w:rsid w:val="006078E7"/>
    <w:rsid w:val="00614FDF"/>
    <w:rsid w:val="006201AB"/>
    <w:rsid w:val="00626168"/>
    <w:rsid w:val="00634275"/>
    <w:rsid w:val="0063543D"/>
    <w:rsid w:val="00647114"/>
    <w:rsid w:val="006729C9"/>
    <w:rsid w:val="006733A5"/>
    <w:rsid w:val="00683855"/>
    <w:rsid w:val="00687DC4"/>
    <w:rsid w:val="006912E9"/>
    <w:rsid w:val="006A323F"/>
    <w:rsid w:val="006A4B34"/>
    <w:rsid w:val="006B30D0"/>
    <w:rsid w:val="006C3D95"/>
    <w:rsid w:val="006E129A"/>
    <w:rsid w:val="006E2A97"/>
    <w:rsid w:val="006E5C86"/>
    <w:rsid w:val="006F2A36"/>
    <w:rsid w:val="00701116"/>
    <w:rsid w:val="0071174C"/>
    <w:rsid w:val="00713C44"/>
    <w:rsid w:val="007308E8"/>
    <w:rsid w:val="00734A5B"/>
    <w:rsid w:val="0074026F"/>
    <w:rsid w:val="007429F6"/>
    <w:rsid w:val="007431A5"/>
    <w:rsid w:val="00744E76"/>
    <w:rsid w:val="00746BFB"/>
    <w:rsid w:val="00752B53"/>
    <w:rsid w:val="00757822"/>
    <w:rsid w:val="00761F01"/>
    <w:rsid w:val="00765EA3"/>
    <w:rsid w:val="00774DA4"/>
    <w:rsid w:val="00781F0F"/>
    <w:rsid w:val="007848CF"/>
    <w:rsid w:val="007A6C4E"/>
    <w:rsid w:val="007A78BC"/>
    <w:rsid w:val="007B387B"/>
    <w:rsid w:val="007B600E"/>
    <w:rsid w:val="007D1206"/>
    <w:rsid w:val="007D5701"/>
    <w:rsid w:val="007D5916"/>
    <w:rsid w:val="007D5A7E"/>
    <w:rsid w:val="007E08FC"/>
    <w:rsid w:val="007E46BD"/>
    <w:rsid w:val="007E7B54"/>
    <w:rsid w:val="007F0F4A"/>
    <w:rsid w:val="007F3A64"/>
    <w:rsid w:val="008028A4"/>
    <w:rsid w:val="00812495"/>
    <w:rsid w:val="008140B0"/>
    <w:rsid w:val="008217A3"/>
    <w:rsid w:val="00830747"/>
    <w:rsid w:val="008359CD"/>
    <w:rsid w:val="00847605"/>
    <w:rsid w:val="00864106"/>
    <w:rsid w:val="00870728"/>
    <w:rsid w:val="00876323"/>
    <w:rsid w:val="00876817"/>
    <w:rsid w:val="008768CA"/>
    <w:rsid w:val="00881287"/>
    <w:rsid w:val="00882B02"/>
    <w:rsid w:val="00897379"/>
    <w:rsid w:val="008A3777"/>
    <w:rsid w:val="008B0E31"/>
    <w:rsid w:val="008B1DDB"/>
    <w:rsid w:val="008C384C"/>
    <w:rsid w:val="008C762E"/>
    <w:rsid w:val="008D05CF"/>
    <w:rsid w:val="008D1162"/>
    <w:rsid w:val="008D3ADE"/>
    <w:rsid w:val="008E2D68"/>
    <w:rsid w:val="008E6756"/>
    <w:rsid w:val="008F61A0"/>
    <w:rsid w:val="0090271F"/>
    <w:rsid w:val="00902E23"/>
    <w:rsid w:val="009114D7"/>
    <w:rsid w:val="0091348E"/>
    <w:rsid w:val="00917CCB"/>
    <w:rsid w:val="009309FB"/>
    <w:rsid w:val="00933FB0"/>
    <w:rsid w:val="0093460B"/>
    <w:rsid w:val="00942EC2"/>
    <w:rsid w:val="00952950"/>
    <w:rsid w:val="0095326C"/>
    <w:rsid w:val="009904B9"/>
    <w:rsid w:val="009973A6"/>
    <w:rsid w:val="009E2039"/>
    <w:rsid w:val="009E4E38"/>
    <w:rsid w:val="009E5C92"/>
    <w:rsid w:val="009F37B7"/>
    <w:rsid w:val="00A033B1"/>
    <w:rsid w:val="00A0616B"/>
    <w:rsid w:val="00A06CCE"/>
    <w:rsid w:val="00A10F02"/>
    <w:rsid w:val="00A164B4"/>
    <w:rsid w:val="00A23C6E"/>
    <w:rsid w:val="00A26956"/>
    <w:rsid w:val="00A27486"/>
    <w:rsid w:val="00A33482"/>
    <w:rsid w:val="00A45C2E"/>
    <w:rsid w:val="00A477E7"/>
    <w:rsid w:val="00A53724"/>
    <w:rsid w:val="00A56066"/>
    <w:rsid w:val="00A67CE9"/>
    <w:rsid w:val="00A73129"/>
    <w:rsid w:val="00A73988"/>
    <w:rsid w:val="00A7660C"/>
    <w:rsid w:val="00A76E17"/>
    <w:rsid w:val="00A81EEC"/>
    <w:rsid w:val="00A82346"/>
    <w:rsid w:val="00A90F08"/>
    <w:rsid w:val="00A92BA1"/>
    <w:rsid w:val="00A94412"/>
    <w:rsid w:val="00A95A32"/>
    <w:rsid w:val="00AA11D1"/>
    <w:rsid w:val="00AB4A5D"/>
    <w:rsid w:val="00AC6BC6"/>
    <w:rsid w:val="00AD3943"/>
    <w:rsid w:val="00AD6C54"/>
    <w:rsid w:val="00AD7458"/>
    <w:rsid w:val="00AE65E2"/>
    <w:rsid w:val="00AF1460"/>
    <w:rsid w:val="00AF2E60"/>
    <w:rsid w:val="00AF4AE3"/>
    <w:rsid w:val="00B0052C"/>
    <w:rsid w:val="00B105EE"/>
    <w:rsid w:val="00B12BA0"/>
    <w:rsid w:val="00B15449"/>
    <w:rsid w:val="00B23054"/>
    <w:rsid w:val="00B25145"/>
    <w:rsid w:val="00B41CAB"/>
    <w:rsid w:val="00B504AD"/>
    <w:rsid w:val="00B64BAE"/>
    <w:rsid w:val="00B65003"/>
    <w:rsid w:val="00B852FB"/>
    <w:rsid w:val="00B90931"/>
    <w:rsid w:val="00B90C19"/>
    <w:rsid w:val="00B92C99"/>
    <w:rsid w:val="00B93086"/>
    <w:rsid w:val="00B96CAB"/>
    <w:rsid w:val="00BA19ED"/>
    <w:rsid w:val="00BA3A8E"/>
    <w:rsid w:val="00BA4B8D"/>
    <w:rsid w:val="00BA6AF4"/>
    <w:rsid w:val="00BA721C"/>
    <w:rsid w:val="00BC0F7D"/>
    <w:rsid w:val="00BC109B"/>
    <w:rsid w:val="00BD150B"/>
    <w:rsid w:val="00BD6913"/>
    <w:rsid w:val="00BD7D31"/>
    <w:rsid w:val="00BE3255"/>
    <w:rsid w:val="00BE7BF9"/>
    <w:rsid w:val="00BF128E"/>
    <w:rsid w:val="00C074DD"/>
    <w:rsid w:val="00C1496A"/>
    <w:rsid w:val="00C32931"/>
    <w:rsid w:val="00C32E0C"/>
    <w:rsid w:val="00C33079"/>
    <w:rsid w:val="00C37147"/>
    <w:rsid w:val="00C45231"/>
    <w:rsid w:val="00C551FF"/>
    <w:rsid w:val="00C60A1D"/>
    <w:rsid w:val="00C66C6E"/>
    <w:rsid w:val="00C7060A"/>
    <w:rsid w:val="00C70C9F"/>
    <w:rsid w:val="00C71AD3"/>
    <w:rsid w:val="00C72833"/>
    <w:rsid w:val="00C80F1D"/>
    <w:rsid w:val="00C91962"/>
    <w:rsid w:val="00C93F40"/>
    <w:rsid w:val="00CA3D0C"/>
    <w:rsid w:val="00CA4DB2"/>
    <w:rsid w:val="00CB6394"/>
    <w:rsid w:val="00CC6489"/>
    <w:rsid w:val="00CF5B24"/>
    <w:rsid w:val="00D06165"/>
    <w:rsid w:val="00D11BB7"/>
    <w:rsid w:val="00D1749B"/>
    <w:rsid w:val="00D209D5"/>
    <w:rsid w:val="00D42F73"/>
    <w:rsid w:val="00D468F3"/>
    <w:rsid w:val="00D46A55"/>
    <w:rsid w:val="00D477F2"/>
    <w:rsid w:val="00D57972"/>
    <w:rsid w:val="00D6270A"/>
    <w:rsid w:val="00D675A9"/>
    <w:rsid w:val="00D72C5D"/>
    <w:rsid w:val="00D738D6"/>
    <w:rsid w:val="00D74F6F"/>
    <w:rsid w:val="00D755EB"/>
    <w:rsid w:val="00D76048"/>
    <w:rsid w:val="00D80A0E"/>
    <w:rsid w:val="00D82E6F"/>
    <w:rsid w:val="00D8444C"/>
    <w:rsid w:val="00D854AD"/>
    <w:rsid w:val="00D864D7"/>
    <w:rsid w:val="00D87E00"/>
    <w:rsid w:val="00D9134D"/>
    <w:rsid w:val="00D91F9D"/>
    <w:rsid w:val="00D96170"/>
    <w:rsid w:val="00DA7A03"/>
    <w:rsid w:val="00DB1818"/>
    <w:rsid w:val="00DB54A8"/>
    <w:rsid w:val="00DC094E"/>
    <w:rsid w:val="00DC309B"/>
    <w:rsid w:val="00DC4DA2"/>
    <w:rsid w:val="00DD4C17"/>
    <w:rsid w:val="00DD74A5"/>
    <w:rsid w:val="00DE4721"/>
    <w:rsid w:val="00DE749D"/>
    <w:rsid w:val="00DF1AE6"/>
    <w:rsid w:val="00DF2B1F"/>
    <w:rsid w:val="00DF62CD"/>
    <w:rsid w:val="00E1020B"/>
    <w:rsid w:val="00E16509"/>
    <w:rsid w:val="00E262CD"/>
    <w:rsid w:val="00E30C78"/>
    <w:rsid w:val="00E32F11"/>
    <w:rsid w:val="00E44582"/>
    <w:rsid w:val="00E47207"/>
    <w:rsid w:val="00E77645"/>
    <w:rsid w:val="00E85D1D"/>
    <w:rsid w:val="00E8660D"/>
    <w:rsid w:val="00EA15B0"/>
    <w:rsid w:val="00EA5732"/>
    <w:rsid w:val="00EA5EA7"/>
    <w:rsid w:val="00EB052E"/>
    <w:rsid w:val="00EC4A25"/>
    <w:rsid w:val="00EF1716"/>
    <w:rsid w:val="00EF5C3A"/>
    <w:rsid w:val="00EF608C"/>
    <w:rsid w:val="00F025A2"/>
    <w:rsid w:val="00F04712"/>
    <w:rsid w:val="00F04F51"/>
    <w:rsid w:val="00F05996"/>
    <w:rsid w:val="00F13360"/>
    <w:rsid w:val="00F22EC7"/>
    <w:rsid w:val="00F24E30"/>
    <w:rsid w:val="00F254D1"/>
    <w:rsid w:val="00F325C8"/>
    <w:rsid w:val="00F42AA6"/>
    <w:rsid w:val="00F468F5"/>
    <w:rsid w:val="00F52F58"/>
    <w:rsid w:val="00F56CD7"/>
    <w:rsid w:val="00F579A6"/>
    <w:rsid w:val="00F653B8"/>
    <w:rsid w:val="00F70AF8"/>
    <w:rsid w:val="00F73F10"/>
    <w:rsid w:val="00F87B0C"/>
    <w:rsid w:val="00F9008D"/>
    <w:rsid w:val="00F939F6"/>
    <w:rsid w:val="00F9598D"/>
    <w:rsid w:val="00FA1266"/>
    <w:rsid w:val="00FA5290"/>
    <w:rsid w:val="00FB5D99"/>
    <w:rsid w:val="00FB7669"/>
    <w:rsid w:val="00FC1192"/>
    <w:rsid w:val="00FC6A08"/>
    <w:rsid w:val="00FD10C9"/>
    <w:rsid w:val="00FE5460"/>
    <w:rsid w:val="00FF38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 w:type="paragraph" w:styleId="af1">
    <w:name w:val="List Paragraph"/>
    <w:basedOn w:val="a"/>
    <w:uiPriority w:val="34"/>
    <w:qFormat/>
    <w:rsid w:val="00FF3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4966">
      <w:bodyDiv w:val="1"/>
      <w:marLeft w:val="0"/>
      <w:marRight w:val="0"/>
      <w:marTop w:val="0"/>
      <w:marBottom w:val="0"/>
      <w:divBdr>
        <w:top w:val="none" w:sz="0" w:space="0" w:color="auto"/>
        <w:left w:val="none" w:sz="0" w:space="0" w:color="auto"/>
        <w:bottom w:val="none" w:sz="0" w:space="0" w:color="auto"/>
        <w:right w:val="none" w:sz="0" w:space="0" w:color="auto"/>
      </w:divBdr>
    </w:div>
    <w:div w:id="2098818319">
      <w:bodyDiv w:val="1"/>
      <w:marLeft w:val="0"/>
      <w:marRight w:val="0"/>
      <w:marTop w:val="0"/>
      <w:marBottom w:val="0"/>
      <w:divBdr>
        <w:top w:val="none" w:sz="0" w:space="0" w:color="auto"/>
        <w:left w:val="none" w:sz="0" w:space="0" w:color="auto"/>
        <w:bottom w:val="none" w:sz="0" w:space="0" w:color="auto"/>
        <w:right w:val="none" w:sz="0" w:space="0" w:color="auto"/>
      </w:divBdr>
    </w:div>
    <w:div w:id="2135515307">
      <w:bodyDiv w:val="1"/>
      <w:marLeft w:val="0"/>
      <w:marRight w:val="0"/>
      <w:marTop w:val="0"/>
      <w:marBottom w:val="0"/>
      <w:divBdr>
        <w:top w:val="none" w:sz="0" w:space="0" w:color="auto"/>
        <w:left w:val="none" w:sz="0" w:space="0" w:color="auto"/>
        <w:bottom w:val="none" w:sz="0" w:space="0" w:color="auto"/>
        <w:right w:val="none" w:sz="0" w:space="0" w:color="auto"/>
      </w:divBdr>
    </w:div>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869</Words>
  <Characters>4957</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7</cp:revision>
  <cp:lastPrinted>2019-02-25T14:05:00Z</cp:lastPrinted>
  <dcterms:created xsi:type="dcterms:W3CDTF">2025-04-16T12:50:00Z</dcterms:created>
  <dcterms:modified xsi:type="dcterms:W3CDTF">2025-05-09T11:28:00Z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2025-02-07T11:02:58Z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20713ba9-6464-4499-b3e3-16b3a293a543</vt:lpwstr>
  </property>
  <property fmtid="{D5CDD505-2E9C-101B-9397-08002B2CF9AE}" pid="8" name="MSIP_Label_0359f705-2ba0-454b-9cfc-6ce5bcaac040_ContentBits">
    <vt:lpwstr>2</vt:lpwstr>
  </property>
</Properties>
</file>