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216CACF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009C5977">
              <w:t>7</w:t>
            </w:r>
            <w:r w:rsidRPr="00B6427E">
              <w:t>.</w:t>
            </w:r>
            <w:r w:rsidR="00B7335D">
              <w:t>0</w:t>
            </w:r>
            <w:r w:rsidRPr="00B6427E">
              <w:t>.</w:t>
            </w:r>
            <w:bookmarkEnd w:id="3"/>
            <w:r w:rsidR="009C5977">
              <w:t>0</w:t>
            </w:r>
            <w:r w:rsidR="009C5977"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8"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F97220"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SimSun"/>
        </w:rPr>
        <w:t xml:space="preserve"> C.1</w:t>
      </w:r>
      <w:r>
        <w:rPr>
          <w:rFonts w:asciiTheme="minorHAnsi" w:hAnsiTheme="minorHAnsi" w:cstheme="minorBidi"/>
          <w:kern w:val="2"/>
          <w:sz w:val="21"/>
          <w:szCs w:val="22"/>
          <w:lang w:val="en-US" w:eastAsia="zh-CN"/>
        </w:rPr>
        <w:tab/>
      </w:r>
      <w:r w:rsidRPr="00766A69">
        <w:rPr>
          <w:rFonts w:eastAsia="SimSun"/>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SimSun"/>
        </w:rPr>
        <w:t>C.2</w:t>
      </w:r>
      <w:r>
        <w:rPr>
          <w:rFonts w:asciiTheme="minorHAnsi" w:hAnsiTheme="minorHAnsi" w:cstheme="minorBidi"/>
          <w:kern w:val="2"/>
          <w:sz w:val="21"/>
          <w:szCs w:val="22"/>
          <w:lang w:val="en-US" w:eastAsia="zh-CN"/>
        </w:rPr>
        <w:tab/>
      </w:r>
      <w:r w:rsidRPr="00766A69">
        <w:rPr>
          <w:rFonts w:eastAsia="SimSun"/>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SimSun"/>
        </w:rPr>
        <w:t>C.3</w:t>
      </w:r>
      <w:r>
        <w:rPr>
          <w:rFonts w:asciiTheme="minorHAnsi" w:hAnsiTheme="minorHAnsi" w:cstheme="minorBidi"/>
          <w:kern w:val="2"/>
          <w:sz w:val="21"/>
          <w:szCs w:val="22"/>
          <w:lang w:val="en-US" w:eastAsia="zh-CN"/>
        </w:rPr>
        <w:tab/>
      </w:r>
      <w:r w:rsidRPr="00766A69">
        <w:rPr>
          <w:rFonts w:eastAsia="SimSun"/>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5" w:name="foreword"/>
      <w:bookmarkStart w:id="16" w:name="_Toc97741348"/>
      <w:bookmarkEnd w:id="15"/>
      <w:r w:rsidRPr="004D3578">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3083ACB9" w:rsidR="00080512" w:rsidRPr="004D3578" w:rsidRDefault="00080512" w:rsidP="00361F13">
      <w:pPr>
        <w:pStyle w:val="Heading1"/>
        <w:numPr>
          <w:ilvl w:val="0"/>
          <w:numId w:val="60"/>
        </w:numPr>
      </w:pPr>
      <w:bookmarkStart w:id="17" w:name="introduction"/>
      <w:bookmarkEnd w:id="17"/>
      <w:r w:rsidRPr="004D3578">
        <w:br w:type="page"/>
      </w:r>
      <w:bookmarkStart w:id="18" w:name="scope"/>
      <w:bookmarkStart w:id="19" w:name="_Toc97741349"/>
      <w:bookmarkEnd w:id="18"/>
      <w:r w:rsidRPr="004D3578">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2" w:name="definitions"/>
      <w:bookmarkStart w:id="23" w:name="_Toc97741351"/>
      <w:bookmarkEnd w:id="22"/>
      <w:r w:rsidRPr="004D3578">
        <w:t>3</w:t>
      </w:r>
      <w:r w:rsidRPr="004D3578">
        <w:tab/>
        <w:t>Definitions</w:t>
      </w:r>
      <w:r w:rsidR="00602AEA">
        <w:t xml:space="preserve"> of terms, symbols and abbreviations</w:t>
      </w:r>
      <w:bookmarkEnd w:id="23"/>
    </w:p>
    <w:p w14:paraId="68C1D4A0" w14:textId="5D00DE22" w:rsidR="00080512" w:rsidRPr="004D3578" w:rsidRDefault="00080512">
      <w:pPr>
        <w:pStyle w:val="Heading2"/>
      </w:pPr>
      <w:bookmarkStart w:id="24" w:name="_Toc97741352"/>
      <w:r w:rsidRPr="004D3578">
        <w:t>3.1</w:t>
      </w:r>
      <w:r w:rsidRPr="004D3578">
        <w:tab/>
      </w:r>
      <w:r w:rsidR="002B6339">
        <w:t>Terms</w:t>
      </w:r>
      <w:bookmarkEnd w:id="2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25" w:name="_Toc97741353"/>
      <w:r w:rsidRPr="004D3578">
        <w:t>3.2</w:t>
      </w:r>
      <w:r w:rsidRPr="004D3578">
        <w:tab/>
        <w:t>Symbols</w:t>
      </w:r>
      <w:bookmarkEnd w:id="25"/>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6" w:name="_Toc97741354"/>
      <w:r w:rsidRPr="004D3578">
        <w:t>3.3</w:t>
      </w:r>
      <w:r w:rsidRPr="004D3578">
        <w:tab/>
        <w:t>Abbreviations</w:t>
      </w:r>
      <w:bookmarkEnd w:id="26"/>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7" w:name="clause4"/>
      <w:bookmarkStart w:id="28" w:name="_Toc97741355"/>
      <w:bookmarkEnd w:id="27"/>
      <w:r w:rsidRPr="004D3578">
        <w:t>4</w:t>
      </w:r>
      <w:r w:rsidRPr="004D3578">
        <w:tab/>
      </w:r>
      <w:r w:rsidR="008B3238" w:rsidRPr="008B3238">
        <w:t>General</w:t>
      </w:r>
      <w:bookmarkEnd w:id="28"/>
    </w:p>
    <w:p w14:paraId="2AB0345E" w14:textId="610EC158" w:rsidR="00080512" w:rsidRPr="004D3578" w:rsidRDefault="00080512">
      <w:pPr>
        <w:pStyle w:val="Heading2"/>
      </w:pPr>
      <w:bookmarkStart w:id="29" w:name="_Toc97741356"/>
      <w:r w:rsidRPr="004D3578">
        <w:t>4.1</w:t>
      </w:r>
      <w:r w:rsidRPr="004D3578">
        <w:tab/>
      </w:r>
      <w:r w:rsidR="005A746E">
        <w:t>Device types</w:t>
      </w:r>
      <w:bookmarkEnd w:id="2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List3"/>
      </w:pPr>
      <w:r w:rsidRPr="00E35C3F">
        <w:t>-</w:t>
      </w:r>
      <w:r w:rsidRPr="00E35C3F">
        <w:tab/>
        <w:t xml:space="preserve">Smartphone </w:t>
      </w:r>
    </w:p>
    <w:p w14:paraId="10035599" w14:textId="46C31C88" w:rsidR="005704F7" w:rsidRPr="00E35C3F" w:rsidRDefault="00FB18C0" w:rsidP="00FB18C0">
      <w:pPr>
        <w:pStyle w:val="List3"/>
        <w:overflowPunct w:val="0"/>
        <w:autoSpaceDE w:val="0"/>
        <w:autoSpaceDN w:val="0"/>
        <w:adjustRightInd w:val="0"/>
        <w:ind w:left="1133" w:firstLine="0"/>
        <w:textAlignment w:val="baseline"/>
      </w:pPr>
      <w:bookmarkStart w:id="30" w:name="_Hlk87955420"/>
      <w:r w:rsidRPr="00E35C3F">
        <w:t>-</w:t>
      </w:r>
      <w:r w:rsidRPr="00E35C3F">
        <w:tab/>
      </w:r>
      <w:bookmarkEnd w:id="30"/>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5704F7">
      <w:pPr>
        <w:pStyle w:val="List3"/>
      </w:pPr>
      <w:r w:rsidRPr="00E35C3F">
        <w:t>-</w:t>
      </w:r>
      <w:r w:rsidRPr="00E35C3F">
        <w:tab/>
        <w:t>Tablet</w:t>
      </w:r>
    </w:p>
    <w:p w14:paraId="358FDC40" w14:textId="77777777" w:rsidR="005704F7" w:rsidRDefault="005704F7" w:rsidP="005704F7">
      <w:pPr>
        <w:pStyle w:val="List3"/>
      </w:pPr>
      <w:r>
        <w:t>-</w:t>
      </w:r>
      <w:r>
        <w:tab/>
        <w:t>Laptop embedded equipment (LEE)</w:t>
      </w:r>
    </w:p>
    <w:p w14:paraId="6B014F26" w14:textId="77777777" w:rsidR="005704F7" w:rsidRDefault="005704F7" w:rsidP="005704F7">
      <w:pPr>
        <w:pStyle w:val="List3"/>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Heading2"/>
      </w:pPr>
      <w:bookmarkStart w:id="31" w:name="_Toc97741357"/>
      <w:r w:rsidRPr="004D3578">
        <w:t>4.2</w:t>
      </w:r>
      <w:r w:rsidRPr="004D3578">
        <w:tab/>
      </w:r>
      <w:r w:rsidR="005A746E">
        <w:t>Testing configuration</w:t>
      </w:r>
      <w:bookmarkEnd w:id="31"/>
    </w:p>
    <w:p w14:paraId="6670BF55" w14:textId="56489FCD" w:rsidR="005704F7" w:rsidRDefault="005704F7" w:rsidP="005704F7">
      <w:pPr>
        <w:pStyle w:val="Heading3"/>
      </w:pPr>
      <w:bookmarkStart w:id="32" w:name="_Toc523402957"/>
      <w:bookmarkStart w:id="33" w:name="_Toc42175180"/>
      <w:bookmarkStart w:id="34" w:name="_Toc46355193"/>
      <w:r>
        <w:t>4.2.1</w:t>
      </w:r>
      <w:r>
        <w:tab/>
      </w:r>
      <w:bookmarkEnd w:id="32"/>
      <w:bookmarkEnd w:id="33"/>
      <w:bookmarkEnd w:id="3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List3"/>
        <w:ind w:left="852" w:firstLine="0"/>
      </w:pPr>
      <w:bookmarkStart w:id="35" w:name="_Hlk87955626"/>
      <w:r w:rsidRPr="00E35C3F">
        <w:t>-</w:t>
      </w:r>
      <w:r w:rsidRPr="00E35C3F">
        <w:tab/>
      </w:r>
      <w:bookmarkEnd w:id="3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List3"/>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List3"/>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List3"/>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List3"/>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Heading2"/>
      </w:pPr>
      <w:bookmarkStart w:id="36" w:name="_Toc97741358"/>
      <w:r w:rsidRPr="004D3578">
        <w:t>4.</w:t>
      </w:r>
      <w:r>
        <w:t>3</w:t>
      </w:r>
      <w:r w:rsidRPr="004D3578">
        <w:tab/>
      </w:r>
      <w:r>
        <w:t>Testing bands</w:t>
      </w:r>
      <w:bookmarkEnd w:id="36"/>
      <w:r w:rsidR="00CA3230">
        <w:t xml:space="preserve"> </w:t>
      </w:r>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Heading3"/>
      </w:pPr>
      <w:bookmarkStart w:id="37" w:name="_Toc95144968"/>
      <w:r>
        <w:t>4.3.3</w:t>
      </w:r>
      <w:r>
        <w:tab/>
        <w:t>Test parameters for each band</w:t>
      </w:r>
      <w:bookmarkEnd w:id="37"/>
      <w:r w:rsidRPr="00497885">
        <w:t xml:space="preserve"> </w:t>
      </w:r>
      <w:r>
        <w:t xml:space="preserve"> </w:t>
      </w:r>
    </w:p>
    <w:p w14:paraId="27F99FFF" w14:textId="77777777" w:rsidR="00274104" w:rsidRDefault="00274104" w:rsidP="00274104">
      <w:pPr>
        <w:pStyle w:val="Guidance"/>
        <w:rPr>
          <w:rFonts w:eastAsia="DengXian"/>
          <w:i w:val="0"/>
          <w:color w:val="auto"/>
        </w:rPr>
      </w:pPr>
      <w:r w:rsidRPr="00510BB2">
        <w:rPr>
          <w:rFonts w:eastAsia="DengXian"/>
          <w:i w:val="0"/>
          <w:color w:val="auto"/>
        </w:rPr>
        <w:t>The detailed testing parameters for each band is defined in Table 4.3</w:t>
      </w:r>
      <w:r>
        <w:rPr>
          <w:rFonts w:eastAsia="DengXian"/>
          <w:i w:val="0"/>
          <w:color w:val="auto"/>
        </w:rPr>
        <w:t>.3</w:t>
      </w:r>
      <w:r w:rsidRPr="00510BB2">
        <w:rPr>
          <w:rFonts w:eastAsia="DengXian"/>
          <w:i w:val="0"/>
          <w:color w:val="auto"/>
        </w:rPr>
        <w:t>-1 and Table 4.3</w:t>
      </w:r>
      <w:r>
        <w:rPr>
          <w:rFonts w:eastAsia="DengXian"/>
          <w:i w:val="0"/>
          <w:color w:val="auto"/>
        </w:rPr>
        <w:t>.3</w:t>
      </w:r>
      <w:r w:rsidRPr="00510BB2">
        <w:rPr>
          <w:rFonts w:eastAsia="DengXian"/>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38" w:name="tsgNames"/>
      <w:bookmarkStart w:id="39" w:name="startOfAnnexes"/>
      <w:bookmarkStart w:id="40" w:name="_Toc97741359"/>
      <w:bookmarkEnd w:id="38"/>
      <w:bookmarkEnd w:id="39"/>
      <w:r>
        <w:t>5</w:t>
      </w:r>
      <w:r w:rsidRPr="004D3578">
        <w:tab/>
      </w:r>
      <w:r w:rsidR="005A746E" w:rsidRPr="005A746E">
        <w:t>Performance metrics</w:t>
      </w:r>
      <w:bookmarkEnd w:id="40"/>
    </w:p>
    <w:p w14:paraId="3518464C" w14:textId="11C3C617" w:rsidR="00485EEB" w:rsidRPr="004D3578" w:rsidRDefault="00485EEB" w:rsidP="00485EEB">
      <w:pPr>
        <w:pStyle w:val="Heading2"/>
      </w:pPr>
      <w:bookmarkStart w:id="41" w:name="_Toc97741360"/>
      <w:r>
        <w:t>5</w:t>
      </w:r>
      <w:r w:rsidRPr="004D3578">
        <w:t>.1</w:t>
      </w:r>
      <w:r w:rsidRPr="004D3578">
        <w:tab/>
      </w:r>
      <w:r w:rsidR="00CD0211" w:rsidRPr="00CD0211">
        <w:t>Definition of the Total Radiated Power (TRP)</w:t>
      </w:r>
      <w:bookmarkEnd w:id="4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2" w:name="OLE_LINK5"/>
      <w:bookmarkStart w:id="4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2"/>
      <w:bookmarkEnd w:id="4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Where EIRP</w:t>
      </w:r>
      <w:r w:rsidRPr="001D7032">
        <w:rPr>
          <w:i w:val="0"/>
          <w:color w:val="auto"/>
          <w:vertAlign w:val="subscript"/>
          <w:lang w:eastAsia="zh-CN"/>
        </w:rPr>
        <w:t>θ</w:t>
      </w:r>
      <w:r w:rsidRPr="001D7032">
        <w:rPr>
          <w:i w:val="0"/>
          <w:color w:val="auto"/>
          <w:lang w:eastAsia="zh-CN"/>
        </w:rPr>
        <w:t xml:space="preserve"> and EIRP</w:t>
      </w:r>
      <w:r w:rsidRPr="001D7032">
        <w:rPr>
          <w:i w:val="0"/>
          <w:color w:val="auto"/>
          <w:vertAlign w:val="subscript"/>
          <w:lang w:eastAsia="zh-CN"/>
        </w:rPr>
        <w:t>ϕ</w:t>
      </w:r>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SimSun"/>
          <w:i w:val="0"/>
          <w:color w:val="auto"/>
          <w:lang w:eastAsia="zh-CN"/>
        </w:rPr>
        <w:t xml:space="preserve">N and M are the number of sampling intervals for </w:t>
      </w:r>
      <w:r w:rsidRPr="001D7032">
        <w:rPr>
          <w:i w:val="0"/>
          <w:color w:val="auto"/>
          <w:lang w:eastAsia="zh-CN"/>
        </w:rPr>
        <w:t>θ and ϕ. θ</w:t>
      </w:r>
      <w:r w:rsidRPr="001D7032">
        <w:rPr>
          <w:i w:val="0"/>
          <w:color w:val="auto"/>
          <w:vertAlign w:val="subscript"/>
          <w:lang w:eastAsia="zh-CN"/>
        </w:rPr>
        <w:t>n</w:t>
      </w:r>
      <w:r w:rsidRPr="001D7032">
        <w:rPr>
          <w:i w:val="0"/>
          <w:color w:val="auto"/>
          <w:lang w:eastAsia="zh-CN"/>
        </w:rPr>
        <w:t xml:space="preserve"> and ϕ</w:t>
      </w:r>
      <w:r w:rsidRPr="001D7032">
        <w:rPr>
          <w:i w:val="0"/>
          <w:color w:val="auto"/>
          <w:vertAlign w:val="subscript"/>
          <w:lang w:eastAsia="zh-CN"/>
        </w:rPr>
        <w:t>m</w:t>
      </w:r>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44" w:name="_Toc97741361"/>
      <w:r>
        <w:t>5</w:t>
      </w:r>
      <w:r w:rsidRPr="004D3578">
        <w:t>.2</w:t>
      </w:r>
      <w:r w:rsidRPr="004D3578">
        <w:tab/>
      </w:r>
      <w:r w:rsidR="00CD0211" w:rsidRPr="00CD0211">
        <w:t>Definition of Total Radiated Sensitivity (TRS)</w:t>
      </w:r>
      <w:bookmarkEnd w:id="44"/>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Where EIS</w:t>
      </w:r>
      <w:r w:rsidRPr="001D7032">
        <w:rPr>
          <w:i w:val="0"/>
          <w:color w:val="auto"/>
          <w:vertAlign w:val="subscript"/>
          <w:lang w:eastAsia="zh-CN"/>
        </w:rPr>
        <w:t>θ</w:t>
      </w:r>
      <w:r w:rsidRPr="001D7032">
        <w:rPr>
          <w:i w:val="0"/>
          <w:color w:val="auto"/>
          <w:lang w:eastAsia="zh-CN"/>
        </w:rPr>
        <w:t xml:space="preserve"> and EIS</w:t>
      </w:r>
      <w:r w:rsidRPr="001D7032">
        <w:rPr>
          <w:i w:val="0"/>
          <w:color w:val="auto"/>
          <w:vertAlign w:val="subscript"/>
          <w:lang w:eastAsia="zh-CN"/>
        </w:rPr>
        <w:t>ϕ</w:t>
      </w:r>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45" w:name="_Toc97741362"/>
      <w:r>
        <w:t>6</w:t>
      </w:r>
      <w:r w:rsidR="00CA3230" w:rsidRPr="004D3578">
        <w:tab/>
      </w:r>
      <w:r w:rsidR="00CA3230">
        <w:t xml:space="preserve">UE positioning </w:t>
      </w:r>
      <w:r>
        <w:t>guideline</w:t>
      </w:r>
      <w:r w:rsidR="00026188">
        <w:t>s</w:t>
      </w:r>
      <w:bookmarkEnd w:id="45"/>
    </w:p>
    <w:p w14:paraId="2672097B" w14:textId="3083F92A" w:rsidR="00CA3230" w:rsidRDefault="001609A1" w:rsidP="00CA3230">
      <w:pPr>
        <w:pStyle w:val="Heading2"/>
      </w:pPr>
      <w:bookmarkStart w:id="46" w:name="_Toc97741363"/>
      <w:r>
        <w:t>6</w:t>
      </w:r>
      <w:r w:rsidR="00CA3230">
        <w:t>.1</w:t>
      </w:r>
      <w:r w:rsidR="00CA3230">
        <w:tab/>
        <w:t>Free space</w:t>
      </w:r>
      <w:bookmarkEnd w:id="46"/>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47" w:name="_Toc97741364"/>
      <w:r>
        <w:t>6.</w:t>
      </w:r>
      <w:r w:rsidR="00137853">
        <w:t>2</w:t>
      </w:r>
      <w:r w:rsidR="00CA3230">
        <w:tab/>
        <w:t>Hand phantom only</w:t>
      </w:r>
      <w:r w:rsidR="00CA3230" w:rsidRPr="00F54508">
        <w:t xml:space="preserve"> </w:t>
      </w:r>
      <w:r w:rsidR="00137853" w:rsidRPr="008E4C84">
        <w:t>(Browsing mode)</w:t>
      </w:r>
      <w:bookmarkEnd w:id="4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Heading3"/>
      </w:pPr>
      <w:r w:rsidRPr="008E4C84">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overflowPunct w:val="0"/>
        <w:autoSpaceDE w:val="0"/>
        <w:autoSpaceDN w:val="0"/>
        <w:adjustRightInd w:val="0"/>
        <w:ind w:left="556"/>
        <w:textAlignment w:val="baseline"/>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overflowPunct w:val="0"/>
        <w:autoSpaceDE w:val="0"/>
        <w:autoSpaceDN w:val="0"/>
        <w:adjustRightInd w:val="0"/>
        <w:ind w:left="556"/>
        <w:textAlignment w:val="baseline"/>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overflowPunct w:val="0"/>
        <w:autoSpaceDE w:val="0"/>
        <w:autoSpaceDN w:val="0"/>
        <w:adjustRightInd w:val="0"/>
        <w:ind w:left="556"/>
        <w:textAlignment w:val="baseline"/>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48" w:name="_Toc97741365"/>
      <w:r>
        <w:t>6</w:t>
      </w:r>
      <w:r w:rsidR="00CA3230">
        <w:t>.</w:t>
      </w:r>
      <w:r w:rsidR="00137853">
        <w:t>3</w:t>
      </w:r>
      <w:r w:rsidR="00CA3230">
        <w:tab/>
        <w:t>Head and Hand phantom</w:t>
      </w:r>
      <w:r w:rsidR="00137853">
        <w:t xml:space="preserve"> </w:t>
      </w:r>
      <w:r w:rsidR="00137853" w:rsidRPr="008E4C84">
        <w:t>(Talk Mode)</w:t>
      </w:r>
      <w:bookmarkEnd w:id="48"/>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49" w:name="_Hlk93579212"/>
      <w:r w:rsidRPr="008E4C84">
        <w:t>Grip</w:t>
      </w:r>
      <w:bookmarkEnd w:id="49"/>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50" w:name="_Toc97741366"/>
      <w:r>
        <w:t>7</w:t>
      </w:r>
      <w:r w:rsidRPr="004D3578">
        <w:tab/>
      </w:r>
      <w:r>
        <w:t>Test setup and calibration</w:t>
      </w:r>
      <w:bookmarkEnd w:id="50"/>
    </w:p>
    <w:p w14:paraId="110DE376" w14:textId="2517E7DE" w:rsidR="00026188" w:rsidRDefault="00026188" w:rsidP="00026188">
      <w:pPr>
        <w:pStyle w:val="Heading2"/>
      </w:pPr>
      <w:bookmarkStart w:id="51" w:name="_Toc97741367"/>
      <w:r>
        <w:t>7.1</w:t>
      </w:r>
      <w:r>
        <w:tab/>
        <w:t>General</w:t>
      </w:r>
      <w:bookmarkEnd w:id="51"/>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Heading2"/>
      </w:pPr>
      <w:bookmarkStart w:id="52" w:name="_Toc97741368"/>
      <w:r>
        <w:t>7.2</w:t>
      </w:r>
      <w:r>
        <w:tab/>
        <w:t>Test setup</w:t>
      </w:r>
      <w:bookmarkEnd w:id="52"/>
      <w:r w:rsidRPr="00F54508">
        <w:t xml:space="preserve"> </w:t>
      </w:r>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DengXian"/>
          <w:b/>
          <w:lang w:eastAsia="zh-CN"/>
        </w:rPr>
      </w:pPr>
      <w:r>
        <w:rPr>
          <w:b/>
        </w:rP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Heading2"/>
      </w:pPr>
      <w:bookmarkStart w:id="53" w:name="_Toc97741369"/>
      <w:r>
        <w:t>7.3</w:t>
      </w:r>
      <w:r>
        <w:tab/>
        <w:t>Calibration procedure</w:t>
      </w:r>
      <w:bookmarkEnd w:id="53"/>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084A02">
      <w:pPr>
        <w:jc w:val="center"/>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DengXian"/>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Heading2"/>
      </w:pPr>
      <w:bookmarkStart w:id="54" w:name="_Toc97741370"/>
      <w:r>
        <w:t>7.4</w:t>
      </w:r>
      <w:r>
        <w:tab/>
      </w:r>
      <w:r w:rsidRPr="00B52DB4">
        <w:t>Ripple test for Quiet Zone</w:t>
      </w:r>
      <w:bookmarkEnd w:id="54"/>
      <w:r w:rsidRPr="00F54508">
        <w:t xml:space="preserve"> </w:t>
      </w:r>
    </w:p>
    <w:p w14:paraId="79D9206D" w14:textId="107A482D" w:rsidR="009C11B6" w:rsidRPr="004D3578" w:rsidRDefault="009C11B6" w:rsidP="009C11B6">
      <w:pPr>
        <w:pStyle w:val="Heading2"/>
      </w:pPr>
      <w:bookmarkStart w:id="55" w:name="_Toc97741371"/>
      <w:bookmarkStart w:id="56" w:name="_Toc47717856"/>
      <w:r>
        <w:t>7</w:t>
      </w:r>
      <w:r w:rsidRPr="004D3578">
        <w:t>.</w:t>
      </w:r>
      <w:r>
        <w:t>4.1</w:t>
      </w:r>
      <w:r w:rsidRPr="004D3578">
        <w:tab/>
      </w:r>
      <w:r w:rsidRPr="00485EEB">
        <w:t>General</w:t>
      </w:r>
      <w:bookmarkEnd w:id="55"/>
      <w:bookmarkEnd w:id="56"/>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7" w:name="_Hlk96081654"/>
      <w:r>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7"/>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Heading2"/>
      </w:pPr>
      <w:bookmarkStart w:id="58" w:name="_Toc97741372"/>
      <w:r>
        <w:t>7</w:t>
      </w:r>
      <w:r w:rsidRPr="004D3578">
        <w:t>.</w:t>
      </w:r>
      <w:r>
        <w:t>4.2</w:t>
      </w:r>
      <w:r w:rsidRPr="004D3578">
        <w:tab/>
      </w:r>
      <w:r>
        <w:t>Ripple test procedure</w:t>
      </w:r>
      <w:bookmarkEnd w:id="58"/>
    </w:p>
    <w:p w14:paraId="36A5AE3F" w14:textId="77777777" w:rsidR="009C11B6" w:rsidRPr="0002518E" w:rsidRDefault="009C11B6" w:rsidP="009C11B6">
      <w:pPr>
        <w:pStyle w:val="BodyText"/>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BodyText"/>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BodyText"/>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BodyText"/>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BodyText"/>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BodyText"/>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BodyText"/>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BodyText"/>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BodyText"/>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BodyText"/>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BodyText"/>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Heading1"/>
      </w:pPr>
      <w:bookmarkStart w:id="59" w:name="_Toc97741373"/>
      <w:r>
        <w:t>8</w:t>
      </w:r>
      <w:r w:rsidR="00DE71A1" w:rsidRPr="004D3578">
        <w:tab/>
      </w:r>
      <w:r w:rsidR="00C9549D">
        <w:t>SA test methodology</w:t>
      </w:r>
      <w:bookmarkEnd w:id="59"/>
    </w:p>
    <w:p w14:paraId="3A9BAE36" w14:textId="594AFF1B" w:rsidR="00DE71A1" w:rsidRDefault="00D3328B" w:rsidP="00DE71A1">
      <w:pPr>
        <w:pStyle w:val="Heading2"/>
      </w:pPr>
      <w:bookmarkStart w:id="60" w:name="_Toc47103328"/>
      <w:bookmarkStart w:id="61" w:name="_Toc97741374"/>
      <w:r>
        <w:t>8</w:t>
      </w:r>
      <w:r w:rsidR="00DE71A1">
        <w:t>.1</w:t>
      </w:r>
      <w:r w:rsidR="00DE71A1">
        <w:tab/>
        <w:t>General</w:t>
      </w:r>
      <w:bookmarkEnd w:id="60"/>
      <w:bookmarkEnd w:id="61"/>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539EC043" w14:textId="0AEC160E" w:rsidR="00D3328B" w:rsidRDefault="00D3328B" w:rsidP="00D3328B">
      <w:pPr>
        <w:pStyle w:val="Heading2"/>
      </w:pPr>
      <w:bookmarkStart w:id="62" w:name="_Toc47103329"/>
      <w:bookmarkStart w:id="63" w:name="_Toc97741375"/>
      <w:r>
        <w:t>8</w:t>
      </w:r>
      <w:r w:rsidR="00E3622C">
        <w:t>.2</w:t>
      </w:r>
      <w:r w:rsidR="00E3622C">
        <w:tab/>
      </w:r>
      <w:r w:rsidRPr="00D3328B">
        <w:t>Total Radiated Power (TRP)</w:t>
      </w:r>
      <w:bookmarkEnd w:id="62"/>
      <w:bookmarkEnd w:id="63"/>
    </w:p>
    <w:p w14:paraId="0C42A096" w14:textId="49679675" w:rsidR="00D3328B" w:rsidRDefault="00D3328B" w:rsidP="00D3328B">
      <w:pPr>
        <w:pStyle w:val="Heading3"/>
      </w:pPr>
      <w:bookmarkStart w:id="64" w:name="_Toc21020166"/>
      <w:bookmarkStart w:id="65" w:name="_Toc29812998"/>
      <w:bookmarkStart w:id="66" w:name="_Toc29813264"/>
      <w:bookmarkStart w:id="67" w:name="_Toc52565482"/>
      <w:r>
        <w:t>8</w:t>
      </w:r>
      <w:r w:rsidRPr="00684CEA">
        <w:t>.2.1</w:t>
      </w:r>
      <w:r w:rsidRPr="00684CEA">
        <w:tab/>
      </w:r>
      <w:bookmarkEnd w:id="64"/>
      <w:bookmarkEnd w:id="65"/>
      <w:bookmarkEnd w:id="66"/>
      <w:bookmarkEnd w:id="67"/>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296F0CF9"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68" w:name="_Toc97741376"/>
      <w:r>
        <w:t>8.3</w:t>
      </w:r>
      <w:r>
        <w:tab/>
      </w:r>
      <w:r w:rsidRPr="00D3328B">
        <w:t xml:space="preserve">Total Radiated </w:t>
      </w:r>
      <w:r>
        <w:t>Sensitivity</w:t>
      </w:r>
      <w:r w:rsidRPr="00D3328B">
        <w:t xml:space="preserve"> (TR</w:t>
      </w:r>
      <w:r>
        <w:t>S</w:t>
      </w:r>
      <w:r w:rsidRPr="00D3328B">
        <w:t>)</w:t>
      </w:r>
      <w:bookmarkEnd w:id="68"/>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66046A01"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w:t>
      </w:r>
      <w:r w:rsidR="00361F13">
        <w:t>’</w:t>
      </w:r>
      <w:r w:rsidRPr="005C58B0">
        <w: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69" w:name="_Toc97741377"/>
      <w:r>
        <w:t>9</w:t>
      </w:r>
      <w:r w:rsidR="00DE71A1" w:rsidRPr="004D3578">
        <w:tab/>
      </w:r>
      <w:r w:rsidR="00C6529D">
        <w:t>EN-DC test methodology</w:t>
      </w:r>
      <w:bookmarkEnd w:id="69"/>
    </w:p>
    <w:p w14:paraId="60389E1B" w14:textId="739D3C8B" w:rsidR="00E3622C" w:rsidRDefault="00D3328B" w:rsidP="00E3622C">
      <w:pPr>
        <w:pStyle w:val="Heading2"/>
      </w:pPr>
      <w:bookmarkStart w:id="70" w:name="_Toc97741378"/>
      <w:r>
        <w:t>9</w:t>
      </w:r>
      <w:r w:rsidR="00E3622C">
        <w:t>.1</w:t>
      </w:r>
      <w:r w:rsidR="00E3622C">
        <w:tab/>
        <w:t>General</w:t>
      </w:r>
      <w:bookmarkEnd w:id="70"/>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2E01E9BC" w14:textId="732BBB72" w:rsidR="00D3328B" w:rsidRDefault="00D3328B" w:rsidP="00D3328B">
      <w:pPr>
        <w:pStyle w:val="Heading2"/>
      </w:pPr>
      <w:bookmarkStart w:id="71" w:name="_Toc97741379"/>
      <w:r>
        <w:t>9.2</w:t>
      </w:r>
      <w:r>
        <w:tab/>
      </w:r>
      <w:r w:rsidRPr="00D3328B">
        <w:t>Total Radiated Power (TRP)</w:t>
      </w:r>
      <w:bookmarkEnd w:id="71"/>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51D3F08A"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72" w:name="_Toc97741380"/>
      <w:r>
        <w:t>9.3</w:t>
      </w:r>
      <w:r>
        <w:tab/>
      </w:r>
      <w:r w:rsidRPr="00D3328B">
        <w:t xml:space="preserve">Total Radiated </w:t>
      </w:r>
      <w:r>
        <w:t>Sensitivity</w:t>
      </w:r>
      <w:r w:rsidRPr="00D3328B">
        <w:t xml:space="preserve"> (TR</w:t>
      </w:r>
      <w:r>
        <w:t>S</w:t>
      </w:r>
      <w:r w:rsidRPr="00D3328B">
        <w:t>)</w:t>
      </w:r>
      <w:bookmarkEnd w:id="72"/>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1AF1E8CD" w:rsidR="001C6D91" w:rsidRPr="00010844"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3A57823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73" w:name="_Toc97741381"/>
      <w:r>
        <w:t>10</w:t>
      </w:r>
      <w:r w:rsidR="00127350" w:rsidRPr="004D3578">
        <w:tab/>
      </w:r>
      <w:r w:rsidR="00D37E2B">
        <w:t>Alternate</w:t>
      </w:r>
      <w:r w:rsidR="00127350">
        <w:t xml:space="preserve"> test </w:t>
      </w:r>
      <w:r w:rsidR="00D37E2B">
        <w:t>procedure to reduce test time</w:t>
      </w:r>
      <w:bookmarkEnd w:id="73"/>
    </w:p>
    <w:p w14:paraId="11AD1A33" w14:textId="31486DFB" w:rsidR="00127350" w:rsidRDefault="001A510A" w:rsidP="00127350">
      <w:pPr>
        <w:pStyle w:val="Heading2"/>
      </w:pPr>
      <w:bookmarkStart w:id="74" w:name="_Toc97741382"/>
      <w:r>
        <w:t>10</w:t>
      </w:r>
      <w:r w:rsidR="00127350">
        <w:t>.1</w:t>
      </w:r>
      <w:r w:rsidR="00127350">
        <w:tab/>
        <w:t>General</w:t>
      </w:r>
      <w:bookmarkEnd w:id="7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75" w:name="_Toc97741383"/>
      <w:r>
        <w:t>10</w:t>
      </w:r>
      <w:r w:rsidR="00127350">
        <w:t>.2</w:t>
      </w:r>
      <w:r w:rsidR="00127350">
        <w:tab/>
        <w:t xml:space="preserve">Test </w:t>
      </w:r>
      <w:r w:rsidR="00D37E2B">
        <w:t>procedure</w:t>
      </w:r>
      <w:bookmarkEnd w:id="75"/>
      <w:r w:rsidR="00127350" w:rsidRPr="00F54508">
        <w:t xml:space="preserve"> </w:t>
      </w:r>
    </w:p>
    <w:p w14:paraId="287F7D0F" w14:textId="6FD93CCB" w:rsidR="00DE71A1" w:rsidRPr="001D7032" w:rsidRDefault="00DE71A1" w:rsidP="001D7032">
      <w:pPr>
        <w:pStyle w:val="Heading1"/>
        <w:rPr>
          <w:b/>
        </w:rPr>
      </w:pPr>
      <w:bookmarkStart w:id="76" w:name="_Toc47103333"/>
      <w:bookmarkStart w:id="77" w:name="_Toc97741384"/>
      <w:r w:rsidRPr="001D7032">
        <w:rPr>
          <w:b/>
        </w:rPr>
        <w:t>Annex A:</w:t>
      </w:r>
      <w:r w:rsidRPr="001D7032">
        <w:rPr>
          <w:b/>
        </w:rPr>
        <w:br/>
      </w:r>
      <w:bookmarkEnd w:id="76"/>
      <w:r w:rsidR="00090BCB" w:rsidRPr="001D7032">
        <w:rPr>
          <w:b/>
        </w:rPr>
        <w:t>UE coordinate system</w:t>
      </w:r>
      <w:bookmarkEnd w:id="77"/>
    </w:p>
    <w:p w14:paraId="36FE165C" w14:textId="755B1396" w:rsidR="000633CD" w:rsidRDefault="000633CD" w:rsidP="000633CD">
      <w:pPr>
        <w:pStyle w:val="Heading1"/>
        <w:rPr>
          <w:lang w:eastAsia="zh-CN"/>
        </w:rPr>
      </w:pPr>
      <w:bookmarkStart w:id="78" w:name="_Toc97741385"/>
      <w:r>
        <w:rPr>
          <w:lang w:eastAsia="zh-CN"/>
        </w:rPr>
        <w:t>A.1</w:t>
      </w:r>
      <w:r>
        <w:rPr>
          <w:lang w:eastAsia="zh-CN"/>
        </w:rPr>
        <w:tab/>
        <w:t>Reference coordinate system</w:t>
      </w:r>
      <w:bookmarkEnd w:id="78"/>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Heading1"/>
        <w:rPr>
          <w:b/>
        </w:rPr>
      </w:pPr>
      <w:bookmarkStart w:id="79" w:name="_Toc47103334"/>
      <w:bookmarkStart w:id="80" w:name="_Toc97741386"/>
      <w:r w:rsidRPr="001D7032">
        <w:rPr>
          <w:b/>
        </w:rPr>
        <w:t>Annex B</w:t>
      </w:r>
      <w:r w:rsidR="005E265E" w:rsidRPr="001D7032">
        <w:rPr>
          <w:b/>
        </w:rPr>
        <w:t xml:space="preserve"> (informative)</w:t>
      </w:r>
      <w:r w:rsidRPr="001D7032">
        <w:rPr>
          <w:b/>
        </w:rPr>
        <w:t>:</w:t>
      </w:r>
      <w:r w:rsidRPr="001D7032">
        <w:rPr>
          <w:b/>
        </w:rPr>
        <w:br/>
      </w:r>
      <w:bookmarkStart w:id="81" w:name="_Hlk72747197"/>
      <w:bookmarkEnd w:id="79"/>
      <w:r w:rsidR="005E265E" w:rsidRPr="001D7032">
        <w:rPr>
          <w:b/>
        </w:rPr>
        <w:t>Estimation of m</w:t>
      </w:r>
      <w:r w:rsidR="00090BCB" w:rsidRPr="001D7032">
        <w:rPr>
          <w:b/>
        </w:rPr>
        <w:t>easurement uncertainty</w:t>
      </w:r>
      <w:bookmarkEnd w:id="80"/>
      <w:bookmarkEnd w:id="81"/>
    </w:p>
    <w:p w14:paraId="3463B40B" w14:textId="42998F06" w:rsidR="005E265E" w:rsidRPr="006D3FE0" w:rsidRDefault="005E265E" w:rsidP="005E265E">
      <w:pPr>
        <w:pStyle w:val="Heading1"/>
        <w:rPr>
          <w:lang w:eastAsia="zh-CN"/>
        </w:rPr>
      </w:pPr>
      <w:bookmarkStart w:id="82" w:name="_Toc97741387"/>
      <w:r w:rsidRPr="006D3FE0">
        <w:rPr>
          <w:lang w:eastAsia="zh-CN"/>
        </w:rPr>
        <w:t>B.1</w:t>
      </w:r>
      <w:r w:rsidRPr="006D3FE0">
        <w:rPr>
          <w:lang w:eastAsia="zh-CN"/>
        </w:rPr>
        <w:tab/>
        <w:t>General</w:t>
      </w:r>
      <w:bookmarkEnd w:id="82"/>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294931">
      <w:pPr>
        <w:ind w:left="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294931">
      <w:pPr>
        <w:ind w:left="284"/>
      </w:pPr>
      <w:r w:rsidRPr="0049180F">
        <w:t>2)</w:t>
      </w:r>
      <w:r w:rsidRPr="0049180F">
        <w:tab/>
        <w:t>Determine the standard uncertainty of each contribution by</w:t>
      </w:r>
    </w:p>
    <w:p w14:paraId="041B98E8" w14:textId="77777777" w:rsidR="00BC7488" w:rsidRPr="006F6C03" w:rsidRDefault="00BC7488" w:rsidP="00294931">
      <w:pPr>
        <w:ind w:left="567"/>
      </w:pPr>
      <w:r w:rsidRPr="00A27422">
        <w:t>a)</w:t>
      </w:r>
      <w:r w:rsidRPr="00A27422">
        <w:tab/>
        <w:t>Determining the distribution of the uncertainty (Actual, U-shaped, rectangular, etc.)</w:t>
      </w:r>
    </w:p>
    <w:p w14:paraId="31C5AF3C" w14:textId="77777777" w:rsidR="00BC7488" w:rsidRPr="00891ADE" w:rsidRDefault="00BC7488" w:rsidP="00294931">
      <w:pPr>
        <w:ind w:left="567"/>
      </w:pPr>
      <w:r w:rsidRPr="00891ADE">
        <w:t>b)</w:t>
      </w:r>
      <w:r w:rsidRPr="00891ADE">
        <w:tab/>
        <w:t>Determining the maximum value of each uncertainty (unless the distribution is Actual)</w:t>
      </w:r>
    </w:p>
    <w:p w14:paraId="07E0580F" w14:textId="280D4EC9" w:rsidR="00BC7488" w:rsidRPr="00BC7488" w:rsidRDefault="00BC7488" w:rsidP="00294931">
      <w:pPr>
        <w:ind w:left="567"/>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294931">
      <w:pPr>
        <w:ind w:left="284"/>
      </w:pPr>
      <w:r w:rsidRPr="0049180F">
        <w:t>3)</w:t>
      </w:r>
      <w:r w:rsidRPr="0049180F">
        <w:tab/>
        <w:t>Convert the units (if necessary) of each uncertainty element into the chose unit, i.e. dB.</w:t>
      </w:r>
    </w:p>
    <w:p w14:paraId="1E2908F9" w14:textId="77777777" w:rsidR="00BC7488" w:rsidRPr="0049180F" w:rsidRDefault="00BC7488" w:rsidP="00294931">
      <w:pPr>
        <w:ind w:left="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294931">
      <w:pPr>
        <w:ind w:left="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BC7488">
      <w:pPr>
        <w:pStyle w:val="Guidance"/>
        <w:rPr>
          <w:i w:val="0"/>
          <w:color w:val="auto"/>
        </w:rPr>
      </w:pPr>
      <w:r w:rsidRPr="00294931">
        <w:rPr>
          <w:i w:val="0"/>
          <w:color w:val="auto"/>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83"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3"/>
    </w:p>
    <w:p w14:paraId="4FB3E4DD" w14:textId="42943534" w:rsidR="0049180F" w:rsidRPr="00F7588C" w:rsidRDefault="0049180F" w:rsidP="0049180F">
      <w:pPr>
        <w:pStyle w:val="Heading2"/>
      </w:pPr>
      <w:bookmarkStart w:id="84" w:name="_Toc97741389"/>
      <w:r w:rsidRPr="0049180F">
        <w:t xml:space="preserve"> </w:t>
      </w:r>
      <w:r w:rsidRPr="00F7588C">
        <w:t>B.2.1</w:t>
      </w:r>
      <w:r w:rsidRPr="00F7588C">
        <w:tab/>
        <w:t>Mismatch uncertainty</w:t>
      </w:r>
      <w:bookmarkEnd w:id="84"/>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85" w:name="_Toc516760263"/>
      <w:bookmarkStart w:id="86" w:name="_Toc68601393"/>
      <w:r w:rsidRPr="00F7588C">
        <w:t>B.2.1.1.1</w:t>
      </w:r>
      <w:r w:rsidRPr="00F7588C">
        <w:tab/>
        <w:t>Mismatch uncertainty through the connector between two elements</w:t>
      </w:r>
      <w:bookmarkEnd w:id="85"/>
      <w:bookmarkEnd w:id="86"/>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F97220"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F97220"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F97220"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F97220"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F97220"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F97220"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87" w:name="_Toc516760264"/>
      <w:bookmarkStart w:id="88" w:name="_Toc68601394"/>
      <w:r w:rsidRPr="00F7588C">
        <w:t>B.2.1.1</w:t>
      </w:r>
      <w:r>
        <w:t>.</w:t>
      </w:r>
      <w:r w:rsidRPr="00EE3AEC">
        <w:t>2</w:t>
      </w:r>
      <w:r w:rsidRPr="00EE3AEC">
        <w:tab/>
        <w:t>Mismatch uncertainty due to the interaction of several elements</w:t>
      </w:r>
      <w:bookmarkEnd w:id="87"/>
      <w:bookmarkEnd w:id="88"/>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F97220"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F97220"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F97220"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F97220"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F97220"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89" w:name="_Toc516760265"/>
      <w:bookmarkStart w:id="90" w:name="_Toc68601395"/>
      <w:r>
        <w:t>B.2.1.1.3</w:t>
      </w:r>
      <w:r w:rsidRPr="00EE3AEC">
        <w:tab/>
        <w:t>Total combined mismatch uncertainty</w:t>
      </w:r>
      <w:bookmarkEnd w:id="89"/>
      <w:bookmarkEnd w:id="90"/>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91" w:name="_Toc516760266"/>
      <w:bookmarkStart w:id="92" w:name="_Toc68601396"/>
      <w:r>
        <w:t>B.2</w:t>
      </w:r>
      <w:r w:rsidRPr="00EE3AEC">
        <w:t>.</w:t>
      </w:r>
      <w:r>
        <w:t>1.2</w:t>
      </w:r>
      <w:r>
        <w:tab/>
      </w:r>
      <w:r w:rsidRPr="00EE3AEC">
        <w:t>Mismatch uncertainty of the RF relay</w:t>
      </w:r>
      <w:bookmarkEnd w:id="91"/>
      <w:bookmarkEnd w:id="92"/>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93" w:name="_Toc516760267"/>
      <w:bookmarkStart w:id="94" w:name="_Toc68601397"/>
      <w:r>
        <w:t>B.2.1.2</w:t>
      </w:r>
      <w:r w:rsidRPr="00EE3AEC">
        <w:t>.1</w:t>
      </w:r>
      <w:r w:rsidRPr="00EE3AEC">
        <w:tab/>
        <w:t>First part: RF Relay switched on the co-polarized signal</w:t>
      </w:r>
      <w:bookmarkEnd w:id="93"/>
      <w:bookmarkEnd w:id="94"/>
    </w:p>
    <w:p w14:paraId="45E6E4D1" w14:textId="1A900181" w:rsidR="0049180F" w:rsidRPr="00EE3AEC" w:rsidRDefault="0049180F" w:rsidP="0049180F">
      <w:pPr>
        <w:pStyle w:val="Heading5"/>
      </w:pPr>
      <w:bookmarkStart w:id="95" w:name="_Toc516760268"/>
      <w:bookmarkStart w:id="96" w:name="_Toc68601398"/>
      <w:r>
        <w:rPr>
          <w:lang w:eastAsia="zh-TW"/>
        </w:rPr>
        <w:t>B.2.</w:t>
      </w:r>
      <w:r>
        <w:t>1.2</w:t>
      </w:r>
      <w:r w:rsidRPr="00EE3AEC">
        <w:t>.1.1</w:t>
      </w:r>
      <w:r w:rsidRPr="00EE3AEC">
        <w:tab/>
        <w:t>The mismatch through the connector between two elements</w:t>
      </w:r>
      <w:bookmarkEnd w:id="95"/>
      <w:bookmarkEnd w:id="96"/>
    </w:p>
    <w:p w14:paraId="45E50576" w14:textId="77777777" w:rsidR="0049180F" w:rsidRPr="00EE3AEC" w:rsidRDefault="0049180F" w:rsidP="0049180F">
      <w:r w:rsidRPr="00EE3AEC">
        <w:t>Between the Input1 and the port1:</w:t>
      </w:r>
    </w:p>
    <w:p w14:paraId="7E0F4A0B"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97" w:name="_Toc516760269"/>
      <w:bookmarkStart w:id="98" w:name="_Toc68601399"/>
      <w:r>
        <w:rPr>
          <w:lang w:eastAsia="zh-TW"/>
        </w:rPr>
        <w:t>B.2.1.2</w:t>
      </w:r>
      <w:r w:rsidRPr="00EE3AEC">
        <w:t>.1.2</w:t>
      </w:r>
      <w:r w:rsidRPr="00EE3AEC">
        <w:tab/>
        <w:t>Mismatch due to the interaction between two elements or more</w:t>
      </w:r>
      <w:bookmarkEnd w:id="97"/>
      <w:bookmarkEnd w:id="98"/>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F9722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F97220"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99" w:name="_Toc516760270"/>
      <w:bookmarkStart w:id="100" w:name="_Toc68601400"/>
      <w:r>
        <w:t>B.2.1.2</w:t>
      </w:r>
      <w:r w:rsidRPr="00EE3AEC">
        <w:t>.2</w:t>
      </w:r>
      <w:r w:rsidRPr="00EE3AEC">
        <w:tab/>
        <w:t>Second part: RF relay switched on the cross-polarized signal</w:t>
      </w:r>
      <w:bookmarkEnd w:id="99"/>
      <w:bookmarkEnd w:id="100"/>
    </w:p>
    <w:p w14:paraId="105FB38A" w14:textId="22B76AA1" w:rsidR="0049180F" w:rsidRPr="00EE3AEC" w:rsidRDefault="0049180F" w:rsidP="0049180F">
      <w:pPr>
        <w:pStyle w:val="Heading5"/>
      </w:pPr>
      <w:bookmarkStart w:id="101" w:name="_Toc516760271"/>
      <w:bookmarkStart w:id="102" w:name="_Toc68601401"/>
      <w:r>
        <w:rPr>
          <w:lang w:eastAsia="zh-TW"/>
        </w:rPr>
        <w:t>B.2.</w:t>
      </w:r>
      <w:r>
        <w:t>1.2</w:t>
      </w:r>
      <w:r w:rsidRPr="00EE3AEC">
        <w:t>.2.1</w:t>
      </w:r>
      <w:r w:rsidRPr="00EE3AEC">
        <w:tab/>
        <w:t>The mismatch through the connector between two elements</w:t>
      </w:r>
      <w:bookmarkEnd w:id="101"/>
      <w:bookmarkEnd w:id="102"/>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03" w:name="_Toc516760272"/>
      <w:bookmarkStart w:id="104" w:name="_Toc68601402"/>
      <w:r>
        <w:rPr>
          <w:lang w:eastAsia="zh-TW"/>
        </w:rPr>
        <w:t>B.2.</w:t>
      </w:r>
      <w:r>
        <w:t>1.2</w:t>
      </w:r>
      <w:r w:rsidRPr="00EE3AEC">
        <w:t>.2.2</w:t>
      </w:r>
      <w:r w:rsidRPr="00EE3AEC">
        <w:tab/>
        <w:t>Mismatch due to the interaction between two elements or more</w:t>
      </w:r>
      <w:bookmarkEnd w:id="103"/>
      <w:bookmarkEnd w:id="104"/>
    </w:p>
    <w:p w14:paraId="475D5855" w14:textId="77777777" w:rsidR="0049180F" w:rsidRPr="00EE3AEC" w:rsidRDefault="0049180F" w:rsidP="0049180F">
      <w:r w:rsidRPr="00EE3AEC">
        <w:t>Between the Input1 and the Output:</w:t>
      </w:r>
    </w:p>
    <w:p w14:paraId="63129144" w14:textId="77777777" w:rsidR="0049180F" w:rsidRPr="00EE3AEC"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F9722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05" w:name="_Toc516760273"/>
      <w:bookmarkStart w:id="106" w:name="_Toc68601403"/>
      <w:r>
        <w:t>B.2.1.2</w:t>
      </w:r>
      <w:r w:rsidRPr="00EE3AEC">
        <w:t>.3</w:t>
      </w:r>
      <w:r w:rsidRPr="00EE3AEC">
        <w:tab/>
        <w:t>Total combined mismatch uncertainty</w:t>
      </w:r>
      <w:bookmarkEnd w:id="105"/>
      <w:bookmarkEnd w:id="106"/>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F97220"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07" w:name="_Toc97741390"/>
      <w:bookmarkStart w:id="108" w:name="_Toc516760274"/>
      <w:bookmarkStart w:id="109" w:name="_Toc68601404"/>
      <w:r>
        <w:t>B.2.2</w:t>
      </w:r>
      <w:r w:rsidRPr="00EE3AEC">
        <w:tab/>
        <w:t>Insertion loss</w:t>
      </w:r>
      <w:bookmarkEnd w:id="107"/>
      <w:r w:rsidRPr="00EE3AEC">
        <w:t xml:space="preserve"> </w:t>
      </w:r>
    </w:p>
    <w:p w14:paraId="15E1AF6D" w14:textId="6F18C8FA" w:rsidR="0049180F" w:rsidRPr="00EE3AEC" w:rsidRDefault="0049180F" w:rsidP="0049180F">
      <w:pPr>
        <w:pStyle w:val="Heading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10" w:name="_Toc516760275"/>
      <w:bookmarkStart w:id="111" w:name="_Toc68601405"/>
      <w:r>
        <w:t>B.2.2.2</w:t>
      </w:r>
      <w:r w:rsidRPr="00EE3AEC">
        <w:tab/>
        <w:t xml:space="preserve">Insertion loss of the </w:t>
      </w:r>
      <w:r>
        <w:t>measurement antenna</w:t>
      </w:r>
      <w:r w:rsidRPr="00EE3AEC">
        <w:t xml:space="preserve"> attenuator (if used)</w:t>
      </w:r>
      <w:bookmarkEnd w:id="110"/>
      <w:bookmarkEnd w:id="111"/>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112" w:name="_Toc516760276"/>
      <w:bookmarkStart w:id="113" w:name="_Toc68601406"/>
      <w:r>
        <w:t>B.2.2.3</w:t>
      </w:r>
      <w:r w:rsidRPr="00EE3AEC">
        <w:tab/>
        <w:t>Insertion loss of the RF relays (if used)</w:t>
      </w:r>
      <w:bookmarkEnd w:id="112"/>
      <w:bookmarkEnd w:id="113"/>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114" w:name="_Toc516760305"/>
      <w:bookmarkStart w:id="115" w:name="_Toc68601435"/>
      <w:r>
        <w:t>B.2.2.4</w:t>
      </w:r>
      <w:r w:rsidRPr="00EE3AEC">
        <w:tab/>
        <w:t>Insertion loss: calibration antenna feed cable</w:t>
      </w:r>
      <w:bookmarkEnd w:id="114"/>
      <w:bookmarkEnd w:id="115"/>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116" w:name="_Toc516760306"/>
      <w:bookmarkStart w:id="117" w:name="_Toc68601436"/>
      <w:r>
        <w:t>B.2.2.5</w:t>
      </w:r>
      <w:r w:rsidRPr="00EE3AEC">
        <w:tab/>
        <w:t>Insertion loss: calibration antenna attenuator (if used)</w:t>
      </w:r>
      <w:bookmarkEnd w:id="116"/>
      <w:bookmarkEnd w:id="117"/>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118" w:name="_Toc516760277"/>
      <w:bookmarkStart w:id="119" w:name="_Toc68601407"/>
      <w:bookmarkStart w:id="120" w:name="_Toc97741391"/>
      <w:r>
        <w:t>B.2.3</w:t>
      </w:r>
      <w:r w:rsidRPr="00EE3AEC">
        <w:tab/>
        <w:t>Influence of the antenna cable</w:t>
      </w:r>
      <w:bookmarkEnd w:id="118"/>
      <w:bookmarkEnd w:id="119"/>
      <w:bookmarkEnd w:id="120"/>
    </w:p>
    <w:p w14:paraId="77316362" w14:textId="652EC089" w:rsidR="0049180F" w:rsidRPr="00EE3AEC" w:rsidRDefault="0049180F" w:rsidP="0049180F">
      <w:pPr>
        <w:pStyle w:val="Heading3"/>
      </w:pPr>
      <w:bookmarkStart w:id="121" w:name="_Toc516760278"/>
      <w:bookmarkStart w:id="122" w:name="_Toc68601408"/>
      <w:r>
        <w:t>B.2.3</w:t>
      </w:r>
      <w:r w:rsidRPr="00EE3AEC">
        <w:t>.1</w:t>
      </w:r>
      <w:r w:rsidRPr="00EE3AEC">
        <w:tab/>
      </w:r>
      <w:r>
        <w:t>Measurement antenna</w:t>
      </w:r>
      <w:r w:rsidRPr="00EE3AEC">
        <w:t xml:space="preserve"> cable</w:t>
      </w:r>
      <w:bookmarkEnd w:id="121"/>
      <w:bookmarkEnd w:id="122"/>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123" w:name="_Toc516760279"/>
      <w:bookmarkStart w:id="124" w:name="_Toc68601409"/>
      <w:r>
        <w:t>B.2.3</w:t>
      </w:r>
      <w:r w:rsidRPr="00EE3AEC">
        <w:t>.2</w:t>
      </w:r>
      <w:r w:rsidRPr="00EE3AEC">
        <w:tab/>
        <w:t>Calibration antenna cable</w:t>
      </w:r>
      <w:bookmarkEnd w:id="123"/>
      <w:bookmarkEnd w:id="124"/>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125" w:name="_Toc516760281"/>
      <w:bookmarkStart w:id="126" w:name="_Toc68601411"/>
      <w:bookmarkStart w:id="127" w:name="_Toc97741392"/>
      <w:r>
        <w:t>B.2.4</w:t>
      </w:r>
      <w:r w:rsidRPr="00EE3AEC">
        <w:tab/>
        <w:t xml:space="preserve">Measurement receiver: uncertainty of </w:t>
      </w:r>
      <w:r>
        <w:t xml:space="preserve">the </w:t>
      </w:r>
      <w:r w:rsidRPr="00EE3AEC">
        <w:t>absolute level</w:t>
      </w:r>
      <w:bookmarkEnd w:id="125"/>
      <w:bookmarkEnd w:id="126"/>
      <w:bookmarkEnd w:id="127"/>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128" w:name="_Toc516760297"/>
      <w:bookmarkStart w:id="129" w:name="_Toc68601427"/>
      <w:bookmarkStart w:id="130" w:name="_Toc97741393"/>
      <w:r>
        <w:t>B.2.5</w:t>
      </w:r>
      <w:r w:rsidRPr="00EE3AEC">
        <w:tab/>
      </w:r>
      <w:r>
        <w:t>Communication tester</w:t>
      </w:r>
      <w:r w:rsidRPr="00EE3AEC">
        <w:t>: uncertainty of the absolute level</w:t>
      </w:r>
      <w:bookmarkEnd w:id="128"/>
      <w:bookmarkEnd w:id="129"/>
      <w:bookmarkEnd w:id="130"/>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131" w:name="_Toc516760298"/>
      <w:bookmarkStart w:id="132" w:name="_Toc68601428"/>
      <w:bookmarkStart w:id="133" w:name="_Toc97741394"/>
      <w:r>
        <w:t>B.2.6</w:t>
      </w:r>
      <w:r w:rsidRPr="00EE3AEC">
        <w:tab/>
      </w:r>
      <w:r>
        <w:t>Sensitivity</w:t>
      </w:r>
      <w:r w:rsidRPr="00EE3AEC">
        <w:t xml:space="preserve"> measurement: output level step resolution</w:t>
      </w:r>
      <w:bookmarkEnd w:id="131"/>
      <w:bookmarkEnd w:id="132"/>
      <w:bookmarkEnd w:id="133"/>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134" w:name="_Toc516760282"/>
      <w:bookmarkStart w:id="135" w:name="_Toc68601412"/>
      <w:bookmarkStart w:id="136" w:name="_Toc97741395"/>
      <w:r>
        <w:t>B.2.7</w:t>
      </w:r>
      <w:r w:rsidRPr="00EE3AEC">
        <w:tab/>
        <w:t>Measurement distance</w:t>
      </w:r>
      <w:bookmarkEnd w:id="134"/>
      <w:bookmarkEnd w:id="135"/>
      <w:bookmarkEnd w:id="136"/>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137" w:name="_Toc516760283"/>
      <w:bookmarkStart w:id="138" w:name="_Toc68601413"/>
      <w:r>
        <w:t>B.2.7</w:t>
      </w:r>
      <w:r w:rsidRPr="00EE3AEC">
        <w:t>.1</w:t>
      </w:r>
      <w:r w:rsidRPr="00EE3AEC">
        <w:tab/>
        <w:t>Offset of phase centre from axis(es) of rotation</w:t>
      </w:r>
      <w:bookmarkEnd w:id="137"/>
      <w:bookmarkEnd w:id="138"/>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F97220"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F97220"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F97220"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F97220"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139" w:name="_Toc516760284"/>
      <w:bookmarkStart w:id="140" w:name="_Toc68601414"/>
      <w:r>
        <w:t>B.2.7</w:t>
      </w:r>
      <w:r w:rsidRPr="00EE3AEC">
        <w:t>.2</w:t>
      </w:r>
      <w:r w:rsidRPr="00EE3AEC">
        <w:tab/>
        <w:t>Mutual coupling</w:t>
      </w:r>
      <w:bookmarkEnd w:id="139"/>
      <w:bookmarkEnd w:id="140"/>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141" w:name="_Toc516760285"/>
      <w:bookmarkStart w:id="142" w:name="_Toc68601415"/>
      <w:r>
        <w:t>B.2.7</w:t>
      </w:r>
      <w:r w:rsidRPr="00EE3AEC">
        <w:t>.3</w:t>
      </w:r>
      <w:r w:rsidRPr="00EE3AEC">
        <w:tab/>
        <w:t>Phase curvature</w:t>
      </w:r>
      <w:bookmarkEnd w:id="141"/>
      <w:bookmarkEnd w:id="142"/>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143" w:name="_Toc516760286"/>
      <w:bookmarkStart w:id="144" w:name="_Toc68601416"/>
      <w:bookmarkStart w:id="145" w:name="_Toc97741396"/>
      <w:r>
        <w:t>B.2.8</w:t>
      </w:r>
      <w:r w:rsidRPr="00EE3AEC">
        <w:tab/>
        <w:t>Quality of quiet zone</w:t>
      </w:r>
      <w:bookmarkEnd w:id="143"/>
      <w:bookmarkEnd w:id="144"/>
      <w:bookmarkEnd w:id="14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146" w:name="_Toc516760287"/>
      <w:bookmarkStart w:id="147" w:name="_Toc68601417"/>
      <w:bookmarkStart w:id="148" w:name="_Toc97741397"/>
      <w:r>
        <w:t>B.2.9</w:t>
      </w:r>
      <w:r w:rsidRPr="00EE3AEC">
        <w:tab/>
      </w:r>
      <w:r>
        <w:t xml:space="preserve">DUT </w:t>
      </w:r>
      <w:r w:rsidRPr="00EE3AEC">
        <w:t>Tx-power drift</w:t>
      </w:r>
      <w:bookmarkEnd w:id="146"/>
      <w:bookmarkEnd w:id="147"/>
      <w:bookmarkEnd w:id="148"/>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149" w:name="_Toc516760301"/>
      <w:bookmarkStart w:id="150" w:name="_Toc68601431"/>
      <w:bookmarkStart w:id="151" w:name="_Toc97741398"/>
      <w:r>
        <w:t>B.2.10</w:t>
      </w:r>
      <w:r w:rsidRPr="00EE3AEC">
        <w:tab/>
        <w:t>DUT sensitivity drift</w:t>
      </w:r>
      <w:bookmarkEnd w:id="149"/>
      <w:bookmarkEnd w:id="150"/>
      <w:bookmarkEnd w:id="151"/>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152" w:name="_Toc516760288"/>
      <w:bookmarkStart w:id="153" w:name="_Toc68601418"/>
      <w:bookmarkStart w:id="154" w:name="_Toc97741399"/>
      <w:r>
        <w:t>B.2.11</w:t>
      </w:r>
      <w:r w:rsidRPr="00EE3AEC">
        <w:tab/>
      </w:r>
      <w:r w:rsidRPr="00103B7C">
        <w:t>Uncertainty</w:t>
      </w:r>
      <w:r w:rsidRPr="00EE3AEC">
        <w:t xml:space="preserve"> related to the use of phantoms</w:t>
      </w:r>
      <w:bookmarkEnd w:id="152"/>
      <w:bookmarkEnd w:id="153"/>
      <w:bookmarkEnd w:id="154"/>
    </w:p>
    <w:p w14:paraId="170127A7" w14:textId="71B4A8A4" w:rsidR="0049180F" w:rsidRPr="00EE3AEC" w:rsidRDefault="0049180F" w:rsidP="0049180F">
      <w:pPr>
        <w:pStyle w:val="Heading3"/>
      </w:pPr>
      <w:bookmarkStart w:id="155" w:name="_Toc516760289"/>
      <w:bookmarkStart w:id="156" w:name="_Toc68601419"/>
      <w:r>
        <w:t>B.2.11</w:t>
      </w:r>
      <w:r w:rsidRPr="00EE3AEC">
        <w:t>.1</w:t>
      </w:r>
      <w:r w:rsidRPr="00EE3AEC">
        <w:tab/>
      </w:r>
      <w:r w:rsidRPr="00103B7C">
        <w:t>Uncertainty</w:t>
      </w:r>
      <w:r w:rsidRPr="00EE3AEC">
        <w:t xml:space="preserve"> from using different types of SAM phantom</w:t>
      </w:r>
      <w:bookmarkEnd w:id="155"/>
      <w:bookmarkEnd w:id="156"/>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157" w:name="_Toc516760290"/>
      <w:bookmarkStart w:id="158" w:name="_Toc68601420"/>
      <w:r>
        <w:t>B.2.11</w:t>
      </w:r>
      <w:r w:rsidRPr="00EE3AEC">
        <w:t>.2</w:t>
      </w:r>
      <w:r w:rsidRPr="00EE3AEC">
        <w:tab/>
      </w:r>
      <w:r w:rsidRPr="00103B7C">
        <w:t>Simulated</w:t>
      </w:r>
      <w:r w:rsidRPr="00EE3AEC">
        <w:t xml:space="preserve"> tissue liquid uncertainty</w:t>
      </w:r>
      <w:bookmarkEnd w:id="157"/>
      <w:bookmarkEnd w:id="158"/>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159" w:name="_Toc516760291"/>
      <w:bookmarkStart w:id="160" w:name="_Toc68601421"/>
      <w:r>
        <w:t>B.2.11</w:t>
      </w:r>
      <w:r w:rsidRPr="00EE3AEC">
        <w:t>.3</w:t>
      </w:r>
      <w:r w:rsidRPr="00EE3AEC">
        <w:tab/>
        <w:t>Uncertainty of dielectric properties and shape of the hand phantom</w:t>
      </w:r>
      <w:bookmarkEnd w:id="159"/>
      <w:bookmarkEnd w:id="160"/>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F97220"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F97220"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F97220"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F97220"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F97220"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F97220"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F97220"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161" w:name="_Toc516760292"/>
      <w:bookmarkStart w:id="162" w:name="_Toc68601422"/>
      <w:r w:rsidRPr="00103BD2">
        <w:t>B.2.1</w:t>
      </w:r>
      <w:r>
        <w:t>1</w:t>
      </w:r>
      <w:r w:rsidRPr="00103BD2">
        <w:t>.4</w:t>
      </w:r>
      <w:r w:rsidRPr="00103BD2">
        <w:tab/>
        <w:t>Uncertainty from using different types of Laptop Ground Plane phantom</w:t>
      </w:r>
      <w:bookmarkEnd w:id="161"/>
      <w:bookmarkEnd w:id="162"/>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163" w:name="_Toc516760293"/>
      <w:bookmarkStart w:id="164" w:name="_Toc68601423"/>
      <w:bookmarkStart w:id="165" w:name="_Toc97741400"/>
      <w:r>
        <w:t>B.2.12</w:t>
      </w:r>
      <w:r w:rsidRPr="00EE3AEC">
        <w:tab/>
        <w:t>Coarse sampling grid</w:t>
      </w:r>
      <w:bookmarkEnd w:id="163"/>
      <w:bookmarkEnd w:id="164"/>
      <w:bookmarkEnd w:id="165"/>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6" w:name="OLE_LINK8"/>
      <w:bookmarkStart w:id="167" w:name="OLE_LINK9"/>
      <w:r w:rsidRPr="00EE3AEC">
        <w:t>as a function of sampling grid</w:t>
      </w:r>
      <w:bookmarkEnd w:id="166"/>
      <w:bookmarkEnd w:id="167"/>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8" w:name="_Hlk95395139"/>
      <m:oMath>
        <m:r>
          <w:rPr>
            <w:rFonts w:ascii="Cambria Math"/>
          </w:rPr>
          <m:t>N</m:t>
        </m:r>
      </m:oMath>
      <w:bookmarkEnd w:id="168"/>
      <w:r w:rsidRPr="00EE3AEC">
        <w:t xml:space="preserve"> is number of angular intervals in elevation,</w:t>
      </w:r>
    </w:p>
    <w:p w14:paraId="2F42D9E0" w14:textId="77777777" w:rsidR="0049180F" w:rsidRPr="00EE3AEC" w:rsidRDefault="00F97220"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169" w:name="_Toc516760294"/>
      <w:bookmarkStart w:id="170" w:name="_Toc68601424"/>
      <w:bookmarkStart w:id="171" w:name="_Toc97741401"/>
      <w:r>
        <w:t>B.2.13</w:t>
      </w:r>
      <w:r w:rsidRPr="00EE3AEC">
        <w:tab/>
        <w:t>Random uncertainty</w:t>
      </w:r>
      <w:bookmarkEnd w:id="169"/>
      <w:bookmarkEnd w:id="170"/>
      <w:bookmarkEnd w:id="171"/>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172" w:name="_Toc97741402"/>
      <w:bookmarkStart w:id="173" w:name="_Toc516760295"/>
      <w:bookmarkStart w:id="174" w:name="_Toc68601425"/>
      <w:r>
        <w:t>B.2.14</w:t>
      </w:r>
      <w:r>
        <w:tab/>
        <w:t>Frequency response</w:t>
      </w:r>
      <w:bookmarkEnd w:id="172"/>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F97220"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175" w:name="_Toc97741403"/>
      <w:r w:rsidRPr="00103B7C">
        <w:t>B.2.</w:t>
      </w:r>
      <w:r>
        <w:t>15</w:t>
      </w:r>
      <w:r w:rsidRPr="00103B7C">
        <w:tab/>
        <w:t xml:space="preserve">Uncertainty of network </w:t>
      </w:r>
      <w:r w:rsidR="00361F13">
        <w:pgNum/>
      </w:r>
      <w:r w:rsidR="00361F13">
        <w:t>nalyser</w:t>
      </w:r>
      <w:bookmarkEnd w:id="173"/>
      <w:bookmarkEnd w:id="174"/>
      <w:bookmarkEnd w:id="175"/>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176" w:name="_Toc516760296"/>
      <w:bookmarkStart w:id="177" w:name="_Toc68601426"/>
      <w:bookmarkStart w:id="178" w:name="_Toc97741404"/>
      <w:r w:rsidRPr="00103B7C">
        <w:t>B.2.</w:t>
      </w:r>
      <w:r>
        <w:t>16</w:t>
      </w:r>
      <w:r w:rsidRPr="00103B7C">
        <w:tab/>
        <w:t>Uncertainty of the gain/efficiency of the calibration antenna</w:t>
      </w:r>
      <w:bookmarkEnd w:id="176"/>
      <w:bookmarkEnd w:id="177"/>
      <w:bookmarkEnd w:id="178"/>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179" w:name="_Toc97741405"/>
      <w:r w:rsidRPr="006D3FE0">
        <w:rPr>
          <w:lang w:eastAsia="zh-CN"/>
        </w:rPr>
        <w:t>B.3</w:t>
      </w:r>
      <w:r w:rsidRPr="006D3FE0">
        <w:rPr>
          <w:lang w:eastAsia="zh-CN"/>
        </w:rPr>
        <w:tab/>
        <w:t>Total Radiated Power (TRP)</w:t>
      </w:r>
      <w:bookmarkEnd w:id="179"/>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Heading1"/>
        <w:rPr>
          <w:lang w:eastAsia="zh-CN"/>
        </w:rPr>
      </w:pPr>
      <w:bookmarkStart w:id="180" w:name="_Toc97741406"/>
      <w:r w:rsidRPr="006D3FE0">
        <w:rPr>
          <w:lang w:eastAsia="zh-CN"/>
        </w:rPr>
        <w:t>B.4</w:t>
      </w:r>
      <w:r w:rsidRPr="006D3FE0">
        <w:rPr>
          <w:lang w:eastAsia="zh-CN"/>
        </w:rPr>
        <w:tab/>
        <w:t>Total Radiated Sensitivity (TRS)</w:t>
      </w:r>
      <w:bookmarkEnd w:id="180"/>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1" w:name="RANGE!C7"/>
            <w:r w:rsidRPr="00216819">
              <w:rPr>
                <w:rFonts w:ascii="Arial" w:eastAsia="Times New Roman" w:hAnsi="Arial" w:cs="Arial"/>
                <w:color w:val="000000"/>
                <w:sz w:val="18"/>
                <w:szCs w:val="18"/>
                <w:lang w:val="en-US"/>
              </w:rPr>
              <w:t>Insertion loss of transmitter chain</w:t>
            </w:r>
            <w:bookmarkEnd w:id="18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9"/>
            <w:r w:rsidRPr="00216819">
              <w:rPr>
                <w:rFonts w:ascii="Arial" w:eastAsia="Times New Roman" w:hAnsi="Arial" w:cs="Arial"/>
                <w:color w:val="000000"/>
                <w:sz w:val="18"/>
                <w:szCs w:val="18"/>
                <w:lang w:val="en-US"/>
              </w:rPr>
              <w:t>Communication Tester: uncertainty of the absolute output level</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22"/>
            <w:r w:rsidRPr="00216819">
              <w:rPr>
                <w:rFonts w:ascii="Arial" w:eastAsia="Times New Roman" w:hAnsi="Arial" w:cs="Arial"/>
                <w:color w:val="000000"/>
                <w:sz w:val="18"/>
                <w:szCs w:val="18"/>
                <w:lang w:val="en-US"/>
              </w:rPr>
              <w:t>Mismatch in the connection of calibration antenna</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SimSun"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sidR="00361F13">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Heading1"/>
        <w:rPr>
          <w:b/>
        </w:rPr>
      </w:pPr>
      <w:bookmarkStart w:id="184" w:name="_Toc47103335"/>
      <w:bookmarkStart w:id="185" w:name="_Toc97741407"/>
      <w:r w:rsidRPr="001D7032">
        <w:rPr>
          <w:b/>
        </w:rPr>
        <w:t>Annex C:</w:t>
      </w:r>
      <w:r w:rsidRPr="001D7032">
        <w:rPr>
          <w:b/>
        </w:rPr>
        <w:br/>
      </w:r>
      <w:bookmarkEnd w:id="184"/>
      <w:r w:rsidR="00090BCB" w:rsidRPr="001D7032">
        <w:rPr>
          <w:b/>
        </w:rPr>
        <w:t>Environmental requirements</w:t>
      </w:r>
      <w:bookmarkEnd w:id="185"/>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186" w:name="_Toc97741408"/>
      <w:bookmarkStart w:id="187" w:name="_Toc89935927"/>
      <w:bookmarkStart w:id="188" w:name="_Toc82006846"/>
      <w:bookmarkStart w:id="189" w:name="_Toc76540390"/>
      <w:bookmarkStart w:id="190" w:name="_Toc74643403"/>
      <w:bookmarkStart w:id="191" w:name="_Toc61186125"/>
      <w:bookmarkStart w:id="192" w:name="_Toc46355270"/>
      <w:bookmarkStart w:id="193" w:name="_Toc42175257"/>
      <w:r w:rsidRPr="00584166">
        <w:rPr>
          <w:rFonts w:eastAsia="SimSun"/>
        </w:rPr>
        <w:t xml:space="preserve"> </w:t>
      </w:r>
      <w:r>
        <w:rPr>
          <w:rFonts w:eastAsia="SimSun"/>
        </w:rPr>
        <w:t>C.1</w:t>
      </w:r>
      <w:r>
        <w:rPr>
          <w:rFonts w:eastAsia="SimSun"/>
        </w:rPr>
        <w:tab/>
        <w:t>Scope</w:t>
      </w:r>
      <w:bookmarkEnd w:id="186"/>
      <w:bookmarkEnd w:id="187"/>
      <w:bookmarkEnd w:id="188"/>
      <w:bookmarkEnd w:id="189"/>
      <w:bookmarkEnd w:id="190"/>
      <w:bookmarkEnd w:id="191"/>
      <w:bookmarkEnd w:id="192"/>
      <w:bookmarkEnd w:id="193"/>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194" w:name="_Toc89935928"/>
      <w:bookmarkStart w:id="195" w:name="_Toc82006847"/>
      <w:bookmarkStart w:id="196" w:name="_Toc76540391"/>
      <w:bookmarkStart w:id="197" w:name="_Toc74643404"/>
      <w:bookmarkStart w:id="198" w:name="_Toc61186126"/>
      <w:bookmarkStart w:id="199" w:name="_Toc46355271"/>
      <w:bookmarkStart w:id="200" w:name="_Toc42175258"/>
      <w:bookmarkStart w:id="201" w:name="_Toc97741409"/>
      <w:r>
        <w:rPr>
          <w:rFonts w:eastAsia="SimSun"/>
        </w:rPr>
        <w:t>C.2</w:t>
      </w:r>
      <w:r>
        <w:rPr>
          <w:rFonts w:eastAsia="SimSun"/>
        </w:rPr>
        <w:tab/>
        <w:t>Ambient temperature</w:t>
      </w:r>
      <w:bookmarkEnd w:id="194"/>
      <w:bookmarkEnd w:id="195"/>
      <w:bookmarkEnd w:id="196"/>
      <w:bookmarkEnd w:id="197"/>
      <w:bookmarkEnd w:id="198"/>
      <w:bookmarkEnd w:id="199"/>
      <w:bookmarkEnd w:id="200"/>
      <w:bookmarkEnd w:id="201"/>
    </w:p>
    <w:p w14:paraId="05971A41" w14:textId="77777777" w:rsidR="00584166" w:rsidRDefault="00584166" w:rsidP="00584166">
      <w:pPr>
        <w:rPr>
          <w:rFonts w:eastAsia="SimSun"/>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202" w:name="_Toc89935929"/>
      <w:bookmarkStart w:id="203" w:name="_Toc82006848"/>
      <w:bookmarkStart w:id="204" w:name="_Toc76540392"/>
      <w:bookmarkStart w:id="205" w:name="_Toc74643405"/>
      <w:bookmarkStart w:id="206" w:name="_Toc61186127"/>
      <w:bookmarkStart w:id="207" w:name="_Toc46355272"/>
      <w:bookmarkStart w:id="208" w:name="_Toc42175259"/>
      <w:bookmarkStart w:id="209" w:name="_Toc97741410"/>
      <w:r>
        <w:rPr>
          <w:rFonts w:eastAsia="SimSun"/>
        </w:rPr>
        <w:t>C.3</w:t>
      </w:r>
      <w:r>
        <w:rPr>
          <w:rFonts w:eastAsia="SimSun"/>
        </w:rPr>
        <w:tab/>
        <w:t>Operating voltage</w:t>
      </w:r>
      <w:bookmarkEnd w:id="202"/>
      <w:bookmarkEnd w:id="203"/>
      <w:bookmarkEnd w:id="204"/>
      <w:bookmarkEnd w:id="205"/>
      <w:bookmarkEnd w:id="206"/>
      <w:bookmarkEnd w:id="207"/>
      <w:bookmarkEnd w:id="208"/>
      <w:bookmarkEnd w:id="209"/>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210"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0"/>
    </w:p>
    <w:p w14:paraId="345006D8" w14:textId="77777777" w:rsidR="00A51233" w:rsidRPr="00A51233" w:rsidRDefault="00A51233" w:rsidP="001D7032"/>
    <w:p w14:paraId="50C72FD6" w14:textId="5538662A" w:rsidR="00A701DA" w:rsidRPr="008E4C84" w:rsidRDefault="00A701DA" w:rsidP="00A701DA">
      <w:pPr>
        <w:pStyle w:val="Heading1"/>
      </w:pPr>
      <w:bookmarkStart w:id="211" w:name="_Toc52565611"/>
      <w:bookmarkStart w:id="212" w:name="_Toc29813393"/>
      <w:bookmarkStart w:id="213" w:name="_Toc29813127"/>
      <w:bookmarkStart w:id="214" w:name="_Toc21020295"/>
      <w:bookmarkStart w:id="215" w:name="_Toc97741412"/>
      <w:r w:rsidRPr="008E4C84">
        <w:t>D.1</w:t>
      </w:r>
      <w:r w:rsidRPr="008E4C84">
        <w:tab/>
      </w:r>
      <w:bookmarkEnd w:id="211"/>
      <w:bookmarkEnd w:id="212"/>
      <w:bookmarkEnd w:id="213"/>
      <w:bookmarkEnd w:id="214"/>
      <w:r w:rsidRPr="008E4C84">
        <w:t>Head Phantom</w:t>
      </w:r>
      <w:bookmarkEnd w:id="21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Heading1"/>
      </w:pPr>
      <w:bookmarkStart w:id="216" w:name="_Toc97741413"/>
      <w:r w:rsidRPr="008E4C84">
        <w:t>D.2</w:t>
      </w:r>
      <w:r w:rsidRPr="008E4C84">
        <w:tab/>
        <w:t>Hand Phantom</w:t>
      </w:r>
      <w:bookmarkEnd w:id="216"/>
    </w:p>
    <w:p w14:paraId="034FFBD9" w14:textId="44FFE85A" w:rsidR="00A701DA" w:rsidRPr="008E4C84" w:rsidRDefault="00A701DA" w:rsidP="00A701DA">
      <w:pPr>
        <w:pStyle w:val="Heading2"/>
      </w:pPr>
      <w:bookmarkStart w:id="217" w:name="_Toc52565612"/>
      <w:bookmarkStart w:id="218" w:name="_Toc29813394"/>
      <w:bookmarkStart w:id="219" w:name="_Toc29813128"/>
      <w:bookmarkStart w:id="220" w:name="_Toc21020296"/>
      <w:bookmarkStart w:id="221" w:name="_Toc97741414"/>
      <w:r w:rsidRPr="008E4C84">
        <w:t>D.2.1</w:t>
      </w:r>
      <w:r w:rsidRPr="008E4C84">
        <w:tab/>
      </w:r>
      <w:bookmarkEnd w:id="217"/>
      <w:bookmarkEnd w:id="218"/>
      <w:bookmarkEnd w:id="219"/>
      <w:bookmarkEnd w:id="220"/>
      <w:r w:rsidRPr="008E4C84">
        <w:t>PDA Grip Hand</w:t>
      </w:r>
      <w:bookmarkEnd w:id="221"/>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222" w:name="_Toc97741415"/>
      <w:r w:rsidRPr="008E4C84">
        <w:t>D.2.2</w:t>
      </w:r>
      <w:r w:rsidRPr="008E4C84">
        <w:tab/>
        <w:t>Wide Grip Hand</w:t>
      </w:r>
      <w:bookmarkEnd w:id="222"/>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223" w:name="_Toc47103337"/>
      <w:bookmarkStart w:id="224" w:name="_Toc97741416"/>
      <w:r w:rsidRPr="001D7032">
        <w:rPr>
          <w:b/>
        </w:rPr>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3"/>
      <w:bookmarkEnd w:id="224"/>
    </w:p>
    <w:p w14:paraId="6ADD482D" w14:textId="60CA85BA" w:rsidR="005E265E" w:rsidRDefault="005E265E" w:rsidP="005E265E">
      <w:pPr>
        <w:pStyle w:val="Heading1"/>
        <w:rPr>
          <w:lang w:eastAsia="zh-CN"/>
        </w:rPr>
      </w:pPr>
      <w:bookmarkStart w:id="225" w:name="_Toc97741417"/>
      <w:r>
        <w:rPr>
          <w:rFonts w:hint="eastAsia"/>
          <w:lang w:eastAsia="zh-CN"/>
        </w:rPr>
        <w:t>E</w:t>
      </w:r>
      <w:r>
        <w:rPr>
          <w:lang w:eastAsia="zh-CN"/>
        </w:rPr>
        <w:t>.1 Test methodology and configurations for UE with UL Tx Diversity</w:t>
      </w:r>
      <w:bookmarkEnd w:id="225"/>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4B8AFA2D" w:rsidR="005E265E" w:rsidRDefault="005E265E" w:rsidP="005E265E">
      <w:pPr>
        <w:pStyle w:val="Heading1"/>
        <w:rPr>
          <w:lang w:eastAsia="zh-CN"/>
        </w:rPr>
      </w:pPr>
      <w:bookmarkStart w:id="226" w:name="_Toc97741418"/>
      <w:r>
        <w:rPr>
          <w:rFonts w:hint="eastAsia"/>
          <w:lang w:eastAsia="zh-CN"/>
        </w:rPr>
        <w:t>E</w:t>
      </w:r>
      <w:r>
        <w:rPr>
          <w:lang w:eastAsia="zh-CN"/>
        </w:rPr>
        <w:t>.2 Test methodology and configurations for UE with Tx antenna switch ON</w:t>
      </w:r>
      <w:bookmarkEnd w:id="226"/>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4025402D" w:rsidR="005E265E" w:rsidRDefault="005E265E" w:rsidP="005E265E">
      <w:pPr>
        <w:pStyle w:val="Heading1"/>
        <w:rPr>
          <w:lang w:eastAsia="zh-CN"/>
        </w:rPr>
      </w:pPr>
      <w:bookmarkStart w:id="227" w:name="_Toc97741419"/>
      <w:r>
        <w:rPr>
          <w:rFonts w:hint="eastAsia"/>
          <w:lang w:eastAsia="zh-CN"/>
        </w:rPr>
        <w:t>E</w:t>
      </w:r>
      <w:r>
        <w:rPr>
          <w:lang w:eastAsia="zh-CN"/>
        </w:rPr>
        <w:t>.3 Test methodology and configurations for UE with multi antenna receivers</w:t>
      </w:r>
      <w:bookmarkEnd w:id="227"/>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228" w:name="_Toc47103338"/>
      <w:bookmarkStart w:id="229" w:name="_Toc97741420"/>
      <w:bookmarkStart w:id="230" w:name="historyclause"/>
      <w:r w:rsidRPr="001D7032">
        <w:rPr>
          <w:b/>
        </w:rPr>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F97220"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F97220"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F97220"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F97220"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F97220"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F97220"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07FC8D63" w14:textId="77777777" w:rsidR="009C5977" w:rsidRPr="004F56B2" w:rsidRDefault="009C5977" w:rsidP="009C5977">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C5977" w:rsidRPr="004F56B2" w14:paraId="74E6F118" w14:textId="77777777" w:rsidTr="00A7425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EC8B579"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b/>
                <w:sz w:val="16"/>
                <w:lang w:eastAsia="en-GB"/>
              </w:rPr>
            </w:pPr>
            <w:r w:rsidRPr="004F56B2">
              <w:rPr>
                <w:rFonts w:ascii="Arial" w:eastAsia="SimSun" w:hAnsi="Arial"/>
                <w:b/>
                <w:sz w:val="18"/>
                <w:lang w:eastAsia="en-GB"/>
              </w:rPr>
              <w:t>Change history</w:t>
            </w:r>
          </w:p>
        </w:tc>
      </w:tr>
      <w:tr w:rsidR="009C5977" w:rsidRPr="004F56B2" w14:paraId="13FE9237" w14:textId="77777777" w:rsidTr="00A7425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ABC1596"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C94FCAC"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AAE42E0"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A4876E7"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062236"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5B1E21"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19F876C"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1AECE3"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New version</w:t>
            </w:r>
          </w:p>
        </w:tc>
      </w:tr>
      <w:tr w:rsidR="009C5977" w:rsidRPr="004F56B2" w14:paraId="2474234F"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3C01FA"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4F56B2">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249DED"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4F56B2">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B593A"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ACE86"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1DD51"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4692E"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9D3F430"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sz w:val="16"/>
                <w:szCs w:val="16"/>
                <w:lang w:eastAsia="zh-CN"/>
              </w:rPr>
            </w:pPr>
            <w:r w:rsidRPr="004F56B2">
              <w:rPr>
                <w:rFonts w:ascii="Arial" w:eastAsia="SimSun" w:hAnsi="Arial"/>
                <w:sz w:val="16"/>
                <w:szCs w:val="16"/>
                <w:lang w:eastAsia="zh-CN"/>
              </w:rPr>
              <w:t xml:space="preserve">Approved by plenary – Rel-17 </w:t>
            </w:r>
            <w:r w:rsidRPr="004F56B2">
              <w:rPr>
                <w:rFonts w:ascii="Arial" w:eastAsia="SimSun" w:hAnsi="Arial"/>
                <w:sz w:val="16"/>
                <w:szCs w:val="16"/>
                <w:lang w:val="en-US" w:eastAsia="zh-CN"/>
              </w:rPr>
              <w:t xml:space="preserve">spec </w:t>
            </w:r>
            <w:r w:rsidRPr="004F56B2">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B8D30"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F56B2">
              <w:rPr>
                <w:rFonts w:ascii="Arial" w:eastAsia="SimSun" w:hAnsi="Arial"/>
                <w:sz w:val="16"/>
                <w:szCs w:val="16"/>
                <w:lang w:eastAsia="zh-CN"/>
              </w:rPr>
              <w:t>17.0.0</w:t>
            </w:r>
          </w:p>
        </w:tc>
      </w:tr>
    </w:tbl>
    <w:p w14:paraId="167B625F" w14:textId="77777777" w:rsidR="009C5977" w:rsidRPr="004F56B2" w:rsidRDefault="009C5977" w:rsidP="009C5977">
      <w:pPr>
        <w:rPr>
          <w:rFonts w:eastAsia="Times New Roman"/>
        </w:rPr>
      </w:pPr>
    </w:p>
    <w:p w14:paraId="167993BB" w14:textId="77777777" w:rsidR="009C5977" w:rsidRDefault="009C5977" w:rsidP="009C5977"/>
    <w:sectPr w:rsidR="009C5977">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408A2" w14:textId="77777777" w:rsidR="00DB2EDF" w:rsidRDefault="00DB2EDF">
      <w:r>
        <w:separator/>
      </w:r>
    </w:p>
  </w:endnote>
  <w:endnote w:type="continuationSeparator" w:id="0">
    <w:p w14:paraId="38CA7E5A" w14:textId="77777777" w:rsidR="00DB2EDF" w:rsidRDefault="00DB2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D2B3" w14:textId="77777777" w:rsidR="00DB2EDF" w:rsidRDefault="00DB2EDF">
      <w:r>
        <w:separator/>
      </w:r>
    </w:p>
  </w:footnote>
  <w:footnote w:type="continuationSeparator" w:id="0">
    <w:p w14:paraId="2663C553" w14:textId="77777777" w:rsidR="00DB2EDF" w:rsidRDefault="00DB2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386D5CB9"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5977">
      <w:rPr>
        <w:rFonts w:ascii="Arial" w:hAnsi="Arial" w:cs="Arial"/>
        <w:b/>
        <w:noProof/>
        <w:sz w:val="18"/>
        <w:szCs w:val="18"/>
      </w:rPr>
      <w:t>3GPP TR 38.834 V17.0.0 (2022-03)</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2F10ADE4"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5977">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547600A0"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5977">
      <w:rPr>
        <w:rFonts w:ascii="Arial" w:hAnsi="Arial" w:cs="Arial"/>
        <w:b/>
        <w:noProof/>
        <w:sz w:val="18"/>
        <w:szCs w:val="18"/>
      </w:rPr>
      <w:t>3GPP TR 38.834 V17.0.0 (2022-03)</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5D230C85"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5977">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37"/>
  </w:num>
  <w:num w:numId="6">
    <w:abstractNumId w:val="46"/>
  </w:num>
  <w:num w:numId="7">
    <w:abstractNumId w:val="2"/>
  </w:num>
  <w:num w:numId="8">
    <w:abstractNumId w:val="52"/>
  </w:num>
  <w:num w:numId="9">
    <w:abstractNumId w:val="17"/>
  </w:num>
  <w:num w:numId="10">
    <w:abstractNumId w:val="7"/>
  </w:num>
  <w:num w:numId="11">
    <w:abstractNumId w:val="14"/>
  </w:num>
  <w:num w:numId="12">
    <w:abstractNumId w:val="23"/>
  </w:num>
  <w:num w:numId="13">
    <w:abstractNumId w:val="34"/>
  </w:num>
  <w:num w:numId="14">
    <w:abstractNumId w:val="32"/>
  </w:num>
  <w:num w:numId="15">
    <w:abstractNumId w:val="12"/>
  </w:num>
  <w:num w:numId="16">
    <w:abstractNumId w:val="28"/>
  </w:num>
  <w:num w:numId="17">
    <w:abstractNumId w:val="8"/>
  </w:num>
  <w:num w:numId="18">
    <w:abstractNumId w:val="21"/>
  </w:num>
  <w:num w:numId="19">
    <w:abstractNumId w:val="31"/>
  </w:num>
  <w:num w:numId="20">
    <w:abstractNumId w:val="49"/>
  </w:num>
  <w:num w:numId="21">
    <w:abstractNumId w:val="24"/>
  </w:num>
  <w:num w:numId="22">
    <w:abstractNumId w:val="16"/>
  </w:num>
  <w:num w:numId="23">
    <w:abstractNumId w:val="11"/>
  </w:num>
  <w:num w:numId="24">
    <w:abstractNumId w:val="20"/>
  </w:num>
  <w:num w:numId="25">
    <w:abstractNumId w:val="25"/>
  </w:num>
  <w:num w:numId="26">
    <w:abstractNumId w:val="47"/>
  </w:num>
  <w:num w:numId="27">
    <w:abstractNumId w:val="40"/>
  </w:num>
  <w:num w:numId="28">
    <w:abstractNumId w:val="5"/>
  </w:num>
  <w:num w:numId="29">
    <w:abstractNumId w:val="6"/>
  </w:num>
  <w:num w:numId="30">
    <w:abstractNumId w:val="48"/>
  </w:num>
  <w:num w:numId="31">
    <w:abstractNumId w:val="39"/>
  </w:num>
  <w:num w:numId="32">
    <w:abstractNumId w:val="50"/>
  </w:num>
  <w:num w:numId="33">
    <w:abstractNumId w:val="42"/>
  </w:num>
  <w:num w:numId="34">
    <w:abstractNumId w:val="4"/>
  </w:num>
  <w:num w:numId="35">
    <w:abstractNumId w:val="30"/>
  </w:num>
  <w:num w:numId="36">
    <w:abstractNumId w:val="33"/>
  </w:num>
  <w:num w:numId="37">
    <w:abstractNumId w:val="45"/>
  </w:num>
  <w:num w:numId="38">
    <w:abstractNumId w:val="18"/>
  </w:num>
  <w:num w:numId="39">
    <w:abstractNumId w:val="51"/>
  </w:num>
  <w:num w:numId="40">
    <w:abstractNumId w:val="15"/>
  </w:num>
  <w:num w:numId="41">
    <w:abstractNumId w:val="44"/>
  </w:num>
  <w:num w:numId="42">
    <w:abstractNumId w:val="27"/>
  </w:num>
  <w:num w:numId="43">
    <w:abstractNumId w:val="36"/>
  </w:num>
  <w:num w:numId="44">
    <w:abstractNumId w:val="37"/>
  </w:num>
  <w:num w:numId="45">
    <w:abstractNumId w:val="46"/>
  </w:num>
  <w:num w:numId="46">
    <w:abstractNumId w:val="13"/>
  </w:num>
  <w:num w:numId="47">
    <w:abstractNumId w:val="35"/>
  </w:num>
  <w:num w:numId="48">
    <w:abstractNumId w:val="22"/>
  </w:num>
  <w:num w:numId="49">
    <w:abstractNumId w:val="19"/>
  </w:num>
  <w:num w:numId="50">
    <w:abstractNumId w:val="26"/>
  </w:num>
  <w:num w:numId="51">
    <w:abstractNumId w:val="41"/>
  </w:num>
  <w:num w:numId="52">
    <w:abstractNumId w:val="1"/>
  </w:num>
  <w:num w:numId="53">
    <w:abstractNumId w:val="38"/>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lvlOverride w:ilvl="0">
      <w:startOverride w:val="1"/>
    </w:lvlOverride>
    <w:lvlOverride w:ilvl="1"/>
    <w:lvlOverride w:ilvl="2"/>
    <w:lvlOverride w:ilvl="3"/>
    <w:lvlOverride w:ilvl="4"/>
    <w:lvlOverride w:ilvl="5"/>
    <w:lvlOverride w:ilvl="6"/>
    <w:lvlOverride w:ilvl="7"/>
    <w:lvlOverride w:ilvl="8"/>
  </w:num>
  <w:num w:numId="57">
    <w:abstractNumId w:val="10"/>
    <w:lvlOverride w:ilvl="0">
      <w:startOverride w:val="1"/>
    </w:lvlOverride>
    <w:lvlOverride w:ilvl="1"/>
    <w:lvlOverride w:ilvl="2"/>
    <w:lvlOverride w:ilvl="3"/>
    <w:lvlOverride w:ilvl="4"/>
    <w:lvlOverride w:ilvl="5"/>
    <w:lvlOverride w:ilvl="6"/>
    <w:lvlOverride w:ilvl="7"/>
    <w:lvlOverride w:ilvl="8"/>
  </w:num>
  <w:num w:numId="58">
    <w:abstractNumId w:val="10"/>
  </w:num>
  <w:num w:numId="59">
    <w:abstractNumId w:val="9"/>
  </w:num>
  <w:num w:numId="60">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765B8"/>
    <w:rsid w:val="0038125A"/>
    <w:rsid w:val="003879F4"/>
    <w:rsid w:val="0039705E"/>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746E"/>
    <w:rsid w:val="005D2E01"/>
    <w:rsid w:val="005D3E53"/>
    <w:rsid w:val="005D7526"/>
    <w:rsid w:val="005E265E"/>
    <w:rsid w:val="005E4BB2"/>
    <w:rsid w:val="005F3AC0"/>
    <w:rsid w:val="00602AEA"/>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5977"/>
    <w:rsid w:val="009C70DA"/>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4C17"/>
    <w:rsid w:val="00DD74A5"/>
    <w:rsid w:val="00DE71A1"/>
    <w:rsid w:val="00DF2B1F"/>
    <w:rsid w:val="00DF62CD"/>
    <w:rsid w:val="00E04DC6"/>
    <w:rsid w:val="00E1577D"/>
    <w:rsid w:val="00E16509"/>
    <w:rsid w:val="00E16AA6"/>
    <w:rsid w:val="00E3622C"/>
    <w:rsid w:val="00E44582"/>
    <w:rsid w:val="00E47114"/>
    <w:rsid w:val="00E64AE6"/>
    <w:rsid w:val="00E6554A"/>
    <w:rsid w:val="00E75904"/>
    <w:rsid w:val="00E77645"/>
    <w:rsid w:val="00E8620B"/>
    <w:rsid w:val="00E870A8"/>
    <w:rsid w:val="00EA15B0"/>
    <w:rsid w:val="00EA5EA7"/>
    <w:rsid w:val="00EC38E3"/>
    <w:rsid w:val="00EC4A25"/>
    <w:rsid w:val="00ED10D1"/>
    <w:rsid w:val="00ED5E53"/>
    <w:rsid w:val="00F0184B"/>
    <w:rsid w:val="00F025A2"/>
    <w:rsid w:val="00F04712"/>
    <w:rsid w:val="00F07B26"/>
    <w:rsid w:val="00F13360"/>
    <w:rsid w:val="00F22EC7"/>
    <w:rsid w:val="00F325C8"/>
    <w:rsid w:val="00F608F8"/>
    <w:rsid w:val="00F60984"/>
    <w:rsid w:val="00F633C2"/>
    <w:rsid w:val="00F653B8"/>
    <w:rsid w:val="00F71AD8"/>
    <w:rsid w:val="00F9008D"/>
    <w:rsid w:val="00F97220"/>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6145"/>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1"/>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link w:val="Heading6Char"/>
    <w:uiPriority w:val="1"/>
    <w:qFormat/>
    <w:pPr>
      <w:outlineLvl w:val="5"/>
    </w:pPr>
  </w:style>
  <w:style w:type="paragraph" w:styleId="Heading7">
    <w:name w:val="heading 7"/>
    <w:basedOn w:val="H6"/>
    <w:next w:val="Normal"/>
    <w:link w:val="Heading7Char"/>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0633CD"/>
    <w:rPr>
      <w:rFonts w:ascii="Arial" w:hAnsi="Arial"/>
      <w:sz w:val="36"/>
      <w:lang w:eastAsia="en-US"/>
    </w:rPr>
  </w:style>
  <w:style w:type="character" w:customStyle="1" w:styleId="Heading2Char">
    <w:name w:val="Heading 2 Char"/>
    <w:link w:val="Heading2"/>
    <w:uiPriority w:val="1"/>
    <w:rsid w:val="007407D0"/>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7407D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1"/>
    <w:rsid w:val="007407D0"/>
    <w:rPr>
      <w:rFonts w:ascii="Arial" w:hAnsi="Arial"/>
      <w:sz w:val="24"/>
      <w:lang w:eastAsia="en-US"/>
    </w:rPr>
  </w:style>
  <w:style w:type="character" w:customStyle="1" w:styleId="Heading5Char">
    <w:name w:val="Heading 5 Char"/>
    <w:basedOn w:val="DefaultParagraphFont"/>
    <w:link w:val="Heading5"/>
    <w:uiPriority w:val="1"/>
    <w:rsid w:val="007407D0"/>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uiPriority w:val="1"/>
    <w:rsid w:val="007407D0"/>
    <w:rPr>
      <w:rFonts w:ascii="Arial" w:hAnsi="Arial"/>
      <w:lang w:eastAsia="en-US"/>
    </w:rPr>
  </w:style>
  <w:style w:type="character" w:customStyle="1" w:styleId="Heading7Char">
    <w:name w:val="Heading 7 Char"/>
    <w:basedOn w:val="DefaultParagraphFont"/>
    <w:link w:val="Heading7"/>
    <w:uiPriority w:val="1"/>
    <w:rsid w:val="007407D0"/>
    <w:rPr>
      <w:rFonts w:ascii="Arial" w:hAnsi="Arial"/>
      <w:lang w:eastAsia="en-US"/>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Heading9Char">
    <w:name w:val="Heading 9 Char"/>
    <w:basedOn w:val="DefaultParagraphFont"/>
    <w:link w:val="Heading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basedOn w:val="DefaultParagraphFont"/>
    <w:link w:val="Header"/>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7407D0"/>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Normal"/>
    <w:link w:val="B3Char"/>
    <w:pPr>
      <w:ind w:left="1135" w:hanging="284"/>
    </w:pPr>
  </w:style>
  <w:style w:type="character" w:customStyle="1" w:styleId="B3Char">
    <w:name w:val="B3 Char"/>
    <w:link w:val="B3"/>
    <w:rsid w:val="007407D0"/>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5704F7"/>
    <w:pPr>
      <w:ind w:leftChars="0" w:left="1135" w:firstLineChars="0" w:hanging="284"/>
      <w:contextualSpacing w:val="0"/>
    </w:pPr>
    <w:rPr>
      <w:rFonts w:eastAsia="Malgun Gothic"/>
    </w:rPr>
  </w:style>
  <w:style w:type="paragraph" w:styleId="List2">
    <w:name w:val="List 2"/>
    <w:basedOn w:val="Normal"/>
    <w:rsid w:val="005704F7"/>
    <w:pPr>
      <w:ind w:leftChars="200" w:left="100" w:hangingChars="200" w:hanging="200"/>
      <w:contextualSpacing/>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7407D0"/>
    <w:pPr>
      <w:keepLines/>
      <w:spacing w:after="0"/>
    </w:pPr>
    <w:rPr>
      <w:rFonts w:eastAsia="Malgun Gothic"/>
    </w:rPr>
  </w:style>
  <w:style w:type="paragraph" w:styleId="Index2">
    <w:name w:val="index 2"/>
    <w:basedOn w:val="Index1"/>
    <w:rsid w:val="007407D0"/>
    <w:pPr>
      <w:ind w:left="284"/>
    </w:pPr>
  </w:style>
  <w:style w:type="character" w:styleId="FootnoteReference">
    <w:name w:val="footnote reference"/>
    <w:rsid w:val="007407D0"/>
    <w:rPr>
      <w:b/>
      <w:position w:val="6"/>
      <w:sz w:val="16"/>
    </w:rPr>
  </w:style>
  <w:style w:type="paragraph" w:styleId="FootnoteText">
    <w:name w:val="footnote text"/>
    <w:basedOn w:val="Normal"/>
    <w:link w:val="FootnoteTextChar"/>
    <w:rsid w:val="007407D0"/>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7407D0"/>
    <w:rPr>
      <w:rFonts w:eastAsia="Malgun Gothic"/>
      <w:sz w:val="16"/>
      <w:lang w:eastAsia="en-US"/>
    </w:rPr>
  </w:style>
  <w:style w:type="paragraph" w:styleId="ListNumber2">
    <w:name w:val="List Number 2"/>
    <w:basedOn w:val="ListNumber"/>
    <w:rsid w:val="007407D0"/>
    <w:pPr>
      <w:ind w:left="851"/>
    </w:pPr>
  </w:style>
  <w:style w:type="paragraph" w:styleId="ListNumber">
    <w:name w:val="List Number"/>
    <w:basedOn w:val="List"/>
    <w:rsid w:val="007407D0"/>
  </w:style>
  <w:style w:type="paragraph" w:styleId="List">
    <w:name w:val="List"/>
    <w:basedOn w:val="Normal"/>
    <w:rsid w:val="007407D0"/>
    <w:pPr>
      <w:ind w:left="568" w:hanging="284"/>
    </w:pPr>
    <w:rPr>
      <w:rFonts w:eastAsia="Malgun Gothic"/>
    </w:rPr>
  </w:style>
  <w:style w:type="paragraph" w:styleId="ListBullet2">
    <w:name w:val="List Bullet 2"/>
    <w:basedOn w:val="ListBullet"/>
    <w:rsid w:val="007407D0"/>
    <w:pPr>
      <w:ind w:left="851"/>
    </w:pPr>
  </w:style>
  <w:style w:type="paragraph" w:styleId="ListBullet">
    <w:name w:val="List Bullet"/>
    <w:basedOn w:val="List"/>
    <w:rsid w:val="007407D0"/>
  </w:style>
  <w:style w:type="paragraph" w:styleId="ListBullet3">
    <w:name w:val="List Bullet 3"/>
    <w:basedOn w:val="ListBullet2"/>
    <w:rsid w:val="007407D0"/>
    <w:pPr>
      <w:ind w:left="1135"/>
    </w:pPr>
  </w:style>
  <w:style w:type="paragraph" w:styleId="List4">
    <w:name w:val="List 4"/>
    <w:basedOn w:val="List3"/>
    <w:rsid w:val="007407D0"/>
    <w:pPr>
      <w:ind w:left="1418"/>
    </w:pPr>
  </w:style>
  <w:style w:type="paragraph" w:styleId="List5">
    <w:name w:val="List 5"/>
    <w:basedOn w:val="List4"/>
    <w:rsid w:val="007407D0"/>
    <w:pPr>
      <w:ind w:left="1702"/>
    </w:pPr>
  </w:style>
  <w:style w:type="paragraph" w:styleId="ListBullet4">
    <w:name w:val="List Bullet 4"/>
    <w:basedOn w:val="ListBullet3"/>
    <w:rsid w:val="007407D0"/>
    <w:pPr>
      <w:ind w:left="1418"/>
    </w:pPr>
  </w:style>
  <w:style w:type="paragraph" w:styleId="ListBullet5">
    <w:name w:val="List Bullet 5"/>
    <w:basedOn w:val="ListBullet4"/>
    <w:rsid w:val="007407D0"/>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rFonts w:eastAsia="Times New Roman"/>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rFonts w:eastAsia="Times New Roman"/>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17223</Words>
  <Characters>98173</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2</cp:revision>
  <cp:lastPrinted>2019-02-25T14:05:00Z</cp:lastPrinted>
  <dcterms:created xsi:type="dcterms:W3CDTF">2022-04-01T08:24:00Z</dcterms:created>
  <dcterms:modified xsi:type="dcterms:W3CDTF">2022-04-01T08:24:00Z</dcterms:modified>
</cp:coreProperties>
</file>