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</w:tcPr>
          <w:p w14:paraId="38B98400" w14:textId="6561DC7E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ED7633">
              <w:rPr>
                <w:noProof w:val="0"/>
              </w:rPr>
              <w:t>9</w:t>
            </w:r>
            <w:r w:rsidRPr="00090772">
              <w:rPr>
                <w:noProof w:val="0"/>
              </w:rPr>
              <w:t>.</w:t>
            </w:r>
            <w:r w:rsidR="00ED7633">
              <w:rPr>
                <w:noProof w:val="0"/>
              </w:rPr>
              <w:t>0</w:t>
            </w:r>
            <w:r w:rsidR="00B22289">
              <w:rPr>
                <w:noProof w:val="0"/>
              </w:rPr>
              <w:t>.</w:t>
            </w:r>
            <w:r w:rsidR="009A1F21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07244E">
              <w:rPr>
                <w:noProof w:val="0"/>
                <w:sz w:val="32"/>
              </w:rPr>
              <w:t>5</w:t>
            </w:r>
            <w:r w:rsidRPr="00090772">
              <w:rPr>
                <w:noProof w:val="0"/>
                <w:sz w:val="32"/>
              </w:rPr>
              <w:t>-</w:t>
            </w:r>
            <w:r w:rsidR="0007244E">
              <w:rPr>
                <w:noProof w:val="0"/>
                <w:sz w:val="32"/>
              </w:rPr>
              <w:t>0</w:t>
            </w:r>
            <w:r w:rsidR="00614420">
              <w:rPr>
                <w:noProof w:val="0"/>
                <w:sz w:val="32"/>
              </w:rPr>
              <w:t>9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29EB357C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ED7633">
              <w:rPr>
                <w:rStyle w:val="ZGSM"/>
              </w:rPr>
              <w:t>9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5pt;height:62.85pt" o:ole="">
                  <v:imagedata r:id="rId8" o:title=""/>
                </v:shape>
                <o:OLEObject Type="Embed" ProgID="Word.Picture.8" ShapeID="_x0000_i1025" DrawAspect="Content" ObjectID="_1821444220" r:id="rId9"/>
              </w:object>
            </w:r>
          </w:p>
        </w:tc>
        <w:tc>
          <w:tcPr>
            <w:tcW w:w="5540" w:type="dxa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5842F08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07244E">
              <w:rPr>
                <w:noProof/>
                <w:sz w:val="18"/>
              </w:rPr>
              <w:t>5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t>Contents</w:t>
      </w:r>
    </w:p>
    <w:p w14:paraId="54D3E360" w14:textId="77777777" w:rsidR="005C0C49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5C0C49">
        <w:t>Foreword</w:t>
      </w:r>
      <w:r w:rsidR="005C0C49">
        <w:tab/>
        <w:t>60</w:t>
      </w:r>
    </w:p>
    <w:p w14:paraId="5FC6C0FA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61</w:t>
      </w:r>
    </w:p>
    <w:p w14:paraId="66E60E42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61</w:t>
      </w:r>
    </w:p>
    <w:p w14:paraId="22BDF93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62</w:t>
      </w:r>
    </w:p>
    <w:p w14:paraId="6D0E2A1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62</w:t>
      </w:r>
    </w:p>
    <w:p w14:paraId="5370906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64</w:t>
      </w:r>
    </w:p>
    <w:p w14:paraId="2060FBD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64</w:t>
      </w:r>
    </w:p>
    <w:p w14:paraId="43AB207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67</w:t>
      </w:r>
    </w:p>
    <w:p w14:paraId="1708F3C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</w:t>
      </w:r>
    </w:p>
    <w:p w14:paraId="4D7E14B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67</w:t>
      </w:r>
    </w:p>
    <w:p w14:paraId="78EE1D2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67</w:t>
      </w:r>
    </w:p>
    <w:p w14:paraId="61E23FF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68</w:t>
      </w:r>
    </w:p>
    <w:p w14:paraId="3FBD6B1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68</w:t>
      </w:r>
    </w:p>
    <w:p w14:paraId="60C2CC5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68</w:t>
      </w:r>
    </w:p>
    <w:p w14:paraId="2C26F8A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</w:t>
      </w:r>
    </w:p>
    <w:p w14:paraId="6E1E1BF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68</w:t>
      </w:r>
    </w:p>
    <w:p w14:paraId="142307B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70</w:t>
      </w:r>
    </w:p>
    <w:p w14:paraId="1EEC4B4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71</w:t>
      </w:r>
    </w:p>
    <w:p w14:paraId="6A11B5E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72</w:t>
      </w:r>
    </w:p>
    <w:p w14:paraId="447CD64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UE with multiband capability</w:t>
      </w:r>
      <w:r>
        <w:tab/>
        <w:t>72</w:t>
      </w:r>
    </w:p>
    <w:p w14:paraId="04346C4F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72</w:t>
      </w:r>
    </w:p>
    <w:p w14:paraId="6A2BCD5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</w:t>
      </w:r>
    </w:p>
    <w:p w14:paraId="2D72719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1A7D14B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4B9055F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73</w:t>
      </w:r>
    </w:p>
    <w:p w14:paraId="7B3DF7D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135A8FB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73</w:t>
      </w:r>
    </w:p>
    <w:p w14:paraId="144701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73</w:t>
      </w:r>
    </w:p>
    <w:p w14:paraId="0315EA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73</w:t>
      </w:r>
    </w:p>
    <w:p w14:paraId="7AD05F1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73</w:t>
      </w:r>
    </w:p>
    <w:p w14:paraId="26DD1EB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79</w:t>
      </w:r>
    </w:p>
    <w:p w14:paraId="0BEF70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86</w:t>
      </w:r>
    </w:p>
    <w:p w14:paraId="7BC35B4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92</w:t>
      </w:r>
    </w:p>
    <w:p w14:paraId="109225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98</w:t>
      </w:r>
    </w:p>
    <w:p w14:paraId="51A3AD8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98</w:t>
      </w:r>
    </w:p>
    <w:p w14:paraId="0F45C78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98</w:t>
      </w:r>
    </w:p>
    <w:p w14:paraId="030531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98</w:t>
      </w:r>
    </w:p>
    <w:p w14:paraId="7938C9B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98</w:t>
      </w:r>
    </w:p>
    <w:p w14:paraId="129E8E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100</w:t>
      </w:r>
    </w:p>
    <w:p w14:paraId="67BC782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106</w:t>
      </w:r>
    </w:p>
    <w:p w14:paraId="4459DAB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106</w:t>
      </w:r>
    </w:p>
    <w:p w14:paraId="462960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</w:t>
      </w:r>
    </w:p>
    <w:p w14:paraId="3C65E2C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106</w:t>
      </w:r>
    </w:p>
    <w:p w14:paraId="2BBB00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107</w:t>
      </w:r>
    </w:p>
    <w:p w14:paraId="401039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107</w:t>
      </w:r>
    </w:p>
    <w:p w14:paraId="4975D4C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112</w:t>
      </w:r>
    </w:p>
    <w:p w14:paraId="48713D1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112</w:t>
      </w:r>
    </w:p>
    <w:p w14:paraId="3B40C6C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112</w:t>
      </w:r>
    </w:p>
    <w:p w14:paraId="3F15FDE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112</w:t>
      </w:r>
    </w:p>
    <w:p w14:paraId="49BA89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112</w:t>
      </w:r>
    </w:p>
    <w:p w14:paraId="14403D8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113</w:t>
      </w:r>
    </w:p>
    <w:p w14:paraId="7F8597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113</w:t>
      </w:r>
    </w:p>
    <w:p w14:paraId="4311BE1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114</w:t>
      </w:r>
    </w:p>
    <w:p w14:paraId="1AB6B2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116</w:t>
      </w:r>
    </w:p>
    <w:p w14:paraId="6DF273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FR1 radio link monitoring out-of-sync test for PSCell configured with SSB-based RLM RS in non-DRX mode</w:t>
      </w:r>
      <w:r>
        <w:tab/>
        <w:t>117</w:t>
      </w:r>
    </w:p>
    <w:p w14:paraId="093CC34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122</w:t>
      </w:r>
    </w:p>
    <w:p w14:paraId="7B1D6B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FR1 radio link monitoring out-of-sync test for PSCell configured with SSB-based RLM RS in DRX mode</w:t>
      </w:r>
      <w:r>
        <w:tab/>
        <w:t>127</w:t>
      </w:r>
    </w:p>
    <w:p w14:paraId="32BDFAA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132</w:t>
      </w:r>
    </w:p>
    <w:p w14:paraId="3D45CE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137</w:t>
      </w:r>
    </w:p>
    <w:p w14:paraId="3A16C64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142</w:t>
      </w:r>
    </w:p>
    <w:p w14:paraId="16C135D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147</w:t>
      </w:r>
    </w:p>
    <w:p w14:paraId="0D3B146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DF56F6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FR1 radio link monitoring in-sync test for PSCell configured with CSI-RS-based RLM RS in DRX mode</w:t>
      </w:r>
      <w:r>
        <w:tab/>
        <w:t>152</w:t>
      </w:r>
    </w:p>
    <w:p w14:paraId="2E89AB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158</w:t>
      </w:r>
    </w:p>
    <w:p w14:paraId="7287F42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163</w:t>
      </w:r>
    </w:p>
    <w:p w14:paraId="64AF510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</w:t>
      </w:r>
    </w:p>
    <w:p w14:paraId="34C3EB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163</w:t>
      </w:r>
    </w:p>
    <w:p w14:paraId="5B241C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164</w:t>
      </w:r>
    </w:p>
    <w:p w14:paraId="13546AC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165</w:t>
      </w:r>
    </w:p>
    <w:p w14:paraId="2891F2A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165</w:t>
      </w:r>
    </w:p>
    <w:p w14:paraId="02176CC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167</w:t>
      </w:r>
    </w:p>
    <w:p w14:paraId="57B5D6C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168</w:t>
      </w:r>
    </w:p>
    <w:p w14:paraId="75FD76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168</w:t>
      </w:r>
    </w:p>
    <w:p w14:paraId="17A96E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172</w:t>
      </w:r>
    </w:p>
    <w:p w14:paraId="59FAA2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176</w:t>
      </w:r>
    </w:p>
    <w:p w14:paraId="7F36DB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182</w:t>
      </w:r>
    </w:p>
    <w:p w14:paraId="767CD5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188</w:t>
      </w:r>
    </w:p>
    <w:p w14:paraId="2E1C96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194</w:t>
      </w:r>
    </w:p>
    <w:p w14:paraId="19B611E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198</w:t>
      </w:r>
    </w:p>
    <w:p w14:paraId="78D86F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199</w:t>
      </w:r>
    </w:p>
    <w:p w14:paraId="224CAD1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204</w:t>
      </w:r>
    </w:p>
    <w:p w14:paraId="72998B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210</w:t>
      </w:r>
    </w:p>
    <w:p w14:paraId="0796CFA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214</w:t>
      </w:r>
    </w:p>
    <w:p w14:paraId="3FA959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214</w:t>
      </w:r>
    </w:p>
    <w:p w14:paraId="5ED53B5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214</w:t>
      </w:r>
    </w:p>
    <w:p w14:paraId="35535A0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218</w:t>
      </w:r>
    </w:p>
    <w:p w14:paraId="59B22A1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229</w:t>
      </w:r>
    </w:p>
    <w:p w14:paraId="23069D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231</w:t>
      </w:r>
    </w:p>
    <w:p w14:paraId="4FDE11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233</w:t>
      </w:r>
    </w:p>
    <w:p w14:paraId="15451FE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240</w:t>
      </w:r>
    </w:p>
    <w:p w14:paraId="17E5716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250</w:t>
      </w:r>
    </w:p>
    <w:p w14:paraId="583C54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258</w:t>
      </w:r>
    </w:p>
    <w:p w14:paraId="1D8C76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261</w:t>
      </w:r>
    </w:p>
    <w:p w14:paraId="30A0BAE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261</w:t>
      </w:r>
    </w:p>
    <w:p w14:paraId="212E36D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EN-DC FR1 Inter-band SSB-less SCell activation using A-TRS</w:t>
      </w:r>
      <w:r>
        <w:tab/>
        <w:t>271</w:t>
      </w:r>
    </w:p>
    <w:p w14:paraId="04FA753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279</w:t>
      </w:r>
    </w:p>
    <w:p w14:paraId="176F0D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279</w:t>
      </w:r>
    </w:p>
    <w:p w14:paraId="1A78119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287</w:t>
      </w:r>
    </w:p>
    <w:p w14:paraId="0B481C5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287</w:t>
      </w:r>
    </w:p>
    <w:p w14:paraId="6874BF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289</w:t>
      </w:r>
    </w:p>
    <w:p w14:paraId="61F5A96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289</w:t>
      </w:r>
    </w:p>
    <w:p w14:paraId="28705D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TRP specific minimum conformance requirements</w:t>
      </w:r>
      <w:r>
        <w:tab/>
        <w:t>289</w:t>
      </w:r>
    </w:p>
    <w:p w14:paraId="79CAB68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292</w:t>
      </w:r>
    </w:p>
    <w:p w14:paraId="70C9DA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299</w:t>
      </w:r>
    </w:p>
    <w:p w14:paraId="0AC1B9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305</w:t>
      </w:r>
    </w:p>
    <w:p w14:paraId="44EA763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312</w:t>
      </w:r>
    </w:p>
    <w:p w14:paraId="71C6585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4.5.5.</w:t>
      </w:r>
      <w:r w:rsidRPr="00DF56F6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FR1 SCell CSI-RS-based beam failure detection and SSB-based link recovery in non-DRX</w:t>
      </w:r>
      <w:r>
        <w:tab/>
        <w:t>319</w:t>
      </w:r>
    </w:p>
    <w:p w14:paraId="613840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</w:t>
      </w:r>
    </w:p>
    <w:p w14:paraId="461E87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325</w:t>
      </w:r>
    </w:p>
    <w:p w14:paraId="1C2FF33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331</w:t>
      </w:r>
    </w:p>
    <w:p w14:paraId="769231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339</w:t>
      </w:r>
    </w:p>
    <w:p w14:paraId="6178BE9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347</w:t>
      </w:r>
    </w:p>
    <w:p w14:paraId="70348C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347</w:t>
      </w:r>
    </w:p>
    <w:p w14:paraId="2AFA6A2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347</w:t>
      </w:r>
    </w:p>
    <w:p w14:paraId="63C789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350</w:t>
      </w:r>
    </w:p>
    <w:p w14:paraId="78FB6E7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357</w:t>
      </w:r>
    </w:p>
    <w:p w14:paraId="60C90F5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367</w:t>
      </w:r>
    </w:p>
    <w:p w14:paraId="1C5F37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</w:t>
      </w:r>
    </w:p>
    <w:p w14:paraId="0BE7E05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367</w:t>
      </w:r>
    </w:p>
    <w:p w14:paraId="5995F9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373</w:t>
      </w:r>
    </w:p>
    <w:p w14:paraId="6999BD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</w:t>
      </w:r>
    </w:p>
    <w:p w14:paraId="4A01A6F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375</w:t>
      </w:r>
    </w:p>
    <w:p w14:paraId="3C6F55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385</w:t>
      </w:r>
    </w:p>
    <w:p w14:paraId="162869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385</w:t>
      </w:r>
    </w:p>
    <w:p w14:paraId="276AF19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385</w:t>
      </w:r>
    </w:p>
    <w:p w14:paraId="4CC3A664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385</w:t>
      </w:r>
    </w:p>
    <w:p w14:paraId="08D3376D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387</w:t>
      </w:r>
    </w:p>
    <w:p w14:paraId="2A02160F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387</w:t>
      </w:r>
    </w:p>
    <w:p w14:paraId="2D14FF8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387</w:t>
      </w:r>
    </w:p>
    <w:p w14:paraId="199C0C8E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387</w:t>
      </w:r>
    </w:p>
    <w:p w14:paraId="129A58A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388</w:t>
      </w:r>
    </w:p>
    <w:p w14:paraId="46472F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396</w:t>
      </w:r>
    </w:p>
    <w:p w14:paraId="3400682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396</w:t>
      </w:r>
    </w:p>
    <w:p w14:paraId="0EA803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</w:t>
      </w:r>
    </w:p>
    <w:p w14:paraId="5E8E7D8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396</w:t>
      </w:r>
    </w:p>
    <w:p w14:paraId="1B71CBD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397</w:t>
      </w:r>
    </w:p>
    <w:p w14:paraId="77A64C0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397</w:t>
      </w:r>
    </w:p>
    <w:p w14:paraId="41C0711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402</w:t>
      </w:r>
    </w:p>
    <w:p w14:paraId="0EBFDF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402</w:t>
      </w:r>
    </w:p>
    <w:p w14:paraId="71E6FD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403</w:t>
      </w:r>
    </w:p>
    <w:p w14:paraId="4591E76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409</w:t>
      </w:r>
    </w:p>
    <w:p w14:paraId="0967D49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</w:t>
      </w:r>
    </w:p>
    <w:p w14:paraId="6F5404E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UE specific CBW change delay</w:t>
      </w:r>
      <w:r>
        <w:tab/>
        <w:t>409</w:t>
      </w:r>
    </w:p>
    <w:p w14:paraId="054C7CB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410</w:t>
      </w:r>
    </w:p>
    <w:p w14:paraId="625942E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414</w:t>
      </w:r>
    </w:p>
    <w:p w14:paraId="1567C0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414</w:t>
      </w:r>
    </w:p>
    <w:p w14:paraId="484183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415</w:t>
      </w:r>
    </w:p>
    <w:p w14:paraId="14695D6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420</w:t>
      </w:r>
    </w:p>
    <w:p w14:paraId="293233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</w:t>
      </w:r>
    </w:p>
    <w:p w14:paraId="05F38C3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421</w:t>
      </w:r>
    </w:p>
    <w:p w14:paraId="6B5612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421</w:t>
      </w:r>
    </w:p>
    <w:p w14:paraId="600E15F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427</w:t>
      </w:r>
    </w:p>
    <w:p w14:paraId="176DCFC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427</w:t>
      </w:r>
    </w:p>
    <w:p w14:paraId="6AC96C8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427</w:t>
      </w:r>
    </w:p>
    <w:p w14:paraId="4C5518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428</w:t>
      </w:r>
    </w:p>
    <w:p w14:paraId="77AC605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432</w:t>
      </w:r>
    </w:p>
    <w:p w14:paraId="2AF835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434</w:t>
      </w:r>
    </w:p>
    <w:p w14:paraId="0F3312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439</w:t>
      </w:r>
    </w:p>
    <w:p w14:paraId="355EFC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442</w:t>
      </w:r>
    </w:p>
    <w:p w14:paraId="17FBAD6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448</w:t>
      </w:r>
    </w:p>
    <w:p w14:paraId="2D37DE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453</w:t>
      </w:r>
    </w:p>
    <w:p w14:paraId="534C65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456</w:t>
      </w:r>
    </w:p>
    <w:p w14:paraId="34DD5A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461</w:t>
      </w:r>
    </w:p>
    <w:p w14:paraId="2ADE0E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465</w:t>
      </w:r>
    </w:p>
    <w:p w14:paraId="23D26B6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471</w:t>
      </w:r>
    </w:p>
    <w:p w14:paraId="5A700C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471</w:t>
      </w:r>
    </w:p>
    <w:p w14:paraId="179633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474</w:t>
      </w:r>
    </w:p>
    <w:p w14:paraId="7854FDD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479</w:t>
      </w:r>
    </w:p>
    <w:p w14:paraId="6F9C3E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580799C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36A441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484</w:t>
      </w:r>
    </w:p>
    <w:p w14:paraId="566D4C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489</w:t>
      </w:r>
    </w:p>
    <w:p w14:paraId="3A256CA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48C586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5CCE5B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494</w:t>
      </w:r>
    </w:p>
    <w:p w14:paraId="73960D8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</w:t>
      </w:r>
    </w:p>
    <w:p w14:paraId="5E9114C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498</w:t>
      </w:r>
    </w:p>
    <w:p w14:paraId="7ED828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498</w:t>
      </w:r>
    </w:p>
    <w:p w14:paraId="458E3F4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498</w:t>
      </w:r>
    </w:p>
    <w:p w14:paraId="7D1D66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SSB-based L1-RSRP measurement in non-DRX</w:t>
      </w:r>
      <w:r>
        <w:tab/>
        <w:t>502</w:t>
      </w:r>
    </w:p>
    <w:p w14:paraId="6BE1A8F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506</w:t>
      </w:r>
    </w:p>
    <w:p w14:paraId="4B1CD3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SSB-based L1-RSRP measurement in DRX</w:t>
      </w:r>
      <w:r>
        <w:tab/>
        <w:t>506</w:t>
      </w:r>
    </w:p>
    <w:p w14:paraId="2BF7C8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507</w:t>
      </w:r>
    </w:p>
    <w:p w14:paraId="5BD4D2A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CSI-RS-based L1-RSRP measurement in non-DRX</w:t>
      </w:r>
      <w:r>
        <w:tab/>
        <w:t>510</w:t>
      </w:r>
    </w:p>
    <w:p w14:paraId="0EA376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CSI-RS-based L1-RSRP measurement in DRX</w:t>
      </w:r>
      <w:r>
        <w:tab/>
        <w:t>514</w:t>
      </w:r>
    </w:p>
    <w:p w14:paraId="2FF812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SSB-based L1-RSRP measurement in DRX for UE configured with highSpeedMeasFlag-r16</w:t>
      </w:r>
      <w:r>
        <w:tab/>
        <w:t>517</w:t>
      </w:r>
    </w:p>
    <w:p w14:paraId="5AEAA70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522</w:t>
      </w:r>
    </w:p>
    <w:p w14:paraId="7716419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522</w:t>
      </w:r>
    </w:p>
    <w:p w14:paraId="2BDED80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523</w:t>
      </w:r>
    </w:p>
    <w:p w14:paraId="1F1187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SRS-RSRP measurement with non-DRX</w:t>
      </w:r>
      <w:r>
        <w:tab/>
        <w:t>524</w:t>
      </w:r>
    </w:p>
    <w:p w14:paraId="7E81DA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val="fr-FR"/>
        </w:rPr>
        <w:t>EN-DC FR1 CLI-RSSI measurement in non-DRX</w:t>
      </w:r>
      <w:r>
        <w:tab/>
        <w:t>529</w:t>
      </w:r>
    </w:p>
    <w:p w14:paraId="56A5DF9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532</w:t>
      </w:r>
    </w:p>
    <w:p w14:paraId="34807DA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532</w:t>
      </w:r>
    </w:p>
    <w:p w14:paraId="40612D8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measurements with autonomous gaps</w:t>
      </w:r>
      <w:r>
        <w:tab/>
        <w:t>532</w:t>
      </w:r>
    </w:p>
    <w:p w14:paraId="6B1DA22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532</w:t>
      </w:r>
    </w:p>
    <w:p w14:paraId="6AE1F4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533</w:t>
      </w:r>
    </w:p>
    <w:p w14:paraId="79765F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533</w:t>
      </w:r>
    </w:p>
    <w:p w14:paraId="4D3AD34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538</w:t>
      </w:r>
    </w:p>
    <w:p w14:paraId="64C7DE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538</w:t>
      </w:r>
    </w:p>
    <w:p w14:paraId="62A426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CSI-RS based CMR and no dedicated IMR L1-SINR measurement in non-DRX</w:t>
      </w:r>
      <w:r>
        <w:tab/>
        <w:t>543</w:t>
      </w:r>
    </w:p>
    <w:p w14:paraId="4E5618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CMR and dedicated IMR L1-SINR measurement in DRX</w:t>
      </w:r>
      <w:r>
        <w:tab/>
        <w:t>549</w:t>
      </w:r>
    </w:p>
    <w:p w14:paraId="580404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CSI-RS based CMR and dedicated IMR L1-SINR measurement in DRX</w:t>
      </w:r>
      <w:r>
        <w:tab/>
        <w:t>554</w:t>
      </w:r>
    </w:p>
    <w:p w14:paraId="2D20961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558</w:t>
      </w:r>
    </w:p>
    <w:p w14:paraId="562B2AE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558</w:t>
      </w:r>
    </w:p>
    <w:p w14:paraId="511AAAE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558</w:t>
      </w:r>
    </w:p>
    <w:p w14:paraId="071A38F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560</w:t>
      </w:r>
    </w:p>
    <w:p w14:paraId="1408B4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560</w:t>
      </w:r>
    </w:p>
    <w:p w14:paraId="2CFB98E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560</w:t>
      </w:r>
    </w:p>
    <w:p w14:paraId="4B25458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562</w:t>
      </w:r>
    </w:p>
    <w:p w14:paraId="6FE86E8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562</w:t>
      </w:r>
    </w:p>
    <w:p w14:paraId="42E53D3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562</w:t>
      </w:r>
    </w:p>
    <w:p w14:paraId="6F6AFAF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567</w:t>
      </w:r>
    </w:p>
    <w:p w14:paraId="7629C8B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567</w:t>
      </w:r>
    </w:p>
    <w:p w14:paraId="3C05F45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572</w:t>
      </w:r>
    </w:p>
    <w:p w14:paraId="4B7A87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575</w:t>
      </w:r>
    </w:p>
    <w:p w14:paraId="36A12C6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575</w:t>
      </w:r>
    </w:p>
    <w:p w14:paraId="60306D5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580</w:t>
      </w:r>
    </w:p>
    <w:p w14:paraId="3CDE7B5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581</w:t>
      </w:r>
    </w:p>
    <w:p w14:paraId="3E2F8EC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581</w:t>
      </w:r>
    </w:p>
    <w:p w14:paraId="41863D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584</w:t>
      </w:r>
    </w:p>
    <w:p w14:paraId="55F2D22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588</w:t>
      </w:r>
    </w:p>
    <w:p w14:paraId="5F7452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588</w:t>
      </w:r>
    </w:p>
    <w:p w14:paraId="0C972E8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591</w:t>
      </w:r>
    </w:p>
    <w:p w14:paraId="1EE17D7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593</w:t>
      </w:r>
    </w:p>
    <w:p w14:paraId="4B95FD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593</w:t>
      </w:r>
    </w:p>
    <w:p w14:paraId="542E63C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593</w:t>
      </w:r>
    </w:p>
    <w:p w14:paraId="12B6553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594</w:t>
      </w:r>
    </w:p>
    <w:p w14:paraId="77EFA78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595</w:t>
      </w:r>
    </w:p>
    <w:p w14:paraId="3FFA8E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596</w:t>
      </w:r>
    </w:p>
    <w:p w14:paraId="0A3128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600</w:t>
      </w:r>
    </w:p>
    <w:p w14:paraId="1AEA1B9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600</w:t>
      </w:r>
    </w:p>
    <w:p w14:paraId="22308EA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603</w:t>
      </w:r>
    </w:p>
    <w:p w14:paraId="3BDE462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605</w:t>
      </w:r>
    </w:p>
    <w:p w14:paraId="5935648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605</w:t>
      </w:r>
    </w:p>
    <w:p w14:paraId="705EC1F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605</w:t>
      </w:r>
    </w:p>
    <w:p w14:paraId="7E443E0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608</w:t>
      </w:r>
    </w:p>
    <w:p w14:paraId="1B0B90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609</w:t>
      </w:r>
    </w:p>
    <w:p w14:paraId="25AF39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610</w:t>
      </w:r>
    </w:p>
    <w:p w14:paraId="4E2C70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610</w:t>
      </w:r>
    </w:p>
    <w:p w14:paraId="19EC80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615</w:t>
      </w:r>
    </w:p>
    <w:p w14:paraId="20FA85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617</w:t>
      </w:r>
    </w:p>
    <w:p w14:paraId="45E1C5C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617</w:t>
      </w:r>
    </w:p>
    <w:p w14:paraId="016DBB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621</w:t>
      </w:r>
    </w:p>
    <w:p w14:paraId="69B4D95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623</w:t>
      </w:r>
    </w:p>
    <w:p w14:paraId="5A03CC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623</w:t>
      </w:r>
    </w:p>
    <w:p w14:paraId="5ECB4D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623</w:t>
      </w:r>
    </w:p>
    <w:p w14:paraId="387B93B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624</w:t>
      </w:r>
    </w:p>
    <w:p w14:paraId="77DDAA4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628</w:t>
      </w:r>
    </w:p>
    <w:p w14:paraId="0DDAD38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628</w:t>
      </w:r>
    </w:p>
    <w:p w14:paraId="1EF23C5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628</w:t>
      </w:r>
    </w:p>
    <w:p w14:paraId="4E00811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629</w:t>
      </w:r>
    </w:p>
    <w:p w14:paraId="0465E3E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630</w:t>
      </w:r>
    </w:p>
    <w:p w14:paraId="53E572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SRS-RSRP measurement accuracy with FR1 serving cell</w:t>
      </w:r>
      <w:r>
        <w:tab/>
        <w:t>630</w:t>
      </w:r>
    </w:p>
    <w:p w14:paraId="246896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639</w:t>
      </w:r>
    </w:p>
    <w:p w14:paraId="5B68D2D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642</w:t>
      </w:r>
    </w:p>
    <w:p w14:paraId="5F6E8A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642</w:t>
      </w:r>
    </w:p>
    <w:p w14:paraId="2EB31B2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CSI-RS based CMR and no dedicated IMR configured and CSI-RS resource set with repetition off</w:t>
      </w:r>
      <w:r>
        <w:tab/>
        <w:t>642</w:t>
      </w:r>
    </w:p>
    <w:p w14:paraId="28252F0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SSB based CMR and dedicated IMR</w:t>
      </w:r>
      <w:r>
        <w:tab/>
        <w:t>645</w:t>
      </w:r>
    </w:p>
    <w:p w14:paraId="358A48E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CSI-RS based CMR and dedicated IMR</w:t>
      </w:r>
      <w:r>
        <w:tab/>
        <w:t>647</w:t>
      </w:r>
    </w:p>
    <w:p w14:paraId="151ACD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651</w:t>
      </w:r>
    </w:p>
    <w:p w14:paraId="403992D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651</w:t>
      </w:r>
    </w:p>
    <w:p w14:paraId="7BC211A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656</w:t>
      </w:r>
    </w:p>
    <w:p w14:paraId="5F2BF0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658</w:t>
      </w:r>
    </w:p>
    <w:p w14:paraId="33AB18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663</w:t>
      </w:r>
    </w:p>
    <w:p w14:paraId="45D666B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663</w:t>
      </w:r>
    </w:p>
    <w:p w14:paraId="4D2E8FD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669</w:t>
      </w:r>
    </w:p>
    <w:p w14:paraId="0E51B28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671</w:t>
      </w:r>
    </w:p>
    <w:p w14:paraId="6F3BBDE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671</w:t>
      </w:r>
    </w:p>
    <w:p w14:paraId="61F27D8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671</w:t>
      </w:r>
    </w:p>
    <w:p w14:paraId="2EC74A4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674</w:t>
      </w:r>
    </w:p>
    <w:p w14:paraId="2E79B7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675</w:t>
      </w:r>
    </w:p>
    <w:p w14:paraId="0E93A30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676</w:t>
      </w:r>
    </w:p>
    <w:p w14:paraId="50E2EA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677</w:t>
      </w:r>
    </w:p>
    <w:p w14:paraId="2C3E08D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EN-DC FR1 CSI-RSRP absolute measurement accuracy</w:t>
      </w:r>
      <w:r>
        <w:tab/>
        <w:t>677</w:t>
      </w:r>
    </w:p>
    <w:p w14:paraId="62E5700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EN-DC FR1 CSI-RSRP relative measurement accuracy</w:t>
      </w:r>
      <w:r>
        <w:tab/>
        <w:t>684</w:t>
      </w:r>
    </w:p>
    <w:p w14:paraId="170698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686</w:t>
      </w:r>
    </w:p>
    <w:p w14:paraId="731BF52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EN-DC FR1 CSI-RSRP absolute measurement accuracy</w:t>
      </w:r>
      <w:r>
        <w:tab/>
        <w:t>686</w:t>
      </w:r>
    </w:p>
    <w:p w14:paraId="129968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EN-DC FR1 CSI-RSRP relative measurement accuracy</w:t>
      </w:r>
      <w:r>
        <w:tab/>
        <w:t>692</w:t>
      </w:r>
    </w:p>
    <w:p w14:paraId="2238ED0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694</w:t>
      </w:r>
    </w:p>
    <w:p w14:paraId="7CE9CB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694</w:t>
      </w:r>
    </w:p>
    <w:p w14:paraId="30239E6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694</w:t>
      </w:r>
    </w:p>
    <w:p w14:paraId="61811D1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695</w:t>
      </w:r>
    </w:p>
    <w:p w14:paraId="31464B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 xml:space="preserve">EN-DC </w:t>
      </w:r>
      <w:r w:rsidRPr="00DF56F6">
        <w:rPr>
          <w:rFonts w:eastAsiaTheme="minorEastAsia"/>
          <w:lang w:val="en-US" w:eastAsia="zh-TW"/>
        </w:rPr>
        <w:t>i</w:t>
      </w:r>
      <w:r w:rsidRPr="00DF56F6">
        <w:rPr>
          <w:rFonts w:eastAsiaTheme="minorEastAsia"/>
          <w:lang w:eastAsia="zh-TW"/>
        </w:rPr>
        <w:t>intra-frequency</w:t>
      </w:r>
      <w:r w:rsidRPr="00DF56F6">
        <w:rPr>
          <w:rFonts w:eastAsiaTheme="minorEastAsia"/>
        </w:rPr>
        <w:t xml:space="preserve"> measurement accuracy with FR1 serving cell and FR1 target cell</w:t>
      </w:r>
      <w:r>
        <w:tab/>
        <w:t>698</w:t>
      </w:r>
    </w:p>
    <w:p w14:paraId="70BA456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698</w:t>
      </w:r>
    </w:p>
    <w:p w14:paraId="3505812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698</w:t>
      </w:r>
    </w:p>
    <w:p w14:paraId="2F3844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698</w:t>
      </w:r>
    </w:p>
    <w:p w14:paraId="1CAF91B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698</w:t>
      </w:r>
    </w:p>
    <w:p w14:paraId="1674FBE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700</w:t>
      </w:r>
    </w:p>
    <w:p w14:paraId="20F0CD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iinter-frequency measurement accuracy with FR1 serving cell and FR1 target cell</w:t>
      </w:r>
      <w:r>
        <w:tab/>
        <w:t>704</w:t>
      </w:r>
    </w:p>
    <w:p w14:paraId="51084F4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704</w:t>
      </w:r>
    </w:p>
    <w:p w14:paraId="46D68E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704</w:t>
      </w:r>
    </w:p>
    <w:p w14:paraId="302C063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704</w:t>
      </w:r>
    </w:p>
    <w:p w14:paraId="23F772D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704</w:t>
      </w:r>
    </w:p>
    <w:p w14:paraId="66FDED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706</w:t>
      </w:r>
    </w:p>
    <w:p w14:paraId="3683010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710</w:t>
      </w:r>
    </w:p>
    <w:p w14:paraId="5ACBF2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710</w:t>
      </w:r>
    </w:p>
    <w:p w14:paraId="5D2569E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710</w:t>
      </w:r>
    </w:p>
    <w:p w14:paraId="7F5CE330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710</w:t>
      </w:r>
    </w:p>
    <w:p w14:paraId="2984969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711</w:t>
      </w:r>
    </w:p>
    <w:p w14:paraId="5E91AC91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711</w:t>
      </w:r>
    </w:p>
    <w:p w14:paraId="159619B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713</w:t>
      </w:r>
    </w:p>
    <w:p w14:paraId="3A65F9B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iintra-frequency measurement accuracy with FR1 serving cell and FR1 target cell</w:t>
      </w:r>
      <w:r>
        <w:tab/>
        <w:t>714</w:t>
      </w:r>
    </w:p>
    <w:p w14:paraId="7529D9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714</w:t>
      </w:r>
    </w:p>
    <w:p w14:paraId="6179371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714</w:t>
      </w:r>
    </w:p>
    <w:p w14:paraId="024460E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714</w:t>
      </w:r>
    </w:p>
    <w:p w14:paraId="1447349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714</w:t>
      </w:r>
    </w:p>
    <w:p w14:paraId="0AB8A20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716</w:t>
      </w:r>
    </w:p>
    <w:p w14:paraId="682CC0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iinter-frequency measurement accuracy with FR1 serving cell and FR1 target cell</w:t>
      </w:r>
      <w:r>
        <w:tab/>
        <w:t>719</w:t>
      </w:r>
    </w:p>
    <w:p w14:paraId="17F440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719</w:t>
      </w:r>
    </w:p>
    <w:p w14:paraId="105142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719</w:t>
      </w:r>
    </w:p>
    <w:p w14:paraId="18820F2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719</w:t>
      </w:r>
    </w:p>
    <w:p w14:paraId="508B87A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720</w:t>
      </w:r>
    </w:p>
    <w:p w14:paraId="13E01E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721</w:t>
      </w:r>
    </w:p>
    <w:p w14:paraId="1811730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724</w:t>
      </w:r>
    </w:p>
    <w:p w14:paraId="70779A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724</w:t>
      </w:r>
    </w:p>
    <w:p w14:paraId="377BA07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724</w:t>
      </w:r>
    </w:p>
    <w:p w14:paraId="1CC6D86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DF56F6">
        <w:rPr>
          <w:snapToGrid w:val="0"/>
        </w:rPr>
        <w:t xml:space="preserve">amplitude </w:t>
      </w:r>
      <w:r>
        <w:t>measurement accuracy in EN-DC</w:t>
      </w:r>
      <w:r>
        <w:tab/>
        <w:t>725</w:t>
      </w:r>
    </w:p>
    <w:p w14:paraId="1368E0F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725</w:t>
      </w:r>
    </w:p>
    <w:p w14:paraId="398ABBF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725</w:t>
      </w:r>
    </w:p>
    <w:p w14:paraId="1A58FB7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725</w:t>
      </w:r>
    </w:p>
    <w:p w14:paraId="62B317A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725</w:t>
      </w:r>
    </w:p>
    <w:p w14:paraId="0B9F80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727</w:t>
      </w:r>
    </w:p>
    <w:p w14:paraId="0117E48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729</w:t>
      </w:r>
    </w:p>
    <w:p w14:paraId="0CA7090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729</w:t>
      </w:r>
    </w:p>
    <w:p w14:paraId="7F12204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729</w:t>
      </w:r>
    </w:p>
    <w:p w14:paraId="756DBEE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729</w:t>
      </w:r>
    </w:p>
    <w:p w14:paraId="0E41FB3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729</w:t>
      </w:r>
    </w:p>
    <w:p w14:paraId="144E34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729</w:t>
      </w:r>
    </w:p>
    <w:p w14:paraId="1749D10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730</w:t>
      </w:r>
    </w:p>
    <w:p w14:paraId="05E51D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730</w:t>
      </w:r>
    </w:p>
    <w:p w14:paraId="41B1A7F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736</w:t>
      </w:r>
    </w:p>
    <w:p w14:paraId="5786325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736</w:t>
      </w:r>
    </w:p>
    <w:p w14:paraId="5246B5A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736</w:t>
      </w:r>
    </w:p>
    <w:p w14:paraId="7DB3DDB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740</w:t>
      </w:r>
    </w:p>
    <w:p w14:paraId="784EE1E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740</w:t>
      </w:r>
    </w:p>
    <w:p w14:paraId="053DE63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740</w:t>
      </w:r>
    </w:p>
    <w:p w14:paraId="32B495F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740</w:t>
      </w:r>
    </w:p>
    <w:p w14:paraId="54EA90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742</w:t>
      </w:r>
    </w:p>
    <w:p w14:paraId="45A91D6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750</w:t>
      </w:r>
    </w:p>
    <w:p w14:paraId="03DAE91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750</w:t>
      </w:r>
    </w:p>
    <w:p w14:paraId="002BFE6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32CC7FD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6A51A96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750</w:t>
      </w:r>
    </w:p>
    <w:p w14:paraId="59DBFF0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67D27A2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750</w:t>
      </w:r>
    </w:p>
    <w:p w14:paraId="10A49A7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750</w:t>
      </w:r>
    </w:p>
    <w:p w14:paraId="15C568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750</w:t>
      </w:r>
    </w:p>
    <w:p w14:paraId="514B5C8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750</w:t>
      </w:r>
    </w:p>
    <w:p w14:paraId="532871F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758</w:t>
      </w:r>
    </w:p>
    <w:p w14:paraId="51A8036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767</w:t>
      </w:r>
    </w:p>
    <w:p w14:paraId="3597E3A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771</w:t>
      </w:r>
    </w:p>
    <w:p w14:paraId="1F0672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775</w:t>
      </w:r>
    </w:p>
    <w:p w14:paraId="556F5EE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775</w:t>
      </w:r>
    </w:p>
    <w:p w14:paraId="2C99308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775</w:t>
      </w:r>
    </w:p>
    <w:p w14:paraId="0BE80FC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775</w:t>
      </w:r>
    </w:p>
    <w:p w14:paraId="60B2F40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775</w:t>
      </w:r>
    </w:p>
    <w:p w14:paraId="4C479D9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777</w:t>
      </w:r>
    </w:p>
    <w:p w14:paraId="72763B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782</w:t>
      </w:r>
    </w:p>
    <w:p w14:paraId="3CE6775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790</w:t>
      </w:r>
    </w:p>
    <w:p w14:paraId="707C7ED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790</w:t>
      </w:r>
    </w:p>
    <w:p w14:paraId="731B208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790</w:t>
      </w:r>
    </w:p>
    <w:p w14:paraId="72BC934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790</w:t>
      </w:r>
    </w:p>
    <w:p w14:paraId="476A94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791</w:t>
      </w:r>
    </w:p>
    <w:p w14:paraId="5EBCF7C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796</w:t>
      </w:r>
    </w:p>
    <w:p w14:paraId="1279779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796</w:t>
      </w:r>
    </w:p>
    <w:p w14:paraId="58ED927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796</w:t>
      </w:r>
    </w:p>
    <w:p w14:paraId="2D193C1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796</w:t>
      </w:r>
    </w:p>
    <w:p w14:paraId="3C24370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797</w:t>
      </w:r>
    </w:p>
    <w:p w14:paraId="545F98C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798</w:t>
      </w:r>
    </w:p>
    <w:p w14:paraId="7274DB9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801</w:t>
      </w:r>
    </w:p>
    <w:p w14:paraId="08190CC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804</w:t>
      </w:r>
    </w:p>
    <w:p w14:paraId="440B9E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805</w:t>
      </w:r>
    </w:p>
    <w:p w14:paraId="0CBA89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FR2 radio link monitoring out-of-sync test for PSCell configured with SSB-based RLM-RS in non-DRX mode</w:t>
      </w:r>
      <w:r>
        <w:tab/>
        <w:t>805</w:t>
      </w:r>
    </w:p>
    <w:p w14:paraId="6B2C54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non-DRX mode</w:t>
      </w:r>
      <w:r>
        <w:tab/>
        <w:t>812</w:t>
      </w:r>
    </w:p>
    <w:p w14:paraId="1EAE55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FR2 radio link monitoring out-of-sync test for PSCell configured with SSB-based RLM-RS in DRX mode</w:t>
      </w:r>
      <w:r>
        <w:tab/>
        <w:t>817</w:t>
      </w:r>
    </w:p>
    <w:p w14:paraId="21055D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DRX mode</w:t>
      </w:r>
      <w:r>
        <w:tab/>
        <w:t>823</w:t>
      </w:r>
    </w:p>
    <w:p w14:paraId="65F260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non-DRX mode</w:t>
      </w:r>
      <w:r>
        <w:tab/>
        <w:t>828</w:t>
      </w:r>
    </w:p>
    <w:p w14:paraId="1E7E98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non-DRX mode</w:t>
      </w:r>
      <w:r>
        <w:tab/>
        <w:t>833</w:t>
      </w:r>
    </w:p>
    <w:p w14:paraId="79BADB1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DRX mode</w:t>
      </w:r>
      <w:r>
        <w:tab/>
        <w:t>838</w:t>
      </w:r>
    </w:p>
    <w:p w14:paraId="107380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DRX mode</w:t>
      </w:r>
      <w:r>
        <w:tab/>
        <w:t>845</w:t>
      </w:r>
    </w:p>
    <w:p w14:paraId="3A057C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FR2 radio link monitoring UE scheduling restrictions</w:t>
      </w:r>
      <w:r>
        <w:tab/>
        <w:t>851</w:t>
      </w:r>
    </w:p>
    <w:p w14:paraId="7F7975F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FR2 Radio Link Monitoring Out-of-sync Test for PSCell configured with SSB-based RLM-RS for UE fulfilling relaxed measurement criterion</w:t>
      </w:r>
      <w:r>
        <w:tab/>
        <w:t>856</w:t>
      </w:r>
    </w:p>
    <w:p w14:paraId="71AF06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RLM-RS in non-DRX mode for UE supporting fast beam sweeping in multi-Rx</w:t>
      </w:r>
      <w:r>
        <w:tab/>
        <w:t>861</w:t>
      </w:r>
    </w:p>
    <w:p w14:paraId="62A8B01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867</w:t>
      </w:r>
    </w:p>
    <w:p w14:paraId="7C7883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867</w:t>
      </w:r>
    </w:p>
    <w:p w14:paraId="3654E0F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867</w:t>
      </w:r>
    </w:p>
    <w:p w14:paraId="7147AE4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867</w:t>
      </w:r>
    </w:p>
    <w:p w14:paraId="65F5193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868</w:t>
      </w:r>
    </w:p>
    <w:p w14:paraId="06D4CA3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869</w:t>
      </w:r>
    </w:p>
    <w:p w14:paraId="2C5E702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870</w:t>
      </w:r>
    </w:p>
    <w:p w14:paraId="3E016F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871</w:t>
      </w:r>
    </w:p>
    <w:p w14:paraId="5824E0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875</w:t>
      </w:r>
    </w:p>
    <w:p w14:paraId="19D3428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879</w:t>
      </w:r>
    </w:p>
    <w:p w14:paraId="58ACBA8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885</w:t>
      </w:r>
    </w:p>
    <w:p w14:paraId="757D3D7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890</w:t>
      </w:r>
    </w:p>
    <w:p w14:paraId="60ACB9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894</w:t>
      </w:r>
    </w:p>
    <w:p w14:paraId="5D61D68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898</w:t>
      </w:r>
    </w:p>
    <w:p w14:paraId="0D70C5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904</w:t>
      </w:r>
    </w:p>
    <w:p w14:paraId="3A5876E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910</w:t>
      </w:r>
    </w:p>
    <w:p w14:paraId="6ED5BE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922</w:t>
      </w:r>
    </w:p>
    <w:p w14:paraId="18EDAAC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929</w:t>
      </w:r>
    </w:p>
    <w:p w14:paraId="70BD537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929</w:t>
      </w:r>
    </w:p>
    <w:p w14:paraId="2A378E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FR2 </w:t>
      </w:r>
      <w:r>
        <w:t>direct SCell activation at SCell addition of known SCell</w:t>
      </w:r>
      <w:r>
        <w:tab/>
        <w:t>937</w:t>
      </w:r>
    </w:p>
    <w:p w14:paraId="3051DE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941</w:t>
      </w:r>
    </w:p>
    <w:p w14:paraId="4FD729D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950</w:t>
      </w:r>
    </w:p>
    <w:p w14:paraId="0C6C3AE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950</w:t>
      </w:r>
    </w:p>
    <w:p w14:paraId="2F1B78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950</w:t>
      </w:r>
    </w:p>
    <w:p w14:paraId="4BDEE15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950</w:t>
      </w:r>
    </w:p>
    <w:p w14:paraId="4076C16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954</w:t>
      </w:r>
    </w:p>
    <w:p w14:paraId="26E5A81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959</w:t>
      </w:r>
    </w:p>
    <w:p w14:paraId="536E4BE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Requirements for Beam Failure Recovery in SCell</w:t>
      </w:r>
      <w:r>
        <w:tab/>
        <w:t>960</w:t>
      </w:r>
    </w:p>
    <w:p w14:paraId="4961C23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960</w:t>
      </w:r>
    </w:p>
    <w:p w14:paraId="4663A84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TRP </w:t>
      </w:r>
      <w:r>
        <w:t>specific</w:t>
      </w:r>
      <w:r w:rsidRPr="00DF56F6">
        <w:rPr>
          <w:rFonts w:cs="Arial"/>
        </w:rPr>
        <w:t xml:space="preserve"> Minimum conformance requirements</w:t>
      </w:r>
      <w:r>
        <w:tab/>
        <w:t>961</w:t>
      </w:r>
    </w:p>
    <w:p w14:paraId="783B2A11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961</w:t>
      </w:r>
    </w:p>
    <w:p w14:paraId="10C9C790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962</w:t>
      </w:r>
    </w:p>
    <w:p w14:paraId="27F99CAE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963</w:t>
      </w:r>
    </w:p>
    <w:p w14:paraId="2DFC8FF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963</w:t>
      </w:r>
    </w:p>
    <w:p w14:paraId="4D2C890B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963</w:t>
      </w:r>
    </w:p>
    <w:p w14:paraId="4092445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964</w:t>
      </w:r>
    </w:p>
    <w:p w14:paraId="465378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EN-DC FR2 SSB-based beam failure detection and link recovery in DRX</w:t>
      </w:r>
      <w:r>
        <w:tab/>
        <w:t>971</w:t>
      </w:r>
    </w:p>
    <w:p w14:paraId="0B3BB1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978</w:t>
      </w:r>
    </w:p>
    <w:p w14:paraId="0C1B925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985</w:t>
      </w:r>
    </w:p>
    <w:p w14:paraId="18CAB7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992</w:t>
      </w:r>
    </w:p>
    <w:p w14:paraId="33FB02C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FR2 CSI-RS-based BFD and LR for SCell in non-DRX</w:t>
      </w:r>
      <w:r>
        <w:tab/>
        <w:t>999</w:t>
      </w:r>
    </w:p>
    <w:p w14:paraId="3FA660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1006</w:t>
      </w:r>
    </w:p>
    <w:p w14:paraId="6CC022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1012</w:t>
      </w:r>
    </w:p>
    <w:p w14:paraId="21F856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1019</w:t>
      </w:r>
    </w:p>
    <w:p w14:paraId="4F1869D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1026</w:t>
      </w:r>
    </w:p>
    <w:p w14:paraId="76A139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1026</w:t>
      </w:r>
    </w:p>
    <w:p w14:paraId="222A4F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1026</w:t>
      </w:r>
    </w:p>
    <w:p w14:paraId="4C27D5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1026</w:t>
      </w:r>
    </w:p>
    <w:p w14:paraId="2F28354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1027</w:t>
      </w:r>
    </w:p>
    <w:p w14:paraId="349164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1027</w:t>
      </w:r>
    </w:p>
    <w:p w14:paraId="48B900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1027</w:t>
      </w:r>
    </w:p>
    <w:p w14:paraId="7C6722A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1028</w:t>
      </w:r>
    </w:p>
    <w:p w14:paraId="1BA9447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1035</w:t>
      </w:r>
    </w:p>
    <w:p w14:paraId="47B4ADB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1035</w:t>
      </w:r>
    </w:p>
    <w:p w14:paraId="79787A66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1035</w:t>
      </w:r>
    </w:p>
    <w:p w14:paraId="1DFC9B1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1035</w:t>
      </w:r>
    </w:p>
    <w:p w14:paraId="7ED744F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1037</w:t>
      </w:r>
    </w:p>
    <w:p w14:paraId="237E39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E-UTRAN – NR PSCell FR2 and NR SCell FR2 DL active BWP switch on multiple CCs in synchronous EN-DC</w:t>
      </w:r>
      <w:r>
        <w:tab/>
        <w:t>1037</w:t>
      </w:r>
    </w:p>
    <w:p w14:paraId="3C7B9D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1041</w:t>
      </w:r>
    </w:p>
    <w:p w14:paraId="6D513F0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1041</w:t>
      </w:r>
    </w:p>
    <w:p w14:paraId="60EC7AA9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1041</w:t>
      </w:r>
    </w:p>
    <w:p w14:paraId="6B2A945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1042</w:t>
      </w:r>
    </w:p>
    <w:p w14:paraId="5B8A8DFF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1042</w:t>
      </w:r>
    </w:p>
    <w:p w14:paraId="6D766426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1042</w:t>
      </w:r>
    </w:p>
    <w:p w14:paraId="71ECF0F3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1043</w:t>
      </w:r>
    </w:p>
    <w:p w14:paraId="29E490E4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1045</w:t>
      </w:r>
    </w:p>
    <w:p w14:paraId="409742F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1045</w:t>
      </w:r>
    </w:p>
    <w:p w14:paraId="05F1945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1045</w:t>
      </w:r>
    </w:p>
    <w:p w14:paraId="1FD3A7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1049</w:t>
      </w:r>
    </w:p>
    <w:p w14:paraId="15DE8B1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1049</w:t>
      </w:r>
    </w:p>
    <w:p w14:paraId="158AB039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1049</w:t>
      </w:r>
    </w:p>
    <w:p w14:paraId="04973D6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1050</w:t>
      </w:r>
    </w:p>
    <w:p w14:paraId="391B187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1056</w:t>
      </w:r>
    </w:p>
    <w:p w14:paraId="5F877A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1056</w:t>
      </w:r>
    </w:p>
    <w:p w14:paraId="6B7673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1056</w:t>
      </w:r>
    </w:p>
    <w:p w14:paraId="3A40B3F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1061</w:t>
      </w:r>
    </w:p>
    <w:p w14:paraId="5F4548A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1061</w:t>
      </w:r>
    </w:p>
    <w:p w14:paraId="0001D9F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1061</w:t>
      </w:r>
    </w:p>
    <w:p w14:paraId="62126B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1062</w:t>
      </w:r>
    </w:p>
    <w:p w14:paraId="77B0515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1063</w:t>
      </w:r>
    </w:p>
    <w:p w14:paraId="422DAA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1067</w:t>
      </w:r>
    </w:p>
    <w:p w14:paraId="6CFBBB3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1071</w:t>
      </w:r>
    </w:p>
    <w:p w14:paraId="104B4E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1071</w:t>
      </w:r>
    </w:p>
    <w:p w14:paraId="3414625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MAC-CE based uplink spatial relation switch delay</w:t>
      </w:r>
      <w:r>
        <w:tab/>
        <w:t>1071</w:t>
      </w:r>
    </w:p>
    <w:p w14:paraId="0D0C592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RRC based uplink spatial relation switch delay</w:t>
      </w:r>
      <w:r>
        <w:tab/>
        <w:t>1072</w:t>
      </w:r>
    </w:p>
    <w:p w14:paraId="2DC4E89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1072</w:t>
      </w:r>
    </w:p>
    <w:p w14:paraId="761B9DE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1072</w:t>
      </w:r>
    </w:p>
    <w:p w14:paraId="1C8597D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1076</w:t>
      </w:r>
    </w:p>
    <w:p w14:paraId="4C1EBC6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1076</w:t>
      </w:r>
    </w:p>
    <w:p w14:paraId="522E256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1080</w:t>
      </w:r>
    </w:p>
    <w:p w14:paraId="4F5D37B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1080</w:t>
      </w:r>
    </w:p>
    <w:p w14:paraId="462FE8E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UE specific CBW change</w:t>
      </w:r>
      <w:r>
        <w:tab/>
        <w:t>1080</w:t>
      </w:r>
    </w:p>
    <w:p w14:paraId="3707F7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1081</w:t>
      </w:r>
    </w:p>
    <w:p w14:paraId="47A1ADA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1085</w:t>
      </w:r>
    </w:p>
    <w:p w14:paraId="209067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1085</w:t>
      </w:r>
    </w:p>
    <w:p w14:paraId="5EEA95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1085</w:t>
      </w:r>
    </w:p>
    <w:p w14:paraId="68664BA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1087</w:t>
      </w:r>
    </w:p>
    <w:p w14:paraId="377022C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DF56F6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1089</w:t>
      </w:r>
    </w:p>
    <w:p w14:paraId="63F2E41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DF56F6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1096</w:t>
      </w:r>
    </w:p>
    <w:p w14:paraId="782612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DF56F6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1102</w:t>
      </w:r>
    </w:p>
    <w:p w14:paraId="67A9AD3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1108</w:t>
      </w:r>
    </w:p>
    <w:p w14:paraId="7366AE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1108</w:t>
      </w:r>
    </w:p>
    <w:p w14:paraId="4538ECC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1109</w:t>
      </w:r>
    </w:p>
    <w:p w14:paraId="33E15D0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1113</w:t>
      </w:r>
    </w:p>
    <w:p w14:paraId="67B98B6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1113</w:t>
      </w:r>
    </w:p>
    <w:p w14:paraId="54252C4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1119</w:t>
      </w:r>
    </w:p>
    <w:p w14:paraId="311FAAE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1119</w:t>
      </w:r>
    </w:p>
    <w:p w14:paraId="26EC52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1119</w:t>
      </w:r>
    </w:p>
    <w:p w14:paraId="531F6E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1119</w:t>
      </w:r>
    </w:p>
    <w:p w14:paraId="77E7CC5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1122</w:t>
      </w:r>
    </w:p>
    <w:p w14:paraId="1296AEE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1123</w:t>
      </w:r>
    </w:p>
    <w:p w14:paraId="39C0751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1129</w:t>
      </w:r>
    </w:p>
    <w:p w14:paraId="27599E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1134</w:t>
      </w:r>
    </w:p>
    <w:p w14:paraId="34327E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1139</w:t>
      </w:r>
    </w:p>
    <w:p w14:paraId="1039571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1144</w:t>
      </w:r>
    </w:p>
    <w:p w14:paraId="02CF35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1144</w:t>
      </w:r>
    </w:p>
    <w:p w14:paraId="6235B4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1146</w:t>
      </w:r>
    </w:p>
    <w:p w14:paraId="41542B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1151</w:t>
      </w:r>
    </w:p>
    <w:p w14:paraId="5512B9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1156</w:t>
      </w:r>
    </w:p>
    <w:p w14:paraId="4A6194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1161</w:t>
      </w:r>
    </w:p>
    <w:p w14:paraId="1C8D816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1166</w:t>
      </w:r>
    </w:p>
    <w:p w14:paraId="7BAB0B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1171</w:t>
      </w:r>
    </w:p>
    <w:p w14:paraId="6BD258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1177</w:t>
      </w:r>
    </w:p>
    <w:p w14:paraId="7FA624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1182</w:t>
      </w:r>
    </w:p>
    <w:p w14:paraId="23E4E5E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1187</w:t>
      </w:r>
    </w:p>
    <w:p w14:paraId="1F53D3F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1188</w:t>
      </w:r>
    </w:p>
    <w:p w14:paraId="6DF75B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1188</w:t>
      </w:r>
    </w:p>
    <w:p w14:paraId="457B8DB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1189</w:t>
      </w:r>
    </w:p>
    <w:p w14:paraId="2FF8579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FR2 SSB-based L1-RSRP measurement in non-DRX</w:t>
      </w:r>
      <w:r>
        <w:tab/>
        <w:t>1192</w:t>
      </w:r>
    </w:p>
    <w:p w14:paraId="6545C3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FR2 SSB-based L1-RSRP measurement in DRX</w:t>
      </w:r>
      <w:r>
        <w:tab/>
        <w:t>1196</w:t>
      </w:r>
    </w:p>
    <w:p w14:paraId="4056D4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FR2 CSI-RS-based L1-RSRP measurement in non-DRX</w:t>
      </w:r>
      <w:r>
        <w:tab/>
        <w:t>1200</w:t>
      </w:r>
    </w:p>
    <w:p w14:paraId="5E17BC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FR2 CSI-RS-based L1-RSRP measurement in DRX</w:t>
      </w:r>
      <w:r>
        <w:tab/>
        <w:t>1204</w:t>
      </w:r>
    </w:p>
    <w:p w14:paraId="4FB05D1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1207</w:t>
      </w:r>
    </w:p>
    <w:p w14:paraId="3BEF87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1207</w:t>
      </w:r>
    </w:p>
    <w:p w14:paraId="6F2E45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1208</w:t>
      </w:r>
    </w:p>
    <w:p w14:paraId="5D28EB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1209</w:t>
      </w:r>
    </w:p>
    <w:p w14:paraId="05EE46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EN-DC FR2 CLI-RSSI measurement in non-DRX</w:t>
      </w:r>
      <w:r>
        <w:tab/>
        <w:t>1212</w:t>
      </w:r>
    </w:p>
    <w:p w14:paraId="210B9B7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1216</w:t>
      </w:r>
    </w:p>
    <w:p w14:paraId="5558E7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1216</w:t>
      </w:r>
    </w:p>
    <w:p w14:paraId="4EC8F67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EN-DC inter-frequency CGI identification of NR neighbour cell in FR2</w:t>
      </w:r>
      <w:r>
        <w:tab/>
        <w:t>1216</w:t>
      </w:r>
    </w:p>
    <w:p w14:paraId="0EA3B1A9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1216</w:t>
      </w:r>
    </w:p>
    <w:p w14:paraId="38E35AFD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1216</w:t>
      </w:r>
    </w:p>
    <w:p w14:paraId="05267767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1217</w:t>
      </w:r>
    </w:p>
    <w:p w14:paraId="2FBF55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1217</w:t>
      </w:r>
    </w:p>
    <w:p w14:paraId="5A42DA3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L1-SINR measurement for beam reporting</w:t>
      </w:r>
      <w:r>
        <w:tab/>
        <w:t>1222</w:t>
      </w:r>
    </w:p>
    <w:p w14:paraId="51BA6C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1222</w:t>
      </w:r>
    </w:p>
    <w:p w14:paraId="77ED329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1222</w:t>
      </w:r>
    </w:p>
    <w:p w14:paraId="61B9B7B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1225</w:t>
      </w:r>
    </w:p>
    <w:p w14:paraId="2CC90B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1227</w:t>
      </w:r>
    </w:p>
    <w:p w14:paraId="37C6F2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snapToGrid w:val="0"/>
        </w:rPr>
        <w:t>EN-DC FR2 CSI-RS based CMR and no dedicated IMR L1-SINR measurement in DRX</w:t>
      </w:r>
      <w:r>
        <w:tab/>
        <w:t>1230</w:t>
      </w:r>
    </w:p>
    <w:p w14:paraId="665091B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snapToGrid w:val="0"/>
        </w:rPr>
        <w:t>EN-DC FR2 SSB based CMR and dedicated IMR L1-SINR measurement in non-DRX</w:t>
      </w:r>
      <w:r>
        <w:tab/>
        <w:t>1234</w:t>
      </w:r>
    </w:p>
    <w:p w14:paraId="3BF365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snapToGrid w:val="0"/>
        </w:rPr>
        <w:t>EN-DC FR2 CSI-RS based CMR and dedicated IMR L1-SINR measurement in non-DRX</w:t>
      </w:r>
      <w:r>
        <w:tab/>
        <w:t>1240</w:t>
      </w:r>
    </w:p>
    <w:p w14:paraId="03987CB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1244</w:t>
      </w:r>
    </w:p>
    <w:p w14:paraId="0BF595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1244</w:t>
      </w:r>
    </w:p>
    <w:p w14:paraId="6765123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1244</w:t>
      </w:r>
    </w:p>
    <w:p w14:paraId="2B7945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1247</w:t>
      </w:r>
    </w:p>
    <w:p w14:paraId="66790B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1253</w:t>
      </w:r>
    </w:p>
    <w:p w14:paraId="4CC917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1253</w:t>
      </w:r>
    </w:p>
    <w:p w14:paraId="599440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1255</w:t>
      </w:r>
    </w:p>
    <w:p w14:paraId="277D7BE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1261</w:t>
      </w:r>
    </w:p>
    <w:p w14:paraId="1406169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1261</w:t>
      </w:r>
    </w:p>
    <w:p w14:paraId="489E87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1261</w:t>
      </w:r>
    </w:p>
    <w:p w14:paraId="04CEE24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1261</w:t>
      </w:r>
    </w:p>
    <w:p w14:paraId="0FCCACF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1262</w:t>
      </w:r>
    </w:p>
    <w:p w14:paraId="3A1374E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1264</w:t>
      </w:r>
    </w:p>
    <w:p w14:paraId="177812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1272</w:t>
      </w:r>
    </w:p>
    <w:p w14:paraId="746740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1279</w:t>
      </w:r>
    </w:p>
    <w:p w14:paraId="3816E09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1284</w:t>
      </w:r>
    </w:p>
    <w:p w14:paraId="60B392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1284</w:t>
      </w:r>
    </w:p>
    <w:p w14:paraId="641072B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1284</w:t>
      </w:r>
    </w:p>
    <w:p w14:paraId="660D90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1285</w:t>
      </w:r>
    </w:p>
    <w:p w14:paraId="315E03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1286</w:t>
      </w:r>
    </w:p>
    <w:p w14:paraId="7EA8AA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1290</w:t>
      </w:r>
    </w:p>
    <w:p w14:paraId="2799060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1294</w:t>
      </w:r>
    </w:p>
    <w:p w14:paraId="34887F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1294</w:t>
      </w:r>
    </w:p>
    <w:p w14:paraId="7381C6E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1294</w:t>
      </w:r>
    </w:p>
    <w:p w14:paraId="54B7F19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1295</w:t>
      </w:r>
    </w:p>
    <w:p w14:paraId="2FBD1D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1296</w:t>
      </w:r>
    </w:p>
    <w:p w14:paraId="052869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1300</w:t>
      </w:r>
    </w:p>
    <w:p w14:paraId="7A6597F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1306</w:t>
      </w:r>
    </w:p>
    <w:p w14:paraId="2684C25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1306</w:t>
      </w:r>
    </w:p>
    <w:p w14:paraId="4E20602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1306</w:t>
      </w:r>
    </w:p>
    <w:p w14:paraId="4B152B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1307</w:t>
      </w:r>
    </w:p>
    <w:p w14:paraId="062FF97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1307</w:t>
      </w:r>
    </w:p>
    <w:p w14:paraId="7981662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1308</w:t>
      </w:r>
    </w:p>
    <w:p w14:paraId="7437C0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1309</w:t>
      </w:r>
    </w:p>
    <w:p w14:paraId="19CF98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1315</w:t>
      </w:r>
    </w:p>
    <w:p w14:paraId="4C10ADE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1321</w:t>
      </w:r>
    </w:p>
    <w:p w14:paraId="36EBA0C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1321</w:t>
      </w:r>
    </w:p>
    <w:p w14:paraId="0882C3F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1321</w:t>
      </w:r>
    </w:p>
    <w:p w14:paraId="1BA38E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1323</w:t>
      </w:r>
    </w:p>
    <w:p w14:paraId="6C8C73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1328</w:t>
      </w:r>
    </w:p>
    <w:p w14:paraId="63281D4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1329</w:t>
      </w:r>
    </w:p>
    <w:p w14:paraId="14F945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1329</w:t>
      </w:r>
    </w:p>
    <w:p w14:paraId="39ED201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1329</w:t>
      </w:r>
    </w:p>
    <w:p w14:paraId="58F5CA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1329</w:t>
      </w:r>
    </w:p>
    <w:p w14:paraId="686F4B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1330</w:t>
      </w:r>
    </w:p>
    <w:p w14:paraId="10B9696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1333</w:t>
      </w:r>
    </w:p>
    <w:p w14:paraId="340D62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1333</w:t>
      </w:r>
    </w:p>
    <w:p w14:paraId="0093DF7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1333</w:t>
      </w:r>
    </w:p>
    <w:p w14:paraId="43EF8F6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1334</w:t>
      </w:r>
    </w:p>
    <w:p w14:paraId="585E03D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1337</w:t>
      </w:r>
    </w:p>
    <w:p w14:paraId="29C734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1339</w:t>
      </w:r>
    </w:p>
    <w:p w14:paraId="5A394F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1344</w:t>
      </w:r>
    </w:p>
    <w:p w14:paraId="63B0DE5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1349</w:t>
      </w:r>
    </w:p>
    <w:p w14:paraId="134E2C9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1354</w:t>
      </w:r>
    </w:p>
    <w:p w14:paraId="39122C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1354</w:t>
      </w:r>
    </w:p>
    <w:p w14:paraId="093B22D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1354</w:t>
      </w:r>
    </w:p>
    <w:p w14:paraId="3CB4CF9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1356</w:t>
      </w:r>
    </w:p>
    <w:p w14:paraId="7F8D08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1358</w:t>
      </w:r>
    </w:p>
    <w:p w14:paraId="608F1A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1365</w:t>
      </w:r>
    </w:p>
    <w:p w14:paraId="6CF7151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1373</w:t>
      </w:r>
    </w:p>
    <w:p w14:paraId="5DF095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1373</w:t>
      </w:r>
    </w:p>
    <w:p w14:paraId="71B39FA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1373</w:t>
      </w:r>
    </w:p>
    <w:p w14:paraId="130090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1375</w:t>
      </w:r>
    </w:p>
    <w:p w14:paraId="17AAC5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intra-frequency measurement accuracy with FR2 serving cell and FR2 target cell</w:t>
      </w:r>
      <w:r>
        <w:tab/>
        <w:t>1377</w:t>
      </w:r>
    </w:p>
    <w:p w14:paraId="0D5F59C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1377</w:t>
      </w:r>
    </w:p>
    <w:p w14:paraId="1E044CD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1377</w:t>
      </w:r>
    </w:p>
    <w:p w14:paraId="260384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1377</w:t>
      </w:r>
    </w:p>
    <w:p w14:paraId="6FFB502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1378</w:t>
      </w:r>
    </w:p>
    <w:p w14:paraId="173E3E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1379</w:t>
      </w:r>
    </w:p>
    <w:p w14:paraId="49DF9C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Inter-frequency measurement accuracy with FR2 serving cell and FR2 TDD target cell</w:t>
      </w:r>
      <w:r>
        <w:tab/>
        <w:t>1381</w:t>
      </w:r>
    </w:p>
    <w:p w14:paraId="227BB0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1382</w:t>
      </w:r>
    </w:p>
    <w:p w14:paraId="7E37B45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1382</w:t>
      </w:r>
    </w:p>
    <w:p w14:paraId="3A0E9FE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1382</w:t>
      </w:r>
    </w:p>
    <w:p w14:paraId="5E1A795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1382</w:t>
      </w:r>
    </w:p>
    <w:p w14:paraId="38AE50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1383</w:t>
      </w:r>
    </w:p>
    <w:p w14:paraId="1249B04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1386</w:t>
      </w:r>
    </w:p>
    <w:p w14:paraId="2FFD0F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1386</w:t>
      </w:r>
    </w:p>
    <w:p w14:paraId="1A4A7A0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1386</w:t>
      </w:r>
    </w:p>
    <w:p w14:paraId="363918CB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1386</w:t>
      </w:r>
    </w:p>
    <w:p w14:paraId="4778F5F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1387</w:t>
      </w:r>
    </w:p>
    <w:p w14:paraId="0680025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1387</w:t>
      </w:r>
    </w:p>
    <w:p w14:paraId="77E734C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1388</w:t>
      </w:r>
    </w:p>
    <w:p w14:paraId="7BE16A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intra-frequency measurement accuracy with FR2 serving cell and FR2 TDD target cell</w:t>
      </w:r>
      <w:r>
        <w:tab/>
        <w:t>1389</w:t>
      </w:r>
    </w:p>
    <w:p w14:paraId="11CCE0A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1389</w:t>
      </w:r>
    </w:p>
    <w:p w14:paraId="7BD3F83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1389</w:t>
      </w:r>
    </w:p>
    <w:p w14:paraId="0DE6CFC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1389</w:t>
      </w:r>
    </w:p>
    <w:p w14:paraId="6ABE68F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1390</w:t>
      </w:r>
    </w:p>
    <w:p w14:paraId="25CEFF1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1391</w:t>
      </w:r>
    </w:p>
    <w:p w14:paraId="111BEF6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inter-frequency measurement accuracy with FR2 serving cell and FR2 TDD target cell</w:t>
      </w:r>
      <w:r>
        <w:tab/>
        <w:t>1393</w:t>
      </w:r>
    </w:p>
    <w:p w14:paraId="77BB9C5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1394</w:t>
      </w:r>
    </w:p>
    <w:p w14:paraId="736A1E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1394</w:t>
      </w:r>
    </w:p>
    <w:p w14:paraId="491D63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1394</w:t>
      </w:r>
    </w:p>
    <w:p w14:paraId="077B6EB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1394</w:t>
      </w:r>
    </w:p>
    <w:p w14:paraId="2553257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1395</w:t>
      </w:r>
    </w:p>
    <w:p w14:paraId="01D12EE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1401</w:t>
      </w:r>
    </w:p>
    <w:p w14:paraId="51014A9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1401</w:t>
      </w:r>
    </w:p>
    <w:p w14:paraId="3997EB5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1401</w:t>
      </w:r>
    </w:p>
    <w:p w14:paraId="142D0B1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1401</w:t>
      </w:r>
    </w:p>
    <w:p w14:paraId="1F0FC6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1401</w:t>
      </w:r>
    </w:p>
    <w:p w14:paraId="3B4899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 cell re-selection</w:t>
      </w:r>
      <w:r>
        <w:tab/>
        <w:t>1408</w:t>
      </w:r>
    </w:p>
    <w:p w14:paraId="6B3896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FR1-FR1 cell re-selection</w:t>
      </w:r>
      <w:r>
        <w:tab/>
        <w:t>1414</w:t>
      </w:r>
    </w:p>
    <w:p w14:paraId="74FF61F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1418</w:t>
      </w:r>
    </w:p>
    <w:p w14:paraId="045D18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1425</w:t>
      </w:r>
    </w:p>
    <w:p w14:paraId="027122F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1430</w:t>
      </w:r>
    </w:p>
    <w:p w14:paraId="495708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1437</w:t>
      </w:r>
    </w:p>
    <w:p w14:paraId="2AF15EC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1443</w:t>
      </w:r>
    </w:p>
    <w:p w14:paraId="08CEB6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1448</w:t>
      </w:r>
    </w:p>
    <w:p w14:paraId="7D2B6A9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1454</w:t>
      </w:r>
    </w:p>
    <w:p w14:paraId="05A5EAF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1456</w:t>
      </w:r>
    </w:p>
    <w:p w14:paraId="4933EF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1456</w:t>
      </w:r>
    </w:p>
    <w:p w14:paraId="686A9A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1460</w:t>
      </w:r>
    </w:p>
    <w:p w14:paraId="5CC1E9C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1465</w:t>
      </w:r>
    </w:p>
    <w:p w14:paraId="1631D3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1472</w:t>
      </w:r>
    </w:p>
    <w:p w14:paraId="10908FA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1478</w:t>
      </w:r>
    </w:p>
    <w:p w14:paraId="14E383B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1483</w:t>
      </w:r>
    </w:p>
    <w:p w14:paraId="77409DA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1489</w:t>
      </w:r>
    </w:p>
    <w:p w14:paraId="04EC126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1489</w:t>
      </w:r>
    </w:p>
    <w:p w14:paraId="6F8A453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TA validation using CG-SDT</w:t>
      </w:r>
      <w:r>
        <w:tab/>
        <w:t>1489</w:t>
      </w:r>
    </w:p>
    <w:p w14:paraId="268D51D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 TA Validation for CG-SDT</w:t>
      </w:r>
      <w:r>
        <w:tab/>
        <w:t>1490</w:t>
      </w:r>
    </w:p>
    <w:p w14:paraId="1689E52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1496</w:t>
      </w:r>
    </w:p>
    <w:p w14:paraId="4328AB3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1496</w:t>
      </w:r>
    </w:p>
    <w:p w14:paraId="0A3C15C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1496</w:t>
      </w:r>
    </w:p>
    <w:p w14:paraId="3E1B1A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1500</w:t>
      </w:r>
    </w:p>
    <w:p w14:paraId="30E3D3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1504</w:t>
      </w:r>
    </w:p>
    <w:p w14:paraId="2F38AF6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1507</w:t>
      </w:r>
    </w:p>
    <w:p w14:paraId="2CAEE08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Malgun Gothic"/>
        </w:rPr>
        <w:t>NR SA FR1 – E-UTRA handover with known target cell</w:t>
      </w:r>
      <w:r>
        <w:tab/>
        <w:t>1510</w:t>
      </w:r>
    </w:p>
    <w:p w14:paraId="4BE9A0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v4.2.0"/>
        </w:rPr>
        <w:t>NR SA FR1 – E-UTRA handover with unknown target cell</w:t>
      </w:r>
      <w:r>
        <w:tab/>
        <w:t>1518</w:t>
      </w:r>
    </w:p>
    <w:p w14:paraId="5CBA2E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1523</w:t>
      </w:r>
    </w:p>
    <w:p w14:paraId="6DA479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1529</w:t>
      </w:r>
    </w:p>
    <w:p w14:paraId="59CE4E7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1537</w:t>
      </w:r>
    </w:p>
    <w:p w14:paraId="5AA547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1542</w:t>
      </w:r>
    </w:p>
    <w:p w14:paraId="11A7A3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1551</w:t>
      </w:r>
    </w:p>
    <w:p w14:paraId="672AA5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1557</w:t>
      </w:r>
    </w:p>
    <w:p w14:paraId="6A1EB7C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1565</w:t>
      </w:r>
    </w:p>
    <w:p w14:paraId="377DB3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6.3.1.13 to 6.3.1.17</w:t>
      </w:r>
      <w:r>
        <w:tab/>
        <w:t>1573</w:t>
      </w:r>
    </w:p>
    <w:p w14:paraId="6C6962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color w:val="000000" w:themeColor="text1"/>
        </w:rPr>
        <w:t xml:space="preserve">NR SA FR1 </w:t>
      </w:r>
      <w:r w:rsidRPr="00DF56F6">
        <w:rPr>
          <w:rFonts w:cs="Arial"/>
          <w:snapToGrid w:val="0"/>
          <w:color w:val="000000" w:themeColor="text1"/>
        </w:rPr>
        <w:t>handover with unknown target cell</w:t>
      </w:r>
      <w:r w:rsidRPr="00DF56F6">
        <w:rPr>
          <w:rFonts w:cs="Arial"/>
          <w:color w:val="000000" w:themeColor="text1"/>
        </w:rPr>
        <w:t xml:space="preserve"> operating with 12 PRB SSB bandwidth</w:t>
      </w:r>
      <w:r>
        <w:tab/>
        <w:t>1573</w:t>
      </w:r>
    </w:p>
    <w:p w14:paraId="21E72F3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1575</w:t>
      </w:r>
    </w:p>
    <w:p w14:paraId="3D0BEC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1575</w:t>
      </w:r>
    </w:p>
    <w:p w14:paraId="0D6EBE4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1575</w:t>
      </w:r>
    </w:p>
    <w:p w14:paraId="6C8763A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1577</w:t>
      </w:r>
    </w:p>
    <w:p w14:paraId="21076CD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1581</w:t>
      </w:r>
    </w:p>
    <w:p w14:paraId="34E7462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1585</w:t>
      </w:r>
    </w:p>
    <w:p w14:paraId="277B1C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1589</w:t>
      </w:r>
    </w:p>
    <w:p w14:paraId="38EF65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1589</w:t>
      </w:r>
    </w:p>
    <w:p w14:paraId="530C3C3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1591</w:t>
      </w:r>
    </w:p>
    <w:p w14:paraId="176FD0E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1597</w:t>
      </w:r>
    </w:p>
    <w:p w14:paraId="37ADA7C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1603</w:t>
      </w:r>
    </w:p>
    <w:p w14:paraId="1C0A34D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1607</w:t>
      </w:r>
    </w:p>
    <w:p w14:paraId="4E9900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1612</w:t>
      </w:r>
    </w:p>
    <w:p w14:paraId="5EAB9EA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1612</w:t>
      </w:r>
    </w:p>
    <w:p w14:paraId="78F202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1613</w:t>
      </w:r>
    </w:p>
    <w:p w14:paraId="7752D07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1617</w:t>
      </w:r>
    </w:p>
    <w:p w14:paraId="3F13E46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1621</w:t>
      </w:r>
    </w:p>
    <w:p w14:paraId="792E43C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1621</w:t>
      </w:r>
    </w:p>
    <w:p w14:paraId="7EEABC2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1622</w:t>
      </w:r>
    </w:p>
    <w:p w14:paraId="0E41DB8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1629</w:t>
      </w:r>
    </w:p>
    <w:p w14:paraId="0F8E663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1636</w:t>
      </w:r>
    </w:p>
    <w:p w14:paraId="64F30B1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1643</w:t>
      </w:r>
    </w:p>
    <w:p w14:paraId="5AFE42E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1643</w:t>
      </w:r>
    </w:p>
    <w:p w14:paraId="6759A3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1653</w:t>
      </w:r>
    </w:p>
    <w:p w14:paraId="74D9FB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FR1-FR1 conditional handover</w:t>
      </w:r>
      <w:r>
        <w:tab/>
        <w:t>1660</w:t>
      </w:r>
    </w:p>
    <w:p w14:paraId="699881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1667</w:t>
      </w:r>
    </w:p>
    <w:p w14:paraId="1ABD1A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1675</w:t>
      </w:r>
    </w:p>
    <w:p w14:paraId="63B112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1684</w:t>
      </w:r>
    </w:p>
    <w:p w14:paraId="1B28528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1690</w:t>
      </w:r>
    </w:p>
    <w:p w14:paraId="74F38AB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1698</w:t>
      </w:r>
    </w:p>
    <w:p w14:paraId="3E1C8D3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LTM PCell Switch</w:t>
      </w:r>
      <w:r>
        <w:tab/>
        <w:t>1707</w:t>
      </w:r>
    </w:p>
    <w:p w14:paraId="6862DDA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1707</w:t>
      </w:r>
    </w:p>
    <w:p w14:paraId="33DF66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RACH-based Intra-frequency PCell switch from FR1 to FR1</w:t>
      </w:r>
      <w:r>
        <w:tab/>
        <w:t>1709</w:t>
      </w:r>
    </w:p>
    <w:p w14:paraId="1C78AE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RACH-based Inter-frequency LTM PCell switch from FR1 to FR1</w:t>
      </w:r>
      <w:r>
        <w:tab/>
        <w:t>1716</w:t>
      </w:r>
    </w:p>
    <w:p w14:paraId="5CBFDC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RACH-less Intra-frequency PCell switch from FR1 to FR1</w:t>
      </w:r>
      <w:r>
        <w:tab/>
        <w:t>1725</w:t>
      </w:r>
    </w:p>
    <w:p w14:paraId="478A65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1734</w:t>
      </w:r>
    </w:p>
    <w:p w14:paraId="2372578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LTM PSCell Switch</w:t>
      </w:r>
      <w:r>
        <w:tab/>
        <w:t>1743</w:t>
      </w:r>
    </w:p>
    <w:p w14:paraId="7494AF2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1743</w:t>
      </w:r>
    </w:p>
    <w:p w14:paraId="070F84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RACH-based intra-frequency LTM PSCell switch</w:t>
      </w:r>
      <w:r>
        <w:tab/>
        <w:t>1743</w:t>
      </w:r>
    </w:p>
    <w:p w14:paraId="794A5C6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1747</w:t>
      </w:r>
    </w:p>
    <w:p w14:paraId="34C818F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1747</w:t>
      </w:r>
    </w:p>
    <w:p w14:paraId="7B736AA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1747</w:t>
      </w:r>
    </w:p>
    <w:p w14:paraId="15CFE3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1748</w:t>
      </w:r>
    </w:p>
    <w:p w14:paraId="636727B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1754</w:t>
      </w:r>
    </w:p>
    <w:p w14:paraId="076AF7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1754</w:t>
      </w:r>
    </w:p>
    <w:p w14:paraId="2DB39A1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</w:t>
      </w:r>
      <w:r>
        <w:tab/>
        <w:t>1754</w:t>
      </w:r>
    </w:p>
    <w:p w14:paraId="5E2B8F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timing advance adjustment accuracy</w:t>
      </w:r>
      <w:r>
        <w:tab/>
        <w:t>1754</w:t>
      </w:r>
    </w:p>
    <w:p w14:paraId="482CA98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1759</w:t>
      </w:r>
    </w:p>
    <w:p w14:paraId="7470178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1759</w:t>
      </w:r>
    </w:p>
    <w:p w14:paraId="0B426E9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1759</w:t>
      </w:r>
    </w:p>
    <w:p w14:paraId="0E98FEF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1761</w:t>
      </w:r>
    </w:p>
    <w:p w14:paraId="1E79B2A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PCell configured with SSB-based RLM RS in non-DRX mode</w:t>
      </w:r>
      <w:r>
        <w:tab/>
        <w:t>1766</w:t>
      </w:r>
    </w:p>
    <w:p w14:paraId="3DC78C9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1772</w:t>
      </w:r>
    </w:p>
    <w:p w14:paraId="2B69EB4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PCell configured with SSB-based RLM RS in DRX mode</w:t>
      </w:r>
      <w:r>
        <w:tab/>
        <w:t>1778</w:t>
      </w:r>
    </w:p>
    <w:p w14:paraId="1973DB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1783</w:t>
      </w:r>
    </w:p>
    <w:p w14:paraId="0CC745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1790</w:t>
      </w:r>
    </w:p>
    <w:p w14:paraId="53CE3F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1797</w:t>
      </w:r>
    </w:p>
    <w:p w14:paraId="2A59F8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1803</w:t>
      </w:r>
    </w:p>
    <w:p w14:paraId="58A833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1810</w:t>
      </w:r>
    </w:p>
    <w:p w14:paraId="47C391E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1816</w:t>
      </w:r>
    </w:p>
    <w:p w14:paraId="34C1B28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1824</w:t>
      </w:r>
    </w:p>
    <w:p w14:paraId="05EA837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color w:val="000000" w:themeColor="text1"/>
        </w:rPr>
        <w:t xml:space="preserve">NR SA FR1 </w:t>
      </w:r>
      <w:r w:rsidRPr="00DF56F6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1824</w:t>
      </w:r>
    </w:p>
    <w:p w14:paraId="10C23C5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FR1 </w:t>
      </w:r>
      <w:r w:rsidRPr="00DF56F6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1827</w:t>
      </w:r>
    </w:p>
    <w:p w14:paraId="069143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FR1 </w:t>
      </w:r>
      <w:r>
        <w:t>Radio Link Monitoring In-sync Test for PCell with 3MHz Channel Bandwidth configured with SSB-based RLM RS in non-DRX mode</w:t>
      </w:r>
      <w:r>
        <w:tab/>
        <w:t>1830</w:t>
      </w:r>
    </w:p>
    <w:p w14:paraId="0DC515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1832</w:t>
      </w:r>
    </w:p>
    <w:p w14:paraId="5CCBEF9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1835</w:t>
      </w:r>
    </w:p>
    <w:p w14:paraId="16B363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1835</w:t>
      </w:r>
    </w:p>
    <w:p w14:paraId="7AFA11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1838</w:t>
      </w:r>
    </w:p>
    <w:p w14:paraId="668AEB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1843</w:t>
      </w:r>
    </w:p>
    <w:p w14:paraId="7A89AAF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1848</w:t>
      </w:r>
    </w:p>
    <w:p w14:paraId="0E7033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1848</w:t>
      </w:r>
    </w:p>
    <w:p w14:paraId="0183CFB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1850</w:t>
      </w:r>
    </w:p>
    <w:p w14:paraId="38C3FB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1863</w:t>
      </w:r>
    </w:p>
    <w:p w14:paraId="518F09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1864</w:t>
      </w:r>
    </w:p>
    <w:p w14:paraId="777A11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1866</w:t>
      </w:r>
    </w:p>
    <w:p w14:paraId="20FED19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1875</w:t>
      </w:r>
    </w:p>
    <w:p w14:paraId="6ABA6E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1884</w:t>
      </w:r>
    </w:p>
    <w:p w14:paraId="0D3317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1884</w:t>
      </w:r>
    </w:p>
    <w:p w14:paraId="7C0E75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1891</w:t>
      </w:r>
    </w:p>
    <w:p w14:paraId="51ADF01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lang w:eastAsia="zh-CN"/>
        </w:rPr>
        <w:t>6.5.3.12 to 6.5.3.14</w:t>
      </w:r>
      <w:r>
        <w:tab/>
        <w:t>1895</w:t>
      </w:r>
    </w:p>
    <w:p w14:paraId="18E0267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zh-CN"/>
        </w:rPr>
        <w:t>NR SA FR1 TRS based SCell Activation of SSB-less SCell in inter-band CA in non-DRX</w:t>
      </w:r>
      <w:r>
        <w:tab/>
        <w:t>1895</w:t>
      </w:r>
    </w:p>
    <w:p w14:paraId="6A30EF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zh-TW"/>
        </w:rPr>
        <w:t>NR SA FR1 Inter-band SSB-less SCell Activation based on A-TRS in non-DRX</w:t>
      </w:r>
      <w:r>
        <w:tab/>
        <w:t>1902</w:t>
      </w:r>
    </w:p>
    <w:p w14:paraId="726BC73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1910</w:t>
      </w:r>
    </w:p>
    <w:p w14:paraId="2BC6509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1910</w:t>
      </w:r>
    </w:p>
    <w:p w14:paraId="720F636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 UE UL carrier RRC reconfiguration delay</w:t>
      </w:r>
      <w:r>
        <w:tab/>
        <w:t>1910</w:t>
      </w:r>
    </w:p>
    <w:p w14:paraId="5364AA5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1917</w:t>
      </w:r>
    </w:p>
    <w:p w14:paraId="57E718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1917</w:t>
      </w:r>
    </w:p>
    <w:p w14:paraId="57A6CB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1920</w:t>
      </w:r>
    </w:p>
    <w:p w14:paraId="34CEFAF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1929</w:t>
      </w:r>
    </w:p>
    <w:p w14:paraId="037D89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1937</w:t>
      </w:r>
    </w:p>
    <w:p w14:paraId="0215A1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1944</w:t>
      </w:r>
    </w:p>
    <w:p w14:paraId="12D07F7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1952</w:t>
      </w:r>
    </w:p>
    <w:p w14:paraId="63B5AE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1960</w:t>
      </w:r>
    </w:p>
    <w:p w14:paraId="4BE11D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1967</w:t>
      </w:r>
    </w:p>
    <w:p w14:paraId="162EE5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SSB-based Beam Failure Detection and Link Recovery in non-DRX mode for a UE operating on a cell with 3 MHz BW</w:t>
      </w:r>
      <w:r>
        <w:tab/>
        <w:t>1975</w:t>
      </w:r>
    </w:p>
    <w:p w14:paraId="20272C0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1977</w:t>
      </w:r>
    </w:p>
    <w:p w14:paraId="19CFE7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1977</w:t>
      </w:r>
    </w:p>
    <w:p w14:paraId="57E92CA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1977</w:t>
      </w:r>
    </w:p>
    <w:p w14:paraId="27628E3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1979</w:t>
      </w:r>
    </w:p>
    <w:p w14:paraId="0AF6600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1989</w:t>
      </w:r>
    </w:p>
    <w:p w14:paraId="28CF693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1998</w:t>
      </w:r>
    </w:p>
    <w:p w14:paraId="3803B64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1998</w:t>
      </w:r>
    </w:p>
    <w:p w14:paraId="01737E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1998</w:t>
      </w:r>
    </w:p>
    <w:p w14:paraId="46BE74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2006</w:t>
      </w:r>
    </w:p>
    <w:p w14:paraId="1379CF8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2006</w:t>
      </w:r>
    </w:p>
    <w:p w14:paraId="431B8CE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2006</w:t>
      </w:r>
    </w:p>
    <w:p w14:paraId="12F8E3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2016</w:t>
      </w:r>
    </w:p>
    <w:p w14:paraId="7142CC9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2016</w:t>
      </w:r>
    </w:p>
    <w:p w14:paraId="2AB0BDC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2016</w:t>
      </w:r>
    </w:p>
    <w:p w14:paraId="596CBF2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2017</w:t>
      </w:r>
    </w:p>
    <w:p w14:paraId="3BED0DE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2024</w:t>
      </w:r>
    </w:p>
    <w:p w14:paraId="103C65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2024</w:t>
      </w:r>
    </w:p>
    <w:p w14:paraId="780D3F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2024</w:t>
      </w:r>
    </w:p>
    <w:p w14:paraId="2F433C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2030</w:t>
      </w:r>
    </w:p>
    <w:p w14:paraId="417D82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 w:cs="Arial"/>
        </w:rPr>
        <w:t xml:space="preserve">NR SA FR1 </w:t>
      </w:r>
      <w:r w:rsidRPr="00DF56F6">
        <w:rPr>
          <w:rFonts w:cs="Arial"/>
        </w:rPr>
        <w:t xml:space="preserve">DL </w:t>
      </w:r>
      <w:r w:rsidRPr="00DF56F6">
        <w:rPr>
          <w:rFonts w:cs="Arial"/>
          <w:lang w:eastAsia="zh-CN"/>
        </w:rPr>
        <w:t>i</w:t>
      </w:r>
      <w:r w:rsidRPr="00DF56F6">
        <w:rPr>
          <w:rFonts w:cs="Arial"/>
        </w:rPr>
        <w:t>nterruptions at switching between two uplink carriers with two transmit antenna connectors</w:t>
      </w:r>
      <w:r>
        <w:tab/>
        <w:t>2035</w:t>
      </w:r>
    </w:p>
    <w:p w14:paraId="071223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2035</w:t>
      </w:r>
    </w:p>
    <w:p w14:paraId="5DDDC10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2036</w:t>
      </w:r>
    </w:p>
    <w:p w14:paraId="1F4337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2042</w:t>
      </w:r>
    </w:p>
    <w:p w14:paraId="70BEDDD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2047</w:t>
      </w:r>
    </w:p>
    <w:p w14:paraId="6552B06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2047</w:t>
      </w:r>
    </w:p>
    <w:p w14:paraId="3045DA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2048</w:t>
      </w:r>
    </w:p>
    <w:p w14:paraId="02D28EA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2054</w:t>
      </w:r>
    </w:p>
    <w:p w14:paraId="62B6BE5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2061</w:t>
      </w:r>
    </w:p>
    <w:p w14:paraId="17B0A8C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2061</w:t>
      </w:r>
    </w:p>
    <w:p w14:paraId="6F47F2B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2061</w:t>
      </w:r>
    </w:p>
    <w:p w14:paraId="363682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2067</w:t>
      </w:r>
    </w:p>
    <w:p w14:paraId="6427785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2074</w:t>
      </w:r>
    </w:p>
    <w:p w14:paraId="5940C9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2074</w:t>
      </w:r>
    </w:p>
    <w:p w14:paraId="257CEF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2074</w:t>
      </w:r>
    </w:p>
    <w:p w14:paraId="44FB3B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2080</w:t>
      </w:r>
    </w:p>
    <w:p w14:paraId="7528D7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2087</w:t>
      </w:r>
    </w:p>
    <w:p w14:paraId="3AEFBB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2092</w:t>
      </w:r>
    </w:p>
    <w:p w14:paraId="1A08072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2098</w:t>
      </w:r>
    </w:p>
    <w:p w14:paraId="4107172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2098</w:t>
      </w:r>
    </w:p>
    <w:p w14:paraId="4810A8B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2099</w:t>
      </w:r>
    </w:p>
    <w:p w14:paraId="42250AA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6.5.9 to 6.5.11</w:t>
      </w:r>
      <w:r>
        <w:tab/>
        <w:t>2105</w:t>
      </w:r>
    </w:p>
    <w:p w14:paraId="2216C63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2105</w:t>
      </w:r>
    </w:p>
    <w:p w14:paraId="5EC011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2105</w:t>
      </w:r>
    </w:p>
    <w:p w14:paraId="097EEC1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subsequent CPC from FR1-FR1 NR-DC to FR1-FR1 NR-DC</w:t>
      </w:r>
      <w:r>
        <w:tab/>
        <w:t>2105</w:t>
      </w:r>
    </w:p>
    <w:p w14:paraId="65348F70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2106</w:t>
      </w:r>
    </w:p>
    <w:p w14:paraId="2C6FAE6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subsequent CPA from FR1-FR1 NR-DC to FR1-FR1 NR-DC</w:t>
      </w:r>
      <w:r>
        <w:tab/>
        <w:t>2106</w:t>
      </w:r>
    </w:p>
    <w:p w14:paraId="538282C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FR1-FR1 NR-DC to FR1-FR1 NR-DC</w:t>
      </w:r>
      <w:r>
        <w:tab/>
        <w:t>2107</w:t>
      </w:r>
    </w:p>
    <w:p w14:paraId="50DFF2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subsequent CPA from FR1-FR1 NR-DC to FR1-FR1 NR-DC</w:t>
      </w:r>
      <w:r>
        <w:tab/>
        <w:t>2111</w:t>
      </w:r>
    </w:p>
    <w:p w14:paraId="3A69A28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2115</w:t>
      </w:r>
    </w:p>
    <w:p w14:paraId="018E016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2115</w:t>
      </w:r>
    </w:p>
    <w:p w14:paraId="3FD94B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joint TCI state switch for mDCI with two TA when RTD is larger than CP</w:t>
      </w:r>
      <w:r>
        <w:tab/>
        <w:t>2116</w:t>
      </w:r>
    </w:p>
    <w:p w14:paraId="0E4285B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2127</w:t>
      </w:r>
    </w:p>
    <w:p w14:paraId="2910686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2127</w:t>
      </w:r>
    </w:p>
    <w:p w14:paraId="7582876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2127</w:t>
      </w:r>
    </w:p>
    <w:p w14:paraId="2B91F6B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2132</w:t>
      </w:r>
    </w:p>
    <w:p w14:paraId="19B2215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2137</w:t>
      </w:r>
    </w:p>
    <w:p w14:paraId="61B6118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2142</w:t>
      </w:r>
    </w:p>
    <w:p w14:paraId="20CB12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2148</w:t>
      </w:r>
    </w:p>
    <w:p w14:paraId="298CDE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2153</w:t>
      </w:r>
    </w:p>
    <w:p w14:paraId="1C4AE2A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2157</w:t>
      </w:r>
    </w:p>
    <w:p w14:paraId="7FE574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2161</w:t>
      </w:r>
    </w:p>
    <w:p w14:paraId="20B1A6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2165</w:t>
      </w:r>
    </w:p>
    <w:p w14:paraId="5A4438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2170</w:t>
      </w:r>
    </w:p>
    <w:p w14:paraId="063D15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2175</w:t>
      </w:r>
    </w:p>
    <w:p w14:paraId="70657B9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2175</w:t>
      </w:r>
    </w:p>
    <w:p w14:paraId="004317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2178</w:t>
      </w:r>
    </w:p>
    <w:p w14:paraId="28FA222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2183</w:t>
      </w:r>
    </w:p>
    <w:p w14:paraId="1EFC6B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2183</w:t>
      </w:r>
    </w:p>
    <w:p w14:paraId="54ACBE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2186</w:t>
      </w:r>
    </w:p>
    <w:p w14:paraId="02091C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2192</w:t>
      </w:r>
    </w:p>
    <w:p w14:paraId="32896F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2198</w:t>
      </w:r>
    </w:p>
    <w:p w14:paraId="5D8F82C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2198</w:t>
      </w:r>
    </w:p>
    <w:p w14:paraId="65988E6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2198</w:t>
      </w:r>
    </w:p>
    <w:p w14:paraId="289B6F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2204</w:t>
      </w:r>
    </w:p>
    <w:p w14:paraId="6E0FF9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2210</w:t>
      </w:r>
    </w:p>
    <w:p w14:paraId="75E76C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2210</w:t>
      </w:r>
    </w:p>
    <w:p w14:paraId="4A46B97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2210</w:t>
      </w:r>
    </w:p>
    <w:p w14:paraId="1644CEF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2215</w:t>
      </w:r>
    </w:p>
    <w:p w14:paraId="68C576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2221</w:t>
      </w:r>
    </w:p>
    <w:p w14:paraId="7A5E495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2227</w:t>
      </w:r>
    </w:p>
    <w:p w14:paraId="0E3032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2233</w:t>
      </w:r>
    </w:p>
    <w:p w14:paraId="69FFAC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2240</w:t>
      </w:r>
    </w:p>
    <w:p w14:paraId="109C956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2248</w:t>
      </w:r>
    </w:p>
    <w:p w14:paraId="621C069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</w:t>
      </w:r>
      <w:r>
        <w:tab/>
        <w:t>2251</w:t>
      </w:r>
    </w:p>
    <w:p w14:paraId="683623A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2251</w:t>
      </w:r>
    </w:p>
    <w:p w14:paraId="0002921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2255</w:t>
      </w:r>
    </w:p>
    <w:p w14:paraId="7DAC31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2262</w:t>
      </w:r>
    </w:p>
    <w:p w14:paraId="51E8B3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DF56F6">
        <w:rPr>
          <w:snapToGrid w:val="0"/>
        </w:rPr>
        <w:t>for UE configured with highSpeedMeasFlag-r16</w:t>
      </w:r>
      <w:r>
        <w:tab/>
        <w:t>2268</w:t>
      </w:r>
    </w:p>
    <w:p w14:paraId="6747406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2276</w:t>
      </w:r>
    </w:p>
    <w:p w14:paraId="337E83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2276</w:t>
      </w:r>
    </w:p>
    <w:p w14:paraId="178164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SSB-based L1-RSRP measurement in non-DRX</w:t>
      </w:r>
      <w:r>
        <w:tab/>
        <w:t>2277</w:t>
      </w:r>
    </w:p>
    <w:p w14:paraId="5A075E5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SSB-based L1-RSRP measurement in DRX</w:t>
      </w:r>
      <w:r>
        <w:tab/>
        <w:t>2281</w:t>
      </w:r>
    </w:p>
    <w:p w14:paraId="67BAB9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CSI-RS-based L1-RSRP measurement in non-DRX</w:t>
      </w:r>
      <w:r>
        <w:tab/>
        <w:t>2284</w:t>
      </w:r>
    </w:p>
    <w:p w14:paraId="017975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CSI-RS-based L1-RSRP measurement in DRX</w:t>
      </w:r>
      <w:r>
        <w:tab/>
        <w:t>2289</w:t>
      </w:r>
    </w:p>
    <w:p w14:paraId="2B9AD9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zh-CN"/>
        </w:rPr>
        <w:t>NR SA FR1 SSB-based L1-RSRP measurement in DRX for UE configured with highSpeedMeasFlag-r16</w:t>
      </w:r>
      <w:r>
        <w:tab/>
        <w:t>2292</w:t>
      </w:r>
    </w:p>
    <w:p w14:paraId="6E96C3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zh-CN"/>
        </w:rPr>
        <w:t>NR SA FR1 Inter-cell SSB based L1-RSRP measurements on PCell in DRX</w:t>
      </w:r>
      <w:r>
        <w:tab/>
        <w:t>2297</w:t>
      </w:r>
    </w:p>
    <w:p w14:paraId="28D67C6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UTRAN measurements</w:t>
      </w:r>
      <w:r>
        <w:tab/>
        <w:t>2302</w:t>
      </w:r>
    </w:p>
    <w:p w14:paraId="476F19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2302</w:t>
      </w:r>
    </w:p>
    <w:p w14:paraId="0C253E5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2308</w:t>
      </w:r>
    </w:p>
    <w:p w14:paraId="0BD67B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2308</w:t>
      </w:r>
    </w:p>
    <w:p w14:paraId="3E4833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2308</w:t>
      </w:r>
    </w:p>
    <w:p w14:paraId="72E3C1A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2314</w:t>
      </w:r>
    </w:p>
    <w:p w14:paraId="2688C0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2314</w:t>
      </w:r>
    </w:p>
    <w:p w14:paraId="673FFF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intra-frequency CGI identification of NR neighbour cell in FR1</w:t>
      </w:r>
      <w:r>
        <w:tab/>
        <w:t>2316</w:t>
      </w:r>
    </w:p>
    <w:p w14:paraId="1D45CD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Identification of a new CGI of inter-RAT E-UTRA cell </w:t>
      </w:r>
      <w:r w:rsidRPr="00DF56F6">
        <w:rPr>
          <w:snapToGrid w:val="0"/>
          <w:lang w:eastAsia="zh-CN"/>
        </w:rPr>
        <w:t>using</w:t>
      </w:r>
      <w:r w:rsidRPr="00DF56F6">
        <w:rPr>
          <w:snapToGrid w:val="0"/>
        </w:rPr>
        <w:t xml:space="preserve"> autonomous gaps in NR SA</w:t>
      </w:r>
      <w:r>
        <w:tab/>
        <w:t>2322</w:t>
      </w:r>
    </w:p>
    <w:p w14:paraId="19E9291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2326</w:t>
      </w:r>
    </w:p>
    <w:p w14:paraId="20D990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2326</w:t>
      </w:r>
    </w:p>
    <w:p w14:paraId="558E11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NR SA FR1 CSI-RS based CMR </w:t>
      </w:r>
      <w:r>
        <w:t>and no dedicated IMR</w:t>
      </w:r>
      <w:r w:rsidRPr="00DF56F6">
        <w:rPr>
          <w:snapToGrid w:val="0"/>
        </w:rPr>
        <w:t xml:space="preserve"> L1-SINR measurement in DRX</w:t>
      </w:r>
      <w:r>
        <w:tab/>
        <w:t>2326</w:t>
      </w:r>
    </w:p>
    <w:p w14:paraId="4654AB7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CMR and dedicated IMR L1-SINR measurement in non-DRX</w:t>
      </w:r>
      <w:r>
        <w:tab/>
        <w:t>2332</w:t>
      </w:r>
    </w:p>
    <w:p w14:paraId="3941DF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NR SA FR1 CSI-RS based CMR </w:t>
      </w:r>
      <w:r>
        <w:t>and dedicated IMR</w:t>
      </w:r>
      <w:r w:rsidRPr="00DF56F6">
        <w:rPr>
          <w:snapToGrid w:val="0"/>
        </w:rPr>
        <w:t xml:space="preserve"> L1-SINR measurement in non-DRX</w:t>
      </w:r>
      <w:r>
        <w:tab/>
        <w:t>2338</w:t>
      </w:r>
    </w:p>
    <w:p w14:paraId="2F16B6C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2344</w:t>
      </w:r>
    </w:p>
    <w:p w14:paraId="156E23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2344</w:t>
      </w:r>
    </w:p>
    <w:p w14:paraId="3D5FEB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2344</w:t>
      </w:r>
    </w:p>
    <w:p w14:paraId="23CC164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report for fast CA/DC setup</w:t>
      </w:r>
      <w:r>
        <w:tab/>
        <w:t>2345</w:t>
      </w:r>
    </w:p>
    <w:p w14:paraId="67803C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DF56F6">
        <w:rPr>
          <w:rFonts w:eastAsia="SimSun"/>
        </w:rPr>
        <w:t xml:space="preserve"> Idle mode CA/DC measurement for FR1</w:t>
      </w:r>
      <w:r>
        <w:tab/>
        <w:t>2346</w:t>
      </w:r>
    </w:p>
    <w:p w14:paraId="3D8F5B4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eastAsia="ja-JP"/>
        </w:rPr>
        <w:t>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FR1 Idle mode fast CA/DC eEMR measurement</w:t>
      </w:r>
      <w:r>
        <w:tab/>
        <w:t>2357</w:t>
      </w:r>
    </w:p>
    <w:p w14:paraId="3FADDA2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eastAsia="ja-JP"/>
        </w:rPr>
        <w:t>6.6.9.3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FR1 Idle mode fast CA/DC cell reselection measurement without valid reporting</w:t>
      </w:r>
      <w:r>
        <w:tab/>
        <w:t>2360</w:t>
      </w:r>
    </w:p>
    <w:p w14:paraId="0B980E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eastAsia="ja-JP"/>
        </w:rPr>
        <w:t>6.6.9.4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FR1 Idle mode fast CA/DC cell reselection measurement with valid reporting</w:t>
      </w:r>
      <w:r>
        <w:tab/>
        <w:t>2364</w:t>
      </w:r>
    </w:p>
    <w:p w14:paraId="6377AEE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2367</w:t>
      </w:r>
    </w:p>
    <w:p w14:paraId="017DCCA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DF56F6">
        <w:rPr>
          <w:rFonts w:eastAsia="MS Mincho"/>
        </w:rPr>
        <w:t xml:space="preserve">inter-RAT </w:t>
      </w:r>
      <w:r>
        <w:t>CA/DC Measurements</w:t>
      </w:r>
      <w:r>
        <w:tab/>
        <w:t>2367</w:t>
      </w:r>
    </w:p>
    <w:p w14:paraId="522007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2367</w:t>
      </w:r>
    </w:p>
    <w:p w14:paraId="31DA9F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rFonts w:eastAsia="MS Mincho"/>
        </w:rPr>
        <w:t>Idle Mode measurements of inter-RAT CA candidate cells for early reporting</w:t>
      </w:r>
      <w:r>
        <w:tab/>
        <w:t>2368</w:t>
      </w:r>
    </w:p>
    <w:p w14:paraId="2B184F6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2380</w:t>
      </w:r>
    </w:p>
    <w:p w14:paraId="5EAAA05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2380</w:t>
      </w:r>
    </w:p>
    <w:p w14:paraId="52D5405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2380</w:t>
      </w:r>
    </w:p>
    <w:p w14:paraId="5A11CE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F56F6">
        <w:rPr>
          <w:snapToGrid w:val="0"/>
        </w:rPr>
        <w:t>SA FR1 event triggered reporting tests with autonomous activation/deactivation Pre-MG</w:t>
      </w:r>
      <w:r>
        <w:tab/>
        <w:t>2383</w:t>
      </w:r>
    </w:p>
    <w:p w14:paraId="783950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F56F6">
        <w:rPr>
          <w:snapToGrid w:val="0"/>
        </w:rPr>
        <w:t>SA FR1 event triggered reporting tests with pre-configured measurement gaps and network-controlled activation/deactivation</w:t>
      </w:r>
      <w:r>
        <w:tab/>
        <w:t>2389</w:t>
      </w:r>
    </w:p>
    <w:p w14:paraId="49C28CD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event triggered reporting tests with concurrent gaps</w:t>
      </w:r>
      <w:r>
        <w:tab/>
        <w:t>2397</w:t>
      </w:r>
    </w:p>
    <w:p w14:paraId="47A147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2397</w:t>
      </w:r>
    </w:p>
    <w:p w14:paraId="11504D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2400</w:t>
      </w:r>
    </w:p>
    <w:p w14:paraId="50AD6C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2408</w:t>
      </w:r>
    </w:p>
    <w:p w14:paraId="281BB0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2415</w:t>
      </w:r>
    </w:p>
    <w:p w14:paraId="493BA5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2427</w:t>
      </w:r>
    </w:p>
    <w:p w14:paraId="104BCD6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event triggered reporting tests with NCSG</w:t>
      </w:r>
      <w:r>
        <w:tab/>
        <w:t>2436</w:t>
      </w:r>
    </w:p>
    <w:p w14:paraId="47128E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2436</w:t>
      </w:r>
    </w:p>
    <w:p w14:paraId="2DF582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DF56F6">
        <w:rPr>
          <w:rFonts w:eastAsia="PMingLiU"/>
          <w:lang w:eastAsia="zh-TW"/>
        </w:rPr>
        <w:t>with NCSG under non-DRX in FR1</w:t>
      </w:r>
      <w:r>
        <w:tab/>
        <w:t>2441</w:t>
      </w:r>
    </w:p>
    <w:p w14:paraId="3EA269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NR SA FR1 event-triggered reporting tests for FR1 with NCSG for inter-frequency measurement</w:t>
      </w:r>
      <w:r>
        <w:tab/>
        <w:t>2447</w:t>
      </w:r>
    </w:p>
    <w:p w14:paraId="77BB365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2453</w:t>
      </w:r>
    </w:p>
    <w:p w14:paraId="6420237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2461</w:t>
      </w:r>
    </w:p>
    <w:p w14:paraId="3FFE265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2467</w:t>
      </w:r>
    </w:p>
    <w:p w14:paraId="1411865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2467</w:t>
      </w:r>
    </w:p>
    <w:p w14:paraId="7F5C5E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2470</w:t>
      </w:r>
    </w:p>
    <w:p w14:paraId="15A0324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2474</w:t>
      </w:r>
    </w:p>
    <w:p w14:paraId="3DB49E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2474</w:t>
      </w:r>
    </w:p>
    <w:p w14:paraId="552D0D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2477</w:t>
      </w:r>
    </w:p>
    <w:p w14:paraId="3C65801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SA event triggered reporting tests with concurrent gaps including Pre-MG</w:t>
      </w:r>
      <w:r>
        <w:tab/>
        <w:t>2481</w:t>
      </w:r>
    </w:p>
    <w:p w14:paraId="1CF103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2481</w:t>
      </w:r>
    </w:p>
    <w:p w14:paraId="653231B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and FR1-FR1 event-triggered reporting with concurrent Type-2 measurement gap and Pre-MG</w:t>
      </w:r>
      <w:r>
        <w:tab/>
        <w:t>2483</w:t>
      </w:r>
    </w:p>
    <w:p w14:paraId="51A9ED2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two concurrent Pre-MGs</w:t>
      </w:r>
      <w:r>
        <w:tab/>
        <w:t>2491</w:t>
      </w:r>
    </w:p>
    <w:p w14:paraId="7EFCE44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 xml:space="preserve"> SA event triggered reporting tests with concurrent gaps including NCSG</w:t>
      </w:r>
      <w:r>
        <w:tab/>
        <w:t>2499</w:t>
      </w:r>
    </w:p>
    <w:p w14:paraId="46CEB7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2499</w:t>
      </w:r>
    </w:p>
    <w:p w14:paraId="037234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with concurrent Type-2 measurement gap and NCSG</w:t>
      </w:r>
      <w:r>
        <w:tab/>
        <w:t>2500</w:t>
      </w:r>
    </w:p>
    <w:p w14:paraId="4F67DB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two concurrent NCSGs</w:t>
      </w:r>
      <w:r>
        <w:tab/>
        <w:t>2506</w:t>
      </w:r>
    </w:p>
    <w:p w14:paraId="5E6908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and FR1-FR1 event triggered reporting with concurrent Type-2 measurement gap and NCSG</w:t>
      </w:r>
      <w:r>
        <w:tab/>
        <w:t>2513</w:t>
      </w:r>
    </w:p>
    <w:p w14:paraId="7E797CA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2520</w:t>
      </w:r>
    </w:p>
    <w:p w14:paraId="15AF3F4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2520</w:t>
      </w:r>
    </w:p>
    <w:p w14:paraId="7F1B33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event-triggered reporting without gap with interruptions</w:t>
      </w:r>
      <w:r>
        <w:tab/>
        <w:t>2526</w:t>
      </w:r>
    </w:p>
    <w:p w14:paraId="51A5C5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event-triggered reporting without gap with interruption with SSB index</w:t>
      </w:r>
      <w:r>
        <w:tab/>
        <w:t>2533</w:t>
      </w:r>
    </w:p>
    <w:p w14:paraId="5F9A7F6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event-triggered reporting without gap with interruption</w:t>
      </w:r>
      <w:r>
        <w:tab/>
        <w:t>2539</w:t>
      </w:r>
    </w:p>
    <w:p w14:paraId="4515B5A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event-triggered reporting without gap without interruption</w:t>
      </w:r>
      <w:r>
        <w:tab/>
        <w:t>2546</w:t>
      </w:r>
    </w:p>
    <w:p w14:paraId="6CE6CC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event-triggered reporting without gap without interruption</w:t>
      </w:r>
      <w:r>
        <w:tab/>
        <w:t>2551</w:t>
      </w:r>
    </w:p>
    <w:p w14:paraId="6D4C3F2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NR - E-UTRAN event-triggered without measurement gaps</w:t>
      </w:r>
      <w:r>
        <w:tab/>
        <w:t>2558</w:t>
      </w:r>
    </w:p>
    <w:p w14:paraId="211F6AC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2558</w:t>
      </w:r>
    </w:p>
    <w:p w14:paraId="4D4F086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2560</w:t>
      </w:r>
    </w:p>
    <w:p w14:paraId="6C029AF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interruption outside gap</w:t>
      </w:r>
      <w:r>
        <w:tab/>
        <w:t>2568</w:t>
      </w:r>
    </w:p>
    <w:p w14:paraId="3B006C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when CRS contained within active DL BWP</w:t>
      </w:r>
      <w:r>
        <w:tab/>
        <w:t>2576</w:t>
      </w:r>
    </w:p>
    <w:p w14:paraId="1A42977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2584</w:t>
      </w:r>
    </w:p>
    <w:p w14:paraId="07BAAF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2584</w:t>
      </w:r>
    </w:p>
    <w:p w14:paraId="1FF98B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2585</w:t>
      </w:r>
    </w:p>
    <w:p w14:paraId="435B1C4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2592</w:t>
      </w:r>
    </w:p>
    <w:p w14:paraId="195969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2592</w:t>
      </w:r>
    </w:p>
    <w:p w14:paraId="161DF33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2593</w:t>
      </w:r>
    </w:p>
    <w:p w14:paraId="1608C3D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2599</w:t>
      </w:r>
    </w:p>
    <w:p w14:paraId="694D41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2599</w:t>
      </w:r>
    </w:p>
    <w:p w14:paraId="53DB9E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2601</w:t>
      </w:r>
    </w:p>
    <w:p w14:paraId="2B57770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2608</w:t>
      </w:r>
    </w:p>
    <w:p w14:paraId="557E438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2608</w:t>
      </w:r>
    </w:p>
    <w:p w14:paraId="67F243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2608</w:t>
      </w:r>
    </w:p>
    <w:p w14:paraId="540CBA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2608</w:t>
      </w:r>
    </w:p>
    <w:p w14:paraId="076D4EF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2608</w:t>
      </w:r>
    </w:p>
    <w:p w14:paraId="077B9D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2615</w:t>
      </w:r>
    </w:p>
    <w:p w14:paraId="2C6802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2617</w:t>
      </w:r>
    </w:p>
    <w:p w14:paraId="2D24314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2617</w:t>
      </w:r>
    </w:p>
    <w:p w14:paraId="60822D6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2624</w:t>
      </w:r>
    </w:p>
    <w:p w14:paraId="7D13C6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2626</w:t>
      </w:r>
    </w:p>
    <w:p w14:paraId="7AC10A5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2626</w:t>
      </w:r>
    </w:p>
    <w:p w14:paraId="5AB58C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2626</w:t>
      </w:r>
    </w:p>
    <w:p w14:paraId="01EE65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2630</w:t>
      </w:r>
    </w:p>
    <w:p w14:paraId="31A5BFD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2630</w:t>
      </w:r>
    </w:p>
    <w:p w14:paraId="3EBC705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2634</w:t>
      </w:r>
    </w:p>
    <w:p w14:paraId="5E2ED26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2636</w:t>
      </w:r>
    </w:p>
    <w:p w14:paraId="4549E17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2636</w:t>
      </w:r>
    </w:p>
    <w:p w14:paraId="3E5AEF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2636</w:t>
      </w:r>
    </w:p>
    <w:p w14:paraId="41A457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2640</w:t>
      </w:r>
    </w:p>
    <w:p w14:paraId="58B03A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2640</w:t>
      </w:r>
    </w:p>
    <w:p w14:paraId="7BC9B6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2644</w:t>
      </w:r>
    </w:p>
    <w:p w14:paraId="047C902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2645</w:t>
      </w:r>
    </w:p>
    <w:p w14:paraId="39B1DB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2645</w:t>
      </w:r>
    </w:p>
    <w:p w14:paraId="773495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2646</w:t>
      </w:r>
    </w:p>
    <w:p w14:paraId="374B5C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2646</w:t>
      </w:r>
    </w:p>
    <w:p w14:paraId="612B580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2651</w:t>
      </w:r>
    </w:p>
    <w:p w14:paraId="56DD02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2653</w:t>
      </w:r>
    </w:p>
    <w:p w14:paraId="77B888C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2653</w:t>
      </w:r>
    </w:p>
    <w:p w14:paraId="7D654B0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2657</w:t>
      </w:r>
    </w:p>
    <w:p w14:paraId="31FB757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2659</w:t>
      </w:r>
    </w:p>
    <w:p w14:paraId="16D5A2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2659</w:t>
      </w:r>
    </w:p>
    <w:p w14:paraId="1CB4E96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2660</w:t>
      </w:r>
    </w:p>
    <w:p w14:paraId="636B544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2667</w:t>
      </w:r>
    </w:p>
    <w:p w14:paraId="278E3B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2667</w:t>
      </w:r>
    </w:p>
    <w:p w14:paraId="168DB7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2668</w:t>
      </w:r>
    </w:p>
    <w:p w14:paraId="55D0270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2675</w:t>
      </w:r>
    </w:p>
    <w:p w14:paraId="2D7735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2675</w:t>
      </w:r>
    </w:p>
    <w:p w14:paraId="513EF6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2676</w:t>
      </w:r>
    </w:p>
    <w:p w14:paraId="778A3F0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2683</w:t>
      </w:r>
    </w:p>
    <w:p w14:paraId="0DA218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2683</w:t>
      </w:r>
    </w:p>
    <w:p w14:paraId="1E82E4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2683</w:t>
      </w:r>
    </w:p>
    <w:p w14:paraId="1E8D7A2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2693</w:t>
      </w:r>
    </w:p>
    <w:p w14:paraId="349408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2693</w:t>
      </w:r>
    </w:p>
    <w:p w14:paraId="2E05CB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2702</w:t>
      </w:r>
    </w:p>
    <w:p w14:paraId="2F59828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2702</w:t>
      </w:r>
    </w:p>
    <w:p w14:paraId="17F1CA9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2705</w:t>
      </w:r>
    </w:p>
    <w:p w14:paraId="31F5D0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2707</w:t>
      </w:r>
    </w:p>
    <w:p w14:paraId="3E433FC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2710</w:t>
      </w:r>
    </w:p>
    <w:p w14:paraId="34F394C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2711</w:t>
      </w:r>
    </w:p>
    <w:p w14:paraId="7F9F996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2714</w:t>
      </w:r>
    </w:p>
    <w:p w14:paraId="28CD72C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2716</w:t>
      </w:r>
    </w:p>
    <w:p w14:paraId="6CB89B6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2716</w:t>
      </w:r>
    </w:p>
    <w:p w14:paraId="012E7BD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2716</w:t>
      </w:r>
    </w:p>
    <w:p w14:paraId="6F527EA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2716</w:t>
      </w:r>
    </w:p>
    <w:p w14:paraId="4AD20E2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2721</w:t>
      </w:r>
    </w:p>
    <w:p w14:paraId="777513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2727</w:t>
      </w:r>
    </w:p>
    <w:p w14:paraId="617CFDD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2727</w:t>
      </w:r>
    </w:p>
    <w:p w14:paraId="132207E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2734</w:t>
      </w:r>
    </w:p>
    <w:p w14:paraId="1B950B1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2740</w:t>
      </w:r>
    </w:p>
    <w:p w14:paraId="3FD869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2740</w:t>
      </w:r>
    </w:p>
    <w:p w14:paraId="6C56E08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intra-frequency measurement accuracy with FR1 serving cell and FR1 target cell</w:t>
      </w:r>
      <w:r>
        <w:tab/>
        <w:t>2744</w:t>
      </w:r>
    </w:p>
    <w:p w14:paraId="5BF16B3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2751</w:t>
      </w:r>
    </w:p>
    <w:p w14:paraId="57AC2AA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2758</w:t>
      </w:r>
    </w:p>
    <w:p w14:paraId="02EC14B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2758</w:t>
      </w:r>
    </w:p>
    <w:p w14:paraId="35E298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intra-frequency measurement accuracy with FR1 serving cell and FR1 target cell</w:t>
      </w:r>
      <w:r>
        <w:tab/>
        <w:t>2762</w:t>
      </w:r>
    </w:p>
    <w:p w14:paraId="51051E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inter-frequency measurement accuracy with FR1 serving cell and FR1 target cell</w:t>
      </w:r>
      <w:r>
        <w:tab/>
        <w:t>2768</w:t>
      </w:r>
    </w:p>
    <w:p w14:paraId="4C7664F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2776</w:t>
      </w:r>
    </w:p>
    <w:p w14:paraId="750CC95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2776</w:t>
      </w:r>
    </w:p>
    <w:p w14:paraId="069639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2776</w:t>
      </w:r>
    </w:p>
    <w:p w14:paraId="4C3048F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2777</w:t>
      </w:r>
    </w:p>
    <w:p w14:paraId="736CFE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2777</w:t>
      </w:r>
    </w:p>
    <w:p w14:paraId="3762F67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DengXian"/>
          <w:lang w:eastAsia="zh-CN"/>
        </w:rPr>
        <w:t>Void</w:t>
      </w:r>
      <w:r>
        <w:tab/>
        <w:t>2788</w:t>
      </w:r>
    </w:p>
    <w:p w14:paraId="6A9691B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2788</w:t>
      </w:r>
    </w:p>
    <w:p w14:paraId="2D6018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2788</w:t>
      </w:r>
    </w:p>
    <w:p w14:paraId="5A913C7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DF56F6">
        <w:rPr>
          <w:snapToGrid w:val="0"/>
        </w:rPr>
        <w:t xml:space="preserve">amplitude </w:t>
      </w:r>
      <w:r>
        <w:t>measurement accuracy in EN-DC</w:t>
      </w:r>
      <w:r>
        <w:tab/>
        <w:t>2788</w:t>
      </w:r>
    </w:p>
    <w:p w14:paraId="10CA13DA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2795</w:t>
      </w:r>
    </w:p>
    <w:p w14:paraId="33684B8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2795</w:t>
      </w:r>
    </w:p>
    <w:p w14:paraId="4325DF1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2795</w:t>
      </w:r>
    </w:p>
    <w:p w14:paraId="1EEB806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2795</w:t>
      </w:r>
    </w:p>
    <w:p w14:paraId="4BA967C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2795</w:t>
      </w:r>
    </w:p>
    <w:p w14:paraId="3CFF02E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2795</w:t>
      </w:r>
    </w:p>
    <w:p w14:paraId="1E1F27F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2798</w:t>
      </w:r>
    </w:p>
    <w:p w14:paraId="2C4C221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2801</w:t>
      </w:r>
    </w:p>
    <w:p w14:paraId="7FC4A88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2802</w:t>
      </w:r>
    </w:p>
    <w:p w14:paraId="3681B9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FR2 cell re-selection</w:t>
      </w:r>
      <w:r>
        <w:tab/>
        <w:t>2803</w:t>
      </w:r>
    </w:p>
    <w:p w14:paraId="29C2C6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FR2-FR2 cell re-selection</w:t>
      </w:r>
      <w:r>
        <w:tab/>
        <w:t>2811</w:t>
      </w:r>
    </w:p>
    <w:p w14:paraId="305220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DF56F6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2817</w:t>
      </w:r>
    </w:p>
    <w:p w14:paraId="59BE99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2822</w:t>
      </w:r>
    </w:p>
    <w:p w14:paraId="0020F3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2827</w:t>
      </w:r>
    </w:p>
    <w:p w14:paraId="0B2DFF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2834</w:t>
      </w:r>
    </w:p>
    <w:p w14:paraId="7EA7710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2852</w:t>
      </w:r>
    </w:p>
    <w:p w14:paraId="78A81C2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2852</w:t>
      </w:r>
    </w:p>
    <w:p w14:paraId="644C25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2852</w:t>
      </w:r>
    </w:p>
    <w:p w14:paraId="585A02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2852</w:t>
      </w:r>
    </w:p>
    <w:p w14:paraId="100F52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2852</w:t>
      </w:r>
    </w:p>
    <w:p w14:paraId="36EA198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2861</w:t>
      </w:r>
    </w:p>
    <w:p w14:paraId="4DE27A4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2861</w:t>
      </w:r>
    </w:p>
    <w:p w14:paraId="0479EA0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2861</w:t>
      </w:r>
    </w:p>
    <w:p w14:paraId="54131E0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2861</w:t>
      </w:r>
    </w:p>
    <w:p w14:paraId="7C72C6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2862</w:t>
      </w:r>
    </w:p>
    <w:p w14:paraId="5A39212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2863</w:t>
      </w:r>
    </w:p>
    <w:p w14:paraId="5CB921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2864</w:t>
      </w:r>
    </w:p>
    <w:p w14:paraId="4554250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2869</w:t>
      </w:r>
    </w:p>
    <w:p w14:paraId="481E25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2873</w:t>
      </w:r>
    </w:p>
    <w:p w14:paraId="478EF8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FR1-FR2 synchronous DAPS handover</w:t>
      </w:r>
      <w:r>
        <w:tab/>
        <w:t>2877</w:t>
      </w:r>
    </w:p>
    <w:p w14:paraId="52E5022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val="fr-FR"/>
        </w:rPr>
        <w:t>NR SA FR1-FR2 asynchronous DAPS handover</w:t>
      </w:r>
      <w:r>
        <w:tab/>
        <w:t>2888</w:t>
      </w:r>
    </w:p>
    <w:p w14:paraId="36900E1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2895</w:t>
      </w:r>
    </w:p>
    <w:p w14:paraId="4F7A9C7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2895</w:t>
      </w:r>
    </w:p>
    <w:p w14:paraId="2DD08B7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2895</w:t>
      </w:r>
    </w:p>
    <w:p w14:paraId="3482599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val="fr-FR"/>
        </w:rPr>
        <w:t>NR SA FR2 RRC re-establishment</w:t>
      </w:r>
      <w:r>
        <w:tab/>
        <w:t>2896</w:t>
      </w:r>
    </w:p>
    <w:p w14:paraId="07B328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val="fr-FR"/>
        </w:rPr>
        <w:t>NR SA FR2 - FR2 RRC re-establishment</w:t>
      </w:r>
      <w:r>
        <w:tab/>
        <w:t>2900</w:t>
      </w:r>
    </w:p>
    <w:p w14:paraId="7F37F11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FR2 RRC re-establishment without serving cell timing</w:t>
      </w:r>
      <w:r>
        <w:tab/>
        <w:t>2903</w:t>
      </w:r>
    </w:p>
    <w:p w14:paraId="2028B2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2908</w:t>
      </w:r>
    </w:p>
    <w:p w14:paraId="546446E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2908</w:t>
      </w:r>
    </w:p>
    <w:p w14:paraId="2601A10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contention based random access</w:t>
      </w:r>
      <w:r>
        <w:tab/>
        <w:t>2909</w:t>
      </w:r>
    </w:p>
    <w:p w14:paraId="278A71F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 w:eastAsia="sv-SE"/>
        </w:rPr>
        <w:t>NR SA FR2 non-contention based random access</w:t>
      </w:r>
      <w:r>
        <w:tab/>
        <w:t>2917</w:t>
      </w:r>
    </w:p>
    <w:p w14:paraId="0542D8F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2925</w:t>
      </w:r>
    </w:p>
    <w:p w14:paraId="708A331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2932</w:t>
      </w:r>
    </w:p>
    <w:p w14:paraId="00D74F3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2939</w:t>
      </w:r>
    </w:p>
    <w:p w14:paraId="5F0640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2939</w:t>
      </w:r>
    </w:p>
    <w:p w14:paraId="0DF699E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2940</w:t>
      </w:r>
    </w:p>
    <w:p w14:paraId="487BCA6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2944</w:t>
      </w:r>
    </w:p>
    <w:p w14:paraId="501098D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2944</w:t>
      </w:r>
    </w:p>
    <w:p w14:paraId="27C3B47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neighbour cell when RACH BW is within active BWP</w:t>
      </w:r>
      <w:r>
        <w:tab/>
        <w:t>2944</w:t>
      </w:r>
    </w:p>
    <w:p w14:paraId="19EEFC9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inter-frequency neighbour cell</w:t>
      </w:r>
      <w:r>
        <w:tab/>
        <w:t>2948</w:t>
      </w:r>
    </w:p>
    <w:p w14:paraId="005D120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2951</w:t>
      </w:r>
    </w:p>
    <w:p w14:paraId="0D88B8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2951</w:t>
      </w:r>
    </w:p>
    <w:p w14:paraId="5126AE1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2951</w:t>
      </w:r>
    </w:p>
    <w:p w14:paraId="53F2CA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2953</w:t>
      </w:r>
    </w:p>
    <w:p w14:paraId="243E9BF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2953</w:t>
      </w:r>
    </w:p>
    <w:p w14:paraId="10F1DF2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target SCG</w:t>
      </w:r>
      <w:r>
        <w:tab/>
        <w:t>2953</w:t>
      </w:r>
    </w:p>
    <w:p w14:paraId="2A0B544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candidate SCG</w:t>
      </w:r>
      <w:r>
        <w:tab/>
        <w:t>2955</w:t>
      </w:r>
    </w:p>
    <w:p w14:paraId="0FAE0C7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2956</w:t>
      </w:r>
    </w:p>
    <w:p w14:paraId="232088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FR2-FR2 conditional handover</w:t>
      </w:r>
      <w:r>
        <w:tab/>
        <w:t>2963</w:t>
      </w:r>
    </w:p>
    <w:p w14:paraId="323463B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2970</w:t>
      </w:r>
    </w:p>
    <w:p w14:paraId="1EE275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2974</w:t>
      </w:r>
    </w:p>
    <w:p w14:paraId="70CEA2F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2981</w:t>
      </w:r>
    </w:p>
    <w:p w14:paraId="424E1D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 including target MCG and candidate SCG from FR1-FR2 NR-DC to FR1-FR2 NR-DC</w:t>
      </w:r>
      <w:r>
        <w:tab/>
        <w:t>2989</w:t>
      </w:r>
    </w:p>
    <w:p w14:paraId="49DAB72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3001</w:t>
      </w:r>
    </w:p>
    <w:p w14:paraId="66B190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  <w:lang w:eastAsia="zh-TW"/>
        </w:rPr>
        <w:t>7</w:t>
      </w:r>
      <w:r w:rsidRPr="00DF56F6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  <w:lang w:eastAsia="sv-SE"/>
        </w:rPr>
        <w:t>Minimum conformance requirements</w:t>
      </w:r>
      <w:r>
        <w:tab/>
        <w:t>3001</w:t>
      </w:r>
    </w:p>
    <w:p w14:paraId="450A6B4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  <w:lang w:eastAsia="zh-TW"/>
        </w:rPr>
        <w:t>7</w:t>
      </w:r>
      <w:r w:rsidRPr="00DF56F6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 xml:space="preserve">Minimum conformance requirements for </w:t>
      </w:r>
      <w:r w:rsidRPr="00DF56F6">
        <w:rPr>
          <w:rFonts w:eastAsia="PMingLiU"/>
          <w:lang w:eastAsia="zh-TW"/>
        </w:rPr>
        <w:t xml:space="preserve">NR FR2 </w:t>
      </w:r>
      <w:r w:rsidRPr="00DF56F6">
        <w:rPr>
          <w:rFonts w:eastAsia="PMingLiU"/>
        </w:rPr>
        <w:t>LTM PCell Switch</w:t>
      </w:r>
      <w:r>
        <w:tab/>
        <w:t>3001</w:t>
      </w:r>
    </w:p>
    <w:p w14:paraId="3BC1E9E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NR SA FR2 RACH based Intra-frequency PCell switch from FR2 to FR2</w:t>
      </w:r>
      <w:r>
        <w:tab/>
        <w:t>3001</w:t>
      </w:r>
    </w:p>
    <w:p w14:paraId="1937AA8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NR SA FR2 RACH-less Intra-frequency PCell switch from FR2 to FR2</w:t>
      </w:r>
      <w:r>
        <w:tab/>
        <w:t>3008</w:t>
      </w:r>
    </w:p>
    <w:p w14:paraId="07959B7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7.3.4.</w:t>
      </w:r>
      <w:r w:rsidRPr="00DF56F6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 xml:space="preserve">NR SA FR2 RACH-based Inter-frequency LTM PCell switch from FR2 to </w:t>
      </w:r>
      <w:r w:rsidRPr="00DF56F6">
        <w:rPr>
          <w:rFonts w:eastAsia="PMingLiU"/>
          <w:lang w:eastAsia="zh-TW"/>
        </w:rPr>
        <w:t>FR2</w:t>
      </w:r>
      <w:r>
        <w:tab/>
        <w:t>3016</w:t>
      </w:r>
    </w:p>
    <w:p w14:paraId="1179F45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3024</w:t>
      </w:r>
    </w:p>
    <w:p w14:paraId="0E9F1B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3024</w:t>
      </w:r>
    </w:p>
    <w:p w14:paraId="08DC8D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3024</w:t>
      </w:r>
    </w:p>
    <w:p w14:paraId="1022879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3031</w:t>
      </w:r>
    </w:p>
    <w:p w14:paraId="17B89B6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3031</w:t>
      </w:r>
    </w:p>
    <w:p w14:paraId="202F69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3031</w:t>
      </w:r>
    </w:p>
    <w:p w14:paraId="55FBE3E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3031</w:t>
      </w:r>
    </w:p>
    <w:p w14:paraId="3B63C2E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3032</w:t>
      </w:r>
    </w:p>
    <w:p w14:paraId="7D380C0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7.4.1.2</w:t>
      </w:r>
      <w:r>
        <w:tab/>
        <w:t>3039</w:t>
      </w:r>
    </w:p>
    <w:p w14:paraId="6A323D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FR2 UE Transmit Timing Test with 2-TA for FR2 UE supporting multiDCI-IntraCellMultiTRP-TwoTA-r18</w:t>
      </w:r>
      <w:r>
        <w:tab/>
        <w:t>3039</w:t>
      </w:r>
    </w:p>
    <w:p w14:paraId="2474636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3049</w:t>
      </w:r>
    </w:p>
    <w:p w14:paraId="2016F6B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3049</w:t>
      </w:r>
    </w:p>
    <w:p w14:paraId="2C035AB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3049</w:t>
      </w:r>
    </w:p>
    <w:p w14:paraId="17BCEE7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3049</w:t>
      </w:r>
    </w:p>
    <w:p w14:paraId="4614EA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3049</w:t>
      </w:r>
    </w:p>
    <w:p w14:paraId="2B79DA1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3055</w:t>
      </w:r>
    </w:p>
    <w:p w14:paraId="7CB04F4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3055</w:t>
      </w:r>
    </w:p>
    <w:p w14:paraId="12DEA6C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3055</w:t>
      </w:r>
    </w:p>
    <w:p w14:paraId="02B19C9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3055</w:t>
      </w:r>
    </w:p>
    <w:p w14:paraId="72D0A3A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3055</w:t>
      </w:r>
    </w:p>
    <w:p w14:paraId="4922CE8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3055</w:t>
      </w:r>
    </w:p>
    <w:p w14:paraId="5759FCD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3055</w:t>
      </w:r>
    </w:p>
    <w:p w14:paraId="324692B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3055</w:t>
      </w:r>
    </w:p>
    <w:p w14:paraId="5878181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Radio Link Monitoring Out-of-sync Test for FR2 PCell configured with SSB-based RLM RS in non-DRX mode</w:t>
      </w:r>
      <w:r>
        <w:tab/>
        <w:t>3055</w:t>
      </w:r>
    </w:p>
    <w:p w14:paraId="124092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Radio Link Monitoring In-sync Test for FR2 PCell configured with SSB-based RLM RS in non-DRX mode</w:t>
      </w:r>
      <w:r>
        <w:tab/>
        <w:t>3061</w:t>
      </w:r>
    </w:p>
    <w:p w14:paraId="5247E7C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Radio Link Monitoring Out-of-sync Test for FR2 PCell configured with SSB-based RLM RS in DRX mode</w:t>
      </w:r>
      <w:r>
        <w:tab/>
        <w:t>3068</w:t>
      </w:r>
    </w:p>
    <w:p w14:paraId="2B9319C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Radio Link Monitoring In-sync Test for FR2 PCell configured with SSB-based RLM RS in DRX mode</w:t>
      </w:r>
      <w:r>
        <w:tab/>
        <w:t>3072</w:t>
      </w:r>
    </w:p>
    <w:p w14:paraId="4550BD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FR2 Radio Link Monitoring Out-of-sync Test for PCell configured with CSI-RS-based RLM RS in non-DRX mode</w:t>
      </w:r>
      <w:r>
        <w:tab/>
        <w:t>3079</w:t>
      </w:r>
    </w:p>
    <w:p w14:paraId="457E4D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3085</w:t>
      </w:r>
    </w:p>
    <w:p w14:paraId="196F9C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FR2 Radio Link Monitoring Out-of-sync Test for FR2 PCell configured with CSI-RS-based RLM RS in DRX mode</w:t>
      </w:r>
      <w:r>
        <w:tab/>
        <w:t>3092</w:t>
      </w:r>
    </w:p>
    <w:p w14:paraId="69C1E7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3097</w:t>
      </w:r>
    </w:p>
    <w:p w14:paraId="4ECC990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FR2 radio link monitoring UE scheduling restrictions</w:t>
      </w:r>
      <w:r>
        <w:tab/>
        <w:t>3103</w:t>
      </w:r>
    </w:p>
    <w:p w14:paraId="1A16A8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3108</w:t>
      </w:r>
    </w:p>
    <w:p w14:paraId="723DFCD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3114</w:t>
      </w:r>
    </w:p>
    <w:p w14:paraId="4F19BD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3114</w:t>
      </w:r>
    </w:p>
    <w:p w14:paraId="2976091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3114</w:t>
      </w:r>
    </w:p>
    <w:p w14:paraId="3046A24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Minimum conformance requirements for </w:t>
      </w:r>
      <w:r w:rsidRPr="00DF56F6">
        <w:rPr>
          <w:snapToGrid w:val="0"/>
        </w:rPr>
        <w:t>SA interruptions at NR SRS carrier-based switching</w:t>
      </w:r>
      <w:r>
        <w:tab/>
        <w:t>3115</w:t>
      </w:r>
    </w:p>
    <w:p w14:paraId="20CB39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3117</w:t>
      </w:r>
    </w:p>
    <w:p w14:paraId="2F6061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interruptions at NR SRS carrier-based switching</w:t>
      </w:r>
      <w:r>
        <w:tab/>
        <w:t>3122</w:t>
      </w:r>
    </w:p>
    <w:p w14:paraId="1F950AF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3125</w:t>
      </w:r>
    </w:p>
    <w:p w14:paraId="33D21A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3125</w:t>
      </w:r>
    </w:p>
    <w:p w14:paraId="1E5AA3A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3125</w:t>
      </w:r>
    </w:p>
    <w:p w14:paraId="1645299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3128</w:t>
      </w:r>
    </w:p>
    <w:p w14:paraId="765868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3128</w:t>
      </w:r>
    </w:p>
    <w:p w14:paraId="38B6AB9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3130</w:t>
      </w:r>
    </w:p>
    <w:p w14:paraId="52E1C2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3133</w:t>
      </w:r>
    </w:p>
    <w:p w14:paraId="39E24D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3141</w:t>
      </w:r>
    </w:p>
    <w:p w14:paraId="39C400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3148</w:t>
      </w:r>
    </w:p>
    <w:p w14:paraId="2F5779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3156</w:t>
      </w:r>
    </w:p>
    <w:p w14:paraId="49DFB24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3156</w:t>
      </w:r>
    </w:p>
    <w:p w14:paraId="25C7184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3163</w:t>
      </w:r>
    </w:p>
    <w:p w14:paraId="61FAFE0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3170</w:t>
      </w:r>
    </w:p>
    <w:p w14:paraId="74F0797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3170</w:t>
      </w:r>
    </w:p>
    <w:p w14:paraId="487158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3170</w:t>
      </w:r>
    </w:p>
    <w:p w14:paraId="3F5161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3170</w:t>
      </w:r>
    </w:p>
    <w:p w14:paraId="3011EA0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3170</w:t>
      </w:r>
    </w:p>
    <w:p w14:paraId="3A4C114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3171</w:t>
      </w:r>
    </w:p>
    <w:p w14:paraId="134042A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Requirements for Beam Failure Recovery in SCell</w:t>
      </w:r>
      <w:r>
        <w:tab/>
        <w:t>3171</w:t>
      </w:r>
    </w:p>
    <w:p w14:paraId="234A342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en-US"/>
        </w:rPr>
        <w:t>TRP specific Minimum conformance requirements</w:t>
      </w:r>
      <w:r>
        <w:tab/>
        <w:t>3171</w:t>
      </w:r>
    </w:p>
    <w:p w14:paraId="70BE64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3173</w:t>
      </w:r>
    </w:p>
    <w:p w14:paraId="5317CC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3178</w:t>
      </w:r>
    </w:p>
    <w:p w14:paraId="5300C2B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3185</w:t>
      </w:r>
    </w:p>
    <w:p w14:paraId="5F3B0E0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3190</w:t>
      </w:r>
    </w:p>
    <w:p w14:paraId="7795B55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3197</w:t>
      </w:r>
    </w:p>
    <w:p w14:paraId="455B07E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3202</w:t>
      </w:r>
    </w:p>
    <w:p w14:paraId="5049EF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3209</w:t>
      </w:r>
    </w:p>
    <w:p w14:paraId="3F7A790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3215</w:t>
      </w:r>
    </w:p>
    <w:p w14:paraId="588212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3215</w:t>
      </w:r>
    </w:p>
    <w:p w14:paraId="111370D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3221</w:t>
      </w:r>
    </w:p>
    <w:p w14:paraId="31DC6A2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7.5.5.11 to 7.5.5.13</w:t>
      </w:r>
      <w:r>
        <w:tab/>
        <w:t>3228</w:t>
      </w:r>
    </w:p>
    <w:p w14:paraId="6FE04A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CSI-RS-based Beam Failure Detection and Link Recovery in multi-Rx operation and DRX mode</w:t>
      </w:r>
      <w:r>
        <w:tab/>
        <w:t>3228</w:t>
      </w:r>
    </w:p>
    <w:p w14:paraId="0A89B60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3234</w:t>
      </w:r>
    </w:p>
    <w:p w14:paraId="6018E7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3234</w:t>
      </w:r>
    </w:p>
    <w:p w14:paraId="367FE6A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3234</w:t>
      </w:r>
    </w:p>
    <w:p w14:paraId="63C1559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3235</w:t>
      </w:r>
    </w:p>
    <w:p w14:paraId="0AFD34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3236</w:t>
      </w:r>
    </w:p>
    <w:p w14:paraId="2EC2F1C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3237</w:t>
      </w:r>
    </w:p>
    <w:p w14:paraId="07C1257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3238</w:t>
      </w:r>
    </w:p>
    <w:p w14:paraId="17C75AD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3238</w:t>
      </w:r>
    </w:p>
    <w:p w14:paraId="55F3BED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3238</w:t>
      </w:r>
    </w:p>
    <w:p w14:paraId="02EC4F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3240</w:t>
      </w:r>
    </w:p>
    <w:p w14:paraId="3EAA8AE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3240</w:t>
      </w:r>
    </w:p>
    <w:p w14:paraId="2FA04CB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3244</w:t>
      </w:r>
    </w:p>
    <w:p w14:paraId="33AADB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3248</w:t>
      </w:r>
    </w:p>
    <w:p w14:paraId="3CACBB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3248</w:t>
      </w:r>
    </w:p>
    <w:p w14:paraId="499DED07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3248</w:t>
      </w:r>
    </w:p>
    <w:p w14:paraId="4A9B0F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3249</w:t>
      </w:r>
    </w:p>
    <w:p w14:paraId="39AE287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3255</w:t>
      </w:r>
    </w:p>
    <w:p w14:paraId="6953594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3255</w:t>
      </w:r>
    </w:p>
    <w:p w14:paraId="3D96241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3255</w:t>
      </w:r>
    </w:p>
    <w:p w14:paraId="43F41C0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3256</w:t>
      </w:r>
    </w:p>
    <w:p w14:paraId="06E48B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3256</w:t>
      </w:r>
    </w:p>
    <w:p w14:paraId="08CCFA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3258</w:t>
      </w:r>
    </w:p>
    <w:p w14:paraId="3AA098E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3260</w:t>
      </w:r>
    </w:p>
    <w:p w14:paraId="3E170F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3260</w:t>
      </w:r>
    </w:p>
    <w:p w14:paraId="15BDF1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3260</w:t>
      </w:r>
    </w:p>
    <w:p w14:paraId="32EFD05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3261</w:t>
      </w:r>
    </w:p>
    <w:p w14:paraId="3518EDB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3261</w:t>
      </w:r>
    </w:p>
    <w:p w14:paraId="1864DB0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Gothic"/>
        </w:rPr>
        <w:t>Minimum conformance requirements for MAC-CE based active TCI state switch in HST FR2</w:t>
      </w:r>
      <w:r>
        <w:tab/>
        <w:t>3262</w:t>
      </w:r>
    </w:p>
    <w:p w14:paraId="703368F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3263</w:t>
      </w:r>
    </w:p>
    <w:p w14:paraId="7F4DD7B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3264</w:t>
      </w:r>
    </w:p>
    <w:p w14:paraId="685A66F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3264</w:t>
      </w:r>
    </w:p>
    <w:p w14:paraId="6F2D14E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3264</w:t>
      </w:r>
    </w:p>
    <w:p w14:paraId="2F88CA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3271</w:t>
      </w:r>
    </w:p>
    <w:p w14:paraId="2DC6A04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3271</w:t>
      </w:r>
    </w:p>
    <w:p w14:paraId="380095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MAC-CE based active TCI state switch for HST FR2 scenario</w:t>
      </w:r>
      <w:r>
        <w:tab/>
        <w:t>3278</w:t>
      </w:r>
    </w:p>
    <w:p w14:paraId="0965965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Gothic"/>
        </w:rPr>
        <w:t>NR SA FR2 HST active TCI state switch for a known TCI state</w:t>
      </w:r>
      <w:r>
        <w:tab/>
        <w:t>3278</w:t>
      </w:r>
    </w:p>
    <w:p w14:paraId="194627E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</w:rPr>
        <w:t xml:space="preserve">NR SA FR2 HST active TCI state switch for PC6 UE supporting </w:t>
      </w:r>
      <w:r w:rsidRPr="00DF56F6">
        <w:rPr>
          <w:i/>
          <w:iCs/>
        </w:rPr>
        <w:t>tci-StateSwitchInd-r18</w:t>
      </w:r>
      <w:r>
        <w:t xml:space="preserve"> </w:t>
      </w:r>
      <w:r w:rsidRPr="00DF56F6">
        <w:rPr>
          <w:rFonts w:eastAsia="MS Mincho"/>
        </w:rPr>
        <w:t>a known TCI state</w:t>
      </w:r>
      <w:r>
        <w:tab/>
        <w:t>3284</w:t>
      </w:r>
    </w:p>
    <w:p w14:paraId="3376AD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3289</w:t>
      </w:r>
    </w:p>
    <w:p w14:paraId="6AEAF1B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3297</w:t>
      </w:r>
    </w:p>
    <w:p w14:paraId="52491BF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3303</w:t>
      </w:r>
    </w:p>
    <w:p w14:paraId="59C24B5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3303</w:t>
      </w:r>
    </w:p>
    <w:p w14:paraId="0DD016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MAC-CE based uplink spatial relation switch delay</w:t>
      </w:r>
      <w:r>
        <w:tab/>
        <w:t>3303</w:t>
      </w:r>
    </w:p>
    <w:p w14:paraId="02FEEF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RRC based uplink spatial relation switch delay</w:t>
      </w:r>
      <w:r>
        <w:tab/>
        <w:t>3304</w:t>
      </w:r>
    </w:p>
    <w:p w14:paraId="093403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3304</w:t>
      </w:r>
    </w:p>
    <w:p w14:paraId="2B6DF2F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3304</w:t>
      </w:r>
    </w:p>
    <w:p w14:paraId="340DCA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3308</w:t>
      </w:r>
    </w:p>
    <w:p w14:paraId="1022565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3308</w:t>
      </w:r>
    </w:p>
    <w:p w14:paraId="1057286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3312</w:t>
      </w:r>
    </w:p>
    <w:p w14:paraId="7AB4C8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3312</w:t>
      </w:r>
    </w:p>
    <w:p w14:paraId="046E3C4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NR FR2 UE specific CBW change of PCell with non-DRX in SA</w:t>
      </w:r>
      <w:r>
        <w:tab/>
        <w:t>3312</w:t>
      </w:r>
    </w:p>
    <w:p w14:paraId="140AED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FR2 </w:t>
      </w:r>
      <w:r>
        <w:t>UE specific CBW change of PCell with non-DRX in SA</w:t>
      </w:r>
      <w:r>
        <w:tab/>
        <w:t>3313</w:t>
      </w:r>
    </w:p>
    <w:p w14:paraId="024ABC5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3316</w:t>
      </w:r>
    </w:p>
    <w:p w14:paraId="082805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3316</w:t>
      </w:r>
    </w:p>
    <w:p w14:paraId="026182C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3322</w:t>
      </w:r>
    </w:p>
    <w:p w14:paraId="71E297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3322</w:t>
      </w:r>
    </w:p>
    <w:p w14:paraId="1CE7433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3327</w:t>
      </w:r>
    </w:p>
    <w:p w14:paraId="6F0961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3327</w:t>
      </w:r>
    </w:p>
    <w:p w14:paraId="55F5108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3327</w:t>
      </w:r>
    </w:p>
    <w:p w14:paraId="3586D2A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3328</w:t>
      </w:r>
    </w:p>
    <w:p w14:paraId="104BDD1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MAC-CE based uplink TCI state switch delay for unified TCI for 2 known TCI states</w:t>
      </w:r>
      <w:r>
        <w:tab/>
        <w:t>3328</w:t>
      </w:r>
    </w:p>
    <w:p w14:paraId="496E34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Minimum conformance requirements for </w:t>
      </w:r>
      <w:r>
        <w:t>active downlink TCI state switching delay for unified TCI for single-DCI mTRP</w:t>
      </w:r>
      <w:r>
        <w:tab/>
        <w:t>3329</w:t>
      </w:r>
    </w:p>
    <w:p w14:paraId="23E09DE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F56F6">
        <w:rPr>
          <w:rFonts w:eastAsia="SimSun"/>
        </w:rPr>
        <w:t xml:space="preserve">joint </w:t>
      </w:r>
      <w:r>
        <w:t>TCI state switch</w:t>
      </w:r>
      <w:r>
        <w:tab/>
        <w:t>3331</w:t>
      </w:r>
    </w:p>
    <w:p w14:paraId="7B15FE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F56F6">
        <w:rPr>
          <w:rFonts w:eastAsia="SimSun"/>
        </w:rPr>
        <w:t xml:space="preserve">uplink </w:t>
      </w:r>
      <w:r>
        <w:t>TCI state switch</w:t>
      </w:r>
      <w:r>
        <w:tab/>
        <w:t>3337</w:t>
      </w:r>
    </w:p>
    <w:p w14:paraId="15D844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F56F6">
        <w:rPr>
          <w:rFonts w:eastAsia="SimSun"/>
        </w:rPr>
        <w:t xml:space="preserve">downlink </w:t>
      </w:r>
      <w:r>
        <w:t>TCI state switch</w:t>
      </w:r>
      <w:r>
        <w:tab/>
        <w:t>3343</w:t>
      </w:r>
    </w:p>
    <w:p w14:paraId="24CECD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7.5.13.4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sDCI MAC-CE based joint TCI state switching</w:t>
      </w:r>
      <w:r>
        <w:tab/>
        <w:t>3349</w:t>
      </w:r>
    </w:p>
    <w:p w14:paraId="2CA12F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Arial"/>
          <w:lang w:eastAsia="en-US"/>
        </w:rPr>
        <w:t>7.5.13.4.1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Arial"/>
          <w:lang w:eastAsia="en-US"/>
        </w:rPr>
        <w:t xml:space="preserve">NR SA FR2 </w:t>
      </w:r>
      <w:r>
        <w:t>PCell dual downlink and uplink TCI state switch in sDCI for known case</w:t>
      </w:r>
      <w:r>
        <w:tab/>
        <w:t>3349</w:t>
      </w:r>
    </w:p>
    <w:p w14:paraId="3E99D64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dual downlink TCI state switching delay for unified TCI for single-DCI mTRP</w:t>
      </w:r>
      <w:r>
        <w:tab/>
        <w:t>3362</w:t>
      </w:r>
    </w:p>
    <w:p w14:paraId="2EBE8B6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Arial"/>
          <w:lang w:eastAsia="en-US"/>
        </w:rPr>
        <w:t>7.5.13.5.1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Arial"/>
          <w:lang w:eastAsia="en-US"/>
        </w:rPr>
        <w:t xml:space="preserve">NR SA FR2 </w:t>
      </w:r>
      <w:r>
        <w:t>PCell dual downlink TCI state switch in sDCI for known case</w:t>
      </w:r>
      <w:r>
        <w:tab/>
        <w:t>3362</w:t>
      </w:r>
    </w:p>
    <w:p w14:paraId="5EF7DDC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3366</w:t>
      </w:r>
    </w:p>
    <w:p w14:paraId="66047EA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F56F6">
        <w:rPr>
          <w:rFonts w:eastAsia="SimSun"/>
        </w:rPr>
        <w:t xml:space="preserve">uplink </w:t>
      </w:r>
      <w:r>
        <w:t>TCI state switch for 2 known TCI states</w:t>
      </w:r>
      <w:r>
        <w:tab/>
        <w:t>3366</w:t>
      </w:r>
    </w:p>
    <w:p w14:paraId="557A9DB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3374</w:t>
      </w:r>
    </w:p>
    <w:p w14:paraId="5C0123E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3374</w:t>
      </w:r>
    </w:p>
    <w:p w14:paraId="32CC79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3374</w:t>
      </w:r>
    </w:p>
    <w:p w14:paraId="6957DF8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3375</w:t>
      </w:r>
    </w:p>
    <w:p w14:paraId="6B2872C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3375</w:t>
      </w:r>
    </w:p>
    <w:p w14:paraId="09C8F40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7.5.15</w:t>
      </w:r>
      <w:r>
        <w:tab/>
        <w:t>3381</w:t>
      </w:r>
    </w:p>
    <w:p w14:paraId="7D45491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UE L1-RSRP measurement reporting with Scheduling and Measurement Restrictions in multi-Rx operation</w:t>
      </w:r>
      <w:r>
        <w:tab/>
        <w:t>3381</w:t>
      </w:r>
    </w:p>
    <w:p w14:paraId="6611CDD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3387</w:t>
      </w:r>
    </w:p>
    <w:p w14:paraId="5411E2C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3387</w:t>
      </w:r>
    </w:p>
    <w:p w14:paraId="4D36D9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3387</w:t>
      </w:r>
    </w:p>
    <w:p w14:paraId="4C4E1C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3387</w:t>
      </w:r>
    </w:p>
    <w:p w14:paraId="6B9DFB5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3389</w:t>
      </w:r>
    </w:p>
    <w:p w14:paraId="26BF443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3390</w:t>
      </w:r>
    </w:p>
    <w:p w14:paraId="12A9D5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3396</w:t>
      </w:r>
    </w:p>
    <w:p w14:paraId="185FBF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3402</w:t>
      </w:r>
    </w:p>
    <w:p w14:paraId="2C34E3B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NR SA FR2 event-triggered reporting with gap in DRX</w:t>
      </w:r>
      <w:r>
        <w:tab/>
        <w:t>3408</w:t>
      </w:r>
    </w:p>
    <w:p w14:paraId="041054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F56F6">
        <w:rPr>
          <w:snapToGrid w:val="0"/>
        </w:rPr>
        <w:t xml:space="preserve">SA FR2 event triggered reporting test without gap in non-DRX for UE configured with </w:t>
      </w:r>
      <w:r w:rsidRPr="00DF56F6">
        <w:rPr>
          <w:i/>
          <w:iCs/>
        </w:rPr>
        <w:t>highSpeedMeasFlagFR2-r17</w:t>
      </w:r>
      <w:r>
        <w:tab/>
        <w:t>3414</w:t>
      </w:r>
    </w:p>
    <w:p w14:paraId="0186596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3418</w:t>
      </w:r>
    </w:p>
    <w:p w14:paraId="1A200F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3418</w:t>
      </w:r>
    </w:p>
    <w:p w14:paraId="5AF4B2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3418</w:t>
      </w:r>
    </w:p>
    <w:p w14:paraId="7871F2E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3419</w:t>
      </w:r>
    </w:p>
    <w:p w14:paraId="46810BE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3421</w:t>
      </w:r>
    </w:p>
    <w:p w14:paraId="5FB31B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3426</w:t>
      </w:r>
    </w:p>
    <w:p w14:paraId="7536A5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3432</w:t>
      </w:r>
    </w:p>
    <w:p w14:paraId="4C7D04A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3437</w:t>
      </w:r>
    </w:p>
    <w:p w14:paraId="73285B8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3443</w:t>
      </w:r>
    </w:p>
    <w:p w14:paraId="6E4D04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3449</w:t>
      </w:r>
    </w:p>
    <w:p w14:paraId="1BBBC2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3455</w:t>
      </w:r>
    </w:p>
    <w:p w14:paraId="0D27E54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3461</w:t>
      </w:r>
    </w:p>
    <w:p w14:paraId="4E938F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3467</w:t>
      </w:r>
    </w:p>
    <w:p w14:paraId="0DF0A4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3472</w:t>
      </w:r>
    </w:p>
    <w:p w14:paraId="63E1C7A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3474</w:t>
      </w:r>
    </w:p>
    <w:p w14:paraId="67B590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3476</w:t>
      </w:r>
    </w:p>
    <w:p w14:paraId="3B6A3E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3480</w:t>
      </w:r>
    </w:p>
    <w:p w14:paraId="75DC9CF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higher priority</w:t>
      </w:r>
      <w:r>
        <w:tab/>
        <w:t>3480</w:t>
      </w:r>
    </w:p>
    <w:p w14:paraId="2B7FB5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3487</w:t>
      </w:r>
    </w:p>
    <w:p w14:paraId="5D68D1C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3495</w:t>
      </w:r>
    </w:p>
    <w:p w14:paraId="1943F69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3495</w:t>
      </w:r>
    </w:p>
    <w:p w14:paraId="5F58B7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3495</w:t>
      </w:r>
    </w:p>
    <w:p w14:paraId="6985B5B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3495</w:t>
      </w:r>
    </w:p>
    <w:p w14:paraId="4999417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3495</w:t>
      </w:r>
    </w:p>
    <w:p w14:paraId="177142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3497</w:t>
      </w:r>
    </w:p>
    <w:p w14:paraId="6F01D1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3503</w:t>
      </w:r>
    </w:p>
    <w:p w14:paraId="33CB8D8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3507</w:t>
      </w:r>
    </w:p>
    <w:p w14:paraId="23021C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3511</w:t>
      </w:r>
    </w:p>
    <w:p w14:paraId="231EC3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DF56F6">
        <w:rPr>
          <w:i/>
          <w:iCs/>
          <w:lang w:eastAsia="sv-SE"/>
        </w:rPr>
        <w:t>highSpeedMeasFlagFR2-r17</w:t>
      </w:r>
      <w:r>
        <w:tab/>
        <w:t>3514</w:t>
      </w:r>
    </w:p>
    <w:p w14:paraId="6E37D7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3520</w:t>
      </w:r>
    </w:p>
    <w:p w14:paraId="6F44417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3527</w:t>
      </w:r>
    </w:p>
    <w:p w14:paraId="2890221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3527</w:t>
      </w:r>
    </w:p>
    <w:p w14:paraId="3C7968B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3527</w:t>
      </w:r>
    </w:p>
    <w:p w14:paraId="18B2CE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 w:eastAsia="sv-SE"/>
        </w:rPr>
        <w:t>NR SA</w:t>
      </w:r>
      <w:r w:rsidRPr="00DF56F6">
        <w:rPr>
          <w:lang w:val="fr-FR"/>
        </w:rPr>
        <w:t xml:space="preserve"> FR2 SRS-RSRP measurement in non-DRX</w:t>
      </w:r>
      <w:r>
        <w:tab/>
        <w:t>3528</w:t>
      </w:r>
    </w:p>
    <w:p w14:paraId="1E99C0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 w:eastAsia="sv-SE"/>
        </w:rPr>
        <w:t>NR SA</w:t>
      </w:r>
      <w:r w:rsidRPr="00DF56F6">
        <w:rPr>
          <w:lang w:val="fr-FR"/>
        </w:rPr>
        <w:t xml:space="preserve"> FR2 CLI-RSSI measurement in non-DRX</w:t>
      </w:r>
      <w:r>
        <w:tab/>
        <w:t>3532</w:t>
      </w:r>
    </w:p>
    <w:p w14:paraId="0B72D8F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3535</w:t>
      </w:r>
    </w:p>
    <w:p w14:paraId="4FFA156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3535</w:t>
      </w:r>
    </w:p>
    <w:p w14:paraId="4815026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SA inter-frequency CGI reporting in autonomous gaps test (PCell in FR2)</w:t>
      </w:r>
      <w:r>
        <w:tab/>
        <w:t>3535</w:t>
      </w:r>
    </w:p>
    <w:p w14:paraId="690A74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interruptions when identifying CGI of an NR cell with autonomous gaps</w:t>
      </w:r>
      <w:r>
        <w:tab/>
        <w:t>3535</w:t>
      </w:r>
    </w:p>
    <w:p w14:paraId="5114C9E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NR measurements with autonomous gaps</w:t>
      </w:r>
      <w:r>
        <w:tab/>
        <w:t>3535</w:t>
      </w:r>
    </w:p>
    <w:p w14:paraId="2591C509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3535</w:t>
      </w:r>
    </w:p>
    <w:p w14:paraId="6440AD41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3536</w:t>
      </w:r>
    </w:p>
    <w:p w14:paraId="20437F4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3537</w:t>
      </w:r>
    </w:p>
    <w:p w14:paraId="58770A3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inter-frequency CGI reporting in autonomous gaps test (PCell in FR2)</w:t>
      </w:r>
      <w:r>
        <w:tab/>
        <w:t>3537</w:t>
      </w:r>
    </w:p>
    <w:p w14:paraId="69CF624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L1-SINR measurement for beam reporting</w:t>
      </w:r>
      <w:r>
        <w:tab/>
        <w:t>3541</w:t>
      </w:r>
    </w:p>
    <w:p w14:paraId="53FB160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3541</w:t>
      </w:r>
    </w:p>
    <w:p w14:paraId="62885C7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L1-SINR reporting with CSI-RS based CMR and no dedicated IMR configured</w:t>
      </w:r>
      <w:r>
        <w:tab/>
        <w:t>3541</w:t>
      </w:r>
    </w:p>
    <w:p w14:paraId="244FFFD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L1-SINR reporting with SSB based CMR and dedicated IMR configured</w:t>
      </w:r>
      <w:r>
        <w:tab/>
        <w:t>3541</w:t>
      </w:r>
    </w:p>
    <w:p w14:paraId="2C17E22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L1-SINR reporting with CSI-RS based CMR and dedicated IMR configured</w:t>
      </w:r>
      <w:r>
        <w:tab/>
        <w:t>3541</w:t>
      </w:r>
    </w:p>
    <w:p w14:paraId="2B4BF1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3541</w:t>
      </w:r>
    </w:p>
    <w:p w14:paraId="1B8419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FR2 SSB based CMR and dedicated IMR L1-SINR measurement in DRX</w:t>
      </w:r>
      <w:r>
        <w:tab/>
        <w:t>3545</w:t>
      </w:r>
    </w:p>
    <w:p w14:paraId="35CD437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3550</w:t>
      </w:r>
    </w:p>
    <w:p w14:paraId="1EA15DA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3556</w:t>
      </w:r>
    </w:p>
    <w:p w14:paraId="2F91D4F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en-US"/>
        </w:rPr>
        <w:t>UE Rx-Tx time difference measurements for PDC</w:t>
      </w:r>
      <w:r>
        <w:tab/>
        <w:t>3556</w:t>
      </w:r>
    </w:p>
    <w:p w14:paraId="08A2C0C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3556</w:t>
      </w:r>
    </w:p>
    <w:p w14:paraId="66CB22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PRS based UE Rx-Tx time difference for propagation delay compensation</w:t>
      </w:r>
      <w:r>
        <w:tab/>
        <w:t>3556</w:t>
      </w:r>
    </w:p>
    <w:p w14:paraId="19E94BE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TRS based UE Rx-Tx time difference for propagation delay compensation</w:t>
      </w:r>
      <w:r>
        <w:tab/>
        <w:t>3558</w:t>
      </w:r>
    </w:p>
    <w:p w14:paraId="261145F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3560</w:t>
      </w:r>
    </w:p>
    <w:p w14:paraId="7FB6E4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3564</w:t>
      </w:r>
    </w:p>
    <w:p w14:paraId="2673BFB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3568</w:t>
      </w:r>
    </w:p>
    <w:p w14:paraId="418FDC3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</w:t>
      </w:r>
      <w:r w:rsidRPr="00DF56F6">
        <w:rPr>
          <w:rFonts w:eastAsiaTheme="minorEastAsia"/>
          <w:lang w:eastAsia="zh-TW"/>
        </w:rPr>
        <w:t>14</w:t>
      </w:r>
      <w:r w:rsidRPr="00DF56F6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3568</w:t>
      </w:r>
    </w:p>
    <w:p w14:paraId="47006EB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F56F6">
        <w:rPr>
          <w:snapToGrid w:val="0"/>
        </w:rPr>
        <w:t xml:space="preserve">SA FR2 event triggered reporting tests with pre-configured measurement gaps and </w:t>
      </w:r>
      <w:r w:rsidRPr="00DF56F6">
        <w:rPr>
          <w:snapToGrid w:val="0"/>
          <w:lang w:eastAsia="ja-JP"/>
        </w:rPr>
        <w:t>autonomous</w:t>
      </w:r>
      <w:r w:rsidRPr="00DF56F6">
        <w:rPr>
          <w:snapToGrid w:val="0"/>
        </w:rPr>
        <w:t xml:space="preserve"> activation/deactivation</w:t>
      </w:r>
      <w:r>
        <w:tab/>
        <w:t>3571</w:t>
      </w:r>
    </w:p>
    <w:p w14:paraId="76A548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ja-JP"/>
        </w:rPr>
        <w:t xml:space="preserve">NR SA FR2 event triggered reporting tests with pre-configured measurement gaps and </w:t>
      </w:r>
      <w:r w:rsidRPr="00DF56F6">
        <w:rPr>
          <w:snapToGrid w:val="0"/>
        </w:rPr>
        <w:t>network-controlled activation/deactivation</w:t>
      </w:r>
      <w:r>
        <w:tab/>
        <w:t>3577</w:t>
      </w:r>
    </w:p>
    <w:p w14:paraId="3DD7D8B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3583</w:t>
      </w:r>
    </w:p>
    <w:p w14:paraId="1CA270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3583</w:t>
      </w:r>
    </w:p>
    <w:p w14:paraId="1EB16E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Minimum conformance requirements for Intra-frequency measurement</w:t>
      </w:r>
      <w:r>
        <w:tab/>
        <w:t>3583</w:t>
      </w:r>
    </w:p>
    <w:p w14:paraId="17F0A9E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Minimum conformance requirements for Inter-frequency measurement</w:t>
      </w:r>
      <w:r>
        <w:tab/>
        <w:t>3583</w:t>
      </w:r>
    </w:p>
    <w:p w14:paraId="06B3242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Minimum conformance requirements for PRS measurement</w:t>
      </w:r>
      <w:r>
        <w:tab/>
        <w:t>3584</w:t>
      </w:r>
    </w:p>
    <w:p w14:paraId="217F34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3584</w:t>
      </w:r>
    </w:p>
    <w:p w14:paraId="281D4C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3590</w:t>
      </w:r>
    </w:p>
    <w:p w14:paraId="071FAC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3599</w:t>
      </w:r>
    </w:p>
    <w:p w14:paraId="652E55B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3606</w:t>
      </w:r>
    </w:p>
    <w:p w14:paraId="3D9BDE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3606</w:t>
      </w:r>
    </w:p>
    <w:p w14:paraId="1FB18A6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3606</w:t>
      </w:r>
    </w:p>
    <w:p w14:paraId="7916E3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3608</w:t>
      </w:r>
    </w:p>
    <w:p w14:paraId="7E10BFC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3609</w:t>
      </w:r>
    </w:p>
    <w:p w14:paraId="639980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 event triggered reporting tests with per-UE NCSG under non-DRX</w:t>
      </w:r>
      <w:r>
        <w:tab/>
        <w:t>3610</w:t>
      </w:r>
    </w:p>
    <w:p w14:paraId="12E253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3616</w:t>
      </w:r>
    </w:p>
    <w:p w14:paraId="0FA3D8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3621</w:t>
      </w:r>
    </w:p>
    <w:p w14:paraId="1BB9FF1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event triggered reporting tests for concurrent measurement gaps with Pre-MG in FR2</w:t>
      </w:r>
      <w:r>
        <w:tab/>
        <w:t>3627</w:t>
      </w:r>
    </w:p>
    <w:p w14:paraId="497BD9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3627</w:t>
      </w:r>
    </w:p>
    <w:p w14:paraId="2F4428F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3627</w:t>
      </w:r>
    </w:p>
    <w:p w14:paraId="64E53F6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</w:t>
      </w:r>
      <w:r w:rsidRPr="00DF56F6">
        <w:rPr>
          <w:snapToGrid w:val="0"/>
        </w:rPr>
        <w:t xml:space="preserve">SA event triggered reporting with </w:t>
      </w:r>
      <w:r w:rsidRPr="00DF56F6">
        <w:rPr>
          <w:bCs/>
          <w:snapToGrid w:val="0"/>
        </w:rPr>
        <w:t>autonomous</w:t>
      </w:r>
      <w:r w:rsidRPr="00DF56F6">
        <w:rPr>
          <w:snapToGrid w:val="0"/>
        </w:rPr>
        <w:t xml:space="preserve"> activation/deactivation of Pre-MGs in FR2</w:t>
      </w:r>
      <w:r>
        <w:tab/>
        <w:t>3627</w:t>
      </w:r>
    </w:p>
    <w:p w14:paraId="49BD8BC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 and FR2-FR2 event-triggered reporting with concurrent Type-2 measurement gap and Pre-MG</w:t>
      </w:r>
      <w:r>
        <w:tab/>
        <w:t>3628</w:t>
      </w:r>
    </w:p>
    <w:p w14:paraId="07A786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FR2-FR2 event-triggered reporting with two concurrent Pre-MGs</w:t>
      </w:r>
      <w:r>
        <w:tab/>
        <w:t>3631</w:t>
      </w:r>
    </w:p>
    <w:p w14:paraId="40E604E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event triggered reporting tests with concurrent gaps</w:t>
      </w:r>
      <w:r w:rsidRPr="00DF56F6">
        <w:rPr>
          <w:snapToGrid w:val="0"/>
          <w:lang w:eastAsia="zh-CN"/>
        </w:rPr>
        <w:t xml:space="preserve"> and NCSG</w:t>
      </w:r>
      <w:r>
        <w:tab/>
        <w:t>3634</w:t>
      </w:r>
    </w:p>
    <w:p w14:paraId="535696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3634</w:t>
      </w:r>
    </w:p>
    <w:p w14:paraId="3BDAF63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3634</w:t>
      </w:r>
    </w:p>
    <w:p w14:paraId="5A2394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 event-triggered reporting with concurrent Type-2 measurement gap and NCSG</w:t>
      </w:r>
      <w:r>
        <w:tab/>
        <w:t>3636</w:t>
      </w:r>
    </w:p>
    <w:p w14:paraId="22052FD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3640</w:t>
      </w:r>
    </w:p>
    <w:p w14:paraId="3C094B8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3640</w:t>
      </w:r>
    </w:p>
    <w:p w14:paraId="4BA386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3640</w:t>
      </w:r>
    </w:p>
    <w:p w14:paraId="5B7E3E9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3643</w:t>
      </w:r>
    </w:p>
    <w:p w14:paraId="15335CC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3647</w:t>
      </w:r>
    </w:p>
    <w:p w14:paraId="6E7A19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 event-triggered reporting without interruption outside gap</w:t>
      </w:r>
      <w:r>
        <w:tab/>
        <w:t>3652</w:t>
      </w:r>
    </w:p>
    <w:p w14:paraId="5D2979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 event triggered reporting test without gap without interruption</w:t>
      </w:r>
      <w:r>
        <w:tab/>
        <w:t>3658</w:t>
      </w:r>
    </w:p>
    <w:p w14:paraId="1B34D3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FR2-FR2 event triggered reporting test without gap without interruption under non-DRX</w:t>
      </w:r>
      <w:r>
        <w:tab/>
        <w:t>3665</w:t>
      </w:r>
    </w:p>
    <w:p w14:paraId="54A2A28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3670</w:t>
      </w:r>
    </w:p>
    <w:p w14:paraId="7E41E4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3670</w:t>
      </w:r>
    </w:p>
    <w:p w14:paraId="40E3B7E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3670</w:t>
      </w:r>
    </w:p>
    <w:p w14:paraId="7B120DC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3672</w:t>
      </w:r>
    </w:p>
    <w:p w14:paraId="7EA7595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3678</w:t>
      </w:r>
    </w:p>
    <w:p w14:paraId="751C4F7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3678</w:t>
      </w:r>
    </w:p>
    <w:p w14:paraId="5A21DD8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3678</w:t>
      </w:r>
    </w:p>
    <w:p w14:paraId="603D49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3679</w:t>
      </w:r>
    </w:p>
    <w:p w14:paraId="2A2C62B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3685</w:t>
      </w:r>
    </w:p>
    <w:p w14:paraId="03D2EE0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3685</w:t>
      </w:r>
    </w:p>
    <w:p w14:paraId="4E015D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FR2-FR2 SSB based L1-RSRP measurement without measurement gap</w:t>
      </w:r>
      <w:r>
        <w:tab/>
        <w:t>3687</w:t>
      </w:r>
    </w:p>
    <w:p w14:paraId="257484D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3693</w:t>
      </w:r>
    </w:p>
    <w:p w14:paraId="02197D7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3693</w:t>
      </w:r>
    </w:p>
    <w:p w14:paraId="26EEB85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3693</w:t>
      </w:r>
    </w:p>
    <w:p w14:paraId="2F21A1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3693</w:t>
      </w:r>
    </w:p>
    <w:p w14:paraId="383D33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3693</w:t>
      </w:r>
    </w:p>
    <w:p w14:paraId="1EF6D91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3693</w:t>
      </w:r>
    </w:p>
    <w:p w14:paraId="7EF4063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3701</w:t>
      </w:r>
    </w:p>
    <w:p w14:paraId="72A0A17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3709</w:t>
      </w:r>
    </w:p>
    <w:p w14:paraId="176002F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3709</w:t>
      </w:r>
    </w:p>
    <w:p w14:paraId="595E8D6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3716</w:t>
      </w:r>
    </w:p>
    <w:p w14:paraId="1B629F4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3716</w:t>
      </w:r>
    </w:p>
    <w:p w14:paraId="318617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3716</w:t>
      </w:r>
    </w:p>
    <w:p w14:paraId="003BA5E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3716</w:t>
      </w:r>
    </w:p>
    <w:p w14:paraId="0B5760B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3716</w:t>
      </w:r>
    </w:p>
    <w:p w14:paraId="3225F3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3716</w:t>
      </w:r>
    </w:p>
    <w:p w14:paraId="750A6ED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3720</w:t>
      </w:r>
    </w:p>
    <w:p w14:paraId="2C4C580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3726</w:t>
      </w:r>
    </w:p>
    <w:p w14:paraId="07DA2C9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3726</w:t>
      </w:r>
    </w:p>
    <w:p w14:paraId="57EE204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3726</w:t>
      </w:r>
    </w:p>
    <w:p w14:paraId="655857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3726</w:t>
      </w:r>
    </w:p>
    <w:p w14:paraId="092837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3726</w:t>
      </w:r>
    </w:p>
    <w:p w14:paraId="66DA97E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3731</w:t>
      </w:r>
    </w:p>
    <w:p w14:paraId="6B03A80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3737</w:t>
      </w:r>
    </w:p>
    <w:p w14:paraId="065301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3737</w:t>
      </w:r>
    </w:p>
    <w:p w14:paraId="395CDD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3737</w:t>
      </w:r>
    </w:p>
    <w:p w14:paraId="3AA054D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3737</w:t>
      </w:r>
    </w:p>
    <w:p w14:paraId="33E464B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3737</w:t>
      </w:r>
    </w:p>
    <w:p w14:paraId="5BF9D1A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3737</w:t>
      </w:r>
    </w:p>
    <w:p w14:paraId="19EC941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3737</w:t>
      </w:r>
    </w:p>
    <w:p w14:paraId="23FAE8F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3742</w:t>
      </w:r>
    </w:p>
    <w:p w14:paraId="6BC809B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3748</w:t>
      </w:r>
    </w:p>
    <w:p w14:paraId="7428D3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3748</w:t>
      </w:r>
    </w:p>
    <w:p w14:paraId="5D52F75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3748</w:t>
      </w:r>
    </w:p>
    <w:p w14:paraId="52E73B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3750</w:t>
      </w:r>
    </w:p>
    <w:p w14:paraId="0BEF77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3755</w:t>
      </w:r>
    </w:p>
    <w:p w14:paraId="7CBFC64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3760</w:t>
      </w:r>
    </w:p>
    <w:p w14:paraId="642618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3760</w:t>
      </w:r>
    </w:p>
    <w:p w14:paraId="2499662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CSI-RS based CMR and no dedicated IMR configured and CSI-RS resource set with repetition off</w:t>
      </w:r>
      <w:r>
        <w:tab/>
        <w:t>3760</w:t>
      </w:r>
    </w:p>
    <w:p w14:paraId="2BF16B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SSB based CMR and dedicated IMR L1-SINR measurement accuracy</w:t>
      </w:r>
      <w:r>
        <w:tab/>
        <w:t>3762</w:t>
      </w:r>
    </w:p>
    <w:p w14:paraId="67BC561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CSI-RS based CMR and dedicated IMR L1-SINR measurement accuracy</w:t>
      </w:r>
      <w:r>
        <w:tab/>
        <w:t>3764</w:t>
      </w:r>
    </w:p>
    <w:p w14:paraId="3F406BF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3767</w:t>
      </w:r>
    </w:p>
    <w:p w14:paraId="257A4C2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3772</w:t>
      </w:r>
    </w:p>
    <w:p w14:paraId="5FC940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zh-TW"/>
        </w:rPr>
        <w:t>7</w:t>
      </w:r>
      <w:r w:rsidRPr="00DF56F6">
        <w:rPr>
          <w:rFonts w:eastAsiaTheme="minorEastAsia"/>
        </w:rPr>
        <w:t>.7.</w:t>
      </w:r>
      <w:r w:rsidRPr="00DF56F6">
        <w:rPr>
          <w:rFonts w:eastAsiaTheme="minorEastAsia"/>
          <w:lang w:eastAsia="zh-TW"/>
        </w:rPr>
        <w:t>6</w:t>
      </w:r>
      <w:r w:rsidRPr="00DF56F6">
        <w:rPr>
          <w:rFonts w:eastAsiaTheme="minorEastAsia"/>
        </w:rPr>
        <w:t>.</w:t>
      </w:r>
      <w:r w:rsidRPr="00DF56F6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NR SA FR2 CSI-RS based CMR and dedicated IMR L1-SINR measurement accuracy</w:t>
      </w:r>
      <w:r>
        <w:tab/>
        <w:t>3777</w:t>
      </w:r>
    </w:p>
    <w:p w14:paraId="46C3F18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3782</w:t>
      </w:r>
    </w:p>
    <w:p w14:paraId="66150A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3782</w:t>
      </w:r>
    </w:p>
    <w:p w14:paraId="5039126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3782</w:t>
      </w:r>
    </w:p>
    <w:p w14:paraId="3883B88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3782</w:t>
      </w:r>
    </w:p>
    <w:p w14:paraId="304A2A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3785</w:t>
      </w:r>
    </w:p>
    <w:p w14:paraId="28597A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3785</w:t>
      </w:r>
    </w:p>
    <w:p w14:paraId="0BC6138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3789</w:t>
      </w:r>
    </w:p>
    <w:p w14:paraId="48E6FE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3789</w:t>
      </w:r>
    </w:p>
    <w:p w14:paraId="60CBB38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3789</w:t>
      </w:r>
    </w:p>
    <w:p w14:paraId="01B2528E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3789</w:t>
      </w:r>
    </w:p>
    <w:p w14:paraId="3115BA4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3790</w:t>
      </w:r>
    </w:p>
    <w:p w14:paraId="2997DB1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3790</w:t>
      </w:r>
    </w:p>
    <w:p w14:paraId="41BD9D2F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3791</w:t>
      </w:r>
    </w:p>
    <w:p w14:paraId="2243F00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intra-frequency measurement accuracy with FR2 serving cell and FR2 target cell</w:t>
      </w:r>
      <w:r>
        <w:tab/>
        <w:t>3792</w:t>
      </w:r>
    </w:p>
    <w:p w14:paraId="235B78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inter-frequency measurement accuracy with FR2 serving cell and FR2 TDD target cell</w:t>
      </w:r>
      <w:r>
        <w:tab/>
        <w:t>3796</w:t>
      </w:r>
    </w:p>
    <w:p w14:paraId="0719B08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3801</w:t>
      </w:r>
    </w:p>
    <w:p w14:paraId="7F9676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3801</w:t>
      </w:r>
    </w:p>
    <w:p w14:paraId="4A5A3F1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3801</w:t>
      </w:r>
    </w:p>
    <w:p w14:paraId="03326019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3801</w:t>
      </w:r>
    </w:p>
    <w:p w14:paraId="3E9D484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3802</w:t>
      </w:r>
    </w:p>
    <w:p w14:paraId="32EB3B58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3802</w:t>
      </w:r>
    </w:p>
    <w:p w14:paraId="05505E23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3803</w:t>
      </w:r>
    </w:p>
    <w:p w14:paraId="77381CE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intra-frequency case measurement accuracy with FR2 serving cell and FR2 target cell</w:t>
      </w:r>
      <w:r>
        <w:tab/>
        <w:t>3804</w:t>
      </w:r>
    </w:p>
    <w:p w14:paraId="3EB9F9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inter-frequency measurement accuracy with FR2 serving cell and FR2 TDD target cell</w:t>
      </w:r>
      <w:r>
        <w:tab/>
        <w:t>3808</w:t>
      </w:r>
    </w:p>
    <w:p w14:paraId="7F9EC78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3813</w:t>
      </w:r>
    </w:p>
    <w:p w14:paraId="0959993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3813</w:t>
      </w:r>
    </w:p>
    <w:p w14:paraId="4D572FD7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  <w:lang w:val="en-US"/>
        </w:rPr>
        <w:t>NR SA FR2 SSB based L1-RSRP measurement for group-based beam reporting</w:t>
      </w:r>
      <w:r>
        <w:tab/>
        <w:t>3813</w:t>
      </w:r>
    </w:p>
    <w:p w14:paraId="24D31DAE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val="en-US"/>
        </w:rPr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  <w:lang w:val="en-US"/>
        </w:rPr>
        <w:t>NR SA FR2 CSI-RS based L1-RSRP measurement on resource set with repetition off</w:t>
      </w:r>
      <w:r>
        <w:tab/>
        <w:t>3817</w:t>
      </w:r>
    </w:p>
    <w:p w14:paraId="5226562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3820</w:t>
      </w:r>
    </w:p>
    <w:p w14:paraId="23C319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3820</w:t>
      </w:r>
    </w:p>
    <w:p w14:paraId="0EB5A0A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3820</w:t>
      </w:r>
    </w:p>
    <w:p w14:paraId="68E13B7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en-US"/>
        </w:rPr>
        <w:t>SSB based relative L1-RSRP measurement accuracy requirements</w:t>
      </w:r>
      <w:r>
        <w:tab/>
        <w:t>3821</w:t>
      </w:r>
    </w:p>
    <w:p w14:paraId="23B387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3822</w:t>
      </w:r>
    </w:p>
    <w:p w14:paraId="395374E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3831</w:t>
      </w:r>
    </w:p>
    <w:p w14:paraId="51B85DB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3831</w:t>
      </w:r>
    </w:p>
    <w:p w14:paraId="28F01E3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3831</w:t>
      </w:r>
    </w:p>
    <w:p w14:paraId="1EC494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3833</w:t>
      </w:r>
    </w:p>
    <w:p w14:paraId="768A6E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3840</w:t>
      </w:r>
    </w:p>
    <w:p w14:paraId="37BDF0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3847</w:t>
      </w:r>
    </w:p>
    <w:p w14:paraId="0CC239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3849</w:t>
      </w:r>
    </w:p>
    <w:p w14:paraId="12173E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FR2 Early Measurement Reporting</w:t>
      </w:r>
      <w:r>
        <w:tab/>
        <w:t>3857</w:t>
      </w:r>
    </w:p>
    <w:p w14:paraId="20B8EFE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3862</w:t>
      </w:r>
    </w:p>
    <w:p w14:paraId="71D7790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3863</w:t>
      </w:r>
    </w:p>
    <w:p w14:paraId="724B102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3868</w:t>
      </w:r>
    </w:p>
    <w:p w14:paraId="44B6B5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3869</w:t>
      </w:r>
    </w:p>
    <w:p w14:paraId="305639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DRX</w:t>
      </w:r>
      <w:r>
        <w:tab/>
        <w:t>3874</w:t>
      </w:r>
    </w:p>
    <w:p w14:paraId="76F3ED0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3879</w:t>
      </w:r>
    </w:p>
    <w:p w14:paraId="06D8D5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3883</w:t>
      </w:r>
    </w:p>
    <w:p w14:paraId="47862C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3889</w:t>
      </w:r>
    </w:p>
    <w:p w14:paraId="01667BB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3895</w:t>
      </w:r>
    </w:p>
    <w:p w14:paraId="53A461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3901</w:t>
      </w:r>
    </w:p>
    <w:p w14:paraId="64341C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3907</w:t>
      </w:r>
    </w:p>
    <w:p w14:paraId="3E2367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3912</w:t>
      </w:r>
    </w:p>
    <w:p w14:paraId="6F50D1B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3917</w:t>
      </w:r>
    </w:p>
    <w:p w14:paraId="0A8B7C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3922</w:t>
      </w:r>
    </w:p>
    <w:p w14:paraId="243EC9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DF56F6">
        <w:rPr>
          <w:rFonts w:cs="v4.2.0"/>
        </w:rPr>
        <w:t xml:space="preserve">for UE configured with </w:t>
      </w:r>
      <w:r>
        <w:t>highSpeedInterRAT-NR-r16</w:t>
      </w:r>
      <w:r>
        <w:tab/>
        <w:t>3927</w:t>
      </w:r>
    </w:p>
    <w:p w14:paraId="17D1238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3933</w:t>
      </w:r>
    </w:p>
    <w:p w14:paraId="4D4BD7C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3933</w:t>
      </w:r>
    </w:p>
    <w:p w14:paraId="71A1541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FDD/TDD – NR  event-triggered reporting without gap</w:t>
      </w:r>
      <w:r>
        <w:tab/>
        <w:t>3933</w:t>
      </w:r>
    </w:p>
    <w:p w14:paraId="5524DB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E-UTRAN - NR SA FR2 event-triggered reporting without gap with interruption</w:t>
      </w:r>
      <w:r>
        <w:tab/>
        <w:t>3935</w:t>
      </w:r>
    </w:p>
    <w:p w14:paraId="0207127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SA FR1 event-triggered reporting without gap</w:t>
      </w:r>
      <w:r>
        <w:tab/>
        <w:t>3938</w:t>
      </w:r>
    </w:p>
    <w:p w14:paraId="645CA7E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SFTD measurement accuracy</w:t>
      </w:r>
      <w:r>
        <w:tab/>
        <w:t>3942</w:t>
      </w:r>
    </w:p>
    <w:p w14:paraId="51A199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Minimum conformance requirements</w:t>
      </w:r>
      <w:r>
        <w:tab/>
        <w:t>3942</w:t>
      </w:r>
    </w:p>
    <w:p w14:paraId="3F9B81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3944</w:t>
      </w:r>
    </w:p>
    <w:p w14:paraId="4BBC3D2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 accuracy</w:t>
      </w:r>
      <w:r>
        <w:tab/>
        <w:t>3949</w:t>
      </w:r>
    </w:p>
    <w:p w14:paraId="0F8263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3949</w:t>
      </w:r>
    </w:p>
    <w:p w14:paraId="1832BB8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3949</w:t>
      </w:r>
    </w:p>
    <w:p w14:paraId="6D51A5B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3950</w:t>
      </w:r>
    </w:p>
    <w:p w14:paraId="704FAF6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3955</w:t>
      </w:r>
    </w:p>
    <w:p w14:paraId="3C09E7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3959</w:t>
      </w:r>
    </w:p>
    <w:p w14:paraId="62FB54C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3959</w:t>
      </w:r>
    </w:p>
    <w:p w14:paraId="5EF148E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3959</w:t>
      </w:r>
    </w:p>
    <w:p w14:paraId="6986157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3962</w:t>
      </w:r>
    </w:p>
    <w:p w14:paraId="57F155E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3966</w:t>
      </w:r>
    </w:p>
    <w:p w14:paraId="6078A40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3966</w:t>
      </w:r>
    </w:p>
    <w:p w14:paraId="0F3994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3966</w:t>
      </w:r>
    </w:p>
    <w:p w14:paraId="2EF2C6E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3969</w:t>
      </w:r>
    </w:p>
    <w:p w14:paraId="32C5DE51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3974</w:t>
      </w:r>
    </w:p>
    <w:p w14:paraId="6BEEA51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3974</w:t>
      </w:r>
    </w:p>
    <w:p w14:paraId="3D3F364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3974</w:t>
      </w:r>
    </w:p>
    <w:p w14:paraId="3D11DEC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3974</w:t>
      </w:r>
    </w:p>
    <w:p w14:paraId="719CD08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GNSS as synchronization reference source</w:t>
      </w:r>
      <w:r>
        <w:tab/>
        <w:t>3975</w:t>
      </w:r>
    </w:p>
    <w:p w14:paraId="27F8F9D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SyncRef UE as synchronization reference source</w:t>
      </w:r>
      <w:r>
        <w:tab/>
        <w:t>3977</w:t>
      </w:r>
    </w:p>
    <w:p w14:paraId="1595F1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FR1 NR cell as synchronization reference source</w:t>
      </w:r>
      <w:r>
        <w:tab/>
        <w:t>3980</w:t>
      </w:r>
    </w:p>
    <w:p w14:paraId="3452CC3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Initiation/Cease of S-SSB transmission</w:t>
      </w:r>
      <w:r>
        <w:tab/>
        <w:t>3985</w:t>
      </w:r>
    </w:p>
    <w:p w14:paraId="6770B3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3985</w:t>
      </w:r>
    </w:p>
    <w:p w14:paraId="69B02D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FR1 NR cell as synchronization reference source</w:t>
      </w:r>
      <w:r>
        <w:tab/>
        <w:t>3987</w:t>
      </w:r>
    </w:p>
    <w:p w14:paraId="26DBC9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SyncRef UE as synchronization reference source</w:t>
      </w:r>
      <w:r>
        <w:tab/>
        <w:t>3992</w:t>
      </w:r>
    </w:p>
    <w:p w14:paraId="58CE346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reference selection/reselection</w:t>
      </w:r>
      <w:r>
        <w:tab/>
        <w:t>3995</w:t>
      </w:r>
    </w:p>
    <w:p w14:paraId="79BC30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3995</w:t>
      </w:r>
    </w:p>
    <w:p w14:paraId="43ACC2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GNSS configured as the highest priority synchronization reference source</w:t>
      </w:r>
      <w:r>
        <w:tab/>
        <w:t>3999</w:t>
      </w:r>
    </w:p>
    <w:p w14:paraId="55A3B0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FR1 NR Cell configured as the highest priority synchronization reference source</w:t>
      </w:r>
      <w:r>
        <w:tab/>
        <w:t>4005</w:t>
      </w:r>
    </w:p>
    <w:p w14:paraId="03A742B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 SL-RSRP measurements</w:t>
      </w:r>
      <w:r>
        <w:tab/>
        <w:t>4010</w:t>
      </w:r>
    </w:p>
    <w:p w14:paraId="42B7309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4010</w:t>
      </w:r>
    </w:p>
    <w:p w14:paraId="08CFB6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4011</w:t>
      </w:r>
    </w:p>
    <w:p w14:paraId="239DBA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pre-emption</w:t>
      </w:r>
      <w:r>
        <w:tab/>
        <w:t>4017</w:t>
      </w:r>
    </w:p>
    <w:p w14:paraId="74FDC29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re-evaluation</w:t>
      </w:r>
      <w:r>
        <w:tab/>
        <w:t>4023</w:t>
      </w:r>
    </w:p>
    <w:p w14:paraId="4620242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4030</w:t>
      </w:r>
    </w:p>
    <w:p w14:paraId="5A17D6A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4030</w:t>
      </w:r>
    </w:p>
    <w:p w14:paraId="5F922FB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4031</w:t>
      </w:r>
    </w:p>
    <w:p w14:paraId="063C52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PC5-only operation</w:t>
      </w:r>
      <w:r>
        <w:tab/>
        <w:t>4039</w:t>
      </w:r>
    </w:p>
    <w:p w14:paraId="532936A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4045</w:t>
      </w:r>
    </w:p>
    <w:p w14:paraId="6F22883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4045</w:t>
      </w:r>
    </w:p>
    <w:p w14:paraId="1AD1C2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interruption to WAN due to NR sidelink communication</w:t>
      </w:r>
      <w:r>
        <w:tab/>
        <w:t>4045</w:t>
      </w:r>
    </w:p>
    <w:p w14:paraId="7C0FA0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2</w:t>
      </w:r>
      <w:r>
        <w:tab/>
        <w:t>4049</w:t>
      </w:r>
    </w:p>
    <w:p w14:paraId="7E95FE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>
        <w:rPr>
          <w:lang w:eastAsia="zh-CN"/>
        </w:rPr>
        <w:t xml:space="preserve"> Interruptions at NR sidelink discovery configuration</w:t>
      </w:r>
      <w:r>
        <w:tab/>
        <w:t>4049</w:t>
      </w:r>
    </w:p>
    <w:p w14:paraId="5B5142F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Selection / Reselection of relay UE</w:t>
      </w:r>
      <w:r>
        <w:tab/>
        <w:t>4054</w:t>
      </w:r>
    </w:p>
    <w:p w14:paraId="578245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4054</w:t>
      </w:r>
    </w:p>
    <w:p w14:paraId="3B9E4AA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s</w:t>
      </w:r>
      <w:r>
        <w:t xml:space="preserve">election / </w:t>
      </w:r>
      <w:r>
        <w:rPr>
          <w:lang w:eastAsia="zh-CN"/>
        </w:rPr>
        <w:t>r</w:t>
      </w:r>
      <w:r>
        <w:t>eselection of relay UE</w:t>
      </w:r>
      <w:r>
        <w:tab/>
        <w:t>4054</w:t>
      </w:r>
    </w:p>
    <w:p w14:paraId="42A386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7</w:t>
      </w:r>
      <w:r>
        <w:rPr>
          <w:lang w:eastAsia="sv-SE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Selection / Reselection of relay UE</w:t>
      </w:r>
      <w:r>
        <w:tab/>
        <w:t>4055</w:t>
      </w:r>
    </w:p>
    <w:p w14:paraId="1666B4D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4063</w:t>
      </w:r>
    </w:p>
    <w:p w14:paraId="7D347D2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4063</w:t>
      </w:r>
    </w:p>
    <w:p w14:paraId="61B18A2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4063</w:t>
      </w:r>
    </w:p>
    <w:p w14:paraId="730E878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4063</w:t>
      </w:r>
    </w:p>
    <w:p w14:paraId="0F726C8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4063</w:t>
      </w:r>
    </w:p>
    <w:p w14:paraId="33BA8EA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4063</w:t>
      </w:r>
    </w:p>
    <w:p w14:paraId="16FE5536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4063</w:t>
      </w:r>
    </w:p>
    <w:p w14:paraId="3617BE3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4064</w:t>
      </w:r>
    </w:p>
    <w:p w14:paraId="47E98718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4064</w:t>
      </w:r>
    </w:p>
    <w:p w14:paraId="64F07D42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4064</w:t>
      </w:r>
    </w:p>
    <w:p w14:paraId="79022923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4064</w:t>
      </w:r>
    </w:p>
    <w:p w14:paraId="62F10D96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4064</w:t>
      </w:r>
    </w:p>
    <w:p w14:paraId="54A326A8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4065</w:t>
      </w:r>
    </w:p>
    <w:p w14:paraId="120EDBD7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4065</w:t>
      </w:r>
    </w:p>
    <w:p w14:paraId="5F1494A8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4065</w:t>
      </w:r>
    </w:p>
    <w:p w14:paraId="3397CAC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4065</w:t>
      </w:r>
    </w:p>
    <w:p w14:paraId="614BBED0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4066</w:t>
      </w:r>
    </w:p>
    <w:p w14:paraId="31E40F13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4066</w:t>
      </w:r>
    </w:p>
    <w:p w14:paraId="152319C1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4066</w:t>
      </w:r>
    </w:p>
    <w:p w14:paraId="7E9FD062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4066</w:t>
      </w:r>
    </w:p>
    <w:p w14:paraId="540A468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4067</w:t>
      </w:r>
    </w:p>
    <w:p w14:paraId="294147F2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4067</w:t>
      </w:r>
    </w:p>
    <w:p w14:paraId="4871D5A5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4067</w:t>
      </w:r>
    </w:p>
    <w:p w14:paraId="521E06C3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4067</w:t>
      </w:r>
    </w:p>
    <w:p w14:paraId="64F64F4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4068</w:t>
      </w:r>
    </w:p>
    <w:p w14:paraId="584CABA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4068</w:t>
      </w:r>
    </w:p>
    <w:p w14:paraId="1062742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4068</w:t>
      </w:r>
    </w:p>
    <w:p w14:paraId="2C0F868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4076</w:t>
      </w:r>
    </w:p>
    <w:p w14:paraId="6AA92B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4084</w:t>
      </w:r>
    </w:p>
    <w:p w14:paraId="76FE94D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4092</w:t>
      </w:r>
    </w:p>
    <w:p w14:paraId="1FA1175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DF56F6">
        <w:rPr>
          <w:rFonts w:cs="Arial"/>
        </w:rPr>
        <w:t xml:space="preserve">FR1 </w:t>
      </w:r>
      <w:r w:rsidRPr="00DF56F6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4101</w:t>
      </w:r>
    </w:p>
    <w:p w14:paraId="0209E5B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4110</w:t>
      </w:r>
    </w:p>
    <w:p w14:paraId="50BD4C6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4110</w:t>
      </w:r>
    </w:p>
    <w:p w14:paraId="0929FA5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4110</w:t>
      </w:r>
    </w:p>
    <w:p w14:paraId="2A75DF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4110</w:t>
      </w:r>
    </w:p>
    <w:p w14:paraId="07085F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 w:rsidRPr="00DF56F6">
        <w:rPr>
          <w:snapToGrid w:val="0"/>
        </w:rPr>
        <w:t>UE Transmit Timing Test with PSCell under DL CCA</w:t>
      </w:r>
      <w:r>
        <w:tab/>
        <w:t>4110</w:t>
      </w:r>
    </w:p>
    <w:p w14:paraId="674AD02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4117</w:t>
      </w:r>
    </w:p>
    <w:p w14:paraId="3C2048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4117</w:t>
      </w:r>
    </w:p>
    <w:p w14:paraId="3D856D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4117</w:t>
      </w:r>
    </w:p>
    <w:p w14:paraId="42C3032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4117</w:t>
      </w:r>
    </w:p>
    <w:p w14:paraId="4E5CB6E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4117</w:t>
      </w:r>
    </w:p>
    <w:p w14:paraId="55E082B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4123</w:t>
      </w:r>
    </w:p>
    <w:p w14:paraId="2102BFE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4123</w:t>
      </w:r>
    </w:p>
    <w:p w14:paraId="0188E7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4123</w:t>
      </w:r>
    </w:p>
    <w:p w14:paraId="7C28A00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4124</w:t>
      </w:r>
    </w:p>
    <w:p w14:paraId="3D9044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Requirements for determining UE in-sync or out-of-sync status</w:t>
      </w:r>
      <w:r>
        <w:tab/>
        <w:t>4127</w:t>
      </w:r>
    </w:p>
    <w:p w14:paraId="62A0AF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FR1 Radio link monitoring out-of-sync test for PSCell configured with SSB-based RLM RS in non-DRX mode under CCA</w:t>
      </w:r>
      <w:r>
        <w:tab/>
        <w:t>4127</w:t>
      </w:r>
    </w:p>
    <w:p w14:paraId="497D7D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4135</w:t>
      </w:r>
    </w:p>
    <w:p w14:paraId="6E3B56C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Void</w:t>
      </w:r>
      <w:r>
        <w:tab/>
        <w:t>4140</w:t>
      </w:r>
    </w:p>
    <w:p w14:paraId="757C9E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4140</w:t>
      </w:r>
    </w:p>
    <w:p w14:paraId="48E60E2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4141</w:t>
      </w:r>
    </w:p>
    <w:p w14:paraId="3CB9874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4141</w:t>
      </w:r>
    </w:p>
    <w:p w14:paraId="348736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4141</w:t>
      </w:r>
    </w:p>
    <w:p w14:paraId="4234AEE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4141</w:t>
      </w:r>
    </w:p>
    <w:p w14:paraId="7A27047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4145</w:t>
      </w:r>
    </w:p>
    <w:p w14:paraId="45E2878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4145</w:t>
      </w:r>
    </w:p>
    <w:p w14:paraId="1E75C7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4154</w:t>
      </w:r>
    </w:p>
    <w:p w14:paraId="277D8AD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4158</w:t>
      </w:r>
    </w:p>
    <w:p w14:paraId="1644FFE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4163</w:t>
      </w:r>
    </w:p>
    <w:p w14:paraId="7019FC8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4163</w:t>
      </w:r>
    </w:p>
    <w:p w14:paraId="2FFAEA4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4164</w:t>
      </w:r>
    </w:p>
    <w:p w14:paraId="47FA175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4166</w:t>
      </w:r>
    </w:p>
    <w:p w14:paraId="605DEF8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4166</w:t>
      </w:r>
    </w:p>
    <w:p w14:paraId="0EBB95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4166</w:t>
      </w:r>
    </w:p>
    <w:p w14:paraId="4D5A2F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4174</w:t>
      </w:r>
    </w:p>
    <w:p w14:paraId="17DD9E5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4182</w:t>
      </w:r>
    </w:p>
    <w:p w14:paraId="2C0F48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4182</w:t>
      </w:r>
    </w:p>
    <w:p w14:paraId="615248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4189</w:t>
      </w:r>
    </w:p>
    <w:p w14:paraId="2CA35EB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4189</w:t>
      </w:r>
    </w:p>
    <w:p w14:paraId="127632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4192</w:t>
      </w:r>
    </w:p>
    <w:p w14:paraId="5B85010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4200</w:t>
      </w:r>
    </w:p>
    <w:p w14:paraId="188471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RRC-based Active BWP Switch</w:t>
      </w:r>
      <w:r>
        <w:tab/>
        <w:t>4208</w:t>
      </w:r>
    </w:p>
    <w:p w14:paraId="2C0C02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4208</w:t>
      </w:r>
    </w:p>
    <w:p w14:paraId="63BA74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4209</w:t>
      </w:r>
    </w:p>
    <w:p w14:paraId="031D852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4215</w:t>
      </w:r>
    </w:p>
    <w:p w14:paraId="1E8AD5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DF56F6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4215</w:t>
      </w:r>
    </w:p>
    <w:p w14:paraId="4F240A8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4215</w:t>
      </w:r>
    </w:p>
    <w:p w14:paraId="34B423A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4216</w:t>
      </w:r>
    </w:p>
    <w:p w14:paraId="7DC86B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4216</w:t>
      </w:r>
    </w:p>
    <w:p w14:paraId="0CE0332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4223</w:t>
      </w:r>
    </w:p>
    <w:p w14:paraId="1017BF9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4223</w:t>
      </w:r>
    </w:p>
    <w:p w14:paraId="7A1D6B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4223</w:t>
      </w:r>
    </w:p>
    <w:p w14:paraId="55A3AD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DF56F6">
        <w:rPr>
          <w:rFonts w:cs="Arial"/>
        </w:rPr>
        <w:t>FR1 Event-triggered reporting tests on PSCC without gaps under non-DRX and CCA</w:t>
      </w:r>
      <w:r>
        <w:tab/>
        <w:t>4237</w:t>
      </w:r>
    </w:p>
    <w:p w14:paraId="033394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4242</w:t>
      </w:r>
    </w:p>
    <w:p w14:paraId="6CE379E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4242</w:t>
      </w:r>
    </w:p>
    <w:p w14:paraId="6DC901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DF56F6">
        <w:rPr>
          <w:rFonts w:cs="Arial"/>
        </w:rPr>
        <w:t>FR1 Event-triggered reporting tests on PSCC with per-UE gaps under DRX and CCA</w:t>
      </w:r>
      <w:r>
        <w:tab/>
        <w:t>4242</w:t>
      </w:r>
    </w:p>
    <w:p w14:paraId="5353B60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4248</w:t>
      </w:r>
    </w:p>
    <w:p w14:paraId="4D7BF23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4248</w:t>
      </w:r>
    </w:p>
    <w:p w14:paraId="27079AC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Void</w:t>
      </w:r>
      <w:r>
        <w:tab/>
        <w:t>4254</w:t>
      </w:r>
    </w:p>
    <w:p w14:paraId="69CA38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Void</w:t>
      </w:r>
      <w:r>
        <w:tab/>
        <w:t>4254</w:t>
      </w:r>
    </w:p>
    <w:p w14:paraId="0DF1451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4254</w:t>
      </w:r>
    </w:p>
    <w:p w14:paraId="7BF48D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4259</w:t>
      </w:r>
    </w:p>
    <w:p w14:paraId="6FF484C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4266</w:t>
      </w:r>
    </w:p>
    <w:p w14:paraId="129680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4271</w:t>
      </w:r>
    </w:p>
    <w:p w14:paraId="32BBC17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4278</w:t>
      </w:r>
    </w:p>
    <w:p w14:paraId="67F9383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4285</w:t>
      </w:r>
    </w:p>
    <w:p w14:paraId="5EEF3F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4292</w:t>
      </w:r>
    </w:p>
    <w:p w14:paraId="1B5EF6B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4299</w:t>
      </w:r>
    </w:p>
    <w:p w14:paraId="252C27E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4306</w:t>
      </w:r>
    </w:p>
    <w:p w14:paraId="2A034C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4306</w:t>
      </w:r>
    </w:p>
    <w:p w14:paraId="5B9573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L1-RSRP measurement on PSCC under CCA when DRX is not used</w:t>
      </w:r>
      <w:r>
        <w:tab/>
        <w:t>4308</w:t>
      </w:r>
    </w:p>
    <w:p w14:paraId="0F73A5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L1-RSRP measurement on PSCC under CCA when DRX is used</w:t>
      </w:r>
      <w:r>
        <w:tab/>
        <w:t>4313</w:t>
      </w:r>
    </w:p>
    <w:p w14:paraId="6297BF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L1-RSRP measurement on SCC under CCA when DRX is not used</w:t>
      </w:r>
      <w:r>
        <w:tab/>
        <w:t>4317</w:t>
      </w:r>
    </w:p>
    <w:p w14:paraId="729E3C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L1-RSRP measurement on SCC under CCA when DRX is used</w:t>
      </w:r>
      <w:r>
        <w:tab/>
        <w:t>4322</w:t>
      </w:r>
    </w:p>
    <w:p w14:paraId="3B88C37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4326</w:t>
      </w:r>
    </w:p>
    <w:p w14:paraId="08C01B2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4326</w:t>
      </w:r>
    </w:p>
    <w:p w14:paraId="4CDF70D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4329</w:t>
      </w:r>
    </w:p>
    <w:p w14:paraId="32F93D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4337</w:t>
      </w:r>
    </w:p>
    <w:p w14:paraId="1EB65D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4345</w:t>
      </w:r>
    </w:p>
    <w:p w14:paraId="552C29B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4353</w:t>
      </w:r>
    </w:p>
    <w:p w14:paraId="1A48637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4360</w:t>
      </w:r>
    </w:p>
    <w:p w14:paraId="661D735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4360</w:t>
      </w:r>
    </w:p>
    <w:p w14:paraId="12DFEF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4360</w:t>
      </w:r>
    </w:p>
    <w:p w14:paraId="3401976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4360</w:t>
      </w:r>
    </w:p>
    <w:p w14:paraId="3C1AF5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4360</w:t>
      </w:r>
    </w:p>
    <w:p w14:paraId="714A407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4361</w:t>
      </w:r>
    </w:p>
    <w:p w14:paraId="4897075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4362</w:t>
      </w:r>
    </w:p>
    <w:p w14:paraId="6500875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4362</w:t>
      </w:r>
    </w:p>
    <w:p w14:paraId="6055EBE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4367</w:t>
      </w:r>
    </w:p>
    <w:p w14:paraId="5B48C79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4373</w:t>
      </w:r>
    </w:p>
    <w:p w14:paraId="121D42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4373</w:t>
      </w:r>
    </w:p>
    <w:p w14:paraId="078CD1C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4373</w:t>
      </w:r>
    </w:p>
    <w:p w14:paraId="4058E91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4374</w:t>
      </w:r>
    </w:p>
    <w:p w14:paraId="2DF295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4374</w:t>
      </w:r>
    </w:p>
    <w:p w14:paraId="4E4C3BE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4375</w:t>
      </w:r>
    </w:p>
    <w:p w14:paraId="5DA3119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DF56F6">
        <w:rPr>
          <w:snapToGrid w:val="0"/>
        </w:rPr>
        <w:t>with serving cell and target cell under CCA</w:t>
      </w:r>
      <w:r>
        <w:tab/>
        <w:t>4375</w:t>
      </w:r>
    </w:p>
    <w:p w14:paraId="53E7A8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4380</w:t>
      </w:r>
    </w:p>
    <w:p w14:paraId="792B8EA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4384</w:t>
      </w:r>
    </w:p>
    <w:p w14:paraId="170C81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4384</w:t>
      </w:r>
    </w:p>
    <w:p w14:paraId="55CBF82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4384</w:t>
      </w:r>
    </w:p>
    <w:p w14:paraId="0CFB8D1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4385</w:t>
      </w:r>
    </w:p>
    <w:p w14:paraId="2960898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4385</w:t>
      </w:r>
    </w:p>
    <w:p w14:paraId="7789595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4386</w:t>
      </w:r>
    </w:p>
    <w:p w14:paraId="6B3508C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4386</w:t>
      </w:r>
    </w:p>
    <w:p w14:paraId="6C9F11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4391</w:t>
      </w:r>
    </w:p>
    <w:p w14:paraId="2D6BD5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4396</w:t>
      </w:r>
    </w:p>
    <w:p w14:paraId="1CF86EB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4402</w:t>
      </w:r>
    </w:p>
    <w:p w14:paraId="01BBCD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4402</w:t>
      </w:r>
    </w:p>
    <w:p w14:paraId="1CB647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L1-RSRP measurement accuracy with CCA</w:t>
      </w:r>
      <w:r>
        <w:tab/>
        <w:t>4404</w:t>
      </w:r>
    </w:p>
    <w:p w14:paraId="17E233A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4408</w:t>
      </w:r>
    </w:p>
    <w:p w14:paraId="5BE3531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4408</w:t>
      </w:r>
    </w:p>
    <w:p w14:paraId="3AF7B4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4409</w:t>
      </w:r>
    </w:p>
    <w:p w14:paraId="4BE6E5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4409</w:t>
      </w:r>
    </w:p>
    <w:p w14:paraId="73F7152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zh-CN"/>
        </w:rPr>
        <w:t xml:space="preserve">EN-DC FR1 RSSI measurement accuracy </w:t>
      </w:r>
      <w:r w:rsidRPr="00DF56F6">
        <w:rPr>
          <w:snapToGrid w:val="0"/>
        </w:rPr>
        <w:t xml:space="preserve">on </w:t>
      </w:r>
      <w:r w:rsidRPr="00DF56F6">
        <w:rPr>
          <w:snapToGrid w:val="0"/>
          <w:lang w:eastAsia="zh-CN"/>
        </w:rPr>
        <w:t xml:space="preserve">PSCC </w:t>
      </w:r>
      <w:r w:rsidRPr="00DF56F6">
        <w:rPr>
          <w:snapToGrid w:val="0"/>
        </w:rPr>
        <w:t>with CCA</w:t>
      </w:r>
      <w:r>
        <w:tab/>
        <w:t>4409</w:t>
      </w:r>
    </w:p>
    <w:p w14:paraId="68F29D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4414</w:t>
      </w:r>
    </w:p>
    <w:p w14:paraId="3E951EA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DF56F6">
        <w:rPr>
          <w:snapToGrid w:val="0"/>
        </w:rPr>
        <w:t>a carrier with CCA</w:t>
      </w:r>
      <w:r>
        <w:tab/>
        <w:t>4418</w:t>
      </w:r>
    </w:p>
    <w:p w14:paraId="79C589E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4423</w:t>
      </w:r>
    </w:p>
    <w:p w14:paraId="2A47C38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DF56F6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4423</w:t>
      </w:r>
    </w:p>
    <w:p w14:paraId="1E24C17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DF56F6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4423</w:t>
      </w:r>
    </w:p>
    <w:p w14:paraId="031F17F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DF56F6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4424</w:t>
      </w:r>
    </w:p>
    <w:p w14:paraId="5AE77D3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DF56F6">
        <w:rPr>
          <w:snapToGrid w:val="0"/>
        </w:rPr>
        <w:t xml:space="preserve"> on </w:t>
      </w:r>
      <w:r w:rsidRPr="00DF56F6">
        <w:rPr>
          <w:snapToGrid w:val="0"/>
          <w:lang w:eastAsia="zh-CN"/>
        </w:rPr>
        <w:t xml:space="preserve">PSCC </w:t>
      </w:r>
      <w:r w:rsidRPr="00DF56F6">
        <w:rPr>
          <w:snapToGrid w:val="0"/>
        </w:rPr>
        <w:t>with CCA</w:t>
      </w:r>
      <w:r>
        <w:tab/>
        <w:t>4424</w:t>
      </w:r>
    </w:p>
    <w:p w14:paraId="7DBB143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4428</w:t>
      </w:r>
    </w:p>
    <w:p w14:paraId="0D04BC5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DF56F6">
        <w:rPr>
          <w:snapToGrid w:val="0"/>
        </w:rPr>
        <w:t>a carrier with CCA</w:t>
      </w:r>
      <w:r>
        <w:tab/>
        <w:t>4433</w:t>
      </w:r>
    </w:p>
    <w:p w14:paraId="09BAD87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4439</w:t>
      </w:r>
    </w:p>
    <w:p w14:paraId="600FD65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4439</w:t>
      </w:r>
    </w:p>
    <w:p w14:paraId="5A9E20B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4439</w:t>
      </w:r>
    </w:p>
    <w:p w14:paraId="7F5A024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4440</w:t>
      </w:r>
    </w:p>
    <w:p w14:paraId="3B15D93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4440</w:t>
      </w:r>
    </w:p>
    <w:p w14:paraId="503B368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4440</w:t>
      </w:r>
    </w:p>
    <w:p w14:paraId="0AA886B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4440</w:t>
      </w:r>
    </w:p>
    <w:p w14:paraId="7E448C2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with target NR carrier frequency under CCA</w:t>
      </w:r>
      <w:r>
        <w:tab/>
        <w:t>4441</w:t>
      </w:r>
    </w:p>
    <w:p w14:paraId="26C2333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4443</w:t>
      </w:r>
    </w:p>
    <w:p w14:paraId="0333F7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4449</w:t>
      </w:r>
    </w:p>
    <w:p w14:paraId="7BA0975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4456</w:t>
      </w:r>
    </w:p>
    <w:p w14:paraId="5ADB60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4456</w:t>
      </w:r>
    </w:p>
    <w:p w14:paraId="2D1B2BF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4457</w:t>
      </w:r>
    </w:p>
    <w:p w14:paraId="0672A5D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4465</w:t>
      </w:r>
    </w:p>
    <w:p w14:paraId="7751977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4465</w:t>
      </w:r>
    </w:p>
    <w:p w14:paraId="102C0F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4466</w:t>
      </w:r>
    </w:p>
    <w:p w14:paraId="05525A2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4474</w:t>
      </w:r>
    </w:p>
    <w:p w14:paraId="435A4C3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4474</w:t>
      </w:r>
    </w:p>
    <w:p w14:paraId="7A2A819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4474</w:t>
      </w:r>
    </w:p>
    <w:p w14:paraId="4BBB679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4475</w:t>
      </w:r>
    </w:p>
    <w:p w14:paraId="6F82A4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4481</w:t>
      </w:r>
    </w:p>
    <w:p w14:paraId="01DAE6D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4487</w:t>
      </w:r>
    </w:p>
    <w:p w14:paraId="45D6F21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4487</w:t>
      </w:r>
    </w:p>
    <w:p w14:paraId="62114A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4487</w:t>
      </w:r>
    </w:p>
    <w:p w14:paraId="4C713B0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4487</w:t>
      </w:r>
    </w:p>
    <w:p w14:paraId="2EF341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4488</w:t>
      </w:r>
    </w:p>
    <w:p w14:paraId="45324A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4492</w:t>
      </w:r>
    </w:p>
    <w:p w14:paraId="35525F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4497</w:t>
      </w:r>
    </w:p>
    <w:p w14:paraId="343036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4502</w:t>
      </w:r>
    </w:p>
    <w:p w14:paraId="38A58A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4508</w:t>
      </w:r>
    </w:p>
    <w:p w14:paraId="41B5CD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4514</w:t>
      </w:r>
    </w:p>
    <w:p w14:paraId="7697E6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v4.2.0"/>
        </w:rPr>
        <w:t>NR SA FR1 carrier under CCA - E-UTRAN handover with known target cell</w:t>
      </w:r>
      <w:r>
        <w:tab/>
        <w:t>4519</w:t>
      </w:r>
    </w:p>
    <w:p w14:paraId="3C6A3D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v4.2.0"/>
        </w:rPr>
        <w:t>NR SA FR1 carrier under CCA - E-UTRAN handover with unknown target cell</w:t>
      </w:r>
      <w:r>
        <w:tab/>
        <w:t>4528</w:t>
      </w:r>
    </w:p>
    <w:p w14:paraId="52D0210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4534</w:t>
      </w:r>
    </w:p>
    <w:p w14:paraId="158F01E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4534</w:t>
      </w:r>
    </w:p>
    <w:p w14:paraId="2A499D6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4534</w:t>
      </w:r>
    </w:p>
    <w:p w14:paraId="6528CDD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4536</w:t>
      </w:r>
    </w:p>
    <w:p w14:paraId="696C8A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4540</w:t>
      </w:r>
    </w:p>
    <w:p w14:paraId="0405F26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4545</w:t>
      </w:r>
    </w:p>
    <w:p w14:paraId="7331054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4550</w:t>
      </w:r>
    </w:p>
    <w:p w14:paraId="3AA34C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4556</w:t>
      </w:r>
    </w:p>
    <w:p w14:paraId="25A98CD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4556</w:t>
      </w:r>
    </w:p>
    <w:p w14:paraId="748C6F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4561</w:t>
      </w:r>
    </w:p>
    <w:p w14:paraId="4A9A290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4569</w:t>
      </w:r>
    </w:p>
    <w:p w14:paraId="172468A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4577</w:t>
      </w:r>
    </w:p>
    <w:p w14:paraId="6ACEAA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4585</w:t>
      </w:r>
    </w:p>
    <w:p w14:paraId="15786AE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RRC connection release with redirection</w:t>
      </w:r>
      <w:r>
        <w:tab/>
        <w:t>4594</w:t>
      </w:r>
    </w:p>
    <w:p w14:paraId="47AAD95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4594</w:t>
      </w:r>
    </w:p>
    <w:p w14:paraId="0060D73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Redirection from NR FR1 carrier under CCA to NR FR1 carrier under CCA</w:t>
      </w:r>
      <w:r>
        <w:tab/>
        <w:t>4595</w:t>
      </w:r>
    </w:p>
    <w:p w14:paraId="1E2E29E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Redirection from NR FR1 carrier without CCA to NR FR1 carrier under CCA</w:t>
      </w:r>
      <w:r>
        <w:tab/>
        <w:t>4601</w:t>
      </w:r>
    </w:p>
    <w:p w14:paraId="6C0B897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4606</w:t>
      </w:r>
    </w:p>
    <w:p w14:paraId="11A4B78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4606</w:t>
      </w:r>
    </w:p>
    <w:p w14:paraId="77226D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4606</w:t>
      </w:r>
    </w:p>
    <w:p w14:paraId="7ED623F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4606</w:t>
      </w:r>
    </w:p>
    <w:p w14:paraId="782EBB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UE Transmit Timing Test with PCell under DL CCA</w:t>
      </w:r>
      <w:r>
        <w:tab/>
        <w:t>4607</w:t>
      </w:r>
    </w:p>
    <w:p w14:paraId="33E8B30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4613</w:t>
      </w:r>
    </w:p>
    <w:p w14:paraId="01289C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4613</w:t>
      </w:r>
    </w:p>
    <w:p w14:paraId="0DFBA67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4613</w:t>
      </w:r>
    </w:p>
    <w:p w14:paraId="0A2DE75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4613</w:t>
      </w:r>
    </w:p>
    <w:p w14:paraId="1E10DE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UE Timing Advance Adjustment Accuracy with PCell under DL CCA</w:t>
      </w:r>
      <w:r>
        <w:tab/>
        <w:t>4613</w:t>
      </w:r>
    </w:p>
    <w:p w14:paraId="0829D1D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4618</w:t>
      </w:r>
    </w:p>
    <w:p w14:paraId="4764E05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4618</w:t>
      </w:r>
    </w:p>
    <w:p w14:paraId="040046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4618</w:t>
      </w:r>
    </w:p>
    <w:p w14:paraId="199DCEF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4618</w:t>
      </w:r>
    </w:p>
    <w:p w14:paraId="561A404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Requirements for determining UE in-sync or out-of-sync status</w:t>
      </w:r>
      <w:r>
        <w:tab/>
        <w:t>4619</w:t>
      </w:r>
    </w:p>
    <w:p w14:paraId="482106D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PCell configured with SSB-based RLM-RS in non-DRX mode under CCA</w:t>
      </w:r>
      <w:r>
        <w:tab/>
        <w:t>4619</w:t>
      </w:r>
    </w:p>
    <w:p w14:paraId="361023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in-sync test for PCell configured with SSB-based RLM RS in non-DRX mode under CCA</w:t>
      </w:r>
      <w:r>
        <w:tab/>
        <w:t>4626</w:t>
      </w:r>
    </w:p>
    <w:p w14:paraId="24222A4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4633</w:t>
      </w:r>
    </w:p>
    <w:p w14:paraId="4DBB95D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4633</w:t>
      </w:r>
    </w:p>
    <w:p w14:paraId="30713D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4633</w:t>
      </w:r>
    </w:p>
    <w:p w14:paraId="034FD3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4633</w:t>
      </w:r>
    </w:p>
    <w:p w14:paraId="287483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4633</w:t>
      </w:r>
    </w:p>
    <w:p w14:paraId="18F7AB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4642</w:t>
      </w:r>
    </w:p>
    <w:p w14:paraId="707DCEC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4646</w:t>
      </w:r>
    </w:p>
    <w:p w14:paraId="2572F18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4652</w:t>
      </w:r>
    </w:p>
    <w:p w14:paraId="45A983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4652</w:t>
      </w:r>
    </w:p>
    <w:p w14:paraId="1334A6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4652</w:t>
      </w:r>
    </w:p>
    <w:p w14:paraId="65ED078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4652</w:t>
      </w:r>
    </w:p>
    <w:p w14:paraId="5147D88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4653</w:t>
      </w:r>
    </w:p>
    <w:p w14:paraId="4C4BB7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4653</w:t>
      </w:r>
    </w:p>
    <w:p w14:paraId="0FBC09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FR1 PCell configured with SSB-based BFD and LR in non-DRX mode under CCA</w:t>
      </w:r>
      <w:r>
        <w:tab/>
        <w:t>4653</w:t>
      </w:r>
    </w:p>
    <w:p w14:paraId="3BB449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FR1 PCell configured with SSB-based BFD and LR in DRX mode under CCA</w:t>
      </w:r>
      <w:r>
        <w:tab/>
        <w:t>4661</w:t>
      </w:r>
    </w:p>
    <w:p w14:paraId="0E67730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4669</w:t>
      </w:r>
    </w:p>
    <w:p w14:paraId="31B491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4669</w:t>
      </w:r>
    </w:p>
    <w:p w14:paraId="774A89D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4676</w:t>
      </w:r>
    </w:p>
    <w:p w14:paraId="0197D10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4676</w:t>
      </w:r>
    </w:p>
    <w:p w14:paraId="383BE3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4678</w:t>
      </w:r>
    </w:p>
    <w:p w14:paraId="6CA591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4686</w:t>
      </w:r>
    </w:p>
    <w:p w14:paraId="26D6B8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RRC-based Active BWP Switch</w:t>
      </w:r>
      <w:r>
        <w:tab/>
        <w:t>4694</w:t>
      </w:r>
    </w:p>
    <w:p w14:paraId="16717A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4694</w:t>
      </w:r>
    </w:p>
    <w:p w14:paraId="1A7131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4694</w:t>
      </w:r>
    </w:p>
    <w:p w14:paraId="03805B6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4700</w:t>
      </w:r>
    </w:p>
    <w:p w14:paraId="6E3EB62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4700</w:t>
      </w:r>
    </w:p>
    <w:p w14:paraId="76E025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4700</w:t>
      </w:r>
    </w:p>
    <w:p w14:paraId="1006E1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DF56F6">
        <w:rPr>
          <w:rFonts w:cs="Arial"/>
        </w:rPr>
        <w:t xml:space="preserve">FR1 </w:t>
      </w:r>
      <w:r>
        <w:t>E</w:t>
      </w:r>
      <w:r w:rsidRPr="00DF56F6">
        <w:rPr>
          <w:snapToGrid w:val="0"/>
        </w:rPr>
        <w:t>vent-triggered reporting tests on PCC without gaps under non-DRX</w:t>
      </w:r>
      <w:r>
        <w:tab/>
        <w:t>4701</w:t>
      </w:r>
    </w:p>
    <w:p w14:paraId="72FCBE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DF56F6">
        <w:rPr>
          <w:rFonts w:cs="Arial"/>
        </w:rPr>
        <w:t xml:space="preserve">FR1 </w:t>
      </w:r>
      <w:r>
        <w:t>E</w:t>
      </w:r>
      <w:r w:rsidRPr="00DF56F6">
        <w:rPr>
          <w:snapToGrid w:val="0"/>
        </w:rPr>
        <w:t>vent-triggered reporting tests on PCC without gaps under DRX</w:t>
      </w:r>
      <w:r>
        <w:tab/>
        <w:t>4706</w:t>
      </w:r>
    </w:p>
    <w:p w14:paraId="651B813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4711</w:t>
      </w:r>
    </w:p>
    <w:p w14:paraId="6B388D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4711</w:t>
      </w:r>
    </w:p>
    <w:p w14:paraId="73A19F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4711</w:t>
      </w:r>
    </w:p>
    <w:p w14:paraId="1A80A65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4717</w:t>
      </w:r>
    </w:p>
    <w:p w14:paraId="547ABC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4724</w:t>
      </w:r>
    </w:p>
    <w:p w14:paraId="039EC4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4730</w:t>
      </w:r>
    </w:p>
    <w:p w14:paraId="7CD43E7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4736</w:t>
      </w:r>
    </w:p>
    <w:p w14:paraId="756CBB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4742</w:t>
      </w:r>
    </w:p>
    <w:p w14:paraId="6754F7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4747</w:t>
      </w:r>
    </w:p>
    <w:p w14:paraId="41AC85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4753</w:t>
      </w:r>
    </w:p>
    <w:p w14:paraId="129C7AE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4759</w:t>
      </w:r>
    </w:p>
    <w:p w14:paraId="182484E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4759</w:t>
      </w:r>
    </w:p>
    <w:p w14:paraId="4C0C661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4760</w:t>
      </w:r>
    </w:p>
    <w:p w14:paraId="12B573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4765</w:t>
      </w:r>
    </w:p>
    <w:p w14:paraId="560C56E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4769</w:t>
      </w:r>
    </w:p>
    <w:p w14:paraId="326E9B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4769</w:t>
      </w:r>
    </w:p>
    <w:p w14:paraId="585D11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SSB based L1-RSRP measurement when DRX is not used</w:t>
      </w:r>
      <w:r>
        <w:tab/>
        <w:t>4769</w:t>
      </w:r>
    </w:p>
    <w:p w14:paraId="05845E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SSB based L1-RSRP measurement when DRX is used</w:t>
      </w:r>
      <w:r>
        <w:tab/>
        <w:t>4775</w:t>
      </w:r>
    </w:p>
    <w:p w14:paraId="4217F23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SSB based L1-RSRP measurement on SCC when DRX is not used</w:t>
      </w:r>
      <w:r>
        <w:tab/>
        <w:t>4778</w:t>
      </w:r>
    </w:p>
    <w:p w14:paraId="2BB4AA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SSB based L1-RSRP measurement on SCC when DRX is used</w:t>
      </w:r>
      <w:r>
        <w:tab/>
        <w:t>4782</w:t>
      </w:r>
    </w:p>
    <w:p w14:paraId="4CFA43F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4786</w:t>
      </w:r>
    </w:p>
    <w:p w14:paraId="380EB2C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4786</w:t>
      </w:r>
    </w:p>
    <w:p w14:paraId="26EC3CE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4786</w:t>
      </w:r>
    </w:p>
    <w:p w14:paraId="4FEA2D6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4786</w:t>
      </w:r>
    </w:p>
    <w:p w14:paraId="65DBE7E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4786</w:t>
      </w:r>
    </w:p>
    <w:p w14:paraId="405CB14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4786</w:t>
      </w:r>
    </w:p>
    <w:p w14:paraId="3F09F69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4786</w:t>
      </w:r>
    </w:p>
    <w:p w14:paraId="7C46CE9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4786</w:t>
      </w:r>
    </w:p>
    <w:p w14:paraId="43710D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4791</w:t>
      </w:r>
    </w:p>
    <w:p w14:paraId="632EA7C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4795</w:t>
      </w:r>
    </w:p>
    <w:p w14:paraId="0FE7C08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4795</w:t>
      </w:r>
    </w:p>
    <w:p w14:paraId="48D2EF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4796</w:t>
      </w:r>
    </w:p>
    <w:p w14:paraId="5F2A0C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4796</w:t>
      </w:r>
    </w:p>
    <w:p w14:paraId="6B374C8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4796</w:t>
      </w:r>
    </w:p>
    <w:p w14:paraId="4380CFA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4796</w:t>
      </w:r>
    </w:p>
    <w:p w14:paraId="3FAA50F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4796</w:t>
      </w:r>
    </w:p>
    <w:p w14:paraId="03F203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4801</w:t>
      </w:r>
    </w:p>
    <w:p w14:paraId="76820B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4806</w:t>
      </w:r>
    </w:p>
    <w:p w14:paraId="760ADE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4810</w:t>
      </w:r>
    </w:p>
    <w:p w14:paraId="1A108FE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4818</w:t>
      </w:r>
    </w:p>
    <w:p w14:paraId="086E035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4818</w:t>
      </w:r>
    </w:p>
    <w:p w14:paraId="7F81DED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4818</w:t>
      </w:r>
    </w:p>
    <w:p w14:paraId="344EC29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4818</w:t>
      </w:r>
    </w:p>
    <w:p w14:paraId="4C8BBE4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4818</w:t>
      </w:r>
    </w:p>
    <w:p w14:paraId="2810403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4818</w:t>
      </w:r>
    </w:p>
    <w:p w14:paraId="127CCA0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4818</w:t>
      </w:r>
    </w:p>
    <w:p w14:paraId="585E9F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4823</w:t>
      </w:r>
    </w:p>
    <w:p w14:paraId="4127EC2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4828</w:t>
      </w:r>
    </w:p>
    <w:p w14:paraId="339A77B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4833</w:t>
      </w:r>
    </w:p>
    <w:p w14:paraId="47EF9D7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4841</w:t>
      </w:r>
    </w:p>
    <w:p w14:paraId="4E79C7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4841</w:t>
      </w:r>
    </w:p>
    <w:p w14:paraId="30F4272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4842</w:t>
      </w:r>
    </w:p>
    <w:p w14:paraId="218E9E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DF56F6">
        <w:rPr>
          <w:snapToGrid w:val="0"/>
        </w:rPr>
        <w:t>measurement accuracy with CCA</w:t>
      </w:r>
      <w:r>
        <w:tab/>
        <w:t>4842</w:t>
      </w:r>
    </w:p>
    <w:p w14:paraId="7761336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4846</w:t>
      </w:r>
    </w:p>
    <w:p w14:paraId="66FD2A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4846</w:t>
      </w:r>
    </w:p>
    <w:p w14:paraId="195D837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4846</w:t>
      </w:r>
    </w:p>
    <w:p w14:paraId="3389D1F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4846</w:t>
      </w:r>
    </w:p>
    <w:p w14:paraId="4948A0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4847</w:t>
      </w:r>
    </w:p>
    <w:p w14:paraId="024C1CE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4851</w:t>
      </w:r>
    </w:p>
    <w:p w14:paraId="3CFC94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4855</w:t>
      </w:r>
    </w:p>
    <w:p w14:paraId="40DA6F5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4860</w:t>
      </w:r>
    </w:p>
    <w:p w14:paraId="16ED15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DF56F6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4860</w:t>
      </w:r>
    </w:p>
    <w:p w14:paraId="204B58A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4860</w:t>
      </w:r>
    </w:p>
    <w:p w14:paraId="059596C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4860</w:t>
      </w:r>
    </w:p>
    <w:p w14:paraId="56C51C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zh-CN"/>
        </w:rPr>
        <w:t>NR SA FR1 Intra-frequency channel occupancy measurement accuracy on PCC with CCA</w:t>
      </w:r>
      <w:r>
        <w:tab/>
        <w:t>4860</w:t>
      </w:r>
    </w:p>
    <w:p w14:paraId="62E4BD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4866</w:t>
      </w:r>
    </w:p>
    <w:p w14:paraId="7C4078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4871</w:t>
      </w:r>
    </w:p>
    <w:p w14:paraId="506D64B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4881</w:t>
      </w:r>
    </w:p>
    <w:p w14:paraId="0FBD70F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4881</w:t>
      </w:r>
    </w:p>
    <w:p w14:paraId="71A354D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4881</w:t>
      </w:r>
    </w:p>
    <w:p w14:paraId="21FAED9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4881</w:t>
      </w:r>
    </w:p>
    <w:p w14:paraId="327A5F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4882</w:t>
      </w:r>
    </w:p>
    <w:p w14:paraId="1BA8C5D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4890</w:t>
      </w:r>
    </w:p>
    <w:p w14:paraId="34BA307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4890</w:t>
      </w:r>
    </w:p>
    <w:p w14:paraId="65E1B5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4890</w:t>
      </w:r>
    </w:p>
    <w:p w14:paraId="1EF11DF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4891</w:t>
      </w:r>
    </w:p>
    <w:p w14:paraId="2316C48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4898</w:t>
      </w:r>
    </w:p>
    <w:p w14:paraId="3B7D387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4898</w:t>
      </w:r>
    </w:p>
    <w:p w14:paraId="4DEB2E0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4898</w:t>
      </w:r>
    </w:p>
    <w:p w14:paraId="5250A5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4898</w:t>
      </w:r>
    </w:p>
    <w:p w14:paraId="7AF816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4899</w:t>
      </w:r>
    </w:p>
    <w:p w14:paraId="1A8DD38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4906</w:t>
      </w:r>
    </w:p>
    <w:p w14:paraId="4DF91E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4906</w:t>
      </w:r>
    </w:p>
    <w:p w14:paraId="691374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4906</w:t>
      </w:r>
    </w:p>
    <w:p w14:paraId="2A6C43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4909</w:t>
      </w:r>
    </w:p>
    <w:p w14:paraId="1663C1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4915</w:t>
      </w:r>
    </w:p>
    <w:p w14:paraId="0C10C1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4920</w:t>
      </w:r>
    </w:p>
    <w:p w14:paraId="79E7CE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4925</w:t>
      </w:r>
    </w:p>
    <w:p w14:paraId="4CDACC9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4930</w:t>
      </w:r>
    </w:p>
    <w:p w14:paraId="00E743D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4930</w:t>
      </w:r>
    </w:p>
    <w:p w14:paraId="4321CB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4930</w:t>
      </w:r>
    </w:p>
    <w:p w14:paraId="0283CD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4931</w:t>
      </w:r>
    </w:p>
    <w:p w14:paraId="1571C84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4936</w:t>
      </w:r>
    </w:p>
    <w:p w14:paraId="491D4A2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4936</w:t>
      </w:r>
    </w:p>
    <w:p w14:paraId="03B1818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4936</w:t>
      </w:r>
    </w:p>
    <w:p w14:paraId="4BC39C1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4936</w:t>
      </w:r>
    </w:p>
    <w:p w14:paraId="2A4916F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4936</w:t>
      </w:r>
    </w:p>
    <w:p w14:paraId="510218E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4936</w:t>
      </w:r>
    </w:p>
    <w:p w14:paraId="588251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4936</w:t>
      </w:r>
    </w:p>
    <w:p w14:paraId="1A851C9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4946</w:t>
      </w:r>
    </w:p>
    <w:p w14:paraId="7FA5A6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4950</w:t>
      </w:r>
    </w:p>
    <w:p w14:paraId="10F7A63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4955</w:t>
      </w:r>
    </w:p>
    <w:p w14:paraId="07B1745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4955</w:t>
      </w:r>
    </w:p>
    <w:p w14:paraId="3DC7E81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4955</w:t>
      </w:r>
    </w:p>
    <w:p w14:paraId="391FC2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4956</w:t>
      </w:r>
    </w:p>
    <w:p w14:paraId="126444B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4963</w:t>
      </w:r>
    </w:p>
    <w:p w14:paraId="2BABF7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4970</w:t>
      </w:r>
    </w:p>
    <w:p w14:paraId="7F37EC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4978</w:t>
      </w:r>
    </w:p>
    <w:p w14:paraId="1F7F475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4986</w:t>
      </w:r>
    </w:p>
    <w:p w14:paraId="70E0D2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4986</w:t>
      </w:r>
    </w:p>
    <w:p w14:paraId="7BE95F8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4986</w:t>
      </w:r>
    </w:p>
    <w:p w14:paraId="430292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4986</w:t>
      </w:r>
    </w:p>
    <w:p w14:paraId="54BA94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4986</w:t>
      </w:r>
    </w:p>
    <w:p w14:paraId="14D2BF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4993</w:t>
      </w:r>
    </w:p>
    <w:p w14:paraId="73F89E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5001</w:t>
      </w:r>
    </w:p>
    <w:p w14:paraId="23DDF9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5008</w:t>
      </w:r>
    </w:p>
    <w:p w14:paraId="15C68F5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5015</w:t>
      </w:r>
    </w:p>
    <w:p w14:paraId="7D75B51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5015</w:t>
      </w:r>
    </w:p>
    <w:p w14:paraId="27B17EA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5015</w:t>
      </w:r>
    </w:p>
    <w:p w14:paraId="5F5405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5022</w:t>
      </w:r>
    </w:p>
    <w:p w14:paraId="3554F17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5028</w:t>
      </w:r>
    </w:p>
    <w:p w14:paraId="16C04A7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5028</w:t>
      </w:r>
    </w:p>
    <w:p w14:paraId="69F537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5028</w:t>
      </w:r>
    </w:p>
    <w:p w14:paraId="7F5A6C0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5028</w:t>
      </w:r>
    </w:p>
    <w:p w14:paraId="4AEE9EE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5028</w:t>
      </w:r>
    </w:p>
    <w:p w14:paraId="3F521E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5028</w:t>
      </w:r>
    </w:p>
    <w:p w14:paraId="4C5EF7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5028</w:t>
      </w:r>
    </w:p>
    <w:p w14:paraId="7251A3A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5028</w:t>
      </w:r>
    </w:p>
    <w:p w14:paraId="41005A1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5032</w:t>
      </w:r>
    </w:p>
    <w:p w14:paraId="458E14E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5032</w:t>
      </w:r>
    </w:p>
    <w:p w14:paraId="76C5B4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5033</w:t>
      </w:r>
    </w:p>
    <w:p w14:paraId="19B3C56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5033</w:t>
      </w:r>
    </w:p>
    <w:p w14:paraId="20A8B4F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5033</w:t>
      </w:r>
    </w:p>
    <w:p w14:paraId="0332680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5033</w:t>
      </w:r>
    </w:p>
    <w:p w14:paraId="3FCEA7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5033</w:t>
      </w:r>
    </w:p>
    <w:p w14:paraId="75EF09E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5042</w:t>
      </w:r>
    </w:p>
    <w:p w14:paraId="6E5C2D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5042</w:t>
      </w:r>
    </w:p>
    <w:p w14:paraId="6156CCF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5042</w:t>
      </w:r>
    </w:p>
    <w:p w14:paraId="5A03284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5042</w:t>
      </w:r>
    </w:p>
    <w:p w14:paraId="462D1D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5042</w:t>
      </w:r>
    </w:p>
    <w:p w14:paraId="4BC760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5042</w:t>
      </w:r>
    </w:p>
    <w:p w14:paraId="3AD8DE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5042</w:t>
      </w:r>
    </w:p>
    <w:p w14:paraId="2CE197A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5052</w:t>
      </w:r>
    </w:p>
    <w:p w14:paraId="658317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5052</w:t>
      </w:r>
    </w:p>
    <w:p w14:paraId="711D778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5052</w:t>
      </w:r>
    </w:p>
    <w:p w14:paraId="127EA5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5052</w:t>
      </w:r>
    </w:p>
    <w:p w14:paraId="1FA8687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5052</w:t>
      </w:r>
    </w:p>
    <w:p w14:paraId="1ABCC1A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5058</w:t>
      </w:r>
    </w:p>
    <w:p w14:paraId="565CDE8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5058</w:t>
      </w:r>
    </w:p>
    <w:p w14:paraId="43D1E53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5059</w:t>
      </w:r>
    </w:p>
    <w:p w14:paraId="665358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5059</w:t>
      </w:r>
    </w:p>
    <w:p w14:paraId="267ED68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5059</w:t>
      </w:r>
    </w:p>
    <w:p w14:paraId="6AF974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5059</w:t>
      </w:r>
    </w:p>
    <w:p w14:paraId="7EFA22A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5064</w:t>
      </w:r>
    </w:p>
    <w:p w14:paraId="5D119A5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5069</w:t>
      </w:r>
    </w:p>
    <w:p w14:paraId="075BFFA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5069</w:t>
      </w:r>
    </w:p>
    <w:p w14:paraId="6F6BC55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5069</w:t>
      </w:r>
    </w:p>
    <w:p w14:paraId="147F923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5069</w:t>
      </w:r>
    </w:p>
    <w:p w14:paraId="7D195D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5069</w:t>
      </w:r>
    </w:p>
    <w:p w14:paraId="51349F3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5075</w:t>
      </w:r>
    </w:p>
    <w:p w14:paraId="6ACDE111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5080</w:t>
      </w:r>
    </w:p>
    <w:p w14:paraId="7740375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5080</w:t>
      </w:r>
    </w:p>
    <w:p w14:paraId="75971F3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5080</w:t>
      </w:r>
    </w:p>
    <w:p w14:paraId="4195D73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5080</w:t>
      </w:r>
    </w:p>
    <w:p w14:paraId="2C6DA55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5081</w:t>
      </w:r>
    </w:p>
    <w:p w14:paraId="056D682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5083</w:t>
      </w:r>
    </w:p>
    <w:p w14:paraId="51408C2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5083</w:t>
      </w:r>
    </w:p>
    <w:p w14:paraId="344ECAE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5084</w:t>
      </w:r>
    </w:p>
    <w:p w14:paraId="4DC9F17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5084</w:t>
      </w:r>
    </w:p>
    <w:p w14:paraId="5741CA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Measurements of intra-frequency NR cells</w:t>
      </w:r>
      <w:r>
        <w:tab/>
        <w:t>5084</w:t>
      </w:r>
    </w:p>
    <w:p w14:paraId="11F17B2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Measurements of inter-frequency NR cells</w:t>
      </w:r>
      <w:r>
        <w:tab/>
        <w:t>5086</w:t>
      </w:r>
    </w:p>
    <w:p w14:paraId="780DD7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14.1.0.</w:t>
      </w:r>
      <w:r w:rsidRPr="00DF56F6">
        <w:rPr>
          <w:rFonts w:eastAsia="SimSun" w:cs="Arial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Measurements of </w:t>
      </w:r>
      <w:r>
        <w:rPr>
          <w:lang w:eastAsia="zh-CN"/>
        </w:rPr>
        <w:t>inter-RAT</w:t>
      </w:r>
      <w:r w:rsidRPr="00DF56F6">
        <w:rPr>
          <w:rFonts w:cs="Arial"/>
        </w:rPr>
        <w:t xml:space="preserve"> </w:t>
      </w:r>
      <w:r>
        <w:t>NR – E-UTRA cell</w:t>
      </w:r>
      <w:r w:rsidRPr="00DF56F6">
        <w:rPr>
          <w:rFonts w:eastAsia="SimSun"/>
          <w:lang w:eastAsia="zh-CN"/>
        </w:rPr>
        <w:t>s</w:t>
      </w:r>
      <w:r>
        <w:tab/>
        <w:t>5089</w:t>
      </w:r>
    </w:p>
    <w:p w14:paraId="461D28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14.1.0.</w:t>
      </w:r>
      <w:r w:rsidRPr="00DF56F6">
        <w:rPr>
          <w:rFonts w:eastAsia="SimSun" w:cs="Arial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 with TN carrier</w:t>
      </w:r>
      <w:r>
        <w:tab/>
        <w:t>5091</w:t>
      </w:r>
    </w:p>
    <w:p w14:paraId="679BD3B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5093</w:t>
      </w:r>
    </w:p>
    <w:p w14:paraId="6015ED3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5098</w:t>
      </w:r>
    </w:p>
    <w:p w14:paraId="443B549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5103</w:t>
      </w:r>
    </w:p>
    <w:p w14:paraId="3329025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5107</w:t>
      </w:r>
    </w:p>
    <w:p w14:paraId="474C9E0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5111</w:t>
      </w:r>
    </w:p>
    <w:p w14:paraId="6156354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5116</w:t>
      </w:r>
    </w:p>
    <w:p w14:paraId="43469F0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5120</w:t>
      </w:r>
    </w:p>
    <w:p w14:paraId="074F151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5124</w:t>
      </w:r>
    </w:p>
    <w:p w14:paraId="7FE9463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5128</w:t>
      </w:r>
    </w:p>
    <w:p w14:paraId="33374F3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5134</w:t>
      </w:r>
    </w:p>
    <w:p w14:paraId="6BE6196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inter-RAT Cell reselection with NTN Carrier for Satellite Access</w:t>
      </w:r>
      <w:r>
        <w:tab/>
        <w:t>5140</w:t>
      </w:r>
    </w:p>
    <w:p w14:paraId="7568DE3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Cell re-selection with TN carrier for Satellite Access</w:t>
      </w:r>
      <w:r>
        <w:tab/>
        <w:t>5144</w:t>
      </w:r>
    </w:p>
    <w:p w14:paraId="532158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</w:t>
      </w:r>
      <w:r>
        <w:rPr>
          <w:lang w:eastAsia="zh-CN"/>
        </w:rPr>
        <w:t>12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5144</w:t>
      </w:r>
    </w:p>
    <w:p w14:paraId="415921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</w:t>
      </w:r>
      <w:r>
        <w:rPr>
          <w:lang w:eastAsia="zh-CN"/>
        </w:rPr>
        <w:t>12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5144</w:t>
      </w:r>
    </w:p>
    <w:p w14:paraId="1361EC04" w14:textId="77777777" w:rsidR="005C0C49" w:rsidRDefault="005C0C49">
      <w:pPr>
        <w:pStyle w:val="TOC4"/>
        <w:tabs>
          <w:tab w:val="left" w:pos="6833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This test applies to all types of NR UE release 1</w:t>
      </w:r>
      <w:r w:rsidRPr="00DF56F6">
        <w:rPr>
          <w:rFonts w:eastAsia="SimSun"/>
          <w:lang w:eastAsia="zh-CN"/>
        </w:rPr>
        <w:t>8</w:t>
      </w:r>
      <w:r>
        <w:t xml:space="preserve"> and forward supporting satellite access14.1.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5144</w:t>
      </w:r>
    </w:p>
    <w:p w14:paraId="2EA819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</w:t>
      </w:r>
      <w:r>
        <w:rPr>
          <w:lang w:eastAsia="zh-CN"/>
        </w:rPr>
        <w:t>12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5144</w:t>
      </w:r>
    </w:p>
    <w:p w14:paraId="01DE07F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bCs/>
        </w:rPr>
        <w:t>14.1.</w:t>
      </w:r>
      <w:r w:rsidRPr="00DF56F6">
        <w:rPr>
          <w:bCs/>
          <w:lang w:eastAsia="zh-CN"/>
        </w:rPr>
        <w:t>12</w:t>
      </w:r>
      <w:r w:rsidRPr="00DF56F6">
        <w:rPr>
          <w:bCs/>
        </w:rP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Initial </w:t>
      </w:r>
      <w:r>
        <w:rPr>
          <w:lang w:eastAsia="zh-CN"/>
        </w:rPr>
        <w:t>conditions</w:t>
      </w:r>
      <w:r>
        <w:tab/>
        <w:t>5144</w:t>
      </w:r>
    </w:p>
    <w:p w14:paraId="3DE371E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bCs/>
        </w:rPr>
        <w:t>14.1.</w:t>
      </w:r>
      <w:r w:rsidRPr="00DF56F6">
        <w:rPr>
          <w:bCs/>
          <w:lang w:eastAsia="zh-CN"/>
        </w:rPr>
        <w:t>12</w:t>
      </w:r>
      <w:r w:rsidRPr="00DF56F6">
        <w:rPr>
          <w:bCs/>
        </w:rPr>
        <w:t>.4.</w:t>
      </w:r>
      <w:r w:rsidRPr="00DF56F6">
        <w:rPr>
          <w:rFonts w:eastAsia="SimSun"/>
          <w:bCs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procedure</w:t>
      </w:r>
      <w:r>
        <w:tab/>
        <w:t>5146</w:t>
      </w:r>
    </w:p>
    <w:p w14:paraId="5995A47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</w:t>
      </w:r>
      <w:r>
        <w:rPr>
          <w:lang w:eastAsia="zh-CN"/>
        </w:rPr>
        <w:t>12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5147</w:t>
      </w:r>
    </w:p>
    <w:p w14:paraId="5CD2D87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5148</w:t>
      </w:r>
    </w:p>
    <w:p w14:paraId="1FC6733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5148</w:t>
      </w:r>
    </w:p>
    <w:p w14:paraId="1B3FE59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5148</w:t>
      </w:r>
    </w:p>
    <w:p w14:paraId="7D57CA6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5148</w:t>
      </w:r>
    </w:p>
    <w:p w14:paraId="2BFD2850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delay</w:t>
      </w:r>
      <w:r>
        <w:tab/>
        <w:t>5148</w:t>
      </w:r>
    </w:p>
    <w:p w14:paraId="2A005CCE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RACH-based handover</w:t>
      </w:r>
      <w:r>
        <w:tab/>
        <w:t>5149</w:t>
      </w:r>
    </w:p>
    <w:p w14:paraId="6AF51935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RACH-less handover</w:t>
      </w:r>
      <w:r>
        <w:tab/>
        <w:t>5149</w:t>
      </w:r>
    </w:p>
    <w:p w14:paraId="57D5064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5150</w:t>
      </w:r>
    </w:p>
    <w:p w14:paraId="225FC8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5152</w:t>
      </w:r>
    </w:p>
    <w:p w14:paraId="4F9C0B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5156</w:t>
      </w:r>
    </w:p>
    <w:p w14:paraId="307E8D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5159</w:t>
      </w:r>
    </w:p>
    <w:p w14:paraId="020248B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5167</w:t>
      </w:r>
    </w:p>
    <w:p w14:paraId="2CAB2CE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5174</w:t>
      </w:r>
    </w:p>
    <w:p w14:paraId="3DE57C4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5174</w:t>
      </w:r>
    </w:p>
    <w:p w14:paraId="27DD4D5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5182</w:t>
      </w:r>
    </w:p>
    <w:p w14:paraId="6FEBE5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Handover for Satellite Access</w:t>
      </w:r>
      <w:r>
        <w:tab/>
        <w:t>5191</w:t>
      </w:r>
    </w:p>
    <w:p w14:paraId="47D53D1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5195</w:t>
      </w:r>
    </w:p>
    <w:p w14:paraId="5A95488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RRC Re-establishment for SAN</w:t>
      </w:r>
      <w:r>
        <w:tab/>
        <w:t>5195</w:t>
      </w:r>
    </w:p>
    <w:p w14:paraId="2C0C9DE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5195</w:t>
      </w:r>
    </w:p>
    <w:p w14:paraId="7B12F44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RRC Re-establishment for Satellite Access</w:t>
      </w:r>
      <w:r>
        <w:tab/>
        <w:t>5197</w:t>
      </w:r>
    </w:p>
    <w:p w14:paraId="2132DC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FR1-FR1 RRC Re-establishment for Satellite Access</w:t>
      </w:r>
      <w:r>
        <w:tab/>
        <w:t>5201</w:t>
      </w:r>
    </w:p>
    <w:p w14:paraId="374AB2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Random Access for SAN</w:t>
      </w:r>
      <w:r>
        <w:tab/>
        <w:t>5205</w:t>
      </w:r>
    </w:p>
    <w:p w14:paraId="47B2680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random access for Satellite Access</w:t>
      </w:r>
      <w:r>
        <w:tab/>
        <w:t>5205</w:t>
      </w:r>
    </w:p>
    <w:p w14:paraId="224EBE1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contention based random access for Satellite Access</w:t>
      </w:r>
      <w:r>
        <w:tab/>
        <w:t>5207</w:t>
      </w:r>
    </w:p>
    <w:p w14:paraId="41DEA2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non-contention based random access for Satellite Access</w:t>
      </w:r>
      <w:r>
        <w:tab/>
        <w:t>5214</w:t>
      </w:r>
    </w:p>
    <w:p w14:paraId="1506A9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Release with Redirection for SAN</w:t>
      </w:r>
      <w:r>
        <w:tab/>
        <w:t>5220</w:t>
      </w:r>
    </w:p>
    <w:p w14:paraId="3B9C32B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5220</w:t>
      </w:r>
    </w:p>
    <w:p w14:paraId="72539A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connection release with redirection for Satellite Access</w:t>
      </w:r>
      <w:r>
        <w:tab/>
        <w:t>5221</w:t>
      </w:r>
    </w:p>
    <w:p w14:paraId="0C6208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5225</w:t>
      </w:r>
    </w:p>
    <w:p w14:paraId="27EC5FE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5230</w:t>
      </w:r>
    </w:p>
    <w:p w14:paraId="3227049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Time-based conditional Handover without L3 measurement criteria for Satellite Access</w:t>
      </w:r>
      <w:r>
        <w:tab/>
        <w:t>5237</w:t>
      </w:r>
    </w:p>
    <w:p w14:paraId="1DE8FE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5237</w:t>
      </w:r>
    </w:p>
    <w:p w14:paraId="0E8ADE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5237</w:t>
      </w:r>
    </w:p>
    <w:p w14:paraId="008187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5237</w:t>
      </w:r>
    </w:p>
    <w:p w14:paraId="043075E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5238</w:t>
      </w:r>
    </w:p>
    <w:p w14:paraId="522906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5238</w:t>
      </w:r>
    </w:p>
    <w:p w14:paraId="0AFC754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5239</w:t>
      </w:r>
    </w:p>
    <w:p w14:paraId="122CB71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5239</w:t>
      </w:r>
    </w:p>
    <w:p w14:paraId="587960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5242</w:t>
      </w:r>
    </w:p>
    <w:p w14:paraId="436972E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Time-based conditional Handover without L3 measurement criteria for Satellite Access</w:t>
      </w:r>
      <w:r>
        <w:tab/>
        <w:t>5243</w:t>
      </w:r>
    </w:p>
    <w:p w14:paraId="3F6917F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5243</w:t>
      </w:r>
    </w:p>
    <w:p w14:paraId="3DC99D6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5244</w:t>
      </w:r>
    </w:p>
    <w:p w14:paraId="7AA91CA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5244</w:t>
      </w:r>
    </w:p>
    <w:p w14:paraId="44BC82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5244</w:t>
      </w:r>
    </w:p>
    <w:p w14:paraId="0EE1177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5244</w:t>
      </w:r>
    </w:p>
    <w:p w14:paraId="6C4D7A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5245</w:t>
      </w:r>
    </w:p>
    <w:p w14:paraId="735EBE2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5245</w:t>
      </w:r>
    </w:p>
    <w:p w14:paraId="14B0CEA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5249</w:t>
      </w:r>
    </w:p>
    <w:p w14:paraId="5DF5C93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5250</w:t>
      </w:r>
    </w:p>
    <w:p w14:paraId="393450C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5250</w:t>
      </w:r>
    </w:p>
    <w:p w14:paraId="270C361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5250</w:t>
      </w:r>
    </w:p>
    <w:p w14:paraId="1A84E37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5251</w:t>
      </w:r>
    </w:p>
    <w:p w14:paraId="7717C39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gradual timing adjustment</w:t>
      </w:r>
      <w:r>
        <w:tab/>
        <w:t>5251</w:t>
      </w:r>
    </w:p>
    <w:p w14:paraId="65B682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5252</w:t>
      </w:r>
    </w:p>
    <w:p w14:paraId="25B4312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5258</w:t>
      </w:r>
    </w:p>
    <w:p w14:paraId="0CCF94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5258</w:t>
      </w:r>
    </w:p>
    <w:p w14:paraId="1274030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5258</w:t>
      </w:r>
    </w:p>
    <w:p w14:paraId="07A4C90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5263</w:t>
      </w:r>
    </w:p>
    <w:p w14:paraId="57C024A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5263</w:t>
      </w:r>
    </w:p>
    <w:p w14:paraId="014BB7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5263</w:t>
      </w:r>
    </w:p>
    <w:p w14:paraId="50C1C0C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5264</w:t>
      </w:r>
    </w:p>
    <w:p w14:paraId="340D8AC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5266</w:t>
      </w:r>
    </w:p>
    <w:p w14:paraId="0691DC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5269</w:t>
      </w:r>
    </w:p>
    <w:p w14:paraId="24C887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5274</w:t>
      </w:r>
    </w:p>
    <w:p w14:paraId="3BF2547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5280</w:t>
      </w:r>
    </w:p>
    <w:p w14:paraId="5A9F496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5286</w:t>
      </w:r>
    </w:p>
    <w:p w14:paraId="2BCFA4A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5292</w:t>
      </w:r>
    </w:p>
    <w:p w14:paraId="57ED336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5298</w:t>
      </w:r>
    </w:p>
    <w:p w14:paraId="41DAA7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5304</w:t>
      </w:r>
    </w:p>
    <w:p w14:paraId="7C53F2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5309</w:t>
      </w:r>
    </w:p>
    <w:p w14:paraId="3B8556C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5315</w:t>
      </w:r>
    </w:p>
    <w:p w14:paraId="055F530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5315</w:t>
      </w:r>
    </w:p>
    <w:p w14:paraId="350136F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5316</w:t>
      </w:r>
    </w:p>
    <w:p w14:paraId="0AA6928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beam failure detection</w:t>
      </w:r>
      <w:r>
        <w:tab/>
        <w:t>5316</w:t>
      </w:r>
    </w:p>
    <w:p w14:paraId="334EFA2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5317</w:t>
      </w:r>
    </w:p>
    <w:p w14:paraId="77DEEF0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5318</w:t>
      </w:r>
    </w:p>
    <w:p w14:paraId="3E85938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5319</w:t>
      </w:r>
    </w:p>
    <w:p w14:paraId="25785DF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5320</w:t>
      </w:r>
    </w:p>
    <w:p w14:paraId="15B94C4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5320</w:t>
      </w:r>
    </w:p>
    <w:p w14:paraId="00B03C8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5321</w:t>
      </w:r>
    </w:p>
    <w:p w14:paraId="040FB14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5322</w:t>
      </w:r>
    </w:p>
    <w:p w14:paraId="6910081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5323</w:t>
      </w:r>
    </w:p>
    <w:p w14:paraId="271455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5323</w:t>
      </w:r>
    </w:p>
    <w:p w14:paraId="522A82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5332</w:t>
      </w:r>
    </w:p>
    <w:p w14:paraId="43CD6F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5341</w:t>
      </w:r>
    </w:p>
    <w:p w14:paraId="3B4C443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5349</w:t>
      </w:r>
    </w:p>
    <w:p w14:paraId="77E2FA9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5358</w:t>
      </w:r>
    </w:p>
    <w:p w14:paraId="59B4DE5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5358</w:t>
      </w:r>
    </w:p>
    <w:p w14:paraId="0AC31F0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5358</w:t>
      </w:r>
    </w:p>
    <w:p w14:paraId="7A8929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5359</w:t>
      </w:r>
    </w:p>
    <w:p w14:paraId="7B1B3F2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5367</w:t>
      </w:r>
    </w:p>
    <w:p w14:paraId="5F524F9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5367</w:t>
      </w:r>
    </w:p>
    <w:p w14:paraId="73C5773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5367</w:t>
      </w:r>
    </w:p>
    <w:p w14:paraId="797BDE8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5373</w:t>
      </w:r>
    </w:p>
    <w:p w14:paraId="201602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5373</w:t>
      </w:r>
    </w:p>
    <w:p w14:paraId="07750B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5374</w:t>
      </w:r>
    </w:p>
    <w:p w14:paraId="305713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Satellite Access</w:t>
      </w:r>
      <w:r>
        <w:tab/>
        <w:t>5379</w:t>
      </w:r>
    </w:p>
    <w:p w14:paraId="179CD33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5385</w:t>
      </w:r>
    </w:p>
    <w:p w14:paraId="765F962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5385</w:t>
      </w:r>
    </w:p>
    <w:p w14:paraId="4C0F762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5385</w:t>
      </w:r>
    </w:p>
    <w:p w14:paraId="0835CF3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5385</w:t>
      </w:r>
    </w:p>
    <w:p w14:paraId="135AC77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5389</w:t>
      </w:r>
    </w:p>
    <w:p w14:paraId="1CA32EA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DF56F6">
        <w:rPr>
          <w:rFonts w:cs="Arial"/>
        </w:rPr>
        <w:t>FR1 Event-triggered reporting tests without gap under non-DRX for NR satellite access</w:t>
      </w:r>
      <w:r>
        <w:tab/>
        <w:t>5390</w:t>
      </w:r>
    </w:p>
    <w:p w14:paraId="3B423B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DF56F6">
        <w:rPr>
          <w:rFonts w:cs="Arial"/>
        </w:rPr>
        <w:t>for NR satellite access</w:t>
      </w:r>
      <w:r>
        <w:tab/>
        <w:t>5394</w:t>
      </w:r>
    </w:p>
    <w:p w14:paraId="76EE8E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5397</w:t>
      </w:r>
    </w:p>
    <w:p w14:paraId="38D41C4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5401</w:t>
      </w:r>
    </w:p>
    <w:p w14:paraId="3C4E4A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5405</w:t>
      </w:r>
    </w:p>
    <w:p w14:paraId="228FE7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5410</w:t>
      </w:r>
    </w:p>
    <w:p w14:paraId="05B9D43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5414</w:t>
      </w:r>
    </w:p>
    <w:p w14:paraId="450F0F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5414</w:t>
      </w:r>
    </w:p>
    <w:p w14:paraId="6DCB0E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5418</w:t>
      </w:r>
    </w:p>
    <w:p w14:paraId="21FA5B0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5424</w:t>
      </w:r>
    </w:p>
    <w:p w14:paraId="1C8284F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5429</w:t>
      </w:r>
    </w:p>
    <w:p w14:paraId="5634C4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5435</w:t>
      </w:r>
    </w:p>
    <w:p w14:paraId="415A1C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5441</w:t>
      </w:r>
    </w:p>
    <w:p w14:paraId="3910A6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5441</w:t>
      </w:r>
    </w:p>
    <w:p w14:paraId="4ECB243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5447</w:t>
      </w:r>
    </w:p>
    <w:p w14:paraId="623911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5450</w:t>
      </w:r>
    </w:p>
    <w:p w14:paraId="4250B72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5455</w:t>
      </w:r>
    </w:p>
    <w:p w14:paraId="2D8E53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5455</w:t>
      </w:r>
    </w:p>
    <w:p w14:paraId="48314E5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5455</w:t>
      </w:r>
    </w:p>
    <w:p w14:paraId="26963C6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5456</w:t>
      </w:r>
    </w:p>
    <w:p w14:paraId="6C9870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5458</w:t>
      </w:r>
    </w:p>
    <w:p w14:paraId="2F2CF89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5462</w:t>
      </w:r>
    </w:p>
    <w:p w14:paraId="6B4A6E1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5465</w:t>
      </w:r>
    </w:p>
    <w:p w14:paraId="216E0DA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5468</w:t>
      </w:r>
    </w:p>
    <w:p w14:paraId="160F44A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5471</w:t>
      </w:r>
    </w:p>
    <w:p w14:paraId="62C93A8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5471</w:t>
      </w:r>
    </w:p>
    <w:p w14:paraId="5CD6CC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5471</w:t>
      </w:r>
    </w:p>
    <w:p w14:paraId="37655A4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5471</w:t>
      </w:r>
    </w:p>
    <w:p w14:paraId="46446E9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5472</w:t>
      </w:r>
    </w:p>
    <w:p w14:paraId="4A5478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5473</w:t>
      </w:r>
    </w:p>
    <w:p w14:paraId="25A606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5473</w:t>
      </w:r>
    </w:p>
    <w:p w14:paraId="6D5CAF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measurement accuracy for Satellite Access</w:t>
      </w:r>
      <w:r>
        <w:tab/>
        <w:t>5474</w:t>
      </w:r>
    </w:p>
    <w:p w14:paraId="17C339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5478</w:t>
      </w:r>
    </w:p>
    <w:p w14:paraId="377EC71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5483</w:t>
      </w:r>
    </w:p>
    <w:p w14:paraId="15A7A1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5483</w:t>
      </w:r>
    </w:p>
    <w:p w14:paraId="5ADA73A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5483</w:t>
      </w:r>
    </w:p>
    <w:p w14:paraId="0994624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5484</w:t>
      </w:r>
    </w:p>
    <w:p w14:paraId="1C8C15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5484</w:t>
      </w:r>
    </w:p>
    <w:p w14:paraId="45213D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5485</w:t>
      </w:r>
    </w:p>
    <w:p w14:paraId="273C1AA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5490</w:t>
      </w:r>
    </w:p>
    <w:p w14:paraId="47D6B0B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5494</w:t>
      </w:r>
    </w:p>
    <w:p w14:paraId="12470E1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5494</w:t>
      </w:r>
    </w:p>
    <w:p w14:paraId="4AF5450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5494</w:t>
      </w:r>
    </w:p>
    <w:p w14:paraId="3E65025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5495</w:t>
      </w:r>
    </w:p>
    <w:p w14:paraId="4418A32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5496</w:t>
      </w:r>
    </w:p>
    <w:p w14:paraId="00388C5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5500</w:t>
      </w:r>
    </w:p>
    <w:p w14:paraId="146D297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5504</w:t>
      </w:r>
    </w:p>
    <w:p w14:paraId="3ADCB31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5504</w:t>
      </w:r>
    </w:p>
    <w:p w14:paraId="3FCF610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5504</w:t>
      </w:r>
    </w:p>
    <w:p w14:paraId="11CA86F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5506</w:t>
      </w:r>
    </w:p>
    <w:p w14:paraId="21A86C6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5508</w:t>
      </w:r>
    </w:p>
    <w:p w14:paraId="555367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5512</w:t>
      </w:r>
    </w:p>
    <w:p w14:paraId="7BB6D9F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5516</w:t>
      </w:r>
    </w:p>
    <w:p w14:paraId="30D5B11A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5517</w:t>
      </w:r>
    </w:p>
    <w:p w14:paraId="10F8056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5517</w:t>
      </w:r>
    </w:p>
    <w:p w14:paraId="15F3AA1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5517</w:t>
      </w:r>
    </w:p>
    <w:p w14:paraId="3FD1094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DF56F6">
        <w:rPr>
          <w:rFonts w:eastAsia="SimSun"/>
          <w:lang w:eastAsia="zh-CN"/>
        </w:rPr>
        <w:t xml:space="preserve"> for RedCap</w:t>
      </w:r>
      <w:r>
        <w:tab/>
        <w:t>5517</w:t>
      </w:r>
    </w:p>
    <w:p w14:paraId="515CAE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5517</w:t>
      </w:r>
    </w:p>
    <w:p w14:paraId="6B9A4F5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5517</w:t>
      </w:r>
    </w:p>
    <w:p w14:paraId="19E2E53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5519</w:t>
      </w:r>
    </w:p>
    <w:p w14:paraId="307F7D5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5523</w:t>
      </w:r>
    </w:p>
    <w:p w14:paraId="25F7513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5526</w:t>
      </w:r>
    </w:p>
    <w:p w14:paraId="1BF354B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5529</w:t>
      </w:r>
    </w:p>
    <w:p w14:paraId="6105D0F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5537</w:t>
      </w:r>
    </w:p>
    <w:p w14:paraId="372F51F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5542</w:t>
      </w:r>
    </w:p>
    <w:p w14:paraId="2D67C18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5547</w:t>
      </w:r>
    </w:p>
    <w:p w14:paraId="007821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5551</w:t>
      </w:r>
    </w:p>
    <w:p w14:paraId="1BA0597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5559</w:t>
      </w:r>
    </w:p>
    <w:p w14:paraId="7195BD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5565</w:t>
      </w:r>
    </w:p>
    <w:p w14:paraId="189743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5573</w:t>
      </w:r>
    </w:p>
    <w:p w14:paraId="7E056E7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DF56F6">
        <w:rPr>
          <w:rFonts w:eastAsia="SimSun"/>
          <w:lang w:eastAsia="zh-CN"/>
        </w:rPr>
        <w:t xml:space="preserve"> for RedCap</w:t>
      </w:r>
      <w:r>
        <w:tab/>
        <w:t>5581</w:t>
      </w:r>
    </w:p>
    <w:p w14:paraId="316C04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5581</w:t>
      </w:r>
    </w:p>
    <w:p w14:paraId="17E831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5581</w:t>
      </w:r>
    </w:p>
    <w:p w14:paraId="41B0594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5583</w:t>
      </w:r>
    </w:p>
    <w:p w14:paraId="255D164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UE fulfilling stationary relaxed measurement criterion</w:t>
      </w:r>
      <w:r>
        <w:tab/>
        <w:t>5583</w:t>
      </w:r>
    </w:p>
    <w:p w14:paraId="7F2BE7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DF56F6">
        <w:rPr>
          <w:rFonts w:eastAsia="SimSun"/>
          <w:lang w:eastAsia="zh-CN"/>
        </w:rPr>
        <w:t xml:space="preserve"> </w:t>
      </w:r>
      <w:r>
        <w:t>Rx UE</w:t>
      </w:r>
      <w:r>
        <w:tab/>
        <w:t>5585</w:t>
      </w:r>
    </w:p>
    <w:p w14:paraId="5262A6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5591</w:t>
      </w:r>
    </w:p>
    <w:p w14:paraId="2DAB4B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5595</w:t>
      </w:r>
    </w:p>
    <w:p w14:paraId="1F6C55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5601</w:t>
      </w:r>
    </w:p>
    <w:p w14:paraId="1A0C4C1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5605</w:t>
      </w:r>
    </w:p>
    <w:p w14:paraId="64CF85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5611</w:t>
      </w:r>
    </w:p>
    <w:p w14:paraId="0853216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5615</w:t>
      </w:r>
    </w:p>
    <w:p w14:paraId="78347F7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5615</w:t>
      </w:r>
    </w:p>
    <w:p w14:paraId="110B1A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5615</w:t>
      </w:r>
    </w:p>
    <w:p w14:paraId="720E10D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5615</w:t>
      </w:r>
    </w:p>
    <w:p w14:paraId="20A8E0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DF56F6">
        <w:rPr>
          <w:rFonts w:eastAsia="SimSun"/>
          <w:lang w:eastAsia="zh-CN"/>
        </w:rPr>
        <w:t xml:space="preserve"> </w:t>
      </w:r>
      <w:r>
        <w:t>Rx UE</w:t>
      </w:r>
      <w:r>
        <w:tab/>
        <w:t>5617</w:t>
      </w:r>
    </w:p>
    <w:p w14:paraId="09C5B48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DF56F6">
        <w:rPr>
          <w:rFonts w:eastAsia="SimSun"/>
          <w:lang w:eastAsia="zh-CN"/>
        </w:rPr>
        <w:t xml:space="preserve"> </w:t>
      </w:r>
      <w:r>
        <w:t>Rx UE</w:t>
      </w:r>
      <w:r>
        <w:tab/>
        <w:t>5621</w:t>
      </w:r>
    </w:p>
    <w:p w14:paraId="00AB698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5624</w:t>
      </w:r>
    </w:p>
    <w:p w14:paraId="4AFC024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DF56F6">
        <w:rPr>
          <w:rFonts w:eastAsia="SimSun"/>
          <w:lang w:eastAsia="zh-CN"/>
        </w:rPr>
        <w:t xml:space="preserve"> for RedCap</w:t>
      </w:r>
      <w:r>
        <w:tab/>
        <w:t>5624</w:t>
      </w:r>
    </w:p>
    <w:p w14:paraId="40F084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5624</w:t>
      </w:r>
    </w:p>
    <w:p w14:paraId="6620F9E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5624</w:t>
      </w:r>
    </w:p>
    <w:p w14:paraId="1A2042C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5624</w:t>
      </w:r>
    </w:p>
    <w:p w14:paraId="62AE8B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Malgun Gothic"/>
        </w:rPr>
        <w:t>NR SA FR1 handover with known target cell for 1 Rx UE</w:t>
      </w:r>
      <w:r>
        <w:tab/>
        <w:t>5625</w:t>
      </w:r>
    </w:p>
    <w:p w14:paraId="5D3185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Malgun Gothic"/>
        </w:rPr>
        <w:t>NR SA FR1 handover with known target cell for 2 Rx UE</w:t>
      </w:r>
      <w:r>
        <w:tab/>
        <w:t>5628</w:t>
      </w:r>
    </w:p>
    <w:p w14:paraId="4FE214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5632</w:t>
      </w:r>
    </w:p>
    <w:p w14:paraId="2F2C72B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 w:cs="Malgun Gothic"/>
        </w:rPr>
        <w:t>NR SA FR1 handover with unknown target cell for 2 Rx UE</w:t>
      </w:r>
      <w:r>
        <w:tab/>
        <w:t>5638</w:t>
      </w:r>
    </w:p>
    <w:p w14:paraId="5738A5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 w:cs="Malgun Gothic"/>
        </w:rPr>
        <w:t>NR SA FR1-FR1 handover with unknown target cell for 1 Rx UE</w:t>
      </w:r>
      <w:r>
        <w:tab/>
        <w:t>5644</w:t>
      </w:r>
    </w:p>
    <w:p w14:paraId="332678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Malgun Gothic"/>
        </w:rPr>
        <w:t>NR SA FR1-FR1 handover with unknown target cell for 2 Rx UE</w:t>
      </w:r>
      <w:r>
        <w:tab/>
        <w:t>5650</w:t>
      </w:r>
    </w:p>
    <w:p w14:paraId="65E9EB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F56F6">
        <w:rPr>
          <w:rFonts w:cs="Malgun Gothic"/>
        </w:rPr>
        <w:t xml:space="preserve"> handover with known target cell for 1</w:t>
      </w:r>
      <w:r w:rsidRPr="00DF56F6">
        <w:rPr>
          <w:rFonts w:eastAsia="SimSun" w:cs="Malgun Gothic"/>
          <w:lang w:eastAsia="zh-CN"/>
        </w:rPr>
        <w:t xml:space="preserve"> </w:t>
      </w:r>
      <w:r w:rsidRPr="00DF56F6">
        <w:rPr>
          <w:rFonts w:cs="Malgun Gothic"/>
        </w:rPr>
        <w:t>Rx UE</w:t>
      </w:r>
      <w:r>
        <w:tab/>
        <w:t>5657</w:t>
      </w:r>
    </w:p>
    <w:p w14:paraId="59EADA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F56F6">
        <w:rPr>
          <w:rFonts w:cs="Malgun Gothic"/>
        </w:rPr>
        <w:t xml:space="preserve"> handover with known target cell</w:t>
      </w:r>
      <w:r w:rsidRPr="00DF56F6">
        <w:rPr>
          <w:rFonts w:eastAsia="SimSun" w:cs="Malgun Gothic"/>
          <w:lang w:eastAsia="zh-CN"/>
        </w:rPr>
        <w:t xml:space="preserve"> </w:t>
      </w:r>
      <w:r w:rsidRPr="00DF56F6">
        <w:rPr>
          <w:rFonts w:cs="Malgun Gothic"/>
        </w:rPr>
        <w:t>for 2</w:t>
      </w:r>
      <w:r w:rsidRPr="00DF56F6">
        <w:rPr>
          <w:rFonts w:eastAsia="SimSun" w:cs="Malgun Gothic"/>
          <w:lang w:eastAsia="zh-CN"/>
        </w:rPr>
        <w:t xml:space="preserve"> </w:t>
      </w:r>
      <w:r w:rsidRPr="00DF56F6">
        <w:rPr>
          <w:rFonts w:cs="Malgun Gothic"/>
        </w:rPr>
        <w:t>Rx UE</w:t>
      </w:r>
      <w:r>
        <w:tab/>
        <w:t>5663</w:t>
      </w:r>
    </w:p>
    <w:p w14:paraId="21C711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F56F6">
        <w:rPr>
          <w:rFonts w:cs="Malgun Gothic"/>
        </w:rPr>
        <w:t xml:space="preserve"> handover with unknown target cell for 1 Rx UE</w:t>
      </w:r>
      <w:r>
        <w:tab/>
        <w:t>5670</w:t>
      </w:r>
    </w:p>
    <w:p w14:paraId="6CEAAF7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F56F6">
        <w:rPr>
          <w:rFonts w:cs="Malgun Gothic"/>
        </w:rPr>
        <w:t xml:space="preserve"> handover with unknown target cell for 2 Rx UE</w:t>
      </w:r>
      <w:r>
        <w:tab/>
        <w:t>5674</w:t>
      </w:r>
    </w:p>
    <w:p w14:paraId="0259F99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5679</w:t>
      </w:r>
    </w:p>
    <w:p w14:paraId="50C9DB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5679</w:t>
      </w:r>
    </w:p>
    <w:p w14:paraId="6AEDBA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5679</w:t>
      </w:r>
    </w:p>
    <w:p w14:paraId="3D21B8E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5679</w:t>
      </w:r>
    </w:p>
    <w:p w14:paraId="51BE6FD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5682</w:t>
      </w:r>
    </w:p>
    <w:p w14:paraId="11D699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FR1-FR1 RRC Re-establishment for 1 Rx UE</w:t>
      </w:r>
      <w:r>
        <w:tab/>
        <w:t>5685</w:t>
      </w:r>
    </w:p>
    <w:p w14:paraId="70CE74E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5688</w:t>
      </w:r>
    </w:p>
    <w:p w14:paraId="3B673C8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5691</w:t>
      </w:r>
    </w:p>
    <w:p w14:paraId="0289B78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5694</w:t>
      </w:r>
    </w:p>
    <w:p w14:paraId="785257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5697</w:t>
      </w:r>
    </w:p>
    <w:p w14:paraId="09E6A4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5697</w:t>
      </w:r>
    </w:p>
    <w:p w14:paraId="704857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5698</w:t>
      </w:r>
    </w:p>
    <w:p w14:paraId="2241E9D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5701</w:t>
      </w:r>
    </w:p>
    <w:p w14:paraId="55B3D67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5704</w:t>
      </w:r>
    </w:p>
    <w:p w14:paraId="6F37370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5707</w:t>
      </w:r>
    </w:p>
    <w:p w14:paraId="34479A7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5710</w:t>
      </w:r>
    </w:p>
    <w:p w14:paraId="39FD3EE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5713</w:t>
      </w:r>
    </w:p>
    <w:p w14:paraId="43636AA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5716</w:t>
      </w:r>
    </w:p>
    <w:p w14:paraId="57FE713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5719</w:t>
      </w:r>
    </w:p>
    <w:p w14:paraId="574B075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5722</w:t>
      </w:r>
    </w:p>
    <w:p w14:paraId="7464F70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5722</w:t>
      </w:r>
    </w:p>
    <w:p w14:paraId="6064EB3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DF56F6">
        <w:rPr>
          <w:rFonts w:eastAsia="SimSun"/>
          <w:lang w:eastAsia="zh-CN"/>
        </w:rPr>
        <w:t xml:space="preserve"> redirection</w:t>
      </w:r>
      <w:r>
        <w:t xml:space="preserve"> for 1 Rx UE</w:t>
      </w:r>
      <w:r>
        <w:tab/>
        <w:t>5722</w:t>
      </w:r>
    </w:p>
    <w:p w14:paraId="1AA118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DF56F6">
        <w:rPr>
          <w:rFonts w:eastAsia="SimSun"/>
          <w:lang w:eastAsia="zh-CN"/>
        </w:rPr>
        <w:t>r</w:t>
      </w:r>
      <w:r>
        <w:t>edirection for 2 Rx UE</w:t>
      </w:r>
      <w:r>
        <w:tab/>
        <w:t>5726</w:t>
      </w:r>
    </w:p>
    <w:p w14:paraId="313C109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DF56F6">
        <w:rPr>
          <w:rFonts w:eastAsia="SimSun"/>
          <w:lang w:eastAsia="zh-CN"/>
        </w:rPr>
        <w:t>r</w:t>
      </w:r>
      <w:r>
        <w:t>edirection for 1 Rx UE</w:t>
      </w:r>
      <w:r>
        <w:tab/>
        <w:t>5729</w:t>
      </w:r>
    </w:p>
    <w:p w14:paraId="6856559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DF56F6">
        <w:rPr>
          <w:rFonts w:eastAsia="SimSun"/>
          <w:lang w:eastAsia="zh-CN"/>
        </w:rPr>
        <w:t xml:space="preserve"> r</w:t>
      </w:r>
      <w:r>
        <w:t>edirection</w:t>
      </w:r>
      <w:r w:rsidRPr="00DF56F6">
        <w:rPr>
          <w:rFonts w:eastAsia="SimSun"/>
          <w:lang w:eastAsia="zh-CN"/>
        </w:rPr>
        <w:t xml:space="preserve"> </w:t>
      </w:r>
      <w:r>
        <w:t>for 2 Rx UE</w:t>
      </w:r>
      <w:r>
        <w:tab/>
        <w:t>5735</w:t>
      </w:r>
    </w:p>
    <w:p w14:paraId="531E53A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5741</w:t>
      </w:r>
    </w:p>
    <w:p w14:paraId="4D7CFB2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5741</w:t>
      </w:r>
    </w:p>
    <w:p w14:paraId="4EBCB35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5741</w:t>
      </w:r>
    </w:p>
    <w:p w14:paraId="3838906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DF56F6">
        <w:rPr>
          <w:rFonts w:eastAsia="SimSun"/>
          <w:lang w:eastAsia="zh-CN"/>
        </w:rPr>
        <w:t xml:space="preserve"> accuracy</w:t>
      </w:r>
      <w:r>
        <w:t xml:space="preserve"> for 1</w:t>
      </w:r>
      <w:r w:rsidRPr="00DF56F6">
        <w:rPr>
          <w:rFonts w:eastAsia="SimSun"/>
          <w:lang w:eastAsia="zh-CN"/>
        </w:rPr>
        <w:t xml:space="preserve"> </w:t>
      </w:r>
      <w:r>
        <w:t>Rx UE</w:t>
      </w:r>
      <w:r>
        <w:tab/>
        <w:t>5742</w:t>
      </w:r>
    </w:p>
    <w:p w14:paraId="6D07C48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5746</w:t>
      </w:r>
    </w:p>
    <w:p w14:paraId="5E0B99C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16.4.2</w:t>
      </w:r>
      <w:r>
        <w:tab/>
        <w:t>5750</w:t>
      </w:r>
    </w:p>
    <w:p w14:paraId="7E184C2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Timing advance for RedCap</w:t>
      </w:r>
      <w:r>
        <w:tab/>
        <w:t>5750</w:t>
      </w:r>
    </w:p>
    <w:p w14:paraId="052F3A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 w:cs="Arial"/>
        </w:rPr>
        <w:t>Minimum conformance requirement</w:t>
      </w:r>
      <w:r>
        <w:tab/>
        <w:t>5750</w:t>
      </w:r>
    </w:p>
    <w:p w14:paraId="7FD4FD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 w:cs="Arial"/>
        </w:rPr>
        <w:t>NR SA FR1 timing advance adjustment accuracy for 1 Rx UE</w:t>
      </w:r>
      <w:r>
        <w:tab/>
        <w:t>5750</w:t>
      </w:r>
    </w:p>
    <w:p w14:paraId="28FC63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timing advance adjustment accuracy for 2 Rx UE</w:t>
      </w:r>
      <w:r>
        <w:tab/>
        <w:t>5753</w:t>
      </w:r>
    </w:p>
    <w:p w14:paraId="7588547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5757</w:t>
      </w:r>
    </w:p>
    <w:p w14:paraId="0A1E103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5757</w:t>
      </w:r>
    </w:p>
    <w:p w14:paraId="3E5FADB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requirements</w:t>
      </w:r>
      <w:r>
        <w:tab/>
        <w:t>5757</w:t>
      </w:r>
    </w:p>
    <w:p w14:paraId="7798531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5757</w:t>
      </w:r>
    </w:p>
    <w:p w14:paraId="29B8A5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5761</w:t>
      </w:r>
    </w:p>
    <w:p w14:paraId="2BA280C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5762</w:t>
      </w:r>
    </w:p>
    <w:p w14:paraId="143344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FR1 PCell configured with SSB-based RLM RS in non-DRX mode for 1 Rx UE</w:t>
      </w:r>
      <w:r>
        <w:tab/>
        <w:t>5763</w:t>
      </w:r>
    </w:p>
    <w:p w14:paraId="0DCB9C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FR1 PCell configured with SSB-based RLM RS in non-DRX mode for 2 Rx UE</w:t>
      </w:r>
      <w:r>
        <w:tab/>
        <w:t>5768</w:t>
      </w:r>
    </w:p>
    <w:p w14:paraId="5740147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In-sync Test for FR1 PCell configured with SSB-based RLM RS in non-DRX mode for 1 Rx UE</w:t>
      </w:r>
      <w:r>
        <w:tab/>
        <w:t>5771</w:t>
      </w:r>
    </w:p>
    <w:p w14:paraId="505E39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5776</w:t>
      </w:r>
    </w:p>
    <w:p w14:paraId="49CB11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FR1 PCell configured with SSB-based RLM RS in DRX mode for 1 Rx UE</w:t>
      </w:r>
      <w:r>
        <w:tab/>
        <w:t>5781</w:t>
      </w:r>
    </w:p>
    <w:p w14:paraId="0E7AAD7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FR1 PCell configured with SSB-based RLM RS in DRX mode for 2 Rx UE</w:t>
      </w:r>
      <w:r>
        <w:tab/>
        <w:t>5786</w:t>
      </w:r>
    </w:p>
    <w:p w14:paraId="135CE9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In-sync Test for FR1 PCell configured with SSB-based RLM RS in DRX mode for 1 Rx UE</w:t>
      </w:r>
      <w:r>
        <w:tab/>
        <w:t>5791</w:t>
      </w:r>
    </w:p>
    <w:p w14:paraId="6E691E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In-sync Test for FR1 PCell configured with SSB-based RLM RS in DRX mode for 2 Rx UE</w:t>
      </w:r>
      <w:r>
        <w:tab/>
        <w:t>5796</w:t>
      </w:r>
    </w:p>
    <w:p w14:paraId="51C45A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Radio Link Monitoring Out-of-sync Test for FR1 PCell configured with CSI-RS-based RLM in non-DRX mode for 1 Rx UE</w:t>
      </w:r>
      <w:r>
        <w:tab/>
        <w:t>5801</w:t>
      </w:r>
    </w:p>
    <w:p w14:paraId="74E075E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5804</w:t>
      </w:r>
    </w:p>
    <w:p w14:paraId="621745C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Radio Link Monitoring In-sync Test for FR1 PCell configured with CSI-RS-based RLM in non-DRX mode for 1 Rx UE</w:t>
      </w:r>
      <w:r>
        <w:tab/>
        <w:t>5807</w:t>
      </w:r>
    </w:p>
    <w:p w14:paraId="31DBD1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5810</w:t>
      </w:r>
    </w:p>
    <w:p w14:paraId="58F7AA2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5814</w:t>
      </w:r>
    </w:p>
    <w:p w14:paraId="304706C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5817</w:t>
      </w:r>
    </w:p>
    <w:p w14:paraId="2FDB3EF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Radio Link Monitoring In-sync Test for FR1 PCell configured with CSI-RS-based RLM in DRX mode for 1 Rx UE</w:t>
      </w:r>
      <w:r>
        <w:tab/>
        <w:t>5820</w:t>
      </w:r>
    </w:p>
    <w:p w14:paraId="090B07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Radio Link Monitoring In-sync Test for FR1 PCell configured with CSI-RS-based RLM in DRX mode for 2 Rx UE</w:t>
      </w:r>
      <w:r>
        <w:tab/>
        <w:t>5823</w:t>
      </w:r>
    </w:p>
    <w:p w14:paraId="0739480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5826</w:t>
      </w:r>
    </w:p>
    <w:p w14:paraId="3B8C3A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requirements</w:t>
      </w:r>
      <w:r>
        <w:tab/>
        <w:t>5826</w:t>
      </w:r>
    </w:p>
    <w:p w14:paraId="0DA6C54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5826</w:t>
      </w:r>
    </w:p>
    <w:p w14:paraId="51EA9B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5828</w:t>
      </w:r>
    </w:p>
    <w:p w14:paraId="305275B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5830</w:t>
      </w:r>
    </w:p>
    <w:p w14:paraId="6679A4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5833</w:t>
      </w:r>
    </w:p>
    <w:p w14:paraId="63A69C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5837</w:t>
      </w:r>
    </w:p>
    <w:p w14:paraId="09CEDAB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DF56F6">
        <w:rPr>
          <w:rFonts w:cs="Arial"/>
        </w:rPr>
        <w:t xml:space="preserve"> in DRX mode for 1 Rx UE</w:t>
      </w:r>
      <w:r>
        <w:tab/>
        <w:t>5842</w:t>
      </w:r>
    </w:p>
    <w:p w14:paraId="5FA8FD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DF56F6">
        <w:rPr>
          <w:rFonts w:cs="Arial"/>
        </w:rPr>
        <w:t xml:space="preserve"> in DRX mode for 2 Rx UE</w:t>
      </w:r>
      <w:r>
        <w:tab/>
        <w:t>5848</w:t>
      </w:r>
    </w:p>
    <w:p w14:paraId="710128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5853</w:t>
      </w:r>
    </w:p>
    <w:p w14:paraId="5470211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5858</w:t>
      </w:r>
    </w:p>
    <w:p w14:paraId="6CB347A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5861</w:t>
      </w:r>
    </w:p>
    <w:p w14:paraId="34D09D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5865</w:t>
      </w:r>
    </w:p>
    <w:p w14:paraId="423CA3F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5870</w:t>
      </w:r>
    </w:p>
    <w:p w14:paraId="2B6B69E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5870</w:t>
      </w:r>
    </w:p>
    <w:p w14:paraId="52CB03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5870</w:t>
      </w:r>
    </w:p>
    <w:p w14:paraId="514E9E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5872</w:t>
      </w:r>
    </w:p>
    <w:p w14:paraId="5035896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5877</w:t>
      </w:r>
    </w:p>
    <w:p w14:paraId="30E5112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5882</w:t>
      </w:r>
    </w:p>
    <w:p w14:paraId="5ED0E69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5882</w:t>
      </w:r>
    </w:p>
    <w:p w14:paraId="0F2B9A6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5883</w:t>
      </w:r>
    </w:p>
    <w:p w14:paraId="16D04AC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5888</w:t>
      </w:r>
    </w:p>
    <w:p w14:paraId="4FD24FF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UE specific CBW change for RedCap</w:t>
      </w:r>
      <w:r>
        <w:tab/>
        <w:t>5893</w:t>
      </w:r>
    </w:p>
    <w:p w14:paraId="5252D1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Minimum conformance requirements</w:t>
      </w:r>
      <w:r>
        <w:tab/>
        <w:t>5893</w:t>
      </w:r>
    </w:p>
    <w:p w14:paraId="4E3A52B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Minimum conformance requirements for UE specific CBW change</w:t>
      </w:r>
      <w:r>
        <w:tab/>
        <w:t>5893</w:t>
      </w:r>
    </w:p>
    <w:p w14:paraId="2E840E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UE specific CBW change on PCell in non-DRX for 1 Rx UE</w:t>
      </w:r>
      <w:r>
        <w:tab/>
        <w:t>5894</w:t>
      </w:r>
    </w:p>
    <w:p w14:paraId="1B396E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5896</w:t>
      </w:r>
    </w:p>
    <w:p w14:paraId="053FA17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5900</w:t>
      </w:r>
    </w:p>
    <w:p w14:paraId="7521592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5900</w:t>
      </w:r>
    </w:p>
    <w:p w14:paraId="1B65CC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5900</w:t>
      </w:r>
    </w:p>
    <w:p w14:paraId="2B5A0ED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5900</w:t>
      </w:r>
    </w:p>
    <w:p w14:paraId="38F91D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5901</w:t>
      </w:r>
    </w:p>
    <w:p w14:paraId="47DBB99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5903</w:t>
      </w:r>
    </w:p>
    <w:p w14:paraId="536A94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Event triggered reporting tests without gap under non-DRX for 1 Rx UE</w:t>
      </w:r>
      <w:r>
        <w:tab/>
        <w:t>5904</w:t>
      </w:r>
    </w:p>
    <w:p w14:paraId="3AC5DA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5910</w:t>
      </w:r>
    </w:p>
    <w:p w14:paraId="535F21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5916</w:t>
      </w:r>
    </w:p>
    <w:p w14:paraId="038B8B0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5919</w:t>
      </w:r>
    </w:p>
    <w:p w14:paraId="1B60C8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5922</w:t>
      </w:r>
    </w:p>
    <w:p w14:paraId="6AE9A1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5926</w:t>
      </w:r>
    </w:p>
    <w:p w14:paraId="1FEE48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5929</w:t>
      </w:r>
    </w:p>
    <w:p w14:paraId="13592D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5932</w:t>
      </w:r>
    </w:p>
    <w:p w14:paraId="5F2265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Event triggered reporting tests without gap under non-DRX with SSB index reading for 1 Rx UE</w:t>
      </w:r>
      <w:r>
        <w:tab/>
        <w:t>5934</w:t>
      </w:r>
    </w:p>
    <w:p w14:paraId="45AD07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5940</w:t>
      </w:r>
    </w:p>
    <w:p w14:paraId="1A14AB0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5945</w:t>
      </w:r>
    </w:p>
    <w:p w14:paraId="25F195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5948</w:t>
      </w:r>
    </w:p>
    <w:p w14:paraId="4004933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5951</w:t>
      </w:r>
    </w:p>
    <w:p w14:paraId="0A90FBF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5951</w:t>
      </w:r>
    </w:p>
    <w:p w14:paraId="771E77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5951</w:t>
      </w:r>
    </w:p>
    <w:p w14:paraId="66EDEF2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5953</w:t>
      </w:r>
    </w:p>
    <w:p w14:paraId="50FCF86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5956</w:t>
      </w:r>
    </w:p>
    <w:p w14:paraId="13D228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without SSB time index detection when DRX is used for 2 Rx UE</w:t>
      </w:r>
      <w:r>
        <w:tab/>
        <w:t>5962</w:t>
      </w:r>
    </w:p>
    <w:p w14:paraId="005E75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without SSB time index detection when DRX is not used for 1 Rx UE</w:t>
      </w:r>
      <w:r>
        <w:tab/>
        <w:t>5968</w:t>
      </w:r>
    </w:p>
    <w:p w14:paraId="42BDDCE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without SSB time index detection when DRX is not used for 2 Rx UE</w:t>
      </w:r>
      <w:r>
        <w:tab/>
        <w:t>5973</w:t>
      </w:r>
    </w:p>
    <w:p w14:paraId="08D047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 SSB time index detection when DRX is not used for 1 Rx UE</w:t>
      </w:r>
      <w:r>
        <w:tab/>
        <w:t>5977</w:t>
      </w:r>
    </w:p>
    <w:p w14:paraId="39571A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 SSB time index detection when DRX is not used for 2 Rx UE</w:t>
      </w:r>
      <w:r>
        <w:tab/>
        <w:t>5981</w:t>
      </w:r>
    </w:p>
    <w:p w14:paraId="5D937A7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 SSB time index detection when DRX is used for 1 Rx UE</w:t>
      </w:r>
      <w:r>
        <w:tab/>
        <w:t>5985</w:t>
      </w:r>
    </w:p>
    <w:p w14:paraId="7DCE5D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 SSB time index detection when DRX is used for 2 Rx UE</w:t>
      </w:r>
      <w:r>
        <w:tab/>
        <w:t>5989</w:t>
      </w:r>
    </w:p>
    <w:p w14:paraId="70D8A2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with additional mandatory gap pattern for 1 Rx UE</w:t>
      </w:r>
      <w:r>
        <w:tab/>
        <w:t>5994</w:t>
      </w:r>
    </w:p>
    <w:p w14:paraId="41D609B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with additional mandatory gap pattern for 2 Rx UE</w:t>
      </w:r>
      <w:r>
        <w:tab/>
        <w:t>6000</w:t>
      </w:r>
    </w:p>
    <w:p w14:paraId="4B3F3A1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when DRX is used for 1 Rx UE</w:t>
      </w:r>
      <w:r>
        <w:tab/>
        <w:t>6005</w:t>
      </w:r>
    </w:p>
    <w:p w14:paraId="53A4A6A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when DRX is used for 2 Rx UE</w:t>
      </w:r>
      <w:r>
        <w:tab/>
        <w:t>6010</w:t>
      </w:r>
    </w:p>
    <w:p w14:paraId="6E9A18C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6015</w:t>
      </w:r>
    </w:p>
    <w:p w14:paraId="28B5686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6015</w:t>
      </w:r>
    </w:p>
    <w:p w14:paraId="527316A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6015</w:t>
      </w:r>
    </w:p>
    <w:p w14:paraId="2438D9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6018</w:t>
      </w:r>
    </w:p>
    <w:p w14:paraId="33F69B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6022</w:t>
      </w:r>
    </w:p>
    <w:p w14:paraId="16C4B07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- E-UTRA event-triggered reporting in non-DRX for 2 Rx UE</w:t>
      </w:r>
      <w:r>
        <w:tab/>
        <w:t>6027</w:t>
      </w:r>
    </w:p>
    <w:p w14:paraId="12B386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- E-UTRA event-triggered reporting in DRX for 1 Rx UE</w:t>
      </w:r>
      <w:r>
        <w:tab/>
        <w:t>6032</w:t>
      </w:r>
    </w:p>
    <w:p w14:paraId="0C2E38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- E-UTRA event-triggered reporting in DRX for 2 Rx UE</w:t>
      </w:r>
      <w:r>
        <w:tab/>
        <w:t>6038</w:t>
      </w:r>
    </w:p>
    <w:p w14:paraId="643562C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6044</w:t>
      </w:r>
    </w:p>
    <w:p w14:paraId="6F1C98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6044</w:t>
      </w:r>
    </w:p>
    <w:p w14:paraId="370AF06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6044</w:t>
      </w:r>
    </w:p>
    <w:p w14:paraId="39B474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L1-RSRP measurement when DRX is not used for 1 Rx UE</w:t>
      </w:r>
      <w:r>
        <w:tab/>
        <w:t>6049</w:t>
      </w:r>
    </w:p>
    <w:p w14:paraId="5ADAED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L1-RSRP measurement when DRX is not used for 2 Rx UE</w:t>
      </w:r>
      <w:r>
        <w:tab/>
        <w:t>6052</w:t>
      </w:r>
    </w:p>
    <w:p w14:paraId="1BCB60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L1-RSRP measurement when DRX is used for 1 Rx UE</w:t>
      </w:r>
      <w:r>
        <w:tab/>
        <w:t>6055</w:t>
      </w:r>
    </w:p>
    <w:p w14:paraId="6446A77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L1-RSRP measurement when DRX is used for 2 Rx UE</w:t>
      </w:r>
      <w:r>
        <w:tab/>
        <w:t>6059</w:t>
      </w:r>
    </w:p>
    <w:p w14:paraId="0592D20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6062</w:t>
      </w:r>
    </w:p>
    <w:p w14:paraId="6C8F21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CSI-RS based L1-RSRP measurement when DRX is not used for 2 Rx UE</w:t>
      </w:r>
      <w:r>
        <w:tab/>
        <w:t>6065</w:t>
      </w:r>
    </w:p>
    <w:p w14:paraId="49F465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6068</w:t>
      </w:r>
    </w:p>
    <w:p w14:paraId="3FE91DC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6071</w:t>
      </w:r>
    </w:p>
    <w:p w14:paraId="6D292F2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DF56F6">
        <w:rPr>
          <w:rFonts w:eastAsia="SimSun"/>
          <w:lang w:eastAsia="zh-CN"/>
        </w:rPr>
        <w:t xml:space="preserve"> for RedCap</w:t>
      </w:r>
      <w:r>
        <w:tab/>
        <w:t>6074</w:t>
      </w:r>
    </w:p>
    <w:p w14:paraId="60035B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6074</w:t>
      </w:r>
    </w:p>
    <w:p w14:paraId="7BD8AB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6074</w:t>
      </w:r>
    </w:p>
    <w:p w14:paraId="424329C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6076</w:t>
      </w:r>
    </w:p>
    <w:p w14:paraId="25A625D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6076</w:t>
      </w:r>
    </w:p>
    <w:p w14:paraId="7206503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CGI identification of NR neighbour cell for 1 Rx UE</w:t>
      </w:r>
      <w:r>
        <w:tab/>
        <w:t>6077</w:t>
      </w:r>
    </w:p>
    <w:p w14:paraId="774047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CGI identification of NR neighbour cell for 2 Rx UE</w:t>
      </w:r>
      <w:r>
        <w:tab/>
        <w:t>6080</w:t>
      </w:r>
    </w:p>
    <w:p w14:paraId="77F5FE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DF56F6">
        <w:rPr>
          <w:rFonts w:eastAsia="SimSun"/>
          <w:lang w:eastAsia="zh-CN"/>
        </w:rPr>
        <w:t>-</w:t>
      </w:r>
      <w:r>
        <w:t xml:space="preserve"> E-UTRA</w:t>
      </w:r>
      <w:r w:rsidRPr="00DF56F6">
        <w:rPr>
          <w:rFonts w:eastAsia="SimSun"/>
          <w:lang w:eastAsia="zh-CN"/>
        </w:rPr>
        <w:t xml:space="preserve"> CGI</w:t>
      </w:r>
      <w:r>
        <w:t xml:space="preserve"> Identification of E-UTRA cell for 1 Rx UE</w:t>
      </w:r>
      <w:r>
        <w:tab/>
        <w:t>6083</w:t>
      </w:r>
    </w:p>
    <w:p w14:paraId="3343A1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6091</w:t>
      </w:r>
    </w:p>
    <w:p w14:paraId="4484514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6096</w:t>
      </w:r>
    </w:p>
    <w:p w14:paraId="232F915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6096</w:t>
      </w:r>
    </w:p>
    <w:p w14:paraId="72E7DA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6096</w:t>
      </w:r>
    </w:p>
    <w:p w14:paraId="43C0B6C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6096</w:t>
      </w:r>
    </w:p>
    <w:p w14:paraId="5331741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6097</w:t>
      </w:r>
    </w:p>
    <w:p w14:paraId="2B3EA6B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6098</w:t>
      </w:r>
    </w:p>
    <w:p w14:paraId="1D8E7B9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6099</w:t>
      </w:r>
    </w:p>
    <w:p w14:paraId="7E284A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6100</w:t>
      </w:r>
    </w:p>
    <w:p w14:paraId="6AB10B5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6100</w:t>
      </w:r>
    </w:p>
    <w:p w14:paraId="250CCE5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6106</w:t>
      </w:r>
    </w:p>
    <w:p w14:paraId="7755A3B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6108</w:t>
      </w:r>
    </w:p>
    <w:p w14:paraId="2B77A7A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6108</w:t>
      </w:r>
    </w:p>
    <w:p w14:paraId="2868C19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6115</w:t>
      </w:r>
    </w:p>
    <w:p w14:paraId="55D674B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6117</w:t>
      </w:r>
    </w:p>
    <w:p w14:paraId="1F49AF8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F56F6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6117</w:t>
      </w:r>
    </w:p>
    <w:p w14:paraId="68DEEC2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F56F6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6124</w:t>
      </w:r>
    </w:p>
    <w:p w14:paraId="4B17BE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6126</w:t>
      </w:r>
    </w:p>
    <w:p w14:paraId="68FD0F3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F56F6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6126</w:t>
      </w:r>
    </w:p>
    <w:p w14:paraId="4F3D471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F56F6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6132</w:t>
      </w:r>
    </w:p>
    <w:p w14:paraId="7CDCE0D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DF56F6">
        <w:rPr>
          <w:rFonts w:eastAsia="SimSun"/>
          <w:lang w:eastAsia="zh-CN"/>
        </w:rPr>
        <w:t xml:space="preserve"> for RedCap</w:t>
      </w:r>
      <w:r>
        <w:tab/>
        <w:t>6134</w:t>
      </w:r>
    </w:p>
    <w:p w14:paraId="40ABA8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6134</w:t>
      </w:r>
    </w:p>
    <w:p w14:paraId="146FCA7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6134</w:t>
      </w:r>
    </w:p>
    <w:p w14:paraId="1FB77C7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6135</w:t>
      </w:r>
    </w:p>
    <w:p w14:paraId="5D2DD7E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6135</w:t>
      </w:r>
    </w:p>
    <w:p w14:paraId="42BFFB5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</w:t>
      </w:r>
      <w:r w:rsidRPr="00DF56F6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6136</w:t>
      </w:r>
    </w:p>
    <w:p w14:paraId="5A1993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</w:t>
      </w:r>
      <w:r w:rsidRPr="00DF56F6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6141</w:t>
      </w:r>
    </w:p>
    <w:p w14:paraId="223D0C2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6146</w:t>
      </w:r>
    </w:p>
    <w:p w14:paraId="1B087F9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6146</w:t>
      </w:r>
    </w:p>
    <w:p w14:paraId="3013F0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6150</w:t>
      </w:r>
    </w:p>
    <w:p w14:paraId="07F818B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6152</w:t>
      </w:r>
    </w:p>
    <w:p w14:paraId="53D8050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6152</w:t>
      </w:r>
    </w:p>
    <w:p w14:paraId="2145EF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6156</w:t>
      </w:r>
    </w:p>
    <w:p w14:paraId="130A9B0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DF56F6">
        <w:rPr>
          <w:rFonts w:eastAsia="SimSun"/>
          <w:lang w:eastAsia="zh-CN"/>
        </w:rPr>
        <w:t xml:space="preserve"> for RedCap</w:t>
      </w:r>
      <w:r>
        <w:tab/>
        <w:t>6158</w:t>
      </w:r>
    </w:p>
    <w:p w14:paraId="18E9F0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6158</w:t>
      </w:r>
    </w:p>
    <w:p w14:paraId="61BFF8F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6158</w:t>
      </w:r>
    </w:p>
    <w:p w14:paraId="1CC0193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6159</w:t>
      </w:r>
    </w:p>
    <w:p w14:paraId="10933C6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6159</w:t>
      </w:r>
    </w:p>
    <w:p w14:paraId="7B8004F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DF56F6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DF56F6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6160</w:t>
      </w:r>
    </w:p>
    <w:p w14:paraId="794B6C9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DF56F6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DF56F6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6164</w:t>
      </w:r>
    </w:p>
    <w:p w14:paraId="5D92D10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6168</w:t>
      </w:r>
    </w:p>
    <w:p w14:paraId="6469B51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DF56F6">
        <w:rPr>
          <w:rFonts w:eastAsia="SimSun"/>
          <w:lang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6168</w:t>
      </w:r>
    </w:p>
    <w:p w14:paraId="4655DC8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DF56F6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6172</w:t>
      </w:r>
    </w:p>
    <w:p w14:paraId="66F9C2F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6174</w:t>
      </w:r>
    </w:p>
    <w:p w14:paraId="16BA5A9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DF56F6">
        <w:rPr>
          <w:rFonts w:eastAsia="SimSun"/>
          <w:lang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6174</w:t>
      </w:r>
    </w:p>
    <w:p w14:paraId="06326EA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DF56F6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6178</w:t>
      </w:r>
    </w:p>
    <w:p w14:paraId="57CB088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DF56F6">
        <w:rPr>
          <w:rFonts w:eastAsia="SimSun"/>
          <w:lang w:eastAsia="zh-CN"/>
        </w:rPr>
        <w:t xml:space="preserve"> for RedCap</w:t>
      </w:r>
      <w:r>
        <w:tab/>
        <w:t>6180</w:t>
      </w:r>
    </w:p>
    <w:p w14:paraId="23130E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6180</w:t>
      </w:r>
    </w:p>
    <w:p w14:paraId="2D1CDD8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6180</w:t>
      </w:r>
    </w:p>
    <w:p w14:paraId="476ABE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6180</w:t>
      </w:r>
    </w:p>
    <w:p w14:paraId="65240B7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6181</w:t>
      </w:r>
    </w:p>
    <w:p w14:paraId="32D88D8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relative L1-RSRP measurement accuracy requirements</w:t>
      </w:r>
      <w:r>
        <w:tab/>
        <w:t>6182</w:t>
      </w:r>
    </w:p>
    <w:p w14:paraId="38BB32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6183</w:t>
      </w:r>
    </w:p>
    <w:p w14:paraId="0086FE7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6183</w:t>
      </w:r>
    </w:p>
    <w:p w14:paraId="55DCB9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6188</w:t>
      </w:r>
    </w:p>
    <w:p w14:paraId="0FD68B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6190</w:t>
      </w:r>
    </w:p>
    <w:p w14:paraId="34A8F1B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6190</w:t>
      </w:r>
    </w:p>
    <w:p w14:paraId="504EB12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6195</w:t>
      </w:r>
    </w:p>
    <w:p w14:paraId="75F0238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6197</w:t>
      </w:r>
    </w:p>
    <w:p w14:paraId="188FC88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6197</w:t>
      </w:r>
    </w:p>
    <w:p w14:paraId="5F0C14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6201</w:t>
      </w:r>
    </w:p>
    <w:p w14:paraId="6D849DF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6203</w:t>
      </w:r>
    </w:p>
    <w:p w14:paraId="13AD81A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6203</w:t>
      </w:r>
    </w:p>
    <w:p w14:paraId="025475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6208</w:t>
      </w:r>
    </w:p>
    <w:p w14:paraId="7D1C790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DF56F6">
        <w:rPr>
          <w:rFonts w:eastAsia="SimSun"/>
          <w:lang w:eastAsia="zh-CN"/>
        </w:rPr>
        <w:t xml:space="preserve"> for RedCap</w:t>
      </w:r>
      <w:r>
        <w:tab/>
        <w:t>6210</w:t>
      </w:r>
    </w:p>
    <w:p w14:paraId="485CBA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6210</w:t>
      </w:r>
    </w:p>
    <w:p w14:paraId="285B26E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6210</w:t>
      </w:r>
    </w:p>
    <w:p w14:paraId="4BF0F22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F56F6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6211</w:t>
      </w:r>
    </w:p>
    <w:p w14:paraId="75872B9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F56F6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6218</w:t>
      </w:r>
    </w:p>
    <w:p w14:paraId="5D9F529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DF56F6">
        <w:rPr>
          <w:rFonts w:eastAsia="SimSun"/>
          <w:lang w:eastAsia="zh-CN"/>
        </w:rPr>
        <w:t xml:space="preserve"> for RedCap</w:t>
      </w:r>
      <w:r>
        <w:tab/>
        <w:t>6224</w:t>
      </w:r>
    </w:p>
    <w:p w14:paraId="44310B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6224</w:t>
      </w:r>
    </w:p>
    <w:p w14:paraId="2883DBE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6224</w:t>
      </w:r>
    </w:p>
    <w:p w14:paraId="659735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F56F6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6225</w:t>
      </w:r>
    </w:p>
    <w:p w14:paraId="74DD3C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F56F6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6232</w:t>
      </w:r>
    </w:p>
    <w:p w14:paraId="6653BB1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6239</w:t>
      </w:r>
    </w:p>
    <w:p w14:paraId="353E562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DF56F6">
        <w:rPr>
          <w:rFonts w:eastAsia="SimSun"/>
          <w:lang w:eastAsia="zh-CN"/>
        </w:rPr>
        <w:t xml:space="preserve"> for RedCap</w:t>
      </w:r>
      <w:r>
        <w:tab/>
        <w:t>6239</w:t>
      </w:r>
    </w:p>
    <w:p w14:paraId="337AD68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DF56F6">
        <w:rPr>
          <w:rFonts w:eastAsia="SimSun"/>
          <w:lang w:eastAsia="zh-CN"/>
        </w:rPr>
        <w:t xml:space="preserve"> for RedCap</w:t>
      </w:r>
      <w:r>
        <w:tab/>
        <w:t>6239</w:t>
      </w:r>
    </w:p>
    <w:p w14:paraId="0A83D44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6239</w:t>
      </w:r>
    </w:p>
    <w:p w14:paraId="7E73713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6239</w:t>
      </w:r>
    </w:p>
    <w:p w14:paraId="2DCB71D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6241</w:t>
      </w:r>
    </w:p>
    <w:p w14:paraId="70DB59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6244</w:t>
      </w:r>
    </w:p>
    <w:p w14:paraId="29F5973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6245</w:t>
      </w:r>
    </w:p>
    <w:p w14:paraId="4DB77E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DF56F6">
        <w:rPr>
          <w:rFonts w:eastAsia="SimSun"/>
          <w:lang w:eastAsia="zh-CN"/>
        </w:rPr>
        <w:t xml:space="preserve"> UE</w:t>
      </w:r>
      <w:r>
        <w:tab/>
        <w:t>6247</w:t>
      </w:r>
    </w:p>
    <w:p w14:paraId="1370C3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DF56F6">
        <w:rPr>
          <w:rFonts w:eastAsia="SimSun"/>
          <w:lang w:eastAsia="zh-CN"/>
        </w:rPr>
        <w:t xml:space="preserve"> UE</w:t>
      </w:r>
      <w:r>
        <w:tab/>
        <w:t>6255</w:t>
      </w:r>
    </w:p>
    <w:p w14:paraId="68059A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6263</w:t>
      </w:r>
    </w:p>
    <w:p w14:paraId="3A00C2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6268</w:t>
      </w:r>
    </w:p>
    <w:p w14:paraId="4A3FD47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6275</w:t>
      </w:r>
    </w:p>
    <w:p w14:paraId="0DC7176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6275</w:t>
      </w:r>
    </w:p>
    <w:p w14:paraId="29D97E0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6275</w:t>
      </w:r>
    </w:p>
    <w:p w14:paraId="17C54B9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6275</w:t>
      </w:r>
    </w:p>
    <w:p w14:paraId="06F24A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DF56F6">
        <w:rPr>
          <w:rFonts w:eastAsia="SimSun"/>
          <w:lang w:eastAsia="zh-CN"/>
        </w:rPr>
        <w:t xml:space="preserve"> UE</w:t>
      </w:r>
      <w:r>
        <w:tab/>
        <w:t>6276</w:t>
      </w:r>
    </w:p>
    <w:p w14:paraId="181F397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6279</w:t>
      </w:r>
    </w:p>
    <w:p w14:paraId="00ECE86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6279</w:t>
      </w:r>
    </w:p>
    <w:p w14:paraId="1B9C33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6279</w:t>
      </w:r>
    </w:p>
    <w:p w14:paraId="527CE3E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6279</w:t>
      </w:r>
    </w:p>
    <w:p w14:paraId="1C40918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DF56F6">
        <w:rPr>
          <w:rFonts w:eastAsia="SimSun"/>
          <w:lang w:eastAsia="zh-CN"/>
        </w:rPr>
        <w:t xml:space="preserve">with </w:t>
      </w:r>
      <w:r>
        <w:t>unknown target cell for 2 Rx</w:t>
      </w:r>
      <w:r w:rsidRPr="00DF56F6">
        <w:rPr>
          <w:rFonts w:eastAsia="SimSun"/>
          <w:lang w:eastAsia="zh-CN"/>
        </w:rPr>
        <w:t xml:space="preserve"> UE</w:t>
      </w:r>
      <w:r>
        <w:tab/>
        <w:t>6281</w:t>
      </w:r>
    </w:p>
    <w:p w14:paraId="741C31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Malgun Gothic"/>
        </w:rPr>
        <w:t>NR SA FR2-FR2 handover</w:t>
      </w:r>
      <w:r w:rsidRPr="00DF56F6">
        <w:rPr>
          <w:rFonts w:eastAsia="SimSun" w:cs="Malgun Gothic"/>
          <w:lang w:eastAsia="zh-CN"/>
        </w:rPr>
        <w:t xml:space="preserve"> with</w:t>
      </w:r>
      <w:r w:rsidRPr="00DF56F6">
        <w:rPr>
          <w:rFonts w:cs="Malgun Gothic"/>
        </w:rPr>
        <w:t xml:space="preserve"> unknown target cell for 2 Rx</w:t>
      </w:r>
      <w:r w:rsidRPr="00DF56F6">
        <w:rPr>
          <w:rFonts w:eastAsia="SimSun" w:cs="Malgun Gothic"/>
          <w:lang w:eastAsia="zh-CN"/>
        </w:rPr>
        <w:t xml:space="preserve"> UE</w:t>
      </w:r>
      <w:r>
        <w:tab/>
        <w:t>6283</w:t>
      </w:r>
    </w:p>
    <w:p w14:paraId="78966CB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6290</w:t>
      </w:r>
    </w:p>
    <w:p w14:paraId="3DD5E10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6290</w:t>
      </w:r>
    </w:p>
    <w:p w14:paraId="5126B21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6290</w:t>
      </w:r>
    </w:p>
    <w:p w14:paraId="548A1EE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FR2 Intra-frequency RRC Re-establishment in FR2</w:t>
      </w:r>
      <w:r>
        <w:tab/>
        <w:t>6290</w:t>
      </w:r>
    </w:p>
    <w:p w14:paraId="51D141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FR2-FR2 Inter-frequency RRC Re-establishment in FR2</w:t>
      </w:r>
      <w:r>
        <w:tab/>
        <w:t>6292</w:t>
      </w:r>
    </w:p>
    <w:p w14:paraId="63C664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FR2 RRC re-establishment without serving cell timing</w:t>
      </w:r>
      <w:r>
        <w:tab/>
        <w:t>6294</w:t>
      </w:r>
    </w:p>
    <w:p w14:paraId="4D0104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6297</w:t>
      </w:r>
    </w:p>
    <w:p w14:paraId="3B0468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6297</w:t>
      </w:r>
    </w:p>
    <w:p w14:paraId="3325BB17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6297</w:t>
      </w:r>
    </w:p>
    <w:p w14:paraId="4987375F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6297</w:t>
      </w:r>
    </w:p>
    <w:p w14:paraId="636425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DF56F6">
        <w:rPr>
          <w:rFonts w:eastAsia="SimSun"/>
          <w:lang w:eastAsia="zh-CN"/>
        </w:rPr>
        <w:t>2 Rx UE</w:t>
      </w:r>
      <w:r>
        <w:tab/>
        <w:t>6298</w:t>
      </w:r>
    </w:p>
    <w:p w14:paraId="13FCD8B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DF56F6">
        <w:rPr>
          <w:rFonts w:eastAsia="SimSun"/>
          <w:lang w:eastAsia="zh-CN"/>
        </w:rPr>
        <w:t>2 Rx UE</w:t>
      </w:r>
      <w:r>
        <w:tab/>
        <w:t>6301</w:t>
      </w:r>
    </w:p>
    <w:p w14:paraId="661279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DF56F6">
        <w:rPr>
          <w:rFonts w:eastAsia="SimSun"/>
          <w:lang w:eastAsia="zh-CN"/>
        </w:rPr>
        <w:t xml:space="preserve"> </w:t>
      </w:r>
      <w:r>
        <w:t xml:space="preserve">for </w:t>
      </w:r>
      <w:r w:rsidRPr="00DF56F6">
        <w:rPr>
          <w:rFonts w:eastAsia="SimSun"/>
          <w:lang w:eastAsia="zh-CN"/>
        </w:rPr>
        <w:t>2 Rx UE</w:t>
      </w:r>
      <w:r>
        <w:tab/>
        <w:t>6304</w:t>
      </w:r>
    </w:p>
    <w:p w14:paraId="6DC1D8B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DF56F6">
        <w:rPr>
          <w:rFonts w:eastAsia="SimSun"/>
          <w:lang w:eastAsia="zh-CN"/>
        </w:rPr>
        <w:t>2 Rx UE</w:t>
      </w:r>
      <w:r>
        <w:tab/>
        <w:t>6307</w:t>
      </w:r>
    </w:p>
    <w:p w14:paraId="40A326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6310</w:t>
      </w:r>
    </w:p>
    <w:p w14:paraId="4DF8285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6310</w:t>
      </w:r>
    </w:p>
    <w:p w14:paraId="442FE34D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6310</w:t>
      </w:r>
    </w:p>
    <w:p w14:paraId="7C2FD11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F56F6">
        <w:rPr>
          <w:rFonts w:eastAsia="SimSun"/>
          <w:lang w:eastAsia="zh-CN"/>
        </w:rPr>
        <w:t>RRC connection release with r</w:t>
      </w:r>
      <w:r>
        <w:t xml:space="preserve">edirection </w:t>
      </w:r>
      <w:r w:rsidRPr="00DF56F6">
        <w:rPr>
          <w:rFonts w:eastAsia="SimSun"/>
          <w:lang w:eastAsia="zh-CN"/>
        </w:rPr>
        <w:t>for 2 Rx UE</w:t>
      </w:r>
      <w:r>
        <w:tab/>
        <w:t>6310</w:t>
      </w:r>
    </w:p>
    <w:p w14:paraId="5174800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6313</w:t>
      </w:r>
    </w:p>
    <w:p w14:paraId="7D61246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6313</w:t>
      </w:r>
    </w:p>
    <w:p w14:paraId="12BE47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6313</w:t>
      </w:r>
    </w:p>
    <w:p w14:paraId="28C244B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6313</w:t>
      </w:r>
    </w:p>
    <w:p w14:paraId="3FD20D7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DF56F6">
        <w:rPr>
          <w:rFonts w:eastAsia="SimSun"/>
          <w:lang w:eastAsia="zh-CN"/>
        </w:rPr>
        <w:t>accuracy for 2 Rx UE</w:t>
      </w:r>
      <w:r>
        <w:tab/>
        <w:t>6314</w:t>
      </w:r>
    </w:p>
    <w:p w14:paraId="785BA64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6317</w:t>
      </w:r>
    </w:p>
    <w:p w14:paraId="6F0620D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6317</w:t>
      </w:r>
    </w:p>
    <w:p w14:paraId="5927DE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6317</w:t>
      </w:r>
    </w:p>
    <w:p w14:paraId="69865C5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6317</w:t>
      </w:r>
    </w:p>
    <w:p w14:paraId="6290A78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DF56F6">
        <w:rPr>
          <w:rFonts w:eastAsia="SimSun"/>
          <w:lang w:eastAsia="zh-CN"/>
        </w:rPr>
        <w:t xml:space="preserve"> for 2 Rx UE</w:t>
      </w:r>
      <w:r>
        <w:tab/>
        <w:t>6318</w:t>
      </w:r>
    </w:p>
    <w:p w14:paraId="6277DBE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6322</w:t>
      </w:r>
    </w:p>
    <w:p w14:paraId="2B3C226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6322</w:t>
      </w:r>
    </w:p>
    <w:p w14:paraId="3D00C2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requirements</w:t>
      </w:r>
      <w:r>
        <w:tab/>
        <w:t>6322</w:t>
      </w:r>
    </w:p>
    <w:p w14:paraId="612FB6D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6322</w:t>
      </w:r>
    </w:p>
    <w:p w14:paraId="7E86883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6325</w:t>
      </w:r>
    </w:p>
    <w:p w14:paraId="0A2450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6327</w:t>
      </w:r>
    </w:p>
    <w:p w14:paraId="2E271F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DF56F6">
        <w:rPr>
          <w:rFonts w:eastAsia="SimSun"/>
          <w:lang w:eastAsia="zh-CN"/>
        </w:rPr>
        <w:t>for 2 Rx UE</w:t>
      </w:r>
      <w:r>
        <w:tab/>
        <w:t>6329</w:t>
      </w:r>
    </w:p>
    <w:p w14:paraId="2DE04A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mode </w:t>
      </w:r>
      <w:r w:rsidRPr="00DF56F6">
        <w:rPr>
          <w:rFonts w:eastAsia="SimSun"/>
          <w:lang w:eastAsia="zh-CN"/>
        </w:rPr>
        <w:t>for 2 Rx UE</w:t>
      </w:r>
      <w:r>
        <w:tab/>
        <w:t>6332</w:t>
      </w:r>
    </w:p>
    <w:p w14:paraId="108AD9F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mode </w:t>
      </w:r>
      <w:r w:rsidRPr="00DF56F6">
        <w:rPr>
          <w:rFonts w:eastAsia="SimSun"/>
          <w:lang w:eastAsia="zh-CN"/>
        </w:rPr>
        <w:t>for 2 Rx UE</w:t>
      </w:r>
      <w:r>
        <w:tab/>
        <w:t>6336</w:t>
      </w:r>
    </w:p>
    <w:p w14:paraId="39D7EF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6339</w:t>
      </w:r>
    </w:p>
    <w:p w14:paraId="2C188C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6342</w:t>
      </w:r>
    </w:p>
    <w:p w14:paraId="44DF81A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6345</w:t>
      </w:r>
    </w:p>
    <w:p w14:paraId="4D7E89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6349</w:t>
      </w:r>
    </w:p>
    <w:p w14:paraId="0A6C55E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6352</w:t>
      </w:r>
    </w:p>
    <w:p w14:paraId="79273C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DF56F6">
        <w:rPr>
          <w:rFonts w:eastAsia="SimSun"/>
          <w:lang w:eastAsia="zh-CN"/>
        </w:rPr>
        <w:t xml:space="preserve"> for 2 Rx UE</w:t>
      </w:r>
      <w:r>
        <w:tab/>
        <w:t>6356</w:t>
      </w:r>
    </w:p>
    <w:p w14:paraId="7142471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6358</w:t>
      </w:r>
    </w:p>
    <w:p w14:paraId="16AD4E6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6358</w:t>
      </w:r>
    </w:p>
    <w:p w14:paraId="11A5058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6358</w:t>
      </w:r>
    </w:p>
    <w:p w14:paraId="02D1020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6358</w:t>
      </w:r>
    </w:p>
    <w:p w14:paraId="27478A0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6359</w:t>
      </w:r>
    </w:p>
    <w:p w14:paraId="7E8807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6359</w:t>
      </w:r>
    </w:p>
    <w:p w14:paraId="43A0A76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FR2 Beam Failure Detection and Link Recovery Test for FR2 PCell configured with SSB-based BFD and LR in 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6362</w:t>
      </w:r>
    </w:p>
    <w:p w14:paraId="054309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6366</w:t>
      </w:r>
    </w:p>
    <w:p w14:paraId="77D1B4E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FR2 Beam Failure Detection and Link Recovery Test for FR2 PCell configured with CSI-RS-based BFD and LR in 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6370</w:t>
      </w:r>
    </w:p>
    <w:p w14:paraId="431687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6374</w:t>
      </w:r>
    </w:p>
    <w:p w14:paraId="525E8A8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6377</w:t>
      </w:r>
    </w:p>
    <w:p w14:paraId="0FF613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6377</w:t>
      </w:r>
    </w:p>
    <w:p w14:paraId="6E4D316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6377</w:t>
      </w:r>
    </w:p>
    <w:p w14:paraId="226DFEC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DF56F6">
        <w:rPr>
          <w:rFonts w:eastAsia="SimSun"/>
          <w:lang w:eastAsia="zh-CN"/>
        </w:rPr>
        <w:t>for 2 Rx UE</w:t>
      </w:r>
      <w:r>
        <w:tab/>
        <w:t>6378</w:t>
      </w:r>
    </w:p>
    <w:p w14:paraId="70D342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6386</w:t>
      </w:r>
    </w:p>
    <w:p w14:paraId="73AB032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6386</w:t>
      </w:r>
    </w:p>
    <w:p w14:paraId="02A5340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DF56F6">
        <w:rPr>
          <w:rFonts w:eastAsia="SimSun"/>
          <w:lang w:eastAsia="zh-CN"/>
        </w:rPr>
        <w:t>for 2 Rx UE</w:t>
      </w:r>
      <w:r>
        <w:tab/>
        <w:t>6387</w:t>
      </w:r>
    </w:p>
    <w:p w14:paraId="16C8EAC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6392</w:t>
      </w:r>
    </w:p>
    <w:p w14:paraId="34E4652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6392</w:t>
      </w:r>
    </w:p>
    <w:p w14:paraId="390A9B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6392</w:t>
      </w:r>
    </w:p>
    <w:p w14:paraId="66EC5AC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6392</w:t>
      </w:r>
    </w:p>
    <w:p w14:paraId="14628E0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6392</w:t>
      </w:r>
    </w:p>
    <w:p w14:paraId="23F097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6392</w:t>
      </w:r>
    </w:p>
    <w:p w14:paraId="5FE3E5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6395</w:t>
      </w:r>
    </w:p>
    <w:p w14:paraId="44DC9F2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DF56F6">
        <w:rPr>
          <w:rFonts w:eastAsia="SimSun"/>
          <w:lang w:eastAsia="zh-CN"/>
        </w:rPr>
        <w:t>RRC-CE based</w:t>
      </w:r>
      <w:r>
        <w:t xml:space="preserve"> active TCI state switch for a known TCI state</w:t>
      </w:r>
      <w:r w:rsidRPr="00DF56F6">
        <w:rPr>
          <w:rFonts w:eastAsia="SimSun"/>
          <w:lang w:eastAsia="zh-CN"/>
        </w:rPr>
        <w:t xml:space="preserve"> for 2 Rx UE</w:t>
      </w:r>
      <w:r>
        <w:tab/>
        <w:t>6395</w:t>
      </w:r>
    </w:p>
    <w:p w14:paraId="5ED396C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6398</w:t>
      </w:r>
    </w:p>
    <w:p w14:paraId="764B4B4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6398</w:t>
      </w:r>
    </w:p>
    <w:p w14:paraId="41946CA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6398</w:t>
      </w:r>
    </w:p>
    <w:p w14:paraId="761894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zh-CN"/>
        </w:rPr>
        <w:t>for 2 Rx UE</w:t>
      </w:r>
      <w:r>
        <w:tab/>
        <w:t>6399</w:t>
      </w:r>
    </w:p>
    <w:p w14:paraId="280EE3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6402</w:t>
      </w:r>
    </w:p>
    <w:p w14:paraId="5E30673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6402</w:t>
      </w:r>
    </w:p>
    <w:p w14:paraId="01F46A7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DF56F6">
        <w:rPr>
          <w:rFonts w:eastAsia="SimSun"/>
          <w:lang w:eastAsia="zh-CN"/>
        </w:rPr>
        <w:t xml:space="preserve"> for 2 Rx UE</w:t>
      </w:r>
      <w:r>
        <w:tab/>
        <w:t>6403</w:t>
      </w:r>
    </w:p>
    <w:p w14:paraId="18A54DF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UE specific CBW change for RedCap</w:t>
      </w:r>
      <w:r>
        <w:tab/>
        <w:t>6406</w:t>
      </w:r>
    </w:p>
    <w:p w14:paraId="18ADDF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Minimum conformance requirements</w:t>
      </w:r>
      <w:r>
        <w:tab/>
        <w:t>6406</w:t>
      </w:r>
    </w:p>
    <w:p w14:paraId="615C1EC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Minimum conformance requirements for UE specific CBW change</w:t>
      </w:r>
      <w:r>
        <w:tab/>
        <w:t>6406</w:t>
      </w:r>
    </w:p>
    <w:p w14:paraId="2616A78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NR SA FR2 UE specific CBW change </w:t>
      </w:r>
      <w:r w:rsidRPr="00DF56F6">
        <w:rPr>
          <w:rFonts w:eastAsia="SimSun"/>
          <w:lang w:eastAsia="zh-CN"/>
        </w:rPr>
        <w:t>on</w:t>
      </w:r>
      <w:r w:rsidRPr="00DF56F6">
        <w:rPr>
          <w:rFonts w:eastAsia="SimSun"/>
        </w:rPr>
        <w:t xml:space="preserve"> PCell </w:t>
      </w:r>
      <w:r w:rsidRPr="00DF56F6">
        <w:rPr>
          <w:rFonts w:eastAsia="SimSun"/>
          <w:lang w:eastAsia="zh-CN"/>
        </w:rPr>
        <w:t>for 2 Rx UE</w:t>
      </w:r>
      <w:r>
        <w:tab/>
        <w:t>6406</w:t>
      </w:r>
    </w:p>
    <w:p w14:paraId="4E25554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6412</w:t>
      </w:r>
    </w:p>
    <w:p w14:paraId="0944AAC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6412</w:t>
      </w:r>
    </w:p>
    <w:p w14:paraId="2A5974E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6412</w:t>
      </w:r>
    </w:p>
    <w:p w14:paraId="44E6BA7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6412</w:t>
      </w:r>
    </w:p>
    <w:p w14:paraId="628CBE1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6413</w:t>
      </w:r>
    </w:p>
    <w:p w14:paraId="4C66A95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6415</w:t>
      </w:r>
    </w:p>
    <w:p w14:paraId="197C498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DF56F6">
        <w:rPr>
          <w:rFonts w:eastAsia="SimSun"/>
          <w:lang w:eastAsia="zh-CN"/>
        </w:rPr>
        <w:t>e</w:t>
      </w:r>
      <w:r>
        <w:t xml:space="preserve">vent triggered reporting without gap </w:t>
      </w:r>
      <w:r w:rsidRPr="00DF56F6">
        <w:rPr>
          <w:rFonts w:eastAsia="SimSun"/>
          <w:lang w:eastAsia="zh-CN"/>
        </w:rPr>
        <w:t>in</w:t>
      </w:r>
      <w:r>
        <w:t xml:space="preserve"> non-DRX</w:t>
      </w:r>
      <w:r w:rsidRPr="00DF56F6">
        <w:rPr>
          <w:rFonts w:eastAsia="SimSun"/>
          <w:lang w:eastAsia="zh-CN"/>
        </w:rPr>
        <w:t xml:space="preserve"> for 2 Rx UE</w:t>
      </w:r>
      <w:r>
        <w:tab/>
        <w:t>6416</w:t>
      </w:r>
    </w:p>
    <w:p w14:paraId="501D73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DF56F6">
        <w:rPr>
          <w:rFonts w:eastAsia="SimSun"/>
          <w:lang w:eastAsia="zh-CN"/>
        </w:rPr>
        <w:t>e</w:t>
      </w:r>
      <w:r>
        <w:rPr>
          <w:lang w:eastAsia="sv-SE"/>
        </w:rPr>
        <w:t xml:space="preserve">vent triggered reporting without gap </w:t>
      </w:r>
      <w:r w:rsidRPr="00DF56F6">
        <w:rPr>
          <w:rFonts w:eastAsia="SimSun"/>
          <w:lang w:eastAsia="zh-CN"/>
        </w:rPr>
        <w:t>in</w:t>
      </w:r>
      <w:r>
        <w:rPr>
          <w:lang w:eastAsia="sv-SE"/>
        </w:rPr>
        <w:t xml:space="preserve"> DRX</w:t>
      </w:r>
      <w:r w:rsidRPr="00DF56F6">
        <w:rPr>
          <w:rFonts w:eastAsia="SimSun"/>
          <w:lang w:eastAsia="zh-CN"/>
        </w:rPr>
        <w:t xml:space="preserve"> for 2 Rx UE</w:t>
      </w:r>
      <w:r>
        <w:tab/>
        <w:t>6419</w:t>
      </w:r>
    </w:p>
    <w:p w14:paraId="14DFC7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DF56F6">
        <w:rPr>
          <w:rFonts w:eastAsia="SimSun"/>
          <w:lang w:eastAsia="zh-CN"/>
        </w:rPr>
        <w:t>e</w:t>
      </w:r>
      <w:r>
        <w:t xml:space="preserve">vent triggered reporting with </w:t>
      </w:r>
      <w:r w:rsidRPr="00DF56F6">
        <w:rPr>
          <w:rFonts w:eastAsia="SimSun"/>
          <w:lang w:eastAsia="zh-CN"/>
        </w:rPr>
        <w:t>gap in</w:t>
      </w:r>
      <w:r>
        <w:t xml:space="preserve"> non-DRX</w:t>
      </w:r>
      <w:r w:rsidRPr="00DF56F6">
        <w:rPr>
          <w:rFonts w:eastAsia="SimSun"/>
          <w:lang w:eastAsia="zh-CN"/>
        </w:rPr>
        <w:t xml:space="preserve"> for 2 Rx UE</w:t>
      </w:r>
      <w:r>
        <w:tab/>
        <w:t>6421</w:t>
      </w:r>
    </w:p>
    <w:p w14:paraId="67EB9D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 xml:space="preserve">NR SA FR2 </w:t>
      </w:r>
      <w:r w:rsidRPr="00DF56F6">
        <w:rPr>
          <w:rFonts w:eastAsia="SimSun"/>
          <w:lang w:eastAsia="zh-CN"/>
        </w:rPr>
        <w:t>e</w:t>
      </w:r>
      <w:r>
        <w:t>vent triggered</w:t>
      </w:r>
      <w:r w:rsidRPr="00DF56F6">
        <w:rPr>
          <w:rFonts w:eastAsiaTheme="minorEastAsia"/>
        </w:rPr>
        <w:t xml:space="preserve"> reporting with </w:t>
      </w:r>
      <w:r w:rsidRPr="00DF56F6">
        <w:rPr>
          <w:rFonts w:eastAsia="SimSun"/>
          <w:lang w:eastAsia="zh-CN"/>
        </w:rPr>
        <w:t>gap in</w:t>
      </w:r>
      <w:r w:rsidRPr="00DF56F6">
        <w:rPr>
          <w:rFonts w:eastAsiaTheme="minorEastAsia"/>
        </w:rPr>
        <w:t xml:space="preserve"> DRX</w:t>
      </w:r>
      <w:r w:rsidRPr="00DF56F6">
        <w:rPr>
          <w:rFonts w:eastAsia="SimSun"/>
          <w:lang w:eastAsia="zh-CN"/>
        </w:rPr>
        <w:t xml:space="preserve"> for 2 Rx UE</w:t>
      </w:r>
      <w:r>
        <w:tab/>
        <w:t>6428</w:t>
      </w:r>
    </w:p>
    <w:p w14:paraId="5506C4C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6431</w:t>
      </w:r>
    </w:p>
    <w:p w14:paraId="7FB872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6431</w:t>
      </w:r>
    </w:p>
    <w:p w14:paraId="620F0D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F56F6">
        <w:rPr>
          <w:rFonts w:eastAsia="SimSun"/>
          <w:lang w:eastAsia="zh-CN"/>
        </w:rPr>
        <w:t>e</w:t>
      </w:r>
      <w:r>
        <w:t xml:space="preserve">vent triggered reporting </w:t>
      </w:r>
      <w:r w:rsidRPr="00DF56F6">
        <w:rPr>
          <w:rFonts w:eastAsia="SimSun"/>
          <w:lang w:eastAsia="zh-CN"/>
        </w:rPr>
        <w:t>in non-DRX for 2 Rx UE</w:t>
      </w:r>
      <w:r>
        <w:tab/>
        <w:t>6433</w:t>
      </w:r>
    </w:p>
    <w:p w14:paraId="767EDF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F56F6">
        <w:rPr>
          <w:rFonts w:eastAsia="SimSun"/>
          <w:lang w:eastAsia="zh-CN"/>
        </w:rPr>
        <w:t>e</w:t>
      </w:r>
      <w:r>
        <w:t xml:space="preserve">vent triggered reporting </w:t>
      </w:r>
      <w:r w:rsidRPr="00DF56F6">
        <w:rPr>
          <w:rFonts w:eastAsia="SimSun"/>
          <w:lang w:eastAsia="zh-CN"/>
        </w:rPr>
        <w:t>in DRX for 2 Rx UE</w:t>
      </w:r>
      <w:r>
        <w:tab/>
        <w:t>6437</w:t>
      </w:r>
    </w:p>
    <w:p w14:paraId="7C6158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F56F6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DF56F6">
        <w:rPr>
          <w:rFonts w:eastAsia="SimSun"/>
          <w:lang w:eastAsia="zh-CN"/>
        </w:rPr>
        <w:t>in non-DRX for 2 Rx UE</w:t>
      </w:r>
      <w:r>
        <w:tab/>
        <w:t>6442</w:t>
      </w:r>
    </w:p>
    <w:p w14:paraId="3D8BD7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F56F6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DF56F6">
        <w:rPr>
          <w:rFonts w:eastAsia="SimSun"/>
          <w:lang w:eastAsia="zh-CN"/>
        </w:rPr>
        <w:t>in DRX for 2 Rx UE</w:t>
      </w:r>
      <w:r>
        <w:tab/>
        <w:t>6447</w:t>
      </w:r>
    </w:p>
    <w:p w14:paraId="38DBDB7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6452</w:t>
      </w:r>
    </w:p>
    <w:p w14:paraId="657FED0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6452</w:t>
      </w:r>
    </w:p>
    <w:p w14:paraId="77B4FC3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6452</w:t>
      </w:r>
    </w:p>
    <w:p w14:paraId="753D69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6452</w:t>
      </w:r>
    </w:p>
    <w:p w14:paraId="500D0B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DF56F6">
        <w:rPr>
          <w:rFonts w:eastAsia="SimSun"/>
          <w:lang w:eastAsia="zh-CN"/>
        </w:rPr>
        <w:t>in non-DRX for 2 Rx UE</w:t>
      </w:r>
      <w:r>
        <w:tab/>
        <w:t>6452</w:t>
      </w:r>
    </w:p>
    <w:p w14:paraId="1F7BA0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DF56F6">
        <w:rPr>
          <w:rFonts w:eastAsia="SimSun"/>
          <w:lang w:eastAsia="zh-CN"/>
        </w:rPr>
        <w:t>in DRX for 2 Rx UE</w:t>
      </w:r>
      <w:r>
        <w:tab/>
        <w:t>6453</w:t>
      </w:r>
    </w:p>
    <w:p w14:paraId="64B8C61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DF56F6">
        <w:rPr>
          <w:rFonts w:eastAsia="SimSun"/>
          <w:lang w:eastAsia="zh-CN"/>
        </w:rPr>
        <w:t>in non-DRX for 2 Rx UE</w:t>
      </w:r>
      <w:r>
        <w:tab/>
        <w:t>6456</w:t>
      </w:r>
    </w:p>
    <w:p w14:paraId="1F93CA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DF56F6">
        <w:rPr>
          <w:rFonts w:eastAsia="SimSun"/>
          <w:lang w:eastAsia="zh-CN"/>
        </w:rPr>
        <w:t>in DRX for 2 Rx UE</w:t>
      </w:r>
      <w:r>
        <w:tab/>
        <w:t>6458</w:t>
      </w:r>
    </w:p>
    <w:p w14:paraId="03CE628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6461</w:t>
      </w:r>
    </w:p>
    <w:p w14:paraId="1FA6D70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6461</w:t>
      </w:r>
    </w:p>
    <w:p w14:paraId="5E94A07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6461</w:t>
      </w:r>
    </w:p>
    <w:p w14:paraId="06DC6BB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DF56F6">
        <w:rPr>
          <w:rFonts w:eastAsia="SimSun"/>
          <w:lang w:eastAsia="zh-CN"/>
        </w:rPr>
        <w:t>-FR2</w:t>
      </w:r>
      <w:r>
        <w:t xml:space="preserve"> CGI identification of NR neighbour cell for 2 Rx UE</w:t>
      </w:r>
      <w:r>
        <w:tab/>
        <w:t>6462</w:t>
      </w:r>
    </w:p>
    <w:p w14:paraId="511D22B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6468</w:t>
      </w:r>
    </w:p>
    <w:p w14:paraId="65C8F0F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6468</w:t>
      </w:r>
    </w:p>
    <w:p w14:paraId="68D1EA1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6468</w:t>
      </w:r>
    </w:p>
    <w:p w14:paraId="580E0F1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6468</w:t>
      </w:r>
    </w:p>
    <w:p w14:paraId="2E6652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6468</w:t>
      </w:r>
    </w:p>
    <w:p w14:paraId="268094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NR SA FR2 SS-RSRP</w:t>
      </w:r>
      <w:r>
        <w:rPr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6468</w:t>
      </w:r>
    </w:p>
    <w:p w14:paraId="2DC207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NR SA FR2-FR2 SS-RSRP</w:t>
      </w:r>
      <w:r>
        <w:rPr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6473</w:t>
      </w:r>
    </w:p>
    <w:p w14:paraId="07B3E6D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SS-RSRQ for RedCap</w:t>
      </w:r>
      <w:r>
        <w:tab/>
        <w:t>6479</w:t>
      </w:r>
    </w:p>
    <w:p w14:paraId="1BAB02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Minimum conformance requirements</w:t>
      </w:r>
      <w:r>
        <w:tab/>
        <w:t>6479</w:t>
      </w:r>
    </w:p>
    <w:p w14:paraId="0A7B491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Intra-frequency SS-RSRQ measurement accuracy requirements</w:t>
      </w:r>
      <w:r>
        <w:tab/>
        <w:t>6479</w:t>
      </w:r>
    </w:p>
    <w:p w14:paraId="36AF44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Inter-frequency SS-RSRQ measurement accuracy requirements</w:t>
      </w:r>
      <w:r>
        <w:tab/>
        <w:t>6479</w:t>
      </w:r>
    </w:p>
    <w:p w14:paraId="7CDA501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NR SA FR2 SS-RSRQ</w:t>
      </w:r>
      <w:r w:rsidRPr="00DF56F6">
        <w:rPr>
          <w:rFonts w:eastAsiaTheme="minorEastAsia"/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6479</w:t>
      </w:r>
    </w:p>
    <w:p w14:paraId="5E3FAA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NR SA FR2-FR2 SS-RSRQ</w:t>
      </w:r>
      <w:r w:rsidRPr="00DF56F6">
        <w:rPr>
          <w:rFonts w:eastAsiaTheme="minorEastAsia"/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6482</w:t>
      </w:r>
    </w:p>
    <w:p w14:paraId="4B88142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L1-RSRP measurement for beam reporting for RedCap</w:t>
      </w:r>
      <w:r>
        <w:tab/>
        <w:t>6486</w:t>
      </w:r>
    </w:p>
    <w:p w14:paraId="3E7AC17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Minimum conformance requirements</w:t>
      </w:r>
      <w:r>
        <w:tab/>
        <w:t>6486</w:t>
      </w:r>
    </w:p>
    <w:p w14:paraId="065BBD4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SSB-based L1-RSRP absolute measurement accuracy requirements</w:t>
      </w:r>
      <w:r>
        <w:tab/>
        <w:t>6486</w:t>
      </w:r>
    </w:p>
    <w:p w14:paraId="0879339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SSB-based L1-RSRP relative measurement accuracy requirements</w:t>
      </w:r>
      <w:r>
        <w:tab/>
        <w:t>6486</w:t>
      </w:r>
    </w:p>
    <w:p w14:paraId="2CBD302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CSI-RS-based L1-RSRP absolute measurement accuracy requirements</w:t>
      </w:r>
      <w:r>
        <w:tab/>
        <w:t>6486</w:t>
      </w:r>
    </w:p>
    <w:p w14:paraId="70ED0B2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CSI-RS-based L1-RSRP relative measurement accuracy requirements</w:t>
      </w:r>
      <w:r>
        <w:tab/>
        <w:t>6486</w:t>
      </w:r>
    </w:p>
    <w:p w14:paraId="50D1BF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FR2 SSB based L1-RSRP measurement accuracy</w:t>
      </w:r>
      <w:r w:rsidRPr="00DF56F6">
        <w:rPr>
          <w:rFonts w:eastAsia="SimSun"/>
          <w:lang w:eastAsia="zh-CN"/>
        </w:rPr>
        <w:t xml:space="preserve"> for 2 Rx UE</w:t>
      </w:r>
      <w:r>
        <w:tab/>
        <w:t>6486</w:t>
      </w:r>
    </w:p>
    <w:p w14:paraId="19B991D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 xml:space="preserve">NR SA FR2 CSI-RS based L1-RSRP measurement </w:t>
      </w:r>
      <w:r w:rsidRPr="00DF56F6">
        <w:rPr>
          <w:rFonts w:eastAsia="SimSun"/>
          <w:lang w:eastAsia="zh-CN"/>
        </w:rPr>
        <w:t>accuracy for 2 Rx UE</w:t>
      </w:r>
      <w:r>
        <w:tab/>
        <w:t>6490</w:t>
      </w:r>
    </w:p>
    <w:p w14:paraId="7F1DC7A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6495</w:t>
      </w:r>
    </w:p>
    <w:p w14:paraId="3481B2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6495</w:t>
      </w:r>
    </w:p>
    <w:p w14:paraId="6EB082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6495</w:t>
      </w:r>
    </w:p>
    <w:p w14:paraId="0491C29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6495</w:t>
      </w:r>
    </w:p>
    <w:p w14:paraId="66E23CF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NR SA FR2 SS-SINR</w:t>
      </w:r>
      <w:r>
        <w:rPr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6495</w:t>
      </w:r>
    </w:p>
    <w:p w14:paraId="1049DF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DF56F6">
        <w:rPr>
          <w:rFonts w:eastAsia="SimSun"/>
          <w:lang w:eastAsia="zh-CN"/>
        </w:rPr>
        <w:t>SS-SINR</w:t>
      </w:r>
      <w:r>
        <w:rPr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6498</w:t>
      </w:r>
    </w:p>
    <w:p w14:paraId="7D0DDAB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6502</w:t>
      </w:r>
    </w:p>
    <w:p w14:paraId="178CE1E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6502</w:t>
      </w:r>
    </w:p>
    <w:p w14:paraId="12C2DD3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DF56F6">
        <w:rPr>
          <w:rFonts w:eastAsia="SimSun"/>
          <w:lang w:eastAsia="zh-CN"/>
        </w:rPr>
        <w:t>RAT</w:t>
      </w:r>
      <w:r>
        <w:t xml:space="preserve"> cell re-selection for RedCap</w:t>
      </w:r>
      <w:r>
        <w:tab/>
        <w:t>6502</w:t>
      </w:r>
    </w:p>
    <w:p w14:paraId="58AE5F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6502</w:t>
      </w:r>
    </w:p>
    <w:p w14:paraId="348712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DF56F6">
        <w:rPr>
          <w:rFonts w:eastAsia="SimSun"/>
          <w:lang w:eastAsia="zh-CN"/>
        </w:rPr>
        <w:t>c</w:t>
      </w:r>
      <w:r>
        <w:t>ell</w:t>
      </w:r>
      <w:r w:rsidRPr="00DF56F6">
        <w:rPr>
          <w:rFonts w:eastAsia="SimSun"/>
          <w:lang w:eastAsia="zh-CN"/>
        </w:rPr>
        <w:t xml:space="preserve"> </w:t>
      </w:r>
      <w:r>
        <w:t>re</w:t>
      </w:r>
      <w:r w:rsidRPr="00DF56F6">
        <w:rPr>
          <w:rFonts w:eastAsia="SimSun"/>
          <w:lang w:eastAsia="zh-CN"/>
        </w:rPr>
        <w:t>-</w:t>
      </w:r>
      <w:r>
        <w:t xml:space="preserve">selection to higher priority NR target Cell </w:t>
      </w:r>
      <w:r w:rsidRPr="00DF56F6">
        <w:rPr>
          <w:rFonts w:eastAsia="SimSun"/>
          <w:lang w:eastAsia="zh-CN"/>
        </w:rPr>
        <w:t>for 2 Rx UE</w:t>
      </w:r>
      <w:r>
        <w:tab/>
        <w:t>6505</w:t>
      </w:r>
    </w:p>
    <w:p w14:paraId="3CECE68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6509</w:t>
      </w:r>
    </w:p>
    <w:p w14:paraId="6755D01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6509</w:t>
      </w:r>
    </w:p>
    <w:p w14:paraId="621D01E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6509</w:t>
      </w:r>
    </w:p>
    <w:p w14:paraId="0DDE1AC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DF56F6">
        <w:rPr>
          <w:rFonts w:eastAsia="SimSun"/>
          <w:lang w:eastAsia="zh-CN"/>
        </w:rPr>
        <w:t xml:space="preserve">SA </w:t>
      </w:r>
      <w:r>
        <w:t>FR1 handover</w:t>
      </w:r>
      <w:r w:rsidRPr="00DF56F6">
        <w:rPr>
          <w:rFonts w:cs="Malgun Gothic"/>
        </w:rPr>
        <w:t xml:space="preserve"> for 2</w:t>
      </w:r>
      <w:r w:rsidRPr="00DF56F6">
        <w:rPr>
          <w:rFonts w:eastAsia="SimSun" w:cs="Malgun Gothic"/>
          <w:lang w:eastAsia="zh-CN"/>
        </w:rPr>
        <w:t xml:space="preserve"> </w:t>
      </w:r>
      <w:r w:rsidRPr="00DF56F6">
        <w:rPr>
          <w:rFonts w:cs="Malgun Gothic"/>
        </w:rPr>
        <w:t>Rx UE</w:t>
      </w:r>
      <w:r>
        <w:tab/>
        <w:t>6509</w:t>
      </w:r>
    </w:p>
    <w:p w14:paraId="1CB669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6513</w:t>
      </w:r>
    </w:p>
    <w:p w14:paraId="1CEC2E9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6513</w:t>
      </w:r>
    </w:p>
    <w:p w14:paraId="2BC35C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DF56F6">
        <w:rPr>
          <w:rFonts w:eastAsia="SimSun"/>
          <w:lang w:eastAsia="zh-CN"/>
        </w:rPr>
        <w:t xml:space="preserve"> -</w:t>
      </w:r>
      <w:r>
        <w:t xml:space="preserve"> NR SA FR1 </w:t>
      </w:r>
      <w:r w:rsidRPr="00DF56F6">
        <w:rPr>
          <w:rFonts w:eastAsia="SimSun"/>
          <w:lang w:eastAsia="zh-CN"/>
        </w:rPr>
        <w:t xml:space="preserve">RRC connection release with redirection </w:t>
      </w:r>
      <w:r>
        <w:t xml:space="preserve">for </w:t>
      </w:r>
      <w:r w:rsidRPr="00DF56F6">
        <w:rPr>
          <w:rFonts w:eastAsia="SimSun"/>
          <w:lang w:eastAsia="zh-CN"/>
        </w:rPr>
        <w:t>2 Rx</w:t>
      </w:r>
      <w:r>
        <w:t xml:space="preserve"> UE</w:t>
      </w:r>
      <w:r>
        <w:tab/>
        <w:t>6514</w:t>
      </w:r>
    </w:p>
    <w:p w14:paraId="00B1FD3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6520</w:t>
      </w:r>
    </w:p>
    <w:p w14:paraId="474CB6D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6520</w:t>
      </w:r>
    </w:p>
    <w:p w14:paraId="650E6F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6520</w:t>
      </w:r>
    </w:p>
    <w:p w14:paraId="75E4FFA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6520</w:t>
      </w:r>
    </w:p>
    <w:p w14:paraId="6D3018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DF56F6">
        <w:rPr>
          <w:rFonts w:eastAsia="SimSun"/>
          <w:lang w:eastAsia="zh-CN"/>
        </w:rPr>
        <w:t>e</w:t>
      </w:r>
      <w:r>
        <w:t xml:space="preserve">vent triggered reporting without SSB time index detection </w:t>
      </w:r>
      <w:r w:rsidRPr="00DF56F6">
        <w:rPr>
          <w:rFonts w:eastAsia="SimSun"/>
          <w:lang w:eastAsia="zh-CN"/>
        </w:rPr>
        <w:t>in non-DRX</w:t>
      </w:r>
      <w:r>
        <w:tab/>
        <w:t>6523</w:t>
      </w:r>
    </w:p>
    <w:p w14:paraId="69263CD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FR1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without SSB time index detection </w:t>
      </w:r>
      <w:r w:rsidRPr="00DF56F6">
        <w:rPr>
          <w:rFonts w:eastAsia="SimSun"/>
          <w:lang w:eastAsia="zh-CN"/>
        </w:rPr>
        <w:t>in DRX</w:t>
      </w:r>
      <w:r>
        <w:tab/>
        <w:t>6527</w:t>
      </w:r>
    </w:p>
    <w:p w14:paraId="7AF972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FR1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 SSB time index detection </w:t>
      </w:r>
      <w:r w:rsidRPr="00DF56F6">
        <w:rPr>
          <w:rFonts w:eastAsia="SimSun"/>
          <w:lang w:eastAsia="zh-CN"/>
        </w:rPr>
        <w:t>in non-DRX</w:t>
      </w:r>
      <w:r>
        <w:tab/>
        <w:t>6531</w:t>
      </w:r>
    </w:p>
    <w:p w14:paraId="4E975F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FR1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 SSB time index detection </w:t>
      </w:r>
      <w:r w:rsidRPr="00DF56F6">
        <w:rPr>
          <w:rFonts w:eastAsia="SimSun"/>
          <w:lang w:eastAsia="zh-CN"/>
        </w:rPr>
        <w:t>in DRX</w:t>
      </w:r>
      <w:r>
        <w:tab/>
        <w:t>6535</w:t>
      </w:r>
    </w:p>
    <w:p w14:paraId="2025D1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FR2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without SSB time index detection </w:t>
      </w:r>
      <w:r w:rsidRPr="00DF56F6">
        <w:rPr>
          <w:rFonts w:eastAsia="SimSun"/>
          <w:lang w:eastAsia="zh-CN"/>
        </w:rPr>
        <w:t>in non-DRX</w:t>
      </w:r>
      <w:r>
        <w:tab/>
        <w:t>6539</w:t>
      </w:r>
    </w:p>
    <w:p w14:paraId="65F571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FR2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without SSB time index detection </w:t>
      </w:r>
      <w:r w:rsidRPr="00DF56F6">
        <w:rPr>
          <w:rFonts w:eastAsia="SimSun"/>
          <w:lang w:eastAsia="zh-CN"/>
        </w:rPr>
        <w:t>in DRX</w:t>
      </w:r>
      <w:r>
        <w:tab/>
        <w:t>6541</w:t>
      </w:r>
    </w:p>
    <w:p w14:paraId="141914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FR2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 SSB time index detection </w:t>
      </w:r>
      <w:r w:rsidRPr="00DF56F6">
        <w:rPr>
          <w:rFonts w:eastAsia="SimSun"/>
          <w:lang w:eastAsia="zh-CN"/>
        </w:rPr>
        <w:t>in non-DRX</w:t>
      </w:r>
      <w:r>
        <w:tab/>
        <w:t>6544</w:t>
      </w:r>
    </w:p>
    <w:p w14:paraId="212835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DF56F6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DF56F6">
        <w:rPr>
          <w:rFonts w:eastAsia="SimSun"/>
          <w:lang w:eastAsia="zh-CN"/>
        </w:rPr>
        <w:t>in DRX</w:t>
      </w:r>
      <w:r>
        <w:tab/>
        <w:t>6546</w:t>
      </w:r>
    </w:p>
    <w:p w14:paraId="1E9C34D3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6549</w:t>
      </w:r>
    </w:p>
    <w:p w14:paraId="69A3561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DF56F6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ATG</w:t>
      </w:r>
      <w:r>
        <w:tab/>
        <w:t>6549</w:t>
      </w:r>
    </w:p>
    <w:p w14:paraId="3A2BCA7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DF56F6">
        <w:rPr>
          <w:rFonts w:eastAsia="SimSun"/>
          <w:lang w:eastAsia="zh-CN"/>
        </w:rPr>
        <w:t>1</w:t>
      </w:r>
      <w:r>
        <w:t>.</w:t>
      </w:r>
      <w:r w:rsidRPr="00DF56F6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6549</w:t>
      </w:r>
    </w:p>
    <w:p w14:paraId="3D02091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DF56F6">
        <w:rPr>
          <w:rFonts w:eastAsia="SimSun"/>
          <w:lang w:eastAsia="zh-CN"/>
        </w:rPr>
        <w:t>1</w:t>
      </w:r>
      <w:r>
        <w:t>.</w:t>
      </w:r>
      <w:r w:rsidRPr="00DF56F6">
        <w:rPr>
          <w:rFonts w:eastAsia="SimSun"/>
          <w:lang w:eastAsia="zh-CN"/>
        </w:rPr>
        <w:t>0</w:t>
      </w:r>
      <w:r>
        <w:t>.</w:t>
      </w:r>
      <w:r w:rsidRPr="00DF56F6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6549</w:t>
      </w:r>
    </w:p>
    <w:p w14:paraId="1223D8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DF56F6">
        <w:rPr>
          <w:rFonts w:eastAsia="SimSun"/>
          <w:lang w:eastAsia="zh-CN"/>
        </w:rPr>
        <w:t>1</w:t>
      </w:r>
      <w:r>
        <w:t>.</w:t>
      </w:r>
      <w:r w:rsidRPr="00DF56F6">
        <w:rPr>
          <w:rFonts w:eastAsia="SimSun"/>
          <w:lang w:eastAsia="zh-CN"/>
        </w:rPr>
        <w:t>0</w:t>
      </w:r>
      <w:r>
        <w:t>.</w:t>
      </w:r>
      <w:r w:rsidRPr="00DF56F6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6551</w:t>
      </w:r>
    </w:p>
    <w:p w14:paraId="0442013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6553</w:t>
      </w:r>
    </w:p>
    <w:p w14:paraId="7334E69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6553</w:t>
      </w:r>
    </w:p>
    <w:p w14:paraId="4F7FA36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6553</w:t>
      </w:r>
    </w:p>
    <w:p w14:paraId="6EAD3B4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6553</w:t>
      </w:r>
    </w:p>
    <w:p w14:paraId="06C7F2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6554</w:t>
      </w:r>
    </w:p>
    <w:p w14:paraId="3FBC69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6559</w:t>
      </w:r>
    </w:p>
    <w:p w14:paraId="3A3906B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6564</w:t>
      </w:r>
    </w:p>
    <w:p w14:paraId="38C43F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6564</w:t>
      </w:r>
    </w:p>
    <w:p w14:paraId="5BC020F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6564</w:t>
      </w:r>
    </w:p>
    <w:p w14:paraId="74BE5EF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6566</w:t>
      </w:r>
    </w:p>
    <w:p w14:paraId="464D96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6574</w:t>
      </w:r>
    </w:p>
    <w:p w14:paraId="299B25C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</w:t>
      </w:r>
      <w:r>
        <w:tab/>
        <w:t>6582</w:t>
      </w:r>
    </w:p>
    <w:p w14:paraId="4004E11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6582</w:t>
      </w:r>
    </w:p>
    <w:p w14:paraId="163CFA9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6582</w:t>
      </w:r>
    </w:p>
    <w:p w14:paraId="3C67342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re-establishment</w:t>
      </w:r>
      <w:r>
        <w:tab/>
        <w:t>6582</w:t>
      </w:r>
    </w:p>
    <w:p w14:paraId="5E486A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RRC Re-establishment in FR1 for ATG</w:t>
      </w:r>
      <w:r>
        <w:tab/>
        <w:t>6584</w:t>
      </w:r>
    </w:p>
    <w:p w14:paraId="1B37E6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RRC Re-establishment in FR1 with unknown target cell without serving cell timing for ATG</w:t>
      </w:r>
      <w:r>
        <w:tab/>
        <w:t>6589</w:t>
      </w:r>
    </w:p>
    <w:p w14:paraId="4AA18D6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 for ATG</w:t>
      </w:r>
      <w:r>
        <w:tab/>
        <w:t>6594</w:t>
      </w:r>
    </w:p>
    <w:p w14:paraId="32BB44D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6594</w:t>
      </w:r>
    </w:p>
    <w:p w14:paraId="554CFFC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for ATG</w:t>
      </w:r>
      <w:r>
        <w:tab/>
        <w:t>6594</w:t>
      </w:r>
    </w:p>
    <w:p w14:paraId="05FDC2C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for ATG</w:t>
      </w:r>
      <w:r>
        <w:tab/>
        <w:t>6596</w:t>
      </w:r>
    </w:p>
    <w:p w14:paraId="7324F57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for ATG</w:t>
      </w:r>
      <w:r>
        <w:tab/>
        <w:t>6597</w:t>
      </w:r>
    </w:p>
    <w:p w14:paraId="6BEA05D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test for ATG</w:t>
      </w:r>
      <w:r>
        <w:tab/>
        <w:t>6599</w:t>
      </w:r>
    </w:p>
    <w:p w14:paraId="0BEFC0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Connection Release with Redirection for ATG</w:t>
      </w:r>
      <w:r>
        <w:tab/>
        <w:t>6600</w:t>
      </w:r>
    </w:p>
    <w:p w14:paraId="07AAB1E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6600</w:t>
      </w:r>
    </w:p>
    <w:p w14:paraId="3A7753F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RRC connection release with Redirection for ATG</w:t>
      </w:r>
      <w:r>
        <w:tab/>
        <w:t>6601</w:t>
      </w:r>
    </w:p>
    <w:p w14:paraId="0EDDFAC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ATG</w:t>
      </w:r>
      <w:r>
        <w:tab/>
        <w:t>6606</w:t>
      </w:r>
    </w:p>
    <w:p w14:paraId="74EABDB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6606</w:t>
      </w:r>
    </w:p>
    <w:p w14:paraId="6C7E22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6606</w:t>
      </w:r>
    </w:p>
    <w:p w14:paraId="3DF3DC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Test for ATG</w:t>
      </w:r>
      <w:r>
        <w:tab/>
        <w:t>6608</w:t>
      </w:r>
    </w:p>
    <w:p w14:paraId="4F6B1E5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2</w:t>
      </w:r>
      <w:r>
        <w:tab/>
        <w:t>6611</w:t>
      </w:r>
    </w:p>
    <w:p w14:paraId="5B78807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ATG</w:t>
      </w:r>
      <w:r>
        <w:tab/>
        <w:t>6611</w:t>
      </w:r>
    </w:p>
    <w:p w14:paraId="38E650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6611</w:t>
      </w:r>
    </w:p>
    <w:p w14:paraId="769D64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ATG</w:t>
      </w:r>
      <w:r>
        <w:tab/>
        <w:t>6612</w:t>
      </w:r>
    </w:p>
    <w:p w14:paraId="0F1C9A3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6613</w:t>
      </w:r>
    </w:p>
    <w:p w14:paraId="5753E54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6613</w:t>
      </w:r>
    </w:p>
    <w:p w14:paraId="489087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6613</w:t>
      </w:r>
    </w:p>
    <w:p w14:paraId="6BB8779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6613</w:t>
      </w:r>
    </w:p>
    <w:p w14:paraId="1ED1651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6614</w:t>
      </w:r>
    </w:p>
    <w:p w14:paraId="6220709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Radio Link Monitoring Out-of-sync Test for FR1 PCell configured with SSB-based RLM RS in non-DRX mode</w:t>
      </w:r>
      <w:r>
        <w:tab/>
        <w:t>6615</w:t>
      </w:r>
    </w:p>
    <w:p w14:paraId="118BF1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6619</w:t>
      </w:r>
    </w:p>
    <w:p w14:paraId="40C342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6623</w:t>
      </w:r>
    </w:p>
    <w:p w14:paraId="1DE4B5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Radio Link Monitoring In-sync Test for FR1 PCell configured with CSI-RS-based RLM RS in non-DRX mode</w:t>
      </w:r>
      <w:r>
        <w:tab/>
        <w:t>6627</w:t>
      </w:r>
    </w:p>
    <w:p w14:paraId="6A20B6C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</w:t>
      </w:r>
      <w:r>
        <w:tab/>
        <w:t>6632</w:t>
      </w:r>
    </w:p>
    <w:p w14:paraId="0410903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ATG</w:t>
      </w:r>
      <w:r>
        <w:tab/>
        <w:t>6632</w:t>
      </w:r>
    </w:p>
    <w:p w14:paraId="0A794F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ATG</w:t>
      </w:r>
      <w:r>
        <w:tab/>
        <w:t>6632</w:t>
      </w:r>
    </w:p>
    <w:p w14:paraId="6AFE9E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6632</w:t>
      </w:r>
    </w:p>
    <w:p w14:paraId="4503918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ATG</w:t>
      </w:r>
      <w:r>
        <w:tab/>
        <w:t>6633</w:t>
      </w:r>
    </w:p>
    <w:p w14:paraId="34F2B2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ATG</w:t>
      </w:r>
      <w:r>
        <w:tab/>
        <w:t>6641</w:t>
      </w:r>
    </w:p>
    <w:p w14:paraId="5DAEE7A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6641</w:t>
      </w:r>
    </w:p>
    <w:p w14:paraId="19FA98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ATG</w:t>
      </w:r>
      <w:r>
        <w:tab/>
        <w:t>6642</w:t>
      </w:r>
    </w:p>
    <w:p w14:paraId="3DA86AD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ATG</w:t>
      </w:r>
      <w:r>
        <w:tab/>
        <w:t>6648</w:t>
      </w:r>
    </w:p>
    <w:p w14:paraId="011789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6648</w:t>
      </w:r>
    </w:p>
    <w:p w14:paraId="7F010EB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UE specific CBW change on PCell in non-DRX for ATG</w:t>
      </w:r>
      <w:r>
        <w:tab/>
        <w:t>6649</w:t>
      </w:r>
    </w:p>
    <w:p w14:paraId="669D773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Pathloss reference signal switching delay for ATG</w:t>
      </w:r>
      <w:r>
        <w:tab/>
        <w:t>6654</w:t>
      </w:r>
    </w:p>
    <w:p w14:paraId="41F25E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6654</w:t>
      </w:r>
    </w:p>
    <w:p w14:paraId="0A22399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ATG</w:t>
      </w:r>
      <w:r>
        <w:tab/>
        <w:t>6655</w:t>
      </w:r>
    </w:p>
    <w:p w14:paraId="5E072A3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NOTE: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The UE shall be given proper uplink transmission grant during T2 and T3.</w:t>
      </w:r>
      <w:r>
        <w:t xml:space="preserve">19.5 Measurement procedure </w:t>
      </w:r>
      <w:r>
        <w:rPr>
          <w:lang w:eastAsia="zh-CN"/>
        </w:rPr>
        <w:t>for ATG</w:t>
      </w:r>
      <w:r>
        <w:tab/>
        <w:t>6660</w:t>
      </w:r>
    </w:p>
    <w:p w14:paraId="53EA94A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6660</w:t>
      </w:r>
    </w:p>
    <w:p w14:paraId="6956D33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Minimum conformance requirements</w:t>
      </w:r>
      <w:r>
        <w:tab/>
        <w:t>6660</w:t>
      </w:r>
    </w:p>
    <w:p w14:paraId="42F1D66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without measurement gaps</w:t>
      </w:r>
      <w:r>
        <w:tab/>
        <w:t>6660</w:t>
      </w:r>
    </w:p>
    <w:p w14:paraId="52BBC73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 measurement gaps</w:t>
      </w:r>
      <w:r>
        <w:tab/>
        <w:t>6662</w:t>
      </w:r>
    </w:p>
    <w:p w14:paraId="08D6B5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SA FR1 event </w:t>
      </w:r>
      <w:r>
        <w:rPr>
          <w:lang w:eastAsia="ja-JP"/>
        </w:rPr>
        <w:t>triggered</w:t>
      </w:r>
      <w:r>
        <w:rPr>
          <w:lang w:eastAsia="zh-CN"/>
        </w:rPr>
        <w:t xml:space="preserve"> reporting tests without gap without SSB index reading under non-DRX</w:t>
      </w:r>
      <w:r>
        <w:tab/>
        <w:t>6664</w:t>
      </w:r>
    </w:p>
    <w:p w14:paraId="2FF6B5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</w:t>
      </w:r>
      <w:r>
        <w:tab/>
        <w:t>6665</w:t>
      </w:r>
    </w:p>
    <w:p w14:paraId="26A097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without gap under non-DRX with SSB index reading</w:t>
      </w:r>
      <w:r>
        <w:tab/>
        <w:t>6667</w:t>
      </w:r>
    </w:p>
    <w:p w14:paraId="79DC28F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 with SSB index reading</w:t>
      </w:r>
      <w:r>
        <w:tab/>
        <w:t>6669</w:t>
      </w:r>
    </w:p>
    <w:p w14:paraId="0E1BBB6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6671</w:t>
      </w:r>
    </w:p>
    <w:p w14:paraId="58F169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6671</w:t>
      </w:r>
    </w:p>
    <w:p w14:paraId="4065B8D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 measurement gaps</w:t>
      </w:r>
      <w:r>
        <w:tab/>
        <w:t>6671</w:t>
      </w:r>
    </w:p>
    <w:p w14:paraId="196FCA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without gaps</w:t>
      </w:r>
      <w:r>
        <w:tab/>
        <w:t>6672</w:t>
      </w:r>
    </w:p>
    <w:p w14:paraId="70CA69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without SSB time index detection when DRX is used</w:t>
      </w:r>
      <w:r>
        <w:tab/>
        <w:t>6674</w:t>
      </w:r>
    </w:p>
    <w:p w14:paraId="204DAC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 SSB time index detection when DRX is not used</w:t>
      </w:r>
      <w:r>
        <w:tab/>
        <w:t>6677</w:t>
      </w:r>
    </w:p>
    <w:p w14:paraId="5EE4F4C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NOTE: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 actual overall delays measured in the test may be up to 2xTTI</w:t>
      </w:r>
      <w:r w:rsidRPr="00DF56F6"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  <w:r>
        <w:rPr>
          <w:lang w:eastAsia="zh-CN"/>
        </w:rPr>
        <w:t>19.5.2.3 SA FR1-FR1 event triggered reporting tests without gap when DRX is not used</w:t>
      </w:r>
      <w:r>
        <w:tab/>
        <w:t>6678</w:t>
      </w:r>
    </w:p>
    <w:p w14:paraId="10906BE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6680</w:t>
      </w:r>
    </w:p>
    <w:p w14:paraId="0F87B0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6680</w:t>
      </w:r>
    </w:p>
    <w:p w14:paraId="638201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L1-RSRP measurement in non-DRX for ATG</w:t>
      </w:r>
      <w:r>
        <w:tab/>
        <w:t>6680</w:t>
      </w:r>
    </w:p>
    <w:p w14:paraId="0D80CC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CSI-RS based L1-RSRP measurement in non-DRX for ATG</w:t>
      </w:r>
      <w:r>
        <w:tab/>
        <w:t>6682</w:t>
      </w:r>
    </w:p>
    <w:p w14:paraId="21245AD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6683</w:t>
      </w:r>
    </w:p>
    <w:p w14:paraId="0ABDDB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6683</w:t>
      </w:r>
    </w:p>
    <w:p w14:paraId="308E04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L1-SINR measurement with CSI-RS based CMR and no dedicated IMR configured in non-DRX for ATG</w:t>
      </w:r>
      <w:r>
        <w:tab/>
        <w:t>6683</w:t>
      </w:r>
    </w:p>
    <w:p w14:paraId="534F49F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L1-SINR measurement with SSB based CMR and dedicated IMR in non-DRX for ATG</w:t>
      </w:r>
      <w:r>
        <w:tab/>
        <w:t>6685</w:t>
      </w:r>
    </w:p>
    <w:p w14:paraId="23D63E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L1-SINR measurement with CSI-RS based CMR and dedicated IMR in non-DRX for ATG</w:t>
      </w:r>
      <w:r>
        <w:tab/>
        <w:t>6686</w:t>
      </w:r>
    </w:p>
    <w:p w14:paraId="6D1C71A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ATG</w:t>
      </w:r>
      <w:r>
        <w:tab/>
        <w:t>6688</w:t>
      </w:r>
    </w:p>
    <w:p w14:paraId="774119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6688</w:t>
      </w:r>
    </w:p>
    <w:p w14:paraId="176A7AC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CGI identification of NR neighbor cell for ATG</w:t>
      </w:r>
      <w:r>
        <w:tab/>
        <w:t>6688</w:t>
      </w:r>
    </w:p>
    <w:p w14:paraId="6AF4547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6689</w:t>
      </w:r>
    </w:p>
    <w:p w14:paraId="3A5A54D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</w:t>
      </w:r>
      <w:r w:rsidRPr="00DF56F6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General</w:t>
      </w:r>
      <w:r>
        <w:tab/>
        <w:t>6689</w:t>
      </w:r>
    </w:p>
    <w:p w14:paraId="3674B7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19.6.0.1 Principles of testing for ATG UE</w:t>
      </w:r>
      <w:r>
        <w:tab/>
        <w:t>6689</w:t>
      </w:r>
    </w:p>
    <w:p w14:paraId="36A736F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6690</w:t>
      </w:r>
    </w:p>
    <w:p w14:paraId="47F39E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6690</w:t>
      </w:r>
    </w:p>
    <w:p w14:paraId="68211E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6690</w:t>
      </w:r>
    </w:p>
    <w:p w14:paraId="59A3CA9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6690</w:t>
      </w:r>
    </w:p>
    <w:p w14:paraId="7BA0C0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6690</w:t>
      </w:r>
    </w:p>
    <w:p w14:paraId="60F681D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6690</w:t>
      </w:r>
    </w:p>
    <w:p w14:paraId="6BDFA0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6690</w:t>
      </w:r>
    </w:p>
    <w:p w14:paraId="7D2B52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6690</w:t>
      </w:r>
    </w:p>
    <w:p w14:paraId="0202D0D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6691</w:t>
      </w:r>
    </w:p>
    <w:p w14:paraId="411183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6693</w:t>
      </w:r>
    </w:p>
    <w:p w14:paraId="57E001A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6693</w:t>
      </w:r>
    </w:p>
    <w:p w14:paraId="47AC0F6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6694</w:t>
      </w:r>
    </w:p>
    <w:p w14:paraId="2ED8A56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6696</w:t>
      </w:r>
    </w:p>
    <w:p w14:paraId="484F6F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6696</w:t>
      </w:r>
    </w:p>
    <w:p w14:paraId="2A69527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6696</w:t>
      </w:r>
    </w:p>
    <w:p w14:paraId="258C6FE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6696</w:t>
      </w:r>
    </w:p>
    <w:p w14:paraId="17ADA2E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6696</w:t>
      </w:r>
    </w:p>
    <w:p w14:paraId="7B4F0AF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6696</w:t>
      </w:r>
    </w:p>
    <w:p w14:paraId="2263EB5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6698</w:t>
      </w:r>
    </w:p>
    <w:p w14:paraId="6E49159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6698</w:t>
      </w:r>
    </w:p>
    <w:p w14:paraId="04CE34A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6699</w:t>
      </w:r>
    </w:p>
    <w:p w14:paraId="75C6824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6701</w:t>
      </w:r>
    </w:p>
    <w:p w14:paraId="5B8073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6701</w:t>
      </w:r>
    </w:p>
    <w:p w14:paraId="69D129B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6701</w:t>
      </w:r>
    </w:p>
    <w:p w14:paraId="183B6EA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6701</w:t>
      </w:r>
    </w:p>
    <w:p w14:paraId="3B102C6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6701</w:t>
      </w:r>
    </w:p>
    <w:p w14:paraId="7684F0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6701</w:t>
      </w:r>
    </w:p>
    <w:p w14:paraId="6509FF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6703</w:t>
      </w:r>
    </w:p>
    <w:p w14:paraId="4B8DCFE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6703</w:t>
      </w:r>
    </w:p>
    <w:p w14:paraId="1A6EE51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6704</w:t>
      </w:r>
    </w:p>
    <w:p w14:paraId="2B5727A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6706</w:t>
      </w:r>
    </w:p>
    <w:p w14:paraId="49980C8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6706</w:t>
      </w:r>
    </w:p>
    <w:p w14:paraId="692563F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6706</w:t>
      </w:r>
    </w:p>
    <w:p w14:paraId="5A79F60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6706</w:t>
      </w:r>
    </w:p>
    <w:p w14:paraId="13DFE3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6706</w:t>
      </w:r>
    </w:p>
    <w:p w14:paraId="0F191D2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6706</w:t>
      </w:r>
    </w:p>
    <w:p w14:paraId="517FB1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6706</w:t>
      </w:r>
    </w:p>
    <w:p w14:paraId="2AD27A5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6706</w:t>
      </w:r>
    </w:p>
    <w:p w14:paraId="67AB93B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6707</w:t>
      </w:r>
    </w:p>
    <w:p w14:paraId="3C4FFF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6709</w:t>
      </w:r>
    </w:p>
    <w:p w14:paraId="63FD0D5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6709</w:t>
      </w:r>
    </w:p>
    <w:p w14:paraId="7DF541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6710</w:t>
      </w:r>
    </w:p>
    <w:p w14:paraId="44D5507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6712</w:t>
      </w:r>
    </w:p>
    <w:p w14:paraId="467D278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6712</w:t>
      </w:r>
    </w:p>
    <w:p w14:paraId="4A61F2E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6712</w:t>
      </w:r>
    </w:p>
    <w:p w14:paraId="2AB1779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6712</w:t>
      </w:r>
    </w:p>
    <w:p w14:paraId="7545C19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6712</w:t>
      </w:r>
    </w:p>
    <w:p w14:paraId="10214AC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6712</w:t>
      </w:r>
    </w:p>
    <w:p w14:paraId="683E645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6712</w:t>
      </w:r>
    </w:p>
    <w:p w14:paraId="3C9B883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6713</w:t>
      </w:r>
    </w:p>
    <w:p w14:paraId="35C470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6715</w:t>
      </w:r>
    </w:p>
    <w:p w14:paraId="4C1FC1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6716</w:t>
      </w:r>
    </w:p>
    <w:p w14:paraId="7940968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6716</w:t>
      </w:r>
    </w:p>
    <w:p w14:paraId="3DDCACB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6717</w:t>
      </w:r>
    </w:p>
    <w:p w14:paraId="55D9B36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CSI-RSRP </w:t>
      </w:r>
      <w:r>
        <w:rPr>
          <w:lang w:eastAsia="zh-CN"/>
        </w:rPr>
        <w:t>for</w:t>
      </w:r>
      <w:r>
        <w:t xml:space="preserve"> ATG</w:t>
      </w:r>
      <w:r>
        <w:tab/>
        <w:t>6718</w:t>
      </w:r>
    </w:p>
    <w:p w14:paraId="1BC369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6719</w:t>
      </w:r>
    </w:p>
    <w:p w14:paraId="32A3F49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absolute CSI-RSRP measurement accuracy </w:t>
      </w:r>
      <w:r>
        <w:rPr>
          <w:lang w:eastAsia="zh-CN"/>
        </w:rPr>
        <w:t>for ATG</w:t>
      </w:r>
      <w:r>
        <w:tab/>
        <w:t>6719</w:t>
      </w:r>
    </w:p>
    <w:p w14:paraId="56EC39F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relative CSI-RSRP measurement accuracy </w:t>
      </w:r>
      <w:r>
        <w:rPr>
          <w:lang w:eastAsia="zh-CN"/>
        </w:rPr>
        <w:t>for ATG</w:t>
      </w:r>
      <w:r>
        <w:tab/>
        <w:t>6719</w:t>
      </w:r>
    </w:p>
    <w:p w14:paraId="3F79DB5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absolute CSI-RSRP measurement accuracy </w:t>
      </w:r>
      <w:r>
        <w:rPr>
          <w:lang w:eastAsia="zh-CN"/>
        </w:rPr>
        <w:t>for ATG</w:t>
      </w:r>
      <w:r>
        <w:tab/>
        <w:t>6719</w:t>
      </w:r>
    </w:p>
    <w:p w14:paraId="40E1053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relative CSI-RSRP measurement accuracy </w:t>
      </w:r>
      <w:r>
        <w:rPr>
          <w:lang w:eastAsia="zh-CN"/>
        </w:rPr>
        <w:t>for ATG</w:t>
      </w:r>
      <w:r>
        <w:tab/>
        <w:t>6719</w:t>
      </w:r>
    </w:p>
    <w:p w14:paraId="139273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ATG</w:t>
      </w:r>
      <w:r>
        <w:tab/>
        <w:t>6719</w:t>
      </w:r>
    </w:p>
    <w:p w14:paraId="746EE23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 for ATG</w:t>
      </w:r>
      <w:r>
        <w:tab/>
        <w:t>6719</w:t>
      </w:r>
    </w:p>
    <w:p w14:paraId="5CE8450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 for ATG</w:t>
      </w:r>
      <w:r>
        <w:tab/>
        <w:t>6724</w:t>
      </w:r>
    </w:p>
    <w:p w14:paraId="55ADAFB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6726</w:t>
      </w:r>
    </w:p>
    <w:p w14:paraId="033A7E2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 for ATG</w:t>
      </w:r>
      <w:r>
        <w:tab/>
        <w:t>6726</w:t>
      </w:r>
    </w:p>
    <w:p w14:paraId="7605ADD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measurement accuracy</w:t>
      </w:r>
      <w:r>
        <w:tab/>
        <w:t>6731</w:t>
      </w:r>
    </w:p>
    <w:p w14:paraId="52EB535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 for ATG</w:t>
      </w:r>
      <w:r>
        <w:tab/>
        <w:t>6733</w:t>
      </w:r>
    </w:p>
    <w:p w14:paraId="28E85A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6733</w:t>
      </w:r>
    </w:p>
    <w:p w14:paraId="74E538B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absolute accuracy requirements for ATG</w:t>
      </w:r>
      <w:r>
        <w:tab/>
        <w:t>6733</w:t>
      </w:r>
    </w:p>
    <w:p w14:paraId="18BEB31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absolute accuracy requirements for ATG</w:t>
      </w:r>
      <w:r>
        <w:tab/>
        <w:t>6733</w:t>
      </w:r>
    </w:p>
    <w:p w14:paraId="66E9E3C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relative accuracy requirements for ATG</w:t>
      </w:r>
      <w:r>
        <w:tab/>
        <w:t>6733</w:t>
      </w:r>
    </w:p>
    <w:p w14:paraId="35D53D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CSI-RSRQ </w:t>
      </w:r>
      <w:r>
        <w:rPr>
          <w:lang w:eastAsia="sv-SE"/>
        </w:rPr>
        <w:t>absolute measurement accuracy for ATG</w:t>
      </w:r>
      <w:r>
        <w:tab/>
        <w:t>6733</w:t>
      </w:r>
    </w:p>
    <w:p w14:paraId="509B1A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6737</w:t>
      </w:r>
    </w:p>
    <w:p w14:paraId="694592E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absolute measurement accuracy for ATG</w:t>
      </w:r>
      <w:r>
        <w:tab/>
        <w:t>6737</w:t>
      </w:r>
    </w:p>
    <w:p w14:paraId="2D2206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relative measurement accuracy for ATG</w:t>
      </w:r>
      <w:r>
        <w:tab/>
        <w:t>6741</w:t>
      </w:r>
    </w:p>
    <w:p w14:paraId="0D671BB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 for ATG</w:t>
      </w:r>
      <w:r>
        <w:tab/>
        <w:t>6743</w:t>
      </w:r>
    </w:p>
    <w:p w14:paraId="479F723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6743</w:t>
      </w:r>
    </w:p>
    <w:p w14:paraId="4AEE1C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absolute accuracy requirements for ATG</w:t>
      </w:r>
      <w:r>
        <w:tab/>
        <w:t>6743</w:t>
      </w:r>
    </w:p>
    <w:p w14:paraId="2BB8BC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absolute accuracy requirements </w:t>
      </w:r>
      <w:r>
        <w:rPr>
          <w:lang w:eastAsia="zh-CN"/>
        </w:rPr>
        <w:t>for ATG</w:t>
      </w:r>
      <w:r>
        <w:tab/>
        <w:t>6743</w:t>
      </w:r>
    </w:p>
    <w:p w14:paraId="692B31A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</w:t>
      </w:r>
      <w:r>
        <w:rPr>
          <w:lang w:eastAsia="zh-CN"/>
        </w:rPr>
        <w:t>relative</w:t>
      </w:r>
      <w:r>
        <w:t xml:space="preserve"> accuracy requirements </w:t>
      </w:r>
      <w:r>
        <w:rPr>
          <w:lang w:eastAsia="zh-CN"/>
        </w:rPr>
        <w:t>for ATG</w:t>
      </w:r>
      <w:r>
        <w:tab/>
        <w:t>6743</w:t>
      </w:r>
    </w:p>
    <w:p w14:paraId="391BE6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</w:t>
      </w:r>
      <w:r>
        <w:rPr>
          <w:lang w:eastAsia="zh-CN"/>
        </w:rPr>
        <w:t>SINR</w:t>
      </w:r>
      <w:r>
        <w:t xml:space="preserve"> </w:t>
      </w:r>
      <w:r>
        <w:rPr>
          <w:lang w:eastAsia="sv-SE"/>
        </w:rPr>
        <w:t>absolute measurement accuracy for ATG</w:t>
      </w:r>
      <w:r>
        <w:tab/>
        <w:t>6743</w:t>
      </w:r>
    </w:p>
    <w:p w14:paraId="7E5AFD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6748</w:t>
      </w:r>
    </w:p>
    <w:p w14:paraId="03CB7C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absolute measurement accuracy for ATG</w:t>
      </w:r>
      <w:r>
        <w:tab/>
        <w:t>6748</w:t>
      </w:r>
    </w:p>
    <w:p w14:paraId="307ED3D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relative measurement accuracy for ATG</w:t>
      </w:r>
      <w:r>
        <w:tab/>
        <w:t>6752</w:t>
      </w:r>
    </w:p>
    <w:p w14:paraId="0C92522D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6755</w:t>
      </w:r>
    </w:p>
    <w:p w14:paraId="6467451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6755</w:t>
      </w:r>
    </w:p>
    <w:p w14:paraId="68D34F4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6755</w:t>
      </w:r>
    </w:p>
    <w:p w14:paraId="0D9596F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6755</w:t>
      </w:r>
    </w:p>
    <w:p w14:paraId="3ECE17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6755</w:t>
      </w:r>
    </w:p>
    <w:p w14:paraId="03765CB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6756</w:t>
      </w:r>
    </w:p>
    <w:p w14:paraId="6ECFB3B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6759</w:t>
      </w:r>
    </w:p>
    <w:p w14:paraId="312F630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6759</w:t>
      </w:r>
    </w:p>
    <w:p w14:paraId="01F5F54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6760</w:t>
      </w:r>
    </w:p>
    <w:p w14:paraId="53CE9AE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6763</w:t>
      </w:r>
    </w:p>
    <w:p w14:paraId="381A478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6763</w:t>
      </w:r>
    </w:p>
    <w:p w14:paraId="6337A15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6764</w:t>
      </w:r>
    </w:p>
    <w:p w14:paraId="6835A4D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6768</w:t>
      </w:r>
    </w:p>
    <w:p w14:paraId="6D02310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6768</w:t>
      </w:r>
    </w:p>
    <w:p w14:paraId="081F169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6771</w:t>
      </w:r>
    </w:p>
    <w:p w14:paraId="2BB1371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6776</w:t>
      </w:r>
    </w:p>
    <w:p w14:paraId="489BC16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6776</w:t>
      </w:r>
    </w:p>
    <w:p w14:paraId="1A5767E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6776</w:t>
      </w:r>
    </w:p>
    <w:p w14:paraId="263A00C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6778</w:t>
      </w:r>
    </w:p>
    <w:p w14:paraId="1A3DAA4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6781</w:t>
      </w:r>
    </w:p>
    <w:p w14:paraId="4ABAAF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6781</w:t>
      </w:r>
    </w:p>
    <w:p w14:paraId="76E5DAB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6782</w:t>
      </w:r>
    </w:p>
    <w:p w14:paraId="6B03D80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6782</w:t>
      </w:r>
    </w:p>
    <w:p w14:paraId="0D84281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6782</w:t>
      </w:r>
    </w:p>
    <w:p w14:paraId="2202CB3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6784</w:t>
      </w:r>
    </w:p>
    <w:p w14:paraId="603A635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6785</w:t>
      </w:r>
    </w:p>
    <w:p w14:paraId="3B026F41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6786</w:t>
      </w:r>
    </w:p>
    <w:p w14:paraId="6772D83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6786</w:t>
      </w:r>
    </w:p>
    <w:p w14:paraId="3BDEB53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nl-NL"/>
        </w:rP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nl-NL"/>
        </w:rPr>
        <w:t>PDSCH</w:t>
      </w:r>
      <w:r>
        <w:tab/>
        <w:t>6786</w:t>
      </w:r>
    </w:p>
    <w:p w14:paraId="69DBC28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nl-NL"/>
        </w:rP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nl-NL"/>
        </w:rPr>
        <w:t>FDD</w:t>
      </w:r>
      <w:r>
        <w:tab/>
        <w:t>6786</w:t>
      </w:r>
    </w:p>
    <w:p w14:paraId="2EC24E9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6787</w:t>
      </w:r>
    </w:p>
    <w:p w14:paraId="6F4DF4B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TDD</w:t>
      </w:r>
      <w:r>
        <w:tab/>
        <w:t>6787</w:t>
      </w:r>
    </w:p>
    <w:p w14:paraId="1CB2B02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6788</w:t>
      </w:r>
    </w:p>
    <w:p w14:paraId="0E1BC81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TDD</w:t>
      </w:r>
      <w:r>
        <w:tab/>
        <w:t>6788</w:t>
      </w:r>
    </w:p>
    <w:p w14:paraId="5AD8F07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6789</w:t>
      </w:r>
    </w:p>
    <w:p w14:paraId="4F8E606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TDD</w:t>
      </w:r>
      <w:r>
        <w:tab/>
        <w:t>6789</w:t>
      </w:r>
    </w:p>
    <w:p w14:paraId="2414E7F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6789</w:t>
      </w:r>
    </w:p>
    <w:p w14:paraId="5114EB4A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6789</w:t>
      </w:r>
    </w:p>
    <w:p w14:paraId="2A9364E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6789</w:t>
      </w:r>
    </w:p>
    <w:p w14:paraId="7393B94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6792</w:t>
      </w:r>
    </w:p>
    <w:p w14:paraId="0537C93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6792</w:t>
      </w:r>
    </w:p>
    <w:p w14:paraId="482DFB9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6792</w:t>
      </w:r>
    </w:p>
    <w:p w14:paraId="2719E92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6793</w:t>
      </w:r>
    </w:p>
    <w:p w14:paraId="281295C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6793</w:t>
      </w:r>
    </w:p>
    <w:p w14:paraId="6C098D0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SSB pattern 1 under CCA for semi-static channel access: SSB allocation for SSB SCS=30kHz in 40MHz</w:t>
      </w:r>
      <w:r>
        <w:tab/>
        <w:t>6793</w:t>
      </w:r>
    </w:p>
    <w:p w14:paraId="4573F7D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SSB pattern 2 under CCA for dynamic channel access: SSB allocation for SSB SCS=30kHz in 40MHz</w:t>
      </w:r>
      <w:r>
        <w:tab/>
        <w:t>6793</w:t>
      </w:r>
    </w:p>
    <w:p w14:paraId="0CF708A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SSB pattern 3 under CCA for semi-static channel access: SSB allocation for SSB SCS=30 kHz in 40 MHz</w:t>
      </w:r>
      <w:r>
        <w:tab/>
        <w:t>6794</w:t>
      </w:r>
    </w:p>
    <w:p w14:paraId="7C13046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SSB pattern 4 under CCA for dynamic channel access: SSB allocation for SSB SCS=30 kHz in 40 MHz</w:t>
      </w:r>
      <w:r>
        <w:tab/>
        <w:t>6794</w:t>
      </w:r>
    </w:p>
    <w:p w14:paraId="009D675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6795</w:t>
      </w:r>
    </w:p>
    <w:p w14:paraId="3192792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6795</w:t>
      </w:r>
    </w:p>
    <w:p w14:paraId="5B3EB35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6796</w:t>
      </w:r>
    </w:p>
    <w:p w14:paraId="0F741F90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6796</w:t>
      </w:r>
    </w:p>
    <w:p w14:paraId="74EBA39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6796</w:t>
      </w:r>
    </w:p>
    <w:p w14:paraId="0EEFAE40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6797</w:t>
      </w:r>
    </w:p>
    <w:p w14:paraId="1BFC915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6797</w:t>
      </w:r>
    </w:p>
    <w:p w14:paraId="4361548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6797</w:t>
      </w:r>
    </w:p>
    <w:p w14:paraId="07F4C4A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6797</w:t>
      </w:r>
    </w:p>
    <w:p w14:paraId="54289C3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6799</w:t>
      </w:r>
    </w:p>
    <w:p w14:paraId="34FF007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6801</w:t>
      </w:r>
    </w:p>
    <w:p w14:paraId="35C1BE6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6801</w:t>
      </w:r>
    </w:p>
    <w:p w14:paraId="64B35CB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6801</w:t>
      </w:r>
    </w:p>
    <w:p w14:paraId="4FF8179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6802</w:t>
      </w:r>
    </w:p>
    <w:p w14:paraId="7BADF08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6802</w:t>
      </w:r>
    </w:p>
    <w:p w14:paraId="5AF0F10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6804</w:t>
      </w:r>
    </w:p>
    <w:p w14:paraId="685BD47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FR1 PRACH configuration 1 under CCA</w:t>
      </w:r>
      <w:r>
        <w:tab/>
        <w:t>6804</w:t>
      </w:r>
    </w:p>
    <w:p w14:paraId="25F3A0A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FR1 PRACH configuration 2 under CCA</w:t>
      </w:r>
      <w:r>
        <w:tab/>
        <w:t>6804</w:t>
      </w:r>
    </w:p>
    <w:p w14:paraId="0E67911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6805</w:t>
      </w:r>
    </w:p>
    <w:p w14:paraId="3637134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6807</w:t>
      </w:r>
    </w:p>
    <w:p w14:paraId="79EC3DE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6807</w:t>
      </w:r>
    </w:p>
    <w:p w14:paraId="7710757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6809</w:t>
      </w:r>
    </w:p>
    <w:p w14:paraId="4D77B52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FR1 MsgA configuration 1 under CCA</w:t>
      </w:r>
      <w:r>
        <w:tab/>
        <w:t>6809</w:t>
      </w:r>
    </w:p>
    <w:p w14:paraId="046D0E9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FR1 MsgA configuration 2 under CCA</w:t>
      </w:r>
      <w:r>
        <w:tab/>
        <w:t>6810</w:t>
      </w:r>
    </w:p>
    <w:p w14:paraId="66D612B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6812</w:t>
      </w:r>
    </w:p>
    <w:p w14:paraId="3D980DF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6814</w:t>
      </w:r>
    </w:p>
    <w:p w14:paraId="0D5C3AF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6814</w:t>
      </w:r>
    </w:p>
    <w:p w14:paraId="264DAEE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6814</w:t>
      </w:r>
    </w:p>
    <w:p w14:paraId="0D3AAF3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6815</w:t>
      </w:r>
    </w:p>
    <w:p w14:paraId="1F61147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6815</w:t>
      </w:r>
    </w:p>
    <w:p w14:paraId="6A5B159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6816</w:t>
      </w:r>
    </w:p>
    <w:p w14:paraId="4358EF9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6816</w:t>
      </w:r>
    </w:p>
    <w:p w14:paraId="45EC5F9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6816</w:t>
      </w:r>
    </w:p>
    <w:p w14:paraId="181C786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6816</w:t>
      </w:r>
    </w:p>
    <w:p w14:paraId="1744D38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6816</w:t>
      </w:r>
    </w:p>
    <w:p w14:paraId="4672B08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6816</w:t>
      </w:r>
    </w:p>
    <w:p w14:paraId="38EB6C3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6816</w:t>
      </w:r>
    </w:p>
    <w:p w14:paraId="3AA3116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6817</w:t>
      </w:r>
    </w:p>
    <w:p w14:paraId="1CE0A38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6817</w:t>
      </w:r>
    </w:p>
    <w:p w14:paraId="70EEEBA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6817</w:t>
      </w:r>
    </w:p>
    <w:p w14:paraId="18D25B0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6818</w:t>
      </w:r>
    </w:p>
    <w:p w14:paraId="58FBDA5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6818</w:t>
      </w:r>
    </w:p>
    <w:p w14:paraId="50F4F70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6818</w:t>
      </w:r>
    </w:p>
    <w:p w14:paraId="60B6A2A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6818</w:t>
      </w:r>
    </w:p>
    <w:p w14:paraId="598C022B" w14:textId="77777777" w:rsidR="005C0C49" w:rsidRDefault="005C0C49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6818</w:t>
      </w:r>
    </w:p>
    <w:p w14:paraId="6B3C095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6818</w:t>
      </w:r>
    </w:p>
    <w:p w14:paraId="793FCAD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6819</w:t>
      </w:r>
    </w:p>
    <w:p w14:paraId="1F5476F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6820</w:t>
      </w:r>
    </w:p>
    <w:p w14:paraId="06659145" w14:textId="77777777" w:rsidR="005C0C49" w:rsidRDefault="005C0C49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A.10</w:t>
      </w:r>
      <w:r w:rsidRPr="00DF56F6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LTM Candidate TCI State Configuration</w:t>
      </w:r>
      <w:r>
        <w:tab/>
        <w:t>6820</w:t>
      </w:r>
    </w:p>
    <w:p w14:paraId="0182B0E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A.10</w:t>
      </w:r>
      <w:r w:rsidRPr="00DF56F6">
        <w:rPr>
          <w:rFonts w:eastAsia="PMingLiU"/>
          <w:lang w:eastAsia="zh-TW"/>
        </w:rPr>
        <w:t>B</w:t>
      </w:r>
      <w:r w:rsidRPr="00DF56F6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Introduction</w:t>
      </w:r>
      <w:r>
        <w:tab/>
        <w:t>6820</w:t>
      </w:r>
    </w:p>
    <w:p w14:paraId="0DC84CA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A.10</w:t>
      </w:r>
      <w:r w:rsidRPr="00DF56F6">
        <w:rPr>
          <w:rFonts w:eastAsia="PMingLiU"/>
          <w:lang w:eastAsia="zh-TW"/>
        </w:rPr>
        <w:t>B</w:t>
      </w:r>
      <w:r w:rsidRPr="00DF56F6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6821</w:t>
      </w:r>
    </w:p>
    <w:p w14:paraId="583277B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LTM candidate UL TCI states</w:t>
      </w:r>
      <w:r>
        <w:tab/>
        <w:t>6821</w:t>
      </w:r>
    </w:p>
    <w:p w14:paraId="232892C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6821</w:t>
      </w:r>
    </w:p>
    <w:p w14:paraId="6693708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6821</w:t>
      </w:r>
    </w:p>
    <w:p w14:paraId="4150A02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6822</w:t>
      </w:r>
    </w:p>
    <w:p w14:paraId="4D1D632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6825</w:t>
      </w:r>
    </w:p>
    <w:p w14:paraId="7B714DE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6826</w:t>
      </w:r>
    </w:p>
    <w:p w14:paraId="44C620A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6826</w:t>
      </w:r>
    </w:p>
    <w:p w14:paraId="7FDFBE8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Channel bandwidth (CBW) configurations</w:t>
      </w:r>
      <w:r>
        <w:tab/>
        <w:t>6826</w:t>
      </w:r>
    </w:p>
    <w:p w14:paraId="459DE1D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DL UE specific CBW</w:t>
      </w:r>
      <w:r>
        <w:tab/>
        <w:t>6826</w:t>
      </w:r>
    </w:p>
    <w:p w14:paraId="54ECEA9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DF56F6">
        <w:rPr>
          <w:snapToGrid w:val="0"/>
        </w:rPr>
        <w:t xml:space="preserve"> UE specific CBW</w:t>
      </w:r>
      <w:r>
        <w:tab/>
        <w:t>6826</w:t>
      </w:r>
    </w:p>
    <w:p w14:paraId="1FEF75C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6827</w:t>
      </w:r>
    </w:p>
    <w:p w14:paraId="4085F02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6827</w:t>
      </w:r>
    </w:p>
    <w:p w14:paraId="6D5A6C4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DF56F6">
        <w:rPr>
          <w:snapToGrid w:val="0"/>
        </w:rPr>
        <w:t>s</w:t>
      </w:r>
      <w:r>
        <w:tab/>
        <w:t>6828</w:t>
      </w:r>
    </w:p>
    <w:p w14:paraId="40F9639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SRS Configuration for </w:t>
      </w:r>
      <w:r>
        <w:t>SCS=15kHz</w:t>
      </w:r>
      <w:r>
        <w:tab/>
        <w:t>6828</w:t>
      </w:r>
    </w:p>
    <w:p w14:paraId="3A6DA84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SRS Configuration for </w:t>
      </w:r>
      <w:r>
        <w:t>SCS=30kHz</w:t>
      </w:r>
      <w:r>
        <w:tab/>
        <w:t>6829</w:t>
      </w:r>
    </w:p>
    <w:p w14:paraId="1BDDE6F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SRS Configuration for </w:t>
      </w:r>
      <w:r>
        <w:t>SCS=30kHz</w:t>
      </w:r>
      <w:r>
        <w:tab/>
        <w:t>6830</w:t>
      </w:r>
    </w:p>
    <w:p w14:paraId="2AF2618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6830</w:t>
      </w:r>
    </w:p>
    <w:p w14:paraId="2F94630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6830</w:t>
      </w:r>
    </w:p>
    <w:p w14:paraId="6AA85F2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6831</w:t>
      </w:r>
    </w:p>
    <w:p w14:paraId="58576A4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6833</w:t>
      </w:r>
    </w:p>
    <w:p w14:paraId="2C95237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6833</w:t>
      </w:r>
    </w:p>
    <w:p w14:paraId="707DBDB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F56F6">
        <w:rPr>
          <w:rFonts w:eastAsia="DengXia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6833</w:t>
      </w:r>
    </w:p>
    <w:p w14:paraId="22E394C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F56F6">
        <w:rPr>
          <w:rFonts w:eastAsia="DengXia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6833</w:t>
      </w:r>
    </w:p>
    <w:p w14:paraId="0FD08AC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F56F6">
        <w:rPr>
          <w:rFonts w:eastAsia="DengXia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6833</w:t>
      </w:r>
    </w:p>
    <w:p w14:paraId="4E68323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F56F6">
        <w:rPr>
          <w:rFonts w:eastAsia="DengXia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involving E-UTRA/FR1 and FR2 carriers</w:t>
      </w:r>
      <w:r>
        <w:tab/>
        <w:t>6833</w:t>
      </w:r>
    </w:p>
    <w:p w14:paraId="0E5AED2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F56F6">
        <w:rPr>
          <w:rFonts w:eastAsia="DengXian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6833</w:t>
      </w:r>
    </w:p>
    <w:p w14:paraId="5148B91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EN-DC</w:t>
      </w:r>
      <w:r>
        <w:tab/>
        <w:t>6833</w:t>
      </w:r>
    </w:p>
    <w:p w14:paraId="6DF1DC4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SA</w:t>
      </w:r>
      <w:r>
        <w:tab/>
        <w:t>6834</w:t>
      </w:r>
    </w:p>
    <w:p w14:paraId="729D8F9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E-UTRA</w:t>
      </w:r>
      <w:r>
        <w:tab/>
        <w:t>6834</w:t>
      </w:r>
    </w:p>
    <w:p w14:paraId="2199E25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NR-DC</w:t>
      </w:r>
      <w:r>
        <w:tab/>
        <w:t>6835</w:t>
      </w:r>
    </w:p>
    <w:p w14:paraId="278C87F5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6835</w:t>
      </w:r>
    </w:p>
    <w:p w14:paraId="55489AD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6835</w:t>
      </w:r>
    </w:p>
    <w:p w14:paraId="5D6A20D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6835</w:t>
      </w:r>
    </w:p>
    <w:p w14:paraId="4B7A00E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6835</w:t>
      </w:r>
    </w:p>
    <w:p w14:paraId="2280F42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6837</w:t>
      </w:r>
    </w:p>
    <w:p w14:paraId="4824823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6838</w:t>
      </w:r>
    </w:p>
    <w:p w14:paraId="3BA5763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6839</w:t>
      </w:r>
    </w:p>
    <w:p w14:paraId="55B3FE5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6839</w:t>
      </w:r>
    </w:p>
    <w:p w14:paraId="7530D61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6839</w:t>
      </w:r>
    </w:p>
    <w:p w14:paraId="6D935BE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6839</w:t>
      </w:r>
    </w:p>
    <w:p w14:paraId="49394B1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6839</w:t>
      </w:r>
    </w:p>
    <w:p w14:paraId="3603792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6840</w:t>
      </w:r>
    </w:p>
    <w:p w14:paraId="3E4C341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6840</w:t>
      </w:r>
    </w:p>
    <w:p w14:paraId="0C7775E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6841</w:t>
      </w:r>
    </w:p>
    <w:p w14:paraId="5DF2079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6841</w:t>
      </w:r>
    </w:p>
    <w:p w14:paraId="2918FC7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6842</w:t>
      </w:r>
    </w:p>
    <w:p w14:paraId="3E99992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6843</w:t>
      </w:r>
    </w:p>
    <w:p w14:paraId="25952AB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6844</w:t>
      </w:r>
    </w:p>
    <w:p w14:paraId="66935A4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6844</w:t>
      </w:r>
    </w:p>
    <w:p w14:paraId="3DFB6CC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6845</w:t>
      </w:r>
    </w:p>
    <w:p w14:paraId="7188C1F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6847</w:t>
      </w:r>
    </w:p>
    <w:p w14:paraId="268713D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6849</w:t>
      </w:r>
    </w:p>
    <w:p w14:paraId="27115F4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6850</w:t>
      </w:r>
    </w:p>
    <w:p w14:paraId="6081BCE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6850</w:t>
      </w:r>
    </w:p>
    <w:p w14:paraId="6C39B38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6850</w:t>
      </w:r>
    </w:p>
    <w:p w14:paraId="7CA91D4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6850</w:t>
      </w:r>
    </w:p>
    <w:p w14:paraId="7ED61C7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6850</w:t>
      </w:r>
    </w:p>
    <w:p w14:paraId="770EE70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6851</w:t>
      </w:r>
    </w:p>
    <w:p w14:paraId="11C2FE9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6851</w:t>
      </w:r>
    </w:p>
    <w:p w14:paraId="00ADE67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6851</w:t>
      </w:r>
    </w:p>
    <w:p w14:paraId="2A6EFD2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6851</w:t>
      </w:r>
    </w:p>
    <w:p w14:paraId="7EF2BB8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6851</w:t>
      </w:r>
    </w:p>
    <w:p w14:paraId="411100C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6852</w:t>
      </w:r>
    </w:p>
    <w:p w14:paraId="44577C2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6852</w:t>
      </w:r>
    </w:p>
    <w:p w14:paraId="6B43B8C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6852</w:t>
      </w:r>
    </w:p>
    <w:p w14:paraId="2015138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6852</w:t>
      </w:r>
    </w:p>
    <w:p w14:paraId="639BA69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6852</w:t>
      </w:r>
    </w:p>
    <w:p w14:paraId="6551F82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</w:rPr>
        <w:t>Inter-band carrier aggregation</w:t>
      </w:r>
      <w:r>
        <w:tab/>
        <w:t>6852</w:t>
      </w:r>
    </w:p>
    <w:p w14:paraId="14AA6E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6852</w:t>
      </w:r>
    </w:p>
    <w:p w14:paraId="695464E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6852</w:t>
      </w:r>
    </w:p>
    <w:p w14:paraId="65B052C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6853</w:t>
      </w:r>
    </w:p>
    <w:p w14:paraId="38647A1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6853</w:t>
      </w:r>
    </w:p>
    <w:p w14:paraId="01AD21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</w:rPr>
        <w:t>Intra-band contiguous carrier aggregation</w:t>
      </w:r>
      <w:r>
        <w:tab/>
        <w:t>6853</w:t>
      </w:r>
    </w:p>
    <w:p w14:paraId="69DE53C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</w:rPr>
        <w:t>Intra-band non-contiguous carrier aggregation</w:t>
      </w:r>
      <w:r>
        <w:tab/>
        <w:t>6853</w:t>
      </w:r>
    </w:p>
    <w:p w14:paraId="1140B50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6853</w:t>
      </w:r>
    </w:p>
    <w:p w14:paraId="7A6D1C0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6853</w:t>
      </w:r>
    </w:p>
    <w:p w14:paraId="46D89CD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6853</w:t>
      </w:r>
    </w:p>
    <w:p w14:paraId="7F04F65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6853</w:t>
      </w:r>
    </w:p>
    <w:p w14:paraId="7C6B17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6853</w:t>
      </w:r>
    </w:p>
    <w:p w14:paraId="33626D4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6854</w:t>
      </w:r>
    </w:p>
    <w:p w14:paraId="620824F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6854</w:t>
      </w:r>
    </w:p>
    <w:p w14:paraId="6D7F43E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6854</w:t>
      </w:r>
    </w:p>
    <w:p w14:paraId="465D519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6854</w:t>
      </w:r>
    </w:p>
    <w:p w14:paraId="050F986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6855</w:t>
      </w:r>
    </w:p>
    <w:p w14:paraId="4257322A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6855</w:t>
      </w:r>
    </w:p>
    <w:p w14:paraId="262C4150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6856</w:t>
      </w:r>
    </w:p>
    <w:p w14:paraId="0AD25B8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6856</w:t>
      </w:r>
    </w:p>
    <w:p w14:paraId="430F009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6856</w:t>
      </w:r>
    </w:p>
    <w:p w14:paraId="3197A9C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6856</w:t>
      </w:r>
    </w:p>
    <w:p w14:paraId="2259253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6857</w:t>
      </w:r>
    </w:p>
    <w:p w14:paraId="50F5745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6857</w:t>
      </w:r>
    </w:p>
    <w:p w14:paraId="737DF54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6857</w:t>
      </w:r>
    </w:p>
    <w:p w14:paraId="4237179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6858</w:t>
      </w:r>
    </w:p>
    <w:p w14:paraId="5691705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6858</w:t>
      </w:r>
    </w:p>
    <w:p w14:paraId="248FD46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6858</w:t>
      </w:r>
    </w:p>
    <w:p w14:paraId="3CD47DF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6858</w:t>
      </w:r>
    </w:p>
    <w:p w14:paraId="3EF11A9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6858</w:t>
      </w:r>
    </w:p>
    <w:p w14:paraId="4295CCA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6859</w:t>
      </w:r>
    </w:p>
    <w:p w14:paraId="07D7F1B1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Deviations from standard test configuration</w:t>
      </w:r>
      <w:r>
        <w:tab/>
        <w:t>6860</w:t>
      </w:r>
    </w:p>
    <w:p w14:paraId="025FC56F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6860</w:t>
      </w:r>
    </w:p>
    <w:p w14:paraId="2F25D44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6860</w:t>
      </w:r>
    </w:p>
    <w:p w14:paraId="594E181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6860</w:t>
      </w:r>
    </w:p>
    <w:p w14:paraId="23FF08D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6860</w:t>
      </w:r>
    </w:p>
    <w:p w14:paraId="0A02FBD2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6860</w:t>
      </w:r>
    </w:p>
    <w:p w14:paraId="2F83675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6860</w:t>
      </w:r>
    </w:p>
    <w:p w14:paraId="5F20CD2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6860</w:t>
      </w:r>
    </w:p>
    <w:p w14:paraId="086B026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6860</w:t>
      </w:r>
    </w:p>
    <w:p w14:paraId="0C47C37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6860</w:t>
      </w:r>
    </w:p>
    <w:p w14:paraId="38239AB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6861</w:t>
      </w:r>
    </w:p>
    <w:p w14:paraId="48F2D4B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6861</w:t>
      </w:r>
    </w:p>
    <w:p w14:paraId="26D83F5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6862</w:t>
      </w:r>
    </w:p>
    <w:p w14:paraId="5102969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6862</w:t>
      </w:r>
    </w:p>
    <w:p w14:paraId="6B5707B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6862</w:t>
      </w:r>
    </w:p>
    <w:p w14:paraId="04D0364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6862</w:t>
      </w:r>
    </w:p>
    <w:p w14:paraId="42BDFA6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6862</w:t>
      </w:r>
    </w:p>
    <w:p w14:paraId="0D3C5AB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6862</w:t>
      </w:r>
    </w:p>
    <w:p w14:paraId="5F71371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6863</w:t>
      </w:r>
    </w:p>
    <w:p w14:paraId="155C071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6863</w:t>
      </w:r>
    </w:p>
    <w:p w14:paraId="0688AFA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6863</w:t>
      </w:r>
    </w:p>
    <w:p w14:paraId="44C6AF1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6863</w:t>
      </w:r>
    </w:p>
    <w:p w14:paraId="153906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6863</w:t>
      </w:r>
    </w:p>
    <w:p w14:paraId="47C9148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6864</w:t>
      </w:r>
    </w:p>
    <w:p w14:paraId="0824E9B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6864</w:t>
      </w:r>
    </w:p>
    <w:p w14:paraId="0B25E7B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6864</w:t>
      </w:r>
    </w:p>
    <w:p w14:paraId="48365A9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6864</w:t>
      </w:r>
    </w:p>
    <w:p w14:paraId="683D9B1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6864</w:t>
      </w:r>
    </w:p>
    <w:p w14:paraId="1E74559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6864</w:t>
      </w:r>
    </w:p>
    <w:p w14:paraId="70055D12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6865</w:t>
      </w:r>
    </w:p>
    <w:p w14:paraId="18D0711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6865</w:t>
      </w:r>
    </w:p>
    <w:p w14:paraId="0F8FCC2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6865</w:t>
      </w:r>
    </w:p>
    <w:p w14:paraId="1A971E7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6865</w:t>
      </w:r>
    </w:p>
    <w:p w14:paraId="3278036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6865</w:t>
      </w:r>
    </w:p>
    <w:p w14:paraId="4127A09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6865</w:t>
      </w:r>
    </w:p>
    <w:p w14:paraId="2849C68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6866</w:t>
      </w:r>
    </w:p>
    <w:p w14:paraId="31532AC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6866</w:t>
      </w:r>
    </w:p>
    <w:p w14:paraId="5E9CCB1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6866</w:t>
      </w:r>
    </w:p>
    <w:p w14:paraId="40271C8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8Rx is supported</w:t>
      </w:r>
      <w:r>
        <w:tab/>
        <w:t>6866</w:t>
      </w:r>
    </w:p>
    <w:p w14:paraId="377F0AB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6866</w:t>
      </w:r>
    </w:p>
    <w:p w14:paraId="1FCBD35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6866</w:t>
      </w:r>
    </w:p>
    <w:p w14:paraId="6978ADC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6866</w:t>
      </w:r>
    </w:p>
    <w:p w14:paraId="55AF124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6866</w:t>
      </w:r>
    </w:p>
    <w:p w14:paraId="385CA14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6866</w:t>
      </w:r>
    </w:p>
    <w:p w14:paraId="54A4142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6866</w:t>
      </w:r>
    </w:p>
    <w:p w14:paraId="35A71E6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6866</w:t>
      </w:r>
    </w:p>
    <w:p w14:paraId="6746FCC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6867</w:t>
      </w:r>
    </w:p>
    <w:p w14:paraId="295C85E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6867</w:t>
      </w:r>
    </w:p>
    <w:p w14:paraId="5D89FBC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6867</w:t>
      </w:r>
    </w:p>
    <w:p w14:paraId="118D141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6867</w:t>
      </w:r>
    </w:p>
    <w:p w14:paraId="6C4816BC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6867</w:t>
      </w:r>
    </w:p>
    <w:p w14:paraId="249D117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6867</w:t>
      </w:r>
    </w:p>
    <w:p w14:paraId="38B42D7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6867</w:t>
      </w:r>
    </w:p>
    <w:p w14:paraId="734023C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6867</w:t>
      </w:r>
    </w:p>
    <w:p w14:paraId="7EA8D64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6868</w:t>
      </w:r>
    </w:p>
    <w:p w14:paraId="2E30D43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6869</w:t>
      </w:r>
    </w:p>
    <w:p w14:paraId="224ABA12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6869</w:t>
      </w:r>
    </w:p>
    <w:p w14:paraId="27D107D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6869</w:t>
      </w:r>
    </w:p>
    <w:p w14:paraId="192607D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6869</w:t>
      </w:r>
    </w:p>
    <w:p w14:paraId="630782F1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6870</w:t>
      </w:r>
    </w:p>
    <w:p w14:paraId="32374E7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6870</w:t>
      </w:r>
    </w:p>
    <w:p w14:paraId="0EC9E8D3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6870</w:t>
      </w:r>
    </w:p>
    <w:p w14:paraId="72F5A5F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6870</w:t>
      </w:r>
    </w:p>
    <w:p w14:paraId="54ECE13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6870</w:t>
      </w:r>
    </w:p>
    <w:p w14:paraId="1E89488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6870</w:t>
      </w:r>
    </w:p>
    <w:p w14:paraId="13AF864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6870</w:t>
      </w:r>
    </w:p>
    <w:p w14:paraId="4FBF56F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6870</w:t>
      </w:r>
    </w:p>
    <w:p w14:paraId="7A772CC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6870</w:t>
      </w:r>
    </w:p>
    <w:p w14:paraId="48FD7DD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6871</w:t>
      </w:r>
    </w:p>
    <w:p w14:paraId="3FD2BB0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6871</w:t>
      </w:r>
    </w:p>
    <w:p w14:paraId="125E3F1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6871</w:t>
      </w:r>
    </w:p>
    <w:p w14:paraId="44A7CBC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6871</w:t>
      </w:r>
    </w:p>
    <w:p w14:paraId="7442148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6871</w:t>
      </w:r>
    </w:p>
    <w:p w14:paraId="261B049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6871</w:t>
      </w:r>
    </w:p>
    <w:p w14:paraId="758CFF6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Intra-band non-contiguous EN-DC</w:t>
      </w:r>
      <w:r>
        <w:tab/>
        <w:t>6871</w:t>
      </w:r>
    </w:p>
    <w:p w14:paraId="3D301D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neighbour cell</w:t>
      </w:r>
      <w:r>
        <w:tab/>
        <w:t>6871</w:t>
      </w:r>
    </w:p>
    <w:p w14:paraId="79EC02C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6871</w:t>
      </w:r>
    </w:p>
    <w:p w14:paraId="6E3416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6871</w:t>
      </w:r>
    </w:p>
    <w:p w14:paraId="5F5EE71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6872</w:t>
      </w:r>
    </w:p>
    <w:p w14:paraId="56D45B7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6872</w:t>
      </w:r>
    </w:p>
    <w:p w14:paraId="2BC58C3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6876</w:t>
      </w:r>
    </w:p>
    <w:p w14:paraId="54A2003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6880</w:t>
      </w:r>
    </w:p>
    <w:p w14:paraId="65EF01B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6888</w:t>
      </w:r>
    </w:p>
    <w:p w14:paraId="1D21AB1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6893</w:t>
      </w:r>
    </w:p>
    <w:p w14:paraId="2FAE4503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6894</w:t>
      </w:r>
    </w:p>
    <w:p w14:paraId="4B9A56E3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6895</w:t>
      </w:r>
    </w:p>
    <w:p w14:paraId="7B04114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6898</w:t>
      </w:r>
    </w:p>
    <w:p w14:paraId="6618210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Satellite Access test cases in Chapter 14</w:t>
      </w:r>
      <w:r>
        <w:tab/>
        <w:t>6904</w:t>
      </w:r>
    </w:p>
    <w:p w14:paraId="46B78E43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6909</w:t>
      </w:r>
    </w:p>
    <w:p w14:paraId="0AD98B31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6909</w:t>
      </w:r>
    </w:p>
    <w:p w14:paraId="56BD8B0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6915</w:t>
      </w:r>
    </w:p>
    <w:p w14:paraId="408B562C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6917</w:t>
      </w:r>
    </w:p>
    <w:p w14:paraId="3C75AC8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6918</w:t>
      </w:r>
    </w:p>
    <w:p w14:paraId="09688905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6921</w:t>
      </w:r>
    </w:p>
    <w:p w14:paraId="0A5D2D5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6921</w:t>
      </w:r>
    </w:p>
    <w:p w14:paraId="33A1B9C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6921</w:t>
      </w:r>
    </w:p>
    <w:p w14:paraId="5E61BAB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6921</w:t>
      </w:r>
    </w:p>
    <w:p w14:paraId="66452F7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6921</w:t>
      </w:r>
    </w:p>
    <w:p w14:paraId="073A9D0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7013</w:t>
      </w:r>
    </w:p>
    <w:p w14:paraId="6EA7FE1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7013</w:t>
      </w:r>
    </w:p>
    <w:p w14:paraId="3DCBE10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7013</w:t>
      </w:r>
    </w:p>
    <w:p w14:paraId="518451D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7013</w:t>
      </w:r>
    </w:p>
    <w:p w14:paraId="5C4544FB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7223</w:t>
      </w:r>
    </w:p>
    <w:p w14:paraId="687425C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7223</w:t>
      </w:r>
    </w:p>
    <w:p w14:paraId="4ADA1FE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7223</w:t>
      </w:r>
    </w:p>
    <w:p w14:paraId="2D06CE3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7223</w:t>
      </w:r>
    </w:p>
    <w:p w14:paraId="7922D48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7223</w:t>
      </w:r>
    </w:p>
    <w:p w14:paraId="483FF4C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7223</w:t>
      </w:r>
    </w:p>
    <w:p w14:paraId="589DE62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7224</w:t>
      </w:r>
    </w:p>
    <w:p w14:paraId="3C9470E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7225</w:t>
      </w:r>
    </w:p>
    <w:p w14:paraId="25BBB02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7225</w:t>
      </w:r>
    </w:p>
    <w:p w14:paraId="2C625D8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7225</w:t>
      </w:r>
    </w:p>
    <w:p w14:paraId="54ABD4B2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7226</w:t>
      </w:r>
    </w:p>
    <w:p w14:paraId="5F0B8EC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7226</w:t>
      </w:r>
    </w:p>
    <w:p w14:paraId="5971212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7226</w:t>
      </w:r>
    </w:p>
    <w:p w14:paraId="64121CE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7227</w:t>
      </w:r>
    </w:p>
    <w:p w14:paraId="25EC93A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7227</w:t>
      </w:r>
    </w:p>
    <w:p w14:paraId="7FEA3D0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7228</w:t>
      </w:r>
    </w:p>
    <w:p w14:paraId="5834D01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7228</w:t>
      </w:r>
    </w:p>
    <w:p w14:paraId="7D2027B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7228</w:t>
      </w:r>
    </w:p>
    <w:p w14:paraId="55A0B97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7231</w:t>
      </w:r>
    </w:p>
    <w:p w14:paraId="11F84C13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7236</w:t>
      </w:r>
    </w:p>
    <w:p w14:paraId="7D8B24B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7236</w:t>
      </w:r>
    </w:p>
    <w:p w14:paraId="5E0C093F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7236</w:t>
      </w:r>
    </w:p>
    <w:p w14:paraId="0ECB997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intra-frequency cell re-selection</w:t>
      </w:r>
      <w:r>
        <w:tab/>
        <w:t>7236</w:t>
      </w:r>
    </w:p>
    <w:p w14:paraId="33CB536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inter-frequency cell re-selection</w:t>
      </w:r>
      <w:r>
        <w:tab/>
        <w:t>7238</w:t>
      </w:r>
    </w:p>
    <w:p w14:paraId="1A4C7DB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7239</w:t>
      </w:r>
    </w:p>
    <w:p w14:paraId="037F149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7240</w:t>
      </w:r>
    </w:p>
    <w:p w14:paraId="3D45D98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7240</w:t>
      </w:r>
    </w:p>
    <w:p w14:paraId="3BB6960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7267</w:t>
      </w:r>
    </w:p>
    <w:p w14:paraId="66A6C57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7268</w:t>
      </w:r>
    </w:p>
    <w:p w14:paraId="26F32DA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7269</w:t>
      </w:r>
    </w:p>
    <w:p w14:paraId="5A2BCA1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7280</w:t>
      </w:r>
    </w:p>
    <w:p w14:paraId="5CF5C84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7283</w:t>
      </w:r>
    </w:p>
    <w:p w14:paraId="5C11FEE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7289</w:t>
      </w:r>
    </w:p>
    <w:p w14:paraId="396D927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7292</w:t>
      </w:r>
    </w:p>
    <w:p w14:paraId="3B993DF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7293</w:t>
      </w:r>
    </w:p>
    <w:p w14:paraId="00EC13C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7294</w:t>
      </w:r>
    </w:p>
    <w:p w14:paraId="7BBFF00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7295</w:t>
      </w:r>
    </w:p>
    <w:p w14:paraId="0D68B0A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7312</w:t>
      </w:r>
    </w:p>
    <w:p w14:paraId="044E208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Satellite Access</w:t>
      </w:r>
      <w:r>
        <w:tab/>
        <w:t>7322</w:t>
      </w:r>
    </w:p>
    <w:p w14:paraId="4442D2C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Satellite Access</w:t>
      </w:r>
      <w:r>
        <w:tab/>
        <w:t>7323</w:t>
      </w:r>
    </w:p>
    <w:p w14:paraId="529D002C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RRM OTA procedures</w:t>
      </w:r>
      <w:r>
        <w:tab/>
        <w:t>7325</w:t>
      </w:r>
    </w:p>
    <w:p w14:paraId="6C1C76B1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7325</w:t>
      </w:r>
    </w:p>
    <w:p w14:paraId="1B0254EC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7325</w:t>
      </w:r>
    </w:p>
    <w:p w14:paraId="4380958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7325</w:t>
      </w:r>
    </w:p>
    <w:p w14:paraId="36F489C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7325</w:t>
      </w:r>
    </w:p>
    <w:p w14:paraId="5E5639D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7325</w:t>
      </w:r>
    </w:p>
    <w:p w14:paraId="2CF5967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7325</w:t>
      </w:r>
    </w:p>
    <w:p w14:paraId="649A374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7326</w:t>
      </w:r>
    </w:p>
    <w:p w14:paraId="0B46CBA0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7326</w:t>
      </w:r>
    </w:p>
    <w:p w14:paraId="35FE7B2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7326</w:t>
      </w:r>
    </w:p>
    <w:p w14:paraId="7EC6C88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7326</w:t>
      </w:r>
    </w:p>
    <w:p w14:paraId="2B07C29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7326</w:t>
      </w:r>
    </w:p>
    <w:p w14:paraId="63C0720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7326</w:t>
      </w:r>
    </w:p>
    <w:p w14:paraId="68E303E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7326</w:t>
      </w:r>
    </w:p>
    <w:p w14:paraId="6818B550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7326</w:t>
      </w:r>
    </w:p>
    <w:p w14:paraId="16F0B17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7326</w:t>
      </w:r>
    </w:p>
    <w:p w14:paraId="2AD47E7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7327</w:t>
      </w:r>
    </w:p>
    <w:p w14:paraId="350568F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7328</w:t>
      </w:r>
    </w:p>
    <w:p w14:paraId="2B98804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7329</w:t>
      </w:r>
    </w:p>
    <w:p w14:paraId="147D241E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7331</w:t>
      </w:r>
    </w:p>
    <w:p w14:paraId="1BDEEDF3" w14:textId="1FDF58F5" w:rsidR="00080512" w:rsidRPr="00090772" w:rsidRDefault="0033418E">
      <w:r>
        <w:rPr>
          <w:noProof/>
          <w:sz w:val="22"/>
        </w:rPr>
        <w:fldChar w:fldCharType="end"/>
      </w:r>
    </w:p>
    <w:p w14:paraId="3F6C021A" w14:textId="03D5F2FC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ED7633">
        <w:instrText>j00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D7633">
        <w:instrText>j00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ED7633">
        <w:instrText>j00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ED7633">
        <w:instrText>j00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ED7633">
        <w:instrText>j00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D7633">
        <w:instrText>j00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D7633">
        <w:instrText>j00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ED7633">
        <w:instrText>j00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ED7633">
        <w:instrText>j00</w:instrText>
      </w:r>
      <w:r w:rsidR="00CA0446" w:rsidRPr="00090772">
        <w:instrText>_s</w:instrText>
      </w:r>
      <w:r w:rsidR="00CA0446">
        <w:instrText>16-s1</w:instrText>
      </w:r>
      <w:r w:rsidR="00965E81">
        <w:instrText>9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D7633">
        <w:instrText>j00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C8734" w14:textId="77777777" w:rsidR="00414DB1" w:rsidRDefault="00414DB1">
      <w:r>
        <w:separator/>
      </w:r>
    </w:p>
  </w:endnote>
  <w:endnote w:type="continuationSeparator" w:id="0">
    <w:p w14:paraId="4D941AB7" w14:textId="77777777" w:rsidR="00414DB1" w:rsidRDefault="00414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45E13" w14:textId="77777777" w:rsidR="00414DB1" w:rsidRDefault="00414DB1">
      <w:r>
        <w:separator/>
      </w:r>
    </w:p>
  </w:footnote>
  <w:footnote w:type="continuationSeparator" w:id="0">
    <w:p w14:paraId="249FD87B" w14:textId="77777777" w:rsidR="00414DB1" w:rsidRDefault="00414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6811" w14:textId="7A12BF31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0C49">
      <w:rPr>
        <w:rFonts w:ascii="Arial" w:hAnsi="Arial" w:cs="Arial"/>
        <w:b/>
        <w:noProof/>
        <w:sz w:val="18"/>
        <w:szCs w:val="18"/>
      </w:rPr>
      <w:t>3GPP TS 38.533 V19.0.0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27D16063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0C49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0D5E"/>
    <w:rsid w:val="00051834"/>
    <w:rsid w:val="000526C5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031DF"/>
    <w:rsid w:val="002107C9"/>
    <w:rsid w:val="002347A2"/>
    <w:rsid w:val="002375A7"/>
    <w:rsid w:val="00241F1A"/>
    <w:rsid w:val="00247925"/>
    <w:rsid w:val="00274BAE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5462D"/>
    <w:rsid w:val="003560F7"/>
    <w:rsid w:val="003A0AC8"/>
    <w:rsid w:val="003B2C5A"/>
    <w:rsid w:val="003B7CBC"/>
    <w:rsid w:val="003C3971"/>
    <w:rsid w:val="003D58E2"/>
    <w:rsid w:val="003D6E78"/>
    <w:rsid w:val="003E0249"/>
    <w:rsid w:val="004149D0"/>
    <w:rsid w:val="00414DB1"/>
    <w:rsid w:val="00452D6E"/>
    <w:rsid w:val="004568C7"/>
    <w:rsid w:val="004875D8"/>
    <w:rsid w:val="004A1E2A"/>
    <w:rsid w:val="004C0E55"/>
    <w:rsid w:val="004C4AAD"/>
    <w:rsid w:val="004D0AF5"/>
    <w:rsid w:val="004D3578"/>
    <w:rsid w:val="004D449A"/>
    <w:rsid w:val="004E213A"/>
    <w:rsid w:val="00513D2F"/>
    <w:rsid w:val="005204CB"/>
    <w:rsid w:val="00543E6C"/>
    <w:rsid w:val="00557DEC"/>
    <w:rsid w:val="00563F3E"/>
    <w:rsid w:val="00565087"/>
    <w:rsid w:val="00567EB7"/>
    <w:rsid w:val="00574F38"/>
    <w:rsid w:val="005A7117"/>
    <w:rsid w:val="005C0C49"/>
    <w:rsid w:val="005C3A48"/>
    <w:rsid w:val="005D2E01"/>
    <w:rsid w:val="00604C1F"/>
    <w:rsid w:val="006143DE"/>
    <w:rsid w:val="00614420"/>
    <w:rsid w:val="00614FDF"/>
    <w:rsid w:val="00626755"/>
    <w:rsid w:val="0063590C"/>
    <w:rsid w:val="0065328B"/>
    <w:rsid w:val="006606A8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55681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53023"/>
    <w:rsid w:val="008539B3"/>
    <w:rsid w:val="00864F3A"/>
    <w:rsid w:val="00870312"/>
    <w:rsid w:val="008768CA"/>
    <w:rsid w:val="00886CCF"/>
    <w:rsid w:val="0089051C"/>
    <w:rsid w:val="008C7E99"/>
    <w:rsid w:val="008E021D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65E81"/>
    <w:rsid w:val="00974BDA"/>
    <w:rsid w:val="00995F83"/>
    <w:rsid w:val="009A1F21"/>
    <w:rsid w:val="009A444B"/>
    <w:rsid w:val="009C7CC7"/>
    <w:rsid w:val="009D49D6"/>
    <w:rsid w:val="009F37B7"/>
    <w:rsid w:val="00A10F02"/>
    <w:rsid w:val="00A15817"/>
    <w:rsid w:val="00A164B4"/>
    <w:rsid w:val="00A17641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A3C39"/>
    <w:rsid w:val="00AB4462"/>
    <w:rsid w:val="00AC377B"/>
    <w:rsid w:val="00AD28C9"/>
    <w:rsid w:val="00AF64C7"/>
    <w:rsid w:val="00B15449"/>
    <w:rsid w:val="00B20416"/>
    <w:rsid w:val="00B22289"/>
    <w:rsid w:val="00B3187F"/>
    <w:rsid w:val="00B442C6"/>
    <w:rsid w:val="00B63A75"/>
    <w:rsid w:val="00B83695"/>
    <w:rsid w:val="00B8479B"/>
    <w:rsid w:val="00B850F4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4762F"/>
    <w:rsid w:val="00C5168B"/>
    <w:rsid w:val="00C61DD0"/>
    <w:rsid w:val="00C64460"/>
    <w:rsid w:val="00C72833"/>
    <w:rsid w:val="00C93F40"/>
    <w:rsid w:val="00CA0446"/>
    <w:rsid w:val="00CA3D0C"/>
    <w:rsid w:val="00CA3E8B"/>
    <w:rsid w:val="00CA7516"/>
    <w:rsid w:val="00CA77FB"/>
    <w:rsid w:val="00CB28A2"/>
    <w:rsid w:val="00CE18EB"/>
    <w:rsid w:val="00CF4C86"/>
    <w:rsid w:val="00D2149F"/>
    <w:rsid w:val="00D447DC"/>
    <w:rsid w:val="00D45CA6"/>
    <w:rsid w:val="00D5084F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D278B"/>
    <w:rsid w:val="00DF0B1B"/>
    <w:rsid w:val="00DF2B1F"/>
    <w:rsid w:val="00DF62CD"/>
    <w:rsid w:val="00E06471"/>
    <w:rsid w:val="00E2150D"/>
    <w:rsid w:val="00E36D91"/>
    <w:rsid w:val="00E42CB8"/>
    <w:rsid w:val="00E516C0"/>
    <w:rsid w:val="00E52877"/>
    <w:rsid w:val="00E74498"/>
    <w:rsid w:val="00E77645"/>
    <w:rsid w:val="00E8083D"/>
    <w:rsid w:val="00E85DDB"/>
    <w:rsid w:val="00E93FFC"/>
    <w:rsid w:val="00EA414D"/>
    <w:rsid w:val="00EB49C6"/>
    <w:rsid w:val="00EB4AD7"/>
    <w:rsid w:val="00EC3044"/>
    <w:rsid w:val="00EC4A25"/>
    <w:rsid w:val="00EC6EBB"/>
    <w:rsid w:val="00ED7633"/>
    <w:rsid w:val="00F025A2"/>
    <w:rsid w:val="00F04712"/>
    <w:rsid w:val="00F071C3"/>
    <w:rsid w:val="00F172DC"/>
    <w:rsid w:val="00F22EC7"/>
    <w:rsid w:val="00F32D38"/>
    <w:rsid w:val="00F653B8"/>
    <w:rsid w:val="00F66E24"/>
    <w:rsid w:val="00FA1266"/>
    <w:rsid w:val="00FB0AC0"/>
    <w:rsid w:val="00FB5096"/>
    <w:rsid w:val="00FC1192"/>
    <w:rsid w:val="00FC7A50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63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ED76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D76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76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76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D76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ED7633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ED7633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ED763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ED76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D76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D7633"/>
    <w:pPr>
      <w:ind w:left="1418" w:hanging="1418"/>
    </w:pPr>
  </w:style>
  <w:style w:type="paragraph" w:styleId="TOC8">
    <w:name w:val="toc 8"/>
    <w:basedOn w:val="TOC1"/>
    <w:uiPriority w:val="39"/>
    <w:rsid w:val="00ED76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D76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ED76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D7633"/>
  </w:style>
  <w:style w:type="paragraph" w:styleId="Header">
    <w:name w:val="header"/>
    <w:link w:val="HeaderChar1"/>
    <w:rsid w:val="00ED76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ED76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ED7633"/>
    <w:pPr>
      <w:ind w:left="1701" w:hanging="1701"/>
    </w:pPr>
  </w:style>
  <w:style w:type="paragraph" w:styleId="TOC4">
    <w:name w:val="toc 4"/>
    <w:basedOn w:val="TOC3"/>
    <w:uiPriority w:val="39"/>
    <w:rsid w:val="00ED7633"/>
    <w:pPr>
      <w:ind w:left="1418" w:hanging="1418"/>
    </w:pPr>
  </w:style>
  <w:style w:type="paragraph" w:styleId="TOC3">
    <w:name w:val="toc 3"/>
    <w:basedOn w:val="TOC2"/>
    <w:uiPriority w:val="39"/>
    <w:rsid w:val="00ED7633"/>
    <w:pPr>
      <w:ind w:left="1134" w:hanging="1134"/>
    </w:pPr>
  </w:style>
  <w:style w:type="paragraph" w:styleId="TOC2">
    <w:name w:val="toc 2"/>
    <w:basedOn w:val="TOC1"/>
    <w:uiPriority w:val="39"/>
    <w:rsid w:val="00ED76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ED76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D7633"/>
    <w:pPr>
      <w:outlineLvl w:val="9"/>
    </w:pPr>
  </w:style>
  <w:style w:type="paragraph" w:customStyle="1" w:styleId="NF">
    <w:name w:val="NF"/>
    <w:basedOn w:val="NO"/>
    <w:rsid w:val="00ED76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D7633"/>
    <w:pPr>
      <w:keepLines/>
      <w:ind w:left="1135" w:hanging="851"/>
    </w:pPr>
  </w:style>
  <w:style w:type="paragraph" w:customStyle="1" w:styleId="PL">
    <w:name w:val="PL"/>
    <w:link w:val="PLChar"/>
    <w:rsid w:val="00ED76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7633"/>
    <w:pPr>
      <w:jc w:val="right"/>
    </w:pPr>
  </w:style>
  <w:style w:type="paragraph" w:customStyle="1" w:styleId="TAL">
    <w:name w:val="TAL"/>
    <w:basedOn w:val="Normal"/>
    <w:link w:val="TALCar"/>
    <w:rsid w:val="00ED76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D7633"/>
    <w:rPr>
      <w:b/>
    </w:rPr>
  </w:style>
  <w:style w:type="paragraph" w:customStyle="1" w:styleId="TAC">
    <w:name w:val="TAC"/>
    <w:basedOn w:val="TAL"/>
    <w:link w:val="TACChar"/>
    <w:rsid w:val="00ED7633"/>
    <w:pPr>
      <w:jc w:val="center"/>
    </w:pPr>
  </w:style>
  <w:style w:type="paragraph" w:customStyle="1" w:styleId="LD">
    <w:name w:val="LD"/>
    <w:rsid w:val="00ED76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ED7633"/>
    <w:pPr>
      <w:keepLines/>
      <w:ind w:left="1702" w:hanging="1418"/>
    </w:pPr>
  </w:style>
  <w:style w:type="paragraph" w:customStyle="1" w:styleId="FP">
    <w:name w:val="FP"/>
    <w:basedOn w:val="Normal"/>
    <w:rsid w:val="00ED7633"/>
    <w:pPr>
      <w:spacing w:after="0"/>
    </w:pPr>
  </w:style>
  <w:style w:type="paragraph" w:customStyle="1" w:styleId="NW">
    <w:name w:val="NW"/>
    <w:basedOn w:val="NO"/>
    <w:rsid w:val="00ED7633"/>
    <w:pPr>
      <w:spacing w:after="0"/>
    </w:pPr>
  </w:style>
  <w:style w:type="paragraph" w:customStyle="1" w:styleId="EW">
    <w:name w:val="EW"/>
    <w:basedOn w:val="EX"/>
    <w:rsid w:val="00ED7633"/>
    <w:pPr>
      <w:spacing w:after="0"/>
    </w:pPr>
  </w:style>
  <w:style w:type="paragraph" w:customStyle="1" w:styleId="B1">
    <w:name w:val="B1"/>
    <w:basedOn w:val="List"/>
    <w:link w:val="B1Char"/>
    <w:rsid w:val="00ED7633"/>
  </w:style>
  <w:style w:type="paragraph" w:styleId="TOC6">
    <w:name w:val="toc 6"/>
    <w:basedOn w:val="TOC5"/>
    <w:next w:val="Normal"/>
    <w:uiPriority w:val="39"/>
    <w:rsid w:val="00ED7633"/>
    <w:pPr>
      <w:ind w:left="1985" w:hanging="1985"/>
    </w:pPr>
  </w:style>
  <w:style w:type="paragraph" w:styleId="TOC7">
    <w:name w:val="toc 7"/>
    <w:basedOn w:val="TOC6"/>
    <w:next w:val="Normal"/>
    <w:uiPriority w:val="39"/>
    <w:rsid w:val="00ED763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D7633"/>
    <w:rPr>
      <w:color w:val="FF0000"/>
    </w:rPr>
  </w:style>
  <w:style w:type="paragraph" w:customStyle="1" w:styleId="TH">
    <w:name w:val="TH"/>
    <w:basedOn w:val="Normal"/>
    <w:link w:val="THChar"/>
    <w:rsid w:val="00ED76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D76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76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D76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D76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D7633"/>
    <w:pPr>
      <w:ind w:left="851" w:hanging="851"/>
    </w:pPr>
  </w:style>
  <w:style w:type="paragraph" w:customStyle="1" w:styleId="ZH">
    <w:name w:val="ZH"/>
    <w:rsid w:val="00ED76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ED7633"/>
    <w:pPr>
      <w:keepNext w:val="0"/>
      <w:spacing w:before="0" w:after="240"/>
    </w:pPr>
  </w:style>
  <w:style w:type="paragraph" w:customStyle="1" w:styleId="ZG">
    <w:name w:val="ZG"/>
    <w:rsid w:val="00ED76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ED7633"/>
  </w:style>
  <w:style w:type="paragraph" w:customStyle="1" w:styleId="B3">
    <w:name w:val="B3"/>
    <w:basedOn w:val="List3"/>
    <w:link w:val="B3Char"/>
    <w:rsid w:val="00ED7633"/>
  </w:style>
  <w:style w:type="paragraph" w:customStyle="1" w:styleId="B4">
    <w:name w:val="B4"/>
    <w:basedOn w:val="List4"/>
    <w:link w:val="B4Char"/>
    <w:rsid w:val="00ED7633"/>
  </w:style>
  <w:style w:type="paragraph" w:customStyle="1" w:styleId="B5">
    <w:name w:val="B5"/>
    <w:basedOn w:val="List5"/>
    <w:link w:val="B5Char"/>
    <w:rsid w:val="00ED7633"/>
  </w:style>
  <w:style w:type="paragraph" w:customStyle="1" w:styleId="ZTD">
    <w:name w:val="ZTD"/>
    <w:basedOn w:val="ZB"/>
    <w:rsid w:val="00ED76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D7633"/>
    <w:pPr>
      <w:framePr w:wrap="notBeside" w:y="16161"/>
    </w:pPr>
  </w:style>
  <w:style w:type="paragraph" w:styleId="List">
    <w:name w:val="List"/>
    <w:basedOn w:val="Normal"/>
    <w:link w:val="ListChar4"/>
    <w:rsid w:val="00ED7633"/>
    <w:pPr>
      <w:ind w:left="568" w:hanging="284"/>
    </w:pPr>
  </w:style>
  <w:style w:type="paragraph" w:styleId="List2">
    <w:name w:val="List 2"/>
    <w:basedOn w:val="List"/>
    <w:link w:val="List2Char"/>
    <w:rsid w:val="00ED7633"/>
    <w:pPr>
      <w:ind w:left="851"/>
    </w:pPr>
  </w:style>
  <w:style w:type="paragraph" w:styleId="List3">
    <w:name w:val="List 3"/>
    <w:basedOn w:val="List2"/>
    <w:link w:val="List3Char"/>
    <w:rsid w:val="00ED7633"/>
    <w:pPr>
      <w:ind w:left="1135"/>
    </w:pPr>
  </w:style>
  <w:style w:type="paragraph" w:styleId="List4">
    <w:name w:val="List 4"/>
    <w:basedOn w:val="List3"/>
    <w:rsid w:val="00ED7633"/>
    <w:pPr>
      <w:ind w:left="1418"/>
    </w:pPr>
  </w:style>
  <w:style w:type="paragraph" w:styleId="List5">
    <w:name w:val="List 5"/>
    <w:basedOn w:val="List4"/>
    <w:rsid w:val="00ED7633"/>
    <w:pPr>
      <w:ind w:left="1702"/>
    </w:pPr>
  </w:style>
  <w:style w:type="character" w:styleId="FootnoteReference">
    <w:name w:val="footnote reference"/>
    <w:basedOn w:val="DefaultParagraphFont"/>
    <w:rsid w:val="00ED76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D763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ED7633"/>
    <w:pPr>
      <w:keepLines/>
      <w:spacing w:after="0"/>
    </w:pPr>
  </w:style>
  <w:style w:type="paragraph" w:styleId="Index2">
    <w:name w:val="index 2"/>
    <w:basedOn w:val="Index1"/>
    <w:rsid w:val="00ED7633"/>
    <w:pPr>
      <w:ind w:left="284"/>
    </w:pPr>
  </w:style>
  <w:style w:type="paragraph" w:styleId="ListBullet">
    <w:name w:val="List Bullet"/>
    <w:basedOn w:val="List"/>
    <w:link w:val="ListBulletChar"/>
    <w:rsid w:val="00ED7633"/>
  </w:style>
  <w:style w:type="paragraph" w:styleId="ListBullet2">
    <w:name w:val="List Bullet 2"/>
    <w:basedOn w:val="ListBullet"/>
    <w:link w:val="ListBullet2Char"/>
    <w:rsid w:val="00ED7633"/>
    <w:pPr>
      <w:ind w:left="851"/>
    </w:pPr>
  </w:style>
  <w:style w:type="paragraph" w:styleId="ListBullet3">
    <w:name w:val="List Bullet 3"/>
    <w:basedOn w:val="ListBullet2"/>
    <w:link w:val="ListBullet3Char"/>
    <w:rsid w:val="00ED7633"/>
    <w:pPr>
      <w:ind w:left="1135"/>
    </w:pPr>
  </w:style>
  <w:style w:type="paragraph" w:styleId="ListBullet4">
    <w:name w:val="List Bullet 4"/>
    <w:basedOn w:val="ListBullet3"/>
    <w:rsid w:val="00ED7633"/>
    <w:pPr>
      <w:ind w:left="1418"/>
    </w:pPr>
  </w:style>
  <w:style w:type="paragraph" w:styleId="ListBullet5">
    <w:name w:val="List Bullet 5"/>
    <w:basedOn w:val="ListBullet4"/>
    <w:rsid w:val="00ED7633"/>
    <w:pPr>
      <w:ind w:left="1702"/>
    </w:pPr>
  </w:style>
  <w:style w:type="paragraph" w:styleId="ListNumber">
    <w:name w:val="List Number"/>
    <w:basedOn w:val="List"/>
    <w:rsid w:val="00ED7633"/>
  </w:style>
  <w:style w:type="paragraph" w:styleId="ListNumber2">
    <w:name w:val="List Number 2"/>
    <w:basedOn w:val="ListNumber"/>
    <w:rsid w:val="00ED7633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2375</TotalTime>
  <Pages>61</Pages>
  <Words>32060</Words>
  <Characters>182747</Characters>
  <Application>Microsoft Office Word</Application>
  <DocSecurity>0</DocSecurity>
  <Lines>1522</Lines>
  <Paragraphs>428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214379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Anne-Lise Raffy</cp:lastModifiedBy>
  <cp:revision>57</cp:revision>
  <dcterms:created xsi:type="dcterms:W3CDTF">2022-02-15T16:21:00Z</dcterms:created>
  <dcterms:modified xsi:type="dcterms:W3CDTF">2025-10-08T13:12:00Z</dcterms:modified>
</cp:coreProperties>
</file>